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B8" w:rsidRPr="0056180D" w:rsidRDefault="003C70B8" w:rsidP="003C70B8">
      <w:pPr>
        <w:jc w:val="center"/>
        <w:rPr>
          <w:rFonts w:ascii="Times New Roman" w:hAnsi="Times New Roman" w:cs="Times New Roman"/>
          <w:sz w:val="24"/>
          <w:szCs w:val="24"/>
        </w:rPr>
      </w:pPr>
      <w:r w:rsidRPr="0056180D">
        <w:rPr>
          <w:rFonts w:ascii="Times New Roman" w:hAnsi="Times New Roman" w:cs="Times New Roman"/>
          <w:sz w:val="24"/>
          <w:szCs w:val="24"/>
        </w:rPr>
        <w:t>Санкт-Петербургский государственный университет</w:t>
      </w:r>
    </w:p>
    <w:p w:rsidR="003C70B8" w:rsidRPr="0056180D" w:rsidRDefault="003C70B8" w:rsidP="003C70B8">
      <w:pPr>
        <w:jc w:val="center"/>
        <w:rPr>
          <w:rFonts w:ascii="Times New Roman" w:hAnsi="Times New Roman" w:cs="Times New Roman"/>
          <w:sz w:val="24"/>
          <w:szCs w:val="24"/>
        </w:rPr>
      </w:pPr>
    </w:p>
    <w:p w:rsidR="003C70B8" w:rsidRPr="0056180D" w:rsidRDefault="003C70B8" w:rsidP="003C70B8">
      <w:pPr>
        <w:jc w:val="center"/>
        <w:rPr>
          <w:rFonts w:ascii="Times New Roman" w:hAnsi="Times New Roman" w:cs="Times New Roman"/>
          <w:b/>
          <w:sz w:val="24"/>
          <w:szCs w:val="24"/>
        </w:rPr>
      </w:pPr>
    </w:p>
    <w:p w:rsidR="003C70B8" w:rsidRPr="0056180D" w:rsidRDefault="003C70B8" w:rsidP="003C70B8">
      <w:pPr>
        <w:jc w:val="center"/>
        <w:rPr>
          <w:rFonts w:ascii="Times New Roman" w:hAnsi="Times New Roman" w:cs="Times New Roman"/>
          <w:b/>
          <w:sz w:val="24"/>
          <w:szCs w:val="24"/>
        </w:rPr>
      </w:pPr>
      <w:r>
        <w:rPr>
          <w:rFonts w:ascii="Times New Roman" w:hAnsi="Times New Roman" w:cs="Times New Roman"/>
          <w:b/>
          <w:sz w:val="24"/>
          <w:szCs w:val="24"/>
        </w:rPr>
        <w:t>ТАНДЕЛОВ</w:t>
      </w:r>
      <w:r w:rsidRPr="0056180D">
        <w:rPr>
          <w:rFonts w:ascii="Times New Roman" w:hAnsi="Times New Roman" w:cs="Times New Roman"/>
          <w:b/>
          <w:sz w:val="24"/>
          <w:szCs w:val="24"/>
        </w:rPr>
        <w:t xml:space="preserve"> </w:t>
      </w:r>
      <w:r>
        <w:rPr>
          <w:rFonts w:ascii="Times New Roman" w:hAnsi="Times New Roman" w:cs="Times New Roman"/>
          <w:b/>
          <w:sz w:val="24"/>
          <w:szCs w:val="24"/>
        </w:rPr>
        <w:t xml:space="preserve">Руслан </w:t>
      </w:r>
      <w:r w:rsidR="00D87F4A">
        <w:rPr>
          <w:rFonts w:ascii="Times New Roman" w:hAnsi="Times New Roman" w:cs="Times New Roman"/>
          <w:b/>
          <w:sz w:val="24"/>
          <w:szCs w:val="24"/>
        </w:rPr>
        <w:t>Константинович</w:t>
      </w:r>
    </w:p>
    <w:p w:rsidR="003C70B8" w:rsidRPr="0056180D" w:rsidRDefault="003C70B8" w:rsidP="003C70B8">
      <w:pPr>
        <w:jc w:val="center"/>
        <w:rPr>
          <w:rFonts w:ascii="Times New Roman" w:hAnsi="Times New Roman" w:cs="Times New Roman"/>
          <w:b/>
          <w:sz w:val="24"/>
          <w:szCs w:val="24"/>
        </w:rPr>
      </w:pPr>
    </w:p>
    <w:p w:rsidR="003C70B8" w:rsidRPr="0056180D" w:rsidRDefault="003C70B8" w:rsidP="003C70B8">
      <w:pPr>
        <w:jc w:val="center"/>
        <w:rPr>
          <w:rFonts w:ascii="Times New Roman" w:hAnsi="Times New Roman" w:cs="Times New Roman"/>
          <w:sz w:val="24"/>
          <w:szCs w:val="24"/>
        </w:rPr>
      </w:pPr>
      <w:r w:rsidRPr="0056180D">
        <w:rPr>
          <w:rFonts w:ascii="Times New Roman" w:hAnsi="Times New Roman" w:cs="Times New Roman"/>
          <w:sz w:val="24"/>
          <w:szCs w:val="24"/>
        </w:rPr>
        <w:t>Выпускная квалификационная работа</w:t>
      </w:r>
    </w:p>
    <w:p w:rsidR="003C70B8" w:rsidRPr="003C70B8" w:rsidRDefault="003C70B8" w:rsidP="003C70B8">
      <w:pPr>
        <w:jc w:val="center"/>
        <w:rPr>
          <w:rFonts w:ascii="Times New Roman" w:hAnsi="Times New Roman" w:cs="Times New Roman"/>
          <w:b/>
          <w:color w:val="000000" w:themeColor="text1"/>
          <w:sz w:val="24"/>
          <w:szCs w:val="28"/>
          <w:shd w:val="clear" w:color="auto" w:fill="FFFFFF"/>
        </w:rPr>
      </w:pPr>
      <w:r w:rsidRPr="003C70B8">
        <w:rPr>
          <w:rFonts w:ascii="Times New Roman" w:hAnsi="Times New Roman" w:cs="Times New Roman"/>
          <w:b/>
          <w:color w:val="000000" w:themeColor="text1"/>
          <w:sz w:val="24"/>
          <w:szCs w:val="28"/>
          <w:shd w:val="clear" w:color="auto" w:fill="FFFFFF"/>
        </w:rPr>
        <w:t>Становление и Развитие грузино-турецких отношений в социально-экономической сфере на современном этапе</w:t>
      </w:r>
    </w:p>
    <w:p w:rsidR="003C70B8" w:rsidRPr="0056180D" w:rsidRDefault="003C70B8" w:rsidP="003C70B8">
      <w:pPr>
        <w:jc w:val="center"/>
        <w:rPr>
          <w:rFonts w:ascii="Times New Roman" w:hAnsi="Times New Roman" w:cs="Times New Roman"/>
          <w:b/>
          <w:sz w:val="24"/>
          <w:szCs w:val="24"/>
        </w:rPr>
      </w:pPr>
    </w:p>
    <w:p w:rsidR="003C70B8" w:rsidRPr="0056180D" w:rsidRDefault="003C70B8" w:rsidP="003C70B8">
      <w:pPr>
        <w:jc w:val="center"/>
        <w:rPr>
          <w:rFonts w:ascii="Times New Roman" w:hAnsi="Times New Roman" w:cs="Times New Roman"/>
          <w:sz w:val="24"/>
          <w:szCs w:val="24"/>
        </w:rPr>
      </w:pPr>
    </w:p>
    <w:p w:rsidR="003C70B8" w:rsidRPr="0056180D" w:rsidRDefault="003C70B8" w:rsidP="003C70B8">
      <w:pPr>
        <w:jc w:val="center"/>
        <w:rPr>
          <w:rFonts w:ascii="Times New Roman" w:hAnsi="Times New Roman" w:cs="Times New Roman"/>
          <w:sz w:val="24"/>
          <w:szCs w:val="24"/>
        </w:rPr>
      </w:pPr>
      <w:r w:rsidRPr="0056180D">
        <w:rPr>
          <w:rFonts w:ascii="Times New Roman" w:hAnsi="Times New Roman" w:cs="Times New Roman"/>
          <w:sz w:val="24"/>
          <w:szCs w:val="24"/>
        </w:rPr>
        <w:t>Уровень образования: Магистратура</w:t>
      </w:r>
    </w:p>
    <w:p w:rsidR="003C70B8" w:rsidRPr="0056180D" w:rsidRDefault="003C70B8" w:rsidP="003C70B8">
      <w:pPr>
        <w:jc w:val="center"/>
        <w:rPr>
          <w:rFonts w:ascii="Times New Roman" w:hAnsi="Times New Roman" w:cs="Times New Roman"/>
          <w:sz w:val="24"/>
          <w:szCs w:val="24"/>
        </w:rPr>
      </w:pPr>
      <w:r w:rsidRPr="0056180D">
        <w:rPr>
          <w:rFonts w:ascii="Times New Roman" w:hAnsi="Times New Roman" w:cs="Times New Roman"/>
          <w:sz w:val="24"/>
          <w:szCs w:val="24"/>
        </w:rPr>
        <w:t>Направление 41.04.05 «Международные отношения»</w:t>
      </w:r>
    </w:p>
    <w:p w:rsidR="003C70B8" w:rsidRPr="0056180D" w:rsidRDefault="003C70B8" w:rsidP="003C70B8">
      <w:pPr>
        <w:jc w:val="center"/>
        <w:rPr>
          <w:rFonts w:ascii="Times New Roman" w:hAnsi="Times New Roman" w:cs="Times New Roman"/>
          <w:sz w:val="24"/>
          <w:szCs w:val="24"/>
        </w:rPr>
      </w:pPr>
      <w:r w:rsidRPr="0056180D">
        <w:rPr>
          <w:rFonts w:ascii="Times New Roman" w:hAnsi="Times New Roman" w:cs="Times New Roman"/>
          <w:sz w:val="24"/>
          <w:szCs w:val="24"/>
        </w:rPr>
        <w:t>Основная образовательная программа</w:t>
      </w:r>
    </w:p>
    <w:p w:rsidR="003C70B8" w:rsidRPr="0056180D" w:rsidRDefault="003C70B8" w:rsidP="003C70B8">
      <w:pPr>
        <w:jc w:val="center"/>
        <w:rPr>
          <w:rFonts w:ascii="Times New Roman" w:hAnsi="Times New Roman" w:cs="Times New Roman"/>
          <w:sz w:val="24"/>
          <w:szCs w:val="24"/>
        </w:rPr>
      </w:pPr>
      <w:r w:rsidRPr="0056180D">
        <w:rPr>
          <w:rFonts w:ascii="Times New Roman" w:hAnsi="Times New Roman" w:cs="Times New Roman"/>
          <w:sz w:val="24"/>
          <w:szCs w:val="24"/>
        </w:rPr>
        <w:t>ВМ.</w:t>
      </w:r>
      <w:r w:rsidRPr="003C70B8">
        <w:rPr>
          <w:rFonts w:ascii="Verdana" w:hAnsi="Verdana"/>
          <w:color w:val="595959"/>
          <w:sz w:val="21"/>
          <w:szCs w:val="21"/>
          <w:shd w:val="clear" w:color="auto" w:fill="FFFFFF"/>
        </w:rPr>
        <w:t xml:space="preserve"> </w:t>
      </w:r>
      <w:r w:rsidRPr="003C70B8">
        <w:rPr>
          <w:rFonts w:ascii="Times New Roman" w:hAnsi="Times New Roman" w:cs="Times New Roman"/>
          <w:color w:val="000000" w:themeColor="text1"/>
          <w:sz w:val="24"/>
          <w:szCs w:val="21"/>
          <w:shd w:val="clear" w:color="auto" w:fill="FFFFFF"/>
        </w:rPr>
        <w:t>5564</w:t>
      </w:r>
      <w:r w:rsidRPr="0056180D">
        <w:rPr>
          <w:rFonts w:ascii="Times New Roman" w:hAnsi="Times New Roman" w:cs="Times New Roman"/>
          <w:sz w:val="24"/>
          <w:szCs w:val="24"/>
        </w:rPr>
        <w:t>.2018 «</w:t>
      </w:r>
      <w:r>
        <w:rPr>
          <w:rFonts w:ascii="Times New Roman" w:hAnsi="Times New Roman" w:cs="Times New Roman"/>
          <w:sz w:val="24"/>
          <w:szCs w:val="24"/>
        </w:rPr>
        <w:t>Международные отношения на постсоветском пространстве</w:t>
      </w:r>
      <w:r w:rsidRPr="0056180D">
        <w:rPr>
          <w:rFonts w:ascii="Times New Roman" w:hAnsi="Times New Roman" w:cs="Times New Roman"/>
          <w:sz w:val="24"/>
          <w:szCs w:val="24"/>
        </w:rPr>
        <w:t>»</w:t>
      </w:r>
    </w:p>
    <w:p w:rsidR="00D87F4A" w:rsidRDefault="00D87F4A" w:rsidP="003C70B8">
      <w:pPr>
        <w:jc w:val="right"/>
        <w:rPr>
          <w:rFonts w:ascii="Times New Roman" w:hAnsi="Times New Roman" w:cs="Times New Roman"/>
          <w:sz w:val="24"/>
          <w:szCs w:val="24"/>
        </w:rPr>
      </w:pPr>
    </w:p>
    <w:p w:rsidR="00D87F4A" w:rsidRDefault="00D87F4A" w:rsidP="003C70B8">
      <w:pPr>
        <w:jc w:val="right"/>
        <w:rPr>
          <w:rFonts w:ascii="Times New Roman" w:hAnsi="Times New Roman" w:cs="Times New Roman"/>
          <w:sz w:val="24"/>
          <w:szCs w:val="24"/>
        </w:rPr>
      </w:pPr>
    </w:p>
    <w:p w:rsidR="003C70B8" w:rsidRPr="0056180D" w:rsidRDefault="003C70B8" w:rsidP="003C70B8">
      <w:pPr>
        <w:jc w:val="right"/>
        <w:rPr>
          <w:rFonts w:ascii="Times New Roman" w:hAnsi="Times New Roman" w:cs="Times New Roman"/>
          <w:sz w:val="24"/>
          <w:szCs w:val="24"/>
        </w:rPr>
      </w:pPr>
      <w:r w:rsidRPr="0056180D">
        <w:rPr>
          <w:rFonts w:ascii="Times New Roman" w:hAnsi="Times New Roman" w:cs="Times New Roman"/>
          <w:sz w:val="24"/>
          <w:szCs w:val="24"/>
        </w:rPr>
        <w:t xml:space="preserve">Научный руководитель: </w:t>
      </w:r>
    </w:p>
    <w:p w:rsidR="00D87F4A" w:rsidRDefault="00D87F4A" w:rsidP="00D87F4A">
      <w:pPr>
        <w:jc w:val="right"/>
        <w:rPr>
          <w:rFonts w:ascii="Times New Roman" w:hAnsi="Times New Roman" w:cs="Times New Roman"/>
          <w:sz w:val="24"/>
          <w:szCs w:val="24"/>
        </w:rPr>
      </w:pPr>
      <w:r>
        <w:rPr>
          <w:rFonts w:ascii="Times New Roman" w:hAnsi="Times New Roman" w:cs="Times New Roman"/>
          <w:sz w:val="24"/>
          <w:szCs w:val="24"/>
        </w:rPr>
        <w:t>Доцент</w:t>
      </w:r>
      <w:r w:rsidR="003C70B8">
        <w:rPr>
          <w:rFonts w:ascii="Times New Roman" w:hAnsi="Times New Roman" w:cs="Times New Roman"/>
          <w:sz w:val="24"/>
          <w:szCs w:val="24"/>
        </w:rPr>
        <w:t xml:space="preserve"> кафедр</w:t>
      </w:r>
      <w:r>
        <w:rPr>
          <w:rFonts w:ascii="Times New Roman" w:hAnsi="Times New Roman" w:cs="Times New Roman"/>
          <w:sz w:val="24"/>
          <w:szCs w:val="24"/>
        </w:rPr>
        <w:t>ы</w:t>
      </w:r>
      <w:r w:rsidR="003C70B8">
        <w:rPr>
          <w:rFonts w:ascii="Times New Roman" w:hAnsi="Times New Roman" w:cs="Times New Roman"/>
          <w:sz w:val="24"/>
          <w:szCs w:val="24"/>
        </w:rPr>
        <w:t xml:space="preserve"> </w:t>
      </w:r>
      <w:r>
        <w:rPr>
          <w:rFonts w:ascii="Times New Roman" w:hAnsi="Times New Roman" w:cs="Times New Roman"/>
          <w:sz w:val="24"/>
          <w:szCs w:val="24"/>
        </w:rPr>
        <w:t>М</w:t>
      </w:r>
      <w:r w:rsidRPr="00D87F4A">
        <w:rPr>
          <w:rFonts w:ascii="Times New Roman" w:hAnsi="Times New Roman" w:cs="Times New Roman"/>
          <w:sz w:val="24"/>
          <w:szCs w:val="24"/>
        </w:rPr>
        <w:t xml:space="preserve">еждународных отношений </w:t>
      </w:r>
    </w:p>
    <w:p w:rsidR="003C70B8" w:rsidRPr="0056180D" w:rsidRDefault="00D87F4A" w:rsidP="00D87F4A">
      <w:pPr>
        <w:jc w:val="right"/>
        <w:rPr>
          <w:rFonts w:ascii="Times New Roman" w:hAnsi="Times New Roman" w:cs="Times New Roman"/>
          <w:sz w:val="24"/>
          <w:szCs w:val="24"/>
        </w:rPr>
      </w:pPr>
      <w:r w:rsidRPr="00D87F4A">
        <w:rPr>
          <w:rFonts w:ascii="Times New Roman" w:hAnsi="Times New Roman" w:cs="Times New Roman"/>
          <w:sz w:val="24"/>
          <w:szCs w:val="24"/>
        </w:rPr>
        <w:t xml:space="preserve">на постсоветском пространстве </w:t>
      </w:r>
      <w:r w:rsidR="003C70B8">
        <w:rPr>
          <w:rFonts w:ascii="Times New Roman" w:hAnsi="Times New Roman" w:cs="Times New Roman"/>
          <w:sz w:val="24"/>
          <w:szCs w:val="24"/>
        </w:rPr>
        <w:t>СПбГУ</w:t>
      </w:r>
      <w:r w:rsidR="003C70B8" w:rsidRPr="0056180D">
        <w:rPr>
          <w:rFonts w:ascii="Times New Roman" w:hAnsi="Times New Roman" w:cs="Times New Roman"/>
          <w:sz w:val="24"/>
          <w:szCs w:val="24"/>
        </w:rPr>
        <w:t>,</w:t>
      </w:r>
    </w:p>
    <w:p w:rsidR="003C70B8" w:rsidRPr="0056180D" w:rsidRDefault="00D87F4A" w:rsidP="003C70B8">
      <w:pPr>
        <w:jc w:val="right"/>
        <w:rPr>
          <w:rFonts w:ascii="Times New Roman" w:hAnsi="Times New Roman" w:cs="Times New Roman"/>
          <w:sz w:val="24"/>
          <w:szCs w:val="24"/>
        </w:rPr>
      </w:pPr>
      <w:r>
        <w:rPr>
          <w:rFonts w:ascii="Times New Roman" w:hAnsi="Times New Roman" w:cs="Times New Roman"/>
          <w:sz w:val="24"/>
          <w:szCs w:val="24"/>
        </w:rPr>
        <w:t xml:space="preserve"> д.и</w:t>
      </w:r>
      <w:r w:rsidR="003C70B8" w:rsidRPr="0056180D">
        <w:rPr>
          <w:rFonts w:ascii="Times New Roman" w:hAnsi="Times New Roman" w:cs="Times New Roman"/>
          <w:sz w:val="24"/>
          <w:szCs w:val="24"/>
        </w:rPr>
        <w:t xml:space="preserve">.н.,  </w:t>
      </w:r>
    </w:p>
    <w:p w:rsidR="00D87F4A" w:rsidRPr="00D87F4A" w:rsidRDefault="00D87F4A" w:rsidP="00D87F4A">
      <w:pPr>
        <w:pStyle w:val="ab"/>
        <w:jc w:val="right"/>
        <w:rPr>
          <w:rFonts w:ascii="Times New Roman" w:hAnsi="Times New Roman" w:cs="Times New Roman"/>
          <w:sz w:val="24"/>
        </w:rPr>
      </w:pPr>
      <w:r w:rsidRPr="00D87F4A">
        <w:rPr>
          <w:rFonts w:ascii="Times New Roman" w:hAnsi="Times New Roman" w:cs="Times New Roman"/>
          <w:sz w:val="24"/>
        </w:rPr>
        <w:t xml:space="preserve">Ниязов Ниязи </w:t>
      </w:r>
      <w:proofErr w:type="spellStart"/>
      <w:r w:rsidRPr="00D87F4A">
        <w:rPr>
          <w:rFonts w:ascii="Times New Roman" w:hAnsi="Times New Roman" w:cs="Times New Roman"/>
          <w:sz w:val="24"/>
        </w:rPr>
        <w:t>Сабир</w:t>
      </w:r>
      <w:proofErr w:type="spellEnd"/>
      <w:r w:rsidRPr="00D87F4A">
        <w:rPr>
          <w:rFonts w:ascii="Times New Roman" w:hAnsi="Times New Roman" w:cs="Times New Roman"/>
          <w:sz w:val="24"/>
        </w:rPr>
        <w:t xml:space="preserve"> </w:t>
      </w:r>
      <w:proofErr w:type="spellStart"/>
      <w:r w:rsidRPr="00D87F4A">
        <w:rPr>
          <w:rFonts w:ascii="Times New Roman" w:hAnsi="Times New Roman" w:cs="Times New Roman"/>
          <w:sz w:val="24"/>
        </w:rPr>
        <w:t>оглы</w:t>
      </w:r>
      <w:proofErr w:type="spellEnd"/>
    </w:p>
    <w:p w:rsidR="003C70B8" w:rsidRPr="0056180D" w:rsidRDefault="003C70B8" w:rsidP="003C70B8">
      <w:pPr>
        <w:jc w:val="right"/>
        <w:rPr>
          <w:rFonts w:ascii="Times New Roman" w:hAnsi="Times New Roman" w:cs="Times New Roman"/>
          <w:sz w:val="24"/>
          <w:szCs w:val="24"/>
        </w:rPr>
      </w:pPr>
    </w:p>
    <w:p w:rsidR="003C70B8" w:rsidRPr="0056180D" w:rsidRDefault="003C70B8" w:rsidP="003C70B8">
      <w:pPr>
        <w:jc w:val="right"/>
        <w:rPr>
          <w:rFonts w:ascii="Times New Roman" w:hAnsi="Times New Roman" w:cs="Times New Roman"/>
          <w:sz w:val="24"/>
          <w:szCs w:val="24"/>
        </w:rPr>
      </w:pPr>
    </w:p>
    <w:p w:rsidR="003C70B8" w:rsidRDefault="003C70B8" w:rsidP="003C70B8">
      <w:pPr>
        <w:jc w:val="right"/>
        <w:rPr>
          <w:rFonts w:ascii="Times New Roman" w:hAnsi="Times New Roman" w:cs="Times New Roman"/>
          <w:sz w:val="24"/>
          <w:szCs w:val="24"/>
        </w:rPr>
      </w:pPr>
      <w:r w:rsidRPr="0056180D">
        <w:rPr>
          <w:rFonts w:ascii="Times New Roman" w:hAnsi="Times New Roman" w:cs="Times New Roman"/>
          <w:sz w:val="24"/>
          <w:szCs w:val="24"/>
        </w:rPr>
        <w:t xml:space="preserve">Рецензент: </w:t>
      </w:r>
    </w:p>
    <w:p w:rsidR="007040DD" w:rsidRDefault="007040DD" w:rsidP="007040DD">
      <w:pPr>
        <w:jc w:val="right"/>
        <w:rPr>
          <w:rFonts w:ascii="Times New Roman" w:eastAsia="Times New Roman" w:hAnsi="Times New Roman" w:cs="Times New Roman"/>
          <w:color w:val="000000" w:themeColor="text1"/>
          <w:sz w:val="24"/>
          <w:szCs w:val="24"/>
          <w:lang w:eastAsia="ru-RU"/>
        </w:rPr>
      </w:pPr>
      <w:r w:rsidRPr="007040DD">
        <w:rPr>
          <w:rFonts w:ascii="Times New Roman" w:eastAsia="Times New Roman" w:hAnsi="Times New Roman" w:cs="Times New Roman"/>
          <w:color w:val="000000" w:themeColor="text1"/>
          <w:sz w:val="24"/>
          <w:szCs w:val="24"/>
          <w:lang w:eastAsia="ru-RU"/>
        </w:rPr>
        <w:t xml:space="preserve">Доцент кафедры государственного и </w:t>
      </w:r>
    </w:p>
    <w:p w:rsidR="007040DD" w:rsidRDefault="007040DD" w:rsidP="007040DD">
      <w:pPr>
        <w:jc w:val="right"/>
        <w:rPr>
          <w:rFonts w:ascii="Times New Roman" w:hAnsi="Times New Roman" w:cs="Times New Roman"/>
          <w:color w:val="000000" w:themeColor="text1"/>
          <w:sz w:val="24"/>
          <w:szCs w:val="24"/>
          <w:shd w:val="clear" w:color="auto" w:fill="FFFFFF"/>
        </w:rPr>
      </w:pPr>
      <w:r w:rsidRPr="007040DD">
        <w:rPr>
          <w:rFonts w:ascii="Times New Roman" w:eastAsia="Times New Roman" w:hAnsi="Times New Roman" w:cs="Times New Roman"/>
          <w:color w:val="000000" w:themeColor="text1"/>
          <w:sz w:val="24"/>
          <w:szCs w:val="24"/>
          <w:lang w:eastAsia="ru-RU"/>
        </w:rPr>
        <w:t xml:space="preserve">международного права </w:t>
      </w:r>
      <w:proofErr w:type="spellStart"/>
      <w:r w:rsidRPr="007040DD">
        <w:rPr>
          <w:rFonts w:ascii="Times New Roman" w:hAnsi="Times New Roman" w:cs="Times New Roman"/>
          <w:color w:val="000000" w:themeColor="text1"/>
          <w:sz w:val="24"/>
          <w:szCs w:val="24"/>
          <w:shd w:val="clear" w:color="auto" w:fill="FFFFFF"/>
        </w:rPr>
        <w:t>СПбГМТУ</w:t>
      </w:r>
      <w:proofErr w:type="spellEnd"/>
      <w:r>
        <w:rPr>
          <w:rFonts w:ascii="Times New Roman" w:hAnsi="Times New Roman" w:cs="Times New Roman"/>
          <w:color w:val="000000" w:themeColor="text1"/>
          <w:sz w:val="24"/>
          <w:szCs w:val="24"/>
          <w:shd w:val="clear" w:color="auto" w:fill="FFFFFF"/>
        </w:rPr>
        <w:t>,</w:t>
      </w:r>
    </w:p>
    <w:p w:rsidR="003C70B8" w:rsidRPr="007040DD" w:rsidRDefault="007040DD" w:rsidP="007040DD">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д.и.н.,</w:t>
      </w:r>
    </w:p>
    <w:p w:rsidR="007040DD" w:rsidRPr="007040DD" w:rsidRDefault="007040DD" w:rsidP="007040DD">
      <w:pPr>
        <w:shd w:val="clear" w:color="auto" w:fill="FFFFFF"/>
        <w:spacing w:after="0" w:line="240" w:lineRule="auto"/>
        <w:jc w:val="right"/>
        <w:rPr>
          <w:rFonts w:ascii="Calibri" w:eastAsia="Times New Roman" w:hAnsi="Calibri" w:cs="Calibri"/>
          <w:color w:val="000000"/>
          <w:lang w:eastAsia="ru-RU"/>
        </w:rPr>
      </w:pPr>
      <w:r w:rsidRPr="007040DD">
        <w:rPr>
          <w:rFonts w:ascii="Times New Roman" w:eastAsia="Times New Roman" w:hAnsi="Times New Roman" w:cs="Times New Roman"/>
          <w:color w:val="000000"/>
          <w:sz w:val="24"/>
          <w:szCs w:val="24"/>
          <w:lang w:eastAsia="ru-RU"/>
        </w:rPr>
        <w:t>Куликова Ольга Юрьевна</w:t>
      </w:r>
    </w:p>
    <w:p w:rsidR="00D87F4A" w:rsidRDefault="00D87F4A" w:rsidP="003C70B8">
      <w:pPr>
        <w:jc w:val="center"/>
        <w:rPr>
          <w:rFonts w:ascii="Times New Roman" w:hAnsi="Times New Roman" w:cs="Times New Roman"/>
          <w:sz w:val="24"/>
          <w:szCs w:val="24"/>
        </w:rPr>
      </w:pPr>
    </w:p>
    <w:p w:rsidR="00D87F4A" w:rsidRDefault="00D87F4A" w:rsidP="003C70B8">
      <w:pPr>
        <w:jc w:val="center"/>
        <w:rPr>
          <w:rFonts w:ascii="Times New Roman" w:hAnsi="Times New Roman" w:cs="Times New Roman"/>
          <w:sz w:val="24"/>
          <w:szCs w:val="24"/>
        </w:rPr>
      </w:pPr>
    </w:p>
    <w:p w:rsidR="003C70B8" w:rsidRPr="0056180D" w:rsidRDefault="003C70B8" w:rsidP="00D87F4A">
      <w:pPr>
        <w:rPr>
          <w:rFonts w:ascii="Times New Roman" w:hAnsi="Times New Roman" w:cs="Times New Roman"/>
          <w:sz w:val="24"/>
          <w:szCs w:val="24"/>
        </w:rPr>
      </w:pPr>
    </w:p>
    <w:p w:rsidR="003C70B8" w:rsidRPr="001F36F0" w:rsidRDefault="003C70B8" w:rsidP="003C70B8">
      <w:pPr>
        <w:jc w:val="center"/>
        <w:rPr>
          <w:rFonts w:ascii="Times New Roman" w:hAnsi="Times New Roman" w:cs="Times New Roman"/>
          <w:sz w:val="24"/>
          <w:szCs w:val="24"/>
        </w:rPr>
      </w:pPr>
      <w:r w:rsidRPr="0056180D">
        <w:rPr>
          <w:rFonts w:ascii="Times New Roman" w:hAnsi="Times New Roman" w:cs="Times New Roman"/>
          <w:sz w:val="24"/>
          <w:szCs w:val="24"/>
        </w:rPr>
        <w:t>Санкт-Петербург</w:t>
      </w:r>
    </w:p>
    <w:p w:rsidR="00DA15A0" w:rsidRPr="00D87F4A" w:rsidRDefault="003C70B8" w:rsidP="00D87F4A">
      <w:pPr>
        <w:jc w:val="center"/>
        <w:rPr>
          <w:rFonts w:ascii="Times New Roman" w:hAnsi="Times New Roman" w:cs="Times New Roman"/>
          <w:sz w:val="24"/>
          <w:szCs w:val="24"/>
        </w:rPr>
      </w:pPr>
      <w:r w:rsidRPr="001F36F0">
        <w:rPr>
          <w:rFonts w:ascii="Times New Roman" w:hAnsi="Times New Roman" w:cs="Times New Roman"/>
          <w:sz w:val="24"/>
          <w:szCs w:val="24"/>
        </w:rPr>
        <w:t>2020</w:t>
      </w:r>
    </w:p>
    <w:p w:rsidR="00DA15A0" w:rsidRDefault="00DA15A0" w:rsidP="007D47B1">
      <w:pPr>
        <w:jc w:val="center"/>
        <w:rPr>
          <w:rFonts w:ascii="Times New Roman" w:hAnsi="Times New Roman" w:cs="Times New Roman"/>
          <w:b/>
          <w:color w:val="000000" w:themeColor="text1"/>
          <w:sz w:val="24"/>
          <w:szCs w:val="28"/>
          <w:shd w:val="clear" w:color="auto" w:fill="FFFFFF"/>
        </w:rPr>
      </w:pPr>
      <w:r>
        <w:rPr>
          <w:rFonts w:ascii="Times New Roman" w:hAnsi="Times New Roman" w:cs="Times New Roman"/>
          <w:b/>
          <w:color w:val="000000" w:themeColor="text1"/>
          <w:sz w:val="24"/>
          <w:szCs w:val="28"/>
          <w:shd w:val="clear" w:color="auto" w:fill="FFFFFF"/>
        </w:rPr>
        <w:lastRenderedPageBreak/>
        <w:t>Оглавление</w:t>
      </w:r>
    </w:p>
    <w:sdt>
      <w:sdtPr>
        <w:rPr>
          <w:rFonts w:asciiTheme="minorHAnsi" w:eastAsiaTheme="minorHAnsi" w:hAnsiTheme="minorHAnsi" w:cstheme="minorBidi"/>
          <w:color w:val="auto"/>
          <w:sz w:val="22"/>
          <w:szCs w:val="22"/>
          <w:lang w:eastAsia="en-US"/>
        </w:rPr>
        <w:id w:val="-197012646"/>
        <w:docPartObj>
          <w:docPartGallery w:val="Table of Contents"/>
          <w:docPartUnique/>
        </w:docPartObj>
      </w:sdtPr>
      <w:sdtEndPr>
        <w:rPr>
          <w:b/>
          <w:bCs/>
        </w:rPr>
      </w:sdtEndPr>
      <w:sdtContent>
        <w:p w:rsidR="00B60B5C" w:rsidRPr="00A751D3" w:rsidRDefault="00B60B5C">
          <w:pPr>
            <w:pStyle w:val="af0"/>
            <w:rPr>
              <w:rFonts w:ascii="Times New Roman" w:hAnsi="Times New Roman" w:cs="Times New Roman"/>
              <w:sz w:val="28"/>
            </w:rPr>
          </w:pPr>
        </w:p>
        <w:p w:rsidR="00B60B5C" w:rsidRPr="00D916B2" w:rsidRDefault="00B60B5C">
          <w:pPr>
            <w:pStyle w:val="11"/>
            <w:tabs>
              <w:tab w:val="right" w:leader="dot" w:pos="9345"/>
            </w:tabs>
            <w:rPr>
              <w:rFonts w:ascii="Times New Roman" w:hAnsi="Times New Roman"/>
              <w:noProof/>
              <w:color w:val="000000" w:themeColor="text1"/>
              <w:sz w:val="24"/>
              <w:szCs w:val="24"/>
            </w:rPr>
          </w:pPr>
          <w:r w:rsidRPr="00D916B2">
            <w:rPr>
              <w:rFonts w:ascii="Times New Roman" w:hAnsi="Times New Roman"/>
              <w:color w:val="000000" w:themeColor="text1"/>
              <w:sz w:val="24"/>
              <w:szCs w:val="24"/>
            </w:rPr>
            <w:fldChar w:fldCharType="begin"/>
          </w:r>
          <w:r w:rsidRPr="00D916B2">
            <w:rPr>
              <w:rFonts w:ascii="Times New Roman" w:hAnsi="Times New Roman"/>
              <w:color w:val="000000" w:themeColor="text1"/>
              <w:sz w:val="24"/>
              <w:szCs w:val="24"/>
            </w:rPr>
            <w:instrText xml:space="preserve"> TOC \o "1-3" \h \z \u </w:instrText>
          </w:r>
          <w:r w:rsidRPr="00D916B2">
            <w:rPr>
              <w:rFonts w:ascii="Times New Roman" w:hAnsi="Times New Roman"/>
              <w:color w:val="000000" w:themeColor="text1"/>
              <w:sz w:val="24"/>
              <w:szCs w:val="24"/>
            </w:rPr>
            <w:fldChar w:fldCharType="separate"/>
          </w:r>
          <w:hyperlink w:anchor="_Toc41872717" w:history="1">
            <w:r w:rsidRPr="00D916B2">
              <w:rPr>
                <w:rStyle w:val="a4"/>
                <w:rFonts w:ascii="Times New Roman" w:hAnsi="Times New Roman"/>
                <w:b/>
                <w:noProof/>
                <w:color w:val="000000" w:themeColor="text1"/>
                <w:sz w:val="24"/>
                <w:szCs w:val="24"/>
                <w:shd w:val="clear" w:color="auto" w:fill="FFFFFF"/>
              </w:rPr>
              <w:t>Введение</w:t>
            </w:r>
            <w:r w:rsidRPr="00D916B2">
              <w:rPr>
                <w:rFonts w:ascii="Times New Roman" w:hAnsi="Times New Roman"/>
                <w:noProof/>
                <w:webHidden/>
                <w:color w:val="000000" w:themeColor="text1"/>
                <w:sz w:val="24"/>
                <w:szCs w:val="24"/>
              </w:rPr>
              <w:tab/>
            </w:r>
            <w:r w:rsidRPr="00D916B2">
              <w:rPr>
                <w:rFonts w:ascii="Times New Roman" w:hAnsi="Times New Roman"/>
                <w:noProof/>
                <w:webHidden/>
                <w:color w:val="000000" w:themeColor="text1"/>
                <w:sz w:val="24"/>
                <w:szCs w:val="24"/>
              </w:rPr>
              <w:fldChar w:fldCharType="begin"/>
            </w:r>
            <w:r w:rsidRPr="00D916B2">
              <w:rPr>
                <w:rFonts w:ascii="Times New Roman" w:hAnsi="Times New Roman"/>
                <w:noProof/>
                <w:webHidden/>
                <w:color w:val="000000" w:themeColor="text1"/>
                <w:sz w:val="24"/>
                <w:szCs w:val="24"/>
              </w:rPr>
              <w:instrText xml:space="preserve"> PAGEREF _Toc41872717 \h </w:instrText>
            </w:r>
            <w:r w:rsidRPr="00D916B2">
              <w:rPr>
                <w:rFonts w:ascii="Times New Roman" w:hAnsi="Times New Roman"/>
                <w:noProof/>
                <w:webHidden/>
                <w:color w:val="000000" w:themeColor="text1"/>
                <w:sz w:val="24"/>
                <w:szCs w:val="24"/>
              </w:rPr>
            </w:r>
            <w:r w:rsidRPr="00D916B2">
              <w:rPr>
                <w:rFonts w:ascii="Times New Roman" w:hAnsi="Times New Roman"/>
                <w:noProof/>
                <w:webHidden/>
                <w:color w:val="000000" w:themeColor="text1"/>
                <w:sz w:val="24"/>
                <w:szCs w:val="24"/>
              </w:rPr>
              <w:fldChar w:fldCharType="separate"/>
            </w:r>
            <w:r w:rsidRPr="00D916B2">
              <w:rPr>
                <w:rFonts w:ascii="Times New Roman" w:hAnsi="Times New Roman"/>
                <w:noProof/>
                <w:webHidden/>
                <w:color w:val="000000" w:themeColor="text1"/>
                <w:sz w:val="24"/>
                <w:szCs w:val="24"/>
              </w:rPr>
              <w:t>3</w:t>
            </w:r>
            <w:r w:rsidRPr="00D916B2">
              <w:rPr>
                <w:rFonts w:ascii="Times New Roman" w:hAnsi="Times New Roman"/>
                <w:noProof/>
                <w:webHidden/>
                <w:color w:val="000000" w:themeColor="text1"/>
                <w:sz w:val="24"/>
                <w:szCs w:val="24"/>
              </w:rPr>
              <w:fldChar w:fldCharType="end"/>
            </w:r>
          </w:hyperlink>
        </w:p>
        <w:p w:rsidR="00B60B5C" w:rsidRPr="00D916B2" w:rsidRDefault="0098677B">
          <w:pPr>
            <w:pStyle w:val="11"/>
            <w:tabs>
              <w:tab w:val="right" w:leader="dot" w:pos="9345"/>
            </w:tabs>
            <w:rPr>
              <w:rFonts w:ascii="Times New Roman" w:hAnsi="Times New Roman"/>
              <w:noProof/>
              <w:color w:val="000000" w:themeColor="text1"/>
              <w:sz w:val="24"/>
              <w:szCs w:val="24"/>
            </w:rPr>
          </w:pPr>
          <w:hyperlink w:anchor="_Toc41872718" w:history="1">
            <w:r w:rsidR="00B60B5C" w:rsidRPr="00D916B2">
              <w:rPr>
                <w:rStyle w:val="a4"/>
                <w:rFonts w:ascii="Times New Roman" w:hAnsi="Times New Roman"/>
                <w:b/>
                <w:noProof/>
                <w:color w:val="000000" w:themeColor="text1"/>
                <w:sz w:val="24"/>
                <w:szCs w:val="24"/>
                <w:shd w:val="clear" w:color="auto" w:fill="FFFFFF"/>
              </w:rPr>
              <w:t>Глава 1. Внешнеполитические ориентиры и основы регионального взаимодействия Грузии и Турецкой Республики.</w:t>
            </w:r>
            <w:r w:rsidR="00B60B5C" w:rsidRPr="00D916B2">
              <w:rPr>
                <w:rFonts w:ascii="Times New Roman" w:hAnsi="Times New Roman"/>
                <w:noProof/>
                <w:webHidden/>
                <w:color w:val="000000" w:themeColor="text1"/>
                <w:sz w:val="24"/>
                <w:szCs w:val="24"/>
              </w:rPr>
              <w:tab/>
            </w:r>
            <w:r w:rsidR="00B60B5C" w:rsidRPr="00D916B2">
              <w:rPr>
                <w:rFonts w:ascii="Times New Roman" w:hAnsi="Times New Roman"/>
                <w:noProof/>
                <w:webHidden/>
                <w:color w:val="000000" w:themeColor="text1"/>
                <w:sz w:val="24"/>
                <w:szCs w:val="24"/>
              </w:rPr>
              <w:fldChar w:fldCharType="begin"/>
            </w:r>
            <w:r w:rsidR="00B60B5C" w:rsidRPr="00D916B2">
              <w:rPr>
                <w:rFonts w:ascii="Times New Roman" w:hAnsi="Times New Roman"/>
                <w:noProof/>
                <w:webHidden/>
                <w:color w:val="000000" w:themeColor="text1"/>
                <w:sz w:val="24"/>
                <w:szCs w:val="24"/>
              </w:rPr>
              <w:instrText xml:space="preserve"> PAGEREF _Toc41872718 \h </w:instrText>
            </w:r>
            <w:r w:rsidR="00B60B5C" w:rsidRPr="00D916B2">
              <w:rPr>
                <w:rFonts w:ascii="Times New Roman" w:hAnsi="Times New Roman"/>
                <w:noProof/>
                <w:webHidden/>
                <w:color w:val="000000" w:themeColor="text1"/>
                <w:sz w:val="24"/>
                <w:szCs w:val="24"/>
              </w:rPr>
            </w:r>
            <w:r w:rsidR="00B60B5C" w:rsidRPr="00D916B2">
              <w:rPr>
                <w:rFonts w:ascii="Times New Roman" w:hAnsi="Times New Roman"/>
                <w:noProof/>
                <w:webHidden/>
                <w:color w:val="000000" w:themeColor="text1"/>
                <w:sz w:val="24"/>
                <w:szCs w:val="24"/>
              </w:rPr>
              <w:fldChar w:fldCharType="separate"/>
            </w:r>
            <w:r w:rsidR="00B60B5C" w:rsidRPr="00D916B2">
              <w:rPr>
                <w:rFonts w:ascii="Times New Roman" w:hAnsi="Times New Roman"/>
                <w:noProof/>
                <w:webHidden/>
                <w:color w:val="000000" w:themeColor="text1"/>
                <w:sz w:val="24"/>
                <w:szCs w:val="24"/>
              </w:rPr>
              <w:t>10</w:t>
            </w:r>
            <w:r w:rsidR="00B60B5C" w:rsidRPr="00D916B2">
              <w:rPr>
                <w:rFonts w:ascii="Times New Roman" w:hAnsi="Times New Roman"/>
                <w:noProof/>
                <w:webHidden/>
                <w:color w:val="000000" w:themeColor="text1"/>
                <w:sz w:val="24"/>
                <w:szCs w:val="24"/>
              </w:rPr>
              <w:fldChar w:fldCharType="end"/>
            </w:r>
          </w:hyperlink>
        </w:p>
        <w:p w:rsidR="00B60B5C" w:rsidRPr="00D916B2" w:rsidRDefault="0098677B">
          <w:pPr>
            <w:pStyle w:val="11"/>
            <w:tabs>
              <w:tab w:val="right" w:leader="dot" w:pos="9345"/>
            </w:tabs>
            <w:rPr>
              <w:rFonts w:ascii="Times New Roman" w:hAnsi="Times New Roman"/>
              <w:noProof/>
              <w:color w:val="000000" w:themeColor="text1"/>
              <w:sz w:val="24"/>
              <w:szCs w:val="24"/>
            </w:rPr>
          </w:pPr>
          <w:hyperlink w:anchor="_Toc41872719" w:history="1">
            <w:r w:rsidR="00B60B5C" w:rsidRPr="00D916B2">
              <w:rPr>
                <w:rStyle w:val="a4"/>
                <w:rFonts w:ascii="Times New Roman" w:hAnsi="Times New Roman"/>
                <w:b/>
                <w:noProof/>
                <w:color w:val="000000" w:themeColor="text1"/>
                <w:sz w:val="24"/>
                <w:szCs w:val="24"/>
                <w:shd w:val="clear" w:color="auto" w:fill="FFFFFF"/>
              </w:rPr>
              <w:t>1.1 Геополитич</w:t>
            </w:r>
            <w:r w:rsidR="00B60B5C" w:rsidRPr="00D916B2">
              <w:rPr>
                <w:rStyle w:val="a4"/>
                <w:rFonts w:ascii="Times New Roman" w:hAnsi="Times New Roman"/>
                <w:b/>
                <w:noProof/>
                <w:color w:val="000000" w:themeColor="text1"/>
                <w:sz w:val="24"/>
                <w:szCs w:val="24"/>
                <w:shd w:val="clear" w:color="auto" w:fill="FFFFFF"/>
              </w:rPr>
              <w:t>е</w:t>
            </w:r>
            <w:r w:rsidR="00B60B5C" w:rsidRPr="00D916B2">
              <w:rPr>
                <w:rStyle w:val="a4"/>
                <w:rFonts w:ascii="Times New Roman" w:hAnsi="Times New Roman"/>
                <w:b/>
                <w:noProof/>
                <w:color w:val="000000" w:themeColor="text1"/>
                <w:sz w:val="24"/>
                <w:szCs w:val="24"/>
                <w:shd w:val="clear" w:color="auto" w:fill="FFFFFF"/>
              </w:rPr>
              <w:t>ское значение Южного Кавказа во внешней политике Турецкой Республики.</w:t>
            </w:r>
            <w:r w:rsidR="00B60B5C" w:rsidRPr="00D916B2">
              <w:rPr>
                <w:rFonts w:ascii="Times New Roman" w:hAnsi="Times New Roman"/>
                <w:noProof/>
                <w:webHidden/>
                <w:color w:val="000000" w:themeColor="text1"/>
                <w:sz w:val="24"/>
                <w:szCs w:val="24"/>
              </w:rPr>
              <w:tab/>
            </w:r>
            <w:r w:rsidR="00B60B5C" w:rsidRPr="00D916B2">
              <w:rPr>
                <w:rFonts w:ascii="Times New Roman" w:hAnsi="Times New Roman"/>
                <w:noProof/>
                <w:webHidden/>
                <w:color w:val="000000" w:themeColor="text1"/>
                <w:sz w:val="24"/>
                <w:szCs w:val="24"/>
              </w:rPr>
              <w:fldChar w:fldCharType="begin"/>
            </w:r>
            <w:r w:rsidR="00B60B5C" w:rsidRPr="00D916B2">
              <w:rPr>
                <w:rFonts w:ascii="Times New Roman" w:hAnsi="Times New Roman"/>
                <w:noProof/>
                <w:webHidden/>
                <w:color w:val="000000" w:themeColor="text1"/>
                <w:sz w:val="24"/>
                <w:szCs w:val="24"/>
              </w:rPr>
              <w:instrText xml:space="preserve"> PAGEREF _Toc41872719 \h </w:instrText>
            </w:r>
            <w:r w:rsidR="00B60B5C" w:rsidRPr="00D916B2">
              <w:rPr>
                <w:rFonts w:ascii="Times New Roman" w:hAnsi="Times New Roman"/>
                <w:noProof/>
                <w:webHidden/>
                <w:color w:val="000000" w:themeColor="text1"/>
                <w:sz w:val="24"/>
                <w:szCs w:val="24"/>
              </w:rPr>
            </w:r>
            <w:r w:rsidR="00B60B5C" w:rsidRPr="00D916B2">
              <w:rPr>
                <w:rFonts w:ascii="Times New Roman" w:hAnsi="Times New Roman"/>
                <w:noProof/>
                <w:webHidden/>
                <w:color w:val="000000" w:themeColor="text1"/>
                <w:sz w:val="24"/>
                <w:szCs w:val="24"/>
              </w:rPr>
              <w:fldChar w:fldCharType="separate"/>
            </w:r>
            <w:r w:rsidR="00B60B5C" w:rsidRPr="00D916B2">
              <w:rPr>
                <w:rFonts w:ascii="Times New Roman" w:hAnsi="Times New Roman"/>
                <w:noProof/>
                <w:webHidden/>
                <w:color w:val="000000" w:themeColor="text1"/>
                <w:sz w:val="24"/>
                <w:szCs w:val="24"/>
              </w:rPr>
              <w:t>10</w:t>
            </w:r>
            <w:r w:rsidR="00B60B5C" w:rsidRPr="00D916B2">
              <w:rPr>
                <w:rFonts w:ascii="Times New Roman" w:hAnsi="Times New Roman"/>
                <w:noProof/>
                <w:webHidden/>
                <w:color w:val="000000" w:themeColor="text1"/>
                <w:sz w:val="24"/>
                <w:szCs w:val="24"/>
              </w:rPr>
              <w:fldChar w:fldCharType="end"/>
            </w:r>
          </w:hyperlink>
        </w:p>
        <w:p w:rsidR="00B60B5C" w:rsidRPr="00D916B2" w:rsidRDefault="0098677B">
          <w:pPr>
            <w:pStyle w:val="11"/>
            <w:tabs>
              <w:tab w:val="right" w:leader="dot" w:pos="9345"/>
            </w:tabs>
            <w:rPr>
              <w:rFonts w:ascii="Times New Roman" w:hAnsi="Times New Roman"/>
              <w:noProof/>
              <w:color w:val="000000" w:themeColor="text1"/>
              <w:sz w:val="24"/>
              <w:szCs w:val="24"/>
            </w:rPr>
          </w:pPr>
          <w:hyperlink w:anchor="_Toc41872720" w:history="1">
            <w:r w:rsidR="00B60B5C" w:rsidRPr="00D916B2">
              <w:rPr>
                <w:rStyle w:val="a4"/>
                <w:rFonts w:ascii="Times New Roman" w:hAnsi="Times New Roman"/>
                <w:b/>
                <w:noProof/>
                <w:color w:val="000000" w:themeColor="text1"/>
                <w:sz w:val="24"/>
                <w:szCs w:val="24"/>
                <w:shd w:val="clear" w:color="auto" w:fill="FFFFFF"/>
              </w:rPr>
              <w:t>1.2 Формирование нового вектора развития внешней политики грузинского государства после обрет</w:t>
            </w:r>
            <w:r w:rsidR="00B60B5C" w:rsidRPr="00D916B2">
              <w:rPr>
                <w:rStyle w:val="a4"/>
                <w:rFonts w:ascii="Times New Roman" w:hAnsi="Times New Roman"/>
                <w:b/>
                <w:noProof/>
                <w:color w:val="000000" w:themeColor="text1"/>
                <w:sz w:val="24"/>
                <w:szCs w:val="24"/>
                <w:shd w:val="clear" w:color="auto" w:fill="FFFFFF"/>
              </w:rPr>
              <w:t>е</w:t>
            </w:r>
            <w:r w:rsidR="00B60B5C" w:rsidRPr="00D916B2">
              <w:rPr>
                <w:rStyle w:val="a4"/>
                <w:rFonts w:ascii="Times New Roman" w:hAnsi="Times New Roman"/>
                <w:b/>
                <w:noProof/>
                <w:color w:val="000000" w:themeColor="text1"/>
                <w:sz w:val="24"/>
                <w:szCs w:val="24"/>
                <w:shd w:val="clear" w:color="auto" w:fill="FFFFFF"/>
              </w:rPr>
              <w:t>ния независимости.</w:t>
            </w:r>
            <w:r w:rsidR="00B60B5C" w:rsidRPr="00D916B2">
              <w:rPr>
                <w:rFonts w:ascii="Times New Roman" w:hAnsi="Times New Roman"/>
                <w:noProof/>
                <w:webHidden/>
                <w:color w:val="000000" w:themeColor="text1"/>
                <w:sz w:val="24"/>
                <w:szCs w:val="24"/>
              </w:rPr>
              <w:tab/>
            </w:r>
            <w:r w:rsidR="00B60B5C" w:rsidRPr="00D916B2">
              <w:rPr>
                <w:rFonts w:ascii="Times New Roman" w:hAnsi="Times New Roman"/>
                <w:noProof/>
                <w:webHidden/>
                <w:color w:val="000000" w:themeColor="text1"/>
                <w:sz w:val="24"/>
                <w:szCs w:val="24"/>
              </w:rPr>
              <w:fldChar w:fldCharType="begin"/>
            </w:r>
            <w:r w:rsidR="00B60B5C" w:rsidRPr="00D916B2">
              <w:rPr>
                <w:rFonts w:ascii="Times New Roman" w:hAnsi="Times New Roman"/>
                <w:noProof/>
                <w:webHidden/>
                <w:color w:val="000000" w:themeColor="text1"/>
                <w:sz w:val="24"/>
                <w:szCs w:val="24"/>
              </w:rPr>
              <w:instrText xml:space="preserve"> PAGEREF _Toc41872720 \h </w:instrText>
            </w:r>
            <w:r w:rsidR="00B60B5C" w:rsidRPr="00D916B2">
              <w:rPr>
                <w:rFonts w:ascii="Times New Roman" w:hAnsi="Times New Roman"/>
                <w:noProof/>
                <w:webHidden/>
                <w:color w:val="000000" w:themeColor="text1"/>
                <w:sz w:val="24"/>
                <w:szCs w:val="24"/>
              </w:rPr>
            </w:r>
            <w:r w:rsidR="00B60B5C" w:rsidRPr="00D916B2">
              <w:rPr>
                <w:rFonts w:ascii="Times New Roman" w:hAnsi="Times New Roman"/>
                <w:noProof/>
                <w:webHidden/>
                <w:color w:val="000000" w:themeColor="text1"/>
                <w:sz w:val="24"/>
                <w:szCs w:val="24"/>
              </w:rPr>
              <w:fldChar w:fldCharType="separate"/>
            </w:r>
            <w:r w:rsidR="00B60B5C" w:rsidRPr="00D916B2">
              <w:rPr>
                <w:rFonts w:ascii="Times New Roman" w:hAnsi="Times New Roman"/>
                <w:noProof/>
                <w:webHidden/>
                <w:color w:val="000000" w:themeColor="text1"/>
                <w:sz w:val="24"/>
                <w:szCs w:val="24"/>
              </w:rPr>
              <w:t>19</w:t>
            </w:r>
            <w:r w:rsidR="00B60B5C" w:rsidRPr="00D916B2">
              <w:rPr>
                <w:rFonts w:ascii="Times New Roman" w:hAnsi="Times New Roman"/>
                <w:noProof/>
                <w:webHidden/>
                <w:color w:val="000000" w:themeColor="text1"/>
                <w:sz w:val="24"/>
                <w:szCs w:val="24"/>
              </w:rPr>
              <w:fldChar w:fldCharType="end"/>
            </w:r>
          </w:hyperlink>
        </w:p>
        <w:p w:rsidR="00B60B5C" w:rsidRPr="00D916B2" w:rsidRDefault="0098677B">
          <w:pPr>
            <w:pStyle w:val="11"/>
            <w:tabs>
              <w:tab w:val="right" w:leader="dot" w:pos="9345"/>
            </w:tabs>
            <w:rPr>
              <w:rFonts w:ascii="Times New Roman" w:hAnsi="Times New Roman"/>
              <w:noProof/>
              <w:color w:val="000000" w:themeColor="text1"/>
              <w:sz w:val="24"/>
              <w:szCs w:val="24"/>
            </w:rPr>
          </w:pPr>
          <w:hyperlink w:anchor="_Toc41872721" w:history="1">
            <w:r w:rsidR="00AD2F50">
              <w:rPr>
                <w:rStyle w:val="a4"/>
                <w:rFonts w:ascii="Times New Roman" w:hAnsi="Times New Roman"/>
                <w:b/>
                <w:noProof/>
                <w:color w:val="000000" w:themeColor="text1"/>
                <w:sz w:val="24"/>
                <w:szCs w:val="24"/>
                <w:shd w:val="clear" w:color="auto" w:fill="FFFFFF"/>
              </w:rPr>
              <w:t>1.3 Ра</w:t>
            </w:r>
            <w:r w:rsidR="00AD2F50">
              <w:rPr>
                <w:rStyle w:val="a4"/>
                <w:rFonts w:ascii="Times New Roman" w:hAnsi="Times New Roman"/>
                <w:b/>
                <w:noProof/>
                <w:color w:val="000000" w:themeColor="text1"/>
                <w:sz w:val="24"/>
                <w:szCs w:val="24"/>
                <w:shd w:val="clear" w:color="auto" w:fill="FFFFFF"/>
              </w:rPr>
              <w:t>з</w:t>
            </w:r>
            <w:r w:rsidR="00AD2F50">
              <w:rPr>
                <w:rStyle w:val="a4"/>
                <w:rFonts w:ascii="Times New Roman" w:hAnsi="Times New Roman"/>
                <w:b/>
                <w:noProof/>
                <w:color w:val="000000" w:themeColor="text1"/>
                <w:sz w:val="24"/>
                <w:szCs w:val="24"/>
                <w:shd w:val="clear" w:color="auto" w:fill="FFFFFF"/>
              </w:rPr>
              <w:t>витие и станов</w:t>
            </w:r>
            <w:r w:rsidR="00AD2F50">
              <w:rPr>
                <w:rStyle w:val="a4"/>
                <w:rFonts w:ascii="Times New Roman" w:hAnsi="Times New Roman"/>
                <w:b/>
                <w:noProof/>
                <w:color w:val="000000" w:themeColor="text1"/>
                <w:sz w:val="24"/>
                <w:szCs w:val="24"/>
                <w:shd w:val="clear" w:color="auto" w:fill="FFFFFF"/>
              </w:rPr>
              <w:t>л</w:t>
            </w:r>
            <w:r w:rsidR="00AD2F50">
              <w:rPr>
                <w:rStyle w:val="a4"/>
                <w:rFonts w:ascii="Times New Roman" w:hAnsi="Times New Roman"/>
                <w:b/>
                <w:noProof/>
                <w:color w:val="000000" w:themeColor="text1"/>
                <w:sz w:val="24"/>
                <w:szCs w:val="24"/>
                <w:shd w:val="clear" w:color="auto" w:fill="FFFFFF"/>
              </w:rPr>
              <w:t>ение Г</w:t>
            </w:r>
            <w:r w:rsidR="00B60B5C" w:rsidRPr="00D916B2">
              <w:rPr>
                <w:rStyle w:val="a4"/>
                <w:rFonts w:ascii="Times New Roman" w:hAnsi="Times New Roman"/>
                <w:b/>
                <w:noProof/>
                <w:color w:val="000000" w:themeColor="text1"/>
                <w:sz w:val="24"/>
                <w:szCs w:val="24"/>
                <w:shd w:val="clear" w:color="auto" w:fill="FFFFFF"/>
              </w:rPr>
              <w:t>рузино-турецкого двустороннего сотрудничества после 1991 года.</w:t>
            </w:r>
            <w:r w:rsidR="00B60B5C" w:rsidRPr="00D916B2">
              <w:rPr>
                <w:rFonts w:ascii="Times New Roman" w:hAnsi="Times New Roman"/>
                <w:noProof/>
                <w:webHidden/>
                <w:color w:val="000000" w:themeColor="text1"/>
                <w:sz w:val="24"/>
                <w:szCs w:val="24"/>
              </w:rPr>
              <w:tab/>
            </w:r>
            <w:r w:rsidR="00B60B5C" w:rsidRPr="00D916B2">
              <w:rPr>
                <w:rFonts w:ascii="Times New Roman" w:hAnsi="Times New Roman"/>
                <w:noProof/>
                <w:webHidden/>
                <w:color w:val="000000" w:themeColor="text1"/>
                <w:sz w:val="24"/>
                <w:szCs w:val="24"/>
              </w:rPr>
              <w:fldChar w:fldCharType="begin"/>
            </w:r>
            <w:r w:rsidR="00B60B5C" w:rsidRPr="00D916B2">
              <w:rPr>
                <w:rFonts w:ascii="Times New Roman" w:hAnsi="Times New Roman"/>
                <w:noProof/>
                <w:webHidden/>
                <w:color w:val="000000" w:themeColor="text1"/>
                <w:sz w:val="24"/>
                <w:szCs w:val="24"/>
              </w:rPr>
              <w:instrText xml:space="preserve"> PAGEREF _Toc41872721 \h </w:instrText>
            </w:r>
            <w:r w:rsidR="00B60B5C" w:rsidRPr="00D916B2">
              <w:rPr>
                <w:rFonts w:ascii="Times New Roman" w:hAnsi="Times New Roman"/>
                <w:noProof/>
                <w:webHidden/>
                <w:color w:val="000000" w:themeColor="text1"/>
                <w:sz w:val="24"/>
                <w:szCs w:val="24"/>
              </w:rPr>
            </w:r>
            <w:r w:rsidR="00B60B5C" w:rsidRPr="00D916B2">
              <w:rPr>
                <w:rFonts w:ascii="Times New Roman" w:hAnsi="Times New Roman"/>
                <w:noProof/>
                <w:webHidden/>
                <w:color w:val="000000" w:themeColor="text1"/>
                <w:sz w:val="24"/>
                <w:szCs w:val="24"/>
              </w:rPr>
              <w:fldChar w:fldCharType="separate"/>
            </w:r>
            <w:r w:rsidR="00B60B5C" w:rsidRPr="00D916B2">
              <w:rPr>
                <w:rFonts w:ascii="Times New Roman" w:hAnsi="Times New Roman"/>
                <w:noProof/>
                <w:webHidden/>
                <w:color w:val="000000" w:themeColor="text1"/>
                <w:sz w:val="24"/>
                <w:szCs w:val="24"/>
              </w:rPr>
              <w:t>27</w:t>
            </w:r>
            <w:r w:rsidR="00B60B5C" w:rsidRPr="00D916B2">
              <w:rPr>
                <w:rFonts w:ascii="Times New Roman" w:hAnsi="Times New Roman"/>
                <w:noProof/>
                <w:webHidden/>
                <w:color w:val="000000" w:themeColor="text1"/>
                <w:sz w:val="24"/>
                <w:szCs w:val="24"/>
              </w:rPr>
              <w:fldChar w:fldCharType="end"/>
            </w:r>
          </w:hyperlink>
        </w:p>
        <w:p w:rsidR="00B60B5C" w:rsidRPr="00D916B2" w:rsidRDefault="0098677B">
          <w:pPr>
            <w:pStyle w:val="11"/>
            <w:tabs>
              <w:tab w:val="right" w:leader="dot" w:pos="9345"/>
            </w:tabs>
            <w:rPr>
              <w:rFonts w:ascii="Times New Roman" w:hAnsi="Times New Roman"/>
              <w:noProof/>
              <w:color w:val="000000" w:themeColor="text1"/>
              <w:sz w:val="24"/>
              <w:szCs w:val="24"/>
            </w:rPr>
          </w:pPr>
          <w:hyperlink w:anchor="_Toc41872722" w:history="1">
            <w:r w:rsidR="00B60B5C" w:rsidRPr="00D916B2">
              <w:rPr>
                <w:rStyle w:val="a4"/>
                <w:rFonts w:ascii="Times New Roman" w:hAnsi="Times New Roman"/>
                <w:b/>
                <w:noProof/>
                <w:color w:val="000000" w:themeColor="text1"/>
                <w:sz w:val="24"/>
                <w:szCs w:val="24"/>
                <w:shd w:val="clear" w:color="auto" w:fill="FFFFFF"/>
              </w:rPr>
              <w:t>Глава 2. Основные направления Гр</w:t>
            </w:r>
            <w:r w:rsidR="00B60B5C" w:rsidRPr="00D916B2">
              <w:rPr>
                <w:rStyle w:val="a4"/>
                <w:rFonts w:ascii="Times New Roman" w:hAnsi="Times New Roman"/>
                <w:b/>
                <w:noProof/>
                <w:color w:val="000000" w:themeColor="text1"/>
                <w:sz w:val="24"/>
                <w:szCs w:val="24"/>
                <w:shd w:val="clear" w:color="auto" w:fill="FFFFFF"/>
              </w:rPr>
              <w:t>у</w:t>
            </w:r>
            <w:r w:rsidR="00B60B5C" w:rsidRPr="00D916B2">
              <w:rPr>
                <w:rStyle w:val="a4"/>
                <w:rFonts w:ascii="Times New Roman" w:hAnsi="Times New Roman"/>
                <w:b/>
                <w:noProof/>
                <w:color w:val="000000" w:themeColor="text1"/>
                <w:sz w:val="24"/>
                <w:szCs w:val="24"/>
                <w:shd w:val="clear" w:color="auto" w:fill="FFFFFF"/>
              </w:rPr>
              <w:t>зино-турецкого сотрудничества в  Социально-экономической сфере на современном этапе</w:t>
            </w:r>
            <w:r w:rsidR="00B60B5C" w:rsidRPr="00D916B2">
              <w:rPr>
                <w:rFonts w:ascii="Times New Roman" w:hAnsi="Times New Roman"/>
                <w:noProof/>
                <w:webHidden/>
                <w:color w:val="000000" w:themeColor="text1"/>
                <w:sz w:val="24"/>
                <w:szCs w:val="24"/>
              </w:rPr>
              <w:tab/>
            </w:r>
            <w:r w:rsidR="00B60B5C" w:rsidRPr="00D916B2">
              <w:rPr>
                <w:rFonts w:ascii="Times New Roman" w:hAnsi="Times New Roman"/>
                <w:noProof/>
                <w:webHidden/>
                <w:color w:val="000000" w:themeColor="text1"/>
                <w:sz w:val="24"/>
                <w:szCs w:val="24"/>
              </w:rPr>
              <w:fldChar w:fldCharType="begin"/>
            </w:r>
            <w:r w:rsidR="00B60B5C" w:rsidRPr="00D916B2">
              <w:rPr>
                <w:rFonts w:ascii="Times New Roman" w:hAnsi="Times New Roman"/>
                <w:noProof/>
                <w:webHidden/>
                <w:color w:val="000000" w:themeColor="text1"/>
                <w:sz w:val="24"/>
                <w:szCs w:val="24"/>
              </w:rPr>
              <w:instrText xml:space="preserve"> PAGEREF _Toc41872722 \h </w:instrText>
            </w:r>
            <w:r w:rsidR="00B60B5C" w:rsidRPr="00D916B2">
              <w:rPr>
                <w:rFonts w:ascii="Times New Roman" w:hAnsi="Times New Roman"/>
                <w:noProof/>
                <w:webHidden/>
                <w:color w:val="000000" w:themeColor="text1"/>
                <w:sz w:val="24"/>
                <w:szCs w:val="24"/>
              </w:rPr>
            </w:r>
            <w:r w:rsidR="00B60B5C" w:rsidRPr="00D916B2">
              <w:rPr>
                <w:rFonts w:ascii="Times New Roman" w:hAnsi="Times New Roman"/>
                <w:noProof/>
                <w:webHidden/>
                <w:color w:val="000000" w:themeColor="text1"/>
                <w:sz w:val="24"/>
                <w:szCs w:val="24"/>
              </w:rPr>
              <w:fldChar w:fldCharType="separate"/>
            </w:r>
            <w:r w:rsidR="00B60B5C" w:rsidRPr="00D916B2">
              <w:rPr>
                <w:rFonts w:ascii="Times New Roman" w:hAnsi="Times New Roman"/>
                <w:noProof/>
                <w:webHidden/>
                <w:color w:val="000000" w:themeColor="text1"/>
                <w:sz w:val="24"/>
                <w:szCs w:val="24"/>
              </w:rPr>
              <w:t>3</w:t>
            </w:r>
            <w:r w:rsidR="00AD2F50">
              <w:rPr>
                <w:rFonts w:ascii="Times New Roman" w:hAnsi="Times New Roman"/>
                <w:noProof/>
                <w:webHidden/>
                <w:color w:val="000000" w:themeColor="text1"/>
                <w:sz w:val="24"/>
                <w:szCs w:val="24"/>
              </w:rPr>
              <w:t>8</w:t>
            </w:r>
            <w:r w:rsidR="00B60B5C" w:rsidRPr="00D916B2">
              <w:rPr>
                <w:rFonts w:ascii="Times New Roman" w:hAnsi="Times New Roman"/>
                <w:noProof/>
                <w:webHidden/>
                <w:color w:val="000000" w:themeColor="text1"/>
                <w:sz w:val="24"/>
                <w:szCs w:val="24"/>
              </w:rPr>
              <w:fldChar w:fldCharType="end"/>
            </w:r>
          </w:hyperlink>
        </w:p>
        <w:p w:rsidR="00B60B5C" w:rsidRPr="00D916B2" w:rsidRDefault="0098677B">
          <w:pPr>
            <w:pStyle w:val="11"/>
            <w:tabs>
              <w:tab w:val="right" w:leader="dot" w:pos="9345"/>
            </w:tabs>
            <w:rPr>
              <w:rFonts w:ascii="Times New Roman" w:hAnsi="Times New Roman"/>
              <w:noProof/>
              <w:color w:val="000000" w:themeColor="text1"/>
              <w:sz w:val="24"/>
              <w:szCs w:val="24"/>
            </w:rPr>
          </w:pPr>
          <w:hyperlink w:anchor="_Toc41872723" w:history="1">
            <w:r w:rsidR="00B60B5C" w:rsidRPr="00D916B2">
              <w:rPr>
                <w:rStyle w:val="a4"/>
                <w:rFonts w:ascii="Times New Roman" w:hAnsi="Times New Roman"/>
                <w:b/>
                <w:noProof/>
                <w:color w:val="000000" w:themeColor="text1"/>
                <w:sz w:val="24"/>
                <w:szCs w:val="24"/>
                <w:shd w:val="clear" w:color="auto" w:fill="FFFFFF"/>
              </w:rPr>
              <w:t>2.1 Экономиче</w:t>
            </w:r>
            <w:r w:rsidR="00B60B5C" w:rsidRPr="00D916B2">
              <w:rPr>
                <w:rStyle w:val="a4"/>
                <w:rFonts w:ascii="Times New Roman" w:hAnsi="Times New Roman"/>
                <w:b/>
                <w:noProof/>
                <w:color w:val="000000" w:themeColor="text1"/>
                <w:sz w:val="24"/>
                <w:szCs w:val="24"/>
                <w:shd w:val="clear" w:color="auto" w:fill="FFFFFF"/>
              </w:rPr>
              <w:t>с</w:t>
            </w:r>
            <w:r w:rsidR="00B60B5C" w:rsidRPr="00D916B2">
              <w:rPr>
                <w:rStyle w:val="a4"/>
                <w:rFonts w:ascii="Times New Roman" w:hAnsi="Times New Roman"/>
                <w:b/>
                <w:noProof/>
                <w:color w:val="000000" w:themeColor="text1"/>
                <w:sz w:val="24"/>
                <w:szCs w:val="24"/>
                <w:shd w:val="clear" w:color="auto" w:fill="FFFFFF"/>
              </w:rPr>
              <w:t xml:space="preserve">кий феномен </w:t>
            </w:r>
            <w:r w:rsidR="00B60B5C" w:rsidRPr="00D916B2">
              <w:rPr>
                <w:rStyle w:val="a4"/>
                <w:rFonts w:ascii="Times New Roman" w:hAnsi="Times New Roman"/>
                <w:b/>
                <w:noProof/>
                <w:color w:val="000000" w:themeColor="text1"/>
                <w:sz w:val="24"/>
                <w:szCs w:val="24"/>
              </w:rPr>
              <w:t>Туризма в двусторонних отношениях Грузии и  Турецкой Республики.</w:t>
            </w:r>
            <w:r w:rsidR="00B60B5C" w:rsidRPr="00D916B2">
              <w:rPr>
                <w:rFonts w:ascii="Times New Roman" w:hAnsi="Times New Roman"/>
                <w:noProof/>
                <w:webHidden/>
                <w:color w:val="000000" w:themeColor="text1"/>
                <w:sz w:val="24"/>
                <w:szCs w:val="24"/>
              </w:rPr>
              <w:tab/>
            </w:r>
            <w:r w:rsidR="00B60B5C" w:rsidRPr="00D916B2">
              <w:rPr>
                <w:rFonts w:ascii="Times New Roman" w:hAnsi="Times New Roman"/>
                <w:noProof/>
                <w:webHidden/>
                <w:color w:val="000000" w:themeColor="text1"/>
                <w:sz w:val="24"/>
                <w:szCs w:val="24"/>
              </w:rPr>
              <w:fldChar w:fldCharType="begin"/>
            </w:r>
            <w:r w:rsidR="00B60B5C" w:rsidRPr="00D916B2">
              <w:rPr>
                <w:rFonts w:ascii="Times New Roman" w:hAnsi="Times New Roman"/>
                <w:noProof/>
                <w:webHidden/>
                <w:color w:val="000000" w:themeColor="text1"/>
                <w:sz w:val="24"/>
                <w:szCs w:val="24"/>
              </w:rPr>
              <w:instrText xml:space="preserve"> PAGEREF _Toc41872723 \h </w:instrText>
            </w:r>
            <w:r w:rsidR="00B60B5C" w:rsidRPr="00D916B2">
              <w:rPr>
                <w:rFonts w:ascii="Times New Roman" w:hAnsi="Times New Roman"/>
                <w:noProof/>
                <w:webHidden/>
                <w:color w:val="000000" w:themeColor="text1"/>
                <w:sz w:val="24"/>
                <w:szCs w:val="24"/>
              </w:rPr>
            </w:r>
            <w:r w:rsidR="00B60B5C" w:rsidRPr="00D916B2">
              <w:rPr>
                <w:rFonts w:ascii="Times New Roman" w:hAnsi="Times New Roman"/>
                <w:noProof/>
                <w:webHidden/>
                <w:color w:val="000000" w:themeColor="text1"/>
                <w:sz w:val="24"/>
                <w:szCs w:val="24"/>
              </w:rPr>
              <w:fldChar w:fldCharType="separate"/>
            </w:r>
            <w:r w:rsidR="00B60B5C" w:rsidRPr="00D916B2">
              <w:rPr>
                <w:rFonts w:ascii="Times New Roman" w:hAnsi="Times New Roman"/>
                <w:noProof/>
                <w:webHidden/>
                <w:color w:val="000000" w:themeColor="text1"/>
                <w:sz w:val="24"/>
                <w:szCs w:val="24"/>
              </w:rPr>
              <w:t>3</w:t>
            </w:r>
            <w:r w:rsidR="00AD2F50">
              <w:rPr>
                <w:rFonts w:ascii="Times New Roman" w:hAnsi="Times New Roman"/>
                <w:noProof/>
                <w:webHidden/>
                <w:color w:val="000000" w:themeColor="text1"/>
                <w:sz w:val="24"/>
                <w:szCs w:val="24"/>
              </w:rPr>
              <w:t>8</w:t>
            </w:r>
            <w:r w:rsidR="00B60B5C" w:rsidRPr="00D916B2">
              <w:rPr>
                <w:rFonts w:ascii="Times New Roman" w:hAnsi="Times New Roman"/>
                <w:noProof/>
                <w:webHidden/>
                <w:color w:val="000000" w:themeColor="text1"/>
                <w:sz w:val="24"/>
                <w:szCs w:val="24"/>
              </w:rPr>
              <w:fldChar w:fldCharType="end"/>
            </w:r>
          </w:hyperlink>
        </w:p>
        <w:p w:rsidR="00B60B5C" w:rsidRPr="00D916B2" w:rsidRDefault="0098677B">
          <w:pPr>
            <w:pStyle w:val="11"/>
            <w:tabs>
              <w:tab w:val="right" w:leader="dot" w:pos="9345"/>
            </w:tabs>
            <w:rPr>
              <w:rFonts w:ascii="Times New Roman" w:hAnsi="Times New Roman"/>
              <w:noProof/>
              <w:color w:val="000000" w:themeColor="text1"/>
              <w:sz w:val="24"/>
              <w:szCs w:val="24"/>
            </w:rPr>
          </w:pPr>
          <w:hyperlink w:anchor="_Toc41872724" w:history="1">
            <w:r w:rsidR="00B60B5C" w:rsidRPr="00D916B2">
              <w:rPr>
                <w:rStyle w:val="a4"/>
                <w:rFonts w:ascii="Times New Roman" w:hAnsi="Times New Roman"/>
                <w:b/>
                <w:noProof/>
                <w:color w:val="000000" w:themeColor="text1"/>
                <w:sz w:val="24"/>
                <w:szCs w:val="24"/>
                <w:shd w:val="clear" w:color="auto" w:fill="FFFFFF"/>
              </w:rPr>
              <w:t>2.2 Грузино-турец</w:t>
            </w:r>
            <w:r w:rsidR="00B60B5C" w:rsidRPr="00D916B2">
              <w:rPr>
                <w:rStyle w:val="a4"/>
                <w:rFonts w:ascii="Times New Roman" w:hAnsi="Times New Roman"/>
                <w:b/>
                <w:noProof/>
                <w:color w:val="000000" w:themeColor="text1"/>
                <w:sz w:val="24"/>
                <w:szCs w:val="24"/>
                <w:shd w:val="clear" w:color="auto" w:fill="FFFFFF"/>
              </w:rPr>
              <w:t>к</w:t>
            </w:r>
            <w:r w:rsidR="00B60B5C" w:rsidRPr="00D916B2">
              <w:rPr>
                <w:rStyle w:val="a4"/>
                <w:rFonts w:ascii="Times New Roman" w:hAnsi="Times New Roman"/>
                <w:b/>
                <w:noProof/>
                <w:color w:val="000000" w:themeColor="text1"/>
                <w:sz w:val="24"/>
                <w:szCs w:val="24"/>
                <w:shd w:val="clear" w:color="auto" w:fill="FFFFFF"/>
              </w:rPr>
              <w:t>ое сотрудничество в области образования и науки</w:t>
            </w:r>
            <w:r w:rsidR="00B60B5C" w:rsidRPr="00D916B2">
              <w:rPr>
                <w:rFonts w:ascii="Times New Roman" w:hAnsi="Times New Roman"/>
                <w:noProof/>
                <w:webHidden/>
                <w:color w:val="000000" w:themeColor="text1"/>
                <w:sz w:val="24"/>
                <w:szCs w:val="24"/>
              </w:rPr>
              <w:tab/>
            </w:r>
            <w:r w:rsidR="00B60B5C" w:rsidRPr="00D916B2">
              <w:rPr>
                <w:rFonts w:ascii="Times New Roman" w:hAnsi="Times New Roman"/>
                <w:noProof/>
                <w:webHidden/>
                <w:color w:val="000000" w:themeColor="text1"/>
                <w:sz w:val="24"/>
                <w:szCs w:val="24"/>
              </w:rPr>
              <w:fldChar w:fldCharType="begin"/>
            </w:r>
            <w:r w:rsidR="00B60B5C" w:rsidRPr="00D916B2">
              <w:rPr>
                <w:rFonts w:ascii="Times New Roman" w:hAnsi="Times New Roman"/>
                <w:noProof/>
                <w:webHidden/>
                <w:color w:val="000000" w:themeColor="text1"/>
                <w:sz w:val="24"/>
                <w:szCs w:val="24"/>
              </w:rPr>
              <w:instrText xml:space="preserve"> PAGEREF _Toc41872724 \h </w:instrText>
            </w:r>
            <w:r w:rsidR="00B60B5C" w:rsidRPr="00D916B2">
              <w:rPr>
                <w:rFonts w:ascii="Times New Roman" w:hAnsi="Times New Roman"/>
                <w:noProof/>
                <w:webHidden/>
                <w:color w:val="000000" w:themeColor="text1"/>
                <w:sz w:val="24"/>
                <w:szCs w:val="24"/>
              </w:rPr>
            </w:r>
            <w:r w:rsidR="00B60B5C" w:rsidRPr="00D916B2">
              <w:rPr>
                <w:rFonts w:ascii="Times New Roman" w:hAnsi="Times New Roman"/>
                <w:noProof/>
                <w:webHidden/>
                <w:color w:val="000000" w:themeColor="text1"/>
                <w:sz w:val="24"/>
                <w:szCs w:val="24"/>
              </w:rPr>
              <w:fldChar w:fldCharType="separate"/>
            </w:r>
            <w:r w:rsidR="00B60B5C" w:rsidRPr="00D916B2">
              <w:rPr>
                <w:rFonts w:ascii="Times New Roman" w:hAnsi="Times New Roman"/>
                <w:noProof/>
                <w:webHidden/>
                <w:color w:val="000000" w:themeColor="text1"/>
                <w:sz w:val="24"/>
                <w:szCs w:val="24"/>
              </w:rPr>
              <w:t>45</w:t>
            </w:r>
            <w:r w:rsidR="00B60B5C" w:rsidRPr="00D916B2">
              <w:rPr>
                <w:rFonts w:ascii="Times New Roman" w:hAnsi="Times New Roman"/>
                <w:noProof/>
                <w:webHidden/>
                <w:color w:val="000000" w:themeColor="text1"/>
                <w:sz w:val="24"/>
                <w:szCs w:val="24"/>
              </w:rPr>
              <w:fldChar w:fldCharType="end"/>
            </w:r>
          </w:hyperlink>
        </w:p>
        <w:p w:rsidR="00B60B5C" w:rsidRPr="00D916B2" w:rsidRDefault="0098677B">
          <w:pPr>
            <w:pStyle w:val="11"/>
            <w:tabs>
              <w:tab w:val="right" w:leader="dot" w:pos="9345"/>
            </w:tabs>
            <w:rPr>
              <w:rFonts w:ascii="Times New Roman" w:hAnsi="Times New Roman"/>
              <w:noProof/>
              <w:color w:val="000000" w:themeColor="text1"/>
              <w:sz w:val="24"/>
              <w:szCs w:val="24"/>
            </w:rPr>
          </w:pPr>
          <w:hyperlink w:anchor="_Toc41872725" w:history="1">
            <w:r w:rsidR="00B60B5C" w:rsidRPr="00D916B2">
              <w:rPr>
                <w:rStyle w:val="a4"/>
                <w:rFonts w:ascii="Times New Roman" w:hAnsi="Times New Roman"/>
                <w:b/>
                <w:noProof/>
                <w:color w:val="000000" w:themeColor="text1"/>
                <w:sz w:val="24"/>
                <w:szCs w:val="24"/>
              </w:rPr>
              <w:t xml:space="preserve">2.3 </w:t>
            </w:r>
            <w:r w:rsidR="00B60B5C" w:rsidRPr="00D916B2">
              <w:rPr>
                <w:rStyle w:val="a4"/>
                <w:rFonts w:ascii="Times New Roman" w:hAnsi="Times New Roman"/>
                <w:b/>
                <w:noProof/>
                <w:color w:val="000000" w:themeColor="text1"/>
                <w:sz w:val="24"/>
                <w:szCs w:val="24"/>
                <w:shd w:val="clear" w:color="auto" w:fill="FFFFFF"/>
              </w:rPr>
              <w:t>Особенности развития национальных систем здравоохранения и их влияние на социальные отнош</w:t>
            </w:r>
            <w:r w:rsidR="00B60B5C" w:rsidRPr="00D916B2">
              <w:rPr>
                <w:rStyle w:val="a4"/>
                <w:rFonts w:ascii="Times New Roman" w:hAnsi="Times New Roman"/>
                <w:b/>
                <w:noProof/>
                <w:color w:val="000000" w:themeColor="text1"/>
                <w:sz w:val="24"/>
                <w:szCs w:val="24"/>
                <w:shd w:val="clear" w:color="auto" w:fill="FFFFFF"/>
              </w:rPr>
              <w:t>е</w:t>
            </w:r>
            <w:r w:rsidR="00B60B5C" w:rsidRPr="00D916B2">
              <w:rPr>
                <w:rStyle w:val="a4"/>
                <w:rFonts w:ascii="Times New Roman" w:hAnsi="Times New Roman"/>
                <w:b/>
                <w:noProof/>
                <w:color w:val="000000" w:themeColor="text1"/>
                <w:sz w:val="24"/>
                <w:szCs w:val="24"/>
                <w:shd w:val="clear" w:color="auto" w:fill="FFFFFF"/>
              </w:rPr>
              <w:t>ния двух государств</w:t>
            </w:r>
            <w:r w:rsidR="00B60B5C" w:rsidRPr="00D916B2">
              <w:rPr>
                <w:rFonts w:ascii="Times New Roman" w:hAnsi="Times New Roman"/>
                <w:noProof/>
                <w:webHidden/>
                <w:color w:val="000000" w:themeColor="text1"/>
                <w:sz w:val="24"/>
                <w:szCs w:val="24"/>
              </w:rPr>
              <w:tab/>
            </w:r>
            <w:r w:rsidR="00B60B5C" w:rsidRPr="00D916B2">
              <w:rPr>
                <w:rFonts w:ascii="Times New Roman" w:hAnsi="Times New Roman"/>
                <w:noProof/>
                <w:webHidden/>
                <w:color w:val="000000" w:themeColor="text1"/>
                <w:sz w:val="24"/>
                <w:szCs w:val="24"/>
              </w:rPr>
              <w:fldChar w:fldCharType="begin"/>
            </w:r>
            <w:r w:rsidR="00B60B5C" w:rsidRPr="00D916B2">
              <w:rPr>
                <w:rFonts w:ascii="Times New Roman" w:hAnsi="Times New Roman"/>
                <w:noProof/>
                <w:webHidden/>
                <w:color w:val="000000" w:themeColor="text1"/>
                <w:sz w:val="24"/>
                <w:szCs w:val="24"/>
              </w:rPr>
              <w:instrText xml:space="preserve"> PAGEREF _Toc41872725 \h </w:instrText>
            </w:r>
            <w:r w:rsidR="00B60B5C" w:rsidRPr="00D916B2">
              <w:rPr>
                <w:rFonts w:ascii="Times New Roman" w:hAnsi="Times New Roman"/>
                <w:noProof/>
                <w:webHidden/>
                <w:color w:val="000000" w:themeColor="text1"/>
                <w:sz w:val="24"/>
                <w:szCs w:val="24"/>
              </w:rPr>
            </w:r>
            <w:r w:rsidR="00B60B5C" w:rsidRPr="00D916B2">
              <w:rPr>
                <w:rFonts w:ascii="Times New Roman" w:hAnsi="Times New Roman"/>
                <w:noProof/>
                <w:webHidden/>
                <w:color w:val="000000" w:themeColor="text1"/>
                <w:sz w:val="24"/>
                <w:szCs w:val="24"/>
              </w:rPr>
              <w:fldChar w:fldCharType="separate"/>
            </w:r>
            <w:r w:rsidR="00B60B5C" w:rsidRPr="00D916B2">
              <w:rPr>
                <w:rFonts w:ascii="Times New Roman" w:hAnsi="Times New Roman"/>
                <w:noProof/>
                <w:webHidden/>
                <w:color w:val="000000" w:themeColor="text1"/>
                <w:sz w:val="24"/>
                <w:szCs w:val="24"/>
              </w:rPr>
              <w:t>5</w:t>
            </w:r>
            <w:r w:rsidR="00AD2F50">
              <w:rPr>
                <w:rFonts w:ascii="Times New Roman" w:hAnsi="Times New Roman"/>
                <w:noProof/>
                <w:webHidden/>
                <w:color w:val="000000" w:themeColor="text1"/>
                <w:sz w:val="24"/>
                <w:szCs w:val="24"/>
              </w:rPr>
              <w:t>7</w:t>
            </w:r>
            <w:r w:rsidR="00B60B5C" w:rsidRPr="00D916B2">
              <w:rPr>
                <w:rFonts w:ascii="Times New Roman" w:hAnsi="Times New Roman"/>
                <w:noProof/>
                <w:webHidden/>
                <w:color w:val="000000" w:themeColor="text1"/>
                <w:sz w:val="24"/>
                <w:szCs w:val="24"/>
              </w:rPr>
              <w:fldChar w:fldCharType="end"/>
            </w:r>
          </w:hyperlink>
        </w:p>
        <w:p w:rsidR="00B60B5C" w:rsidRPr="00D916B2" w:rsidRDefault="0098677B">
          <w:pPr>
            <w:pStyle w:val="11"/>
            <w:tabs>
              <w:tab w:val="right" w:leader="dot" w:pos="9345"/>
            </w:tabs>
            <w:rPr>
              <w:rFonts w:ascii="Times New Roman" w:hAnsi="Times New Roman"/>
              <w:noProof/>
              <w:color w:val="000000" w:themeColor="text1"/>
              <w:sz w:val="24"/>
              <w:szCs w:val="24"/>
            </w:rPr>
          </w:pPr>
          <w:hyperlink w:anchor="_Toc41872726" w:history="1">
            <w:r w:rsidR="00B60B5C" w:rsidRPr="00D916B2">
              <w:rPr>
                <w:rStyle w:val="a4"/>
                <w:rFonts w:ascii="Times New Roman" w:hAnsi="Times New Roman"/>
                <w:b/>
                <w:noProof/>
                <w:color w:val="000000" w:themeColor="text1"/>
                <w:sz w:val="24"/>
                <w:szCs w:val="24"/>
              </w:rPr>
              <w:t>2.4 Культура как</w:t>
            </w:r>
            <w:r w:rsidR="00B60B5C" w:rsidRPr="00D916B2">
              <w:rPr>
                <w:rStyle w:val="a4"/>
                <w:rFonts w:ascii="Times New Roman" w:hAnsi="Times New Roman"/>
                <w:b/>
                <w:noProof/>
                <w:color w:val="000000" w:themeColor="text1"/>
                <w:sz w:val="24"/>
                <w:szCs w:val="24"/>
              </w:rPr>
              <w:t xml:space="preserve"> </w:t>
            </w:r>
            <w:r w:rsidR="00B60B5C" w:rsidRPr="00D916B2">
              <w:rPr>
                <w:rStyle w:val="a4"/>
                <w:rFonts w:ascii="Times New Roman" w:hAnsi="Times New Roman"/>
                <w:b/>
                <w:noProof/>
                <w:color w:val="000000" w:themeColor="text1"/>
                <w:sz w:val="24"/>
                <w:szCs w:val="24"/>
              </w:rPr>
              <w:t>основной инструмент турецкой политики «мягкой силы»</w:t>
            </w:r>
            <w:r w:rsidR="00B60B5C" w:rsidRPr="00D916B2">
              <w:rPr>
                <w:rFonts w:ascii="Times New Roman" w:hAnsi="Times New Roman"/>
                <w:noProof/>
                <w:webHidden/>
                <w:color w:val="000000" w:themeColor="text1"/>
                <w:sz w:val="24"/>
                <w:szCs w:val="24"/>
              </w:rPr>
              <w:tab/>
            </w:r>
            <w:r w:rsidR="00B60B5C" w:rsidRPr="00D916B2">
              <w:rPr>
                <w:rFonts w:ascii="Times New Roman" w:hAnsi="Times New Roman"/>
                <w:noProof/>
                <w:webHidden/>
                <w:color w:val="000000" w:themeColor="text1"/>
                <w:sz w:val="24"/>
                <w:szCs w:val="24"/>
              </w:rPr>
              <w:fldChar w:fldCharType="begin"/>
            </w:r>
            <w:r w:rsidR="00B60B5C" w:rsidRPr="00D916B2">
              <w:rPr>
                <w:rFonts w:ascii="Times New Roman" w:hAnsi="Times New Roman"/>
                <w:noProof/>
                <w:webHidden/>
                <w:color w:val="000000" w:themeColor="text1"/>
                <w:sz w:val="24"/>
                <w:szCs w:val="24"/>
              </w:rPr>
              <w:instrText xml:space="preserve"> PAGEREF _Toc41872726 \h </w:instrText>
            </w:r>
            <w:r w:rsidR="00B60B5C" w:rsidRPr="00D916B2">
              <w:rPr>
                <w:rFonts w:ascii="Times New Roman" w:hAnsi="Times New Roman"/>
                <w:noProof/>
                <w:webHidden/>
                <w:color w:val="000000" w:themeColor="text1"/>
                <w:sz w:val="24"/>
                <w:szCs w:val="24"/>
              </w:rPr>
            </w:r>
            <w:r w:rsidR="00B60B5C" w:rsidRPr="00D916B2">
              <w:rPr>
                <w:rFonts w:ascii="Times New Roman" w:hAnsi="Times New Roman"/>
                <w:noProof/>
                <w:webHidden/>
                <w:color w:val="000000" w:themeColor="text1"/>
                <w:sz w:val="24"/>
                <w:szCs w:val="24"/>
              </w:rPr>
              <w:fldChar w:fldCharType="separate"/>
            </w:r>
            <w:r w:rsidR="00B60B5C" w:rsidRPr="00D916B2">
              <w:rPr>
                <w:rFonts w:ascii="Times New Roman" w:hAnsi="Times New Roman"/>
                <w:noProof/>
                <w:webHidden/>
                <w:color w:val="000000" w:themeColor="text1"/>
                <w:sz w:val="24"/>
                <w:szCs w:val="24"/>
              </w:rPr>
              <w:t>6</w:t>
            </w:r>
            <w:r w:rsidR="00AD2F50">
              <w:rPr>
                <w:rFonts w:ascii="Times New Roman" w:hAnsi="Times New Roman"/>
                <w:noProof/>
                <w:webHidden/>
                <w:color w:val="000000" w:themeColor="text1"/>
                <w:sz w:val="24"/>
                <w:szCs w:val="24"/>
              </w:rPr>
              <w:t>3</w:t>
            </w:r>
            <w:r w:rsidR="00B60B5C" w:rsidRPr="00D916B2">
              <w:rPr>
                <w:rFonts w:ascii="Times New Roman" w:hAnsi="Times New Roman"/>
                <w:noProof/>
                <w:webHidden/>
                <w:color w:val="000000" w:themeColor="text1"/>
                <w:sz w:val="24"/>
                <w:szCs w:val="24"/>
              </w:rPr>
              <w:fldChar w:fldCharType="end"/>
            </w:r>
          </w:hyperlink>
        </w:p>
        <w:p w:rsidR="00B60B5C" w:rsidRPr="00D916B2" w:rsidRDefault="0098677B">
          <w:pPr>
            <w:pStyle w:val="11"/>
            <w:tabs>
              <w:tab w:val="right" w:leader="dot" w:pos="9345"/>
            </w:tabs>
            <w:rPr>
              <w:rFonts w:ascii="Times New Roman" w:hAnsi="Times New Roman"/>
              <w:noProof/>
              <w:color w:val="000000" w:themeColor="text1"/>
              <w:sz w:val="24"/>
              <w:szCs w:val="24"/>
            </w:rPr>
          </w:pPr>
          <w:hyperlink w:anchor="_Toc41872727" w:history="1">
            <w:r w:rsidR="00B60B5C" w:rsidRPr="00D916B2">
              <w:rPr>
                <w:rStyle w:val="a4"/>
                <w:rFonts w:ascii="Times New Roman" w:hAnsi="Times New Roman"/>
                <w:b/>
                <w:noProof/>
                <w:color w:val="000000" w:themeColor="text1"/>
                <w:sz w:val="24"/>
                <w:szCs w:val="24"/>
              </w:rPr>
              <w:t>Глава 3. Социаль</w:t>
            </w:r>
            <w:r w:rsidR="00B60B5C" w:rsidRPr="00D916B2">
              <w:rPr>
                <w:rStyle w:val="a4"/>
                <w:rFonts w:ascii="Times New Roman" w:hAnsi="Times New Roman"/>
                <w:b/>
                <w:noProof/>
                <w:color w:val="000000" w:themeColor="text1"/>
                <w:sz w:val="24"/>
                <w:szCs w:val="24"/>
              </w:rPr>
              <w:t>н</w:t>
            </w:r>
            <w:r w:rsidR="00B60B5C" w:rsidRPr="00D916B2">
              <w:rPr>
                <w:rStyle w:val="a4"/>
                <w:rFonts w:ascii="Times New Roman" w:hAnsi="Times New Roman"/>
                <w:b/>
                <w:noProof/>
                <w:color w:val="000000" w:themeColor="text1"/>
                <w:sz w:val="24"/>
                <w:szCs w:val="24"/>
              </w:rPr>
              <w:t>о культурная сфера, как фактор, определяющий проблемы и перспективы грузино-турецких отношений</w:t>
            </w:r>
            <w:r w:rsidR="00B60B5C" w:rsidRPr="00D916B2">
              <w:rPr>
                <w:rFonts w:ascii="Times New Roman" w:hAnsi="Times New Roman"/>
                <w:noProof/>
                <w:webHidden/>
                <w:color w:val="000000" w:themeColor="text1"/>
                <w:sz w:val="24"/>
                <w:szCs w:val="24"/>
              </w:rPr>
              <w:tab/>
            </w:r>
            <w:r w:rsidR="00B60B5C" w:rsidRPr="00D916B2">
              <w:rPr>
                <w:rFonts w:ascii="Times New Roman" w:hAnsi="Times New Roman"/>
                <w:noProof/>
                <w:webHidden/>
                <w:color w:val="000000" w:themeColor="text1"/>
                <w:sz w:val="24"/>
                <w:szCs w:val="24"/>
              </w:rPr>
              <w:fldChar w:fldCharType="begin"/>
            </w:r>
            <w:r w:rsidR="00B60B5C" w:rsidRPr="00D916B2">
              <w:rPr>
                <w:rFonts w:ascii="Times New Roman" w:hAnsi="Times New Roman"/>
                <w:noProof/>
                <w:webHidden/>
                <w:color w:val="000000" w:themeColor="text1"/>
                <w:sz w:val="24"/>
                <w:szCs w:val="24"/>
              </w:rPr>
              <w:instrText xml:space="preserve"> PAGEREF _Toc41872727 \h </w:instrText>
            </w:r>
            <w:r w:rsidR="00B60B5C" w:rsidRPr="00D916B2">
              <w:rPr>
                <w:rFonts w:ascii="Times New Roman" w:hAnsi="Times New Roman"/>
                <w:noProof/>
                <w:webHidden/>
                <w:color w:val="000000" w:themeColor="text1"/>
                <w:sz w:val="24"/>
                <w:szCs w:val="24"/>
              </w:rPr>
            </w:r>
            <w:r w:rsidR="00B60B5C" w:rsidRPr="00D916B2">
              <w:rPr>
                <w:rFonts w:ascii="Times New Roman" w:hAnsi="Times New Roman"/>
                <w:noProof/>
                <w:webHidden/>
                <w:color w:val="000000" w:themeColor="text1"/>
                <w:sz w:val="24"/>
                <w:szCs w:val="24"/>
              </w:rPr>
              <w:fldChar w:fldCharType="separate"/>
            </w:r>
            <w:r w:rsidR="00B60B5C" w:rsidRPr="00D916B2">
              <w:rPr>
                <w:rFonts w:ascii="Times New Roman" w:hAnsi="Times New Roman"/>
                <w:noProof/>
                <w:webHidden/>
                <w:color w:val="000000" w:themeColor="text1"/>
                <w:sz w:val="24"/>
                <w:szCs w:val="24"/>
              </w:rPr>
              <w:t>6</w:t>
            </w:r>
            <w:r w:rsidR="00AD2F50">
              <w:rPr>
                <w:rFonts w:ascii="Times New Roman" w:hAnsi="Times New Roman"/>
                <w:noProof/>
                <w:webHidden/>
                <w:color w:val="000000" w:themeColor="text1"/>
                <w:sz w:val="24"/>
                <w:szCs w:val="24"/>
              </w:rPr>
              <w:t>8</w:t>
            </w:r>
            <w:r w:rsidR="00B60B5C" w:rsidRPr="00D916B2">
              <w:rPr>
                <w:rFonts w:ascii="Times New Roman" w:hAnsi="Times New Roman"/>
                <w:noProof/>
                <w:webHidden/>
                <w:color w:val="000000" w:themeColor="text1"/>
                <w:sz w:val="24"/>
                <w:szCs w:val="24"/>
              </w:rPr>
              <w:fldChar w:fldCharType="end"/>
            </w:r>
          </w:hyperlink>
        </w:p>
        <w:p w:rsidR="00B60B5C" w:rsidRPr="00D916B2" w:rsidRDefault="0098677B">
          <w:pPr>
            <w:pStyle w:val="11"/>
            <w:tabs>
              <w:tab w:val="right" w:leader="dot" w:pos="9345"/>
            </w:tabs>
            <w:rPr>
              <w:rFonts w:ascii="Times New Roman" w:hAnsi="Times New Roman"/>
              <w:noProof/>
              <w:color w:val="000000" w:themeColor="text1"/>
              <w:sz w:val="24"/>
              <w:szCs w:val="24"/>
            </w:rPr>
          </w:pPr>
          <w:hyperlink w:anchor="_Toc41872728" w:history="1">
            <w:r w:rsidR="00B60B5C" w:rsidRPr="00D916B2">
              <w:rPr>
                <w:rStyle w:val="a4"/>
                <w:rFonts w:ascii="Times New Roman" w:hAnsi="Times New Roman"/>
                <w:b/>
                <w:noProof/>
                <w:color w:val="000000" w:themeColor="text1"/>
                <w:sz w:val="24"/>
                <w:szCs w:val="24"/>
              </w:rPr>
              <w:t>3.1 Аджарский вопрос, как «камень преткновения» в грузино-турецких отношениях.</w:t>
            </w:r>
            <w:r w:rsidR="00B60B5C" w:rsidRPr="00D916B2">
              <w:rPr>
                <w:rFonts w:ascii="Times New Roman" w:hAnsi="Times New Roman"/>
                <w:noProof/>
                <w:webHidden/>
                <w:color w:val="000000" w:themeColor="text1"/>
                <w:sz w:val="24"/>
                <w:szCs w:val="24"/>
              </w:rPr>
              <w:tab/>
            </w:r>
            <w:r w:rsidR="00B60B5C" w:rsidRPr="00D916B2">
              <w:rPr>
                <w:rFonts w:ascii="Times New Roman" w:hAnsi="Times New Roman"/>
                <w:noProof/>
                <w:webHidden/>
                <w:color w:val="000000" w:themeColor="text1"/>
                <w:sz w:val="24"/>
                <w:szCs w:val="24"/>
              </w:rPr>
              <w:fldChar w:fldCharType="begin"/>
            </w:r>
            <w:r w:rsidR="00B60B5C" w:rsidRPr="00D916B2">
              <w:rPr>
                <w:rFonts w:ascii="Times New Roman" w:hAnsi="Times New Roman"/>
                <w:noProof/>
                <w:webHidden/>
                <w:color w:val="000000" w:themeColor="text1"/>
                <w:sz w:val="24"/>
                <w:szCs w:val="24"/>
              </w:rPr>
              <w:instrText xml:space="preserve"> PAGEREF _Toc41872728 \h </w:instrText>
            </w:r>
            <w:r w:rsidR="00B60B5C" w:rsidRPr="00D916B2">
              <w:rPr>
                <w:rFonts w:ascii="Times New Roman" w:hAnsi="Times New Roman"/>
                <w:noProof/>
                <w:webHidden/>
                <w:color w:val="000000" w:themeColor="text1"/>
                <w:sz w:val="24"/>
                <w:szCs w:val="24"/>
              </w:rPr>
            </w:r>
            <w:r w:rsidR="00B60B5C" w:rsidRPr="00D916B2">
              <w:rPr>
                <w:rFonts w:ascii="Times New Roman" w:hAnsi="Times New Roman"/>
                <w:noProof/>
                <w:webHidden/>
                <w:color w:val="000000" w:themeColor="text1"/>
                <w:sz w:val="24"/>
                <w:szCs w:val="24"/>
              </w:rPr>
              <w:fldChar w:fldCharType="separate"/>
            </w:r>
            <w:r w:rsidR="00B60B5C" w:rsidRPr="00D916B2">
              <w:rPr>
                <w:rFonts w:ascii="Times New Roman" w:hAnsi="Times New Roman"/>
                <w:noProof/>
                <w:webHidden/>
                <w:color w:val="000000" w:themeColor="text1"/>
                <w:sz w:val="24"/>
                <w:szCs w:val="24"/>
              </w:rPr>
              <w:t>6</w:t>
            </w:r>
            <w:r w:rsidR="00AD2F50">
              <w:rPr>
                <w:rFonts w:ascii="Times New Roman" w:hAnsi="Times New Roman"/>
                <w:noProof/>
                <w:webHidden/>
                <w:color w:val="000000" w:themeColor="text1"/>
                <w:sz w:val="24"/>
                <w:szCs w:val="24"/>
              </w:rPr>
              <w:t>8</w:t>
            </w:r>
            <w:r w:rsidR="00B60B5C" w:rsidRPr="00D916B2">
              <w:rPr>
                <w:rFonts w:ascii="Times New Roman" w:hAnsi="Times New Roman"/>
                <w:noProof/>
                <w:webHidden/>
                <w:color w:val="000000" w:themeColor="text1"/>
                <w:sz w:val="24"/>
                <w:szCs w:val="24"/>
              </w:rPr>
              <w:fldChar w:fldCharType="end"/>
            </w:r>
          </w:hyperlink>
        </w:p>
        <w:p w:rsidR="00B60B5C" w:rsidRPr="00D916B2" w:rsidRDefault="0098677B">
          <w:pPr>
            <w:pStyle w:val="11"/>
            <w:tabs>
              <w:tab w:val="right" w:leader="dot" w:pos="9345"/>
            </w:tabs>
            <w:rPr>
              <w:rFonts w:ascii="Times New Roman" w:hAnsi="Times New Roman"/>
              <w:noProof/>
              <w:color w:val="000000" w:themeColor="text1"/>
              <w:sz w:val="24"/>
              <w:szCs w:val="24"/>
            </w:rPr>
          </w:pPr>
          <w:hyperlink w:anchor="_Toc41872729" w:history="1">
            <w:r w:rsidR="00B60B5C" w:rsidRPr="00D916B2">
              <w:rPr>
                <w:rStyle w:val="a4"/>
                <w:rFonts w:ascii="Times New Roman" w:hAnsi="Times New Roman"/>
                <w:b/>
                <w:bCs/>
                <w:noProof/>
                <w:color w:val="000000" w:themeColor="text1"/>
                <w:sz w:val="24"/>
                <w:szCs w:val="24"/>
              </w:rPr>
              <w:t>3.2 Грузино-турецкие отношения в рамках Организации Черноморского экономического сотруд</w:t>
            </w:r>
            <w:r w:rsidR="00B60B5C" w:rsidRPr="00D916B2">
              <w:rPr>
                <w:rStyle w:val="a4"/>
                <w:rFonts w:ascii="Times New Roman" w:hAnsi="Times New Roman"/>
                <w:b/>
                <w:bCs/>
                <w:noProof/>
                <w:color w:val="000000" w:themeColor="text1"/>
                <w:sz w:val="24"/>
                <w:szCs w:val="24"/>
              </w:rPr>
              <w:t>н</w:t>
            </w:r>
            <w:r w:rsidR="00B60B5C" w:rsidRPr="00D916B2">
              <w:rPr>
                <w:rStyle w:val="a4"/>
                <w:rFonts w:ascii="Times New Roman" w:hAnsi="Times New Roman"/>
                <w:b/>
                <w:bCs/>
                <w:noProof/>
                <w:color w:val="000000" w:themeColor="text1"/>
                <w:sz w:val="24"/>
                <w:szCs w:val="24"/>
              </w:rPr>
              <w:t>ичества (ОЧЭС)</w:t>
            </w:r>
            <w:r w:rsidR="00B60B5C" w:rsidRPr="00D916B2">
              <w:rPr>
                <w:rFonts w:ascii="Times New Roman" w:hAnsi="Times New Roman"/>
                <w:noProof/>
                <w:webHidden/>
                <w:color w:val="000000" w:themeColor="text1"/>
                <w:sz w:val="24"/>
                <w:szCs w:val="24"/>
              </w:rPr>
              <w:tab/>
            </w:r>
            <w:r w:rsidR="00B60B5C" w:rsidRPr="00D916B2">
              <w:rPr>
                <w:rFonts w:ascii="Times New Roman" w:hAnsi="Times New Roman"/>
                <w:noProof/>
                <w:webHidden/>
                <w:color w:val="000000" w:themeColor="text1"/>
                <w:sz w:val="24"/>
                <w:szCs w:val="24"/>
              </w:rPr>
              <w:fldChar w:fldCharType="begin"/>
            </w:r>
            <w:r w:rsidR="00B60B5C" w:rsidRPr="00D916B2">
              <w:rPr>
                <w:rFonts w:ascii="Times New Roman" w:hAnsi="Times New Roman"/>
                <w:noProof/>
                <w:webHidden/>
                <w:color w:val="000000" w:themeColor="text1"/>
                <w:sz w:val="24"/>
                <w:szCs w:val="24"/>
              </w:rPr>
              <w:instrText xml:space="preserve"> PAGEREF _Toc41872729 \h </w:instrText>
            </w:r>
            <w:r w:rsidR="00B60B5C" w:rsidRPr="00D916B2">
              <w:rPr>
                <w:rFonts w:ascii="Times New Roman" w:hAnsi="Times New Roman"/>
                <w:noProof/>
                <w:webHidden/>
                <w:color w:val="000000" w:themeColor="text1"/>
                <w:sz w:val="24"/>
                <w:szCs w:val="24"/>
              </w:rPr>
            </w:r>
            <w:r w:rsidR="00B60B5C" w:rsidRPr="00D916B2">
              <w:rPr>
                <w:rFonts w:ascii="Times New Roman" w:hAnsi="Times New Roman"/>
                <w:noProof/>
                <w:webHidden/>
                <w:color w:val="000000" w:themeColor="text1"/>
                <w:sz w:val="24"/>
                <w:szCs w:val="24"/>
              </w:rPr>
              <w:fldChar w:fldCharType="separate"/>
            </w:r>
            <w:r w:rsidR="00B60B5C" w:rsidRPr="00D916B2">
              <w:rPr>
                <w:rFonts w:ascii="Times New Roman" w:hAnsi="Times New Roman"/>
                <w:noProof/>
                <w:webHidden/>
                <w:color w:val="000000" w:themeColor="text1"/>
                <w:sz w:val="24"/>
                <w:szCs w:val="24"/>
              </w:rPr>
              <w:t>7</w:t>
            </w:r>
            <w:r w:rsidR="00AD2F50">
              <w:rPr>
                <w:rFonts w:ascii="Times New Roman" w:hAnsi="Times New Roman"/>
                <w:noProof/>
                <w:webHidden/>
                <w:color w:val="000000" w:themeColor="text1"/>
                <w:sz w:val="24"/>
                <w:szCs w:val="24"/>
              </w:rPr>
              <w:t>4</w:t>
            </w:r>
            <w:r w:rsidR="00B60B5C" w:rsidRPr="00D916B2">
              <w:rPr>
                <w:rFonts w:ascii="Times New Roman" w:hAnsi="Times New Roman"/>
                <w:noProof/>
                <w:webHidden/>
                <w:color w:val="000000" w:themeColor="text1"/>
                <w:sz w:val="24"/>
                <w:szCs w:val="24"/>
              </w:rPr>
              <w:fldChar w:fldCharType="end"/>
            </w:r>
          </w:hyperlink>
        </w:p>
        <w:p w:rsidR="00B60B5C" w:rsidRPr="00D916B2" w:rsidRDefault="0098677B">
          <w:pPr>
            <w:pStyle w:val="11"/>
            <w:tabs>
              <w:tab w:val="right" w:leader="dot" w:pos="9345"/>
            </w:tabs>
            <w:rPr>
              <w:rFonts w:ascii="Times New Roman" w:hAnsi="Times New Roman"/>
              <w:noProof/>
              <w:color w:val="000000" w:themeColor="text1"/>
              <w:sz w:val="24"/>
              <w:szCs w:val="24"/>
            </w:rPr>
          </w:pPr>
          <w:hyperlink w:anchor="_Toc41872730" w:history="1">
            <w:r w:rsidR="00B60B5C" w:rsidRPr="00D916B2">
              <w:rPr>
                <w:rStyle w:val="a4"/>
                <w:rFonts w:ascii="Times New Roman" w:hAnsi="Times New Roman"/>
                <w:b/>
                <w:noProof/>
                <w:color w:val="000000" w:themeColor="text1"/>
                <w:sz w:val="24"/>
                <w:szCs w:val="24"/>
              </w:rPr>
              <w:t>Заключе</w:t>
            </w:r>
            <w:r w:rsidR="00B60B5C" w:rsidRPr="00D916B2">
              <w:rPr>
                <w:rStyle w:val="a4"/>
                <w:rFonts w:ascii="Times New Roman" w:hAnsi="Times New Roman"/>
                <w:b/>
                <w:noProof/>
                <w:color w:val="000000" w:themeColor="text1"/>
                <w:sz w:val="24"/>
                <w:szCs w:val="24"/>
              </w:rPr>
              <w:t>н</w:t>
            </w:r>
            <w:r w:rsidR="00B60B5C" w:rsidRPr="00D916B2">
              <w:rPr>
                <w:rStyle w:val="a4"/>
                <w:rFonts w:ascii="Times New Roman" w:hAnsi="Times New Roman"/>
                <w:b/>
                <w:noProof/>
                <w:color w:val="000000" w:themeColor="text1"/>
                <w:sz w:val="24"/>
                <w:szCs w:val="24"/>
              </w:rPr>
              <w:t>ие</w:t>
            </w:r>
            <w:r w:rsidR="00B60B5C" w:rsidRPr="00D916B2">
              <w:rPr>
                <w:rFonts w:ascii="Times New Roman" w:hAnsi="Times New Roman"/>
                <w:noProof/>
                <w:webHidden/>
                <w:color w:val="000000" w:themeColor="text1"/>
                <w:sz w:val="24"/>
                <w:szCs w:val="24"/>
              </w:rPr>
              <w:tab/>
            </w:r>
            <w:r w:rsidR="00B60B5C" w:rsidRPr="00D916B2">
              <w:rPr>
                <w:rFonts w:ascii="Times New Roman" w:hAnsi="Times New Roman"/>
                <w:noProof/>
                <w:webHidden/>
                <w:color w:val="000000" w:themeColor="text1"/>
                <w:sz w:val="24"/>
                <w:szCs w:val="24"/>
              </w:rPr>
              <w:fldChar w:fldCharType="begin"/>
            </w:r>
            <w:r w:rsidR="00B60B5C" w:rsidRPr="00D916B2">
              <w:rPr>
                <w:rFonts w:ascii="Times New Roman" w:hAnsi="Times New Roman"/>
                <w:noProof/>
                <w:webHidden/>
                <w:color w:val="000000" w:themeColor="text1"/>
                <w:sz w:val="24"/>
                <w:szCs w:val="24"/>
              </w:rPr>
              <w:instrText xml:space="preserve"> PAGEREF _Toc41872730 \h </w:instrText>
            </w:r>
            <w:r w:rsidR="00B60B5C" w:rsidRPr="00D916B2">
              <w:rPr>
                <w:rFonts w:ascii="Times New Roman" w:hAnsi="Times New Roman"/>
                <w:noProof/>
                <w:webHidden/>
                <w:color w:val="000000" w:themeColor="text1"/>
                <w:sz w:val="24"/>
                <w:szCs w:val="24"/>
              </w:rPr>
            </w:r>
            <w:r w:rsidR="00B60B5C" w:rsidRPr="00D916B2">
              <w:rPr>
                <w:rFonts w:ascii="Times New Roman" w:hAnsi="Times New Roman"/>
                <w:noProof/>
                <w:webHidden/>
                <w:color w:val="000000" w:themeColor="text1"/>
                <w:sz w:val="24"/>
                <w:szCs w:val="24"/>
              </w:rPr>
              <w:fldChar w:fldCharType="separate"/>
            </w:r>
            <w:r w:rsidR="00B60B5C" w:rsidRPr="00D916B2">
              <w:rPr>
                <w:rFonts w:ascii="Times New Roman" w:hAnsi="Times New Roman"/>
                <w:noProof/>
                <w:webHidden/>
                <w:color w:val="000000" w:themeColor="text1"/>
                <w:sz w:val="24"/>
                <w:szCs w:val="24"/>
              </w:rPr>
              <w:t>8</w:t>
            </w:r>
            <w:r w:rsidR="00AD2F50">
              <w:rPr>
                <w:rFonts w:ascii="Times New Roman" w:hAnsi="Times New Roman"/>
                <w:noProof/>
                <w:webHidden/>
                <w:color w:val="000000" w:themeColor="text1"/>
                <w:sz w:val="24"/>
                <w:szCs w:val="24"/>
              </w:rPr>
              <w:t>2</w:t>
            </w:r>
            <w:r w:rsidR="00B60B5C" w:rsidRPr="00D916B2">
              <w:rPr>
                <w:rFonts w:ascii="Times New Roman" w:hAnsi="Times New Roman"/>
                <w:noProof/>
                <w:webHidden/>
                <w:color w:val="000000" w:themeColor="text1"/>
                <w:sz w:val="24"/>
                <w:szCs w:val="24"/>
              </w:rPr>
              <w:fldChar w:fldCharType="end"/>
            </w:r>
          </w:hyperlink>
        </w:p>
        <w:p w:rsidR="00B60B5C" w:rsidRPr="00D916B2" w:rsidRDefault="0098677B">
          <w:pPr>
            <w:pStyle w:val="11"/>
            <w:tabs>
              <w:tab w:val="right" w:leader="dot" w:pos="9345"/>
            </w:tabs>
            <w:rPr>
              <w:rFonts w:ascii="Times New Roman" w:hAnsi="Times New Roman"/>
              <w:noProof/>
              <w:color w:val="000000" w:themeColor="text1"/>
              <w:sz w:val="24"/>
              <w:szCs w:val="24"/>
            </w:rPr>
          </w:pPr>
          <w:hyperlink w:anchor="_Toc41872731" w:history="1">
            <w:r w:rsidR="00B60B5C" w:rsidRPr="00D916B2">
              <w:rPr>
                <w:rStyle w:val="a4"/>
                <w:rFonts w:ascii="Times New Roman" w:hAnsi="Times New Roman"/>
                <w:b/>
                <w:noProof/>
                <w:color w:val="000000" w:themeColor="text1"/>
                <w:sz w:val="24"/>
                <w:szCs w:val="24"/>
              </w:rPr>
              <w:t>Список используемых ист</w:t>
            </w:r>
            <w:r w:rsidR="00B60B5C" w:rsidRPr="00D916B2">
              <w:rPr>
                <w:rStyle w:val="a4"/>
                <w:rFonts w:ascii="Times New Roman" w:hAnsi="Times New Roman"/>
                <w:b/>
                <w:noProof/>
                <w:color w:val="000000" w:themeColor="text1"/>
                <w:sz w:val="24"/>
                <w:szCs w:val="24"/>
              </w:rPr>
              <w:t>о</w:t>
            </w:r>
            <w:r w:rsidR="00B60B5C" w:rsidRPr="00D916B2">
              <w:rPr>
                <w:rStyle w:val="a4"/>
                <w:rFonts w:ascii="Times New Roman" w:hAnsi="Times New Roman"/>
                <w:b/>
                <w:noProof/>
                <w:color w:val="000000" w:themeColor="text1"/>
                <w:sz w:val="24"/>
                <w:szCs w:val="24"/>
              </w:rPr>
              <w:t>чников и литературы</w:t>
            </w:r>
            <w:r w:rsidR="00B60B5C" w:rsidRPr="00D916B2">
              <w:rPr>
                <w:rFonts w:ascii="Times New Roman" w:hAnsi="Times New Roman"/>
                <w:noProof/>
                <w:webHidden/>
                <w:color w:val="000000" w:themeColor="text1"/>
                <w:sz w:val="24"/>
                <w:szCs w:val="24"/>
              </w:rPr>
              <w:tab/>
            </w:r>
            <w:r w:rsidR="00B60B5C" w:rsidRPr="00D916B2">
              <w:rPr>
                <w:rFonts w:ascii="Times New Roman" w:hAnsi="Times New Roman"/>
                <w:noProof/>
                <w:webHidden/>
                <w:color w:val="000000" w:themeColor="text1"/>
                <w:sz w:val="24"/>
                <w:szCs w:val="24"/>
              </w:rPr>
              <w:fldChar w:fldCharType="begin"/>
            </w:r>
            <w:r w:rsidR="00B60B5C" w:rsidRPr="00D916B2">
              <w:rPr>
                <w:rFonts w:ascii="Times New Roman" w:hAnsi="Times New Roman"/>
                <w:noProof/>
                <w:webHidden/>
                <w:color w:val="000000" w:themeColor="text1"/>
                <w:sz w:val="24"/>
                <w:szCs w:val="24"/>
              </w:rPr>
              <w:instrText xml:space="preserve"> PAGEREF _Toc41872731 \h </w:instrText>
            </w:r>
            <w:r w:rsidR="00B60B5C" w:rsidRPr="00D916B2">
              <w:rPr>
                <w:rFonts w:ascii="Times New Roman" w:hAnsi="Times New Roman"/>
                <w:noProof/>
                <w:webHidden/>
                <w:color w:val="000000" w:themeColor="text1"/>
                <w:sz w:val="24"/>
                <w:szCs w:val="24"/>
              </w:rPr>
            </w:r>
            <w:r w:rsidR="00B60B5C" w:rsidRPr="00D916B2">
              <w:rPr>
                <w:rFonts w:ascii="Times New Roman" w:hAnsi="Times New Roman"/>
                <w:noProof/>
                <w:webHidden/>
                <w:color w:val="000000" w:themeColor="text1"/>
                <w:sz w:val="24"/>
                <w:szCs w:val="24"/>
              </w:rPr>
              <w:fldChar w:fldCharType="separate"/>
            </w:r>
            <w:r w:rsidR="00B60B5C" w:rsidRPr="00D916B2">
              <w:rPr>
                <w:rFonts w:ascii="Times New Roman" w:hAnsi="Times New Roman"/>
                <w:noProof/>
                <w:webHidden/>
                <w:color w:val="000000" w:themeColor="text1"/>
                <w:sz w:val="24"/>
                <w:szCs w:val="24"/>
              </w:rPr>
              <w:t>8</w:t>
            </w:r>
            <w:r w:rsidR="00AD2F50">
              <w:rPr>
                <w:rFonts w:ascii="Times New Roman" w:hAnsi="Times New Roman"/>
                <w:noProof/>
                <w:webHidden/>
                <w:color w:val="000000" w:themeColor="text1"/>
                <w:sz w:val="24"/>
                <w:szCs w:val="24"/>
              </w:rPr>
              <w:t>5</w:t>
            </w:r>
            <w:r w:rsidR="00B60B5C" w:rsidRPr="00D916B2">
              <w:rPr>
                <w:rFonts w:ascii="Times New Roman" w:hAnsi="Times New Roman"/>
                <w:noProof/>
                <w:webHidden/>
                <w:color w:val="000000" w:themeColor="text1"/>
                <w:sz w:val="24"/>
                <w:szCs w:val="24"/>
              </w:rPr>
              <w:fldChar w:fldCharType="end"/>
            </w:r>
          </w:hyperlink>
        </w:p>
        <w:p w:rsidR="00B60B5C" w:rsidRDefault="00B60B5C">
          <w:r w:rsidRPr="00D916B2">
            <w:rPr>
              <w:rFonts w:ascii="Times New Roman" w:hAnsi="Times New Roman" w:cs="Times New Roman"/>
              <w:b/>
              <w:bCs/>
              <w:color w:val="000000" w:themeColor="text1"/>
              <w:sz w:val="24"/>
              <w:szCs w:val="24"/>
            </w:rPr>
            <w:fldChar w:fldCharType="end"/>
          </w:r>
        </w:p>
      </w:sdtContent>
    </w:sdt>
    <w:p w:rsidR="00DA15A0" w:rsidRDefault="00DA15A0" w:rsidP="00353B7A">
      <w:pPr>
        <w:rPr>
          <w:rFonts w:ascii="Times New Roman" w:hAnsi="Times New Roman" w:cs="Times New Roman"/>
          <w:b/>
          <w:color w:val="000000" w:themeColor="text1"/>
          <w:sz w:val="24"/>
          <w:szCs w:val="28"/>
          <w:shd w:val="clear" w:color="auto" w:fill="FFFFFF"/>
        </w:rPr>
      </w:pPr>
    </w:p>
    <w:p w:rsidR="00246C47" w:rsidRDefault="00246C47" w:rsidP="00246C47">
      <w:pPr>
        <w:pStyle w:val="ab"/>
      </w:pPr>
    </w:p>
    <w:p w:rsidR="00246C47" w:rsidRDefault="00246C47" w:rsidP="00246C47">
      <w:pPr>
        <w:pStyle w:val="ab"/>
      </w:pPr>
    </w:p>
    <w:p w:rsidR="00246C47" w:rsidRDefault="00246C47" w:rsidP="00246C47">
      <w:pPr>
        <w:pStyle w:val="ab"/>
      </w:pPr>
    </w:p>
    <w:p w:rsidR="00246C47" w:rsidRDefault="00246C47" w:rsidP="00246C47">
      <w:pPr>
        <w:pStyle w:val="ab"/>
      </w:pPr>
    </w:p>
    <w:p w:rsidR="00246C47" w:rsidRDefault="00246C47" w:rsidP="00246C47">
      <w:pPr>
        <w:pStyle w:val="ab"/>
      </w:pPr>
    </w:p>
    <w:p w:rsidR="00246C47" w:rsidRDefault="00246C47" w:rsidP="00246C47">
      <w:pPr>
        <w:pStyle w:val="ab"/>
      </w:pPr>
    </w:p>
    <w:p w:rsidR="00246C47" w:rsidRDefault="00246C47" w:rsidP="00246C47">
      <w:pPr>
        <w:pStyle w:val="ab"/>
      </w:pPr>
    </w:p>
    <w:p w:rsidR="00246C47" w:rsidRDefault="00246C47" w:rsidP="00246C47">
      <w:pPr>
        <w:pStyle w:val="ab"/>
      </w:pPr>
    </w:p>
    <w:p w:rsidR="00246C47" w:rsidRDefault="00246C47" w:rsidP="00246C47">
      <w:pPr>
        <w:pStyle w:val="ab"/>
      </w:pPr>
    </w:p>
    <w:p w:rsidR="00475A02" w:rsidRDefault="00475A02" w:rsidP="00246C47">
      <w:pPr>
        <w:pStyle w:val="ab"/>
      </w:pPr>
    </w:p>
    <w:p w:rsidR="00353B7A" w:rsidRPr="0072450E" w:rsidRDefault="00353B7A" w:rsidP="00246C47">
      <w:pPr>
        <w:pStyle w:val="ab"/>
      </w:pPr>
    </w:p>
    <w:p w:rsidR="00A751D3" w:rsidRDefault="00A751D3" w:rsidP="00D916B2">
      <w:pPr>
        <w:rPr>
          <w:rFonts w:ascii="Times New Roman" w:hAnsi="Times New Roman" w:cs="Times New Roman"/>
          <w:b/>
          <w:color w:val="000000" w:themeColor="text1"/>
          <w:sz w:val="28"/>
          <w:szCs w:val="28"/>
          <w:shd w:val="clear" w:color="auto" w:fill="FFFFFF"/>
        </w:rPr>
      </w:pPr>
    </w:p>
    <w:p w:rsidR="00353B7A" w:rsidRDefault="00353B7A" w:rsidP="00B60B5C">
      <w:pPr>
        <w:pStyle w:val="1"/>
        <w:rPr>
          <w:rFonts w:ascii="Times New Roman" w:hAnsi="Times New Roman" w:cs="Times New Roman"/>
          <w:b/>
          <w:color w:val="000000" w:themeColor="text1"/>
          <w:sz w:val="28"/>
          <w:szCs w:val="28"/>
          <w:shd w:val="clear" w:color="auto" w:fill="FFFFFF"/>
        </w:rPr>
      </w:pPr>
      <w:bookmarkStart w:id="0" w:name="_Toc41872717"/>
      <w:r>
        <w:rPr>
          <w:rFonts w:ascii="Times New Roman" w:hAnsi="Times New Roman" w:cs="Times New Roman"/>
          <w:b/>
          <w:color w:val="000000" w:themeColor="text1"/>
          <w:sz w:val="28"/>
          <w:szCs w:val="28"/>
          <w:shd w:val="clear" w:color="auto" w:fill="FFFFFF"/>
        </w:rPr>
        <w:lastRenderedPageBreak/>
        <w:t>Введение</w:t>
      </w:r>
      <w:bookmarkEnd w:id="0"/>
    </w:p>
    <w:p w:rsidR="00353B7A" w:rsidRDefault="00353B7A" w:rsidP="00353B7A">
      <w:pPr>
        <w:jc w:val="both"/>
        <w:rPr>
          <w:rFonts w:ascii="Times New Roman" w:hAnsi="Times New Roman" w:cs="Times New Roman"/>
          <w:color w:val="000000" w:themeColor="text1"/>
          <w:sz w:val="24"/>
          <w:szCs w:val="28"/>
          <w:shd w:val="clear" w:color="auto" w:fill="FFFFFF"/>
        </w:rPr>
      </w:pPr>
    </w:p>
    <w:p w:rsidR="00353B7A" w:rsidRPr="003D1915" w:rsidRDefault="00D87F4A" w:rsidP="003D191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677B" w:rsidRPr="0098677B">
        <w:rPr>
          <w:rFonts w:ascii="Times New Roman" w:hAnsi="Times New Roman" w:cs="Times New Roman"/>
          <w:b/>
          <w:color w:val="000000" w:themeColor="text1"/>
          <w:sz w:val="24"/>
          <w:szCs w:val="24"/>
        </w:rPr>
        <w:t>Актуальность темы исследования</w:t>
      </w:r>
      <w:r w:rsidR="0098677B">
        <w:rPr>
          <w:rFonts w:ascii="Times New Roman" w:hAnsi="Times New Roman" w:cs="Times New Roman"/>
          <w:color w:val="000000" w:themeColor="text1"/>
          <w:sz w:val="24"/>
          <w:szCs w:val="24"/>
        </w:rPr>
        <w:t xml:space="preserve">. </w:t>
      </w:r>
      <w:r w:rsidR="00353B7A" w:rsidRPr="003D1915">
        <w:rPr>
          <w:rFonts w:ascii="Times New Roman" w:hAnsi="Times New Roman" w:cs="Times New Roman"/>
          <w:color w:val="000000" w:themeColor="text1"/>
          <w:sz w:val="24"/>
          <w:szCs w:val="24"/>
        </w:rPr>
        <w:t>Регион Южного Кавказа, словно зеркало, отражает позитивные и негативные явления современного этапа мирового развития. Геополитический статус этого региона, за период после распада Советского Союза (1991-2020 гг.) эволюционировал из «Советского Закавказья» (тр</w:t>
      </w:r>
      <w:r w:rsidR="009D634F" w:rsidRPr="003D1915">
        <w:rPr>
          <w:rFonts w:ascii="Times New Roman" w:hAnsi="Times New Roman" w:cs="Times New Roman"/>
          <w:color w:val="000000" w:themeColor="text1"/>
          <w:sz w:val="24"/>
          <w:szCs w:val="24"/>
        </w:rPr>
        <w:t>ех</w:t>
      </w:r>
      <w:r w:rsidR="00353B7A" w:rsidRPr="003D1915">
        <w:rPr>
          <w:rFonts w:ascii="Times New Roman" w:hAnsi="Times New Roman" w:cs="Times New Roman"/>
          <w:color w:val="000000" w:themeColor="text1"/>
          <w:sz w:val="24"/>
          <w:szCs w:val="24"/>
        </w:rPr>
        <w:t xml:space="preserve"> советски</w:t>
      </w:r>
      <w:r w:rsidR="009D634F" w:rsidRPr="003D1915">
        <w:rPr>
          <w:rFonts w:ascii="Times New Roman" w:hAnsi="Times New Roman" w:cs="Times New Roman"/>
          <w:color w:val="000000" w:themeColor="text1"/>
          <w:sz w:val="24"/>
          <w:szCs w:val="24"/>
        </w:rPr>
        <w:t>х</w:t>
      </w:r>
      <w:r w:rsidR="00353B7A" w:rsidRPr="003D1915">
        <w:rPr>
          <w:rFonts w:ascii="Times New Roman" w:hAnsi="Times New Roman" w:cs="Times New Roman"/>
          <w:color w:val="000000" w:themeColor="text1"/>
          <w:sz w:val="24"/>
          <w:szCs w:val="24"/>
        </w:rPr>
        <w:t xml:space="preserve"> Республик, которые тесно связанны между собой общей идеологией, едиными политической, экономической и социальной системами) в конгломерат из </w:t>
      </w:r>
      <w:r w:rsidR="0098677B">
        <w:rPr>
          <w:rFonts w:ascii="Times New Roman" w:hAnsi="Times New Roman" w:cs="Times New Roman"/>
          <w:color w:val="000000" w:themeColor="text1"/>
          <w:sz w:val="24"/>
          <w:szCs w:val="24"/>
        </w:rPr>
        <w:t>пяти</w:t>
      </w:r>
      <w:r w:rsidR="00353B7A" w:rsidRPr="003D1915">
        <w:rPr>
          <w:rFonts w:ascii="Times New Roman" w:hAnsi="Times New Roman" w:cs="Times New Roman"/>
          <w:color w:val="000000" w:themeColor="text1"/>
          <w:sz w:val="24"/>
          <w:szCs w:val="24"/>
        </w:rPr>
        <w:t xml:space="preserve"> независимых государств, часть из которых до сих пор не признана мировым сообществом.  Только в этой части бывшего СССР соседние государства не имеют дипломатических отношений друг с другом (Этими государствами являются Армения и Азербайджан, Россия и Грузия, Армения и Турция).   Реализация любого проекта, будь то европейского или евразийского, приобретает новые особенности в кавказских условиях, просто потому, что любые изменения в постсоветской конфигурации влияют на статус-кво, существующий в этом самом бушующем постсоветском регионе. Значительные энергетические ресурсы Каспийского бассейна и важнейшее геостратегическое расположение, соединяющее страны Востока и Запада, стали основными причинами попадания региона в приоритетное направление внешней политики региональных и </w:t>
      </w:r>
      <w:proofErr w:type="spellStart"/>
      <w:r w:rsidR="00353B7A" w:rsidRPr="003D1915">
        <w:rPr>
          <w:rFonts w:ascii="Times New Roman" w:hAnsi="Times New Roman" w:cs="Times New Roman"/>
          <w:color w:val="000000" w:themeColor="text1"/>
          <w:sz w:val="24"/>
          <w:szCs w:val="24"/>
        </w:rPr>
        <w:t>внерегиональных</w:t>
      </w:r>
      <w:proofErr w:type="spellEnd"/>
      <w:r w:rsidR="00353B7A" w:rsidRPr="003D1915">
        <w:rPr>
          <w:rFonts w:ascii="Times New Roman" w:hAnsi="Times New Roman" w:cs="Times New Roman"/>
          <w:color w:val="000000" w:themeColor="text1"/>
          <w:sz w:val="24"/>
          <w:szCs w:val="24"/>
        </w:rPr>
        <w:t xml:space="preserve"> </w:t>
      </w:r>
      <w:proofErr w:type="spellStart"/>
      <w:r w:rsidR="00353B7A" w:rsidRPr="003D1915">
        <w:rPr>
          <w:rFonts w:ascii="Times New Roman" w:hAnsi="Times New Roman" w:cs="Times New Roman"/>
          <w:color w:val="000000" w:themeColor="text1"/>
          <w:sz w:val="24"/>
          <w:szCs w:val="24"/>
        </w:rPr>
        <w:t>акторов</w:t>
      </w:r>
      <w:proofErr w:type="spellEnd"/>
      <w:r w:rsidR="00353B7A" w:rsidRPr="003D1915">
        <w:rPr>
          <w:rFonts w:ascii="Times New Roman" w:hAnsi="Times New Roman" w:cs="Times New Roman"/>
          <w:color w:val="000000" w:themeColor="text1"/>
          <w:sz w:val="24"/>
          <w:szCs w:val="24"/>
        </w:rPr>
        <w:t xml:space="preserve">. </w:t>
      </w:r>
    </w:p>
    <w:p w:rsidR="00353B7A" w:rsidRPr="003D1915" w:rsidRDefault="00D87F4A" w:rsidP="003D191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w:t>
      </w:r>
      <w:r w:rsidR="00353B7A" w:rsidRPr="003D1915">
        <w:rPr>
          <w:rFonts w:ascii="Times New Roman" w:hAnsi="Times New Roman" w:cs="Times New Roman"/>
          <w:color w:val="000000" w:themeColor="text1"/>
          <w:sz w:val="24"/>
          <w:szCs w:val="24"/>
        </w:rPr>
        <w:t xml:space="preserve">К гонке за лидерство в новом геополитическом регионе мира присоединились многие </w:t>
      </w:r>
      <w:proofErr w:type="spellStart"/>
      <w:r w:rsidR="00353B7A" w:rsidRPr="003D1915">
        <w:rPr>
          <w:rFonts w:ascii="Times New Roman" w:hAnsi="Times New Roman" w:cs="Times New Roman"/>
          <w:color w:val="000000" w:themeColor="text1"/>
          <w:sz w:val="24"/>
          <w:szCs w:val="24"/>
        </w:rPr>
        <w:t>внерегиональные</w:t>
      </w:r>
      <w:proofErr w:type="spellEnd"/>
      <w:r w:rsidR="00353B7A" w:rsidRPr="003D1915">
        <w:rPr>
          <w:rFonts w:ascii="Times New Roman" w:hAnsi="Times New Roman" w:cs="Times New Roman"/>
          <w:color w:val="000000" w:themeColor="text1"/>
          <w:sz w:val="24"/>
          <w:szCs w:val="24"/>
        </w:rPr>
        <w:t xml:space="preserve"> </w:t>
      </w:r>
      <w:proofErr w:type="spellStart"/>
      <w:r w:rsidR="00353B7A" w:rsidRPr="003D1915">
        <w:rPr>
          <w:rFonts w:ascii="Times New Roman" w:hAnsi="Times New Roman" w:cs="Times New Roman"/>
          <w:color w:val="000000" w:themeColor="text1"/>
          <w:sz w:val="24"/>
          <w:szCs w:val="24"/>
        </w:rPr>
        <w:t>акторы</w:t>
      </w:r>
      <w:proofErr w:type="spellEnd"/>
      <w:r w:rsidR="00353B7A" w:rsidRPr="003D1915">
        <w:rPr>
          <w:rFonts w:ascii="Times New Roman" w:hAnsi="Times New Roman" w:cs="Times New Roman"/>
          <w:color w:val="000000" w:themeColor="text1"/>
          <w:sz w:val="24"/>
          <w:szCs w:val="24"/>
        </w:rPr>
        <w:t>. Одной из самых активных в этом отношении стран, проводящих свою политику в регионе Южного Кавказа, стала Турция, когда</w:t>
      </w:r>
      <w:r w:rsidR="00353B7A" w:rsidRPr="003D1915">
        <w:rPr>
          <w:rFonts w:ascii="Times New Roman" w:hAnsi="Times New Roman" w:cs="Times New Roman"/>
          <w:color w:val="000000" w:themeColor="text1"/>
          <w:sz w:val="24"/>
          <w:szCs w:val="24"/>
          <w:shd w:val="clear" w:color="auto" w:fill="FFFFFF"/>
        </w:rPr>
        <w:t xml:space="preserve"> признала суверенитет </w:t>
      </w:r>
      <w:proofErr w:type="spellStart"/>
      <w:r w:rsidR="00353B7A" w:rsidRPr="003D1915">
        <w:rPr>
          <w:rFonts w:ascii="Times New Roman" w:hAnsi="Times New Roman" w:cs="Times New Roman"/>
          <w:color w:val="000000" w:themeColor="text1"/>
          <w:sz w:val="24"/>
          <w:szCs w:val="24"/>
          <w:shd w:val="clear" w:color="auto" w:fill="FFFFFF"/>
        </w:rPr>
        <w:t>новопровозглашенных</w:t>
      </w:r>
      <w:proofErr w:type="spellEnd"/>
      <w:r w:rsidR="00353B7A" w:rsidRPr="003D1915">
        <w:rPr>
          <w:rFonts w:ascii="Times New Roman" w:hAnsi="Times New Roman" w:cs="Times New Roman"/>
          <w:color w:val="000000" w:themeColor="text1"/>
          <w:sz w:val="24"/>
          <w:szCs w:val="24"/>
          <w:shd w:val="clear" w:color="auto" w:fill="FFFFFF"/>
        </w:rPr>
        <w:t xml:space="preserve"> республик Южного Кавказа.  Турция всегда поддерживала очень тесные отношения с кавказскими государствами, поскольку Кавказ является для нее стратегически важным регионом. </w:t>
      </w:r>
    </w:p>
    <w:p w:rsidR="00353B7A" w:rsidRPr="003D1915" w:rsidRDefault="00D87F4A" w:rsidP="003D191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53B7A" w:rsidRPr="003D1915">
        <w:rPr>
          <w:rFonts w:ascii="Times New Roman" w:hAnsi="Times New Roman" w:cs="Times New Roman"/>
          <w:color w:val="000000" w:themeColor="text1"/>
          <w:sz w:val="24"/>
          <w:szCs w:val="24"/>
        </w:rPr>
        <w:t xml:space="preserve">Особое положение Грузии между Турцией и тюрко-язычным миром, а также ее геостратегическое положение как транзитной страны для региональных </w:t>
      </w:r>
      <w:proofErr w:type="spellStart"/>
      <w:r w:rsidR="00353B7A" w:rsidRPr="003D1915">
        <w:rPr>
          <w:rFonts w:ascii="Times New Roman" w:hAnsi="Times New Roman" w:cs="Times New Roman"/>
          <w:color w:val="000000" w:themeColor="text1"/>
          <w:sz w:val="24"/>
          <w:szCs w:val="24"/>
        </w:rPr>
        <w:t>энерготранспортных</w:t>
      </w:r>
      <w:proofErr w:type="spellEnd"/>
      <w:r w:rsidR="00353B7A" w:rsidRPr="003D1915">
        <w:rPr>
          <w:rFonts w:ascii="Times New Roman" w:hAnsi="Times New Roman" w:cs="Times New Roman"/>
          <w:color w:val="000000" w:themeColor="text1"/>
          <w:sz w:val="24"/>
          <w:szCs w:val="24"/>
        </w:rPr>
        <w:t xml:space="preserve"> проектов предопределили её первостепенную важность для развития турецкой внешней политики на южно-кавказском направлении.</w:t>
      </w:r>
    </w:p>
    <w:p w:rsidR="00353B7A" w:rsidRPr="003D1915" w:rsidRDefault="00353B7A" w:rsidP="003D1915">
      <w:pPr>
        <w:autoSpaceDE w:val="0"/>
        <w:autoSpaceDN w:val="0"/>
        <w:adjustRightInd w:val="0"/>
        <w:spacing w:after="0" w:line="360" w:lineRule="auto"/>
        <w:jc w:val="both"/>
        <w:rPr>
          <w:rFonts w:ascii="Times New Roman" w:hAnsi="Times New Roman" w:cs="Times New Roman"/>
          <w:color w:val="000000" w:themeColor="text1"/>
          <w:sz w:val="24"/>
          <w:szCs w:val="24"/>
        </w:rPr>
      </w:pPr>
      <w:r w:rsidRPr="0098677B">
        <w:rPr>
          <w:rFonts w:ascii="Times New Roman" w:hAnsi="Times New Roman" w:cs="Times New Roman"/>
          <w:color w:val="000000" w:themeColor="text1"/>
          <w:sz w:val="24"/>
          <w:szCs w:val="24"/>
        </w:rPr>
        <w:t xml:space="preserve">Актуальность темы диссертационного исследования, </w:t>
      </w:r>
      <w:r w:rsidRPr="003D1915">
        <w:rPr>
          <w:rFonts w:ascii="Times New Roman" w:hAnsi="Times New Roman" w:cs="Times New Roman"/>
          <w:color w:val="000000" w:themeColor="text1"/>
          <w:sz w:val="24"/>
          <w:szCs w:val="24"/>
        </w:rPr>
        <w:t>также обусловлена следующими причинами:</w:t>
      </w:r>
    </w:p>
    <w:p w:rsidR="00353B7A" w:rsidRPr="003D1915" w:rsidRDefault="00D87F4A" w:rsidP="003D1915">
      <w:pPr>
        <w:autoSpaceDE w:val="0"/>
        <w:autoSpaceDN w:val="0"/>
        <w:adjustRightInd w:val="0"/>
        <w:spacing w:after="0" w:line="36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proofErr w:type="gramStart"/>
      <w:r w:rsidR="00353B7A" w:rsidRPr="003D1915">
        <w:rPr>
          <w:rFonts w:ascii="Times New Roman" w:hAnsi="Times New Roman" w:cs="Times New Roman"/>
          <w:i/>
          <w:color w:val="000000" w:themeColor="text1"/>
          <w:sz w:val="24"/>
          <w:szCs w:val="24"/>
        </w:rPr>
        <w:t>Во первых</w:t>
      </w:r>
      <w:proofErr w:type="gramEnd"/>
      <w:r w:rsidR="00353B7A" w:rsidRPr="003D1915">
        <w:rPr>
          <w:rFonts w:ascii="Times New Roman" w:hAnsi="Times New Roman" w:cs="Times New Roman"/>
          <w:i/>
          <w:color w:val="000000" w:themeColor="text1"/>
          <w:sz w:val="24"/>
          <w:szCs w:val="24"/>
        </w:rPr>
        <w:t xml:space="preserve">: </w:t>
      </w:r>
      <w:r w:rsidR="00353B7A" w:rsidRPr="003D1915">
        <w:rPr>
          <w:rFonts w:ascii="Times New Roman" w:hAnsi="Times New Roman" w:cs="Times New Roman"/>
          <w:color w:val="000000" w:themeColor="text1"/>
          <w:sz w:val="24"/>
          <w:szCs w:val="24"/>
        </w:rPr>
        <w:t xml:space="preserve">Реализация турецкой политики на Южном Кавказе, напрямую затрагивает интересы национальной безопасности Российской Федерации, а также ее политику в отношении южно-кавказских стран. На Южном Кавказе происходит столкновение интересов </w:t>
      </w:r>
      <w:r w:rsidR="0098677B">
        <w:rPr>
          <w:rFonts w:ascii="Times New Roman" w:hAnsi="Times New Roman" w:cs="Times New Roman"/>
          <w:color w:val="000000" w:themeColor="text1"/>
          <w:sz w:val="24"/>
          <w:szCs w:val="24"/>
        </w:rPr>
        <w:t>трёх</w:t>
      </w:r>
      <w:r w:rsidR="00353B7A" w:rsidRPr="003D1915">
        <w:rPr>
          <w:rFonts w:ascii="Times New Roman" w:hAnsi="Times New Roman" w:cs="Times New Roman"/>
          <w:color w:val="000000" w:themeColor="text1"/>
          <w:sz w:val="24"/>
          <w:szCs w:val="24"/>
        </w:rPr>
        <w:t xml:space="preserve"> претендентов на региональное лидерство – Турецкой Республики</w:t>
      </w:r>
      <w:r w:rsidR="0098677B">
        <w:rPr>
          <w:rFonts w:ascii="Times New Roman" w:hAnsi="Times New Roman" w:cs="Times New Roman"/>
          <w:color w:val="000000" w:themeColor="text1"/>
          <w:sz w:val="24"/>
          <w:szCs w:val="24"/>
        </w:rPr>
        <w:t>, Исламской Республики Иран</w:t>
      </w:r>
      <w:r w:rsidR="00353B7A" w:rsidRPr="003D1915">
        <w:rPr>
          <w:rFonts w:ascii="Times New Roman" w:hAnsi="Times New Roman" w:cs="Times New Roman"/>
          <w:color w:val="000000" w:themeColor="text1"/>
          <w:sz w:val="24"/>
          <w:szCs w:val="24"/>
        </w:rPr>
        <w:t xml:space="preserve"> и Российской Федерации. Активизация </w:t>
      </w:r>
      <w:proofErr w:type="gramStart"/>
      <w:r w:rsidR="00353B7A" w:rsidRPr="003D1915">
        <w:rPr>
          <w:rFonts w:ascii="Times New Roman" w:hAnsi="Times New Roman" w:cs="Times New Roman"/>
          <w:color w:val="000000" w:themeColor="text1"/>
          <w:sz w:val="24"/>
          <w:szCs w:val="24"/>
        </w:rPr>
        <w:t xml:space="preserve">Российской </w:t>
      </w:r>
      <w:r w:rsidR="000B2F28">
        <w:rPr>
          <w:rFonts w:ascii="Times New Roman" w:hAnsi="Times New Roman" w:cs="Times New Roman"/>
          <w:color w:val="000000" w:themeColor="text1"/>
          <w:sz w:val="24"/>
          <w:szCs w:val="24"/>
        </w:rPr>
        <w:t>,</w:t>
      </w:r>
      <w:proofErr w:type="gramEnd"/>
      <w:r w:rsidR="000B2F28">
        <w:rPr>
          <w:rFonts w:ascii="Times New Roman" w:hAnsi="Times New Roman" w:cs="Times New Roman"/>
          <w:color w:val="000000" w:themeColor="text1"/>
          <w:sz w:val="24"/>
          <w:szCs w:val="24"/>
        </w:rPr>
        <w:t xml:space="preserve"> </w:t>
      </w:r>
      <w:r w:rsidR="00353B7A" w:rsidRPr="003D1915">
        <w:rPr>
          <w:rFonts w:ascii="Times New Roman" w:hAnsi="Times New Roman" w:cs="Times New Roman"/>
          <w:color w:val="000000" w:themeColor="text1"/>
          <w:sz w:val="24"/>
          <w:szCs w:val="24"/>
        </w:rPr>
        <w:lastRenderedPageBreak/>
        <w:t>Турецкой</w:t>
      </w:r>
      <w:r w:rsidR="000B2F28">
        <w:rPr>
          <w:rFonts w:ascii="Times New Roman" w:hAnsi="Times New Roman" w:cs="Times New Roman"/>
          <w:color w:val="000000" w:themeColor="text1"/>
          <w:sz w:val="24"/>
          <w:szCs w:val="24"/>
        </w:rPr>
        <w:t xml:space="preserve"> и в меньшей степени Иранской</w:t>
      </w:r>
      <w:r w:rsidR="00353B7A" w:rsidRPr="003D1915">
        <w:rPr>
          <w:rFonts w:ascii="Times New Roman" w:hAnsi="Times New Roman" w:cs="Times New Roman"/>
          <w:color w:val="000000" w:themeColor="text1"/>
          <w:sz w:val="24"/>
          <w:szCs w:val="24"/>
        </w:rPr>
        <w:t xml:space="preserve"> </w:t>
      </w:r>
      <w:r w:rsidR="000B2F28">
        <w:rPr>
          <w:rFonts w:ascii="Times New Roman" w:hAnsi="Times New Roman" w:cs="Times New Roman"/>
          <w:color w:val="000000" w:themeColor="text1"/>
          <w:sz w:val="24"/>
          <w:szCs w:val="24"/>
        </w:rPr>
        <w:t>политики «</w:t>
      </w:r>
      <w:r w:rsidR="00353B7A" w:rsidRPr="003D1915">
        <w:rPr>
          <w:rFonts w:ascii="Times New Roman" w:hAnsi="Times New Roman" w:cs="Times New Roman"/>
          <w:color w:val="000000" w:themeColor="text1"/>
          <w:sz w:val="24"/>
          <w:szCs w:val="24"/>
        </w:rPr>
        <w:t>мягкой силы</w:t>
      </w:r>
      <w:r w:rsidR="000B2F28">
        <w:rPr>
          <w:rFonts w:ascii="Times New Roman" w:hAnsi="Times New Roman" w:cs="Times New Roman"/>
          <w:color w:val="000000" w:themeColor="text1"/>
          <w:sz w:val="24"/>
          <w:szCs w:val="24"/>
        </w:rPr>
        <w:t>»</w:t>
      </w:r>
      <w:r w:rsidR="00353B7A" w:rsidRPr="003D1915">
        <w:rPr>
          <w:rFonts w:ascii="Times New Roman" w:hAnsi="Times New Roman" w:cs="Times New Roman"/>
          <w:color w:val="000000" w:themeColor="text1"/>
          <w:sz w:val="24"/>
          <w:szCs w:val="24"/>
        </w:rPr>
        <w:t xml:space="preserve"> в регионе, также подтверждает факт борьбы за влияние и общественное мнение большого количества этнических групп, компактно проживающих по Южную сторону Кавказского хребта.</w:t>
      </w:r>
    </w:p>
    <w:p w:rsidR="00353B7A" w:rsidRPr="003D1915" w:rsidRDefault="00D87F4A" w:rsidP="003D1915">
      <w:pPr>
        <w:autoSpaceDE w:val="0"/>
        <w:autoSpaceDN w:val="0"/>
        <w:adjustRightInd w:val="0"/>
        <w:spacing w:after="0" w:line="36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proofErr w:type="gramStart"/>
      <w:r w:rsidR="00353B7A" w:rsidRPr="003D1915">
        <w:rPr>
          <w:rFonts w:ascii="Times New Roman" w:hAnsi="Times New Roman" w:cs="Times New Roman"/>
          <w:i/>
          <w:color w:val="000000" w:themeColor="text1"/>
          <w:sz w:val="24"/>
          <w:szCs w:val="24"/>
        </w:rPr>
        <w:t>Во вторых</w:t>
      </w:r>
      <w:proofErr w:type="gramEnd"/>
      <w:r w:rsidR="00353B7A" w:rsidRPr="003D1915">
        <w:rPr>
          <w:rFonts w:ascii="Times New Roman" w:hAnsi="Times New Roman" w:cs="Times New Roman"/>
          <w:i/>
          <w:color w:val="000000" w:themeColor="text1"/>
          <w:sz w:val="24"/>
          <w:szCs w:val="24"/>
        </w:rPr>
        <w:t xml:space="preserve">: </w:t>
      </w:r>
      <w:r w:rsidR="000B2F28">
        <w:rPr>
          <w:rFonts w:ascii="Times New Roman" w:hAnsi="Times New Roman" w:cs="Times New Roman"/>
          <w:color w:val="000000" w:themeColor="text1"/>
          <w:sz w:val="24"/>
          <w:szCs w:val="24"/>
        </w:rPr>
        <w:t>Двусторонние</w:t>
      </w:r>
      <w:r w:rsidR="00353B7A" w:rsidRPr="003D1915">
        <w:rPr>
          <w:rFonts w:ascii="Times New Roman" w:hAnsi="Times New Roman" w:cs="Times New Roman"/>
          <w:color w:val="000000" w:themeColor="text1"/>
          <w:sz w:val="24"/>
          <w:szCs w:val="24"/>
        </w:rPr>
        <w:t xml:space="preserve"> отношения в регионе Южного Кавказа, в частности между Грузией и Турцией, рассматриваются большинством исследователей через призму энергетического или военного сотрудничества двух стран. Однако такой пласт взаимодействия двух государств, как социально-экономическая сфера, незаслуженно обделен вниманием экспертов, в то время как именно социально-экономическая сфера сотрудничества </w:t>
      </w:r>
      <w:r w:rsidR="009D634F" w:rsidRPr="003D1915">
        <w:rPr>
          <w:rFonts w:ascii="Times New Roman" w:hAnsi="Times New Roman" w:cs="Times New Roman"/>
          <w:color w:val="000000" w:themeColor="text1"/>
          <w:sz w:val="24"/>
          <w:szCs w:val="24"/>
        </w:rPr>
        <w:t>включает в себя</w:t>
      </w:r>
      <w:r w:rsidR="00353B7A" w:rsidRPr="003D1915">
        <w:rPr>
          <w:rFonts w:ascii="Times New Roman" w:hAnsi="Times New Roman" w:cs="Times New Roman"/>
          <w:color w:val="000000" w:themeColor="text1"/>
          <w:sz w:val="24"/>
          <w:szCs w:val="24"/>
        </w:rPr>
        <w:t xml:space="preserve"> такие важнейшие для населения двух государств области взаимодействия, как культура, туризм, здравоохранение, образование и инновации, коммуникации и спорт. В связи с этим, актуальность работы обосновывается, в том числе, существующей объективной потребностью дать исчерпывающую экспертную оценку современному состоянию двусторонних отношений в указанной сфере.</w:t>
      </w:r>
    </w:p>
    <w:p w:rsidR="00353B7A" w:rsidRPr="003D1915" w:rsidRDefault="00D87F4A" w:rsidP="003D1915">
      <w:pPr>
        <w:autoSpaceDE w:val="0"/>
        <w:autoSpaceDN w:val="0"/>
        <w:adjustRightInd w:val="0"/>
        <w:spacing w:after="0" w:line="36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proofErr w:type="gramStart"/>
      <w:r w:rsidR="00B60A04" w:rsidRPr="003D1915">
        <w:rPr>
          <w:rFonts w:ascii="Times New Roman" w:hAnsi="Times New Roman" w:cs="Times New Roman"/>
          <w:i/>
          <w:color w:val="000000" w:themeColor="text1"/>
          <w:sz w:val="24"/>
          <w:szCs w:val="24"/>
        </w:rPr>
        <w:t>В третьих</w:t>
      </w:r>
      <w:proofErr w:type="gramEnd"/>
      <w:r w:rsidR="00B60A04" w:rsidRPr="003D1915">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w:t>
      </w:r>
      <w:r w:rsidR="00353B7A" w:rsidRPr="003D1915">
        <w:rPr>
          <w:rFonts w:ascii="Times New Roman" w:hAnsi="Times New Roman" w:cs="Times New Roman"/>
          <w:color w:val="000000" w:themeColor="text1"/>
          <w:sz w:val="24"/>
          <w:szCs w:val="24"/>
        </w:rPr>
        <w:t xml:space="preserve">Изучение и подробный анализ </w:t>
      </w:r>
      <w:r w:rsidR="009D634F" w:rsidRPr="003D1915">
        <w:rPr>
          <w:rFonts w:ascii="Times New Roman" w:hAnsi="Times New Roman" w:cs="Times New Roman"/>
          <w:color w:val="000000" w:themeColor="text1"/>
          <w:sz w:val="24"/>
          <w:szCs w:val="24"/>
        </w:rPr>
        <w:t>успешных</w:t>
      </w:r>
      <w:r w:rsidR="00353B7A" w:rsidRPr="003D1915">
        <w:rPr>
          <w:rFonts w:ascii="Times New Roman" w:hAnsi="Times New Roman" w:cs="Times New Roman"/>
          <w:color w:val="000000" w:themeColor="text1"/>
          <w:sz w:val="24"/>
          <w:szCs w:val="24"/>
        </w:rPr>
        <w:t xml:space="preserve"> примеров социально-экономического сотрудничества позволяет выявить </w:t>
      </w:r>
      <w:proofErr w:type="spellStart"/>
      <w:r w:rsidR="00353B7A" w:rsidRPr="003D1915">
        <w:rPr>
          <w:rFonts w:ascii="Times New Roman" w:hAnsi="Times New Roman" w:cs="Times New Roman"/>
          <w:color w:val="000000" w:themeColor="text1"/>
          <w:sz w:val="24"/>
          <w:szCs w:val="24"/>
        </w:rPr>
        <w:t>неафишируемые</w:t>
      </w:r>
      <w:proofErr w:type="spellEnd"/>
      <w:r w:rsidR="00353B7A" w:rsidRPr="003D1915">
        <w:rPr>
          <w:rFonts w:ascii="Times New Roman" w:hAnsi="Times New Roman" w:cs="Times New Roman"/>
          <w:color w:val="000000" w:themeColor="text1"/>
          <w:sz w:val="24"/>
          <w:szCs w:val="24"/>
        </w:rPr>
        <w:t xml:space="preserve"> цели, интересы, возможности, направления деятельности и внутренние структурные проблемы Грузии и Турецкой Республики.</w:t>
      </w:r>
    </w:p>
    <w:p w:rsidR="00353B7A" w:rsidRPr="003D1915" w:rsidRDefault="00D87F4A" w:rsidP="003D1915">
      <w:pPr>
        <w:autoSpaceDE w:val="0"/>
        <w:autoSpaceDN w:val="0"/>
        <w:adjustRightInd w:val="0"/>
        <w:spacing w:after="0" w:line="36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proofErr w:type="gramStart"/>
      <w:r w:rsidR="00B60A04" w:rsidRPr="003D1915">
        <w:rPr>
          <w:rFonts w:ascii="Times New Roman" w:hAnsi="Times New Roman" w:cs="Times New Roman"/>
          <w:i/>
          <w:color w:val="000000" w:themeColor="text1"/>
          <w:sz w:val="24"/>
          <w:szCs w:val="24"/>
        </w:rPr>
        <w:t>В четвертых</w:t>
      </w:r>
      <w:proofErr w:type="gramEnd"/>
      <w:r w:rsidR="00B60A04" w:rsidRPr="003D1915">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w:t>
      </w:r>
      <w:r w:rsidR="00353B7A" w:rsidRPr="003D1915">
        <w:rPr>
          <w:rFonts w:ascii="Times New Roman" w:hAnsi="Times New Roman" w:cs="Times New Roman"/>
          <w:color w:val="000000" w:themeColor="text1"/>
          <w:sz w:val="24"/>
          <w:szCs w:val="24"/>
        </w:rPr>
        <w:t xml:space="preserve">Изучение роли Турции и ее влияния имеет большое значение для правильного понимания особенностей исторически сложившегося турецкого подхода к реализации социально-экономических проектов </w:t>
      </w:r>
      <w:r w:rsidR="009D634F" w:rsidRPr="003D1915">
        <w:rPr>
          <w:rFonts w:ascii="Times New Roman" w:hAnsi="Times New Roman" w:cs="Times New Roman"/>
          <w:color w:val="000000" w:themeColor="text1"/>
          <w:sz w:val="24"/>
          <w:szCs w:val="24"/>
        </w:rPr>
        <w:t xml:space="preserve">на Южно-кавказском направлении, и </w:t>
      </w:r>
      <w:r w:rsidR="00353B7A" w:rsidRPr="003D1915">
        <w:rPr>
          <w:rFonts w:ascii="Times New Roman" w:hAnsi="Times New Roman" w:cs="Times New Roman"/>
          <w:color w:val="000000" w:themeColor="text1"/>
          <w:sz w:val="24"/>
          <w:szCs w:val="24"/>
        </w:rPr>
        <w:t>в</w:t>
      </w:r>
      <w:r w:rsidR="009D634F" w:rsidRPr="003D1915">
        <w:rPr>
          <w:rFonts w:ascii="Times New Roman" w:hAnsi="Times New Roman" w:cs="Times New Roman"/>
          <w:color w:val="000000" w:themeColor="text1"/>
          <w:sz w:val="24"/>
          <w:szCs w:val="24"/>
        </w:rPr>
        <w:t xml:space="preserve"> особенности в</w:t>
      </w:r>
      <w:r w:rsidR="00353B7A" w:rsidRPr="003D1915">
        <w:rPr>
          <w:rFonts w:ascii="Times New Roman" w:hAnsi="Times New Roman" w:cs="Times New Roman"/>
          <w:color w:val="000000" w:themeColor="text1"/>
          <w:sz w:val="24"/>
          <w:szCs w:val="24"/>
        </w:rPr>
        <w:t xml:space="preserve"> Грузии.</w:t>
      </w:r>
    </w:p>
    <w:p w:rsidR="00353B7A" w:rsidRPr="003D1915" w:rsidRDefault="00D87F4A" w:rsidP="003D1915">
      <w:pPr>
        <w:autoSpaceDE w:val="0"/>
        <w:autoSpaceDN w:val="0"/>
        <w:adjustRightInd w:val="0"/>
        <w:spacing w:after="0" w:line="36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proofErr w:type="gramStart"/>
      <w:r w:rsidR="00B60A04" w:rsidRPr="003D1915">
        <w:rPr>
          <w:rFonts w:ascii="Times New Roman" w:hAnsi="Times New Roman" w:cs="Times New Roman"/>
          <w:i/>
          <w:color w:val="000000" w:themeColor="text1"/>
          <w:sz w:val="24"/>
          <w:szCs w:val="24"/>
        </w:rPr>
        <w:t>В пятых</w:t>
      </w:r>
      <w:proofErr w:type="gramEnd"/>
      <w:r w:rsidR="00B60A04" w:rsidRPr="003D1915">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w:t>
      </w:r>
      <w:r w:rsidR="00353B7A" w:rsidRPr="003D1915">
        <w:rPr>
          <w:rFonts w:ascii="Times New Roman" w:hAnsi="Times New Roman" w:cs="Times New Roman"/>
          <w:color w:val="000000" w:themeColor="text1"/>
          <w:sz w:val="24"/>
          <w:szCs w:val="24"/>
        </w:rPr>
        <w:t xml:space="preserve">Европейский вектор развития Грузии и стремление соответствовать Европейским стандартам во всех сферах, в том числе и социально-экономической, обуславливает важность комплексной оценки результатов всех направлений социально-экономической политики Грузии (культура, туризм, здравоохранение, образование и инновации, коммуникации и спорт и т.д.) для выявления актуальной ситуации и препятствий на пути </w:t>
      </w:r>
      <w:r w:rsidR="009D634F" w:rsidRPr="003D1915">
        <w:rPr>
          <w:rFonts w:ascii="Times New Roman" w:hAnsi="Times New Roman" w:cs="Times New Roman"/>
          <w:color w:val="000000" w:themeColor="text1"/>
          <w:sz w:val="24"/>
          <w:szCs w:val="24"/>
        </w:rPr>
        <w:t>её</w:t>
      </w:r>
      <w:r w:rsidR="00353B7A" w:rsidRPr="003D1915">
        <w:rPr>
          <w:rFonts w:ascii="Times New Roman" w:hAnsi="Times New Roman" w:cs="Times New Roman"/>
          <w:color w:val="000000" w:themeColor="text1"/>
          <w:sz w:val="24"/>
          <w:szCs w:val="24"/>
        </w:rPr>
        <w:t xml:space="preserve"> интеграции с Европейскими структурами.</w:t>
      </w:r>
    </w:p>
    <w:p w:rsidR="00353B7A" w:rsidRPr="003D1915" w:rsidRDefault="00D87F4A" w:rsidP="003D191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     </w:t>
      </w:r>
      <w:proofErr w:type="gramStart"/>
      <w:r w:rsidR="00353B7A" w:rsidRPr="003D1915">
        <w:rPr>
          <w:rFonts w:ascii="Times New Roman" w:hAnsi="Times New Roman" w:cs="Times New Roman"/>
          <w:i/>
          <w:color w:val="000000" w:themeColor="text1"/>
          <w:sz w:val="24"/>
          <w:szCs w:val="24"/>
        </w:rPr>
        <w:t>В шестых</w:t>
      </w:r>
      <w:proofErr w:type="gramEnd"/>
      <w:r w:rsidR="00353B7A" w:rsidRPr="003D1915">
        <w:rPr>
          <w:rFonts w:ascii="Times New Roman" w:hAnsi="Times New Roman" w:cs="Times New Roman"/>
          <w:i/>
          <w:color w:val="000000" w:themeColor="text1"/>
          <w:sz w:val="24"/>
          <w:szCs w:val="24"/>
        </w:rPr>
        <w:t>:</w:t>
      </w:r>
      <w:r w:rsidR="00353B7A" w:rsidRPr="003D1915">
        <w:rPr>
          <w:rFonts w:ascii="Times New Roman" w:hAnsi="Times New Roman" w:cs="Times New Roman"/>
          <w:color w:val="000000" w:themeColor="text1"/>
          <w:sz w:val="24"/>
          <w:szCs w:val="24"/>
        </w:rPr>
        <w:t xml:space="preserve"> </w:t>
      </w:r>
      <w:proofErr w:type="spellStart"/>
      <w:r w:rsidR="00353B7A" w:rsidRPr="003D1915">
        <w:rPr>
          <w:rFonts w:ascii="Times New Roman" w:hAnsi="Times New Roman" w:cs="Times New Roman"/>
          <w:color w:val="000000" w:themeColor="text1"/>
          <w:sz w:val="24"/>
          <w:szCs w:val="24"/>
        </w:rPr>
        <w:t>полиэтничность</w:t>
      </w:r>
      <w:proofErr w:type="spellEnd"/>
      <w:r w:rsidR="00353B7A" w:rsidRPr="003D1915">
        <w:rPr>
          <w:rFonts w:ascii="Times New Roman" w:hAnsi="Times New Roman" w:cs="Times New Roman"/>
          <w:color w:val="000000" w:themeColor="text1"/>
          <w:sz w:val="24"/>
          <w:szCs w:val="24"/>
        </w:rPr>
        <w:t xml:space="preserve"> региона, наличие большого количества этносов и национальных меньшинств создает </w:t>
      </w:r>
      <w:proofErr w:type="spellStart"/>
      <w:r w:rsidR="00353B7A" w:rsidRPr="003D1915">
        <w:rPr>
          <w:rFonts w:ascii="Times New Roman" w:hAnsi="Times New Roman" w:cs="Times New Roman"/>
          <w:color w:val="000000" w:themeColor="text1"/>
          <w:sz w:val="24"/>
          <w:szCs w:val="24"/>
        </w:rPr>
        <w:t>конфликтогенную</w:t>
      </w:r>
      <w:proofErr w:type="spellEnd"/>
      <w:r w:rsidR="00353B7A" w:rsidRPr="003D1915">
        <w:rPr>
          <w:rFonts w:ascii="Times New Roman" w:hAnsi="Times New Roman" w:cs="Times New Roman"/>
          <w:color w:val="000000" w:themeColor="text1"/>
          <w:sz w:val="24"/>
          <w:szCs w:val="24"/>
        </w:rPr>
        <w:t xml:space="preserve"> ситуацию, как внутри государств, так и внутри всего региона и за даже за его пределами, что может быть использовано </w:t>
      </w:r>
      <w:proofErr w:type="spellStart"/>
      <w:r w:rsidR="00353B7A" w:rsidRPr="003D1915">
        <w:rPr>
          <w:rFonts w:ascii="Times New Roman" w:hAnsi="Times New Roman" w:cs="Times New Roman"/>
          <w:color w:val="000000" w:themeColor="text1"/>
          <w:sz w:val="24"/>
          <w:szCs w:val="24"/>
        </w:rPr>
        <w:t>внерегиональными</w:t>
      </w:r>
      <w:proofErr w:type="spellEnd"/>
      <w:r w:rsidR="00353B7A" w:rsidRPr="003D1915">
        <w:rPr>
          <w:rFonts w:ascii="Times New Roman" w:hAnsi="Times New Roman" w:cs="Times New Roman"/>
          <w:color w:val="000000" w:themeColor="text1"/>
          <w:sz w:val="24"/>
          <w:szCs w:val="24"/>
        </w:rPr>
        <w:t xml:space="preserve"> </w:t>
      </w:r>
      <w:proofErr w:type="spellStart"/>
      <w:r w:rsidR="00353B7A" w:rsidRPr="003D1915">
        <w:rPr>
          <w:rFonts w:ascii="Times New Roman" w:hAnsi="Times New Roman" w:cs="Times New Roman"/>
          <w:color w:val="000000" w:themeColor="text1"/>
          <w:sz w:val="24"/>
          <w:szCs w:val="24"/>
        </w:rPr>
        <w:t>акторами</w:t>
      </w:r>
      <w:proofErr w:type="spellEnd"/>
      <w:r w:rsidR="00353B7A" w:rsidRPr="003D1915">
        <w:rPr>
          <w:rFonts w:ascii="Times New Roman" w:hAnsi="Times New Roman" w:cs="Times New Roman"/>
          <w:color w:val="000000" w:themeColor="text1"/>
          <w:sz w:val="24"/>
          <w:szCs w:val="24"/>
        </w:rPr>
        <w:t xml:space="preserve"> для продвижения своих интересов, путем создания очагов напряженности и эскалации замороженных конфликтов, таких как армяно-</w:t>
      </w:r>
      <w:r w:rsidR="000B2F28">
        <w:rPr>
          <w:rFonts w:ascii="Times New Roman" w:hAnsi="Times New Roman" w:cs="Times New Roman"/>
          <w:color w:val="000000" w:themeColor="text1"/>
          <w:sz w:val="24"/>
          <w:szCs w:val="24"/>
        </w:rPr>
        <w:t>азербайджанский</w:t>
      </w:r>
      <w:r w:rsidR="00353B7A" w:rsidRPr="003D1915">
        <w:rPr>
          <w:rFonts w:ascii="Times New Roman" w:hAnsi="Times New Roman" w:cs="Times New Roman"/>
          <w:color w:val="000000" w:themeColor="text1"/>
          <w:sz w:val="24"/>
          <w:szCs w:val="24"/>
        </w:rPr>
        <w:t>, грузино-абхазский и другие.</w:t>
      </w:r>
    </w:p>
    <w:p w:rsidR="00353B7A" w:rsidRPr="003D1915" w:rsidRDefault="00353B7A" w:rsidP="003D1915">
      <w:pPr>
        <w:pStyle w:val="ab"/>
        <w:spacing w:line="360" w:lineRule="auto"/>
        <w:jc w:val="both"/>
        <w:rPr>
          <w:rFonts w:ascii="Times New Roman" w:hAnsi="Times New Roman" w:cs="Times New Roman"/>
          <w:color w:val="000000" w:themeColor="text1"/>
          <w:sz w:val="24"/>
          <w:szCs w:val="24"/>
        </w:rPr>
      </w:pPr>
      <w:r w:rsidRPr="003D1915">
        <w:rPr>
          <w:rFonts w:ascii="Times New Roman" w:hAnsi="Times New Roman" w:cs="Times New Roman"/>
          <w:color w:val="000000" w:themeColor="text1"/>
          <w:sz w:val="24"/>
          <w:szCs w:val="24"/>
        </w:rPr>
        <w:lastRenderedPageBreak/>
        <w:t>Дальнейшие исследования по теме диссертационной работы могут поспособствовать решению конкретных практических задач, стоящих перед руководством или специализированными органами Российской Федерации.</w:t>
      </w:r>
    </w:p>
    <w:p w:rsidR="00B60A04" w:rsidRPr="003D1915" w:rsidRDefault="00B60A04" w:rsidP="003D1915">
      <w:pPr>
        <w:pStyle w:val="ab"/>
        <w:spacing w:line="360" w:lineRule="auto"/>
        <w:jc w:val="both"/>
        <w:rPr>
          <w:rFonts w:ascii="Times New Roman" w:hAnsi="Times New Roman" w:cs="Times New Roman"/>
          <w:b/>
          <w:color w:val="000000" w:themeColor="text1"/>
          <w:sz w:val="24"/>
          <w:szCs w:val="24"/>
        </w:rPr>
      </w:pPr>
      <w:r w:rsidRPr="003D1915">
        <w:rPr>
          <w:rFonts w:ascii="Times New Roman" w:hAnsi="Times New Roman" w:cs="Times New Roman"/>
          <w:b/>
          <w:color w:val="000000" w:themeColor="text1"/>
          <w:sz w:val="24"/>
          <w:szCs w:val="24"/>
        </w:rPr>
        <w:t>Цель и задачи:</w:t>
      </w:r>
    </w:p>
    <w:p w:rsidR="00B60A04" w:rsidRPr="003D1915" w:rsidRDefault="00D87F4A" w:rsidP="003D1915">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     </w:t>
      </w:r>
      <w:r w:rsidR="00B60A04" w:rsidRPr="003D1915">
        <w:rPr>
          <w:rFonts w:ascii="Times New Roman" w:hAnsi="Times New Roman" w:cs="Times New Roman"/>
          <w:i/>
          <w:color w:val="000000" w:themeColor="text1"/>
          <w:sz w:val="24"/>
          <w:szCs w:val="24"/>
        </w:rPr>
        <w:t>Целью</w:t>
      </w:r>
      <w:r w:rsidR="00B60A04" w:rsidRPr="003D1915">
        <w:rPr>
          <w:rFonts w:ascii="Times New Roman" w:hAnsi="Times New Roman" w:cs="Times New Roman"/>
          <w:color w:val="000000" w:themeColor="text1"/>
          <w:sz w:val="24"/>
          <w:szCs w:val="24"/>
        </w:rPr>
        <w:t xml:space="preserve"> диссертационного исследования является анализ проблем и перспектив грузино-турецких отношений в социально-экономической сфере на современном этапе.</w:t>
      </w:r>
    </w:p>
    <w:p w:rsidR="00B60A04" w:rsidRPr="003D1915" w:rsidRDefault="00B60A04" w:rsidP="003D1915">
      <w:pPr>
        <w:pStyle w:val="ab"/>
        <w:spacing w:line="360" w:lineRule="auto"/>
        <w:jc w:val="both"/>
        <w:rPr>
          <w:rFonts w:ascii="Times New Roman" w:hAnsi="Times New Roman" w:cs="Times New Roman"/>
          <w:color w:val="000000" w:themeColor="text1"/>
          <w:sz w:val="24"/>
          <w:szCs w:val="24"/>
        </w:rPr>
      </w:pPr>
      <w:r w:rsidRPr="003D1915">
        <w:rPr>
          <w:rFonts w:ascii="Times New Roman" w:hAnsi="Times New Roman" w:cs="Times New Roman"/>
          <w:color w:val="000000" w:themeColor="text1"/>
          <w:sz w:val="24"/>
          <w:szCs w:val="24"/>
        </w:rPr>
        <w:t xml:space="preserve">Для достижения цели исследования, автором поставлены следующие </w:t>
      </w:r>
      <w:r w:rsidRPr="003D1915">
        <w:rPr>
          <w:rFonts w:ascii="Times New Roman" w:hAnsi="Times New Roman" w:cs="Times New Roman"/>
          <w:i/>
          <w:color w:val="000000" w:themeColor="text1"/>
          <w:sz w:val="24"/>
          <w:szCs w:val="24"/>
        </w:rPr>
        <w:t>задачи</w:t>
      </w:r>
      <w:r w:rsidRPr="003D1915">
        <w:rPr>
          <w:rFonts w:ascii="Times New Roman" w:hAnsi="Times New Roman" w:cs="Times New Roman"/>
          <w:color w:val="000000" w:themeColor="text1"/>
          <w:sz w:val="24"/>
          <w:szCs w:val="24"/>
        </w:rPr>
        <w:t>:</w:t>
      </w:r>
    </w:p>
    <w:p w:rsidR="00B60A04" w:rsidRPr="003D1915" w:rsidRDefault="00B60A04" w:rsidP="003D1915">
      <w:pPr>
        <w:pStyle w:val="ab"/>
        <w:spacing w:line="360" w:lineRule="auto"/>
        <w:jc w:val="both"/>
        <w:rPr>
          <w:rFonts w:ascii="Times New Roman" w:hAnsi="Times New Roman" w:cs="Times New Roman"/>
          <w:color w:val="000000" w:themeColor="text1"/>
          <w:sz w:val="24"/>
          <w:szCs w:val="24"/>
        </w:rPr>
      </w:pPr>
      <w:r w:rsidRPr="003D1915">
        <w:rPr>
          <w:rFonts w:ascii="Times New Roman" w:hAnsi="Times New Roman" w:cs="Times New Roman"/>
          <w:color w:val="000000" w:themeColor="text1"/>
          <w:sz w:val="24"/>
          <w:szCs w:val="24"/>
        </w:rPr>
        <w:t xml:space="preserve">1. Провести анализ основ и особенностей грузино-турецкого сотрудничества в регионе Южного Кавказа. </w:t>
      </w:r>
    </w:p>
    <w:p w:rsidR="00B60A04" w:rsidRPr="003D1915" w:rsidRDefault="00B60A04" w:rsidP="003D1915">
      <w:pPr>
        <w:pStyle w:val="ab"/>
        <w:spacing w:line="360" w:lineRule="auto"/>
        <w:jc w:val="both"/>
        <w:rPr>
          <w:rFonts w:ascii="Times New Roman" w:hAnsi="Times New Roman" w:cs="Times New Roman"/>
          <w:color w:val="000000" w:themeColor="text1"/>
          <w:sz w:val="24"/>
          <w:szCs w:val="24"/>
        </w:rPr>
      </w:pPr>
      <w:r w:rsidRPr="003D1915">
        <w:rPr>
          <w:rFonts w:ascii="Times New Roman" w:hAnsi="Times New Roman" w:cs="Times New Roman"/>
          <w:color w:val="000000" w:themeColor="text1"/>
          <w:sz w:val="24"/>
          <w:szCs w:val="24"/>
        </w:rPr>
        <w:t xml:space="preserve">2.Изучить развитие и становление грузино-турецких </w:t>
      </w:r>
      <w:r w:rsidR="000B2F28">
        <w:rPr>
          <w:rFonts w:ascii="Times New Roman" w:hAnsi="Times New Roman" w:cs="Times New Roman"/>
          <w:color w:val="000000" w:themeColor="text1"/>
          <w:sz w:val="24"/>
          <w:szCs w:val="24"/>
        </w:rPr>
        <w:t>двусторонних</w:t>
      </w:r>
      <w:r w:rsidRPr="003D1915">
        <w:rPr>
          <w:rFonts w:ascii="Times New Roman" w:hAnsi="Times New Roman" w:cs="Times New Roman"/>
          <w:color w:val="000000" w:themeColor="text1"/>
          <w:sz w:val="24"/>
          <w:szCs w:val="24"/>
        </w:rPr>
        <w:t xml:space="preserve"> отношений. </w:t>
      </w:r>
    </w:p>
    <w:p w:rsidR="00B60A04" w:rsidRPr="003D1915" w:rsidRDefault="00B60A04" w:rsidP="003D1915">
      <w:pPr>
        <w:pStyle w:val="ab"/>
        <w:spacing w:line="360" w:lineRule="auto"/>
        <w:jc w:val="both"/>
        <w:rPr>
          <w:rFonts w:ascii="Times New Roman" w:hAnsi="Times New Roman" w:cs="Times New Roman"/>
          <w:color w:val="000000" w:themeColor="text1"/>
          <w:sz w:val="24"/>
          <w:szCs w:val="24"/>
        </w:rPr>
      </w:pPr>
      <w:r w:rsidRPr="003D1915">
        <w:rPr>
          <w:rFonts w:ascii="Times New Roman" w:hAnsi="Times New Roman" w:cs="Times New Roman"/>
          <w:color w:val="000000" w:themeColor="text1"/>
          <w:sz w:val="24"/>
          <w:szCs w:val="24"/>
        </w:rPr>
        <w:t>3. Рассмотреть основные направления Грузино-турецкого сотрудничества в сферах туризма, образования, здравоохранения и культуры</w:t>
      </w:r>
    </w:p>
    <w:p w:rsidR="00B60A04" w:rsidRPr="003D1915" w:rsidRDefault="00B60A04" w:rsidP="003D1915">
      <w:pPr>
        <w:pStyle w:val="ab"/>
        <w:spacing w:line="360" w:lineRule="auto"/>
        <w:jc w:val="both"/>
        <w:rPr>
          <w:rFonts w:ascii="Times New Roman" w:hAnsi="Times New Roman" w:cs="Times New Roman"/>
          <w:color w:val="000000" w:themeColor="text1"/>
          <w:sz w:val="24"/>
          <w:szCs w:val="24"/>
        </w:rPr>
      </w:pPr>
      <w:r w:rsidRPr="003D1915">
        <w:rPr>
          <w:rFonts w:ascii="Times New Roman" w:hAnsi="Times New Roman" w:cs="Times New Roman"/>
          <w:color w:val="000000" w:themeColor="text1"/>
          <w:sz w:val="24"/>
          <w:szCs w:val="24"/>
        </w:rPr>
        <w:t>4. Проанализировать процесс взаимодействия Грузии и Турецкой Республики в рамках международных региональных организаций.</w:t>
      </w:r>
    </w:p>
    <w:p w:rsidR="00B60A04" w:rsidRPr="003D1915" w:rsidRDefault="00B60A04" w:rsidP="003D1915">
      <w:pPr>
        <w:pStyle w:val="ab"/>
        <w:spacing w:line="360" w:lineRule="auto"/>
        <w:jc w:val="both"/>
        <w:rPr>
          <w:rFonts w:ascii="Times New Roman" w:hAnsi="Times New Roman" w:cs="Times New Roman"/>
          <w:color w:val="000000" w:themeColor="text1"/>
          <w:sz w:val="24"/>
          <w:szCs w:val="24"/>
        </w:rPr>
      </w:pPr>
      <w:r w:rsidRPr="003D1915">
        <w:rPr>
          <w:rFonts w:ascii="Times New Roman" w:hAnsi="Times New Roman" w:cs="Times New Roman"/>
          <w:color w:val="000000" w:themeColor="text1"/>
          <w:sz w:val="24"/>
          <w:szCs w:val="24"/>
        </w:rPr>
        <w:t xml:space="preserve">5. Дать характеристику </w:t>
      </w:r>
      <w:proofErr w:type="spellStart"/>
      <w:r w:rsidRPr="003D1915">
        <w:rPr>
          <w:rFonts w:ascii="Times New Roman" w:hAnsi="Times New Roman" w:cs="Times New Roman"/>
          <w:color w:val="000000" w:themeColor="text1"/>
          <w:sz w:val="24"/>
          <w:szCs w:val="24"/>
        </w:rPr>
        <w:t>конфликтогенным</w:t>
      </w:r>
      <w:proofErr w:type="spellEnd"/>
      <w:r w:rsidRPr="003D1915">
        <w:rPr>
          <w:rFonts w:ascii="Times New Roman" w:hAnsi="Times New Roman" w:cs="Times New Roman"/>
          <w:color w:val="000000" w:themeColor="text1"/>
          <w:sz w:val="24"/>
          <w:szCs w:val="24"/>
        </w:rPr>
        <w:t xml:space="preserve"> процессам, проходящим в автономной республике Аджария.</w:t>
      </w:r>
    </w:p>
    <w:p w:rsidR="00B60A04" w:rsidRPr="003D1915" w:rsidRDefault="00B60A04" w:rsidP="003D1915">
      <w:pPr>
        <w:pStyle w:val="ab"/>
        <w:spacing w:line="360" w:lineRule="auto"/>
        <w:jc w:val="both"/>
        <w:rPr>
          <w:rFonts w:ascii="Times New Roman" w:hAnsi="Times New Roman" w:cs="Times New Roman"/>
          <w:color w:val="000000" w:themeColor="text1"/>
          <w:sz w:val="24"/>
          <w:szCs w:val="24"/>
        </w:rPr>
      </w:pPr>
      <w:r w:rsidRPr="003D1915">
        <w:rPr>
          <w:rFonts w:ascii="Times New Roman" w:hAnsi="Times New Roman" w:cs="Times New Roman"/>
          <w:color w:val="000000" w:themeColor="text1"/>
          <w:sz w:val="24"/>
          <w:szCs w:val="24"/>
        </w:rPr>
        <w:t>6. Выявить проблемы и перспективы в грузино-турецких социально-экономических отношениях.</w:t>
      </w:r>
    </w:p>
    <w:p w:rsidR="008709D8" w:rsidRPr="003D1915" w:rsidRDefault="008709D8" w:rsidP="003D1915">
      <w:pPr>
        <w:pStyle w:val="ab"/>
        <w:spacing w:line="360" w:lineRule="auto"/>
        <w:jc w:val="both"/>
        <w:rPr>
          <w:rFonts w:ascii="Times New Roman" w:hAnsi="Times New Roman" w:cs="Times New Roman"/>
          <w:color w:val="000000" w:themeColor="text1"/>
          <w:sz w:val="24"/>
          <w:szCs w:val="24"/>
        </w:rPr>
      </w:pPr>
      <w:r w:rsidRPr="003D1915">
        <w:rPr>
          <w:rFonts w:ascii="Times New Roman" w:hAnsi="Times New Roman" w:cs="Times New Roman"/>
          <w:b/>
          <w:color w:val="000000" w:themeColor="text1"/>
          <w:sz w:val="24"/>
          <w:szCs w:val="24"/>
        </w:rPr>
        <w:t>Объект и предмет исследования:</w:t>
      </w:r>
      <w:r w:rsidRPr="003D1915">
        <w:rPr>
          <w:rFonts w:ascii="Times New Roman" w:hAnsi="Times New Roman" w:cs="Times New Roman"/>
          <w:i/>
          <w:color w:val="000000" w:themeColor="text1"/>
          <w:sz w:val="24"/>
          <w:szCs w:val="24"/>
        </w:rPr>
        <w:br/>
        <w:t>Объектом</w:t>
      </w:r>
      <w:r w:rsidRPr="003D1915">
        <w:rPr>
          <w:rFonts w:ascii="Times New Roman" w:hAnsi="Times New Roman" w:cs="Times New Roman"/>
          <w:color w:val="000000" w:themeColor="text1"/>
          <w:sz w:val="24"/>
          <w:szCs w:val="24"/>
        </w:rPr>
        <w:t xml:space="preserve"> данного исследования являются современные грузино-турецкие отношения.</w:t>
      </w:r>
    </w:p>
    <w:p w:rsidR="008709D8" w:rsidRPr="003D1915" w:rsidRDefault="008709D8" w:rsidP="003D1915">
      <w:pPr>
        <w:jc w:val="both"/>
        <w:rPr>
          <w:rFonts w:ascii="Times New Roman" w:hAnsi="Times New Roman" w:cs="Times New Roman"/>
          <w:color w:val="000000" w:themeColor="text1"/>
          <w:sz w:val="24"/>
          <w:szCs w:val="24"/>
          <w:shd w:val="clear" w:color="auto" w:fill="FFFFFF"/>
        </w:rPr>
      </w:pPr>
      <w:r w:rsidRPr="003D1915">
        <w:rPr>
          <w:rFonts w:ascii="Times New Roman" w:hAnsi="Times New Roman" w:cs="Times New Roman"/>
          <w:i/>
          <w:color w:val="000000" w:themeColor="text1"/>
          <w:sz w:val="24"/>
          <w:szCs w:val="24"/>
        </w:rPr>
        <w:t>Предметом</w:t>
      </w:r>
      <w:r w:rsidRPr="003D1915">
        <w:rPr>
          <w:rFonts w:ascii="Times New Roman" w:hAnsi="Times New Roman" w:cs="Times New Roman"/>
          <w:color w:val="000000" w:themeColor="text1"/>
          <w:sz w:val="24"/>
          <w:szCs w:val="24"/>
        </w:rPr>
        <w:t xml:space="preserve"> исследования является становление и развитие </w:t>
      </w:r>
      <w:r w:rsidRPr="003D1915">
        <w:rPr>
          <w:rFonts w:ascii="Times New Roman" w:hAnsi="Times New Roman" w:cs="Times New Roman"/>
          <w:color w:val="000000" w:themeColor="text1"/>
          <w:sz w:val="24"/>
          <w:szCs w:val="24"/>
          <w:shd w:val="clear" w:color="auto" w:fill="FFFFFF"/>
        </w:rPr>
        <w:t xml:space="preserve">социально-экономического сотрудничества между Грузией и Турцией. </w:t>
      </w:r>
    </w:p>
    <w:p w:rsidR="008709D8" w:rsidRPr="003D1915" w:rsidRDefault="008709D8" w:rsidP="003D1915">
      <w:pPr>
        <w:pStyle w:val="ab"/>
        <w:spacing w:line="360" w:lineRule="auto"/>
        <w:jc w:val="both"/>
        <w:rPr>
          <w:rFonts w:ascii="Times New Roman" w:hAnsi="Times New Roman" w:cs="Times New Roman"/>
          <w:color w:val="000000" w:themeColor="text1"/>
          <w:sz w:val="24"/>
          <w:szCs w:val="24"/>
        </w:rPr>
      </w:pPr>
    </w:p>
    <w:p w:rsidR="00B60A04" w:rsidRPr="003D1915" w:rsidRDefault="00B60A04" w:rsidP="000B2F28">
      <w:pPr>
        <w:spacing w:line="360" w:lineRule="auto"/>
        <w:jc w:val="both"/>
        <w:rPr>
          <w:rFonts w:ascii="Times New Roman" w:hAnsi="Times New Roman" w:cs="Times New Roman"/>
          <w:sz w:val="24"/>
          <w:szCs w:val="24"/>
        </w:rPr>
      </w:pPr>
      <w:r w:rsidRPr="003D1915">
        <w:rPr>
          <w:rFonts w:ascii="Times New Roman" w:hAnsi="Times New Roman" w:cs="Times New Roman"/>
          <w:b/>
          <w:color w:val="000000" w:themeColor="text1"/>
          <w:sz w:val="24"/>
          <w:szCs w:val="24"/>
        </w:rPr>
        <w:t>Территориальные рамки исследования:</w:t>
      </w:r>
      <w:r w:rsidR="000B2F28">
        <w:rPr>
          <w:rFonts w:ascii="Times New Roman" w:hAnsi="Times New Roman" w:cs="Times New Roman"/>
          <w:b/>
          <w:color w:val="000000" w:themeColor="text1"/>
          <w:sz w:val="24"/>
          <w:szCs w:val="24"/>
        </w:rPr>
        <w:t xml:space="preserve"> </w:t>
      </w:r>
      <w:r w:rsidR="000B2F28" w:rsidRPr="000B2F28">
        <w:rPr>
          <w:rFonts w:ascii="Times New Roman" w:hAnsi="Times New Roman" w:cs="Times New Roman"/>
          <w:color w:val="000000" w:themeColor="text1"/>
          <w:sz w:val="24"/>
          <w:szCs w:val="24"/>
        </w:rPr>
        <w:t>охватывают регион Южного Кавказа и соседствующей с ним Турци</w:t>
      </w:r>
      <w:r w:rsidR="000B2F28">
        <w:rPr>
          <w:rFonts w:ascii="Times New Roman" w:hAnsi="Times New Roman" w:cs="Times New Roman"/>
          <w:color w:val="000000" w:themeColor="text1"/>
          <w:sz w:val="24"/>
          <w:szCs w:val="24"/>
        </w:rPr>
        <w:t xml:space="preserve">и, в частности, </w:t>
      </w:r>
      <w:r w:rsidRPr="003D1915">
        <w:rPr>
          <w:rFonts w:ascii="Times New Roman" w:hAnsi="Times New Roman" w:cs="Times New Roman"/>
          <w:sz w:val="24"/>
          <w:szCs w:val="24"/>
        </w:rPr>
        <w:t>Республик</w:t>
      </w:r>
      <w:r w:rsidR="000B2F28">
        <w:rPr>
          <w:rFonts w:ascii="Times New Roman" w:hAnsi="Times New Roman" w:cs="Times New Roman"/>
          <w:sz w:val="24"/>
          <w:szCs w:val="24"/>
        </w:rPr>
        <w:t>у</w:t>
      </w:r>
      <w:r w:rsidRPr="003D1915">
        <w:rPr>
          <w:rFonts w:ascii="Times New Roman" w:hAnsi="Times New Roman" w:cs="Times New Roman"/>
          <w:sz w:val="24"/>
          <w:szCs w:val="24"/>
        </w:rPr>
        <w:t xml:space="preserve"> Грузия </w:t>
      </w:r>
      <w:proofErr w:type="gramStart"/>
      <w:r w:rsidR="000B2F28">
        <w:rPr>
          <w:rFonts w:ascii="Times New Roman" w:hAnsi="Times New Roman" w:cs="Times New Roman"/>
          <w:sz w:val="24"/>
          <w:szCs w:val="24"/>
        </w:rPr>
        <w:t>в</w:t>
      </w:r>
      <w:r w:rsidRPr="003D1915">
        <w:rPr>
          <w:rFonts w:ascii="Times New Roman" w:hAnsi="Times New Roman" w:cs="Times New Roman"/>
          <w:sz w:val="24"/>
          <w:szCs w:val="24"/>
        </w:rPr>
        <w:t xml:space="preserve"> её территориальные границ</w:t>
      </w:r>
      <w:r w:rsidR="000B2F28">
        <w:rPr>
          <w:rFonts w:ascii="Times New Roman" w:hAnsi="Times New Roman" w:cs="Times New Roman"/>
          <w:sz w:val="24"/>
          <w:szCs w:val="24"/>
        </w:rPr>
        <w:t>ах</w:t>
      </w:r>
      <w:proofErr w:type="gramEnd"/>
      <w:r w:rsidRPr="003D1915">
        <w:rPr>
          <w:rFonts w:ascii="Times New Roman" w:hAnsi="Times New Roman" w:cs="Times New Roman"/>
          <w:sz w:val="24"/>
          <w:szCs w:val="24"/>
        </w:rPr>
        <w:t xml:space="preserve"> с 1991 года</w:t>
      </w:r>
      <w:r w:rsidR="000B2F28">
        <w:rPr>
          <w:rFonts w:ascii="Times New Roman" w:hAnsi="Times New Roman" w:cs="Times New Roman"/>
          <w:sz w:val="24"/>
          <w:szCs w:val="24"/>
        </w:rPr>
        <w:t>,</w:t>
      </w:r>
      <w:r w:rsidRPr="003D1915">
        <w:rPr>
          <w:rFonts w:ascii="Times New Roman" w:hAnsi="Times New Roman" w:cs="Times New Roman"/>
          <w:sz w:val="24"/>
          <w:szCs w:val="24"/>
        </w:rPr>
        <w:t xml:space="preserve"> Аджарск</w:t>
      </w:r>
      <w:r w:rsidR="000B2F28">
        <w:rPr>
          <w:rFonts w:ascii="Times New Roman" w:hAnsi="Times New Roman" w:cs="Times New Roman"/>
          <w:sz w:val="24"/>
          <w:szCs w:val="24"/>
        </w:rPr>
        <w:t>ую</w:t>
      </w:r>
      <w:r w:rsidRPr="003D1915">
        <w:rPr>
          <w:rFonts w:ascii="Times New Roman" w:hAnsi="Times New Roman" w:cs="Times New Roman"/>
          <w:sz w:val="24"/>
          <w:szCs w:val="24"/>
        </w:rPr>
        <w:t xml:space="preserve"> автономн</w:t>
      </w:r>
      <w:r w:rsidR="000B2F28">
        <w:rPr>
          <w:rFonts w:ascii="Times New Roman" w:hAnsi="Times New Roman" w:cs="Times New Roman"/>
          <w:sz w:val="24"/>
          <w:szCs w:val="24"/>
        </w:rPr>
        <w:t>ую</w:t>
      </w:r>
      <w:r w:rsidRPr="003D1915">
        <w:rPr>
          <w:rFonts w:ascii="Times New Roman" w:hAnsi="Times New Roman" w:cs="Times New Roman"/>
          <w:sz w:val="24"/>
          <w:szCs w:val="24"/>
        </w:rPr>
        <w:t xml:space="preserve"> республик</w:t>
      </w:r>
      <w:r w:rsidR="000B2F28">
        <w:rPr>
          <w:rFonts w:ascii="Times New Roman" w:hAnsi="Times New Roman" w:cs="Times New Roman"/>
          <w:sz w:val="24"/>
          <w:szCs w:val="24"/>
        </w:rPr>
        <w:t>у</w:t>
      </w:r>
      <w:r w:rsidRPr="003D1915">
        <w:rPr>
          <w:rFonts w:ascii="Times New Roman" w:hAnsi="Times New Roman" w:cs="Times New Roman"/>
          <w:sz w:val="24"/>
          <w:szCs w:val="24"/>
        </w:rPr>
        <w:t>, как уникальный регион на юго-западе Грузии в границах 1921 года, в соответствии с договором 1921 года между Турцией и Советским Союзом</w:t>
      </w:r>
      <w:r w:rsidR="000B2F28">
        <w:rPr>
          <w:rFonts w:ascii="Times New Roman" w:hAnsi="Times New Roman" w:cs="Times New Roman"/>
          <w:sz w:val="24"/>
          <w:szCs w:val="24"/>
        </w:rPr>
        <w:t xml:space="preserve"> и </w:t>
      </w:r>
      <w:r w:rsidRPr="003D1915">
        <w:rPr>
          <w:rFonts w:ascii="Times New Roman" w:hAnsi="Times New Roman" w:cs="Times New Roman"/>
          <w:sz w:val="24"/>
          <w:szCs w:val="24"/>
        </w:rPr>
        <w:t>Турци</w:t>
      </w:r>
      <w:r w:rsidR="000B2F28">
        <w:rPr>
          <w:rFonts w:ascii="Times New Roman" w:hAnsi="Times New Roman" w:cs="Times New Roman"/>
          <w:sz w:val="24"/>
          <w:szCs w:val="24"/>
        </w:rPr>
        <w:t>ю</w:t>
      </w:r>
      <w:r w:rsidRPr="003D1915">
        <w:rPr>
          <w:rFonts w:ascii="Times New Roman" w:hAnsi="Times New Roman" w:cs="Times New Roman"/>
          <w:sz w:val="24"/>
          <w:szCs w:val="24"/>
        </w:rPr>
        <w:t xml:space="preserve"> в границах 1923 после провозглашения Турецкой Республики М.К. </w:t>
      </w:r>
      <w:proofErr w:type="spellStart"/>
      <w:r w:rsidRPr="003D1915">
        <w:rPr>
          <w:rFonts w:ascii="Times New Roman" w:hAnsi="Times New Roman" w:cs="Times New Roman"/>
          <w:sz w:val="24"/>
          <w:szCs w:val="24"/>
        </w:rPr>
        <w:t>Ататюрком</w:t>
      </w:r>
      <w:proofErr w:type="spellEnd"/>
      <w:r w:rsidRPr="003D1915">
        <w:rPr>
          <w:rFonts w:ascii="Times New Roman" w:hAnsi="Times New Roman" w:cs="Times New Roman"/>
          <w:sz w:val="24"/>
          <w:szCs w:val="24"/>
        </w:rPr>
        <w:t>.</w:t>
      </w:r>
    </w:p>
    <w:p w:rsidR="00B60A04" w:rsidRPr="003D1915" w:rsidRDefault="00B60A04" w:rsidP="003D1915">
      <w:pPr>
        <w:pStyle w:val="ab"/>
        <w:spacing w:line="360" w:lineRule="auto"/>
        <w:jc w:val="both"/>
        <w:rPr>
          <w:rFonts w:ascii="Times New Roman" w:hAnsi="Times New Roman" w:cs="Times New Roman"/>
          <w:color w:val="000000" w:themeColor="text1"/>
          <w:sz w:val="24"/>
          <w:szCs w:val="24"/>
          <w:highlight w:val="yellow"/>
        </w:rPr>
      </w:pPr>
      <w:r w:rsidRPr="003D1915">
        <w:rPr>
          <w:rFonts w:ascii="Times New Roman" w:hAnsi="Times New Roman" w:cs="Times New Roman"/>
          <w:b/>
          <w:color w:val="000000" w:themeColor="text1"/>
          <w:sz w:val="24"/>
          <w:szCs w:val="24"/>
        </w:rPr>
        <w:t>Хронологические рамки</w:t>
      </w:r>
      <w:r w:rsidRPr="003D1915">
        <w:rPr>
          <w:rFonts w:ascii="Times New Roman" w:hAnsi="Times New Roman" w:cs="Times New Roman"/>
          <w:i/>
          <w:color w:val="000000" w:themeColor="text1"/>
          <w:sz w:val="24"/>
          <w:szCs w:val="24"/>
        </w:rPr>
        <w:t xml:space="preserve"> </w:t>
      </w:r>
      <w:r w:rsidRPr="003D1915">
        <w:rPr>
          <w:rFonts w:ascii="Times New Roman" w:hAnsi="Times New Roman" w:cs="Times New Roman"/>
          <w:color w:val="000000" w:themeColor="text1"/>
          <w:sz w:val="24"/>
          <w:szCs w:val="24"/>
        </w:rPr>
        <w:t xml:space="preserve">исследования охватывают период с конца </w:t>
      </w:r>
      <w:r w:rsidRPr="003D1915">
        <w:rPr>
          <w:rFonts w:ascii="Times New Roman" w:hAnsi="Times New Roman" w:cs="Times New Roman"/>
          <w:color w:val="000000" w:themeColor="text1"/>
          <w:sz w:val="24"/>
          <w:szCs w:val="24"/>
          <w:shd w:val="clear" w:color="auto" w:fill="FFFFFF"/>
          <w:lang w:val="en-US"/>
        </w:rPr>
        <w:t>XX</w:t>
      </w:r>
      <w:r w:rsidRPr="003D1915">
        <w:rPr>
          <w:rFonts w:ascii="Times New Roman" w:hAnsi="Times New Roman" w:cs="Times New Roman"/>
          <w:color w:val="000000" w:themeColor="text1"/>
          <w:sz w:val="24"/>
          <w:szCs w:val="24"/>
          <w:shd w:val="clear" w:color="auto" w:fill="FFFFFF"/>
        </w:rPr>
        <w:t xml:space="preserve"> века</w:t>
      </w:r>
      <w:r w:rsidRPr="003D1915">
        <w:rPr>
          <w:rFonts w:ascii="Times New Roman" w:hAnsi="Times New Roman" w:cs="Times New Roman"/>
          <w:color w:val="000000" w:themeColor="text1"/>
          <w:sz w:val="24"/>
          <w:szCs w:val="24"/>
        </w:rPr>
        <w:t xml:space="preserve"> по сегодняшний день:</w:t>
      </w:r>
    </w:p>
    <w:p w:rsidR="00B60A04" w:rsidRPr="003D1915" w:rsidRDefault="00D87F4A" w:rsidP="003D1915">
      <w:pPr>
        <w:pStyle w:val="ab"/>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B60A04" w:rsidRPr="003D1915">
        <w:rPr>
          <w:rFonts w:ascii="Times New Roman" w:hAnsi="Times New Roman" w:cs="Times New Roman"/>
          <w:color w:val="000000" w:themeColor="text1"/>
          <w:sz w:val="24"/>
          <w:szCs w:val="24"/>
          <w:shd w:val="clear" w:color="auto" w:fill="FFFFFF"/>
        </w:rPr>
        <w:t xml:space="preserve">Выбор хронологических рамок исследования объясняется периодом резкой смены мировой биполярной системы на многополярную после распада Советского Союза и появления на карте мира новых </w:t>
      </w:r>
      <w:r w:rsidR="008709D8" w:rsidRPr="003D1915">
        <w:rPr>
          <w:rFonts w:ascii="Times New Roman" w:hAnsi="Times New Roman" w:cs="Times New Roman"/>
          <w:color w:val="000000" w:themeColor="text1"/>
          <w:sz w:val="24"/>
          <w:szCs w:val="24"/>
          <w:shd w:val="clear" w:color="auto" w:fill="FFFFFF"/>
        </w:rPr>
        <w:t xml:space="preserve">независимых </w:t>
      </w:r>
      <w:r w:rsidR="00B60A04" w:rsidRPr="003D1915">
        <w:rPr>
          <w:rFonts w:ascii="Times New Roman" w:hAnsi="Times New Roman" w:cs="Times New Roman"/>
          <w:color w:val="000000" w:themeColor="text1"/>
          <w:sz w:val="24"/>
          <w:szCs w:val="24"/>
          <w:shd w:val="clear" w:color="auto" w:fill="FFFFFF"/>
        </w:rPr>
        <w:t>государств, в частности Грузии. Под «современным этапом» (из названия темы) автор подразуме</w:t>
      </w:r>
      <w:r w:rsidR="00340179" w:rsidRPr="003D1915">
        <w:rPr>
          <w:rFonts w:ascii="Times New Roman" w:hAnsi="Times New Roman" w:cs="Times New Roman"/>
          <w:color w:val="000000" w:themeColor="text1"/>
          <w:sz w:val="24"/>
          <w:szCs w:val="24"/>
          <w:shd w:val="clear" w:color="auto" w:fill="FFFFFF"/>
        </w:rPr>
        <w:t xml:space="preserve">вает </w:t>
      </w:r>
      <w:proofErr w:type="gramStart"/>
      <w:r w:rsidR="00340179" w:rsidRPr="003D1915">
        <w:rPr>
          <w:rFonts w:ascii="Times New Roman" w:hAnsi="Times New Roman" w:cs="Times New Roman"/>
          <w:color w:val="000000" w:themeColor="text1"/>
          <w:sz w:val="24"/>
          <w:szCs w:val="24"/>
          <w:shd w:val="clear" w:color="auto" w:fill="FFFFFF"/>
        </w:rPr>
        <w:t xml:space="preserve">период </w:t>
      </w:r>
      <w:r w:rsidR="000B2F28">
        <w:rPr>
          <w:rFonts w:ascii="Times New Roman" w:hAnsi="Times New Roman" w:cs="Times New Roman"/>
          <w:color w:val="000000" w:themeColor="text1"/>
          <w:sz w:val="24"/>
          <w:szCs w:val="24"/>
          <w:shd w:val="clear" w:color="auto" w:fill="FFFFFF"/>
        </w:rPr>
        <w:t>,</w:t>
      </w:r>
      <w:proofErr w:type="gramEnd"/>
      <w:r w:rsidR="000B2F28">
        <w:rPr>
          <w:rFonts w:ascii="Times New Roman" w:hAnsi="Times New Roman" w:cs="Times New Roman"/>
          <w:color w:val="000000" w:themeColor="text1"/>
          <w:sz w:val="24"/>
          <w:szCs w:val="24"/>
          <w:shd w:val="clear" w:color="auto" w:fill="FFFFFF"/>
        </w:rPr>
        <w:t xml:space="preserve"> начинающийся </w:t>
      </w:r>
      <w:r w:rsidR="00340179" w:rsidRPr="003D1915">
        <w:rPr>
          <w:rFonts w:ascii="Times New Roman" w:hAnsi="Times New Roman" w:cs="Times New Roman"/>
          <w:color w:val="000000" w:themeColor="text1"/>
          <w:sz w:val="24"/>
          <w:szCs w:val="24"/>
          <w:shd w:val="clear" w:color="auto" w:fill="FFFFFF"/>
        </w:rPr>
        <w:t xml:space="preserve">с </w:t>
      </w:r>
      <w:r w:rsidR="00340179" w:rsidRPr="003D1915">
        <w:rPr>
          <w:rFonts w:ascii="Times New Roman" w:hAnsi="Times New Roman" w:cs="Times New Roman"/>
          <w:color w:val="000000" w:themeColor="text1"/>
          <w:sz w:val="24"/>
          <w:szCs w:val="24"/>
          <w:shd w:val="clear" w:color="auto" w:fill="FFFFFF"/>
        </w:rPr>
        <w:lastRenderedPageBreak/>
        <w:t xml:space="preserve">1991 </w:t>
      </w:r>
      <w:r w:rsidR="000B2F28">
        <w:rPr>
          <w:rFonts w:ascii="Times New Roman" w:hAnsi="Times New Roman" w:cs="Times New Roman"/>
          <w:color w:val="000000" w:themeColor="text1"/>
          <w:sz w:val="24"/>
          <w:szCs w:val="24"/>
          <w:shd w:val="clear" w:color="auto" w:fill="FFFFFF"/>
        </w:rPr>
        <w:t>и длящийся до настоящего времени</w:t>
      </w:r>
      <w:r w:rsidR="00340179" w:rsidRPr="003D1915">
        <w:rPr>
          <w:rFonts w:ascii="Times New Roman" w:hAnsi="Times New Roman" w:cs="Times New Roman"/>
          <w:color w:val="000000" w:themeColor="text1"/>
          <w:sz w:val="24"/>
          <w:szCs w:val="24"/>
          <w:shd w:val="clear" w:color="auto" w:fill="FFFFFF"/>
        </w:rPr>
        <w:t>. Соответствующие временные рамки были выбраны по причине самого</w:t>
      </w:r>
      <w:r w:rsidR="008709D8" w:rsidRPr="003D1915">
        <w:rPr>
          <w:rFonts w:ascii="Times New Roman" w:hAnsi="Times New Roman" w:cs="Times New Roman"/>
          <w:color w:val="000000" w:themeColor="text1"/>
          <w:sz w:val="24"/>
          <w:szCs w:val="24"/>
          <w:shd w:val="clear" w:color="auto" w:fill="FFFFFF"/>
        </w:rPr>
        <w:t xml:space="preserve"> факта</w:t>
      </w:r>
      <w:r w:rsidR="00340179" w:rsidRPr="003D1915">
        <w:rPr>
          <w:rFonts w:ascii="Times New Roman" w:hAnsi="Times New Roman" w:cs="Times New Roman"/>
          <w:color w:val="000000" w:themeColor="text1"/>
          <w:sz w:val="24"/>
          <w:szCs w:val="24"/>
          <w:shd w:val="clear" w:color="auto" w:fill="FFFFFF"/>
        </w:rPr>
        <w:t xml:space="preserve"> возникновения независимой Грузинской Республики и ее вектора социально-экономической политики именно в начале 90х</w:t>
      </w:r>
      <w:r w:rsidR="008709D8" w:rsidRPr="003D1915">
        <w:rPr>
          <w:rFonts w:ascii="Times New Roman" w:hAnsi="Times New Roman" w:cs="Times New Roman"/>
          <w:color w:val="000000" w:themeColor="text1"/>
          <w:sz w:val="24"/>
          <w:szCs w:val="24"/>
          <w:shd w:val="clear" w:color="auto" w:fill="FFFFFF"/>
        </w:rPr>
        <w:t xml:space="preserve"> годов</w:t>
      </w:r>
      <w:r w:rsidR="00340179" w:rsidRPr="003D1915">
        <w:rPr>
          <w:rFonts w:ascii="Times New Roman" w:hAnsi="Times New Roman" w:cs="Times New Roman"/>
          <w:color w:val="000000" w:themeColor="text1"/>
          <w:sz w:val="24"/>
          <w:szCs w:val="24"/>
          <w:shd w:val="clear" w:color="auto" w:fill="FFFFFF"/>
        </w:rPr>
        <w:t xml:space="preserve"> ХХ века. Необходимая для раскрытия цели и задач исследования документация и статистическая информация </w:t>
      </w:r>
      <w:r w:rsidR="00B60A04" w:rsidRPr="003D1915">
        <w:rPr>
          <w:rFonts w:ascii="Times New Roman" w:hAnsi="Times New Roman" w:cs="Times New Roman"/>
          <w:color w:val="000000" w:themeColor="text1"/>
          <w:sz w:val="24"/>
          <w:szCs w:val="24"/>
          <w:shd w:val="clear" w:color="auto" w:fill="FFFFFF"/>
        </w:rPr>
        <w:t>из официал</w:t>
      </w:r>
      <w:r w:rsidR="00340179" w:rsidRPr="003D1915">
        <w:rPr>
          <w:rFonts w:ascii="Times New Roman" w:hAnsi="Times New Roman" w:cs="Times New Roman"/>
          <w:color w:val="000000" w:themeColor="text1"/>
          <w:sz w:val="24"/>
          <w:szCs w:val="24"/>
          <w:shd w:val="clear" w:color="auto" w:fill="FFFFFF"/>
        </w:rPr>
        <w:t>ьных источников по политическим</w:t>
      </w:r>
      <w:r w:rsidR="00B60A04" w:rsidRPr="003D1915">
        <w:rPr>
          <w:rFonts w:ascii="Times New Roman" w:hAnsi="Times New Roman" w:cs="Times New Roman"/>
          <w:color w:val="000000" w:themeColor="text1"/>
          <w:sz w:val="24"/>
          <w:szCs w:val="24"/>
          <w:shd w:val="clear" w:color="auto" w:fill="FFFFFF"/>
        </w:rPr>
        <w:t>, социальным и экономическим процессам</w:t>
      </w:r>
      <w:r w:rsidR="00340179" w:rsidRPr="003D1915">
        <w:rPr>
          <w:rFonts w:ascii="Times New Roman" w:hAnsi="Times New Roman" w:cs="Times New Roman"/>
          <w:color w:val="000000" w:themeColor="text1"/>
          <w:sz w:val="24"/>
          <w:szCs w:val="24"/>
          <w:shd w:val="clear" w:color="auto" w:fill="FFFFFF"/>
        </w:rPr>
        <w:t xml:space="preserve"> в</w:t>
      </w:r>
      <w:r w:rsidR="00B60A04" w:rsidRPr="003D1915">
        <w:rPr>
          <w:rFonts w:ascii="Times New Roman" w:hAnsi="Times New Roman" w:cs="Times New Roman"/>
          <w:color w:val="000000" w:themeColor="text1"/>
          <w:sz w:val="24"/>
          <w:szCs w:val="24"/>
          <w:shd w:val="clear" w:color="auto" w:fill="FFFFFF"/>
        </w:rPr>
        <w:t xml:space="preserve"> Грузии, </w:t>
      </w:r>
      <w:r w:rsidR="00340179" w:rsidRPr="003D1915">
        <w:rPr>
          <w:rFonts w:ascii="Times New Roman" w:hAnsi="Times New Roman" w:cs="Times New Roman"/>
          <w:color w:val="000000" w:themeColor="text1"/>
          <w:sz w:val="24"/>
          <w:szCs w:val="24"/>
          <w:shd w:val="clear" w:color="auto" w:fill="FFFFFF"/>
        </w:rPr>
        <w:t>представляет научный интерес, лишь</w:t>
      </w:r>
      <w:r w:rsidR="00B60A04" w:rsidRPr="003D1915">
        <w:rPr>
          <w:rFonts w:ascii="Times New Roman" w:hAnsi="Times New Roman" w:cs="Times New Roman"/>
          <w:color w:val="000000" w:themeColor="text1"/>
          <w:sz w:val="24"/>
          <w:szCs w:val="24"/>
          <w:shd w:val="clear" w:color="auto" w:fill="FFFFFF"/>
        </w:rPr>
        <w:t xml:space="preserve"> за период не ранее 1991 года и не позднее 2019 года.</w:t>
      </w:r>
      <w:r w:rsidR="00340179" w:rsidRPr="003D1915">
        <w:rPr>
          <w:rFonts w:ascii="Times New Roman" w:hAnsi="Times New Roman" w:cs="Times New Roman"/>
          <w:color w:val="000000" w:themeColor="text1"/>
          <w:sz w:val="24"/>
          <w:szCs w:val="24"/>
          <w:shd w:val="clear" w:color="auto" w:fill="FFFFFF"/>
        </w:rPr>
        <w:t xml:space="preserve"> В случае с Турецкой Республикой</w:t>
      </w:r>
      <w:r w:rsidR="008709D8" w:rsidRPr="003D1915">
        <w:rPr>
          <w:rFonts w:ascii="Times New Roman" w:hAnsi="Times New Roman" w:cs="Times New Roman"/>
          <w:color w:val="000000" w:themeColor="text1"/>
          <w:sz w:val="24"/>
          <w:szCs w:val="24"/>
          <w:shd w:val="clear" w:color="auto" w:fill="FFFFFF"/>
        </w:rPr>
        <w:t xml:space="preserve"> и ее направлениями социально-экономического развития</w:t>
      </w:r>
      <w:r w:rsidR="00340179" w:rsidRPr="003D1915">
        <w:rPr>
          <w:rFonts w:ascii="Times New Roman" w:hAnsi="Times New Roman" w:cs="Times New Roman"/>
          <w:color w:val="000000" w:themeColor="text1"/>
          <w:sz w:val="24"/>
          <w:szCs w:val="24"/>
          <w:shd w:val="clear" w:color="auto" w:fill="FFFFFF"/>
        </w:rPr>
        <w:t>, появивш</w:t>
      </w:r>
      <w:r w:rsidR="008709D8" w:rsidRPr="003D1915">
        <w:rPr>
          <w:rFonts w:ascii="Times New Roman" w:hAnsi="Times New Roman" w:cs="Times New Roman"/>
          <w:color w:val="000000" w:themeColor="text1"/>
          <w:sz w:val="24"/>
          <w:szCs w:val="24"/>
          <w:shd w:val="clear" w:color="auto" w:fill="FFFFFF"/>
        </w:rPr>
        <w:t>ими</w:t>
      </w:r>
      <w:r w:rsidR="00340179" w:rsidRPr="003D1915">
        <w:rPr>
          <w:rFonts w:ascii="Times New Roman" w:hAnsi="Times New Roman" w:cs="Times New Roman"/>
          <w:color w:val="000000" w:themeColor="text1"/>
          <w:sz w:val="24"/>
          <w:szCs w:val="24"/>
          <w:shd w:val="clear" w:color="auto" w:fill="FFFFFF"/>
        </w:rPr>
        <w:t xml:space="preserve">ся в 20х годах </w:t>
      </w:r>
      <w:r w:rsidR="00340179" w:rsidRPr="003D1915">
        <w:rPr>
          <w:rFonts w:ascii="Times New Roman" w:hAnsi="Times New Roman" w:cs="Times New Roman"/>
          <w:color w:val="000000" w:themeColor="text1"/>
          <w:sz w:val="24"/>
          <w:szCs w:val="24"/>
          <w:shd w:val="clear" w:color="auto" w:fill="FFFFFF"/>
          <w:lang w:val="en-US"/>
        </w:rPr>
        <w:t>XX</w:t>
      </w:r>
      <w:r w:rsidR="00340179" w:rsidRPr="003D1915">
        <w:rPr>
          <w:rFonts w:ascii="Times New Roman" w:hAnsi="Times New Roman" w:cs="Times New Roman"/>
          <w:color w:val="000000" w:themeColor="text1"/>
          <w:sz w:val="24"/>
          <w:szCs w:val="24"/>
          <w:shd w:val="clear" w:color="auto" w:fill="FFFFFF"/>
        </w:rPr>
        <w:t xml:space="preserve"> века, хронологические рамки исследования могли бы быть </w:t>
      </w:r>
      <w:r w:rsidR="008709D8" w:rsidRPr="003D1915">
        <w:rPr>
          <w:rFonts w:ascii="Times New Roman" w:hAnsi="Times New Roman" w:cs="Times New Roman"/>
          <w:color w:val="000000" w:themeColor="text1"/>
          <w:sz w:val="24"/>
          <w:szCs w:val="24"/>
          <w:shd w:val="clear" w:color="auto" w:fill="FFFFFF"/>
        </w:rPr>
        <w:t>расширены</w:t>
      </w:r>
      <w:r w:rsidR="00340179" w:rsidRPr="003D1915">
        <w:rPr>
          <w:rFonts w:ascii="Times New Roman" w:hAnsi="Times New Roman" w:cs="Times New Roman"/>
          <w:color w:val="000000" w:themeColor="text1"/>
          <w:sz w:val="24"/>
          <w:szCs w:val="24"/>
          <w:shd w:val="clear" w:color="auto" w:fill="FFFFFF"/>
        </w:rPr>
        <w:t xml:space="preserve">, однако это не </w:t>
      </w:r>
      <w:r w:rsidR="008709D8" w:rsidRPr="003D1915">
        <w:rPr>
          <w:rFonts w:ascii="Times New Roman" w:hAnsi="Times New Roman" w:cs="Times New Roman"/>
          <w:color w:val="000000" w:themeColor="text1"/>
          <w:sz w:val="24"/>
          <w:szCs w:val="24"/>
          <w:shd w:val="clear" w:color="auto" w:fill="FFFFFF"/>
        </w:rPr>
        <w:t>принесло бы</w:t>
      </w:r>
      <w:r w:rsidR="00340179" w:rsidRPr="003D1915">
        <w:rPr>
          <w:rFonts w:ascii="Times New Roman" w:hAnsi="Times New Roman" w:cs="Times New Roman"/>
          <w:color w:val="000000" w:themeColor="text1"/>
          <w:sz w:val="24"/>
          <w:szCs w:val="24"/>
          <w:shd w:val="clear" w:color="auto" w:fill="FFFFFF"/>
        </w:rPr>
        <w:t xml:space="preserve"> никако</w:t>
      </w:r>
      <w:r w:rsidR="008709D8" w:rsidRPr="003D1915">
        <w:rPr>
          <w:rFonts w:ascii="Times New Roman" w:hAnsi="Times New Roman" w:cs="Times New Roman"/>
          <w:color w:val="000000" w:themeColor="text1"/>
          <w:sz w:val="24"/>
          <w:szCs w:val="24"/>
          <w:shd w:val="clear" w:color="auto" w:fill="FFFFFF"/>
        </w:rPr>
        <w:t>го</w:t>
      </w:r>
      <w:r w:rsidR="00340179" w:rsidRPr="003D1915">
        <w:rPr>
          <w:rFonts w:ascii="Times New Roman" w:hAnsi="Times New Roman" w:cs="Times New Roman"/>
          <w:color w:val="000000" w:themeColor="text1"/>
          <w:sz w:val="24"/>
          <w:szCs w:val="24"/>
          <w:shd w:val="clear" w:color="auto" w:fill="FFFFFF"/>
        </w:rPr>
        <w:t xml:space="preserve"> практическо</w:t>
      </w:r>
      <w:r w:rsidR="008709D8" w:rsidRPr="003D1915">
        <w:rPr>
          <w:rFonts w:ascii="Times New Roman" w:hAnsi="Times New Roman" w:cs="Times New Roman"/>
          <w:color w:val="000000" w:themeColor="text1"/>
          <w:sz w:val="24"/>
          <w:szCs w:val="24"/>
          <w:shd w:val="clear" w:color="auto" w:fill="FFFFFF"/>
        </w:rPr>
        <w:t>го</w:t>
      </w:r>
      <w:r w:rsidR="00340179" w:rsidRPr="003D1915">
        <w:rPr>
          <w:rFonts w:ascii="Times New Roman" w:hAnsi="Times New Roman" w:cs="Times New Roman"/>
          <w:color w:val="000000" w:themeColor="text1"/>
          <w:sz w:val="24"/>
          <w:szCs w:val="24"/>
          <w:shd w:val="clear" w:color="auto" w:fill="FFFFFF"/>
        </w:rPr>
        <w:t xml:space="preserve"> </w:t>
      </w:r>
      <w:r w:rsidR="008709D8" w:rsidRPr="003D1915">
        <w:rPr>
          <w:rFonts w:ascii="Times New Roman" w:hAnsi="Times New Roman" w:cs="Times New Roman"/>
          <w:color w:val="000000" w:themeColor="text1"/>
          <w:sz w:val="24"/>
          <w:szCs w:val="24"/>
          <w:shd w:val="clear" w:color="auto" w:fill="FFFFFF"/>
        </w:rPr>
        <w:t>результата</w:t>
      </w:r>
      <w:r w:rsidR="00340179" w:rsidRPr="003D1915">
        <w:rPr>
          <w:rFonts w:ascii="Times New Roman" w:hAnsi="Times New Roman" w:cs="Times New Roman"/>
          <w:color w:val="000000" w:themeColor="text1"/>
          <w:sz w:val="24"/>
          <w:szCs w:val="24"/>
          <w:shd w:val="clear" w:color="auto" w:fill="FFFFFF"/>
        </w:rPr>
        <w:t xml:space="preserve"> по причине нахождения Грузинской Республики в составе СССР и отсутствия у последней достаточного уровня политического влияния</w:t>
      </w:r>
      <w:r w:rsidR="008709D8" w:rsidRPr="003D1915">
        <w:rPr>
          <w:rFonts w:ascii="Times New Roman" w:hAnsi="Times New Roman" w:cs="Times New Roman"/>
          <w:color w:val="000000" w:themeColor="text1"/>
          <w:sz w:val="24"/>
          <w:szCs w:val="24"/>
          <w:shd w:val="clear" w:color="auto" w:fill="FFFFFF"/>
        </w:rPr>
        <w:t xml:space="preserve"> и возможностей</w:t>
      </w:r>
      <w:r w:rsidR="00340179" w:rsidRPr="003D1915">
        <w:rPr>
          <w:rFonts w:ascii="Times New Roman" w:hAnsi="Times New Roman" w:cs="Times New Roman"/>
          <w:color w:val="000000" w:themeColor="text1"/>
          <w:sz w:val="24"/>
          <w:szCs w:val="24"/>
          <w:shd w:val="clear" w:color="auto" w:fill="FFFFFF"/>
        </w:rPr>
        <w:t xml:space="preserve"> для </w:t>
      </w:r>
      <w:r w:rsidR="008709D8" w:rsidRPr="003D1915">
        <w:rPr>
          <w:rFonts w:ascii="Times New Roman" w:hAnsi="Times New Roman" w:cs="Times New Roman"/>
          <w:color w:val="000000" w:themeColor="text1"/>
          <w:sz w:val="24"/>
          <w:szCs w:val="24"/>
          <w:shd w:val="clear" w:color="auto" w:fill="FFFFFF"/>
        </w:rPr>
        <w:t>осуществления</w:t>
      </w:r>
      <w:r w:rsidR="00340179" w:rsidRPr="003D1915">
        <w:rPr>
          <w:rFonts w:ascii="Times New Roman" w:hAnsi="Times New Roman" w:cs="Times New Roman"/>
          <w:color w:val="000000" w:themeColor="text1"/>
          <w:sz w:val="24"/>
          <w:szCs w:val="24"/>
          <w:shd w:val="clear" w:color="auto" w:fill="FFFFFF"/>
        </w:rPr>
        <w:t xml:space="preserve"> независимой политики</w:t>
      </w:r>
      <w:r w:rsidR="008709D8" w:rsidRPr="003D1915">
        <w:rPr>
          <w:rFonts w:ascii="Times New Roman" w:hAnsi="Times New Roman" w:cs="Times New Roman"/>
          <w:color w:val="000000" w:themeColor="text1"/>
          <w:sz w:val="24"/>
          <w:szCs w:val="24"/>
          <w:shd w:val="clear" w:color="auto" w:fill="FFFFFF"/>
        </w:rPr>
        <w:t xml:space="preserve"> как у</w:t>
      </w:r>
      <w:r w:rsidR="00340179" w:rsidRPr="003D1915">
        <w:rPr>
          <w:rFonts w:ascii="Times New Roman" w:hAnsi="Times New Roman" w:cs="Times New Roman"/>
          <w:color w:val="000000" w:themeColor="text1"/>
          <w:sz w:val="24"/>
          <w:szCs w:val="24"/>
          <w:shd w:val="clear" w:color="auto" w:fill="FFFFFF"/>
        </w:rPr>
        <w:t xml:space="preserve"> суверенного государства. </w:t>
      </w:r>
    </w:p>
    <w:p w:rsidR="008709D8" w:rsidRPr="003D1915" w:rsidRDefault="008709D8" w:rsidP="003D1915">
      <w:pPr>
        <w:pStyle w:val="ab"/>
        <w:spacing w:line="360" w:lineRule="auto"/>
        <w:jc w:val="both"/>
        <w:rPr>
          <w:rFonts w:ascii="Times New Roman" w:hAnsi="Times New Roman" w:cs="Times New Roman"/>
          <w:b/>
          <w:color w:val="000000" w:themeColor="text1"/>
          <w:sz w:val="24"/>
          <w:szCs w:val="24"/>
          <w:shd w:val="clear" w:color="auto" w:fill="FFFFFF"/>
        </w:rPr>
      </w:pPr>
      <w:r w:rsidRPr="003D1915">
        <w:rPr>
          <w:rFonts w:ascii="Times New Roman" w:hAnsi="Times New Roman" w:cs="Times New Roman"/>
          <w:b/>
          <w:color w:val="000000" w:themeColor="text1"/>
          <w:sz w:val="24"/>
          <w:szCs w:val="24"/>
          <w:shd w:val="clear" w:color="auto" w:fill="FFFFFF"/>
        </w:rPr>
        <w:t>Методологическая основы исследования</w:t>
      </w:r>
    </w:p>
    <w:p w:rsidR="008709D8" w:rsidRPr="003D1915" w:rsidRDefault="008709D8" w:rsidP="003D1915">
      <w:pPr>
        <w:pStyle w:val="ab"/>
        <w:spacing w:line="360" w:lineRule="auto"/>
        <w:jc w:val="both"/>
        <w:rPr>
          <w:rFonts w:ascii="Times New Roman" w:hAnsi="Times New Roman" w:cs="Times New Roman"/>
          <w:color w:val="000000" w:themeColor="text1"/>
          <w:sz w:val="24"/>
          <w:szCs w:val="24"/>
        </w:rPr>
      </w:pPr>
      <w:r w:rsidRPr="003D1915">
        <w:rPr>
          <w:rFonts w:ascii="Times New Roman" w:hAnsi="Times New Roman" w:cs="Times New Roman"/>
          <w:color w:val="000000" w:themeColor="text1"/>
          <w:sz w:val="24"/>
          <w:szCs w:val="24"/>
        </w:rPr>
        <w:t>В ходе исследования по заданной теме, автором использовались следующие методы:</w:t>
      </w:r>
    </w:p>
    <w:p w:rsidR="008709D8" w:rsidRPr="003D1915" w:rsidRDefault="008709D8" w:rsidP="003D1915">
      <w:pPr>
        <w:pStyle w:val="ab"/>
        <w:numPr>
          <w:ilvl w:val="0"/>
          <w:numId w:val="20"/>
        </w:numPr>
        <w:spacing w:line="360" w:lineRule="auto"/>
        <w:jc w:val="both"/>
        <w:rPr>
          <w:rFonts w:ascii="Times New Roman" w:hAnsi="Times New Roman" w:cs="Times New Roman"/>
          <w:color w:val="000000" w:themeColor="text1"/>
          <w:sz w:val="24"/>
          <w:szCs w:val="24"/>
        </w:rPr>
      </w:pPr>
      <w:r w:rsidRPr="003D1915">
        <w:rPr>
          <w:rStyle w:val="af"/>
          <w:rFonts w:ascii="Times New Roman" w:hAnsi="Times New Roman" w:cs="Times New Roman"/>
          <w:b w:val="0"/>
          <w:color w:val="000000" w:themeColor="text1"/>
          <w:sz w:val="24"/>
          <w:szCs w:val="24"/>
        </w:rPr>
        <w:t>сравнительно- исторический</w:t>
      </w:r>
      <w:r w:rsidRPr="003D1915">
        <w:rPr>
          <w:rFonts w:ascii="Times New Roman" w:hAnsi="Times New Roman" w:cs="Times New Roman"/>
          <w:color w:val="000000" w:themeColor="text1"/>
          <w:sz w:val="24"/>
          <w:szCs w:val="24"/>
        </w:rPr>
        <w:t xml:space="preserve">, рассматривающий исторические события в каждом рассматриваемом государстве и сравнивающий их по разным параметрам; </w:t>
      </w:r>
    </w:p>
    <w:p w:rsidR="008709D8" w:rsidRPr="003D1915" w:rsidRDefault="008709D8" w:rsidP="003D1915">
      <w:pPr>
        <w:pStyle w:val="ab"/>
        <w:numPr>
          <w:ilvl w:val="0"/>
          <w:numId w:val="20"/>
        </w:numPr>
        <w:spacing w:line="360" w:lineRule="auto"/>
        <w:jc w:val="both"/>
        <w:rPr>
          <w:rFonts w:ascii="Times New Roman" w:hAnsi="Times New Roman" w:cs="Times New Roman"/>
          <w:color w:val="000000" w:themeColor="text1"/>
          <w:sz w:val="24"/>
          <w:szCs w:val="24"/>
        </w:rPr>
      </w:pPr>
      <w:r w:rsidRPr="003D1915">
        <w:rPr>
          <w:rFonts w:ascii="Times New Roman" w:hAnsi="Times New Roman" w:cs="Times New Roman"/>
          <w:color w:val="000000" w:themeColor="text1"/>
          <w:sz w:val="24"/>
          <w:szCs w:val="24"/>
        </w:rPr>
        <w:t xml:space="preserve">культурологический, выделяющий культурно-ценностные аспекты в процессе социально-экономического взаимодействия между титульным населением Грузии и Турции и этническими меньшинствами этих государств; </w:t>
      </w:r>
    </w:p>
    <w:p w:rsidR="008709D8" w:rsidRPr="003D1915" w:rsidRDefault="008709D8" w:rsidP="003D1915">
      <w:pPr>
        <w:pStyle w:val="ab"/>
        <w:numPr>
          <w:ilvl w:val="0"/>
          <w:numId w:val="20"/>
        </w:numPr>
        <w:spacing w:line="360" w:lineRule="auto"/>
        <w:jc w:val="both"/>
        <w:rPr>
          <w:rFonts w:ascii="Times New Roman" w:hAnsi="Times New Roman" w:cs="Times New Roman"/>
          <w:color w:val="000000" w:themeColor="text1"/>
          <w:sz w:val="24"/>
          <w:szCs w:val="24"/>
        </w:rPr>
      </w:pPr>
      <w:r w:rsidRPr="003D1915">
        <w:rPr>
          <w:rFonts w:ascii="Times New Roman" w:hAnsi="Times New Roman" w:cs="Times New Roman"/>
          <w:color w:val="000000" w:themeColor="text1"/>
          <w:sz w:val="24"/>
          <w:szCs w:val="24"/>
        </w:rPr>
        <w:t>социологический, раскрывающий эволюцию сотрудничества в сферах о</w:t>
      </w:r>
      <w:r w:rsidR="00A11F7B">
        <w:rPr>
          <w:rFonts w:ascii="Times New Roman" w:hAnsi="Times New Roman" w:cs="Times New Roman"/>
          <w:color w:val="000000" w:themeColor="text1"/>
          <w:sz w:val="24"/>
          <w:szCs w:val="24"/>
        </w:rPr>
        <w:t xml:space="preserve">бразования, культуры, туризма, </w:t>
      </w:r>
      <w:r w:rsidRPr="003D1915">
        <w:rPr>
          <w:rFonts w:ascii="Times New Roman" w:hAnsi="Times New Roman" w:cs="Times New Roman"/>
          <w:color w:val="000000" w:themeColor="text1"/>
          <w:sz w:val="24"/>
          <w:szCs w:val="24"/>
        </w:rPr>
        <w:t>здравоохранения и их зависимость от общественной стратификации; </w:t>
      </w:r>
    </w:p>
    <w:p w:rsidR="008709D8" w:rsidRPr="003D1915" w:rsidRDefault="008709D8" w:rsidP="003D1915">
      <w:pPr>
        <w:pStyle w:val="ab"/>
        <w:numPr>
          <w:ilvl w:val="0"/>
          <w:numId w:val="20"/>
        </w:numPr>
        <w:spacing w:line="360" w:lineRule="auto"/>
        <w:jc w:val="both"/>
        <w:rPr>
          <w:rFonts w:ascii="Times New Roman" w:hAnsi="Times New Roman" w:cs="Times New Roman"/>
          <w:color w:val="000000" w:themeColor="text1"/>
          <w:sz w:val="24"/>
          <w:szCs w:val="24"/>
        </w:rPr>
      </w:pPr>
      <w:r w:rsidRPr="003D1915">
        <w:rPr>
          <w:rFonts w:ascii="Times New Roman" w:hAnsi="Times New Roman" w:cs="Times New Roman"/>
          <w:color w:val="000000" w:themeColor="text1"/>
          <w:sz w:val="24"/>
          <w:szCs w:val="24"/>
        </w:rPr>
        <w:t>системный, позволяющий рассматривать социально-экономические отношения в регионе, как структуру и целостное явление;</w:t>
      </w:r>
    </w:p>
    <w:p w:rsidR="008709D8" w:rsidRPr="003D1915" w:rsidRDefault="008709D8" w:rsidP="003D1915">
      <w:pPr>
        <w:pStyle w:val="ab"/>
        <w:numPr>
          <w:ilvl w:val="0"/>
          <w:numId w:val="20"/>
        </w:numPr>
        <w:spacing w:line="360" w:lineRule="auto"/>
        <w:jc w:val="both"/>
        <w:rPr>
          <w:rFonts w:ascii="Times New Roman" w:hAnsi="Times New Roman" w:cs="Times New Roman"/>
          <w:color w:val="000000" w:themeColor="text1"/>
          <w:sz w:val="24"/>
          <w:szCs w:val="24"/>
        </w:rPr>
      </w:pPr>
      <w:r w:rsidRPr="003D1915">
        <w:rPr>
          <w:rFonts w:ascii="Times New Roman" w:hAnsi="Times New Roman" w:cs="Times New Roman"/>
          <w:color w:val="000000" w:themeColor="text1"/>
          <w:sz w:val="24"/>
          <w:szCs w:val="24"/>
        </w:rPr>
        <w:t>ретроспективный и прогностический анализ источников </w:t>
      </w:r>
    </w:p>
    <w:p w:rsidR="008709D8" w:rsidRPr="003D1915" w:rsidRDefault="008709D8" w:rsidP="003D1915">
      <w:pPr>
        <w:pStyle w:val="ab"/>
        <w:numPr>
          <w:ilvl w:val="0"/>
          <w:numId w:val="20"/>
        </w:numPr>
        <w:spacing w:line="360" w:lineRule="auto"/>
        <w:jc w:val="both"/>
        <w:rPr>
          <w:rFonts w:ascii="Times New Roman" w:hAnsi="Times New Roman" w:cs="Times New Roman"/>
          <w:color w:val="000000" w:themeColor="text1"/>
          <w:sz w:val="24"/>
          <w:szCs w:val="24"/>
        </w:rPr>
      </w:pPr>
      <w:r w:rsidRPr="003D1915">
        <w:rPr>
          <w:rFonts w:ascii="Times New Roman" w:hAnsi="Times New Roman" w:cs="Times New Roman"/>
          <w:color w:val="000000" w:themeColor="text1"/>
          <w:sz w:val="24"/>
          <w:szCs w:val="24"/>
        </w:rPr>
        <w:t xml:space="preserve">изучение и анализ документов органов, реализующих различные направления и осуществляющих управление в социально-экономической сфере; </w:t>
      </w:r>
    </w:p>
    <w:p w:rsidR="008709D8" w:rsidRPr="003D1915" w:rsidRDefault="008709D8" w:rsidP="003D1915">
      <w:pPr>
        <w:pStyle w:val="ab"/>
        <w:numPr>
          <w:ilvl w:val="0"/>
          <w:numId w:val="20"/>
        </w:numPr>
        <w:spacing w:line="360" w:lineRule="auto"/>
        <w:jc w:val="both"/>
        <w:rPr>
          <w:rFonts w:ascii="Times New Roman" w:hAnsi="Times New Roman" w:cs="Times New Roman"/>
          <w:color w:val="000000" w:themeColor="text1"/>
          <w:sz w:val="24"/>
          <w:szCs w:val="24"/>
        </w:rPr>
      </w:pPr>
      <w:r w:rsidRPr="003D1915">
        <w:rPr>
          <w:rFonts w:ascii="Times New Roman" w:hAnsi="Times New Roman" w:cs="Times New Roman"/>
          <w:color w:val="000000" w:themeColor="text1"/>
          <w:sz w:val="24"/>
          <w:szCs w:val="24"/>
        </w:rPr>
        <w:t xml:space="preserve">анализ политических, исторических, этнографических, литературных и фольклорных источников по теме исследования; </w:t>
      </w:r>
    </w:p>
    <w:p w:rsidR="00B60A04" w:rsidRPr="003D1915" w:rsidRDefault="00B60A04" w:rsidP="003D1915">
      <w:pPr>
        <w:pStyle w:val="ab"/>
        <w:spacing w:line="360" w:lineRule="auto"/>
        <w:jc w:val="both"/>
        <w:rPr>
          <w:rFonts w:ascii="Times New Roman" w:hAnsi="Times New Roman" w:cs="Times New Roman"/>
          <w:color w:val="000000" w:themeColor="text1"/>
          <w:sz w:val="24"/>
          <w:szCs w:val="24"/>
        </w:rPr>
      </w:pPr>
    </w:p>
    <w:p w:rsidR="00353B7A" w:rsidRPr="003D1915" w:rsidRDefault="00353B7A" w:rsidP="003D1915">
      <w:pPr>
        <w:pStyle w:val="ab"/>
        <w:spacing w:line="360" w:lineRule="auto"/>
        <w:jc w:val="both"/>
        <w:rPr>
          <w:rFonts w:ascii="Times New Roman" w:eastAsia="Times New Roman" w:hAnsi="Times New Roman" w:cs="Times New Roman"/>
          <w:b/>
          <w:color w:val="000000" w:themeColor="text1"/>
          <w:sz w:val="24"/>
          <w:szCs w:val="24"/>
          <w:lang w:eastAsia="ru-RU"/>
        </w:rPr>
      </w:pPr>
      <w:r w:rsidRPr="003D1915">
        <w:rPr>
          <w:rFonts w:ascii="Times New Roman" w:eastAsia="Times New Roman" w:hAnsi="Times New Roman" w:cs="Times New Roman"/>
          <w:b/>
          <w:color w:val="000000" w:themeColor="text1"/>
          <w:sz w:val="24"/>
          <w:szCs w:val="24"/>
          <w:lang w:eastAsia="ru-RU"/>
        </w:rPr>
        <w:t>Степень научной разработанности темы</w:t>
      </w:r>
      <w:r w:rsidR="00B60A04" w:rsidRPr="003D1915">
        <w:rPr>
          <w:rFonts w:ascii="Times New Roman" w:eastAsia="Times New Roman" w:hAnsi="Times New Roman" w:cs="Times New Roman"/>
          <w:b/>
          <w:color w:val="000000" w:themeColor="text1"/>
          <w:sz w:val="24"/>
          <w:szCs w:val="24"/>
          <w:lang w:eastAsia="ru-RU"/>
        </w:rPr>
        <w:t xml:space="preserve"> исследования.</w:t>
      </w:r>
    </w:p>
    <w:p w:rsidR="00353B7A" w:rsidRPr="003D1915" w:rsidRDefault="00D87F4A" w:rsidP="003D1915">
      <w:pPr>
        <w:pStyle w:val="ab"/>
        <w:spacing w:line="360" w:lineRule="auto"/>
        <w:jc w:val="both"/>
        <w:rPr>
          <w:rFonts w:ascii="Times New Roman" w:hAnsi="Times New Roman" w:cs="Times New Roman"/>
          <w:bCs/>
          <w:i/>
          <w:color w:val="000000" w:themeColor="text1"/>
          <w:sz w:val="24"/>
          <w:szCs w:val="24"/>
          <w:lang w:eastAsia="ru-RU"/>
        </w:rPr>
      </w:pPr>
      <w:r>
        <w:rPr>
          <w:rFonts w:ascii="Times New Roman" w:hAnsi="Times New Roman" w:cs="Times New Roman"/>
          <w:color w:val="000000" w:themeColor="text1"/>
          <w:sz w:val="24"/>
          <w:szCs w:val="24"/>
        </w:rPr>
        <w:t xml:space="preserve">     </w:t>
      </w:r>
      <w:r w:rsidR="00353B7A" w:rsidRPr="003D1915">
        <w:rPr>
          <w:rFonts w:ascii="Times New Roman" w:hAnsi="Times New Roman" w:cs="Times New Roman"/>
          <w:color w:val="000000" w:themeColor="text1"/>
          <w:sz w:val="24"/>
          <w:szCs w:val="24"/>
        </w:rPr>
        <w:t xml:space="preserve">При подготовке диссертации были обобщены и проанализированы монографии, диссертационные исследования, научные статьи российских, грузинских, турецких и </w:t>
      </w:r>
      <w:r w:rsidR="003D1915" w:rsidRPr="003D1915">
        <w:rPr>
          <w:rFonts w:ascii="Times New Roman" w:hAnsi="Times New Roman" w:cs="Times New Roman"/>
          <w:color w:val="000000" w:themeColor="text1"/>
          <w:sz w:val="24"/>
          <w:szCs w:val="24"/>
        </w:rPr>
        <w:lastRenderedPageBreak/>
        <w:t xml:space="preserve">других </w:t>
      </w:r>
      <w:r w:rsidR="00353B7A" w:rsidRPr="003D1915">
        <w:rPr>
          <w:rFonts w:ascii="Times New Roman" w:hAnsi="Times New Roman" w:cs="Times New Roman"/>
          <w:color w:val="000000" w:themeColor="text1"/>
          <w:sz w:val="24"/>
          <w:szCs w:val="24"/>
        </w:rPr>
        <w:t>зарубежных исследователей, выступления политических деятелей и экспертов по проблемам всего спектра грузино-турецких отношений.</w:t>
      </w:r>
    </w:p>
    <w:p w:rsidR="00353B7A" w:rsidRPr="003D1915" w:rsidRDefault="00353B7A" w:rsidP="003D1915">
      <w:pPr>
        <w:pStyle w:val="ab"/>
        <w:spacing w:line="360" w:lineRule="auto"/>
        <w:jc w:val="both"/>
        <w:rPr>
          <w:rFonts w:ascii="Times New Roman" w:hAnsi="Times New Roman" w:cs="Times New Roman"/>
          <w:color w:val="000000" w:themeColor="text1"/>
          <w:sz w:val="24"/>
          <w:szCs w:val="24"/>
          <w:lang w:eastAsia="ru-RU"/>
        </w:rPr>
      </w:pPr>
      <w:proofErr w:type="spellStart"/>
      <w:r w:rsidRPr="003D1915">
        <w:rPr>
          <w:rFonts w:ascii="Times New Roman" w:hAnsi="Times New Roman" w:cs="Times New Roman"/>
          <w:bCs/>
          <w:i/>
          <w:color w:val="000000" w:themeColor="text1"/>
          <w:sz w:val="24"/>
          <w:szCs w:val="24"/>
          <w:lang w:eastAsia="ru-RU"/>
        </w:rPr>
        <w:t>Источников</w:t>
      </w:r>
      <w:r w:rsidR="00D87F4A">
        <w:rPr>
          <w:rFonts w:ascii="Times New Roman" w:hAnsi="Times New Roman" w:cs="Times New Roman"/>
          <w:bCs/>
          <w:i/>
          <w:color w:val="000000" w:themeColor="text1"/>
          <w:sz w:val="24"/>
          <w:szCs w:val="24"/>
          <w:lang w:eastAsia="ru-RU"/>
        </w:rPr>
        <w:t>ая</w:t>
      </w:r>
      <w:proofErr w:type="spellEnd"/>
      <w:r w:rsidR="00D87F4A">
        <w:rPr>
          <w:rFonts w:ascii="Times New Roman" w:hAnsi="Times New Roman" w:cs="Times New Roman"/>
          <w:bCs/>
          <w:i/>
          <w:color w:val="000000" w:themeColor="text1"/>
          <w:sz w:val="24"/>
          <w:szCs w:val="24"/>
          <w:lang w:eastAsia="ru-RU"/>
        </w:rPr>
        <w:t xml:space="preserve"> база исследования:</w:t>
      </w:r>
    </w:p>
    <w:p w:rsidR="00353B7A" w:rsidRPr="003D1915" w:rsidRDefault="00D87F4A" w:rsidP="003D1915">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53B7A" w:rsidRPr="003D1915">
        <w:rPr>
          <w:rFonts w:ascii="Times New Roman" w:hAnsi="Times New Roman" w:cs="Times New Roman"/>
          <w:color w:val="000000" w:themeColor="text1"/>
          <w:sz w:val="24"/>
          <w:szCs w:val="24"/>
        </w:rPr>
        <w:t xml:space="preserve">Региональным процессам на Южном Кавказе , свои труды посвятили такие отечественные авторы, как </w:t>
      </w:r>
      <w:proofErr w:type="spellStart"/>
      <w:r w:rsidR="00353B7A" w:rsidRPr="003D1915">
        <w:rPr>
          <w:rFonts w:ascii="Times New Roman" w:hAnsi="Times New Roman" w:cs="Times New Roman"/>
          <w:color w:val="000000" w:themeColor="text1"/>
          <w:sz w:val="24"/>
          <w:szCs w:val="24"/>
        </w:rPr>
        <w:t>Арешев</w:t>
      </w:r>
      <w:proofErr w:type="spellEnd"/>
      <w:r w:rsidR="00353B7A" w:rsidRPr="003D1915">
        <w:rPr>
          <w:rFonts w:ascii="Times New Roman" w:hAnsi="Times New Roman" w:cs="Times New Roman"/>
          <w:color w:val="000000" w:themeColor="text1"/>
          <w:sz w:val="24"/>
          <w:szCs w:val="24"/>
        </w:rPr>
        <w:t xml:space="preserve"> А.Г., </w:t>
      </w:r>
      <w:proofErr w:type="spellStart"/>
      <w:r w:rsidR="00353B7A" w:rsidRPr="003D1915">
        <w:rPr>
          <w:rFonts w:ascii="Times New Roman" w:hAnsi="Times New Roman" w:cs="Times New Roman"/>
          <w:color w:val="000000" w:themeColor="text1"/>
          <w:sz w:val="24"/>
          <w:szCs w:val="24"/>
        </w:rPr>
        <w:t>Дегоев</w:t>
      </w:r>
      <w:proofErr w:type="spellEnd"/>
      <w:r w:rsidR="00353B7A" w:rsidRPr="003D1915">
        <w:rPr>
          <w:rFonts w:ascii="Times New Roman" w:hAnsi="Times New Roman" w:cs="Times New Roman"/>
          <w:color w:val="000000" w:themeColor="text1"/>
          <w:sz w:val="24"/>
          <w:szCs w:val="24"/>
        </w:rPr>
        <w:t xml:space="preserve"> В.В., Захаров В.А., </w:t>
      </w:r>
      <w:proofErr w:type="spellStart"/>
      <w:r w:rsidR="00353B7A" w:rsidRPr="003D1915">
        <w:rPr>
          <w:rFonts w:ascii="Times New Roman" w:hAnsi="Times New Roman" w:cs="Times New Roman"/>
          <w:color w:val="000000" w:themeColor="text1"/>
          <w:sz w:val="24"/>
          <w:szCs w:val="24"/>
        </w:rPr>
        <w:t>Маркедонов</w:t>
      </w:r>
      <w:proofErr w:type="spellEnd"/>
      <w:r w:rsidR="00353B7A" w:rsidRPr="003D1915">
        <w:rPr>
          <w:rFonts w:ascii="Times New Roman" w:hAnsi="Times New Roman" w:cs="Times New Roman"/>
          <w:color w:val="000000" w:themeColor="text1"/>
          <w:sz w:val="24"/>
          <w:szCs w:val="24"/>
        </w:rPr>
        <w:t xml:space="preserve"> С.М., Мещеряков К.Е., и др.</w:t>
      </w:r>
      <w:r w:rsidR="00353B7A" w:rsidRPr="003D1915">
        <w:rPr>
          <w:rStyle w:val="a8"/>
          <w:rFonts w:ascii="Times New Roman" w:hAnsi="Times New Roman" w:cs="Times New Roman"/>
          <w:color w:val="000000" w:themeColor="text1"/>
          <w:sz w:val="24"/>
          <w:szCs w:val="24"/>
        </w:rPr>
        <w:footnoteReference w:id="1"/>
      </w:r>
      <w:r w:rsidR="00353B7A" w:rsidRPr="003D1915">
        <w:rPr>
          <w:rFonts w:ascii="Times New Roman" w:hAnsi="Times New Roman" w:cs="Times New Roman"/>
          <w:color w:val="000000" w:themeColor="text1"/>
          <w:sz w:val="24"/>
          <w:szCs w:val="24"/>
        </w:rPr>
        <w:t xml:space="preserve"> Стоит отметить работы российских специалистов, занимающихся исследованиями внешней политики Турции, такими специалистами являются:</w:t>
      </w:r>
      <w:r w:rsidR="00353B7A" w:rsidRPr="003D1915">
        <w:rPr>
          <w:rFonts w:ascii="Times New Roman" w:hAnsi="Times New Roman" w:cs="Times New Roman"/>
          <w:sz w:val="24"/>
          <w:szCs w:val="24"/>
        </w:rPr>
        <w:t xml:space="preserve"> </w:t>
      </w:r>
      <w:proofErr w:type="spellStart"/>
      <w:r w:rsidR="00353B7A" w:rsidRPr="003D1915">
        <w:rPr>
          <w:rFonts w:ascii="Times New Roman" w:hAnsi="Times New Roman" w:cs="Times New Roman"/>
          <w:color w:val="000000" w:themeColor="text1"/>
          <w:sz w:val="24"/>
          <w:szCs w:val="24"/>
        </w:rPr>
        <w:t>Дружиловский</w:t>
      </w:r>
      <w:proofErr w:type="spellEnd"/>
      <w:r w:rsidR="00353B7A" w:rsidRPr="003D1915">
        <w:rPr>
          <w:rFonts w:ascii="Times New Roman" w:hAnsi="Times New Roman" w:cs="Times New Roman"/>
          <w:color w:val="000000" w:themeColor="text1"/>
          <w:sz w:val="24"/>
          <w:szCs w:val="24"/>
        </w:rPr>
        <w:t xml:space="preserve"> С.Б., </w:t>
      </w:r>
      <w:proofErr w:type="spellStart"/>
      <w:r w:rsidR="00353B7A" w:rsidRPr="003D1915">
        <w:rPr>
          <w:rFonts w:ascii="Times New Roman" w:hAnsi="Times New Roman" w:cs="Times New Roman"/>
          <w:color w:val="000000" w:themeColor="text1"/>
          <w:sz w:val="24"/>
          <w:szCs w:val="24"/>
        </w:rPr>
        <w:t>Аватков</w:t>
      </w:r>
      <w:proofErr w:type="spellEnd"/>
      <w:r w:rsidR="00353B7A" w:rsidRPr="003D1915">
        <w:rPr>
          <w:rFonts w:ascii="Times New Roman" w:hAnsi="Times New Roman" w:cs="Times New Roman"/>
          <w:color w:val="000000" w:themeColor="text1"/>
          <w:sz w:val="24"/>
          <w:szCs w:val="24"/>
        </w:rPr>
        <w:t xml:space="preserve"> В.А., Иванова И.И., Киреева Н.Г., Кудряшова Ю.С., </w:t>
      </w:r>
      <w:proofErr w:type="spellStart"/>
      <w:r w:rsidR="00353B7A" w:rsidRPr="003D1915">
        <w:rPr>
          <w:rFonts w:ascii="Times New Roman" w:hAnsi="Times New Roman" w:cs="Times New Roman"/>
          <w:color w:val="000000" w:themeColor="text1"/>
          <w:sz w:val="24"/>
          <w:szCs w:val="24"/>
        </w:rPr>
        <w:t>Наумкин</w:t>
      </w:r>
      <w:proofErr w:type="spellEnd"/>
      <w:r w:rsidR="00353B7A" w:rsidRPr="003D1915">
        <w:rPr>
          <w:rFonts w:ascii="Times New Roman" w:hAnsi="Times New Roman" w:cs="Times New Roman"/>
          <w:color w:val="000000" w:themeColor="text1"/>
          <w:sz w:val="24"/>
          <w:szCs w:val="24"/>
        </w:rPr>
        <w:t xml:space="preserve"> В.В., Уразова Е.И.</w:t>
      </w:r>
      <w:r w:rsidR="00353B7A" w:rsidRPr="003D1915">
        <w:rPr>
          <w:rStyle w:val="a8"/>
          <w:rFonts w:ascii="Times New Roman" w:hAnsi="Times New Roman" w:cs="Times New Roman"/>
          <w:color w:val="000000" w:themeColor="text1"/>
          <w:sz w:val="24"/>
          <w:szCs w:val="24"/>
        </w:rPr>
        <w:footnoteReference w:id="2"/>
      </w:r>
      <w:r w:rsidR="00353B7A" w:rsidRPr="003D1915">
        <w:rPr>
          <w:rFonts w:ascii="Times New Roman" w:hAnsi="Times New Roman" w:cs="Times New Roman"/>
          <w:color w:val="000000" w:themeColor="text1"/>
          <w:sz w:val="24"/>
          <w:szCs w:val="24"/>
        </w:rPr>
        <w:t xml:space="preserve">  Вопросы турецко-грузинского сотрудничества в рамках международных организаций, в частности ОЧЭС, рассмотрены в работах Беляковой Н.С., Гончаренко С.Н., </w:t>
      </w:r>
      <w:proofErr w:type="spellStart"/>
      <w:r w:rsidR="00353B7A" w:rsidRPr="003D1915">
        <w:rPr>
          <w:rFonts w:ascii="Times New Roman" w:hAnsi="Times New Roman" w:cs="Times New Roman"/>
          <w:color w:val="000000" w:themeColor="text1"/>
          <w:sz w:val="24"/>
          <w:szCs w:val="24"/>
        </w:rPr>
        <w:t>Греневецкого</w:t>
      </w:r>
      <w:proofErr w:type="spellEnd"/>
      <w:r w:rsidR="00353B7A" w:rsidRPr="003D1915">
        <w:rPr>
          <w:rFonts w:ascii="Times New Roman" w:hAnsi="Times New Roman" w:cs="Times New Roman"/>
          <w:color w:val="000000" w:themeColor="text1"/>
          <w:sz w:val="24"/>
          <w:szCs w:val="24"/>
        </w:rPr>
        <w:t xml:space="preserve"> С.Р., </w:t>
      </w:r>
      <w:proofErr w:type="spellStart"/>
      <w:r w:rsidR="00353B7A" w:rsidRPr="003D1915">
        <w:rPr>
          <w:rFonts w:ascii="Times New Roman" w:hAnsi="Times New Roman" w:cs="Times New Roman"/>
          <w:color w:val="000000" w:themeColor="text1"/>
          <w:sz w:val="24"/>
          <w:szCs w:val="24"/>
        </w:rPr>
        <w:t>Теймуровой</w:t>
      </w:r>
      <w:proofErr w:type="spellEnd"/>
      <w:r w:rsidR="00353B7A" w:rsidRPr="003D1915">
        <w:rPr>
          <w:rFonts w:ascii="Times New Roman" w:hAnsi="Times New Roman" w:cs="Times New Roman"/>
          <w:color w:val="000000" w:themeColor="text1"/>
          <w:sz w:val="24"/>
          <w:szCs w:val="24"/>
        </w:rPr>
        <w:t xml:space="preserve"> А.Б. и др.</w:t>
      </w:r>
      <w:r w:rsidR="00AF1AB0" w:rsidRPr="003D1915">
        <w:rPr>
          <w:rStyle w:val="a8"/>
          <w:rFonts w:ascii="Times New Roman" w:hAnsi="Times New Roman" w:cs="Times New Roman"/>
          <w:color w:val="000000" w:themeColor="text1"/>
          <w:sz w:val="24"/>
          <w:szCs w:val="24"/>
        </w:rPr>
        <w:footnoteReference w:id="3"/>
      </w:r>
    </w:p>
    <w:p w:rsidR="00353B7A" w:rsidRPr="003D1915" w:rsidRDefault="00D87F4A" w:rsidP="003D1915">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353B7A" w:rsidRPr="003D1915">
        <w:rPr>
          <w:rFonts w:ascii="Times New Roman" w:hAnsi="Times New Roman" w:cs="Times New Roman"/>
          <w:color w:val="000000" w:themeColor="text1"/>
          <w:sz w:val="24"/>
          <w:szCs w:val="24"/>
        </w:rPr>
        <w:t xml:space="preserve">При написании диссертации были использованы работы турецких специалистов, среди которых хотелось бы выделить </w:t>
      </w:r>
      <w:proofErr w:type="spellStart"/>
      <w:r w:rsidR="00353B7A" w:rsidRPr="003D1915">
        <w:rPr>
          <w:rFonts w:ascii="Times New Roman" w:hAnsi="Times New Roman" w:cs="Times New Roman"/>
          <w:color w:val="000000" w:themeColor="text1"/>
          <w:sz w:val="24"/>
          <w:szCs w:val="24"/>
        </w:rPr>
        <w:t>Акина</w:t>
      </w:r>
      <w:proofErr w:type="spellEnd"/>
      <w:r w:rsidR="00353B7A" w:rsidRPr="003D1915">
        <w:rPr>
          <w:rFonts w:ascii="Times New Roman" w:hAnsi="Times New Roman" w:cs="Times New Roman"/>
          <w:color w:val="000000" w:themeColor="text1"/>
          <w:sz w:val="24"/>
          <w:szCs w:val="24"/>
        </w:rPr>
        <w:t xml:space="preserve"> А., </w:t>
      </w:r>
      <w:proofErr w:type="spellStart"/>
      <w:r w:rsidR="00353B7A" w:rsidRPr="003D1915">
        <w:rPr>
          <w:rFonts w:ascii="Times New Roman" w:hAnsi="Times New Roman" w:cs="Times New Roman"/>
          <w:color w:val="000000" w:themeColor="text1"/>
          <w:sz w:val="24"/>
          <w:szCs w:val="24"/>
        </w:rPr>
        <w:t>Араса</w:t>
      </w:r>
      <w:proofErr w:type="spellEnd"/>
      <w:r w:rsidR="00353B7A" w:rsidRPr="003D1915">
        <w:rPr>
          <w:rFonts w:ascii="Times New Roman" w:hAnsi="Times New Roman" w:cs="Times New Roman"/>
          <w:color w:val="000000" w:themeColor="text1"/>
          <w:sz w:val="24"/>
          <w:szCs w:val="24"/>
        </w:rPr>
        <w:t xml:space="preserve"> Б., </w:t>
      </w:r>
      <w:proofErr w:type="spellStart"/>
      <w:r w:rsidR="00353B7A" w:rsidRPr="003D1915">
        <w:rPr>
          <w:rFonts w:ascii="Times New Roman" w:hAnsi="Times New Roman" w:cs="Times New Roman"/>
          <w:color w:val="000000" w:themeColor="text1"/>
          <w:sz w:val="24"/>
          <w:szCs w:val="24"/>
        </w:rPr>
        <w:t>Акпынара</w:t>
      </w:r>
      <w:proofErr w:type="spellEnd"/>
      <w:r w:rsidR="00353B7A" w:rsidRPr="003D1915">
        <w:rPr>
          <w:rFonts w:ascii="Times New Roman" w:hAnsi="Times New Roman" w:cs="Times New Roman"/>
          <w:color w:val="000000" w:themeColor="text1"/>
          <w:sz w:val="24"/>
          <w:szCs w:val="24"/>
        </w:rPr>
        <w:t xml:space="preserve"> П., </w:t>
      </w:r>
      <w:proofErr w:type="spellStart"/>
      <w:r w:rsidR="00353B7A" w:rsidRPr="003D1915">
        <w:rPr>
          <w:rFonts w:ascii="Times New Roman" w:hAnsi="Times New Roman" w:cs="Times New Roman"/>
          <w:color w:val="000000" w:themeColor="text1"/>
          <w:sz w:val="24"/>
          <w:szCs w:val="24"/>
        </w:rPr>
        <w:t>Айдына</w:t>
      </w:r>
      <w:proofErr w:type="spellEnd"/>
      <w:r w:rsidR="00353B7A" w:rsidRPr="003D1915">
        <w:rPr>
          <w:rFonts w:ascii="Times New Roman" w:hAnsi="Times New Roman" w:cs="Times New Roman"/>
          <w:color w:val="000000" w:themeColor="text1"/>
          <w:sz w:val="24"/>
          <w:szCs w:val="24"/>
        </w:rPr>
        <w:t xml:space="preserve"> М., </w:t>
      </w:r>
      <w:proofErr w:type="spellStart"/>
      <w:r w:rsidR="00353B7A" w:rsidRPr="003D1915">
        <w:rPr>
          <w:rFonts w:ascii="Times New Roman" w:hAnsi="Times New Roman" w:cs="Times New Roman"/>
          <w:color w:val="000000" w:themeColor="text1"/>
          <w:sz w:val="24"/>
          <w:szCs w:val="24"/>
        </w:rPr>
        <w:t>Актара</w:t>
      </w:r>
      <w:proofErr w:type="spellEnd"/>
      <w:r w:rsidR="00353B7A" w:rsidRPr="003D1915">
        <w:rPr>
          <w:rFonts w:ascii="Times New Roman" w:hAnsi="Times New Roman" w:cs="Times New Roman"/>
          <w:color w:val="000000" w:themeColor="text1"/>
          <w:sz w:val="24"/>
          <w:szCs w:val="24"/>
        </w:rPr>
        <w:t xml:space="preserve"> С., </w:t>
      </w:r>
      <w:proofErr w:type="spellStart"/>
      <w:r w:rsidR="00353B7A" w:rsidRPr="003D1915">
        <w:rPr>
          <w:rFonts w:ascii="Times New Roman" w:hAnsi="Times New Roman" w:cs="Times New Roman"/>
          <w:color w:val="000000" w:themeColor="text1"/>
          <w:sz w:val="24"/>
          <w:szCs w:val="24"/>
        </w:rPr>
        <w:t>Гексела</w:t>
      </w:r>
      <w:proofErr w:type="spellEnd"/>
      <w:r w:rsidR="00353B7A" w:rsidRPr="003D1915">
        <w:rPr>
          <w:rFonts w:ascii="Times New Roman" w:hAnsi="Times New Roman" w:cs="Times New Roman"/>
          <w:color w:val="000000" w:themeColor="text1"/>
          <w:sz w:val="24"/>
          <w:szCs w:val="24"/>
        </w:rPr>
        <w:t xml:space="preserve"> Д., </w:t>
      </w:r>
      <w:proofErr w:type="spellStart"/>
      <w:r w:rsidR="00353B7A" w:rsidRPr="003D1915">
        <w:rPr>
          <w:rFonts w:ascii="Times New Roman" w:hAnsi="Times New Roman" w:cs="Times New Roman"/>
          <w:color w:val="000000" w:themeColor="text1"/>
          <w:sz w:val="24"/>
          <w:szCs w:val="24"/>
        </w:rPr>
        <w:t>Гюрзела</w:t>
      </w:r>
      <w:proofErr w:type="spellEnd"/>
      <w:r w:rsidR="00353B7A" w:rsidRPr="003D1915">
        <w:rPr>
          <w:rFonts w:ascii="Times New Roman" w:hAnsi="Times New Roman" w:cs="Times New Roman"/>
          <w:color w:val="000000" w:themeColor="text1"/>
          <w:sz w:val="24"/>
          <w:szCs w:val="24"/>
        </w:rPr>
        <w:t xml:space="preserve"> А., </w:t>
      </w:r>
      <w:proofErr w:type="spellStart"/>
      <w:r w:rsidR="00353B7A" w:rsidRPr="003D1915">
        <w:rPr>
          <w:rFonts w:ascii="Times New Roman" w:hAnsi="Times New Roman" w:cs="Times New Roman"/>
          <w:color w:val="000000" w:themeColor="text1"/>
          <w:sz w:val="24"/>
          <w:szCs w:val="24"/>
        </w:rPr>
        <w:t>Киришчи</w:t>
      </w:r>
      <w:proofErr w:type="spellEnd"/>
      <w:r w:rsidR="00353B7A" w:rsidRPr="003D1915">
        <w:rPr>
          <w:rFonts w:ascii="Times New Roman" w:hAnsi="Times New Roman" w:cs="Times New Roman"/>
          <w:color w:val="000000" w:themeColor="text1"/>
          <w:sz w:val="24"/>
          <w:szCs w:val="24"/>
        </w:rPr>
        <w:t xml:space="preserve"> К.,  </w:t>
      </w:r>
      <w:proofErr w:type="spellStart"/>
      <w:r w:rsidR="00353B7A" w:rsidRPr="003D1915">
        <w:rPr>
          <w:rFonts w:ascii="Times New Roman" w:hAnsi="Times New Roman" w:cs="Times New Roman"/>
          <w:color w:val="000000" w:themeColor="text1"/>
          <w:sz w:val="24"/>
          <w:szCs w:val="24"/>
        </w:rPr>
        <w:t>Чолакоглу</w:t>
      </w:r>
      <w:proofErr w:type="spellEnd"/>
      <w:r w:rsidR="00353B7A" w:rsidRPr="003D1915">
        <w:rPr>
          <w:rFonts w:ascii="Times New Roman" w:hAnsi="Times New Roman" w:cs="Times New Roman"/>
          <w:color w:val="000000" w:themeColor="text1"/>
          <w:sz w:val="24"/>
          <w:szCs w:val="24"/>
        </w:rPr>
        <w:t xml:space="preserve"> </w:t>
      </w:r>
      <w:proofErr w:type="spellStart"/>
      <w:r w:rsidR="00353B7A" w:rsidRPr="003D1915">
        <w:rPr>
          <w:rFonts w:ascii="Times New Roman" w:hAnsi="Times New Roman" w:cs="Times New Roman"/>
          <w:color w:val="000000" w:themeColor="text1"/>
          <w:sz w:val="24"/>
          <w:szCs w:val="24"/>
        </w:rPr>
        <w:t>С.и</w:t>
      </w:r>
      <w:proofErr w:type="spellEnd"/>
      <w:r w:rsidR="00353B7A" w:rsidRPr="003D1915">
        <w:rPr>
          <w:rFonts w:ascii="Times New Roman" w:hAnsi="Times New Roman" w:cs="Times New Roman"/>
          <w:color w:val="000000" w:themeColor="text1"/>
          <w:sz w:val="24"/>
          <w:szCs w:val="24"/>
        </w:rPr>
        <w:t xml:space="preserve"> др. Работы этих экспертов посвящены политике Турции в отношении Грузии и различным аспекты турецко-грузинских отношений.</w:t>
      </w:r>
      <w:r w:rsidR="00353B7A" w:rsidRPr="003D1915">
        <w:rPr>
          <w:rStyle w:val="a8"/>
          <w:rFonts w:ascii="Times New Roman" w:hAnsi="Times New Roman" w:cs="Times New Roman"/>
          <w:color w:val="000000" w:themeColor="text1"/>
          <w:sz w:val="24"/>
          <w:szCs w:val="24"/>
        </w:rPr>
        <w:footnoteReference w:id="4"/>
      </w:r>
    </w:p>
    <w:p w:rsidR="00353B7A" w:rsidRPr="003D1915" w:rsidRDefault="00D87F4A" w:rsidP="003D1915">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53B7A" w:rsidRPr="003D1915">
        <w:rPr>
          <w:rFonts w:ascii="Times New Roman" w:hAnsi="Times New Roman" w:cs="Times New Roman"/>
          <w:color w:val="000000" w:themeColor="text1"/>
          <w:sz w:val="24"/>
          <w:szCs w:val="24"/>
        </w:rPr>
        <w:t xml:space="preserve">Труды грузинского научного сообщества на грузинском и русском языках, также стали значимым для исследования материалом. Авторами этих трудов являются: </w:t>
      </w:r>
      <w:r w:rsidR="00353B7A" w:rsidRPr="003D1915">
        <w:rPr>
          <w:rFonts w:ascii="Times New Roman" w:hAnsi="Times New Roman" w:cs="Times New Roman"/>
          <w:i/>
          <w:iCs/>
          <w:sz w:val="24"/>
          <w:szCs w:val="24"/>
        </w:rPr>
        <w:t>Абашидзе З.,</w:t>
      </w:r>
      <w:r w:rsidR="00353B7A" w:rsidRPr="003D1915">
        <w:rPr>
          <w:rFonts w:ascii="Times New Roman" w:hAnsi="Times New Roman" w:cs="Times New Roman"/>
          <w:color w:val="000000" w:themeColor="text1"/>
          <w:sz w:val="24"/>
          <w:szCs w:val="24"/>
        </w:rPr>
        <w:t xml:space="preserve"> </w:t>
      </w:r>
      <w:proofErr w:type="spellStart"/>
      <w:r w:rsidR="00353B7A" w:rsidRPr="003D1915">
        <w:rPr>
          <w:rFonts w:ascii="Times New Roman" w:hAnsi="Times New Roman" w:cs="Times New Roman"/>
          <w:color w:val="000000" w:themeColor="text1"/>
          <w:sz w:val="24"/>
          <w:szCs w:val="24"/>
        </w:rPr>
        <w:t>Бахтуридзе</w:t>
      </w:r>
      <w:proofErr w:type="spellEnd"/>
      <w:r w:rsidR="00353B7A" w:rsidRPr="003D1915">
        <w:rPr>
          <w:rFonts w:ascii="Times New Roman" w:hAnsi="Times New Roman" w:cs="Times New Roman"/>
          <w:color w:val="000000" w:themeColor="text1"/>
          <w:sz w:val="24"/>
          <w:szCs w:val="24"/>
        </w:rPr>
        <w:t xml:space="preserve"> З.З. </w:t>
      </w:r>
      <w:proofErr w:type="spellStart"/>
      <w:r w:rsidR="00353B7A" w:rsidRPr="003D1915">
        <w:rPr>
          <w:rFonts w:ascii="Times New Roman" w:hAnsi="Times New Roman" w:cs="Times New Roman"/>
          <w:color w:val="000000" w:themeColor="text1"/>
          <w:sz w:val="24"/>
          <w:szCs w:val="24"/>
        </w:rPr>
        <w:t>Габашвили</w:t>
      </w:r>
      <w:proofErr w:type="spellEnd"/>
      <w:r w:rsidR="00353B7A" w:rsidRPr="003D1915">
        <w:rPr>
          <w:rFonts w:ascii="Times New Roman" w:hAnsi="Times New Roman" w:cs="Times New Roman"/>
          <w:color w:val="000000" w:themeColor="text1"/>
          <w:sz w:val="24"/>
          <w:szCs w:val="24"/>
        </w:rPr>
        <w:t xml:space="preserve"> Н., </w:t>
      </w:r>
      <w:proofErr w:type="spellStart"/>
      <w:r w:rsidR="00353B7A" w:rsidRPr="003D1915">
        <w:rPr>
          <w:rFonts w:ascii="Times New Roman" w:hAnsi="Times New Roman" w:cs="Times New Roman"/>
          <w:color w:val="000000" w:themeColor="text1"/>
          <w:sz w:val="24"/>
          <w:szCs w:val="24"/>
        </w:rPr>
        <w:t>Гудишвили</w:t>
      </w:r>
      <w:proofErr w:type="spellEnd"/>
      <w:r w:rsidR="00353B7A" w:rsidRPr="003D1915">
        <w:rPr>
          <w:rFonts w:ascii="Times New Roman" w:hAnsi="Times New Roman" w:cs="Times New Roman"/>
          <w:color w:val="000000" w:themeColor="text1"/>
          <w:sz w:val="24"/>
          <w:szCs w:val="24"/>
        </w:rPr>
        <w:t xml:space="preserve"> Д., </w:t>
      </w:r>
      <w:proofErr w:type="spellStart"/>
      <w:r w:rsidR="00353B7A" w:rsidRPr="003D1915">
        <w:rPr>
          <w:rFonts w:ascii="Times New Roman" w:hAnsi="Times New Roman" w:cs="Times New Roman"/>
          <w:color w:val="000000" w:themeColor="text1"/>
          <w:sz w:val="24"/>
          <w:szCs w:val="24"/>
        </w:rPr>
        <w:t>Дарчиашвили</w:t>
      </w:r>
      <w:proofErr w:type="spellEnd"/>
      <w:r w:rsidR="00353B7A" w:rsidRPr="003D1915">
        <w:rPr>
          <w:rFonts w:ascii="Times New Roman" w:hAnsi="Times New Roman" w:cs="Times New Roman"/>
          <w:color w:val="000000" w:themeColor="text1"/>
          <w:sz w:val="24"/>
          <w:szCs w:val="24"/>
        </w:rPr>
        <w:t xml:space="preserve"> Д., Менагаришвили И., </w:t>
      </w:r>
      <w:proofErr w:type="spellStart"/>
      <w:r w:rsidR="00353B7A" w:rsidRPr="003D1915">
        <w:rPr>
          <w:rFonts w:ascii="Times New Roman" w:hAnsi="Times New Roman" w:cs="Times New Roman"/>
          <w:color w:val="000000" w:themeColor="text1"/>
          <w:sz w:val="24"/>
          <w:szCs w:val="24"/>
        </w:rPr>
        <w:t>Туманишвили</w:t>
      </w:r>
      <w:proofErr w:type="spellEnd"/>
      <w:r w:rsidR="00353B7A" w:rsidRPr="003D1915">
        <w:rPr>
          <w:rFonts w:ascii="Times New Roman" w:hAnsi="Times New Roman" w:cs="Times New Roman"/>
          <w:color w:val="000000" w:themeColor="text1"/>
          <w:sz w:val="24"/>
          <w:szCs w:val="24"/>
        </w:rPr>
        <w:t xml:space="preserve"> В., </w:t>
      </w:r>
      <w:proofErr w:type="spellStart"/>
      <w:r w:rsidR="00353B7A" w:rsidRPr="003D1915">
        <w:rPr>
          <w:rFonts w:ascii="Times New Roman" w:hAnsi="Times New Roman" w:cs="Times New Roman"/>
          <w:color w:val="000000" w:themeColor="text1"/>
          <w:sz w:val="24"/>
          <w:szCs w:val="24"/>
        </w:rPr>
        <w:t>Чихвадзе</w:t>
      </w:r>
      <w:proofErr w:type="spellEnd"/>
      <w:r w:rsidR="00353B7A" w:rsidRPr="003D1915">
        <w:rPr>
          <w:rFonts w:ascii="Times New Roman" w:hAnsi="Times New Roman" w:cs="Times New Roman"/>
          <w:color w:val="000000" w:themeColor="text1"/>
          <w:sz w:val="24"/>
          <w:szCs w:val="24"/>
        </w:rPr>
        <w:t xml:space="preserve"> И., </w:t>
      </w:r>
      <w:proofErr w:type="spellStart"/>
      <w:r w:rsidR="00353B7A" w:rsidRPr="003D1915">
        <w:rPr>
          <w:rFonts w:ascii="Times New Roman" w:hAnsi="Times New Roman" w:cs="Times New Roman"/>
          <w:color w:val="000000" w:themeColor="text1"/>
          <w:sz w:val="24"/>
          <w:szCs w:val="24"/>
        </w:rPr>
        <w:t>Холадзе</w:t>
      </w:r>
      <w:proofErr w:type="spellEnd"/>
      <w:r w:rsidR="00353B7A" w:rsidRPr="003D1915">
        <w:rPr>
          <w:rFonts w:ascii="Times New Roman" w:hAnsi="Times New Roman" w:cs="Times New Roman"/>
          <w:color w:val="000000" w:themeColor="text1"/>
          <w:sz w:val="24"/>
          <w:szCs w:val="24"/>
        </w:rPr>
        <w:t xml:space="preserve"> М. и др.</w:t>
      </w:r>
      <w:r w:rsidR="00353B7A" w:rsidRPr="003D1915">
        <w:rPr>
          <w:rStyle w:val="a8"/>
          <w:rFonts w:ascii="Times New Roman" w:hAnsi="Times New Roman" w:cs="Times New Roman"/>
          <w:color w:val="000000" w:themeColor="text1"/>
          <w:sz w:val="24"/>
          <w:szCs w:val="24"/>
        </w:rPr>
        <w:footnoteReference w:id="5"/>
      </w:r>
    </w:p>
    <w:p w:rsidR="00353B7A" w:rsidRPr="006E0EBB" w:rsidRDefault="00353B7A" w:rsidP="00353B7A">
      <w:pPr>
        <w:pStyle w:val="ab"/>
        <w:spacing w:line="360" w:lineRule="auto"/>
        <w:rPr>
          <w:rFonts w:ascii="Times New Roman" w:hAnsi="Times New Roman" w:cs="Times New Roman"/>
          <w:color w:val="000000" w:themeColor="text1"/>
          <w:sz w:val="24"/>
          <w:szCs w:val="24"/>
        </w:rPr>
      </w:pPr>
      <w:r w:rsidRPr="006E0EBB">
        <w:rPr>
          <w:rFonts w:ascii="Times New Roman" w:hAnsi="Times New Roman" w:cs="Times New Roman"/>
          <w:color w:val="000000" w:themeColor="text1"/>
          <w:sz w:val="24"/>
          <w:szCs w:val="24"/>
        </w:rPr>
        <w:t>В ходе диссертационного исследования, также, использова</w:t>
      </w:r>
      <w:r w:rsidR="003D1915">
        <w:rPr>
          <w:rFonts w:ascii="Times New Roman" w:hAnsi="Times New Roman" w:cs="Times New Roman"/>
          <w:color w:val="000000" w:themeColor="text1"/>
          <w:sz w:val="24"/>
          <w:szCs w:val="24"/>
        </w:rPr>
        <w:t xml:space="preserve">лись </w:t>
      </w:r>
      <w:r w:rsidRPr="006E0EBB">
        <w:rPr>
          <w:rFonts w:ascii="Times New Roman" w:hAnsi="Times New Roman" w:cs="Times New Roman"/>
          <w:color w:val="000000" w:themeColor="text1"/>
          <w:sz w:val="24"/>
          <w:szCs w:val="24"/>
        </w:rPr>
        <w:t>следующие группы источников:</w:t>
      </w:r>
    </w:p>
    <w:p w:rsidR="00353B7A" w:rsidRPr="006E0EBB" w:rsidRDefault="00353B7A" w:rsidP="003D1915">
      <w:pPr>
        <w:pStyle w:val="ab"/>
        <w:spacing w:line="360" w:lineRule="auto"/>
        <w:jc w:val="both"/>
        <w:rPr>
          <w:rFonts w:ascii="Times New Roman" w:hAnsi="Times New Roman" w:cs="Times New Roman"/>
          <w:color w:val="000000" w:themeColor="text1"/>
          <w:sz w:val="24"/>
          <w:szCs w:val="24"/>
        </w:rPr>
      </w:pPr>
      <w:r w:rsidRPr="006E0EBB">
        <w:rPr>
          <w:rFonts w:ascii="Times New Roman" w:hAnsi="Times New Roman" w:cs="Times New Roman"/>
          <w:color w:val="000000" w:themeColor="text1"/>
          <w:sz w:val="24"/>
          <w:szCs w:val="24"/>
        </w:rPr>
        <w:t xml:space="preserve">•Официальные документы Турецкой Республики, Российской Федерации и Республики Грузия, их законодательные акты, регулирующие деятельность в сфере образования, культуры, науки, здравоохранения, туризма, внешней политики, безопасности и </w:t>
      </w:r>
      <w:proofErr w:type="spellStart"/>
      <w:r w:rsidRPr="006E0EBB">
        <w:rPr>
          <w:rFonts w:ascii="Times New Roman" w:hAnsi="Times New Roman" w:cs="Times New Roman"/>
          <w:color w:val="000000" w:themeColor="text1"/>
          <w:sz w:val="24"/>
          <w:szCs w:val="24"/>
        </w:rPr>
        <w:t>тд</w:t>
      </w:r>
      <w:proofErr w:type="spellEnd"/>
      <w:r w:rsidRPr="006E0EBB">
        <w:rPr>
          <w:rFonts w:ascii="Times New Roman" w:hAnsi="Times New Roman" w:cs="Times New Roman"/>
          <w:color w:val="000000" w:themeColor="text1"/>
          <w:sz w:val="24"/>
          <w:szCs w:val="24"/>
        </w:rPr>
        <w:t>.</w:t>
      </w:r>
    </w:p>
    <w:p w:rsidR="00353B7A" w:rsidRPr="006E0EBB" w:rsidRDefault="00353B7A" w:rsidP="003D1915">
      <w:pPr>
        <w:pStyle w:val="ab"/>
        <w:spacing w:line="360" w:lineRule="auto"/>
        <w:jc w:val="both"/>
        <w:rPr>
          <w:rFonts w:ascii="Times New Roman" w:hAnsi="Times New Roman" w:cs="Times New Roman"/>
          <w:color w:val="000000" w:themeColor="text1"/>
          <w:sz w:val="24"/>
          <w:szCs w:val="24"/>
        </w:rPr>
      </w:pPr>
      <w:r w:rsidRPr="006E0EBB">
        <w:rPr>
          <w:rFonts w:ascii="Times New Roman" w:hAnsi="Times New Roman" w:cs="Times New Roman"/>
          <w:color w:val="000000" w:themeColor="text1"/>
          <w:sz w:val="24"/>
          <w:szCs w:val="24"/>
        </w:rPr>
        <w:t>• Статистические материалы, необходимые для исследования, опубликованные в официальных ежегодниках, издаваемых статистическими органами.</w:t>
      </w:r>
    </w:p>
    <w:p w:rsidR="00866114" w:rsidRDefault="00353B7A" w:rsidP="00090748">
      <w:pPr>
        <w:pStyle w:val="ab"/>
        <w:spacing w:line="360" w:lineRule="auto"/>
        <w:jc w:val="both"/>
        <w:rPr>
          <w:rFonts w:ascii="Times New Roman" w:hAnsi="Times New Roman" w:cs="Times New Roman"/>
          <w:color w:val="000000" w:themeColor="text1"/>
          <w:sz w:val="24"/>
          <w:szCs w:val="24"/>
        </w:rPr>
      </w:pPr>
      <w:r w:rsidRPr="006E0EBB">
        <w:rPr>
          <w:rFonts w:ascii="Times New Roman" w:hAnsi="Times New Roman" w:cs="Times New Roman"/>
          <w:color w:val="000000" w:themeColor="text1"/>
          <w:sz w:val="24"/>
          <w:szCs w:val="24"/>
        </w:rPr>
        <w:t xml:space="preserve">• Тексты выступлений, заявлений, обращений руководства Турецкой Республики, Российской </w:t>
      </w:r>
      <w:r>
        <w:rPr>
          <w:rFonts w:ascii="Times New Roman" w:hAnsi="Times New Roman" w:cs="Times New Roman"/>
          <w:color w:val="000000" w:themeColor="text1"/>
          <w:sz w:val="24"/>
          <w:szCs w:val="24"/>
        </w:rPr>
        <w:t xml:space="preserve">Федерации и Республики Грузия. </w:t>
      </w:r>
    </w:p>
    <w:p w:rsidR="00090748" w:rsidRDefault="00090748" w:rsidP="00090748">
      <w:pPr>
        <w:pStyle w:val="ab"/>
        <w:spacing w:line="360" w:lineRule="auto"/>
        <w:jc w:val="both"/>
        <w:rPr>
          <w:rFonts w:ascii="Times New Roman" w:hAnsi="Times New Roman" w:cs="Times New Roman"/>
          <w:color w:val="000000" w:themeColor="text1"/>
          <w:sz w:val="24"/>
          <w:szCs w:val="24"/>
        </w:rPr>
      </w:pPr>
    </w:p>
    <w:p w:rsidR="00090748" w:rsidRDefault="00090748" w:rsidP="00090748">
      <w:pPr>
        <w:pStyle w:val="ab"/>
        <w:spacing w:line="360" w:lineRule="auto"/>
        <w:jc w:val="both"/>
        <w:rPr>
          <w:rFonts w:ascii="Times New Roman" w:hAnsi="Times New Roman" w:cs="Times New Roman"/>
          <w:color w:val="000000" w:themeColor="text1"/>
          <w:sz w:val="24"/>
          <w:szCs w:val="24"/>
        </w:rPr>
      </w:pPr>
    </w:p>
    <w:p w:rsidR="00090748" w:rsidRPr="00090748" w:rsidRDefault="00090748" w:rsidP="00090748">
      <w:pPr>
        <w:pStyle w:val="ab"/>
        <w:spacing w:line="360" w:lineRule="auto"/>
        <w:jc w:val="both"/>
        <w:rPr>
          <w:rFonts w:ascii="Times New Roman" w:hAnsi="Times New Roman" w:cs="Times New Roman"/>
          <w:color w:val="000000" w:themeColor="text1"/>
          <w:sz w:val="24"/>
          <w:szCs w:val="24"/>
        </w:rPr>
      </w:pPr>
    </w:p>
    <w:p w:rsidR="00866114" w:rsidRPr="00090748" w:rsidRDefault="00866114" w:rsidP="00090748">
      <w:pPr>
        <w:pStyle w:val="ab"/>
        <w:spacing w:line="360" w:lineRule="auto"/>
        <w:rPr>
          <w:rFonts w:ascii="Times New Roman" w:hAnsi="Times New Roman" w:cs="Times New Roman"/>
          <w:b/>
          <w:color w:val="000000" w:themeColor="text1"/>
          <w:sz w:val="24"/>
          <w:szCs w:val="24"/>
        </w:rPr>
      </w:pPr>
      <w:r w:rsidRPr="00090748">
        <w:rPr>
          <w:rFonts w:ascii="Times New Roman" w:hAnsi="Times New Roman" w:cs="Times New Roman"/>
          <w:b/>
          <w:color w:val="000000" w:themeColor="text1"/>
          <w:sz w:val="24"/>
          <w:szCs w:val="24"/>
        </w:rPr>
        <w:t xml:space="preserve">Научная новизна исследования </w:t>
      </w:r>
      <w:r w:rsidRPr="00090748">
        <w:rPr>
          <w:rFonts w:ascii="Times New Roman" w:hAnsi="Times New Roman" w:cs="Times New Roman"/>
          <w:color w:val="000000" w:themeColor="text1"/>
          <w:sz w:val="24"/>
          <w:szCs w:val="24"/>
        </w:rPr>
        <w:t>состоит в том, что в нем:</w:t>
      </w:r>
    </w:p>
    <w:p w:rsidR="00090748" w:rsidRDefault="00866114" w:rsidP="00090748">
      <w:pPr>
        <w:pStyle w:val="ab"/>
        <w:numPr>
          <w:ilvl w:val="0"/>
          <w:numId w:val="26"/>
        </w:numPr>
        <w:spacing w:line="360" w:lineRule="auto"/>
        <w:rPr>
          <w:rFonts w:ascii="Times New Roman" w:hAnsi="Times New Roman" w:cs="Times New Roman"/>
          <w:color w:val="000000" w:themeColor="text1"/>
          <w:sz w:val="24"/>
          <w:szCs w:val="24"/>
        </w:rPr>
      </w:pPr>
      <w:r w:rsidRPr="00090748">
        <w:rPr>
          <w:rFonts w:ascii="Times New Roman" w:hAnsi="Times New Roman" w:cs="Times New Roman"/>
          <w:color w:val="000000" w:themeColor="text1"/>
          <w:sz w:val="24"/>
          <w:szCs w:val="24"/>
        </w:rPr>
        <w:t xml:space="preserve">Впервые проведен </w:t>
      </w:r>
      <w:r w:rsidR="00090748" w:rsidRPr="00090748">
        <w:rPr>
          <w:rFonts w:ascii="Times New Roman" w:hAnsi="Times New Roman" w:cs="Times New Roman"/>
          <w:color w:val="000000" w:themeColor="text1"/>
          <w:sz w:val="24"/>
          <w:szCs w:val="24"/>
        </w:rPr>
        <w:t xml:space="preserve">комплексный </w:t>
      </w:r>
      <w:r w:rsidRPr="00090748">
        <w:rPr>
          <w:rFonts w:ascii="Times New Roman" w:hAnsi="Times New Roman" w:cs="Times New Roman"/>
          <w:color w:val="000000" w:themeColor="text1"/>
          <w:sz w:val="24"/>
          <w:szCs w:val="24"/>
        </w:rPr>
        <w:t xml:space="preserve">анализ </w:t>
      </w:r>
      <w:r w:rsidR="00090748" w:rsidRPr="00090748">
        <w:rPr>
          <w:rFonts w:ascii="Times New Roman" w:hAnsi="Times New Roman" w:cs="Times New Roman"/>
          <w:color w:val="000000" w:themeColor="text1"/>
          <w:sz w:val="24"/>
          <w:szCs w:val="24"/>
        </w:rPr>
        <w:t xml:space="preserve">самых перспективных и значимых направлений социально-экономической сферы сотрудничества в грузино-турецких отношениях. </w:t>
      </w:r>
    </w:p>
    <w:p w:rsidR="007A30C9" w:rsidRDefault="007A30C9" w:rsidP="007A30C9">
      <w:pPr>
        <w:pStyle w:val="ab"/>
        <w:numPr>
          <w:ilvl w:val="0"/>
          <w:numId w:val="26"/>
        </w:numPr>
        <w:spacing w:line="360" w:lineRule="auto"/>
        <w:jc w:val="both"/>
        <w:rPr>
          <w:rFonts w:ascii="Times New Roman" w:hAnsi="Times New Roman" w:cs="Times New Roman"/>
          <w:color w:val="000000" w:themeColor="text1"/>
          <w:sz w:val="24"/>
        </w:rPr>
      </w:pPr>
      <w:r w:rsidRPr="007A30C9">
        <w:rPr>
          <w:rFonts w:ascii="Times New Roman" w:hAnsi="Times New Roman" w:cs="Times New Roman"/>
          <w:color w:val="000000" w:themeColor="text1"/>
          <w:sz w:val="24"/>
        </w:rPr>
        <w:t xml:space="preserve">Через призму </w:t>
      </w:r>
      <w:proofErr w:type="spellStart"/>
      <w:r w:rsidRPr="007A30C9">
        <w:rPr>
          <w:rFonts w:ascii="Times New Roman" w:hAnsi="Times New Roman" w:cs="Times New Roman"/>
          <w:color w:val="000000" w:themeColor="text1"/>
          <w:sz w:val="24"/>
        </w:rPr>
        <w:t>соициально</w:t>
      </w:r>
      <w:proofErr w:type="spellEnd"/>
      <w:r w:rsidRPr="007A30C9">
        <w:rPr>
          <w:rFonts w:ascii="Times New Roman" w:hAnsi="Times New Roman" w:cs="Times New Roman"/>
          <w:color w:val="000000" w:themeColor="text1"/>
          <w:sz w:val="24"/>
        </w:rPr>
        <w:t>-экономических отношений, выявлены основные факторы, которые в среднесрочной перспективе могут оказать позитивное и или негативное влияние на все сферы двусторонних грузино-турецких отношений.</w:t>
      </w:r>
    </w:p>
    <w:p w:rsidR="00402B46" w:rsidRPr="000B3E48" w:rsidRDefault="007A30C9" w:rsidP="000B3E48">
      <w:pPr>
        <w:pStyle w:val="ab"/>
        <w:numPr>
          <w:ilvl w:val="0"/>
          <w:numId w:val="26"/>
        </w:num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С помощью наглядных примеров, показана взаимосвязь социально-экономической сферы грузино-турецкого сотрудничества с реализацией политики «мягкой силы» Турции в регионе Южного Кавказа.</w:t>
      </w:r>
    </w:p>
    <w:p w:rsidR="00866114" w:rsidRPr="000B3E48" w:rsidRDefault="00866114" w:rsidP="000B3E48">
      <w:pPr>
        <w:spacing w:line="360" w:lineRule="auto"/>
        <w:jc w:val="both"/>
        <w:rPr>
          <w:rFonts w:ascii="Times New Roman" w:hAnsi="Times New Roman" w:cs="Times New Roman"/>
          <w:color w:val="000000" w:themeColor="text1"/>
          <w:sz w:val="24"/>
          <w:szCs w:val="24"/>
        </w:rPr>
      </w:pPr>
      <w:r w:rsidRPr="000B3E48">
        <w:rPr>
          <w:rFonts w:ascii="Times New Roman" w:hAnsi="Times New Roman" w:cs="Times New Roman"/>
          <w:b/>
          <w:color w:val="000000" w:themeColor="text1"/>
          <w:sz w:val="24"/>
          <w:szCs w:val="24"/>
        </w:rPr>
        <w:t>Структура работы</w:t>
      </w:r>
      <w:r w:rsidRPr="000B3E48">
        <w:rPr>
          <w:rFonts w:ascii="Times New Roman" w:hAnsi="Times New Roman" w:cs="Times New Roman"/>
          <w:color w:val="000000" w:themeColor="text1"/>
          <w:sz w:val="24"/>
          <w:szCs w:val="24"/>
        </w:rPr>
        <w:t xml:space="preserve"> обусловлена задачами исследования. Данная работа состоит из введения, трех глав, заключения и библиографического списка. </w:t>
      </w:r>
      <w:r w:rsidR="007A30C9" w:rsidRPr="000B3E48">
        <w:rPr>
          <w:rFonts w:ascii="Times New Roman" w:hAnsi="Times New Roman" w:cs="Times New Roman"/>
          <w:color w:val="000000" w:themeColor="text1"/>
          <w:sz w:val="24"/>
          <w:szCs w:val="24"/>
        </w:rPr>
        <w:t>Первая глава является теоретической базой исследования, в ней подробно рассматриваются</w:t>
      </w:r>
      <w:r w:rsidRPr="000B3E48">
        <w:rPr>
          <w:rFonts w:ascii="Times New Roman" w:hAnsi="Times New Roman" w:cs="Times New Roman"/>
          <w:color w:val="000000" w:themeColor="text1"/>
          <w:sz w:val="24"/>
          <w:szCs w:val="24"/>
        </w:rPr>
        <w:t xml:space="preserve"> </w:t>
      </w:r>
      <w:r w:rsidR="007A30C9" w:rsidRPr="000B3E48">
        <w:rPr>
          <w:rFonts w:ascii="Times New Roman" w:hAnsi="Times New Roman" w:cs="Times New Roman"/>
          <w:color w:val="000000" w:themeColor="text1"/>
          <w:sz w:val="24"/>
          <w:szCs w:val="24"/>
          <w:shd w:val="clear" w:color="auto" w:fill="FFFFFF"/>
        </w:rPr>
        <w:t>основы регионального взаимодействия Грузии и Турецкой Республики.</w:t>
      </w:r>
      <w:r w:rsidRPr="000B3E48">
        <w:rPr>
          <w:rFonts w:ascii="Times New Roman" w:hAnsi="Times New Roman" w:cs="Times New Roman"/>
          <w:color w:val="000000" w:themeColor="text1"/>
          <w:sz w:val="24"/>
          <w:szCs w:val="24"/>
        </w:rPr>
        <w:t xml:space="preserve"> Во второй главе анализируются</w:t>
      </w:r>
      <w:r w:rsidR="007A30C9" w:rsidRPr="000B3E48">
        <w:rPr>
          <w:rFonts w:ascii="Times New Roman" w:hAnsi="Times New Roman" w:cs="Times New Roman"/>
          <w:color w:val="000000" w:themeColor="text1"/>
          <w:sz w:val="24"/>
          <w:szCs w:val="24"/>
        </w:rPr>
        <w:t>, самые значимые направления в рамках социально-экономической сферы отношений двух государств.</w:t>
      </w:r>
      <w:r w:rsidRPr="000B3E48">
        <w:rPr>
          <w:rFonts w:ascii="Times New Roman" w:hAnsi="Times New Roman" w:cs="Times New Roman"/>
          <w:color w:val="000000" w:themeColor="text1"/>
          <w:sz w:val="24"/>
          <w:szCs w:val="24"/>
        </w:rPr>
        <w:t xml:space="preserve"> Третья глава </w:t>
      </w:r>
      <w:r w:rsidR="007A30C9" w:rsidRPr="000B3E48">
        <w:rPr>
          <w:rFonts w:ascii="Times New Roman" w:hAnsi="Times New Roman" w:cs="Times New Roman"/>
          <w:color w:val="000000" w:themeColor="text1"/>
          <w:sz w:val="24"/>
          <w:szCs w:val="24"/>
        </w:rPr>
        <w:t>посвящена проблемам и перспективам, вытекающим из</w:t>
      </w:r>
      <w:r w:rsidRPr="000B3E48">
        <w:rPr>
          <w:rFonts w:ascii="Times New Roman" w:hAnsi="Times New Roman" w:cs="Times New Roman"/>
          <w:color w:val="000000" w:themeColor="text1"/>
          <w:sz w:val="24"/>
          <w:szCs w:val="24"/>
        </w:rPr>
        <w:t xml:space="preserve"> </w:t>
      </w:r>
      <w:r w:rsidR="000B3E48" w:rsidRPr="000B3E48">
        <w:rPr>
          <w:rFonts w:ascii="Times New Roman" w:hAnsi="Times New Roman" w:cs="Times New Roman"/>
          <w:color w:val="000000" w:themeColor="text1"/>
          <w:sz w:val="24"/>
          <w:szCs w:val="24"/>
        </w:rPr>
        <w:t>социально-экономических процессов на территории Грузии и Турции.</w:t>
      </w:r>
      <w:r w:rsidRPr="000B3E48">
        <w:rPr>
          <w:rFonts w:ascii="Times New Roman" w:hAnsi="Times New Roman" w:cs="Times New Roman"/>
          <w:color w:val="000000" w:themeColor="text1"/>
          <w:sz w:val="24"/>
          <w:szCs w:val="24"/>
        </w:rPr>
        <w:t xml:space="preserve"> В заключении приводятся итоги исследования.</w:t>
      </w:r>
    </w:p>
    <w:p w:rsidR="00866114" w:rsidRPr="00805CFC" w:rsidRDefault="00866114" w:rsidP="00866114">
      <w:pPr>
        <w:pStyle w:val="ab"/>
        <w:spacing w:line="360" w:lineRule="auto"/>
        <w:ind w:left="360"/>
        <w:rPr>
          <w:rFonts w:ascii="Times New Roman" w:hAnsi="Times New Roman" w:cs="Times New Roman"/>
          <w:color w:val="000000" w:themeColor="text1"/>
          <w:sz w:val="24"/>
          <w:szCs w:val="24"/>
        </w:rPr>
      </w:pPr>
    </w:p>
    <w:p w:rsidR="00475A02" w:rsidRDefault="00475A02" w:rsidP="00355168">
      <w:pPr>
        <w:rPr>
          <w:rFonts w:ascii="Times New Roman" w:hAnsi="Times New Roman" w:cs="Times New Roman"/>
          <w:b/>
          <w:color w:val="000000" w:themeColor="text1"/>
          <w:sz w:val="28"/>
          <w:szCs w:val="28"/>
          <w:shd w:val="clear" w:color="auto" w:fill="FFFFFF"/>
        </w:rPr>
      </w:pPr>
    </w:p>
    <w:p w:rsidR="00475A02" w:rsidRDefault="00475A02" w:rsidP="00355168">
      <w:pPr>
        <w:rPr>
          <w:rFonts w:ascii="Times New Roman" w:hAnsi="Times New Roman" w:cs="Times New Roman"/>
          <w:b/>
          <w:color w:val="000000" w:themeColor="text1"/>
          <w:sz w:val="28"/>
          <w:szCs w:val="28"/>
          <w:shd w:val="clear" w:color="auto" w:fill="FFFFFF"/>
        </w:rPr>
      </w:pPr>
    </w:p>
    <w:p w:rsidR="00475A02" w:rsidRDefault="00475A02" w:rsidP="00355168">
      <w:pPr>
        <w:rPr>
          <w:rFonts w:ascii="Times New Roman" w:hAnsi="Times New Roman" w:cs="Times New Roman"/>
          <w:b/>
          <w:color w:val="000000" w:themeColor="text1"/>
          <w:sz w:val="28"/>
          <w:szCs w:val="28"/>
          <w:shd w:val="clear" w:color="auto" w:fill="FFFFFF"/>
        </w:rPr>
      </w:pPr>
    </w:p>
    <w:p w:rsidR="00475A02" w:rsidRDefault="00475A02" w:rsidP="00355168">
      <w:pPr>
        <w:rPr>
          <w:rFonts w:ascii="Times New Roman" w:hAnsi="Times New Roman" w:cs="Times New Roman"/>
          <w:b/>
          <w:color w:val="000000" w:themeColor="text1"/>
          <w:sz w:val="28"/>
          <w:szCs w:val="28"/>
          <w:shd w:val="clear" w:color="auto" w:fill="FFFFFF"/>
        </w:rPr>
      </w:pPr>
    </w:p>
    <w:p w:rsidR="00475A02" w:rsidRDefault="00475A02" w:rsidP="00355168">
      <w:pPr>
        <w:rPr>
          <w:rFonts w:ascii="Times New Roman" w:hAnsi="Times New Roman" w:cs="Times New Roman"/>
          <w:b/>
          <w:color w:val="000000" w:themeColor="text1"/>
          <w:sz w:val="28"/>
          <w:szCs w:val="28"/>
          <w:shd w:val="clear" w:color="auto" w:fill="FFFFFF"/>
        </w:rPr>
      </w:pPr>
    </w:p>
    <w:p w:rsidR="00475A02" w:rsidRDefault="00475A02" w:rsidP="00355168">
      <w:pPr>
        <w:rPr>
          <w:rFonts w:ascii="Times New Roman" w:hAnsi="Times New Roman" w:cs="Times New Roman"/>
          <w:b/>
          <w:color w:val="000000" w:themeColor="text1"/>
          <w:sz w:val="28"/>
          <w:szCs w:val="28"/>
          <w:shd w:val="clear" w:color="auto" w:fill="FFFFFF"/>
        </w:rPr>
      </w:pPr>
    </w:p>
    <w:p w:rsidR="00475A02" w:rsidRDefault="00475A02" w:rsidP="00355168">
      <w:pPr>
        <w:rPr>
          <w:rFonts w:ascii="Times New Roman" w:hAnsi="Times New Roman" w:cs="Times New Roman"/>
          <w:b/>
          <w:color w:val="000000" w:themeColor="text1"/>
          <w:sz w:val="28"/>
          <w:szCs w:val="28"/>
          <w:shd w:val="clear" w:color="auto" w:fill="FFFFFF"/>
        </w:rPr>
      </w:pPr>
    </w:p>
    <w:p w:rsidR="00475A02" w:rsidRDefault="00475A02" w:rsidP="00355168">
      <w:pPr>
        <w:rPr>
          <w:rFonts w:ascii="Times New Roman" w:hAnsi="Times New Roman" w:cs="Times New Roman"/>
          <w:b/>
          <w:color w:val="000000" w:themeColor="text1"/>
          <w:sz w:val="28"/>
          <w:szCs w:val="28"/>
          <w:shd w:val="clear" w:color="auto" w:fill="FFFFFF"/>
        </w:rPr>
      </w:pPr>
    </w:p>
    <w:p w:rsidR="00355168" w:rsidRDefault="00355168" w:rsidP="00B60B5C">
      <w:pPr>
        <w:pStyle w:val="1"/>
        <w:rPr>
          <w:rFonts w:ascii="Times New Roman" w:hAnsi="Times New Roman" w:cs="Times New Roman"/>
          <w:b/>
          <w:color w:val="000000" w:themeColor="text1"/>
          <w:sz w:val="28"/>
          <w:szCs w:val="28"/>
          <w:shd w:val="clear" w:color="auto" w:fill="FFFFFF"/>
        </w:rPr>
      </w:pPr>
      <w:bookmarkStart w:id="1" w:name="_Toc41872718"/>
      <w:r w:rsidRPr="00DD4BD6">
        <w:rPr>
          <w:rFonts w:ascii="Times New Roman" w:hAnsi="Times New Roman" w:cs="Times New Roman"/>
          <w:b/>
          <w:color w:val="000000" w:themeColor="text1"/>
          <w:sz w:val="28"/>
          <w:szCs w:val="28"/>
          <w:shd w:val="clear" w:color="auto" w:fill="FFFFFF"/>
        </w:rPr>
        <w:lastRenderedPageBreak/>
        <w:t>Глава 1.</w:t>
      </w:r>
      <w:r>
        <w:rPr>
          <w:rFonts w:ascii="Times New Roman" w:hAnsi="Times New Roman" w:cs="Times New Roman"/>
          <w:b/>
          <w:color w:val="000000" w:themeColor="text1"/>
          <w:sz w:val="28"/>
          <w:szCs w:val="28"/>
          <w:shd w:val="clear" w:color="auto" w:fill="FFFFFF"/>
        </w:rPr>
        <w:t xml:space="preserve"> Внешнеполитические ориентиры и основы регионального взаимодействия Грузии и Турецкой Республики.</w:t>
      </w:r>
      <w:bookmarkEnd w:id="1"/>
    </w:p>
    <w:p w:rsidR="00355168" w:rsidRPr="00B60B5C" w:rsidRDefault="00B60B5C" w:rsidP="00B60B5C">
      <w:pPr>
        <w:pStyle w:val="1"/>
        <w:rPr>
          <w:rFonts w:ascii="Times New Roman" w:hAnsi="Times New Roman" w:cs="Times New Roman"/>
          <w:b/>
          <w:color w:val="000000" w:themeColor="text1"/>
          <w:sz w:val="28"/>
          <w:szCs w:val="28"/>
          <w:shd w:val="clear" w:color="auto" w:fill="FFFFFF"/>
        </w:rPr>
      </w:pPr>
      <w:bookmarkStart w:id="2" w:name="_Toc41872719"/>
      <w:r>
        <w:rPr>
          <w:rFonts w:ascii="Times New Roman" w:hAnsi="Times New Roman" w:cs="Times New Roman"/>
          <w:b/>
          <w:color w:val="000000" w:themeColor="text1"/>
          <w:sz w:val="28"/>
          <w:szCs w:val="28"/>
          <w:shd w:val="clear" w:color="auto" w:fill="FFFFFF"/>
        </w:rPr>
        <w:t xml:space="preserve">1.1 </w:t>
      </w:r>
      <w:r w:rsidR="00355168" w:rsidRPr="00B60B5C">
        <w:rPr>
          <w:rFonts w:ascii="Times New Roman" w:hAnsi="Times New Roman" w:cs="Times New Roman"/>
          <w:b/>
          <w:color w:val="000000" w:themeColor="text1"/>
          <w:sz w:val="28"/>
          <w:szCs w:val="28"/>
          <w:shd w:val="clear" w:color="auto" w:fill="FFFFFF"/>
        </w:rPr>
        <w:t>Геополитическое значение Южного Кавказа во внешней политике Турецкой Республики.</w:t>
      </w:r>
      <w:bookmarkEnd w:id="2"/>
    </w:p>
    <w:p w:rsidR="007D42CB" w:rsidRPr="00DB1B68" w:rsidRDefault="00D87F4A" w:rsidP="00EF2C4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CC0BA2" w:rsidRPr="00DB1B68">
        <w:rPr>
          <w:rFonts w:ascii="Times New Roman" w:hAnsi="Times New Roman" w:cs="Times New Roman"/>
          <w:color w:val="000000" w:themeColor="text1"/>
          <w:sz w:val="24"/>
          <w:szCs w:val="24"/>
          <w:shd w:val="clear" w:color="auto" w:fill="FFFFFF"/>
        </w:rPr>
        <w:t xml:space="preserve">Распад Советского Союза </w:t>
      </w:r>
      <w:r w:rsidR="007D42CB" w:rsidRPr="00DB1B68">
        <w:rPr>
          <w:rFonts w:ascii="Times New Roman" w:hAnsi="Times New Roman" w:cs="Times New Roman"/>
          <w:color w:val="000000" w:themeColor="text1"/>
          <w:sz w:val="24"/>
          <w:szCs w:val="24"/>
          <w:shd w:val="clear" w:color="auto" w:fill="FFFFFF"/>
        </w:rPr>
        <w:t xml:space="preserve">и появления трех независимых государств на Южном Кавказе </w:t>
      </w:r>
      <w:r w:rsidR="00CC0BA2" w:rsidRPr="00DB1B68">
        <w:rPr>
          <w:rFonts w:ascii="Times New Roman" w:hAnsi="Times New Roman" w:cs="Times New Roman"/>
          <w:color w:val="000000" w:themeColor="text1"/>
          <w:sz w:val="24"/>
          <w:szCs w:val="24"/>
          <w:shd w:val="clear" w:color="auto" w:fill="FFFFFF"/>
        </w:rPr>
        <w:t xml:space="preserve">предопределили рост интереса Турции </w:t>
      </w:r>
      <w:r w:rsidR="007D42CB" w:rsidRPr="00DB1B68">
        <w:rPr>
          <w:rFonts w:ascii="Times New Roman" w:hAnsi="Times New Roman" w:cs="Times New Roman"/>
          <w:color w:val="000000" w:themeColor="text1"/>
          <w:sz w:val="24"/>
          <w:szCs w:val="24"/>
          <w:shd w:val="clear" w:color="auto" w:fill="FFFFFF"/>
        </w:rPr>
        <w:t xml:space="preserve">к этому региону. </w:t>
      </w:r>
      <w:r w:rsidR="00CC0BA2" w:rsidRPr="00DB1B68">
        <w:rPr>
          <w:rFonts w:ascii="Times New Roman" w:hAnsi="Times New Roman" w:cs="Times New Roman"/>
          <w:color w:val="000000" w:themeColor="text1"/>
          <w:sz w:val="24"/>
          <w:szCs w:val="24"/>
          <w:shd w:val="clear" w:color="auto" w:fill="FFFFFF"/>
        </w:rPr>
        <w:t>Изначально ключевым вопросом в Турецкой политике по отношению к региону Южного Кавказа</w:t>
      </w:r>
      <w:r w:rsidR="00E03C3F" w:rsidRPr="00DB1B68">
        <w:rPr>
          <w:rFonts w:ascii="Times New Roman" w:hAnsi="Times New Roman" w:cs="Times New Roman"/>
          <w:color w:val="000000" w:themeColor="text1"/>
          <w:sz w:val="24"/>
          <w:szCs w:val="24"/>
          <w:shd w:val="clear" w:color="auto" w:fill="FFFFFF"/>
        </w:rPr>
        <w:t>, в связи с высокими темпами роста турецкой экономики</w:t>
      </w:r>
      <w:r w:rsidR="00CC0BA2" w:rsidRPr="00DB1B68">
        <w:rPr>
          <w:rFonts w:ascii="Times New Roman" w:hAnsi="Times New Roman" w:cs="Times New Roman"/>
          <w:color w:val="000000" w:themeColor="text1"/>
          <w:sz w:val="24"/>
          <w:szCs w:val="24"/>
          <w:shd w:val="clear" w:color="auto" w:fill="FFFFFF"/>
        </w:rPr>
        <w:t xml:space="preserve"> являлся именно вопрос энергетического характера</w:t>
      </w:r>
      <w:r w:rsidR="007D42CB" w:rsidRPr="00DB1B68">
        <w:rPr>
          <w:rFonts w:ascii="Times New Roman" w:hAnsi="Times New Roman" w:cs="Times New Roman"/>
          <w:color w:val="000000" w:themeColor="text1"/>
          <w:sz w:val="24"/>
          <w:szCs w:val="24"/>
          <w:shd w:val="clear" w:color="auto" w:fill="FFFFFF"/>
        </w:rPr>
        <w:t xml:space="preserve">. Анкара пытается </w:t>
      </w:r>
      <w:r w:rsidR="00CC0BA2" w:rsidRPr="00DB1B68">
        <w:rPr>
          <w:rFonts w:ascii="Times New Roman" w:hAnsi="Times New Roman" w:cs="Times New Roman"/>
          <w:color w:val="000000" w:themeColor="text1"/>
          <w:sz w:val="24"/>
          <w:szCs w:val="24"/>
          <w:shd w:val="clear" w:color="auto" w:fill="FFFFFF"/>
        </w:rPr>
        <w:t>поддерживать</w:t>
      </w:r>
      <w:r w:rsidR="007D42CB" w:rsidRPr="00DB1B68">
        <w:rPr>
          <w:rFonts w:ascii="Times New Roman" w:hAnsi="Times New Roman" w:cs="Times New Roman"/>
          <w:color w:val="000000" w:themeColor="text1"/>
          <w:sz w:val="24"/>
          <w:szCs w:val="24"/>
          <w:shd w:val="clear" w:color="auto" w:fill="FFFFFF"/>
        </w:rPr>
        <w:t xml:space="preserve"> сбалансированные отношения с тремя странами Южного Кавказа, Азербайджаном, Грузией и Арменией, </w:t>
      </w:r>
      <w:r w:rsidR="00CC0BA2" w:rsidRPr="00DB1B68">
        <w:rPr>
          <w:rFonts w:ascii="Times New Roman" w:hAnsi="Times New Roman" w:cs="Times New Roman"/>
          <w:color w:val="000000" w:themeColor="text1"/>
          <w:sz w:val="24"/>
          <w:szCs w:val="24"/>
          <w:shd w:val="clear" w:color="auto" w:fill="FFFFFF"/>
        </w:rPr>
        <w:t>однако</w:t>
      </w:r>
      <w:r w:rsidR="00E03C3F" w:rsidRPr="00DB1B68">
        <w:rPr>
          <w:rFonts w:ascii="Times New Roman" w:hAnsi="Times New Roman" w:cs="Times New Roman"/>
          <w:color w:val="000000" w:themeColor="text1"/>
          <w:sz w:val="24"/>
          <w:szCs w:val="24"/>
          <w:shd w:val="clear" w:color="auto" w:fill="FFFFFF"/>
        </w:rPr>
        <w:t xml:space="preserve"> основы </w:t>
      </w:r>
      <w:r w:rsidR="007D42CB" w:rsidRPr="00DB1B68">
        <w:rPr>
          <w:rFonts w:ascii="Times New Roman" w:hAnsi="Times New Roman" w:cs="Times New Roman"/>
          <w:color w:val="000000" w:themeColor="text1"/>
          <w:sz w:val="24"/>
          <w:szCs w:val="24"/>
          <w:shd w:val="clear" w:color="auto" w:fill="FFFFFF"/>
        </w:rPr>
        <w:t>политик</w:t>
      </w:r>
      <w:r w:rsidR="00E03C3F" w:rsidRPr="00DB1B68">
        <w:rPr>
          <w:rFonts w:ascii="Times New Roman" w:hAnsi="Times New Roman" w:cs="Times New Roman"/>
          <w:color w:val="000000" w:themeColor="text1"/>
          <w:sz w:val="24"/>
          <w:szCs w:val="24"/>
          <w:shd w:val="clear" w:color="auto" w:fill="FFFFFF"/>
        </w:rPr>
        <w:t>и</w:t>
      </w:r>
      <w:r w:rsidR="007D42CB" w:rsidRPr="00DB1B68">
        <w:rPr>
          <w:rFonts w:ascii="Times New Roman" w:hAnsi="Times New Roman" w:cs="Times New Roman"/>
          <w:color w:val="000000" w:themeColor="text1"/>
          <w:sz w:val="24"/>
          <w:szCs w:val="24"/>
          <w:shd w:val="clear" w:color="auto" w:fill="FFFFFF"/>
        </w:rPr>
        <w:t xml:space="preserve"> Турции на Южн</w:t>
      </w:r>
      <w:r w:rsidR="00E03C3F" w:rsidRPr="00DB1B68">
        <w:rPr>
          <w:rFonts w:ascii="Times New Roman" w:hAnsi="Times New Roman" w:cs="Times New Roman"/>
          <w:color w:val="000000" w:themeColor="text1"/>
          <w:sz w:val="24"/>
          <w:szCs w:val="24"/>
          <w:shd w:val="clear" w:color="auto" w:fill="FFFFFF"/>
        </w:rPr>
        <w:t>ом Кавказе по-прежнему определяю</w:t>
      </w:r>
      <w:r w:rsidR="007D42CB" w:rsidRPr="00DB1B68">
        <w:rPr>
          <w:rFonts w:ascii="Times New Roman" w:hAnsi="Times New Roman" w:cs="Times New Roman"/>
          <w:color w:val="000000" w:themeColor="text1"/>
          <w:sz w:val="24"/>
          <w:szCs w:val="24"/>
          <w:shd w:val="clear" w:color="auto" w:fill="FFFFFF"/>
        </w:rPr>
        <w:t xml:space="preserve">тся ее отношениями с Азербайджаном, который является </w:t>
      </w:r>
      <w:r w:rsidR="00CC0BA2" w:rsidRPr="00DB1B68">
        <w:rPr>
          <w:rFonts w:ascii="Times New Roman" w:hAnsi="Times New Roman" w:cs="Times New Roman"/>
          <w:color w:val="000000" w:themeColor="text1"/>
          <w:sz w:val="24"/>
          <w:szCs w:val="24"/>
          <w:shd w:val="clear" w:color="auto" w:fill="FFFFFF"/>
        </w:rPr>
        <w:t>основным</w:t>
      </w:r>
      <w:r w:rsidR="007D42CB" w:rsidRPr="00DB1B68">
        <w:rPr>
          <w:rFonts w:ascii="Times New Roman" w:hAnsi="Times New Roman" w:cs="Times New Roman"/>
          <w:color w:val="000000" w:themeColor="text1"/>
          <w:sz w:val="24"/>
          <w:szCs w:val="24"/>
          <w:shd w:val="clear" w:color="auto" w:fill="FFFFFF"/>
        </w:rPr>
        <w:t xml:space="preserve"> союзником и экономическим партнером Анкары</w:t>
      </w:r>
      <w:r w:rsidR="00CC0BA2" w:rsidRPr="00DB1B68">
        <w:rPr>
          <w:rFonts w:ascii="Times New Roman" w:hAnsi="Times New Roman" w:cs="Times New Roman"/>
          <w:color w:val="000000" w:themeColor="text1"/>
          <w:sz w:val="24"/>
          <w:szCs w:val="24"/>
          <w:shd w:val="clear" w:color="auto" w:fill="FFFFFF"/>
        </w:rPr>
        <w:t xml:space="preserve"> в регионе</w:t>
      </w:r>
      <w:r w:rsidR="007D42CB" w:rsidRPr="00DB1B68">
        <w:rPr>
          <w:rFonts w:ascii="Times New Roman" w:hAnsi="Times New Roman" w:cs="Times New Roman"/>
          <w:color w:val="000000" w:themeColor="text1"/>
          <w:sz w:val="24"/>
          <w:szCs w:val="24"/>
          <w:shd w:val="clear" w:color="auto" w:fill="FFFFFF"/>
        </w:rPr>
        <w:t>.</w:t>
      </w:r>
    </w:p>
    <w:p w:rsidR="007D42CB" w:rsidRPr="00DB1B68" w:rsidRDefault="00D87F4A" w:rsidP="00EF2C4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0962C8" w:rsidRPr="00DB1B68">
        <w:rPr>
          <w:rFonts w:ascii="Times New Roman" w:hAnsi="Times New Roman" w:cs="Times New Roman"/>
          <w:color w:val="000000" w:themeColor="text1"/>
          <w:sz w:val="24"/>
          <w:szCs w:val="24"/>
          <w:shd w:val="clear" w:color="auto" w:fill="FFFFFF"/>
        </w:rPr>
        <w:t xml:space="preserve">Несмотря на </w:t>
      </w:r>
      <w:r w:rsidR="00E03C3F" w:rsidRPr="00DB1B68">
        <w:rPr>
          <w:rFonts w:ascii="Times New Roman" w:hAnsi="Times New Roman" w:cs="Times New Roman"/>
          <w:color w:val="000000" w:themeColor="text1"/>
          <w:sz w:val="24"/>
          <w:szCs w:val="24"/>
          <w:shd w:val="clear" w:color="auto" w:fill="FFFFFF"/>
        </w:rPr>
        <w:t xml:space="preserve">непосредственное соседство и </w:t>
      </w:r>
      <w:r w:rsidR="000962C8" w:rsidRPr="00DB1B68">
        <w:rPr>
          <w:rFonts w:ascii="Times New Roman" w:hAnsi="Times New Roman" w:cs="Times New Roman"/>
          <w:color w:val="000000" w:themeColor="text1"/>
          <w:sz w:val="24"/>
          <w:szCs w:val="24"/>
          <w:shd w:val="clear" w:color="auto" w:fill="FFFFFF"/>
        </w:rPr>
        <w:t>наличие общей истории с государствами Южног</w:t>
      </w:r>
      <w:r w:rsidR="00E03C3F" w:rsidRPr="00DB1B68">
        <w:rPr>
          <w:rFonts w:ascii="Times New Roman" w:hAnsi="Times New Roman" w:cs="Times New Roman"/>
          <w:color w:val="000000" w:themeColor="text1"/>
          <w:sz w:val="24"/>
          <w:szCs w:val="24"/>
          <w:shd w:val="clear" w:color="auto" w:fill="FFFFFF"/>
        </w:rPr>
        <w:t>о Кавказа (Османский период)</w:t>
      </w:r>
      <w:r w:rsidR="000962C8" w:rsidRPr="00DB1B68">
        <w:rPr>
          <w:rFonts w:ascii="Times New Roman" w:hAnsi="Times New Roman" w:cs="Times New Roman"/>
          <w:color w:val="000000" w:themeColor="text1"/>
          <w:sz w:val="24"/>
          <w:szCs w:val="24"/>
          <w:shd w:val="clear" w:color="auto" w:fill="FFFFFF"/>
        </w:rPr>
        <w:t xml:space="preserve">, </w:t>
      </w:r>
      <w:r w:rsidR="007D42CB" w:rsidRPr="00DB1B68">
        <w:rPr>
          <w:rFonts w:ascii="Times New Roman" w:hAnsi="Times New Roman" w:cs="Times New Roman"/>
          <w:color w:val="000000" w:themeColor="text1"/>
          <w:sz w:val="24"/>
          <w:szCs w:val="24"/>
          <w:shd w:val="clear" w:color="auto" w:fill="FFFFFF"/>
        </w:rPr>
        <w:t xml:space="preserve">Турция, </w:t>
      </w:r>
      <w:r w:rsidR="000962C8" w:rsidRPr="00DB1B68">
        <w:rPr>
          <w:rFonts w:ascii="Times New Roman" w:hAnsi="Times New Roman" w:cs="Times New Roman"/>
          <w:color w:val="000000" w:themeColor="text1"/>
          <w:sz w:val="24"/>
          <w:szCs w:val="24"/>
          <w:shd w:val="clear" w:color="auto" w:fill="FFFFFF"/>
        </w:rPr>
        <w:t xml:space="preserve">лишь недавно выразила </w:t>
      </w:r>
      <w:r w:rsidR="007D42CB" w:rsidRPr="00DB1B68">
        <w:rPr>
          <w:rFonts w:ascii="Times New Roman" w:hAnsi="Times New Roman" w:cs="Times New Roman"/>
          <w:color w:val="000000" w:themeColor="text1"/>
          <w:sz w:val="24"/>
          <w:szCs w:val="24"/>
          <w:shd w:val="clear" w:color="auto" w:fill="FFFFFF"/>
        </w:rPr>
        <w:t xml:space="preserve">заинтересованность и разработала </w:t>
      </w:r>
      <w:r w:rsidR="00E03C3F" w:rsidRPr="00DB1B68">
        <w:rPr>
          <w:rFonts w:ascii="Times New Roman" w:hAnsi="Times New Roman" w:cs="Times New Roman"/>
          <w:color w:val="000000" w:themeColor="text1"/>
          <w:sz w:val="24"/>
          <w:szCs w:val="24"/>
          <w:shd w:val="clear" w:color="auto" w:fill="FFFFFF"/>
        </w:rPr>
        <w:t xml:space="preserve">конкретные внешнеполитические ориентиры </w:t>
      </w:r>
      <w:r w:rsidR="007D42CB" w:rsidRPr="00DB1B68">
        <w:rPr>
          <w:rFonts w:ascii="Times New Roman" w:hAnsi="Times New Roman" w:cs="Times New Roman"/>
          <w:color w:val="000000" w:themeColor="text1"/>
          <w:sz w:val="24"/>
          <w:szCs w:val="24"/>
          <w:shd w:val="clear" w:color="auto" w:fill="FFFFFF"/>
        </w:rPr>
        <w:t xml:space="preserve">в отношении трех республик Южного Кавказа. </w:t>
      </w:r>
      <w:r w:rsidR="000962C8" w:rsidRPr="00DB1B68">
        <w:rPr>
          <w:rFonts w:ascii="Times New Roman" w:hAnsi="Times New Roman" w:cs="Times New Roman"/>
          <w:color w:val="000000" w:themeColor="text1"/>
          <w:sz w:val="24"/>
          <w:szCs w:val="24"/>
          <w:shd w:val="clear" w:color="auto" w:fill="FFFFFF"/>
        </w:rPr>
        <w:t xml:space="preserve">Анкара установила уникальные связи с этими народами с самого момента обретения ими независимости в 1991 году. </w:t>
      </w:r>
      <w:r w:rsidR="007D42CB" w:rsidRPr="00DB1B68">
        <w:rPr>
          <w:rFonts w:ascii="Times New Roman" w:hAnsi="Times New Roman" w:cs="Times New Roman"/>
          <w:color w:val="000000" w:themeColor="text1"/>
          <w:sz w:val="24"/>
          <w:szCs w:val="24"/>
          <w:shd w:val="clear" w:color="auto" w:fill="FFFFFF"/>
        </w:rPr>
        <w:t>Тем не менее, Турция - не единственна</w:t>
      </w:r>
      <w:r w:rsidR="000962C8" w:rsidRPr="00DB1B68">
        <w:rPr>
          <w:rFonts w:ascii="Times New Roman" w:hAnsi="Times New Roman" w:cs="Times New Roman"/>
          <w:color w:val="000000" w:themeColor="text1"/>
          <w:sz w:val="24"/>
          <w:szCs w:val="24"/>
          <w:shd w:val="clear" w:color="auto" w:fill="FFFFFF"/>
        </w:rPr>
        <w:t xml:space="preserve">я региональная держава, имеющая интересы в данном регионе и стремящаяся оказывать влияние на своих соседей. </w:t>
      </w:r>
      <w:r w:rsidR="008E2F2F">
        <w:rPr>
          <w:rFonts w:ascii="Times New Roman" w:hAnsi="Times New Roman" w:cs="Times New Roman"/>
          <w:color w:val="000000" w:themeColor="text1"/>
          <w:sz w:val="24"/>
          <w:szCs w:val="24"/>
          <w:shd w:val="clear" w:color="auto" w:fill="FFFFFF"/>
        </w:rPr>
        <w:t>На регион Южного Кавказа</w:t>
      </w:r>
      <w:r w:rsidR="000962C8" w:rsidRPr="00DB1B68">
        <w:rPr>
          <w:rFonts w:ascii="Times New Roman" w:hAnsi="Times New Roman" w:cs="Times New Roman"/>
          <w:color w:val="000000" w:themeColor="text1"/>
          <w:sz w:val="24"/>
          <w:szCs w:val="24"/>
          <w:shd w:val="clear" w:color="auto" w:fill="FFFFFF"/>
        </w:rPr>
        <w:t xml:space="preserve">, так же распространяются интересы еще двух его ближайших соседей, </w:t>
      </w:r>
      <w:r w:rsidR="007D42CB" w:rsidRPr="00DB1B68">
        <w:rPr>
          <w:rFonts w:ascii="Times New Roman" w:hAnsi="Times New Roman" w:cs="Times New Roman"/>
          <w:color w:val="000000" w:themeColor="text1"/>
          <w:sz w:val="24"/>
          <w:szCs w:val="24"/>
          <w:shd w:val="clear" w:color="auto" w:fill="FFFFFF"/>
        </w:rPr>
        <w:t>которые также исторически доминировали в этом регионе</w:t>
      </w:r>
      <w:r w:rsidR="000962C8" w:rsidRPr="00DB1B68">
        <w:rPr>
          <w:rFonts w:ascii="Times New Roman" w:hAnsi="Times New Roman" w:cs="Times New Roman"/>
          <w:color w:val="000000" w:themeColor="text1"/>
          <w:sz w:val="24"/>
          <w:szCs w:val="24"/>
          <w:shd w:val="clear" w:color="auto" w:fill="FFFFFF"/>
        </w:rPr>
        <w:t xml:space="preserve"> -</w:t>
      </w:r>
      <w:r w:rsidR="007D42CB" w:rsidRPr="00DB1B68">
        <w:rPr>
          <w:rFonts w:ascii="Times New Roman" w:hAnsi="Times New Roman" w:cs="Times New Roman"/>
          <w:color w:val="000000" w:themeColor="text1"/>
          <w:sz w:val="24"/>
          <w:szCs w:val="24"/>
          <w:shd w:val="clear" w:color="auto" w:fill="FFFFFF"/>
        </w:rPr>
        <w:t xml:space="preserve"> Росси</w:t>
      </w:r>
      <w:r w:rsidR="000962C8" w:rsidRPr="00DB1B68">
        <w:rPr>
          <w:rFonts w:ascii="Times New Roman" w:hAnsi="Times New Roman" w:cs="Times New Roman"/>
          <w:color w:val="000000" w:themeColor="text1"/>
          <w:sz w:val="24"/>
          <w:szCs w:val="24"/>
          <w:shd w:val="clear" w:color="auto" w:fill="FFFFFF"/>
        </w:rPr>
        <w:t>и</w:t>
      </w:r>
      <w:r w:rsidR="007D42CB" w:rsidRPr="00DB1B68">
        <w:rPr>
          <w:rFonts w:ascii="Times New Roman" w:hAnsi="Times New Roman" w:cs="Times New Roman"/>
          <w:color w:val="000000" w:themeColor="text1"/>
          <w:sz w:val="24"/>
          <w:szCs w:val="24"/>
          <w:shd w:val="clear" w:color="auto" w:fill="FFFFFF"/>
        </w:rPr>
        <w:t xml:space="preserve"> и Иран</w:t>
      </w:r>
      <w:r w:rsidR="000962C8" w:rsidRPr="00DB1B68">
        <w:rPr>
          <w:rFonts w:ascii="Times New Roman" w:hAnsi="Times New Roman" w:cs="Times New Roman"/>
          <w:color w:val="000000" w:themeColor="text1"/>
          <w:sz w:val="24"/>
          <w:szCs w:val="24"/>
          <w:shd w:val="clear" w:color="auto" w:fill="FFFFFF"/>
        </w:rPr>
        <w:t>а.</w:t>
      </w:r>
    </w:p>
    <w:p w:rsidR="00195A67" w:rsidRPr="00EF2C45" w:rsidRDefault="00D87F4A" w:rsidP="00EF2C4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7D42CB" w:rsidRPr="00DB1B68">
        <w:rPr>
          <w:rFonts w:ascii="Times New Roman" w:hAnsi="Times New Roman" w:cs="Times New Roman"/>
          <w:color w:val="000000" w:themeColor="text1"/>
          <w:sz w:val="24"/>
          <w:szCs w:val="24"/>
          <w:shd w:val="clear" w:color="auto" w:fill="FFFFFF"/>
        </w:rPr>
        <w:t xml:space="preserve">Фактически, с распадом Советского Союза, </w:t>
      </w:r>
      <w:r w:rsidR="00F47D0B" w:rsidRPr="00DB1B68">
        <w:rPr>
          <w:rFonts w:ascii="Times New Roman" w:hAnsi="Times New Roman" w:cs="Times New Roman"/>
          <w:color w:val="000000" w:themeColor="text1"/>
          <w:sz w:val="24"/>
          <w:szCs w:val="24"/>
          <w:shd w:val="clear" w:color="auto" w:fill="FFFFFF"/>
        </w:rPr>
        <w:t xml:space="preserve">возникшая в регионе </w:t>
      </w:r>
      <w:r w:rsidR="007D42CB" w:rsidRPr="00DB1B68">
        <w:rPr>
          <w:rFonts w:ascii="Times New Roman" w:hAnsi="Times New Roman" w:cs="Times New Roman"/>
          <w:color w:val="000000" w:themeColor="text1"/>
          <w:sz w:val="24"/>
          <w:szCs w:val="24"/>
          <w:shd w:val="clear" w:color="auto" w:fill="FFFFFF"/>
        </w:rPr>
        <w:t xml:space="preserve">новая географическая конфигурация </w:t>
      </w:r>
      <w:r w:rsidR="00F47D0B" w:rsidRPr="00DB1B68">
        <w:rPr>
          <w:rFonts w:ascii="Times New Roman" w:hAnsi="Times New Roman" w:cs="Times New Roman"/>
          <w:color w:val="000000" w:themeColor="text1"/>
          <w:sz w:val="24"/>
          <w:szCs w:val="24"/>
          <w:shd w:val="clear" w:color="auto" w:fill="FFFFFF"/>
        </w:rPr>
        <w:t xml:space="preserve">предполагала возможность возобновления борьбы за </w:t>
      </w:r>
      <w:r w:rsidR="007D42CB" w:rsidRPr="00DB1B68">
        <w:rPr>
          <w:rFonts w:ascii="Times New Roman" w:hAnsi="Times New Roman" w:cs="Times New Roman"/>
          <w:color w:val="000000" w:themeColor="text1"/>
          <w:sz w:val="24"/>
          <w:szCs w:val="24"/>
          <w:shd w:val="clear" w:color="auto" w:fill="FFFFFF"/>
        </w:rPr>
        <w:t>влияние в этом регионе ​​среди старых империй</w:t>
      </w:r>
      <w:r w:rsidR="00E4494D" w:rsidRPr="00DB1B68">
        <w:rPr>
          <w:rFonts w:ascii="Times New Roman" w:hAnsi="Times New Roman" w:cs="Times New Roman"/>
          <w:color w:val="000000" w:themeColor="text1"/>
          <w:sz w:val="24"/>
          <w:szCs w:val="24"/>
          <w:shd w:val="clear" w:color="auto" w:fill="FFFFFF"/>
        </w:rPr>
        <w:t xml:space="preserve">, а точнее их наследников: </w:t>
      </w:r>
      <w:r w:rsidR="007D42CB" w:rsidRPr="00DB1B68">
        <w:rPr>
          <w:rFonts w:ascii="Times New Roman" w:hAnsi="Times New Roman" w:cs="Times New Roman"/>
          <w:color w:val="000000" w:themeColor="text1"/>
          <w:sz w:val="24"/>
          <w:szCs w:val="24"/>
          <w:shd w:val="clear" w:color="auto" w:fill="FFFFFF"/>
        </w:rPr>
        <w:t xml:space="preserve">России, Ирана и Турции. </w:t>
      </w:r>
      <w:r w:rsidR="00E4494D" w:rsidRPr="00DB1B68">
        <w:rPr>
          <w:rFonts w:ascii="Times New Roman" w:hAnsi="Times New Roman" w:cs="Times New Roman"/>
          <w:color w:val="000000" w:themeColor="text1"/>
          <w:sz w:val="24"/>
          <w:szCs w:val="24"/>
          <w:shd w:val="clear" w:color="auto" w:fill="FFFFFF"/>
        </w:rPr>
        <w:t>Однако в масштабах предыдущих веков,</w:t>
      </w:r>
      <w:r w:rsidR="007D42CB" w:rsidRPr="00DB1B68">
        <w:rPr>
          <w:rFonts w:ascii="Times New Roman" w:hAnsi="Times New Roman" w:cs="Times New Roman"/>
          <w:color w:val="000000" w:themeColor="text1"/>
          <w:sz w:val="24"/>
          <w:szCs w:val="24"/>
          <w:shd w:val="clear" w:color="auto" w:fill="FFFFFF"/>
        </w:rPr>
        <w:t xml:space="preserve"> это противостояние не состоялось. На сегодняшний день </w:t>
      </w:r>
      <w:r w:rsidR="00E4494D" w:rsidRPr="00DB1B68">
        <w:rPr>
          <w:rFonts w:ascii="Times New Roman" w:hAnsi="Times New Roman" w:cs="Times New Roman"/>
          <w:color w:val="000000" w:themeColor="text1"/>
          <w:sz w:val="24"/>
          <w:szCs w:val="24"/>
          <w:shd w:val="clear" w:color="auto" w:fill="FFFFFF"/>
        </w:rPr>
        <w:t xml:space="preserve">в регионе преобладают </w:t>
      </w:r>
      <w:r w:rsidR="007D42CB" w:rsidRPr="00DB1B68">
        <w:rPr>
          <w:rFonts w:ascii="Times New Roman" w:hAnsi="Times New Roman" w:cs="Times New Roman"/>
          <w:color w:val="000000" w:themeColor="text1"/>
          <w:sz w:val="24"/>
          <w:szCs w:val="24"/>
          <w:shd w:val="clear" w:color="auto" w:fill="FFFFFF"/>
        </w:rPr>
        <w:t xml:space="preserve">политический прагматизм и экономическое сотрудничество. В частности, Турции и России удалось избежать всех прямых конфликтов </w:t>
      </w:r>
      <w:r w:rsidR="00E4494D" w:rsidRPr="00DB1B68">
        <w:rPr>
          <w:rFonts w:ascii="Times New Roman" w:hAnsi="Times New Roman" w:cs="Times New Roman"/>
          <w:color w:val="000000" w:themeColor="text1"/>
          <w:sz w:val="24"/>
          <w:szCs w:val="24"/>
          <w:shd w:val="clear" w:color="auto" w:fill="FFFFFF"/>
        </w:rPr>
        <w:t>по вопросам</w:t>
      </w:r>
      <w:r w:rsidR="007D42CB" w:rsidRPr="00DB1B68">
        <w:rPr>
          <w:rFonts w:ascii="Times New Roman" w:hAnsi="Times New Roman" w:cs="Times New Roman"/>
          <w:color w:val="000000" w:themeColor="text1"/>
          <w:sz w:val="24"/>
          <w:szCs w:val="24"/>
          <w:shd w:val="clear" w:color="auto" w:fill="FFFFFF"/>
        </w:rPr>
        <w:t xml:space="preserve"> Южного Кавказа. Тем не менее, </w:t>
      </w:r>
      <w:r w:rsidR="00E4494D" w:rsidRPr="00DB1B68">
        <w:rPr>
          <w:rFonts w:ascii="Times New Roman" w:hAnsi="Times New Roman" w:cs="Times New Roman"/>
          <w:color w:val="000000" w:themeColor="text1"/>
          <w:sz w:val="24"/>
          <w:szCs w:val="24"/>
          <w:shd w:val="clear" w:color="auto" w:fill="FFFFFF"/>
        </w:rPr>
        <w:t>именно Россию и Турцию можно считать</w:t>
      </w:r>
      <w:r w:rsidR="007D42CB" w:rsidRPr="00DB1B68">
        <w:rPr>
          <w:rFonts w:ascii="Times New Roman" w:hAnsi="Times New Roman" w:cs="Times New Roman"/>
          <w:color w:val="000000" w:themeColor="text1"/>
          <w:sz w:val="24"/>
          <w:szCs w:val="24"/>
          <w:shd w:val="clear" w:color="auto" w:fill="FFFFFF"/>
        </w:rPr>
        <w:t xml:space="preserve"> источниками поляризации в</w:t>
      </w:r>
      <w:r w:rsidR="00E4494D" w:rsidRPr="00DB1B68">
        <w:rPr>
          <w:rFonts w:ascii="Times New Roman" w:hAnsi="Times New Roman" w:cs="Times New Roman"/>
          <w:color w:val="000000" w:themeColor="text1"/>
          <w:sz w:val="24"/>
          <w:szCs w:val="24"/>
          <w:shd w:val="clear" w:color="auto" w:fill="FFFFFF"/>
        </w:rPr>
        <w:t>о</w:t>
      </w:r>
      <w:r w:rsidR="007D42CB" w:rsidRPr="00DB1B68">
        <w:rPr>
          <w:rFonts w:ascii="Times New Roman" w:hAnsi="Times New Roman" w:cs="Times New Roman"/>
          <w:color w:val="000000" w:themeColor="text1"/>
          <w:sz w:val="24"/>
          <w:szCs w:val="24"/>
          <w:shd w:val="clear" w:color="auto" w:fill="FFFFFF"/>
        </w:rPr>
        <w:t xml:space="preserve"> </w:t>
      </w:r>
      <w:r w:rsidR="00E4494D" w:rsidRPr="00DB1B68">
        <w:rPr>
          <w:rFonts w:ascii="Times New Roman" w:hAnsi="Times New Roman" w:cs="Times New Roman"/>
          <w:color w:val="000000" w:themeColor="text1"/>
          <w:sz w:val="24"/>
          <w:szCs w:val="24"/>
          <w:shd w:val="clear" w:color="auto" w:fill="FFFFFF"/>
        </w:rPr>
        <w:t xml:space="preserve">внутренне-региональных </w:t>
      </w:r>
      <w:r w:rsidR="007D42CB" w:rsidRPr="00DB1B68">
        <w:rPr>
          <w:rFonts w:ascii="Times New Roman" w:hAnsi="Times New Roman" w:cs="Times New Roman"/>
          <w:color w:val="000000" w:themeColor="text1"/>
          <w:sz w:val="24"/>
          <w:szCs w:val="24"/>
          <w:shd w:val="clear" w:color="auto" w:fill="FFFFFF"/>
        </w:rPr>
        <w:t xml:space="preserve">конфликтах, таких как конфликт в Нагорном Карабахе или </w:t>
      </w:r>
      <w:r w:rsidR="00E4494D" w:rsidRPr="00DB1B68">
        <w:rPr>
          <w:rFonts w:ascii="Times New Roman" w:hAnsi="Times New Roman" w:cs="Times New Roman"/>
          <w:color w:val="000000" w:themeColor="text1"/>
          <w:sz w:val="24"/>
          <w:szCs w:val="24"/>
          <w:shd w:val="clear" w:color="auto" w:fill="FFFFFF"/>
        </w:rPr>
        <w:t>конфликты</w:t>
      </w:r>
      <w:r w:rsidR="00EF2C45">
        <w:rPr>
          <w:rFonts w:ascii="Times New Roman" w:hAnsi="Times New Roman" w:cs="Times New Roman"/>
          <w:color w:val="000000" w:themeColor="text1"/>
          <w:sz w:val="24"/>
          <w:szCs w:val="24"/>
          <w:shd w:val="clear" w:color="auto" w:fill="FFFFFF"/>
        </w:rPr>
        <w:t xml:space="preserve"> в Абхазии и Южной Осетии.</w:t>
      </w:r>
    </w:p>
    <w:p w:rsidR="00E4494D" w:rsidRPr="00DB1B68" w:rsidRDefault="00E4494D" w:rsidP="00EF2C45">
      <w:pPr>
        <w:spacing w:line="360" w:lineRule="auto"/>
        <w:jc w:val="both"/>
        <w:rPr>
          <w:rFonts w:ascii="Times New Roman" w:hAnsi="Times New Roman" w:cs="Times New Roman"/>
          <w:i/>
          <w:color w:val="000000" w:themeColor="text1"/>
          <w:sz w:val="24"/>
          <w:szCs w:val="24"/>
          <w:shd w:val="clear" w:color="auto" w:fill="FFFFFF"/>
        </w:rPr>
      </w:pPr>
      <w:r w:rsidRPr="00DB1B68">
        <w:rPr>
          <w:rFonts w:ascii="Times New Roman" w:hAnsi="Times New Roman" w:cs="Times New Roman"/>
          <w:i/>
          <w:color w:val="000000" w:themeColor="text1"/>
          <w:sz w:val="24"/>
          <w:szCs w:val="24"/>
          <w:shd w:val="clear" w:color="auto" w:fill="FFFFFF"/>
        </w:rPr>
        <w:t>Внешнеполитические перспективы Турции на Южно-кавказском направлении.</w:t>
      </w:r>
    </w:p>
    <w:p w:rsidR="007D42CB" w:rsidRPr="00DB1B68" w:rsidRDefault="00D87F4A" w:rsidP="00EF2C45">
      <w:pPr>
        <w:spacing w:line="360" w:lineRule="auto"/>
        <w:jc w:val="both"/>
        <w:rPr>
          <w:rFonts w:ascii="Times New Roman" w:hAnsi="Times New Roman" w:cs="Times New Roman"/>
          <w:color w:val="0070C0"/>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7D42CB" w:rsidRPr="00DB1B68">
        <w:rPr>
          <w:rFonts w:ascii="Times New Roman" w:hAnsi="Times New Roman" w:cs="Times New Roman"/>
          <w:color w:val="000000" w:themeColor="text1"/>
          <w:sz w:val="24"/>
          <w:szCs w:val="24"/>
          <w:shd w:val="clear" w:color="auto" w:fill="FFFFFF"/>
        </w:rPr>
        <w:t xml:space="preserve">Конец биполярного мира </w:t>
      </w:r>
      <w:r w:rsidR="00744E0E" w:rsidRPr="00DB1B68">
        <w:rPr>
          <w:rFonts w:ascii="Times New Roman" w:hAnsi="Times New Roman" w:cs="Times New Roman"/>
          <w:color w:val="000000" w:themeColor="text1"/>
          <w:sz w:val="24"/>
          <w:szCs w:val="24"/>
          <w:shd w:val="clear" w:color="auto" w:fill="FFFFFF"/>
        </w:rPr>
        <w:t>ознаменовал собой</w:t>
      </w:r>
      <w:r w:rsidR="007D42CB" w:rsidRPr="00DB1B68">
        <w:rPr>
          <w:rFonts w:ascii="Times New Roman" w:hAnsi="Times New Roman" w:cs="Times New Roman"/>
          <w:color w:val="000000" w:themeColor="text1"/>
          <w:sz w:val="24"/>
          <w:szCs w:val="24"/>
          <w:shd w:val="clear" w:color="auto" w:fill="FFFFFF"/>
        </w:rPr>
        <w:t xml:space="preserve"> переломны</w:t>
      </w:r>
      <w:r w:rsidR="00744E0E" w:rsidRPr="00DB1B68">
        <w:rPr>
          <w:rFonts w:ascii="Times New Roman" w:hAnsi="Times New Roman" w:cs="Times New Roman"/>
          <w:color w:val="000000" w:themeColor="text1"/>
          <w:sz w:val="24"/>
          <w:szCs w:val="24"/>
          <w:shd w:val="clear" w:color="auto" w:fill="FFFFFF"/>
        </w:rPr>
        <w:t>й</w:t>
      </w:r>
      <w:r w:rsidR="007D42CB" w:rsidRPr="00DB1B68">
        <w:rPr>
          <w:rFonts w:ascii="Times New Roman" w:hAnsi="Times New Roman" w:cs="Times New Roman"/>
          <w:color w:val="000000" w:themeColor="text1"/>
          <w:sz w:val="24"/>
          <w:szCs w:val="24"/>
          <w:shd w:val="clear" w:color="auto" w:fill="FFFFFF"/>
        </w:rPr>
        <w:t xml:space="preserve"> момент</w:t>
      </w:r>
      <w:r w:rsidR="00744E0E" w:rsidRPr="00DB1B68">
        <w:rPr>
          <w:rFonts w:ascii="Times New Roman" w:hAnsi="Times New Roman" w:cs="Times New Roman"/>
          <w:color w:val="000000" w:themeColor="text1"/>
          <w:sz w:val="24"/>
          <w:szCs w:val="24"/>
          <w:shd w:val="clear" w:color="auto" w:fill="FFFFFF"/>
        </w:rPr>
        <w:t xml:space="preserve"> </w:t>
      </w:r>
      <w:r w:rsidR="007D42CB" w:rsidRPr="00DB1B68">
        <w:rPr>
          <w:rFonts w:ascii="Times New Roman" w:hAnsi="Times New Roman" w:cs="Times New Roman"/>
          <w:color w:val="000000" w:themeColor="text1"/>
          <w:sz w:val="24"/>
          <w:szCs w:val="24"/>
          <w:shd w:val="clear" w:color="auto" w:fill="FFFFFF"/>
        </w:rPr>
        <w:t xml:space="preserve">в </w:t>
      </w:r>
      <w:r w:rsidR="00744E0E" w:rsidRPr="00DB1B68">
        <w:rPr>
          <w:rFonts w:ascii="Times New Roman" w:hAnsi="Times New Roman" w:cs="Times New Roman"/>
          <w:color w:val="000000" w:themeColor="text1"/>
          <w:sz w:val="24"/>
          <w:szCs w:val="24"/>
          <w:shd w:val="clear" w:color="auto" w:fill="FFFFFF"/>
        </w:rPr>
        <w:t xml:space="preserve">современной </w:t>
      </w:r>
      <w:r w:rsidR="007D42CB" w:rsidRPr="00DB1B68">
        <w:rPr>
          <w:rFonts w:ascii="Times New Roman" w:hAnsi="Times New Roman" w:cs="Times New Roman"/>
          <w:color w:val="000000" w:themeColor="text1"/>
          <w:sz w:val="24"/>
          <w:szCs w:val="24"/>
          <w:shd w:val="clear" w:color="auto" w:fill="FFFFFF"/>
        </w:rPr>
        <w:t xml:space="preserve">истории внешней политики Турции. Больше не имея необходимости выполнять роль </w:t>
      </w:r>
      <w:r w:rsidR="007D42CB" w:rsidRPr="00DB1B68">
        <w:rPr>
          <w:rFonts w:ascii="Times New Roman" w:hAnsi="Times New Roman" w:cs="Times New Roman"/>
          <w:color w:val="000000" w:themeColor="text1"/>
          <w:sz w:val="24"/>
          <w:szCs w:val="24"/>
          <w:shd w:val="clear" w:color="auto" w:fill="FFFFFF"/>
        </w:rPr>
        <w:lastRenderedPageBreak/>
        <w:t xml:space="preserve">буферной зоны между Востоком и Западом, Турция стремится стать крупным политическим </w:t>
      </w:r>
      <w:proofErr w:type="spellStart"/>
      <w:r w:rsidR="007D42CB" w:rsidRPr="00DB1B68">
        <w:rPr>
          <w:rFonts w:ascii="Times New Roman" w:hAnsi="Times New Roman" w:cs="Times New Roman"/>
          <w:color w:val="000000" w:themeColor="text1"/>
          <w:sz w:val="24"/>
          <w:szCs w:val="24"/>
          <w:shd w:val="clear" w:color="auto" w:fill="FFFFFF"/>
        </w:rPr>
        <w:t>актором</w:t>
      </w:r>
      <w:proofErr w:type="spellEnd"/>
      <w:r w:rsidR="007D42CB" w:rsidRPr="00DB1B68">
        <w:rPr>
          <w:rFonts w:ascii="Times New Roman" w:hAnsi="Times New Roman" w:cs="Times New Roman"/>
          <w:color w:val="000000" w:themeColor="text1"/>
          <w:sz w:val="24"/>
          <w:szCs w:val="24"/>
          <w:shd w:val="clear" w:color="auto" w:fill="FFFFFF"/>
        </w:rPr>
        <w:t xml:space="preserve"> </w:t>
      </w:r>
      <w:r w:rsidR="00744E0E" w:rsidRPr="00DB1B68">
        <w:rPr>
          <w:rFonts w:ascii="Times New Roman" w:hAnsi="Times New Roman" w:cs="Times New Roman"/>
          <w:color w:val="000000" w:themeColor="text1"/>
          <w:sz w:val="24"/>
          <w:szCs w:val="24"/>
          <w:shd w:val="clear" w:color="auto" w:fill="FFFFFF"/>
        </w:rPr>
        <w:t>на региональной арене</w:t>
      </w:r>
      <w:r w:rsidR="007D42CB" w:rsidRPr="00DB1B68">
        <w:rPr>
          <w:rFonts w:ascii="Times New Roman" w:hAnsi="Times New Roman" w:cs="Times New Roman"/>
          <w:color w:val="000000" w:themeColor="text1"/>
          <w:sz w:val="24"/>
          <w:szCs w:val="24"/>
          <w:shd w:val="clear" w:color="auto" w:fill="FFFFFF"/>
        </w:rPr>
        <w:t xml:space="preserve">. Тюркские республики </w:t>
      </w:r>
      <w:r w:rsidR="00744E0E" w:rsidRPr="00DB1B68">
        <w:rPr>
          <w:rFonts w:ascii="Times New Roman" w:hAnsi="Times New Roman" w:cs="Times New Roman"/>
          <w:color w:val="000000" w:themeColor="text1"/>
          <w:sz w:val="24"/>
          <w:szCs w:val="24"/>
          <w:shd w:val="clear" w:color="auto" w:fill="FFFFFF"/>
        </w:rPr>
        <w:t>региона</w:t>
      </w:r>
      <w:r w:rsidR="007D42CB" w:rsidRPr="00DB1B68">
        <w:rPr>
          <w:rFonts w:ascii="Times New Roman" w:hAnsi="Times New Roman" w:cs="Times New Roman"/>
          <w:color w:val="000000" w:themeColor="text1"/>
          <w:sz w:val="24"/>
          <w:szCs w:val="24"/>
          <w:shd w:val="clear" w:color="auto" w:fill="FFFFFF"/>
        </w:rPr>
        <w:t xml:space="preserve"> имеют особое значение для Турции. В самом сердце Кавказа находится Азербайджан, культурно и политически сам</w:t>
      </w:r>
      <w:r w:rsidR="00744E0E" w:rsidRPr="00DB1B68">
        <w:rPr>
          <w:rFonts w:ascii="Times New Roman" w:hAnsi="Times New Roman" w:cs="Times New Roman"/>
          <w:color w:val="000000" w:themeColor="text1"/>
          <w:sz w:val="24"/>
          <w:szCs w:val="24"/>
          <w:shd w:val="clear" w:color="auto" w:fill="FFFFFF"/>
        </w:rPr>
        <w:t>ое</w:t>
      </w:r>
      <w:r w:rsidR="007D42CB" w:rsidRPr="00DB1B68">
        <w:rPr>
          <w:rFonts w:ascii="Times New Roman" w:hAnsi="Times New Roman" w:cs="Times New Roman"/>
          <w:color w:val="000000" w:themeColor="text1"/>
          <w:sz w:val="24"/>
          <w:szCs w:val="24"/>
          <w:shd w:val="clear" w:color="auto" w:fill="FFFFFF"/>
        </w:rPr>
        <w:t xml:space="preserve"> близк</w:t>
      </w:r>
      <w:r w:rsidR="00744E0E" w:rsidRPr="00DB1B68">
        <w:rPr>
          <w:rFonts w:ascii="Times New Roman" w:hAnsi="Times New Roman" w:cs="Times New Roman"/>
          <w:color w:val="000000" w:themeColor="text1"/>
          <w:sz w:val="24"/>
          <w:szCs w:val="24"/>
          <w:shd w:val="clear" w:color="auto" w:fill="FFFFFF"/>
        </w:rPr>
        <w:t>ое</w:t>
      </w:r>
      <w:r w:rsidR="007D42CB" w:rsidRPr="00DB1B68">
        <w:rPr>
          <w:rFonts w:ascii="Times New Roman" w:hAnsi="Times New Roman" w:cs="Times New Roman"/>
          <w:color w:val="000000" w:themeColor="text1"/>
          <w:sz w:val="24"/>
          <w:szCs w:val="24"/>
          <w:shd w:val="clear" w:color="auto" w:fill="FFFFFF"/>
        </w:rPr>
        <w:t xml:space="preserve"> к Турции</w:t>
      </w:r>
      <w:r w:rsidR="00744E0E" w:rsidRPr="00DB1B68">
        <w:rPr>
          <w:rFonts w:ascii="Times New Roman" w:hAnsi="Times New Roman" w:cs="Times New Roman"/>
          <w:color w:val="000000" w:themeColor="text1"/>
          <w:sz w:val="24"/>
          <w:szCs w:val="24"/>
          <w:shd w:val="clear" w:color="auto" w:fill="FFFFFF"/>
        </w:rPr>
        <w:t xml:space="preserve"> государство</w:t>
      </w:r>
      <w:r w:rsidR="007D42CB" w:rsidRPr="00DB1B68">
        <w:rPr>
          <w:rFonts w:ascii="Times New Roman" w:hAnsi="Times New Roman" w:cs="Times New Roman"/>
          <w:color w:val="000000" w:themeColor="text1"/>
          <w:sz w:val="24"/>
          <w:szCs w:val="24"/>
          <w:shd w:val="clear" w:color="auto" w:fill="FFFFFF"/>
        </w:rPr>
        <w:t xml:space="preserve">. </w:t>
      </w:r>
      <w:r w:rsidR="00C9600B" w:rsidRPr="00DB1B68">
        <w:rPr>
          <w:rFonts w:ascii="Times New Roman" w:hAnsi="Times New Roman" w:cs="Times New Roman"/>
          <w:color w:val="000000" w:themeColor="text1"/>
          <w:sz w:val="24"/>
          <w:szCs w:val="24"/>
          <w:shd w:val="clear" w:color="auto" w:fill="FFFFFF"/>
        </w:rPr>
        <w:t xml:space="preserve">Для предотвращения роста влияния в регионе Южного Кавказа таких, враждебных Западу государств, как Иран, Саудовская Аравия и Россия, западные союзники </w:t>
      </w:r>
      <w:r w:rsidR="007D42CB" w:rsidRPr="00DB1B68">
        <w:rPr>
          <w:rFonts w:ascii="Times New Roman" w:hAnsi="Times New Roman" w:cs="Times New Roman"/>
          <w:color w:val="000000" w:themeColor="text1"/>
          <w:sz w:val="24"/>
          <w:szCs w:val="24"/>
          <w:shd w:val="clear" w:color="auto" w:fill="FFFFFF"/>
        </w:rPr>
        <w:t xml:space="preserve">настоятельно рекомендовали Анкаре </w:t>
      </w:r>
      <w:r w:rsidR="00C9600B" w:rsidRPr="00DB1B68">
        <w:rPr>
          <w:rFonts w:ascii="Times New Roman" w:hAnsi="Times New Roman" w:cs="Times New Roman"/>
          <w:color w:val="000000" w:themeColor="text1"/>
          <w:sz w:val="24"/>
          <w:szCs w:val="24"/>
          <w:shd w:val="clear" w:color="auto" w:fill="FFFFFF"/>
        </w:rPr>
        <w:t>выступить для стран региона примером для их светского развития.</w:t>
      </w:r>
      <w:r w:rsidR="007D42CB" w:rsidRPr="00DB1B68">
        <w:rPr>
          <w:rFonts w:ascii="Times New Roman" w:hAnsi="Times New Roman" w:cs="Times New Roman"/>
          <w:color w:val="000000" w:themeColor="text1"/>
          <w:sz w:val="24"/>
          <w:szCs w:val="24"/>
          <w:shd w:val="clear" w:color="auto" w:fill="FFFFFF"/>
        </w:rPr>
        <w:t xml:space="preserve"> </w:t>
      </w:r>
      <w:r w:rsidR="00934C0D" w:rsidRPr="00DB1B68">
        <w:rPr>
          <w:rFonts w:ascii="Times New Roman" w:hAnsi="Times New Roman" w:cs="Times New Roman"/>
          <w:color w:val="000000" w:themeColor="text1"/>
          <w:sz w:val="24"/>
          <w:szCs w:val="24"/>
          <w:shd w:val="clear" w:color="auto" w:fill="FFFFFF"/>
        </w:rPr>
        <w:t xml:space="preserve">Однако, исходя из множества причин, таких как </w:t>
      </w:r>
      <w:r w:rsidR="007D42CB" w:rsidRPr="00DB1B68">
        <w:rPr>
          <w:rFonts w:ascii="Times New Roman" w:hAnsi="Times New Roman" w:cs="Times New Roman"/>
          <w:color w:val="000000" w:themeColor="text1"/>
          <w:sz w:val="24"/>
          <w:szCs w:val="24"/>
          <w:shd w:val="clear" w:color="auto" w:fill="FFFFFF"/>
        </w:rPr>
        <w:t>нехватк</w:t>
      </w:r>
      <w:r w:rsidR="00934C0D" w:rsidRPr="00DB1B68">
        <w:rPr>
          <w:rFonts w:ascii="Times New Roman" w:hAnsi="Times New Roman" w:cs="Times New Roman"/>
          <w:color w:val="000000" w:themeColor="text1"/>
          <w:sz w:val="24"/>
          <w:szCs w:val="24"/>
          <w:shd w:val="clear" w:color="auto" w:fill="FFFFFF"/>
        </w:rPr>
        <w:t>а</w:t>
      </w:r>
      <w:r w:rsidR="007D42CB" w:rsidRPr="00DB1B68">
        <w:rPr>
          <w:rFonts w:ascii="Times New Roman" w:hAnsi="Times New Roman" w:cs="Times New Roman"/>
          <w:color w:val="000000" w:themeColor="text1"/>
          <w:sz w:val="24"/>
          <w:szCs w:val="24"/>
          <w:shd w:val="clear" w:color="auto" w:fill="FFFFFF"/>
        </w:rPr>
        <w:t xml:space="preserve"> достаточных ресурсов, </w:t>
      </w:r>
      <w:r w:rsidR="00934C0D" w:rsidRPr="00DB1B68">
        <w:rPr>
          <w:rFonts w:ascii="Times New Roman" w:hAnsi="Times New Roman" w:cs="Times New Roman"/>
          <w:color w:val="000000" w:themeColor="text1"/>
          <w:sz w:val="24"/>
          <w:szCs w:val="24"/>
          <w:shd w:val="clear" w:color="auto" w:fill="FFFFFF"/>
        </w:rPr>
        <w:t xml:space="preserve">отсутствие стремления новообразованных республик жертвовать своим суверенитетом в обмен на </w:t>
      </w:r>
      <w:r w:rsidR="007D42CB" w:rsidRPr="00DB1B68">
        <w:rPr>
          <w:rFonts w:ascii="Times New Roman" w:hAnsi="Times New Roman" w:cs="Times New Roman"/>
          <w:color w:val="000000" w:themeColor="text1"/>
          <w:sz w:val="24"/>
          <w:szCs w:val="24"/>
          <w:shd w:val="clear" w:color="auto" w:fill="FFFFFF"/>
        </w:rPr>
        <w:t xml:space="preserve">обмен на </w:t>
      </w:r>
      <w:r w:rsidR="00934C0D" w:rsidRPr="00DB1B68">
        <w:rPr>
          <w:rFonts w:ascii="Times New Roman" w:hAnsi="Times New Roman" w:cs="Times New Roman"/>
          <w:color w:val="000000" w:themeColor="text1"/>
          <w:sz w:val="24"/>
          <w:szCs w:val="24"/>
          <w:shd w:val="clear" w:color="auto" w:fill="FFFFFF"/>
        </w:rPr>
        <w:t>новую политическую модель</w:t>
      </w:r>
      <w:r w:rsidR="007D42CB" w:rsidRPr="00DB1B68">
        <w:rPr>
          <w:rFonts w:ascii="Times New Roman" w:hAnsi="Times New Roman" w:cs="Times New Roman"/>
          <w:color w:val="000000" w:themeColor="text1"/>
          <w:sz w:val="24"/>
          <w:szCs w:val="24"/>
          <w:shd w:val="clear" w:color="auto" w:fill="FFFFFF"/>
        </w:rPr>
        <w:t xml:space="preserve"> и </w:t>
      </w:r>
      <w:r w:rsidR="00934C0D" w:rsidRPr="00DB1B68">
        <w:rPr>
          <w:rFonts w:ascii="Times New Roman" w:hAnsi="Times New Roman" w:cs="Times New Roman"/>
          <w:color w:val="000000" w:themeColor="text1"/>
          <w:sz w:val="24"/>
          <w:szCs w:val="24"/>
          <w:shd w:val="clear" w:color="auto" w:fill="FFFFFF"/>
        </w:rPr>
        <w:t>вероятность возвращения Россией своего статуса ведущей политической силы в регионе,</w:t>
      </w:r>
      <w:r w:rsidR="004F7BB7" w:rsidRPr="00DB1B68">
        <w:rPr>
          <w:rFonts w:ascii="Times New Roman" w:hAnsi="Times New Roman" w:cs="Times New Roman"/>
          <w:color w:val="000000" w:themeColor="text1"/>
          <w:sz w:val="24"/>
          <w:szCs w:val="24"/>
          <w:shd w:val="clear" w:color="auto" w:fill="FFFFFF"/>
        </w:rPr>
        <w:t xml:space="preserve"> Анкара была вынуждена временно отказаться от своих амбиций и вернуться к </w:t>
      </w:r>
      <w:r w:rsidR="007D42CB" w:rsidRPr="00DB1B68">
        <w:rPr>
          <w:rFonts w:ascii="Times New Roman" w:hAnsi="Times New Roman" w:cs="Times New Roman"/>
          <w:color w:val="000000" w:themeColor="text1"/>
          <w:sz w:val="24"/>
          <w:szCs w:val="24"/>
          <w:shd w:val="clear" w:color="auto" w:fill="FFFFFF"/>
        </w:rPr>
        <w:t>более реалистичному подходу.</w:t>
      </w:r>
      <w:r w:rsidR="004F7BB7" w:rsidRPr="00DB1B68">
        <w:rPr>
          <w:rStyle w:val="a8"/>
          <w:rFonts w:ascii="Times New Roman" w:hAnsi="Times New Roman" w:cs="Times New Roman"/>
          <w:color w:val="000000" w:themeColor="text1"/>
          <w:sz w:val="24"/>
          <w:szCs w:val="24"/>
          <w:shd w:val="clear" w:color="auto" w:fill="FFFFFF"/>
        </w:rPr>
        <w:footnoteReference w:id="6"/>
      </w:r>
    </w:p>
    <w:p w:rsidR="00195A67" w:rsidRPr="00DB1B68" w:rsidRDefault="00D87F4A" w:rsidP="00EF2C4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195A67" w:rsidRPr="00DB1B68">
        <w:rPr>
          <w:rFonts w:ascii="Times New Roman" w:hAnsi="Times New Roman" w:cs="Times New Roman"/>
          <w:color w:val="000000" w:themeColor="text1"/>
          <w:sz w:val="24"/>
          <w:szCs w:val="24"/>
          <w:shd w:val="clear" w:color="auto" w:fill="FFFFFF"/>
        </w:rPr>
        <w:t>После прихода к власти</w:t>
      </w:r>
      <w:r w:rsidR="007D42CB" w:rsidRPr="00DB1B68">
        <w:rPr>
          <w:rFonts w:ascii="Times New Roman" w:hAnsi="Times New Roman" w:cs="Times New Roman"/>
          <w:color w:val="000000" w:themeColor="text1"/>
          <w:sz w:val="24"/>
          <w:szCs w:val="24"/>
          <w:shd w:val="clear" w:color="auto" w:fill="FFFFFF"/>
        </w:rPr>
        <w:t xml:space="preserve"> </w:t>
      </w:r>
      <w:r w:rsidR="00195A67" w:rsidRPr="00DB1B68">
        <w:rPr>
          <w:rFonts w:ascii="Times New Roman" w:hAnsi="Times New Roman" w:cs="Times New Roman"/>
          <w:color w:val="000000" w:themeColor="text1"/>
          <w:sz w:val="24"/>
          <w:szCs w:val="24"/>
          <w:shd w:val="clear" w:color="auto" w:fill="FFFFFF"/>
        </w:rPr>
        <w:t>«</w:t>
      </w:r>
      <w:r w:rsidR="00195A67" w:rsidRPr="00DB1B68">
        <w:rPr>
          <w:rFonts w:ascii="Times New Roman" w:hAnsi="Times New Roman" w:cs="Times New Roman"/>
          <w:bCs/>
          <w:color w:val="000000" w:themeColor="text1"/>
          <w:sz w:val="24"/>
          <w:szCs w:val="24"/>
          <w:shd w:val="clear" w:color="auto" w:fill="FFFFFF"/>
        </w:rPr>
        <w:t>Партии справедливости и развития»</w:t>
      </w:r>
      <w:r w:rsidR="00195A67" w:rsidRPr="00DB1B68">
        <w:rPr>
          <w:rStyle w:val="a8"/>
          <w:rFonts w:ascii="Times New Roman" w:hAnsi="Times New Roman" w:cs="Times New Roman"/>
          <w:bCs/>
          <w:color w:val="000000" w:themeColor="text1"/>
          <w:sz w:val="24"/>
          <w:szCs w:val="24"/>
          <w:shd w:val="clear" w:color="auto" w:fill="FFFFFF"/>
        </w:rPr>
        <w:footnoteReference w:id="7"/>
      </w:r>
      <w:r w:rsidR="00195A67" w:rsidRPr="00DB1B68">
        <w:rPr>
          <w:rFonts w:ascii="Times New Roman" w:hAnsi="Times New Roman" w:cs="Times New Roman"/>
          <w:bCs/>
          <w:color w:val="000000" w:themeColor="text1"/>
          <w:sz w:val="24"/>
          <w:szCs w:val="24"/>
          <w:shd w:val="clear" w:color="auto" w:fill="FFFFFF"/>
        </w:rPr>
        <w:t xml:space="preserve"> </w:t>
      </w:r>
      <w:r w:rsidR="00195A67" w:rsidRPr="00DB1B68">
        <w:rPr>
          <w:rFonts w:ascii="Times New Roman" w:hAnsi="Times New Roman" w:cs="Times New Roman"/>
          <w:color w:val="000000" w:themeColor="text1"/>
          <w:sz w:val="24"/>
          <w:szCs w:val="24"/>
          <w:shd w:val="clear" w:color="auto" w:fill="FFFFFF"/>
        </w:rPr>
        <w:t>(далее ПСР)</w:t>
      </w:r>
      <w:r w:rsidR="00D91C8E" w:rsidRPr="00DB1B68">
        <w:rPr>
          <w:rFonts w:ascii="Times New Roman" w:hAnsi="Times New Roman" w:cs="Times New Roman"/>
          <w:color w:val="000000" w:themeColor="text1"/>
          <w:sz w:val="24"/>
          <w:szCs w:val="24"/>
          <w:shd w:val="clear" w:color="auto" w:fill="FFFFFF"/>
        </w:rPr>
        <w:t xml:space="preserve"> </w:t>
      </w:r>
      <w:r w:rsidR="00195A67" w:rsidRPr="00DB1B68">
        <w:rPr>
          <w:rFonts w:ascii="Times New Roman" w:hAnsi="Times New Roman" w:cs="Times New Roman"/>
          <w:color w:val="000000" w:themeColor="text1"/>
          <w:sz w:val="24"/>
          <w:szCs w:val="24"/>
          <w:shd w:val="clear" w:color="auto" w:fill="FFFFFF"/>
        </w:rPr>
        <w:t>в 2002 году</w:t>
      </w:r>
      <w:r w:rsidR="007D42CB" w:rsidRPr="00DB1B68">
        <w:rPr>
          <w:rFonts w:ascii="Times New Roman" w:hAnsi="Times New Roman" w:cs="Times New Roman"/>
          <w:color w:val="000000" w:themeColor="text1"/>
          <w:sz w:val="24"/>
          <w:szCs w:val="24"/>
          <w:shd w:val="clear" w:color="auto" w:fill="FFFFFF"/>
        </w:rPr>
        <w:t xml:space="preserve">, </w:t>
      </w:r>
      <w:r w:rsidR="00195A67" w:rsidRPr="00DB1B68">
        <w:rPr>
          <w:rFonts w:ascii="Times New Roman" w:hAnsi="Times New Roman" w:cs="Times New Roman"/>
          <w:color w:val="000000" w:themeColor="text1"/>
          <w:sz w:val="24"/>
          <w:szCs w:val="24"/>
          <w:shd w:val="clear" w:color="auto" w:fill="FFFFFF"/>
        </w:rPr>
        <w:t xml:space="preserve">которая начинает проводить </w:t>
      </w:r>
      <w:r w:rsidR="007D42CB" w:rsidRPr="00DB1B68">
        <w:rPr>
          <w:rFonts w:ascii="Times New Roman" w:hAnsi="Times New Roman" w:cs="Times New Roman"/>
          <w:color w:val="000000" w:themeColor="text1"/>
          <w:sz w:val="24"/>
          <w:szCs w:val="24"/>
          <w:shd w:val="clear" w:color="auto" w:fill="FFFFFF"/>
        </w:rPr>
        <w:t>более жесткую внешнюю политику, во многом благодаря экономическому чуду «анатолийских тигров»</w:t>
      </w:r>
      <w:r w:rsidR="00195A67" w:rsidRPr="00DB1B68">
        <w:rPr>
          <w:rStyle w:val="a8"/>
          <w:rFonts w:ascii="Times New Roman" w:hAnsi="Times New Roman" w:cs="Times New Roman"/>
          <w:color w:val="000000" w:themeColor="text1"/>
          <w:sz w:val="24"/>
          <w:szCs w:val="24"/>
          <w:shd w:val="clear" w:color="auto" w:fill="FFFFFF"/>
        </w:rPr>
        <w:footnoteReference w:id="8"/>
      </w:r>
      <w:r w:rsidR="00195A67" w:rsidRPr="00DB1B68">
        <w:rPr>
          <w:rFonts w:ascii="Times New Roman" w:hAnsi="Times New Roman" w:cs="Times New Roman"/>
          <w:color w:val="000000" w:themeColor="text1"/>
          <w:sz w:val="24"/>
          <w:szCs w:val="24"/>
          <w:shd w:val="clear" w:color="auto" w:fill="FFFFFF"/>
        </w:rPr>
        <w:t xml:space="preserve">, в Турции принимается ряд новых внешнеполитических принципов, направленных на повышение роли Турции международной арене и превращение ее в глобального игрока в будущем. Эти новые принципы внешней политики позволили наладить отношения с некоторыми из соседей </w:t>
      </w:r>
      <w:proofErr w:type="spellStart"/>
      <w:proofErr w:type="gramStart"/>
      <w:r w:rsidR="00195A67" w:rsidRPr="00DB1B68">
        <w:rPr>
          <w:rFonts w:ascii="Times New Roman" w:hAnsi="Times New Roman" w:cs="Times New Roman"/>
          <w:color w:val="000000" w:themeColor="text1"/>
          <w:sz w:val="24"/>
          <w:szCs w:val="24"/>
          <w:shd w:val="clear" w:color="auto" w:fill="FFFFFF"/>
        </w:rPr>
        <w:t>Турции,</w:t>
      </w:r>
      <w:r w:rsidR="00246E21" w:rsidRPr="00DB1B68">
        <w:rPr>
          <w:rFonts w:ascii="Times New Roman" w:hAnsi="Times New Roman" w:cs="Times New Roman"/>
          <w:color w:val="000000" w:themeColor="text1"/>
          <w:sz w:val="24"/>
          <w:szCs w:val="24"/>
          <w:shd w:val="clear" w:color="auto" w:fill="FFFFFF"/>
        </w:rPr>
        <w:t>особенно</w:t>
      </w:r>
      <w:proofErr w:type="spellEnd"/>
      <w:proofErr w:type="gramEnd"/>
      <w:r w:rsidR="00246E21" w:rsidRPr="00DB1B68">
        <w:rPr>
          <w:rFonts w:ascii="Times New Roman" w:hAnsi="Times New Roman" w:cs="Times New Roman"/>
          <w:color w:val="000000" w:themeColor="text1"/>
          <w:sz w:val="24"/>
          <w:szCs w:val="24"/>
          <w:shd w:val="clear" w:color="auto" w:fill="FFFFFF"/>
        </w:rPr>
        <w:t xml:space="preserve"> на Ближнем Востоке.</w:t>
      </w:r>
    </w:p>
    <w:p w:rsidR="007D42CB" w:rsidRPr="00DB1B68" w:rsidRDefault="00D87F4A" w:rsidP="00EF2C4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7D42CB" w:rsidRPr="00DB1B68">
        <w:rPr>
          <w:rFonts w:ascii="Times New Roman" w:hAnsi="Times New Roman" w:cs="Times New Roman"/>
          <w:color w:val="000000" w:themeColor="text1"/>
          <w:sz w:val="24"/>
          <w:szCs w:val="24"/>
          <w:shd w:val="clear" w:color="auto" w:fill="FFFFFF"/>
        </w:rPr>
        <w:t xml:space="preserve">В то же время </w:t>
      </w:r>
      <w:r w:rsidR="00195A67" w:rsidRPr="00DB1B68">
        <w:rPr>
          <w:rFonts w:ascii="Times New Roman" w:hAnsi="Times New Roman" w:cs="Times New Roman"/>
          <w:color w:val="000000" w:themeColor="text1"/>
          <w:sz w:val="24"/>
          <w:szCs w:val="24"/>
          <w:shd w:val="clear" w:color="auto" w:fill="FFFFFF"/>
        </w:rPr>
        <w:t xml:space="preserve">политика </w:t>
      </w:r>
      <w:r w:rsidR="007D42CB" w:rsidRPr="00DB1B68">
        <w:rPr>
          <w:rFonts w:ascii="Times New Roman" w:hAnsi="Times New Roman" w:cs="Times New Roman"/>
          <w:color w:val="000000" w:themeColor="text1"/>
          <w:sz w:val="24"/>
          <w:szCs w:val="24"/>
          <w:shd w:val="clear" w:color="auto" w:fill="FFFFFF"/>
        </w:rPr>
        <w:t>Турци</w:t>
      </w:r>
      <w:r w:rsidR="00195A67" w:rsidRPr="00DB1B68">
        <w:rPr>
          <w:rFonts w:ascii="Times New Roman" w:hAnsi="Times New Roman" w:cs="Times New Roman"/>
          <w:color w:val="000000" w:themeColor="text1"/>
          <w:sz w:val="24"/>
          <w:szCs w:val="24"/>
          <w:shd w:val="clear" w:color="auto" w:fill="FFFFFF"/>
        </w:rPr>
        <w:t>и, в Южно-кавказском регионе бы</w:t>
      </w:r>
      <w:r w:rsidR="00246E21" w:rsidRPr="00DB1B68">
        <w:rPr>
          <w:rFonts w:ascii="Times New Roman" w:hAnsi="Times New Roman" w:cs="Times New Roman"/>
          <w:color w:val="000000" w:themeColor="text1"/>
          <w:sz w:val="24"/>
          <w:szCs w:val="24"/>
          <w:shd w:val="clear" w:color="auto" w:fill="FFFFFF"/>
        </w:rPr>
        <w:t>ла достаточно осторожной, чтобы избежать возможного напряжения в отношениях с Россией, имеющей серьезные амбиции и влияние в регионе.</w:t>
      </w:r>
      <w:r w:rsidR="007D42CB" w:rsidRPr="00DB1B68">
        <w:rPr>
          <w:rFonts w:ascii="Times New Roman" w:hAnsi="Times New Roman" w:cs="Times New Roman"/>
          <w:color w:val="000000" w:themeColor="text1"/>
          <w:sz w:val="24"/>
          <w:szCs w:val="24"/>
          <w:shd w:val="clear" w:color="auto" w:fill="FFFFFF"/>
        </w:rPr>
        <w:t xml:space="preserve"> </w:t>
      </w:r>
      <w:r w:rsidR="00246E21" w:rsidRPr="00DB1B68">
        <w:rPr>
          <w:rFonts w:ascii="Times New Roman" w:hAnsi="Times New Roman" w:cs="Times New Roman"/>
          <w:color w:val="000000" w:themeColor="text1"/>
          <w:sz w:val="24"/>
          <w:szCs w:val="24"/>
          <w:shd w:val="clear" w:color="auto" w:fill="FFFFFF"/>
        </w:rPr>
        <w:t xml:space="preserve">Результаты такого подхода </w:t>
      </w:r>
      <w:proofErr w:type="gramStart"/>
      <w:r w:rsidR="00246E21" w:rsidRPr="00DB1B68">
        <w:rPr>
          <w:rFonts w:ascii="Times New Roman" w:hAnsi="Times New Roman" w:cs="Times New Roman"/>
          <w:color w:val="000000" w:themeColor="text1"/>
          <w:sz w:val="24"/>
          <w:szCs w:val="24"/>
          <w:shd w:val="clear" w:color="auto" w:fill="FFFFFF"/>
        </w:rPr>
        <w:t>в оказались</w:t>
      </w:r>
      <w:proofErr w:type="gramEnd"/>
      <w:r w:rsidR="00246E21" w:rsidRPr="00DB1B68">
        <w:rPr>
          <w:rFonts w:ascii="Times New Roman" w:hAnsi="Times New Roman" w:cs="Times New Roman"/>
          <w:color w:val="000000" w:themeColor="text1"/>
          <w:sz w:val="24"/>
          <w:szCs w:val="24"/>
          <w:shd w:val="clear" w:color="auto" w:fill="FFFFFF"/>
        </w:rPr>
        <w:t xml:space="preserve"> весьма неоднозначными: с одной стороны полный провал в политической сфере, а с другой успехи в экономической и культурной сферах. Энергетика продолжала оставаться основной приоритетной сферой сотрудничества для Турции, которая после участия в реализации </w:t>
      </w:r>
      <w:r w:rsidR="007D42CB" w:rsidRPr="00DB1B68">
        <w:rPr>
          <w:rFonts w:ascii="Times New Roman" w:hAnsi="Times New Roman" w:cs="Times New Roman"/>
          <w:color w:val="000000" w:themeColor="text1"/>
          <w:sz w:val="24"/>
          <w:szCs w:val="24"/>
          <w:shd w:val="clear" w:color="auto" w:fill="FFFFFF"/>
        </w:rPr>
        <w:t>«</w:t>
      </w:r>
      <w:r w:rsidR="00246E21" w:rsidRPr="00DB1B68">
        <w:rPr>
          <w:rFonts w:ascii="Times New Roman" w:hAnsi="Times New Roman" w:cs="Times New Roman"/>
          <w:color w:val="000000" w:themeColor="text1"/>
          <w:sz w:val="24"/>
          <w:szCs w:val="24"/>
          <w:shd w:val="clear" w:color="auto" w:fill="FFFFFF"/>
        </w:rPr>
        <w:t xml:space="preserve">контракта века» - </w:t>
      </w:r>
      <w:r w:rsidR="007D42CB" w:rsidRPr="00DB1B68">
        <w:rPr>
          <w:rFonts w:ascii="Times New Roman" w:hAnsi="Times New Roman" w:cs="Times New Roman"/>
          <w:color w:val="000000" w:themeColor="text1"/>
          <w:sz w:val="24"/>
          <w:szCs w:val="24"/>
          <w:shd w:val="clear" w:color="auto" w:fill="FFFFFF"/>
        </w:rPr>
        <w:t>строительства трубопрово</w:t>
      </w:r>
      <w:r w:rsidR="00246E21" w:rsidRPr="00DB1B68">
        <w:rPr>
          <w:rFonts w:ascii="Times New Roman" w:hAnsi="Times New Roman" w:cs="Times New Roman"/>
          <w:color w:val="000000" w:themeColor="text1"/>
          <w:sz w:val="24"/>
          <w:szCs w:val="24"/>
          <w:shd w:val="clear" w:color="auto" w:fill="FFFFFF"/>
        </w:rPr>
        <w:t>да Баку, Тбилиси, Джейхан (далее БТД), и после</w:t>
      </w:r>
      <w:r w:rsidR="007D42CB" w:rsidRPr="00DB1B68">
        <w:rPr>
          <w:rFonts w:ascii="Times New Roman" w:hAnsi="Times New Roman" w:cs="Times New Roman"/>
          <w:color w:val="000000" w:themeColor="text1"/>
          <w:sz w:val="24"/>
          <w:szCs w:val="24"/>
          <w:shd w:val="clear" w:color="auto" w:fill="FFFFFF"/>
        </w:rPr>
        <w:t xml:space="preserve"> долгих и интенсивных переговоров и политического маневрирования в 2005 году </w:t>
      </w:r>
      <w:r w:rsidR="00246E21" w:rsidRPr="00DB1B68">
        <w:rPr>
          <w:rFonts w:ascii="Times New Roman" w:hAnsi="Times New Roman" w:cs="Times New Roman"/>
          <w:color w:val="000000" w:themeColor="text1"/>
          <w:sz w:val="24"/>
          <w:szCs w:val="24"/>
          <w:shd w:val="clear" w:color="auto" w:fill="FFFFFF"/>
        </w:rPr>
        <w:t>наделила</w:t>
      </w:r>
      <w:r w:rsidR="007D42CB" w:rsidRPr="00DB1B68">
        <w:rPr>
          <w:rFonts w:ascii="Times New Roman" w:hAnsi="Times New Roman" w:cs="Times New Roman"/>
          <w:color w:val="000000" w:themeColor="text1"/>
          <w:sz w:val="24"/>
          <w:szCs w:val="24"/>
          <w:shd w:val="clear" w:color="auto" w:fill="FFFFFF"/>
        </w:rPr>
        <w:t xml:space="preserve"> Турцию </w:t>
      </w:r>
      <w:r w:rsidR="00246E21" w:rsidRPr="00DB1B68">
        <w:rPr>
          <w:rFonts w:ascii="Times New Roman" w:hAnsi="Times New Roman" w:cs="Times New Roman"/>
          <w:color w:val="000000" w:themeColor="text1"/>
          <w:sz w:val="24"/>
          <w:szCs w:val="24"/>
          <w:shd w:val="clear" w:color="auto" w:fill="FFFFFF"/>
        </w:rPr>
        <w:t xml:space="preserve">статусом </w:t>
      </w:r>
      <w:r w:rsidR="007D42CB" w:rsidRPr="00DB1B68">
        <w:rPr>
          <w:rFonts w:ascii="Times New Roman" w:hAnsi="Times New Roman" w:cs="Times New Roman"/>
          <w:color w:val="000000" w:themeColor="text1"/>
          <w:sz w:val="24"/>
          <w:szCs w:val="24"/>
          <w:shd w:val="clear" w:color="auto" w:fill="FFFFFF"/>
        </w:rPr>
        <w:t>ключев</w:t>
      </w:r>
      <w:r w:rsidR="00246E21" w:rsidRPr="00DB1B68">
        <w:rPr>
          <w:rFonts w:ascii="Times New Roman" w:hAnsi="Times New Roman" w:cs="Times New Roman"/>
          <w:color w:val="000000" w:themeColor="text1"/>
          <w:sz w:val="24"/>
          <w:szCs w:val="24"/>
          <w:shd w:val="clear" w:color="auto" w:fill="FFFFFF"/>
        </w:rPr>
        <w:t>ого</w:t>
      </w:r>
      <w:r w:rsidR="007D42CB" w:rsidRPr="00DB1B68">
        <w:rPr>
          <w:rFonts w:ascii="Times New Roman" w:hAnsi="Times New Roman" w:cs="Times New Roman"/>
          <w:color w:val="000000" w:themeColor="text1"/>
          <w:sz w:val="24"/>
          <w:szCs w:val="24"/>
          <w:shd w:val="clear" w:color="auto" w:fill="FFFFFF"/>
        </w:rPr>
        <w:t xml:space="preserve"> </w:t>
      </w:r>
      <w:r w:rsidR="00246E21" w:rsidRPr="00DB1B68">
        <w:rPr>
          <w:rFonts w:ascii="Times New Roman" w:hAnsi="Times New Roman" w:cs="Times New Roman"/>
          <w:color w:val="000000" w:themeColor="text1"/>
          <w:sz w:val="24"/>
          <w:szCs w:val="24"/>
          <w:shd w:val="clear" w:color="auto" w:fill="FFFFFF"/>
        </w:rPr>
        <w:t>игрока, обеспечивающего транзит</w:t>
      </w:r>
      <w:r w:rsidR="007D42CB" w:rsidRPr="00DB1B68">
        <w:rPr>
          <w:rFonts w:ascii="Times New Roman" w:hAnsi="Times New Roman" w:cs="Times New Roman"/>
          <w:color w:val="000000" w:themeColor="text1"/>
          <w:sz w:val="24"/>
          <w:szCs w:val="24"/>
          <w:shd w:val="clear" w:color="auto" w:fill="FFFFFF"/>
        </w:rPr>
        <w:t xml:space="preserve"> углеводородов из </w:t>
      </w:r>
      <w:r w:rsidR="007D42CB" w:rsidRPr="00DB1B68">
        <w:rPr>
          <w:rFonts w:ascii="Times New Roman" w:hAnsi="Times New Roman" w:cs="Times New Roman"/>
          <w:color w:val="000000" w:themeColor="text1"/>
          <w:sz w:val="24"/>
          <w:szCs w:val="24"/>
          <w:shd w:val="clear" w:color="auto" w:fill="FFFFFF"/>
        </w:rPr>
        <w:lastRenderedPageBreak/>
        <w:t>Каспий</w:t>
      </w:r>
      <w:r w:rsidR="00246E21" w:rsidRPr="00DB1B68">
        <w:rPr>
          <w:rFonts w:ascii="Times New Roman" w:hAnsi="Times New Roman" w:cs="Times New Roman"/>
          <w:color w:val="000000" w:themeColor="text1"/>
          <w:sz w:val="24"/>
          <w:szCs w:val="24"/>
          <w:shd w:val="clear" w:color="auto" w:fill="FFFFFF"/>
        </w:rPr>
        <w:t>ского моря на европейские рынки</w:t>
      </w:r>
      <w:r w:rsidR="00246E21" w:rsidRPr="00DB1B68">
        <w:rPr>
          <w:rStyle w:val="a8"/>
          <w:rFonts w:ascii="Times New Roman" w:hAnsi="Times New Roman" w:cs="Times New Roman"/>
          <w:color w:val="000000" w:themeColor="text1"/>
          <w:sz w:val="24"/>
          <w:szCs w:val="24"/>
          <w:shd w:val="clear" w:color="auto" w:fill="FFFFFF"/>
        </w:rPr>
        <w:footnoteReference w:id="9"/>
      </w:r>
      <w:r w:rsidR="007D42CB" w:rsidRPr="00DB1B68">
        <w:rPr>
          <w:rFonts w:ascii="Times New Roman" w:hAnsi="Times New Roman" w:cs="Times New Roman"/>
          <w:color w:val="000000" w:themeColor="text1"/>
          <w:sz w:val="24"/>
          <w:szCs w:val="24"/>
          <w:shd w:val="clear" w:color="auto" w:fill="FFFFFF"/>
        </w:rPr>
        <w:t xml:space="preserve">. БТД был продлен трубопроводами Баку, Тбилиси и </w:t>
      </w:r>
      <w:proofErr w:type="spellStart"/>
      <w:r w:rsidR="007D42CB" w:rsidRPr="00DB1B68">
        <w:rPr>
          <w:rFonts w:ascii="Times New Roman" w:hAnsi="Times New Roman" w:cs="Times New Roman"/>
          <w:color w:val="000000" w:themeColor="text1"/>
          <w:sz w:val="24"/>
          <w:szCs w:val="24"/>
          <w:shd w:val="clear" w:color="auto" w:fill="FFFFFF"/>
        </w:rPr>
        <w:t>Эрзурум</w:t>
      </w:r>
      <w:proofErr w:type="spellEnd"/>
      <w:r w:rsidR="007D42CB" w:rsidRPr="00DB1B68">
        <w:rPr>
          <w:rFonts w:ascii="Times New Roman" w:hAnsi="Times New Roman" w:cs="Times New Roman"/>
          <w:color w:val="000000" w:themeColor="text1"/>
          <w:sz w:val="24"/>
          <w:szCs w:val="24"/>
          <w:shd w:val="clear" w:color="auto" w:fill="FFFFFF"/>
        </w:rPr>
        <w:t xml:space="preserve"> для транспортировки. природного газа. </w:t>
      </w:r>
      <w:r w:rsidR="00674E54" w:rsidRPr="00DB1B68">
        <w:rPr>
          <w:rFonts w:ascii="Times New Roman" w:hAnsi="Times New Roman" w:cs="Times New Roman"/>
          <w:color w:val="000000" w:themeColor="text1"/>
          <w:sz w:val="24"/>
          <w:szCs w:val="24"/>
          <w:shd w:val="clear" w:color="auto" w:fill="FFFFFF"/>
        </w:rPr>
        <w:t>Также в июне 2019 года подошло к концу строительство двух новых трубопроводов, которые являются по сути продолжением</w:t>
      </w:r>
      <w:r w:rsidR="00183081" w:rsidRPr="00DB1B68">
        <w:rPr>
          <w:rFonts w:ascii="Times New Roman" w:hAnsi="Times New Roman" w:cs="Times New Roman"/>
          <w:color w:val="000000" w:themeColor="text1"/>
          <w:sz w:val="24"/>
          <w:szCs w:val="24"/>
          <w:shd w:val="clear" w:color="auto" w:fill="FFFFFF"/>
        </w:rPr>
        <w:t xml:space="preserve"> БТД, а именно</w:t>
      </w:r>
      <w:r w:rsidR="00674E54" w:rsidRPr="00DB1B68">
        <w:rPr>
          <w:rFonts w:ascii="Times New Roman" w:hAnsi="Times New Roman" w:cs="Times New Roman"/>
          <w:color w:val="000000" w:themeColor="text1"/>
          <w:sz w:val="24"/>
          <w:szCs w:val="24"/>
          <w:shd w:val="clear" w:color="auto" w:fill="FFFFFF"/>
        </w:rPr>
        <w:t xml:space="preserve"> </w:t>
      </w:r>
      <w:proofErr w:type="spellStart"/>
      <w:r w:rsidR="00183081" w:rsidRPr="00DB1B68">
        <w:rPr>
          <w:rFonts w:ascii="Times New Roman" w:hAnsi="Times New Roman" w:cs="Times New Roman"/>
          <w:color w:val="000000" w:themeColor="text1"/>
          <w:sz w:val="24"/>
          <w:szCs w:val="24"/>
          <w:shd w:val="clear" w:color="auto" w:fill="FFFFFF"/>
        </w:rPr>
        <w:t>Трансадриатический</w:t>
      </w:r>
      <w:proofErr w:type="spellEnd"/>
      <w:r w:rsidR="00183081" w:rsidRPr="00DB1B68">
        <w:rPr>
          <w:rFonts w:ascii="Times New Roman" w:hAnsi="Times New Roman" w:cs="Times New Roman"/>
          <w:color w:val="000000" w:themeColor="text1"/>
          <w:sz w:val="24"/>
          <w:szCs w:val="24"/>
          <w:shd w:val="clear" w:color="auto" w:fill="FFFFFF"/>
        </w:rPr>
        <w:t xml:space="preserve"> трубопровод </w:t>
      </w:r>
      <w:r w:rsidR="007D42CB" w:rsidRPr="00DB1B68">
        <w:rPr>
          <w:rFonts w:ascii="Times New Roman" w:hAnsi="Times New Roman" w:cs="Times New Roman"/>
          <w:color w:val="000000" w:themeColor="text1"/>
          <w:sz w:val="24"/>
          <w:szCs w:val="24"/>
          <w:shd w:val="clear" w:color="auto" w:fill="FFFFFF"/>
        </w:rPr>
        <w:t xml:space="preserve">TAP и </w:t>
      </w:r>
      <w:proofErr w:type="spellStart"/>
      <w:r w:rsidR="00183081" w:rsidRPr="00DB1B68">
        <w:rPr>
          <w:rFonts w:ascii="Times New Roman" w:hAnsi="Times New Roman" w:cs="Times New Roman"/>
          <w:color w:val="000000" w:themeColor="text1"/>
          <w:sz w:val="24"/>
          <w:szCs w:val="24"/>
          <w:shd w:val="clear" w:color="auto" w:fill="FFFFFF"/>
        </w:rPr>
        <w:t>Трансанатолийский</w:t>
      </w:r>
      <w:proofErr w:type="spellEnd"/>
      <w:r w:rsidR="00183081" w:rsidRPr="00DB1B68">
        <w:rPr>
          <w:rFonts w:ascii="Times New Roman" w:hAnsi="Times New Roman" w:cs="Times New Roman"/>
          <w:color w:val="000000" w:themeColor="text1"/>
          <w:sz w:val="24"/>
          <w:szCs w:val="24"/>
          <w:shd w:val="clear" w:color="auto" w:fill="FFFFFF"/>
        </w:rPr>
        <w:t xml:space="preserve"> трубопровод </w:t>
      </w:r>
      <w:r w:rsidR="007D42CB" w:rsidRPr="00DB1B68">
        <w:rPr>
          <w:rFonts w:ascii="Times New Roman" w:hAnsi="Times New Roman" w:cs="Times New Roman"/>
          <w:color w:val="000000" w:themeColor="text1"/>
          <w:sz w:val="24"/>
          <w:szCs w:val="24"/>
          <w:shd w:val="clear" w:color="auto" w:fill="FFFFFF"/>
        </w:rPr>
        <w:t xml:space="preserve">TANAP. </w:t>
      </w:r>
      <w:r w:rsidR="00183081" w:rsidRPr="00DB1B68">
        <w:rPr>
          <w:rFonts w:ascii="Times New Roman" w:hAnsi="Times New Roman" w:cs="Times New Roman"/>
          <w:color w:val="000000" w:themeColor="text1"/>
          <w:sz w:val="24"/>
          <w:szCs w:val="24"/>
          <w:shd w:val="clear" w:color="auto" w:fill="FFFFFF"/>
        </w:rPr>
        <w:t xml:space="preserve">Планировалось, что после </w:t>
      </w:r>
      <w:r w:rsidR="007D42CB" w:rsidRPr="00DB1B68">
        <w:rPr>
          <w:rFonts w:ascii="Times New Roman" w:hAnsi="Times New Roman" w:cs="Times New Roman"/>
          <w:color w:val="000000" w:themeColor="text1"/>
          <w:sz w:val="24"/>
          <w:szCs w:val="24"/>
          <w:shd w:val="clear" w:color="auto" w:fill="FFFFFF"/>
        </w:rPr>
        <w:t xml:space="preserve">завершения </w:t>
      </w:r>
      <w:r w:rsidR="00183081" w:rsidRPr="00DB1B68">
        <w:rPr>
          <w:rFonts w:ascii="Times New Roman" w:hAnsi="Times New Roman" w:cs="Times New Roman"/>
          <w:color w:val="000000" w:themeColor="text1"/>
          <w:sz w:val="24"/>
          <w:szCs w:val="24"/>
          <w:shd w:val="clear" w:color="auto" w:fill="FFFFFF"/>
        </w:rPr>
        <w:t xml:space="preserve">строительства, эти трубопроводы </w:t>
      </w:r>
      <w:r w:rsidR="007D42CB" w:rsidRPr="00DB1B68">
        <w:rPr>
          <w:rFonts w:ascii="Times New Roman" w:hAnsi="Times New Roman" w:cs="Times New Roman"/>
          <w:color w:val="000000" w:themeColor="text1"/>
          <w:sz w:val="24"/>
          <w:szCs w:val="24"/>
          <w:shd w:val="clear" w:color="auto" w:fill="FFFFFF"/>
        </w:rPr>
        <w:t xml:space="preserve">позволят </w:t>
      </w:r>
      <w:r w:rsidR="00183081" w:rsidRPr="00DB1B68">
        <w:rPr>
          <w:rFonts w:ascii="Times New Roman" w:hAnsi="Times New Roman" w:cs="Times New Roman"/>
          <w:color w:val="000000" w:themeColor="text1"/>
          <w:sz w:val="24"/>
          <w:szCs w:val="24"/>
          <w:shd w:val="clear" w:color="auto" w:fill="FFFFFF"/>
        </w:rPr>
        <w:t>увеличить</w:t>
      </w:r>
      <w:r w:rsidR="007D42CB" w:rsidRPr="00DB1B68">
        <w:rPr>
          <w:rFonts w:ascii="Times New Roman" w:hAnsi="Times New Roman" w:cs="Times New Roman"/>
          <w:color w:val="000000" w:themeColor="text1"/>
          <w:sz w:val="24"/>
          <w:szCs w:val="24"/>
          <w:shd w:val="clear" w:color="auto" w:fill="FFFFFF"/>
        </w:rPr>
        <w:t xml:space="preserve"> транзит газа из Каспийского моря на рынки Европы - через Грузию, Ту</w:t>
      </w:r>
      <w:r w:rsidR="00183081" w:rsidRPr="00DB1B68">
        <w:rPr>
          <w:rFonts w:ascii="Times New Roman" w:hAnsi="Times New Roman" w:cs="Times New Roman"/>
          <w:color w:val="000000" w:themeColor="text1"/>
          <w:sz w:val="24"/>
          <w:szCs w:val="24"/>
          <w:shd w:val="clear" w:color="auto" w:fill="FFFFFF"/>
        </w:rPr>
        <w:t>рцию, Албанию, Грецию и Италию, тем самым, с</w:t>
      </w:r>
      <w:r w:rsidR="007D42CB" w:rsidRPr="00DB1B68">
        <w:rPr>
          <w:rFonts w:ascii="Times New Roman" w:hAnsi="Times New Roman" w:cs="Times New Roman"/>
          <w:color w:val="000000" w:themeColor="text1"/>
          <w:sz w:val="24"/>
          <w:szCs w:val="24"/>
          <w:shd w:val="clear" w:color="auto" w:fill="FFFFFF"/>
        </w:rPr>
        <w:t>нижая зависимость Европы</w:t>
      </w:r>
      <w:r w:rsidR="00183081" w:rsidRPr="00DB1B68">
        <w:rPr>
          <w:rFonts w:ascii="Times New Roman" w:hAnsi="Times New Roman" w:cs="Times New Roman"/>
          <w:color w:val="000000" w:themeColor="text1"/>
          <w:sz w:val="24"/>
          <w:szCs w:val="24"/>
          <w:shd w:val="clear" w:color="auto" w:fill="FFFFFF"/>
        </w:rPr>
        <w:t xml:space="preserve"> от российского природного газа.</w:t>
      </w:r>
      <w:r w:rsidR="007D42CB" w:rsidRPr="00DB1B68">
        <w:rPr>
          <w:rFonts w:ascii="Times New Roman" w:hAnsi="Times New Roman" w:cs="Times New Roman"/>
          <w:color w:val="000000" w:themeColor="text1"/>
          <w:sz w:val="24"/>
          <w:szCs w:val="24"/>
          <w:shd w:val="clear" w:color="auto" w:fill="FFFFFF"/>
        </w:rPr>
        <w:t xml:space="preserve"> </w:t>
      </w:r>
      <w:r w:rsidR="00183081" w:rsidRPr="00DB1B68">
        <w:rPr>
          <w:rFonts w:ascii="Times New Roman" w:hAnsi="Times New Roman" w:cs="Times New Roman"/>
          <w:color w:val="000000" w:themeColor="text1"/>
          <w:sz w:val="24"/>
          <w:szCs w:val="24"/>
          <w:shd w:val="clear" w:color="auto" w:fill="FFFFFF"/>
        </w:rPr>
        <w:t>По плану Анкары, эти</w:t>
      </w:r>
      <w:r w:rsidR="007D42CB" w:rsidRPr="00DB1B68">
        <w:rPr>
          <w:rFonts w:ascii="Times New Roman" w:hAnsi="Times New Roman" w:cs="Times New Roman"/>
          <w:color w:val="000000" w:themeColor="text1"/>
          <w:sz w:val="24"/>
          <w:szCs w:val="24"/>
          <w:shd w:val="clear" w:color="auto" w:fill="FFFFFF"/>
        </w:rPr>
        <w:t xml:space="preserve"> трубопроводы превратят Турцию в энергетический центр и основного участника </w:t>
      </w:r>
      <w:r w:rsidR="00183081" w:rsidRPr="00DB1B68">
        <w:rPr>
          <w:rFonts w:ascii="Times New Roman" w:hAnsi="Times New Roman" w:cs="Times New Roman"/>
          <w:color w:val="000000" w:themeColor="text1"/>
          <w:sz w:val="24"/>
          <w:szCs w:val="24"/>
          <w:shd w:val="clear" w:color="auto" w:fill="FFFFFF"/>
        </w:rPr>
        <w:t>транзита энергоресурсов</w:t>
      </w:r>
      <w:r w:rsidR="007D42CB" w:rsidRPr="00DB1B68">
        <w:rPr>
          <w:rFonts w:ascii="Times New Roman" w:hAnsi="Times New Roman" w:cs="Times New Roman"/>
          <w:color w:val="000000" w:themeColor="text1"/>
          <w:sz w:val="24"/>
          <w:szCs w:val="24"/>
          <w:shd w:val="clear" w:color="auto" w:fill="FFFFFF"/>
        </w:rPr>
        <w:t xml:space="preserve"> между Европой и Каспийским бассейном.</w:t>
      </w:r>
      <w:r w:rsidR="000846C4" w:rsidRPr="00DB1B68">
        <w:rPr>
          <w:rFonts w:ascii="Times New Roman" w:hAnsi="Times New Roman" w:cs="Times New Roman"/>
          <w:color w:val="000000" w:themeColor="text1"/>
          <w:sz w:val="24"/>
          <w:szCs w:val="24"/>
          <w:shd w:val="clear" w:color="auto" w:fill="FFFFFF"/>
        </w:rPr>
        <w:t xml:space="preserve"> Турция также поддержала проект газопровода </w:t>
      </w:r>
      <w:proofErr w:type="spellStart"/>
      <w:r w:rsidR="000846C4" w:rsidRPr="00DB1B68">
        <w:rPr>
          <w:rFonts w:ascii="Times New Roman" w:hAnsi="Times New Roman" w:cs="Times New Roman"/>
          <w:color w:val="000000" w:themeColor="text1"/>
          <w:sz w:val="24"/>
          <w:szCs w:val="24"/>
          <w:shd w:val="clear" w:color="auto" w:fill="FFFFFF"/>
        </w:rPr>
        <w:t>Nabucco</w:t>
      </w:r>
      <w:proofErr w:type="spellEnd"/>
      <w:r w:rsidR="000846C4" w:rsidRPr="00DB1B68">
        <w:rPr>
          <w:rFonts w:ascii="Times New Roman" w:hAnsi="Times New Roman" w:cs="Times New Roman"/>
          <w:color w:val="000000" w:themeColor="text1"/>
          <w:sz w:val="24"/>
          <w:szCs w:val="24"/>
          <w:shd w:val="clear" w:color="auto" w:fill="FFFFFF"/>
        </w:rPr>
        <w:t xml:space="preserve">, стоимость которого составила 7,9 млрд евро. Это был новый газовый мост из Азии в Европу, и он должен был соединить самые богатые газовые регионы мира, а именно Каспий (Ближний Восток) и Египет с европейским рынком. Основной целью этого проекта было ограничение зависимости Европы от российского газа. </w:t>
      </w:r>
    </w:p>
    <w:p w:rsidR="007D42CB" w:rsidRPr="00DB1B68" w:rsidRDefault="00D87F4A" w:rsidP="00EF2C45">
      <w:pPr>
        <w:spacing w:line="360" w:lineRule="auto"/>
        <w:jc w:val="both"/>
        <w:rPr>
          <w:rFonts w:ascii="Times New Roman" w:hAnsi="Times New Roman" w:cs="Times New Roman"/>
          <w:color w:val="0070C0"/>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7D42CB" w:rsidRPr="00DB1B68">
        <w:rPr>
          <w:rFonts w:ascii="Times New Roman" w:hAnsi="Times New Roman" w:cs="Times New Roman"/>
          <w:color w:val="000000" w:themeColor="text1"/>
          <w:sz w:val="24"/>
          <w:szCs w:val="24"/>
          <w:shd w:val="clear" w:color="auto" w:fill="FFFFFF"/>
        </w:rPr>
        <w:t xml:space="preserve">В политическом и геостратегическом плане Турция по-прежнему </w:t>
      </w:r>
      <w:r w:rsidR="00183081" w:rsidRPr="00DB1B68">
        <w:rPr>
          <w:rFonts w:ascii="Times New Roman" w:hAnsi="Times New Roman" w:cs="Times New Roman"/>
          <w:color w:val="000000" w:themeColor="text1"/>
          <w:sz w:val="24"/>
          <w:szCs w:val="24"/>
          <w:shd w:val="clear" w:color="auto" w:fill="FFFFFF"/>
        </w:rPr>
        <w:t xml:space="preserve">так и не получила статус </w:t>
      </w:r>
      <w:r w:rsidR="007D42CB" w:rsidRPr="00DB1B68">
        <w:rPr>
          <w:rFonts w:ascii="Times New Roman" w:hAnsi="Times New Roman" w:cs="Times New Roman"/>
          <w:color w:val="000000" w:themeColor="text1"/>
          <w:sz w:val="24"/>
          <w:szCs w:val="24"/>
          <w:shd w:val="clear" w:color="auto" w:fill="FFFFFF"/>
        </w:rPr>
        <w:t>основн</w:t>
      </w:r>
      <w:r w:rsidR="00183081" w:rsidRPr="00DB1B68">
        <w:rPr>
          <w:rFonts w:ascii="Times New Roman" w:hAnsi="Times New Roman" w:cs="Times New Roman"/>
          <w:color w:val="000000" w:themeColor="text1"/>
          <w:sz w:val="24"/>
          <w:szCs w:val="24"/>
          <w:shd w:val="clear" w:color="auto" w:fill="FFFFFF"/>
        </w:rPr>
        <w:t>ого</w:t>
      </w:r>
      <w:r w:rsidR="007D42CB" w:rsidRPr="00DB1B68">
        <w:rPr>
          <w:rFonts w:ascii="Times New Roman" w:hAnsi="Times New Roman" w:cs="Times New Roman"/>
          <w:color w:val="000000" w:themeColor="text1"/>
          <w:sz w:val="24"/>
          <w:szCs w:val="24"/>
          <w:shd w:val="clear" w:color="auto" w:fill="FFFFFF"/>
        </w:rPr>
        <w:t xml:space="preserve"> действующ</w:t>
      </w:r>
      <w:r w:rsidR="00183081" w:rsidRPr="00DB1B68">
        <w:rPr>
          <w:rFonts w:ascii="Times New Roman" w:hAnsi="Times New Roman" w:cs="Times New Roman"/>
          <w:color w:val="000000" w:themeColor="text1"/>
          <w:sz w:val="24"/>
          <w:szCs w:val="24"/>
          <w:shd w:val="clear" w:color="auto" w:fill="FFFFFF"/>
        </w:rPr>
        <w:t>его</w:t>
      </w:r>
      <w:r w:rsidR="007D42CB" w:rsidRPr="00DB1B68">
        <w:rPr>
          <w:rFonts w:ascii="Times New Roman" w:hAnsi="Times New Roman" w:cs="Times New Roman"/>
          <w:color w:val="000000" w:themeColor="text1"/>
          <w:sz w:val="24"/>
          <w:szCs w:val="24"/>
          <w:shd w:val="clear" w:color="auto" w:fill="FFFFFF"/>
        </w:rPr>
        <w:t xml:space="preserve"> </w:t>
      </w:r>
      <w:proofErr w:type="spellStart"/>
      <w:r w:rsidR="00183081" w:rsidRPr="00DB1B68">
        <w:rPr>
          <w:rFonts w:ascii="Times New Roman" w:hAnsi="Times New Roman" w:cs="Times New Roman"/>
          <w:color w:val="000000" w:themeColor="text1"/>
          <w:sz w:val="24"/>
          <w:szCs w:val="24"/>
          <w:shd w:val="clear" w:color="auto" w:fill="FFFFFF"/>
        </w:rPr>
        <w:t>актора</w:t>
      </w:r>
      <w:proofErr w:type="spellEnd"/>
      <w:r w:rsidR="00183081" w:rsidRPr="00DB1B68">
        <w:rPr>
          <w:rFonts w:ascii="Times New Roman" w:hAnsi="Times New Roman" w:cs="Times New Roman"/>
          <w:color w:val="000000" w:themeColor="text1"/>
          <w:sz w:val="24"/>
          <w:szCs w:val="24"/>
          <w:shd w:val="clear" w:color="auto" w:fill="FFFFFF"/>
        </w:rPr>
        <w:t xml:space="preserve"> в регионе</w:t>
      </w:r>
      <w:r w:rsidR="007D42CB" w:rsidRPr="00DB1B68">
        <w:rPr>
          <w:rFonts w:ascii="Times New Roman" w:hAnsi="Times New Roman" w:cs="Times New Roman"/>
          <w:color w:val="000000" w:themeColor="text1"/>
          <w:sz w:val="24"/>
          <w:szCs w:val="24"/>
          <w:shd w:val="clear" w:color="auto" w:fill="FFFFFF"/>
        </w:rPr>
        <w:t xml:space="preserve">, о котором мечтали архитекторы внешней политики в конце советской эпохи. Два события иллюстрируют этот текущий провал во внешнеполитических амбициях Турции и заставили его быть более скромным. Во-первых, будучи близким союзником Азербайджана, Турция </w:t>
      </w:r>
      <w:r w:rsidR="00183081" w:rsidRPr="00DB1B68">
        <w:rPr>
          <w:rFonts w:ascii="Times New Roman" w:hAnsi="Times New Roman" w:cs="Times New Roman"/>
          <w:color w:val="000000" w:themeColor="text1"/>
          <w:sz w:val="24"/>
          <w:szCs w:val="24"/>
          <w:shd w:val="clear" w:color="auto" w:fill="FFFFFF"/>
        </w:rPr>
        <w:t xml:space="preserve">не проявила ожидаемой активности в </w:t>
      </w:r>
      <w:r w:rsidR="007D42CB" w:rsidRPr="00DB1B68">
        <w:rPr>
          <w:rFonts w:ascii="Times New Roman" w:hAnsi="Times New Roman" w:cs="Times New Roman"/>
          <w:color w:val="000000" w:themeColor="text1"/>
          <w:sz w:val="24"/>
          <w:szCs w:val="24"/>
          <w:shd w:val="clear" w:color="auto" w:fill="FFFFFF"/>
        </w:rPr>
        <w:t>урегулировани</w:t>
      </w:r>
      <w:r w:rsidR="00183081" w:rsidRPr="00DB1B68">
        <w:rPr>
          <w:rFonts w:ascii="Times New Roman" w:hAnsi="Times New Roman" w:cs="Times New Roman"/>
          <w:color w:val="000000" w:themeColor="text1"/>
          <w:sz w:val="24"/>
          <w:szCs w:val="24"/>
          <w:shd w:val="clear" w:color="auto" w:fill="FFFFFF"/>
        </w:rPr>
        <w:t>и</w:t>
      </w:r>
      <w:r w:rsidR="007D42CB" w:rsidRPr="00DB1B68">
        <w:rPr>
          <w:rFonts w:ascii="Times New Roman" w:hAnsi="Times New Roman" w:cs="Times New Roman"/>
          <w:color w:val="000000" w:themeColor="text1"/>
          <w:sz w:val="24"/>
          <w:szCs w:val="24"/>
          <w:shd w:val="clear" w:color="auto" w:fill="FFFFFF"/>
        </w:rPr>
        <w:t xml:space="preserve"> конфликта в Нагорном Карабахе. Минская группа</w:t>
      </w:r>
      <w:r w:rsidR="00183081" w:rsidRPr="00DB1B68">
        <w:rPr>
          <w:rFonts w:ascii="Times New Roman" w:hAnsi="Times New Roman" w:cs="Times New Roman"/>
          <w:color w:val="000000" w:themeColor="text1"/>
          <w:sz w:val="24"/>
          <w:szCs w:val="24"/>
          <w:shd w:val="clear" w:color="auto" w:fill="FFFFFF"/>
        </w:rPr>
        <w:t xml:space="preserve"> ОБСЕ</w:t>
      </w:r>
      <w:r w:rsidR="00E01060" w:rsidRPr="00DB1B68">
        <w:rPr>
          <w:rFonts w:ascii="Times New Roman" w:hAnsi="Times New Roman" w:cs="Times New Roman"/>
          <w:color w:val="000000" w:themeColor="text1"/>
          <w:sz w:val="24"/>
          <w:szCs w:val="24"/>
          <w:shd w:val="clear" w:color="auto" w:fill="FFFFFF"/>
        </w:rPr>
        <w:t>, в которую не вошла Турция, задачей которой является содействие п</w:t>
      </w:r>
      <w:r w:rsidR="007D42CB" w:rsidRPr="00DB1B68">
        <w:rPr>
          <w:rFonts w:ascii="Times New Roman" w:hAnsi="Times New Roman" w:cs="Times New Roman"/>
          <w:color w:val="000000" w:themeColor="text1"/>
          <w:sz w:val="24"/>
          <w:szCs w:val="24"/>
          <w:shd w:val="clear" w:color="auto" w:fill="FFFFFF"/>
        </w:rPr>
        <w:t xml:space="preserve">родвижению мирных переговоров между Арменией и Азербайджаном, </w:t>
      </w:r>
      <w:r w:rsidR="00E01060" w:rsidRPr="00DB1B68">
        <w:rPr>
          <w:rFonts w:ascii="Times New Roman" w:hAnsi="Times New Roman" w:cs="Times New Roman"/>
          <w:color w:val="000000" w:themeColor="text1"/>
          <w:sz w:val="24"/>
          <w:szCs w:val="24"/>
          <w:shd w:val="clear" w:color="auto" w:fill="FFFFFF"/>
        </w:rPr>
        <w:t xml:space="preserve">не добилась каких-либо существенных изменений в разрешении одного из самых сложных этнических конфликтов мира, принимающего то </w:t>
      </w:r>
      <w:proofErr w:type="gramStart"/>
      <w:r w:rsidR="00E01060" w:rsidRPr="00DB1B68">
        <w:rPr>
          <w:rFonts w:ascii="Times New Roman" w:hAnsi="Times New Roman" w:cs="Times New Roman"/>
          <w:color w:val="000000" w:themeColor="text1"/>
          <w:sz w:val="24"/>
          <w:szCs w:val="24"/>
          <w:shd w:val="clear" w:color="auto" w:fill="FFFFFF"/>
        </w:rPr>
        <w:t>горячую</w:t>
      </w:r>
      <w:proofErr w:type="gramEnd"/>
      <w:r w:rsidR="00E01060" w:rsidRPr="00DB1B68">
        <w:rPr>
          <w:rFonts w:ascii="Times New Roman" w:hAnsi="Times New Roman" w:cs="Times New Roman"/>
          <w:color w:val="000000" w:themeColor="text1"/>
          <w:sz w:val="24"/>
          <w:szCs w:val="24"/>
          <w:shd w:val="clear" w:color="auto" w:fill="FFFFFF"/>
        </w:rPr>
        <w:t xml:space="preserve"> то холодную формы</w:t>
      </w:r>
      <w:r w:rsidR="007D42CB" w:rsidRPr="00DB1B68">
        <w:rPr>
          <w:rFonts w:ascii="Times New Roman" w:hAnsi="Times New Roman" w:cs="Times New Roman"/>
          <w:color w:val="000000" w:themeColor="text1"/>
          <w:sz w:val="24"/>
          <w:szCs w:val="24"/>
          <w:shd w:val="clear" w:color="auto" w:fill="FFFFFF"/>
        </w:rPr>
        <w:t xml:space="preserve"> на протяжении более двадцати лет. Во-вторых, </w:t>
      </w:r>
      <w:r w:rsidR="00E01060" w:rsidRPr="00DB1B68">
        <w:rPr>
          <w:rFonts w:ascii="Times New Roman" w:hAnsi="Times New Roman" w:cs="Times New Roman"/>
          <w:color w:val="000000" w:themeColor="text1"/>
          <w:sz w:val="24"/>
          <w:szCs w:val="24"/>
          <w:shd w:val="clear" w:color="auto" w:fill="FFFFFF"/>
        </w:rPr>
        <w:t>пятидневная</w:t>
      </w:r>
      <w:r w:rsidR="007D42CB" w:rsidRPr="00DB1B68">
        <w:rPr>
          <w:rFonts w:ascii="Times New Roman" w:hAnsi="Times New Roman" w:cs="Times New Roman"/>
          <w:color w:val="000000" w:themeColor="text1"/>
          <w:sz w:val="24"/>
          <w:szCs w:val="24"/>
          <w:shd w:val="clear" w:color="auto" w:fill="FFFFFF"/>
        </w:rPr>
        <w:t xml:space="preserve"> война между Россией и Грузией </w:t>
      </w:r>
      <w:r w:rsidR="00E01060" w:rsidRPr="00DB1B68">
        <w:rPr>
          <w:rFonts w:ascii="Times New Roman" w:hAnsi="Times New Roman" w:cs="Times New Roman"/>
          <w:color w:val="000000" w:themeColor="text1"/>
          <w:sz w:val="24"/>
          <w:szCs w:val="24"/>
          <w:shd w:val="clear" w:color="auto" w:fill="FFFFFF"/>
        </w:rPr>
        <w:t>в августе</w:t>
      </w:r>
      <w:r w:rsidR="007D42CB" w:rsidRPr="00DB1B68">
        <w:rPr>
          <w:rFonts w:ascii="Times New Roman" w:hAnsi="Times New Roman" w:cs="Times New Roman"/>
          <w:color w:val="000000" w:themeColor="text1"/>
          <w:sz w:val="24"/>
          <w:szCs w:val="24"/>
          <w:shd w:val="clear" w:color="auto" w:fill="FFFFFF"/>
        </w:rPr>
        <w:t xml:space="preserve"> 2008 года также выявила политическое потрясение Турции на Южном Кавказе. </w:t>
      </w:r>
      <w:r w:rsidR="00E01060" w:rsidRPr="00DB1B68">
        <w:rPr>
          <w:rFonts w:ascii="Times New Roman" w:hAnsi="Times New Roman" w:cs="Times New Roman"/>
          <w:color w:val="000000" w:themeColor="text1"/>
          <w:sz w:val="24"/>
          <w:szCs w:val="24"/>
          <w:shd w:val="clear" w:color="auto" w:fill="FFFFFF"/>
        </w:rPr>
        <w:t xml:space="preserve">Стремясь поддерживать хорошие отношения </w:t>
      </w:r>
      <w:r w:rsidR="007D42CB" w:rsidRPr="00DB1B68">
        <w:rPr>
          <w:rFonts w:ascii="Times New Roman" w:hAnsi="Times New Roman" w:cs="Times New Roman"/>
          <w:color w:val="000000" w:themeColor="text1"/>
          <w:sz w:val="24"/>
          <w:szCs w:val="24"/>
          <w:shd w:val="clear" w:color="auto" w:fill="FFFFFF"/>
        </w:rPr>
        <w:t xml:space="preserve">как с Россией, так и с Грузией, Турция пыталась </w:t>
      </w:r>
      <w:r w:rsidR="00E01060" w:rsidRPr="00DB1B68">
        <w:rPr>
          <w:rFonts w:ascii="Times New Roman" w:hAnsi="Times New Roman" w:cs="Times New Roman"/>
          <w:color w:val="000000" w:themeColor="text1"/>
          <w:sz w:val="24"/>
          <w:szCs w:val="24"/>
          <w:shd w:val="clear" w:color="auto" w:fill="FFFFFF"/>
        </w:rPr>
        <w:t>сыграть в этом конфликте</w:t>
      </w:r>
      <w:r w:rsidR="007D42CB" w:rsidRPr="00DB1B68">
        <w:rPr>
          <w:rFonts w:ascii="Times New Roman" w:hAnsi="Times New Roman" w:cs="Times New Roman"/>
          <w:color w:val="000000" w:themeColor="text1"/>
          <w:sz w:val="24"/>
          <w:szCs w:val="24"/>
          <w:shd w:val="clear" w:color="auto" w:fill="FFFFFF"/>
        </w:rPr>
        <w:t xml:space="preserve"> посредническую роль, </w:t>
      </w:r>
      <w:r w:rsidR="00E01060" w:rsidRPr="00DB1B68">
        <w:rPr>
          <w:rFonts w:ascii="Times New Roman" w:hAnsi="Times New Roman" w:cs="Times New Roman"/>
          <w:color w:val="000000" w:themeColor="text1"/>
          <w:sz w:val="24"/>
          <w:szCs w:val="24"/>
          <w:shd w:val="clear" w:color="auto" w:fill="FFFFFF"/>
        </w:rPr>
        <w:t>однако быстро осознала неэффективность данного формата</w:t>
      </w:r>
      <w:r w:rsidR="007D42CB" w:rsidRPr="00DB1B68">
        <w:rPr>
          <w:rFonts w:ascii="Times New Roman" w:hAnsi="Times New Roman" w:cs="Times New Roman"/>
          <w:color w:val="000000" w:themeColor="text1"/>
          <w:sz w:val="24"/>
          <w:szCs w:val="24"/>
          <w:shd w:val="clear" w:color="auto" w:fill="FFFFFF"/>
        </w:rPr>
        <w:t xml:space="preserve">. Столкнувшись с растущими </w:t>
      </w:r>
      <w:r w:rsidR="00E01060" w:rsidRPr="00DB1B68">
        <w:rPr>
          <w:rFonts w:ascii="Times New Roman" w:hAnsi="Times New Roman" w:cs="Times New Roman"/>
          <w:color w:val="000000" w:themeColor="text1"/>
          <w:sz w:val="24"/>
          <w:szCs w:val="24"/>
          <w:shd w:val="clear" w:color="auto" w:fill="FFFFFF"/>
        </w:rPr>
        <w:t>влиянием</w:t>
      </w:r>
      <w:r w:rsidR="007D42CB" w:rsidRPr="00DB1B68">
        <w:rPr>
          <w:rFonts w:ascii="Times New Roman" w:hAnsi="Times New Roman" w:cs="Times New Roman"/>
          <w:color w:val="000000" w:themeColor="text1"/>
          <w:sz w:val="24"/>
          <w:szCs w:val="24"/>
          <w:shd w:val="clear" w:color="auto" w:fill="FFFFFF"/>
        </w:rPr>
        <w:t xml:space="preserve"> России</w:t>
      </w:r>
      <w:r w:rsidR="00E01060" w:rsidRPr="00DB1B68">
        <w:rPr>
          <w:rFonts w:ascii="Times New Roman" w:hAnsi="Times New Roman" w:cs="Times New Roman"/>
          <w:color w:val="000000" w:themeColor="text1"/>
          <w:sz w:val="24"/>
          <w:szCs w:val="24"/>
          <w:shd w:val="clear" w:color="auto" w:fill="FFFFFF"/>
        </w:rPr>
        <w:t xml:space="preserve"> в регионе Южного Кавказа</w:t>
      </w:r>
      <w:r w:rsidR="007D42CB" w:rsidRPr="00DB1B68">
        <w:rPr>
          <w:rFonts w:ascii="Times New Roman" w:hAnsi="Times New Roman" w:cs="Times New Roman"/>
          <w:color w:val="000000" w:themeColor="text1"/>
          <w:sz w:val="24"/>
          <w:szCs w:val="24"/>
          <w:shd w:val="clear" w:color="auto" w:fill="FFFFFF"/>
        </w:rPr>
        <w:t>,</w:t>
      </w:r>
      <w:r w:rsidR="00E01060" w:rsidRPr="00DB1B68">
        <w:rPr>
          <w:rFonts w:ascii="Times New Roman" w:hAnsi="Times New Roman" w:cs="Times New Roman"/>
          <w:color w:val="000000" w:themeColor="text1"/>
          <w:sz w:val="24"/>
          <w:szCs w:val="24"/>
          <w:shd w:val="clear" w:color="auto" w:fill="FFFFFF"/>
        </w:rPr>
        <w:t xml:space="preserve"> и осознав отсутствие серьезных рычагов для </w:t>
      </w:r>
      <w:proofErr w:type="gramStart"/>
      <w:r w:rsidR="00E01060" w:rsidRPr="00DB1B68">
        <w:rPr>
          <w:rFonts w:ascii="Times New Roman" w:hAnsi="Times New Roman" w:cs="Times New Roman"/>
          <w:color w:val="000000" w:themeColor="text1"/>
          <w:sz w:val="24"/>
          <w:szCs w:val="24"/>
          <w:shd w:val="clear" w:color="auto" w:fill="FFFFFF"/>
        </w:rPr>
        <w:t>какого либо</w:t>
      </w:r>
      <w:proofErr w:type="gramEnd"/>
      <w:r w:rsidR="00E01060" w:rsidRPr="00DB1B68">
        <w:rPr>
          <w:rFonts w:ascii="Times New Roman" w:hAnsi="Times New Roman" w:cs="Times New Roman"/>
          <w:color w:val="000000" w:themeColor="text1"/>
          <w:sz w:val="24"/>
          <w:szCs w:val="24"/>
          <w:shd w:val="clear" w:color="auto" w:fill="FFFFFF"/>
        </w:rPr>
        <w:t xml:space="preserve"> воздействия на обстановку в регионе, Анкара выступила с инициативой создания нового межгосударственного союза «Кавказская платформа стабильности и сотрудничества», который </w:t>
      </w:r>
      <w:r w:rsidR="007D42CB" w:rsidRPr="00DB1B68">
        <w:rPr>
          <w:rFonts w:ascii="Times New Roman" w:hAnsi="Times New Roman" w:cs="Times New Roman"/>
          <w:color w:val="000000" w:themeColor="text1"/>
          <w:sz w:val="24"/>
          <w:szCs w:val="24"/>
          <w:shd w:val="clear" w:color="auto" w:fill="FFFFFF"/>
        </w:rPr>
        <w:t>объедини</w:t>
      </w:r>
      <w:r w:rsidR="00E01060" w:rsidRPr="00DB1B68">
        <w:rPr>
          <w:rFonts w:ascii="Times New Roman" w:hAnsi="Times New Roman" w:cs="Times New Roman"/>
          <w:color w:val="000000" w:themeColor="text1"/>
          <w:sz w:val="24"/>
          <w:szCs w:val="24"/>
          <w:shd w:val="clear" w:color="auto" w:fill="FFFFFF"/>
        </w:rPr>
        <w:t>т</w:t>
      </w:r>
      <w:r w:rsidR="007D42CB" w:rsidRPr="00DB1B68">
        <w:rPr>
          <w:rFonts w:ascii="Times New Roman" w:hAnsi="Times New Roman" w:cs="Times New Roman"/>
          <w:color w:val="000000" w:themeColor="text1"/>
          <w:sz w:val="24"/>
          <w:szCs w:val="24"/>
          <w:shd w:val="clear" w:color="auto" w:fill="FFFFFF"/>
        </w:rPr>
        <w:t xml:space="preserve"> три кавказские республики, Турцию и Россию.</w:t>
      </w:r>
      <w:r w:rsidR="00A7108F" w:rsidRPr="00DB1B68">
        <w:rPr>
          <w:rFonts w:ascii="Times New Roman" w:hAnsi="Times New Roman" w:cs="Times New Roman"/>
          <w:color w:val="000000" w:themeColor="text1"/>
          <w:sz w:val="24"/>
          <w:szCs w:val="24"/>
          <w:shd w:val="clear" w:color="auto" w:fill="FFFFFF"/>
        </w:rPr>
        <w:t xml:space="preserve"> </w:t>
      </w:r>
      <w:r w:rsidR="00A7108F" w:rsidRPr="00DB1B68">
        <w:rPr>
          <w:rFonts w:ascii="Times New Roman" w:hAnsi="Times New Roman" w:cs="Times New Roman"/>
          <w:color w:val="000000" w:themeColor="text1"/>
          <w:sz w:val="24"/>
          <w:szCs w:val="24"/>
          <w:shd w:val="clear" w:color="auto" w:fill="FFFFFF"/>
        </w:rPr>
        <w:lastRenderedPageBreak/>
        <w:t>Однако даже после выдвижения подобной инициативы, Анкара не добилась желаемого влияния и лишь выявила Российское превосходство в решении вопросов повестки.</w:t>
      </w:r>
      <w:r w:rsidR="00A7108F" w:rsidRPr="00DB1B68">
        <w:rPr>
          <w:rStyle w:val="a8"/>
          <w:rFonts w:ascii="Times New Roman" w:hAnsi="Times New Roman" w:cs="Times New Roman"/>
          <w:color w:val="000000" w:themeColor="text1"/>
          <w:sz w:val="24"/>
          <w:szCs w:val="24"/>
          <w:shd w:val="clear" w:color="auto" w:fill="FFFFFF"/>
        </w:rPr>
        <w:footnoteReference w:id="10"/>
      </w:r>
      <w:r w:rsidR="00A7108F" w:rsidRPr="00DB1B68">
        <w:rPr>
          <w:rFonts w:ascii="Times New Roman" w:hAnsi="Times New Roman" w:cs="Times New Roman"/>
          <w:color w:val="000000" w:themeColor="text1"/>
          <w:sz w:val="24"/>
          <w:szCs w:val="24"/>
          <w:shd w:val="clear" w:color="auto" w:fill="FFFFFF"/>
        </w:rPr>
        <w:t xml:space="preserve"> </w:t>
      </w:r>
      <w:r w:rsidR="007D42CB" w:rsidRPr="00DB1B68">
        <w:rPr>
          <w:rFonts w:ascii="Times New Roman" w:hAnsi="Times New Roman" w:cs="Times New Roman"/>
          <w:color w:val="000000" w:themeColor="text1"/>
          <w:sz w:val="24"/>
          <w:szCs w:val="24"/>
          <w:shd w:val="clear" w:color="auto" w:fill="FFFFFF"/>
        </w:rPr>
        <w:t xml:space="preserve"> </w:t>
      </w:r>
      <w:r w:rsidR="00A7108F" w:rsidRPr="00DB1B68">
        <w:rPr>
          <w:rFonts w:ascii="Times New Roman" w:hAnsi="Times New Roman" w:cs="Times New Roman"/>
          <w:color w:val="000000" w:themeColor="text1"/>
          <w:sz w:val="24"/>
          <w:szCs w:val="24"/>
          <w:shd w:val="clear" w:color="auto" w:fill="FFFFFF"/>
        </w:rPr>
        <w:t xml:space="preserve">После присоединения Крыма к России в марте 2014 года Турецкие дипломаты и вовсе были вынуждены прекратить критику этого акта, в отличии от своих союзников по ЕС и НАТО, </w:t>
      </w:r>
      <w:r w:rsidR="007D42CB" w:rsidRPr="00DB1B68">
        <w:rPr>
          <w:rFonts w:ascii="Times New Roman" w:hAnsi="Times New Roman" w:cs="Times New Roman"/>
          <w:color w:val="000000" w:themeColor="text1"/>
          <w:sz w:val="24"/>
          <w:szCs w:val="24"/>
          <w:shd w:val="clear" w:color="auto" w:fill="FFFFFF"/>
        </w:rPr>
        <w:t>чтобы избежать прямой конфронтации с</w:t>
      </w:r>
      <w:r w:rsidR="00A7108F" w:rsidRPr="00DB1B68">
        <w:rPr>
          <w:rFonts w:ascii="Times New Roman" w:hAnsi="Times New Roman" w:cs="Times New Roman"/>
          <w:color w:val="000000" w:themeColor="text1"/>
          <w:sz w:val="24"/>
          <w:szCs w:val="24"/>
          <w:shd w:val="clear" w:color="auto" w:fill="FFFFFF"/>
        </w:rPr>
        <w:t>о своим</w:t>
      </w:r>
      <w:r w:rsidR="007D42CB" w:rsidRPr="00DB1B68">
        <w:rPr>
          <w:rFonts w:ascii="Times New Roman" w:hAnsi="Times New Roman" w:cs="Times New Roman"/>
          <w:color w:val="000000" w:themeColor="text1"/>
          <w:sz w:val="24"/>
          <w:szCs w:val="24"/>
          <w:shd w:val="clear" w:color="auto" w:fill="FFFFFF"/>
        </w:rPr>
        <w:t xml:space="preserve"> крупным экономическим партнером - Россией.</w:t>
      </w:r>
      <w:r w:rsidR="001D0DD5" w:rsidRPr="00DB1B68">
        <w:rPr>
          <w:rStyle w:val="a8"/>
          <w:rFonts w:ascii="Times New Roman" w:hAnsi="Times New Roman" w:cs="Times New Roman"/>
          <w:color w:val="000000" w:themeColor="text1"/>
          <w:sz w:val="24"/>
          <w:szCs w:val="24"/>
          <w:shd w:val="clear" w:color="auto" w:fill="FFFFFF"/>
        </w:rPr>
        <w:footnoteReference w:id="11"/>
      </w:r>
      <w:r w:rsidR="00A7108F" w:rsidRPr="00DB1B68">
        <w:rPr>
          <w:rFonts w:ascii="Times New Roman" w:hAnsi="Times New Roman" w:cs="Times New Roman"/>
          <w:color w:val="000000" w:themeColor="text1"/>
          <w:sz w:val="24"/>
          <w:szCs w:val="24"/>
          <w:shd w:val="clear" w:color="auto" w:fill="FFFFFF"/>
        </w:rPr>
        <w:t xml:space="preserve"> После обострения ситуации на Ближнем Востоке, основной вектор внешней политики Турции сместился южнее исследуемого региона и появился приоритет решения вопросов внутренней и внешней безопасности, расширения зоны влияния в Сирийском конфликте, также ужесточилось противостояние с Россией по большому количеству направлений, из которых Турция не всегда выходит победителем.</w:t>
      </w:r>
    </w:p>
    <w:p w:rsidR="007D42CB" w:rsidRPr="00DB1B68" w:rsidRDefault="00D87F4A" w:rsidP="00EF2C4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7D42CB" w:rsidRPr="00DB1B68">
        <w:rPr>
          <w:rFonts w:ascii="Times New Roman" w:hAnsi="Times New Roman" w:cs="Times New Roman"/>
          <w:color w:val="000000" w:themeColor="text1"/>
          <w:sz w:val="24"/>
          <w:szCs w:val="24"/>
          <w:shd w:val="clear" w:color="auto" w:fill="FFFFFF"/>
        </w:rPr>
        <w:t xml:space="preserve">Однако, </w:t>
      </w:r>
      <w:r w:rsidR="007C0A90" w:rsidRPr="00DB1B68">
        <w:rPr>
          <w:rFonts w:ascii="Times New Roman" w:hAnsi="Times New Roman" w:cs="Times New Roman"/>
          <w:color w:val="000000" w:themeColor="text1"/>
          <w:sz w:val="24"/>
          <w:szCs w:val="24"/>
          <w:shd w:val="clear" w:color="auto" w:fill="FFFFFF"/>
        </w:rPr>
        <w:t>если говорить</w:t>
      </w:r>
      <w:r w:rsidR="007D42CB" w:rsidRPr="00DB1B68">
        <w:rPr>
          <w:rFonts w:ascii="Times New Roman" w:hAnsi="Times New Roman" w:cs="Times New Roman"/>
          <w:color w:val="000000" w:themeColor="text1"/>
          <w:sz w:val="24"/>
          <w:szCs w:val="24"/>
          <w:shd w:val="clear" w:color="auto" w:fill="FFFFFF"/>
        </w:rPr>
        <w:t xml:space="preserve"> о «мягкой силе», </w:t>
      </w:r>
      <w:r w:rsidR="007C0A90" w:rsidRPr="00DB1B68">
        <w:rPr>
          <w:rFonts w:ascii="Times New Roman" w:hAnsi="Times New Roman" w:cs="Times New Roman"/>
          <w:color w:val="000000" w:themeColor="text1"/>
          <w:sz w:val="24"/>
          <w:szCs w:val="24"/>
          <w:shd w:val="clear" w:color="auto" w:fill="FFFFFF"/>
        </w:rPr>
        <w:t xml:space="preserve">то в этой сфере, </w:t>
      </w:r>
      <w:r w:rsidR="007D42CB" w:rsidRPr="00DB1B68">
        <w:rPr>
          <w:rFonts w:ascii="Times New Roman" w:hAnsi="Times New Roman" w:cs="Times New Roman"/>
          <w:color w:val="000000" w:themeColor="text1"/>
          <w:sz w:val="24"/>
          <w:szCs w:val="24"/>
          <w:shd w:val="clear" w:color="auto" w:fill="FFFFFF"/>
        </w:rPr>
        <w:t>Турция имеет значительное влияние на Южном Кавказе. Турецкие телевизионные передачи</w:t>
      </w:r>
      <w:r w:rsidR="007C0A90" w:rsidRPr="00DB1B68">
        <w:rPr>
          <w:rFonts w:ascii="Times New Roman" w:hAnsi="Times New Roman" w:cs="Times New Roman"/>
          <w:color w:val="000000" w:themeColor="text1"/>
          <w:sz w:val="24"/>
          <w:szCs w:val="24"/>
          <w:shd w:val="clear" w:color="auto" w:fill="FFFFFF"/>
        </w:rPr>
        <w:t>,</w:t>
      </w:r>
      <w:r w:rsidR="007D42CB" w:rsidRPr="00DB1B68">
        <w:rPr>
          <w:rFonts w:ascii="Times New Roman" w:hAnsi="Times New Roman" w:cs="Times New Roman"/>
          <w:color w:val="000000" w:themeColor="text1"/>
          <w:sz w:val="24"/>
          <w:szCs w:val="24"/>
          <w:shd w:val="clear" w:color="auto" w:fill="FFFFFF"/>
        </w:rPr>
        <w:t xml:space="preserve"> шоу и </w:t>
      </w:r>
      <w:proofErr w:type="gramStart"/>
      <w:r w:rsidR="007C0A90" w:rsidRPr="00DB1B68">
        <w:rPr>
          <w:rFonts w:ascii="Times New Roman" w:hAnsi="Times New Roman" w:cs="Times New Roman"/>
          <w:color w:val="000000" w:themeColor="text1"/>
          <w:sz w:val="24"/>
          <w:szCs w:val="24"/>
          <w:shd w:val="clear" w:color="auto" w:fill="FFFFFF"/>
        </w:rPr>
        <w:t>радио-программы</w:t>
      </w:r>
      <w:proofErr w:type="gramEnd"/>
      <w:r w:rsidR="007C0A90" w:rsidRPr="00DB1B68">
        <w:rPr>
          <w:rFonts w:ascii="Times New Roman" w:hAnsi="Times New Roman" w:cs="Times New Roman"/>
          <w:color w:val="000000" w:themeColor="text1"/>
          <w:sz w:val="24"/>
          <w:szCs w:val="24"/>
          <w:shd w:val="clear" w:color="auto" w:fill="FFFFFF"/>
        </w:rPr>
        <w:t xml:space="preserve"> </w:t>
      </w:r>
      <w:r w:rsidR="007D42CB" w:rsidRPr="00DB1B68">
        <w:rPr>
          <w:rFonts w:ascii="Times New Roman" w:hAnsi="Times New Roman" w:cs="Times New Roman"/>
          <w:color w:val="000000" w:themeColor="text1"/>
          <w:sz w:val="24"/>
          <w:szCs w:val="24"/>
          <w:shd w:val="clear" w:color="auto" w:fill="FFFFFF"/>
        </w:rPr>
        <w:t>пользуются исключительной популярностью в Азербайджане</w:t>
      </w:r>
      <w:r w:rsidR="007C0A90" w:rsidRPr="00DB1B68">
        <w:rPr>
          <w:rFonts w:ascii="Times New Roman" w:hAnsi="Times New Roman" w:cs="Times New Roman"/>
          <w:color w:val="000000" w:themeColor="text1"/>
          <w:sz w:val="24"/>
          <w:szCs w:val="24"/>
          <w:shd w:val="clear" w:color="auto" w:fill="FFFFFF"/>
        </w:rPr>
        <w:t xml:space="preserve"> и Грузии</w:t>
      </w:r>
      <w:r w:rsidR="007D42CB" w:rsidRPr="00DB1B68">
        <w:rPr>
          <w:rFonts w:ascii="Times New Roman" w:hAnsi="Times New Roman" w:cs="Times New Roman"/>
          <w:color w:val="000000" w:themeColor="text1"/>
          <w:sz w:val="24"/>
          <w:szCs w:val="24"/>
          <w:shd w:val="clear" w:color="auto" w:fill="FFFFFF"/>
        </w:rPr>
        <w:t>. Религиозное влияние Турции заметно не только в Азербайджане, но и в мусульманских регионах Грузии (в регионе Аджарии и приграничных районах Азербайджана). С этой мягкой силой косвенно связаны культурная и образователь</w:t>
      </w:r>
      <w:r w:rsidR="007C0A90" w:rsidRPr="00DB1B68">
        <w:rPr>
          <w:rFonts w:ascii="Times New Roman" w:hAnsi="Times New Roman" w:cs="Times New Roman"/>
          <w:color w:val="000000" w:themeColor="text1"/>
          <w:sz w:val="24"/>
          <w:szCs w:val="24"/>
          <w:shd w:val="clear" w:color="auto" w:fill="FFFFFF"/>
        </w:rPr>
        <w:t xml:space="preserve">ная деятельность </w:t>
      </w:r>
      <w:proofErr w:type="spellStart"/>
      <w:r w:rsidR="007C0A90" w:rsidRPr="00DB1B68">
        <w:rPr>
          <w:rFonts w:ascii="Times New Roman" w:hAnsi="Times New Roman" w:cs="Times New Roman"/>
          <w:color w:val="000000" w:themeColor="text1"/>
          <w:sz w:val="24"/>
          <w:szCs w:val="24"/>
          <w:shd w:val="clear" w:color="auto" w:fill="FFFFFF"/>
        </w:rPr>
        <w:t>Гю</w:t>
      </w:r>
      <w:r w:rsidR="007D42CB" w:rsidRPr="00DB1B68">
        <w:rPr>
          <w:rFonts w:ascii="Times New Roman" w:hAnsi="Times New Roman" w:cs="Times New Roman"/>
          <w:color w:val="000000" w:themeColor="text1"/>
          <w:sz w:val="24"/>
          <w:szCs w:val="24"/>
          <w:shd w:val="clear" w:color="auto" w:fill="FFFFFF"/>
        </w:rPr>
        <w:t>ленистского</w:t>
      </w:r>
      <w:proofErr w:type="spellEnd"/>
      <w:r w:rsidR="007D42CB" w:rsidRPr="00DB1B68">
        <w:rPr>
          <w:rFonts w:ascii="Times New Roman" w:hAnsi="Times New Roman" w:cs="Times New Roman"/>
          <w:color w:val="000000" w:themeColor="text1"/>
          <w:sz w:val="24"/>
          <w:szCs w:val="24"/>
          <w:shd w:val="clear" w:color="auto" w:fill="FFFFFF"/>
        </w:rPr>
        <w:t xml:space="preserve"> движения</w:t>
      </w:r>
      <w:r w:rsidR="007C0A90" w:rsidRPr="00DB1B68">
        <w:rPr>
          <w:rStyle w:val="a8"/>
          <w:rFonts w:ascii="Times New Roman" w:hAnsi="Times New Roman" w:cs="Times New Roman"/>
          <w:color w:val="000000" w:themeColor="text1"/>
          <w:sz w:val="24"/>
          <w:szCs w:val="24"/>
          <w:shd w:val="clear" w:color="auto" w:fill="FFFFFF"/>
        </w:rPr>
        <w:footnoteReference w:id="12"/>
      </w:r>
      <w:r w:rsidR="007D42CB" w:rsidRPr="00DB1B68">
        <w:rPr>
          <w:rFonts w:ascii="Times New Roman" w:hAnsi="Times New Roman" w:cs="Times New Roman"/>
          <w:color w:val="000000" w:themeColor="text1"/>
          <w:sz w:val="24"/>
          <w:szCs w:val="24"/>
          <w:shd w:val="clear" w:color="auto" w:fill="FFFFFF"/>
        </w:rPr>
        <w:t xml:space="preserve">, которое </w:t>
      </w:r>
      <w:r w:rsidR="007C0A90" w:rsidRPr="00DB1B68">
        <w:rPr>
          <w:rFonts w:ascii="Times New Roman" w:hAnsi="Times New Roman" w:cs="Times New Roman"/>
          <w:color w:val="000000" w:themeColor="text1"/>
          <w:sz w:val="24"/>
          <w:szCs w:val="24"/>
          <w:shd w:val="clear" w:color="auto" w:fill="FFFFFF"/>
        </w:rPr>
        <w:t>распространено</w:t>
      </w:r>
      <w:r w:rsidR="007D42CB" w:rsidRPr="00DB1B68">
        <w:rPr>
          <w:rFonts w:ascii="Times New Roman" w:hAnsi="Times New Roman" w:cs="Times New Roman"/>
          <w:color w:val="000000" w:themeColor="text1"/>
          <w:sz w:val="24"/>
          <w:szCs w:val="24"/>
          <w:shd w:val="clear" w:color="auto" w:fill="FFFFFF"/>
        </w:rPr>
        <w:t xml:space="preserve"> как </w:t>
      </w:r>
      <w:r w:rsidR="007C0A90" w:rsidRPr="00DB1B68">
        <w:rPr>
          <w:rFonts w:ascii="Times New Roman" w:hAnsi="Times New Roman" w:cs="Times New Roman"/>
          <w:color w:val="000000" w:themeColor="text1"/>
          <w:sz w:val="24"/>
          <w:szCs w:val="24"/>
          <w:shd w:val="clear" w:color="auto" w:fill="FFFFFF"/>
        </w:rPr>
        <w:t xml:space="preserve">в </w:t>
      </w:r>
      <w:r w:rsidR="007D42CB" w:rsidRPr="00DB1B68">
        <w:rPr>
          <w:rFonts w:ascii="Times New Roman" w:hAnsi="Times New Roman" w:cs="Times New Roman"/>
          <w:color w:val="000000" w:themeColor="text1"/>
          <w:sz w:val="24"/>
          <w:szCs w:val="24"/>
          <w:shd w:val="clear" w:color="auto" w:fill="FFFFFF"/>
        </w:rPr>
        <w:t>Азербайджана, так и</w:t>
      </w:r>
      <w:r w:rsidR="007C0A90" w:rsidRPr="00DB1B68">
        <w:rPr>
          <w:rFonts w:ascii="Times New Roman" w:hAnsi="Times New Roman" w:cs="Times New Roman"/>
          <w:color w:val="000000" w:themeColor="text1"/>
          <w:sz w:val="24"/>
          <w:szCs w:val="24"/>
          <w:shd w:val="clear" w:color="auto" w:fill="FFFFFF"/>
        </w:rPr>
        <w:t xml:space="preserve"> в</w:t>
      </w:r>
      <w:r w:rsidR="007D42CB" w:rsidRPr="00DB1B68">
        <w:rPr>
          <w:rFonts w:ascii="Times New Roman" w:hAnsi="Times New Roman" w:cs="Times New Roman"/>
          <w:color w:val="000000" w:themeColor="text1"/>
          <w:sz w:val="24"/>
          <w:szCs w:val="24"/>
          <w:shd w:val="clear" w:color="auto" w:fill="FFFFFF"/>
        </w:rPr>
        <w:t xml:space="preserve"> Грузии, где были </w:t>
      </w:r>
      <w:r w:rsidR="007C0A90" w:rsidRPr="00DB1B68">
        <w:rPr>
          <w:rFonts w:ascii="Times New Roman" w:hAnsi="Times New Roman" w:cs="Times New Roman"/>
          <w:color w:val="000000" w:themeColor="text1"/>
          <w:sz w:val="24"/>
          <w:szCs w:val="24"/>
          <w:shd w:val="clear" w:color="auto" w:fill="FFFFFF"/>
        </w:rPr>
        <w:t>открыты</w:t>
      </w:r>
      <w:r w:rsidR="007D42CB" w:rsidRPr="00DB1B68">
        <w:rPr>
          <w:rFonts w:ascii="Times New Roman" w:hAnsi="Times New Roman" w:cs="Times New Roman"/>
          <w:color w:val="000000" w:themeColor="text1"/>
          <w:sz w:val="24"/>
          <w:szCs w:val="24"/>
          <w:shd w:val="clear" w:color="auto" w:fill="FFFFFF"/>
        </w:rPr>
        <w:t xml:space="preserve"> пять школ и университет. Однако, поскольку в Турции разразился открытый политический раскол между </w:t>
      </w:r>
      <w:proofErr w:type="spellStart"/>
      <w:r w:rsidR="001D0DD5" w:rsidRPr="00DB1B68">
        <w:rPr>
          <w:rFonts w:ascii="Times New Roman" w:hAnsi="Times New Roman" w:cs="Times New Roman"/>
          <w:color w:val="000000" w:themeColor="text1"/>
          <w:sz w:val="24"/>
          <w:szCs w:val="24"/>
          <w:shd w:val="clear" w:color="auto" w:fill="FFFFFF"/>
        </w:rPr>
        <w:t>Реджепом</w:t>
      </w:r>
      <w:proofErr w:type="spellEnd"/>
      <w:r w:rsidR="001D0DD5" w:rsidRPr="00DB1B68">
        <w:rPr>
          <w:rFonts w:ascii="Times New Roman" w:hAnsi="Times New Roman" w:cs="Times New Roman"/>
          <w:color w:val="000000" w:themeColor="text1"/>
          <w:sz w:val="24"/>
          <w:szCs w:val="24"/>
          <w:shd w:val="clear" w:color="auto" w:fill="FFFFFF"/>
        </w:rPr>
        <w:t xml:space="preserve"> </w:t>
      </w:r>
      <w:proofErr w:type="spellStart"/>
      <w:r w:rsidR="007D42CB" w:rsidRPr="00DB1B68">
        <w:rPr>
          <w:rFonts w:ascii="Times New Roman" w:hAnsi="Times New Roman" w:cs="Times New Roman"/>
          <w:color w:val="000000" w:themeColor="text1"/>
          <w:sz w:val="24"/>
          <w:szCs w:val="24"/>
          <w:shd w:val="clear" w:color="auto" w:fill="FFFFFF"/>
        </w:rPr>
        <w:t>Эрдоганом</w:t>
      </w:r>
      <w:proofErr w:type="spellEnd"/>
      <w:r w:rsidR="007D42CB" w:rsidRPr="00DB1B68">
        <w:rPr>
          <w:rFonts w:ascii="Times New Roman" w:hAnsi="Times New Roman" w:cs="Times New Roman"/>
          <w:color w:val="000000" w:themeColor="text1"/>
          <w:sz w:val="24"/>
          <w:szCs w:val="24"/>
          <w:shd w:val="clear" w:color="auto" w:fill="FFFFFF"/>
        </w:rPr>
        <w:t xml:space="preserve"> и </w:t>
      </w:r>
      <w:proofErr w:type="spellStart"/>
      <w:r w:rsidR="007D42CB" w:rsidRPr="00DB1B68">
        <w:rPr>
          <w:rFonts w:ascii="Times New Roman" w:hAnsi="Times New Roman" w:cs="Times New Roman"/>
          <w:color w:val="000000" w:themeColor="text1"/>
          <w:sz w:val="24"/>
          <w:szCs w:val="24"/>
          <w:shd w:val="clear" w:color="auto" w:fill="FFFFFF"/>
        </w:rPr>
        <w:t>Фетхулла</w:t>
      </w:r>
      <w:r w:rsidR="008E2F2F">
        <w:rPr>
          <w:rFonts w:ascii="Times New Roman" w:hAnsi="Times New Roman" w:cs="Times New Roman"/>
          <w:color w:val="000000" w:themeColor="text1"/>
          <w:sz w:val="24"/>
          <w:szCs w:val="24"/>
          <w:shd w:val="clear" w:color="auto" w:fill="FFFFFF"/>
        </w:rPr>
        <w:t>хом</w:t>
      </w:r>
      <w:proofErr w:type="spellEnd"/>
      <w:r w:rsidR="008E2F2F">
        <w:rPr>
          <w:rFonts w:ascii="Times New Roman" w:hAnsi="Times New Roman" w:cs="Times New Roman"/>
          <w:color w:val="000000" w:themeColor="text1"/>
          <w:sz w:val="24"/>
          <w:szCs w:val="24"/>
          <w:shd w:val="clear" w:color="auto" w:fill="FFFFFF"/>
        </w:rPr>
        <w:t xml:space="preserve"> </w:t>
      </w:r>
      <w:proofErr w:type="spellStart"/>
      <w:r w:rsidR="008E2F2F">
        <w:rPr>
          <w:rFonts w:ascii="Times New Roman" w:hAnsi="Times New Roman" w:cs="Times New Roman"/>
          <w:color w:val="000000" w:themeColor="text1"/>
          <w:sz w:val="24"/>
          <w:szCs w:val="24"/>
          <w:shd w:val="clear" w:color="auto" w:fill="FFFFFF"/>
        </w:rPr>
        <w:t>Гюленом</w:t>
      </w:r>
      <w:proofErr w:type="spellEnd"/>
      <w:r w:rsidR="008E2F2F">
        <w:rPr>
          <w:rFonts w:ascii="Times New Roman" w:hAnsi="Times New Roman" w:cs="Times New Roman"/>
          <w:color w:val="000000" w:themeColor="text1"/>
          <w:sz w:val="24"/>
          <w:szCs w:val="24"/>
          <w:shd w:val="clear" w:color="auto" w:fill="FFFFFF"/>
        </w:rPr>
        <w:t xml:space="preserve"> (духовным лидером </w:t>
      </w:r>
      <w:proofErr w:type="spellStart"/>
      <w:r w:rsidR="008E2F2F">
        <w:rPr>
          <w:rFonts w:ascii="Times New Roman" w:hAnsi="Times New Roman" w:cs="Times New Roman"/>
          <w:color w:val="000000" w:themeColor="text1"/>
          <w:sz w:val="24"/>
          <w:szCs w:val="24"/>
          <w:shd w:val="clear" w:color="auto" w:fill="FFFFFF"/>
        </w:rPr>
        <w:t>гю</w:t>
      </w:r>
      <w:r w:rsidR="007D42CB" w:rsidRPr="00DB1B68">
        <w:rPr>
          <w:rFonts w:ascii="Times New Roman" w:hAnsi="Times New Roman" w:cs="Times New Roman"/>
          <w:color w:val="000000" w:themeColor="text1"/>
          <w:sz w:val="24"/>
          <w:szCs w:val="24"/>
          <w:shd w:val="clear" w:color="auto" w:fill="FFFFFF"/>
        </w:rPr>
        <w:t>ленистского</w:t>
      </w:r>
      <w:proofErr w:type="spellEnd"/>
      <w:r w:rsidR="007D42CB" w:rsidRPr="00DB1B68">
        <w:rPr>
          <w:rFonts w:ascii="Times New Roman" w:hAnsi="Times New Roman" w:cs="Times New Roman"/>
          <w:color w:val="000000" w:themeColor="text1"/>
          <w:sz w:val="24"/>
          <w:szCs w:val="24"/>
          <w:shd w:val="clear" w:color="auto" w:fill="FFFFFF"/>
        </w:rPr>
        <w:t xml:space="preserve"> движения),</w:t>
      </w:r>
      <w:r w:rsidR="001D0DD5" w:rsidRPr="00DB1B68">
        <w:rPr>
          <w:rFonts w:ascii="Times New Roman" w:hAnsi="Times New Roman" w:cs="Times New Roman"/>
          <w:color w:val="000000" w:themeColor="text1"/>
          <w:sz w:val="24"/>
          <w:szCs w:val="24"/>
          <w:shd w:val="clear" w:color="auto" w:fill="FFFFFF"/>
        </w:rPr>
        <w:t xml:space="preserve"> влияние данного движения</w:t>
      </w:r>
      <w:r w:rsidR="007D42CB" w:rsidRPr="00DB1B68">
        <w:rPr>
          <w:rFonts w:ascii="Times New Roman" w:hAnsi="Times New Roman" w:cs="Times New Roman"/>
          <w:color w:val="000000" w:themeColor="text1"/>
          <w:sz w:val="24"/>
          <w:szCs w:val="24"/>
          <w:shd w:val="clear" w:color="auto" w:fill="FFFFFF"/>
        </w:rPr>
        <w:t xml:space="preserve"> в регионе </w:t>
      </w:r>
      <w:r w:rsidR="001D0DD5" w:rsidRPr="00DB1B68">
        <w:rPr>
          <w:rFonts w:ascii="Times New Roman" w:hAnsi="Times New Roman" w:cs="Times New Roman"/>
          <w:color w:val="000000" w:themeColor="text1"/>
          <w:sz w:val="24"/>
          <w:szCs w:val="24"/>
          <w:shd w:val="clear" w:color="auto" w:fill="FFFFFF"/>
        </w:rPr>
        <w:t>снижается</w:t>
      </w:r>
      <w:r w:rsidR="007D42CB" w:rsidRPr="00DB1B68">
        <w:rPr>
          <w:rFonts w:ascii="Times New Roman" w:hAnsi="Times New Roman" w:cs="Times New Roman"/>
          <w:color w:val="000000" w:themeColor="text1"/>
          <w:sz w:val="24"/>
          <w:szCs w:val="24"/>
          <w:shd w:val="clear" w:color="auto" w:fill="FFFFFF"/>
        </w:rPr>
        <w:t xml:space="preserve">, особенно в </w:t>
      </w:r>
      <w:r w:rsidR="008E2F2F">
        <w:rPr>
          <w:rFonts w:ascii="Times New Roman" w:hAnsi="Times New Roman" w:cs="Times New Roman"/>
          <w:color w:val="000000" w:themeColor="text1"/>
          <w:sz w:val="24"/>
          <w:szCs w:val="24"/>
          <w:shd w:val="clear" w:color="auto" w:fill="FFFFFF"/>
        </w:rPr>
        <w:t xml:space="preserve">союзном Турции </w:t>
      </w:r>
      <w:r w:rsidR="007D42CB" w:rsidRPr="00DB1B68">
        <w:rPr>
          <w:rFonts w:ascii="Times New Roman" w:hAnsi="Times New Roman" w:cs="Times New Roman"/>
          <w:color w:val="000000" w:themeColor="text1"/>
          <w:sz w:val="24"/>
          <w:szCs w:val="24"/>
          <w:shd w:val="clear" w:color="auto" w:fill="FFFFFF"/>
        </w:rPr>
        <w:t xml:space="preserve">Азербайджане, где деятельность, связанная с движением </w:t>
      </w:r>
      <w:proofErr w:type="spellStart"/>
      <w:r w:rsidR="007D42CB" w:rsidRPr="00DB1B68">
        <w:rPr>
          <w:rFonts w:ascii="Times New Roman" w:hAnsi="Times New Roman" w:cs="Times New Roman"/>
          <w:color w:val="000000" w:themeColor="text1"/>
          <w:sz w:val="24"/>
          <w:szCs w:val="24"/>
          <w:shd w:val="clear" w:color="auto" w:fill="FFFFFF"/>
        </w:rPr>
        <w:t>Гюлена</w:t>
      </w:r>
      <w:proofErr w:type="spellEnd"/>
      <w:r w:rsidR="007D42CB" w:rsidRPr="00DB1B68">
        <w:rPr>
          <w:rFonts w:ascii="Times New Roman" w:hAnsi="Times New Roman" w:cs="Times New Roman"/>
          <w:color w:val="000000" w:themeColor="text1"/>
          <w:sz w:val="24"/>
          <w:szCs w:val="24"/>
          <w:shd w:val="clear" w:color="auto" w:fill="FFFFFF"/>
        </w:rPr>
        <w:t xml:space="preserve">, уже подверглась серьезной </w:t>
      </w:r>
      <w:r w:rsidR="001D0DD5" w:rsidRPr="00DB1B68">
        <w:rPr>
          <w:rFonts w:ascii="Times New Roman" w:hAnsi="Times New Roman" w:cs="Times New Roman"/>
          <w:color w:val="000000" w:themeColor="text1"/>
          <w:sz w:val="24"/>
          <w:szCs w:val="24"/>
          <w:shd w:val="clear" w:color="auto" w:fill="FFFFFF"/>
        </w:rPr>
        <w:t>критике</w:t>
      </w:r>
      <w:r w:rsidR="007D42CB" w:rsidRPr="00DB1B68">
        <w:rPr>
          <w:rFonts w:ascii="Times New Roman" w:hAnsi="Times New Roman" w:cs="Times New Roman"/>
          <w:color w:val="000000" w:themeColor="text1"/>
          <w:sz w:val="24"/>
          <w:szCs w:val="24"/>
          <w:shd w:val="clear" w:color="auto" w:fill="FFFFFF"/>
        </w:rPr>
        <w:t xml:space="preserve">. местными властями. Тем не менее нельзя отрицать, что из-за этих образовательных учреждений, созданных </w:t>
      </w:r>
      <w:proofErr w:type="spellStart"/>
      <w:r w:rsidR="007D42CB" w:rsidRPr="00DB1B68">
        <w:rPr>
          <w:rFonts w:ascii="Times New Roman" w:hAnsi="Times New Roman" w:cs="Times New Roman"/>
          <w:color w:val="000000" w:themeColor="text1"/>
          <w:sz w:val="24"/>
          <w:szCs w:val="24"/>
          <w:shd w:val="clear" w:color="auto" w:fill="FFFFFF"/>
        </w:rPr>
        <w:t>гюленистским</w:t>
      </w:r>
      <w:proofErr w:type="spellEnd"/>
      <w:r w:rsidR="007D42CB" w:rsidRPr="00DB1B68">
        <w:rPr>
          <w:rFonts w:ascii="Times New Roman" w:hAnsi="Times New Roman" w:cs="Times New Roman"/>
          <w:color w:val="000000" w:themeColor="text1"/>
          <w:sz w:val="24"/>
          <w:szCs w:val="24"/>
          <w:shd w:val="clear" w:color="auto" w:fill="FFFFFF"/>
        </w:rPr>
        <w:t xml:space="preserve"> движением, сформировалось </w:t>
      </w:r>
      <w:r w:rsidR="001D0DD5" w:rsidRPr="00DB1B68">
        <w:rPr>
          <w:rFonts w:ascii="Times New Roman" w:hAnsi="Times New Roman" w:cs="Times New Roman"/>
          <w:color w:val="000000" w:themeColor="text1"/>
          <w:sz w:val="24"/>
          <w:szCs w:val="24"/>
          <w:shd w:val="clear" w:color="auto" w:fill="FFFFFF"/>
        </w:rPr>
        <w:t xml:space="preserve">целое </w:t>
      </w:r>
      <w:r w:rsidR="007D42CB" w:rsidRPr="00DB1B68">
        <w:rPr>
          <w:rFonts w:ascii="Times New Roman" w:hAnsi="Times New Roman" w:cs="Times New Roman"/>
          <w:color w:val="000000" w:themeColor="text1"/>
          <w:sz w:val="24"/>
          <w:szCs w:val="24"/>
          <w:shd w:val="clear" w:color="auto" w:fill="FFFFFF"/>
        </w:rPr>
        <w:t>поколение политических элит</w:t>
      </w:r>
      <w:r w:rsidR="001D0DD5" w:rsidRPr="00DB1B68">
        <w:rPr>
          <w:rFonts w:ascii="Times New Roman" w:hAnsi="Times New Roman" w:cs="Times New Roman"/>
          <w:color w:val="000000" w:themeColor="text1"/>
          <w:sz w:val="24"/>
          <w:szCs w:val="24"/>
          <w:shd w:val="clear" w:color="auto" w:fill="FFFFFF"/>
        </w:rPr>
        <w:t>.</w:t>
      </w:r>
    </w:p>
    <w:p w:rsidR="001D0DD5" w:rsidRPr="00DB1B68" w:rsidRDefault="00D87F4A" w:rsidP="00EF2C4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1D0DD5" w:rsidRPr="00DB1B68">
        <w:rPr>
          <w:rFonts w:ascii="Times New Roman" w:hAnsi="Times New Roman" w:cs="Times New Roman"/>
          <w:color w:val="000000" w:themeColor="text1"/>
          <w:sz w:val="24"/>
          <w:szCs w:val="24"/>
          <w:shd w:val="clear" w:color="auto" w:fill="FFFFFF"/>
        </w:rPr>
        <w:t xml:space="preserve">Значительные различия во внешнеполитических и экономических интересах трех государств региона Южного Кавказа и различия в двусторонних отношениях между </w:t>
      </w:r>
      <w:r w:rsidR="001D0DD5" w:rsidRPr="00DB1B68">
        <w:rPr>
          <w:rFonts w:ascii="Times New Roman" w:hAnsi="Times New Roman" w:cs="Times New Roman"/>
          <w:color w:val="000000" w:themeColor="text1"/>
          <w:sz w:val="24"/>
          <w:szCs w:val="24"/>
          <w:shd w:val="clear" w:color="auto" w:fill="FFFFFF"/>
        </w:rPr>
        <w:lastRenderedPageBreak/>
        <w:t xml:space="preserve">Турцией и каждой из этих республик, позволили каждой из них занять уникальное место во внешней политике Анкары. </w:t>
      </w:r>
    </w:p>
    <w:p w:rsidR="004D2A3C" w:rsidRPr="00DB1B68" w:rsidRDefault="007D42CB" w:rsidP="007D42CB">
      <w:pPr>
        <w:spacing w:line="360" w:lineRule="auto"/>
        <w:ind w:left="450"/>
        <w:jc w:val="both"/>
        <w:rPr>
          <w:rFonts w:ascii="Times New Roman" w:hAnsi="Times New Roman" w:cs="Times New Roman"/>
          <w:i/>
          <w:color w:val="000000" w:themeColor="text1"/>
          <w:sz w:val="24"/>
          <w:szCs w:val="24"/>
          <w:shd w:val="clear" w:color="auto" w:fill="FFFFFF"/>
        </w:rPr>
      </w:pPr>
      <w:r w:rsidRPr="00DB1B68">
        <w:rPr>
          <w:rFonts w:ascii="Times New Roman" w:hAnsi="Times New Roman" w:cs="Times New Roman"/>
          <w:i/>
          <w:color w:val="000000" w:themeColor="text1"/>
          <w:sz w:val="24"/>
          <w:szCs w:val="24"/>
          <w:shd w:val="clear" w:color="auto" w:fill="FFFFFF"/>
        </w:rPr>
        <w:t>ТУРЦИЯ-АЗЕРБАЙДЖАН</w:t>
      </w:r>
    </w:p>
    <w:p w:rsidR="007D42CB" w:rsidRPr="00DB1B68" w:rsidRDefault="00D87F4A" w:rsidP="00EF2C4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7D42CB" w:rsidRPr="00DB1B68">
        <w:rPr>
          <w:rFonts w:ascii="Times New Roman" w:hAnsi="Times New Roman" w:cs="Times New Roman"/>
          <w:color w:val="000000" w:themeColor="text1"/>
          <w:sz w:val="24"/>
          <w:szCs w:val="24"/>
          <w:shd w:val="clear" w:color="auto" w:fill="FFFFFF"/>
        </w:rPr>
        <w:t xml:space="preserve">Азербайджан занимает уникальное место во внешней политике </w:t>
      </w:r>
      <w:r w:rsidR="00DC2F31" w:rsidRPr="00DB1B68">
        <w:rPr>
          <w:rFonts w:ascii="Times New Roman" w:hAnsi="Times New Roman" w:cs="Times New Roman"/>
          <w:color w:val="000000" w:themeColor="text1"/>
          <w:sz w:val="24"/>
          <w:szCs w:val="24"/>
          <w:shd w:val="clear" w:color="auto" w:fill="FFFFFF"/>
        </w:rPr>
        <w:t>Т</w:t>
      </w:r>
      <w:r w:rsidR="0072450E" w:rsidRPr="00DB1B68">
        <w:rPr>
          <w:rFonts w:ascii="Times New Roman" w:hAnsi="Times New Roman" w:cs="Times New Roman"/>
          <w:color w:val="000000" w:themeColor="text1"/>
          <w:sz w:val="24"/>
          <w:szCs w:val="24"/>
          <w:shd w:val="clear" w:color="auto" w:fill="FFFFFF"/>
        </w:rPr>
        <w:t xml:space="preserve">урции не только на Кавказе и в </w:t>
      </w:r>
      <w:proofErr w:type="spellStart"/>
      <w:r w:rsidR="007D42CB" w:rsidRPr="00DB1B68">
        <w:rPr>
          <w:rFonts w:ascii="Times New Roman" w:hAnsi="Times New Roman" w:cs="Times New Roman"/>
          <w:color w:val="000000" w:themeColor="text1"/>
          <w:sz w:val="24"/>
          <w:szCs w:val="24"/>
          <w:shd w:val="clear" w:color="auto" w:fill="FFFFFF"/>
        </w:rPr>
        <w:t>тюркоязычном</w:t>
      </w:r>
      <w:proofErr w:type="spellEnd"/>
      <w:r w:rsidR="007D42CB" w:rsidRPr="00DB1B68">
        <w:rPr>
          <w:rFonts w:ascii="Times New Roman" w:hAnsi="Times New Roman" w:cs="Times New Roman"/>
          <w:color w:val="000000" w:themeColor="text1"/>
          <w:sz w:val="24"/>
          <w:szCs w:val="24"/>
          <w:shd w:val="clear" w:color="auto" w:fill="FFFFFF"/>
        </w:rPr>
        <w:t xml:space="preserve"> регионе, но и за его пределами. Эта близость обусловлена ​​не только общими культурными и языковыми связями, но и </w:t>
      </w:r>
      <w:r w:rsidR="00DC2F31" w:rsidRPr="00DB1B68">
        <w:rPr>
          <w:rFonts w:ascii="Times New Roman" w:hAnsi="Times New Roman" w:cs="Times New Roman"/>
          <w:color w:val="000000" w:themeColor="text1"/>
          <w:sz w:val="24"/>
          <w:szCs w:val="24"/>
          <w:shd w:val="clear" w:color="auto" w:fill="FFFFFF"/>
        </w:rPr>
        <w:t>общими</w:t>
      </w:r>
      <w:r w:rsidR="007D42CB" w:rsidRPr="00DB1B68">
        <w:rPr>
          <w:rFonts w:ascii="Times New Roman" w:hAnsi="Times New Roman" w:cs="Times New Roman"/>
          <w:color w:val="000000" w:themeColor="text1"/>
          <w:sz w:val="24"/>
          <w:szCs w:val="24"/>
          <w:shd w:val="clear" w:color="auto" w:fill="FFFFFF"/>
        </w:rPr>
        <w:t xml:space="preserve"> политическими и стратегическими интересами, существующими между этими двумя странами. Их двусторонние отношения часто характеризуются как «два государства, одна нация». С распадом Советской </w:t>
      </w:r>
      <w:r w:rsidR="00DC2F31" w:rsidRPr="00DB1B68">
        <w:rPr>
          <w:rFonts w:ascii="Times New Roman" w:hAnsi="Times New Roman" w:cs="Times New Roman"/>
          <w:color w:val="000000" w:themeColor="text1"/>
          <w:sz w:val="24"/>
          <w:szCs w:val="24"/>
          <w:shd w:val="clear" w:color="auto" w:fill="FFFFFF"/>
        </w:rPr>
        <w:t>Союза,</w:t>
      </w:r>
      <w:r w:rsidR="007D42CB" w:rsidRPr="00DB1B68">
        <w:rPr>
          <w:rFonts w:ascii="Times New Roman" w:hAnsi="Times New Roman" w:cs="Times New Roman"/>
          <w:color w:val="000000" w:themeColor="text1"/>
          <w:sz w:val="24"/>
          <w:szCs w:val="24"/>
          <w:shd w:val="clear" w:color="auto" w:fill="FFFFFF"/>
        </w:rPr>
        <w:t xml:space="preserve"> Турция стремилась воссоздать </w:t>
      </w:r>
      <w:r w:rsidR="00DC2F31" w:rsidRPr="00DB1B68">
        <w:rPr>
          <w:rFonts w:ascii="Times New Roman" w:hAnsi="Times New Roman" w:cs="Times New Roman"/>
          <w:color w:val="000000" w:themeColor="text1"/>
          <w:sz w:val="24"/>
          <w:szCs w:val="24"/>
          <w:shd w:val="clear" w:color="auto" w:fill="FFFFFF"/>
        </w:rPr>
        <w:t>объединяющую платформу</w:t>
      </w:r>
      <w:r w:rsidR="007D42CB" w:rsidRPr="00DB1B68">
        <w:rPr>
          <w:rFonts w:ascii="Times New Roman" w:hAnsi="Times New Roman" w:cs="Times New Roman"/>
          <w:color w:val="000000" w:themeColor="text1"/>
          <w:sz w:val="24"/>
          <w:szCs w:val="24"/>
          <w:shd w:val="clear" w:color="auto" w:fill="FFFFFF"/>
        </w:rPr>
        <w:t>, основанную на «</w:t>
      </w:r>
      <w:proofErr w:type="spellStart"/>
      <w:r w:rsidR="007D42CB" w:rsidRPr="00DB1B68">
        <w:rPr>
          <w:rFonts w:ascii="Times New Roman" w:hAnsi="Times New Roman" w:cs="Times New Roman"/>
          <w:color w:val="000000" w:themeColor="text1"/>
          <w:sz w:val="24"/>
          <w:szCs w:val="24"/>
          <w:shd w:val="clear" w:color="auto" w:fill="FFFFFF"/>
        </w:rPr>
        <w:t>турецкости</w:t>
      </w:r>
      <w:proofErr w:type="spellEnd"/>
      <w:r w:rsidR="007D42CB" w:rsidRPr="00DB1B68">
        <w:rPr>
          <w:rFonts w:ascii="Times New Roman" w:hAnsi="Times New Roman" w:cs="Times New Roman"/>
          <w:color w:val="000000" w:themeColor="text1"/>
          <w:sz w:val="24"/>
          <w:szCs w:val="24"/>
          <w:shd w:val="clear" w:color="auto" w:fill="FFFFFF"/>
        </w:rPr>
        <w:t xml:space="preserve">», соединяющей все </w:t>
      </w:r>
      <w:proofErr w:type="spellStart"/>
      <w:r w:rsidR="007D42CB" w:rsidRPr="00DB1B68">
        <w:rPr>
          <w:rFonts w:ascii="Times New Roman" w:hAnsi="Times New Roman" w:cs="Times New Roman"/>
          <w:color w:val="000000" w:themeColor="text1"/>
          <w:sz w:val="24"/>
          <w:szCs w:val="24"/>
          <w:shd w:val="clear" w:color="auto" w:fill="FFFFFF"/>
        </w:rPr>
        <w:t>тюркоязычные</w:t>
      </w:r>
      <w:proofErr w:type="spellEnd"/>
      <w:r w:rsidR="007D42CB" w:rsidRPr="00DB1B68">
        <w:rPr>
          <w:rFonts w:ascii="Times New Roman" w:hAnsi="Times New Roman" w:cs="Times New Roman"/>
          <w:color w:val="000000" w:themeColor="text1"/>
          <w:sz w:val="24"/>
          <w:szCs w:val="24"/>
          <w:shd w:val="clear" w:color="auto" w:fill="FFFFFF"/>
        </w:rPr>
        <w:t xml:space="preserve"> нации. Азербайджан с большим энтузиазмом воспринял этот призыв. </w:t>
      </w:r>
      <w:r w:rsidR="00DC2F31" w:rsidRPr="00DB1B68">
        <w:rPr>
          <w:rFonts w:ascii="Times New Roman" w:hAnsi="Times New Roman" w:cs="Times New Roman"/>
          <w:color w:val="000000" w:themeColor="text1"/>
          <w:sz w:val="24"/>
          <w:szCs w:val="24"/>
          <w:shd w:val="clear" w:color="auto" w:fill="FFFFFF"/>
        </w:rPr>
        <w:t>Теплые</w:t>
      </w:r>
      <w:r w:rsidR="007D42CB" w:rsidRPr="00DB1B68">
        <w:rPr>
          <w:rFonts w:ascii="Times New Roman" w:hAnsi="Times New Roman" w:cs="Times New Roman"/>
          <w:color w:val="000000" w:themeColor="text1"/>
          <w:sz w:val="24"/>
          <w:szCs w:val="24"/>
          <w:shd w:val="clear" w:color="auto" w:fill="FFFFFF"/>
        </w:rPr>
        <w:t xml:space="preserve"> двусторонние отношения не ограничиваются официальным взаимодействием правительства, поскольку эти два общества очень близки и культурно переплетены. Многие турки имеют азербайджанское происхождение, и с конца советской эпохи растет число браков между турками и азербайджанцами. Этнически эти дв</w:t>
      </w:r>
      <w:r w:rsidR="00DC2F31" w:rsidRPr="00DB1B68">
        <w:rPr>
          <w:rFonts w:ascii="Times New Roman" w:hAnsi="Times New Roman" w:cs="Times New Roman"/>
          <w:color w:val="000000" w:themeColor="text1"/>
          <w:sz w:val="24"/>
          <w:szCs w:val="24"/>
          <w:shd w:val="clear" w:color="auto" w:fill="FFFFFF"/>
        </w:rPr>
        <w:t>е нации</w:t>
      </w:r>
      <w:r w:rsidR="007D42CB" w:rsidRPr="00DB1B68">
        <w:rPr>
          <w:rFonts w:ascii="Times New Roman" w:hAnsi="Times New Roman" w:cs="Times New Roman"/>
          <w:color w:val="000000" w:themeColor="text1"/>
          <w:sz w:val="24"/>
          <w:szCs w:val="24"/>
          <w:shd w:val="clear" w:color="auto" w:fill="FFFFFF"/>
        </w:rPr>
        <w:t xml:space="preserve"> практически идентичны. Все эти факторы объясняют в целом </w:t>
      </w:r>
      <w:r w:rsidR="00DC2F31" w:rsidRPr="00DB1B68">
        <w:rPr>
          <w:rFonts w:ascii="Times New Roman" w:hAnsi="Times New Roman" w:cs="Times New Roman"/>
          <w:color w:val="000000" w:themeColor="text1"/>
          <w:sz w:val="24"/>
          <w:szCs w:val="24"/>
          <w:shd w:val="clear" w:color="auto" w:fill="FFFFFF"/>
        </w:rPr>
        <w:t>теплые</w:t>
      </w:r>
      <w:r w:rsidR="007D42CB" w:rsidRPr="00DB1B68">
        <w:rPr>
          <w:rFonts w:ascii="Times New Roman" w:hAnsi="Times New Roman" w:cs="Times New Roman"/>
          <w:color w:val="000000" w:themeColor="text1"/>
          <w:sz w:val="24"/>
          <w:szCs w:val="24"/>
          <w:shd w:val="clear" w:color="auto" w:fill="FFFFFF"/>
        </w:rPr>
        <w:t xml:space="preserve"> отношения между Турцией и Азербайджаном; однако они не </w:t>
      </w:r>
      <w:r w:rsidR="00DC2F31" w:rsidRPr="00DB1B68">
        <w:rPr>
          <w:rFonts w:ascii="Times New Roman" w:hAnsi="Times New Roman" w:cs="Times New Roman"/>
          <w:color w:val="000000" w:themeColor="text1"/>
          <w:sz w:val="24"/>
          <w:szCs w:val="24"/>
          <w:shd w:val="clear" w:color="auto" w:fill="FFFFFF"/>
        </w:rPr>
        <w:t>в состоянии скрыть периодически возникающую напряженность.</w:t>
      </w:r>
    </w:p>
    <w:p w:rsidR="007D42CB" w:rsidRPr="00DB1B68" w:rsidRDefault="00D87F4A" w:rsidP="00EF2C4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proofErr w:type="gramStart"/>
      <w:r w:rsidR="007D42CB" w:rsidRPr="00DB1B68">
        <w:rPr>
          <w:rFonts w:ascii="Times New Roman" w:hAnsi="Times New Roman" w:cs="Times New Roman"/>
          <w:color w:val="000000" w:themeColor="text1"/>
          <w:sz w:val="24"/>
          <w:szCs w:val="24"/>
          <w:shd w:val="clear" w:color="auto" w:fill="FFFFFF"/>
        </w:rPr>
        <w:t xml:space="preserve">В </w:t>
      </w:r>
      <w:r w:rsidR="00DC2F31" w:rsidRPr="00DB1B68">
        <w:rPr>
          <w:rFonts w:ascii="Times New Roman" w:hAnsi="Times New Roman" w:cs="Times New Roman"/>
          <w:color w:val="000000" w:themeColor="text1"/>
          <w:sz w:val="24"/>
          <w:szCs w:val="24"/>
          <w:shd w:val="clear" w:color="auto" w:fill="FFFFFF"/>
        </w:rPr>
        <w:t>первый годы</w:t>
      </w:r>
      <w:proofErr w:type="gramEnd"/>
      <w:r w:rsidR="00DC2F31" w:rsidRPr="00DB1B68">
        <w:rPr>
          <w:rFonts w:ascii="Times New Roman" w:hAnsi="Times New Roman" w:cs="Times New Roman"/>
          <w:color w:val="000000" w:themeColor="text1"/>
          <w:sz w:val="24"/>
          <w:szCs w:val="24"/>
          <w:shd w:val="clear" w:color="auto" w:fill="FFFFFF"/>
        </w:rPr>
        <w:t xml:space="preserve"> после получения независимости</w:t>
      </w:r>
      <w:r w:rsidR="007D42CB" w:rsidRPr="00DB1B68">
        <w:rPr>
          <w:rFonts w:ascii="Times New Roman" w:hAnsi="Times New Roman" w:cs="Times New Roman"/>
          <w:color w:val="000000" w:themeColor="text1"/>
          <w:sz w:val="24"/>
          <w:szCs w:val="24"/>
          <w:shd w:val="clear" w:color="auto" w:fill="FFFFFF"/>
        </w:rPr>
        <w:t xml:space="preserve"> Азербайджана</w:t>
      </w:r>
      <w:r w:rsidR="00DC2F31" w:rsidRPr="00DB1B68">
        <w:rPr>
          <w:rFonts w:ascii="Times New Roman" w:hAnsi="Times New Roman" w:cs="Times New Roman"/>
          <w:color w:val="000000" w:themeColor="text1"/>
          <w:sz w:val="24"/>
          <w:szCs w:val="24"/>
          <w:shd w:val="clear" w:color="auto" w:fill="FFFFFF"/>
        </w:rPr>
        <w:t>,</w:t>
      </w:r>
      <w:r w:rsidR="007D42CB" w:rsidRPr="00DB1B68">
        <w:rPr>
          <w:rFonts w:ascii="Times New Roman" w:hAnsi="Times New Roman" w:cs="Times New Roman"/>
          <w:color w:val="000000" w:themeColor="text1"/>
          <w:sz w:val="24"/>
          <w:szCs w:val="24"/>
          <w:shd w:val="clear" w:color="auto" w:fill="FFFFFF"/>
        </w:rPr>
        <w:t xml:space="preserve"> отношения между двумя странами были </w:t>
      </w:r>
      <w:r w:rsidR="00DC2F31" w:rsidRPr="00DB1B68">
        <w:rPr>
          <w:rFonts w:ascii="Times New Roman" w:hAnsi="Times New Roman" w:cs="Times New Roman"/>
          <w:color w:val="000000" w:themeColor="text1"/>
          <w:sz w:val="24"/>
          <w:szCs w:val="24"/>
          <w:shd w:val="clear" w:color="auto" w:fill="FFFFFF"/>
        </w:rPr>
        <w:t xml:space="preserve">максимально </w:t>
      </w:r>
      <w:r w:rsidR="007D42CB" w:rsidRPr="00DB1B68">
        <w:rPr>
          <w:rFonts w:ascii="Times New Roman" w:hAnsi="Times New Roman" w:cs="Times New Roman"/>
          <w:color w:val="000000" w:themeColor="text1"/>
          <w:sz w:val="24"/>
          <w:szCs w:val="24"/>
          <w:shd w:val="clear" w:color="auto" w:fill="FFFFFF"/>
        </w:rPr>
        <w:t xml:space="preserve">теплыми. Первый президент Азербайджана </w:t>
      </w:r>
      <w:proofErr w:type="spellStart"/>
      <w:r w:rsidR="007D42CB" w:rsidRPr="00DB1B68">
        <w:rPr>
          <w:rFonts w:ascii="Times New Roman" w:hAnsi="Times New Roman" w:cs="Times New Roman"/>
          <w:color w:val="000000" w:themeColor="text1"/>
          <w:sz w:val="24"/>
          <w:szCs w:val="24"/>
          <w:shd w:val="clear" w:color="auto" w:fill="FFFFFF"/>
        </w:rPr>
        <w:t>Абульфаз</w:t>
      </w:r>
      <w:proofErr w:type="spellEnd"/>
      <w:r w:rsidR="007D42CB" w:rsidRPr="00DB1B68">
        <w:rPr>
          <w:rFonts w:ascii="Times New Roman" w:hAnsi="Times New Roman" w:cs="Times New Roman"/>
          <w:color w:val="000000" w:themeColor="text1"/>
          <w:sz w:val="24"/>
          <w:szCs w:val="24"/>
          <w:shd w:val="clear" w:color="auto" w:fill="FFFFFF"/>
        </w:rPr>
        <w:t xml:space="preserve"> Эльчибей был известен своим пантюркизмом и сильной привязанностью к Турции. Однако в 1993 году </w:t>
      </w:r>
      <w:r w:rsidR="00DC2F31" w:rsidRPr="00DB1B68">
        <w:rPr>
          <w:rFonts w:ascii="Times New Roman" w:hAnsi="Times New Roman" w:cs="Times New Roman"/>
          <w:color w:val="000000" w:themeColor="text1"/>
          <w:sz w:val="24"/>
          <w:szCs w:val="24"/>
          <w:shd w:val="clear" w:color="auto" w:fill="FFFFFF"/>
        </w:rPr>
        <w:t>его место занял</w:t>
      </w:r>
      <w:r w:rsidR="007D42CB" w:rsidRPr="00DB1B68">
        <w:rPr>
          <w:rFonts w:ascii="Times New Roman" w:hAnsi="Times New Roman" w:cs="Times New Roman"/>
          <w:color w:val="000000" w:themeColor="text1"/>
          <w:sz w:val="24"/>
          <w:szCs w:val="24"/>
          <w:shd w:val="clear" w:color="auto" w:fill="FFFFFF"/>
        </w:rPr>
        <w:t xml:space="preserve"> Гейдар</w:t>
      </w:r>
      <w:r w:rsidR="00DC2F31" w:rsidRPr="00DB1B68">
        <w:rPr>
          <w:rFonts w:ascii="Times New Roman" w:hAnsi="Times New Roman" w:cs="Times New Roman"/>
          <w:color w:val="000000" w:themeColor="text1"/>
          <w:sz w:val="24"/>
          <w:szCs w:val="24"/>
          <w:shd w:val="clear" w:color="auto" w:fill="FFFFFF"/>
        </w:rPr>
        <w:t xml:space="preserve"> Алиев</w:t>
      </w:r>
      <w:r w:rsidR="007D42CB" w:rsidRPr="00DB1B68">
        <w:rPr>
          <w:rFonts w:ascii="Times New Roman" w:hAnsi="Times New Roman" w:cs="Times New Roman"/>
          <w:color w:val="000000" w:themeColor="text1"/>
          <w:sz w:val="24"/>
          <w:szCs w:val="24"/>
          <w:shd w:val="clear" w:color="auto" w:fill="FFFFFF"/>
        </w:rPr>
        <w:t xml:space="preserve">, который </w:t>
      </w:r>
      <w:r w:rsidR="00DC2F31" w:rsidRPr="00DB1B68">
        <w:rPr>
          <w:rFonts w:ascii="Times New Roman" w:hAnsi="Times New Roman" w:cs="Times New Roman"/>
          <w:color w:val="000000" w:themeColor="text1"/>
          <w:sz w:val="24"/>
          <w:szCs w:val="24"/>
          <w:shd w:val="clear" w:color="auto" w:fill="FFFFFF"/>
        </w:rPr>
        <w:t>начал реализацию</w:t>
      </w:r>
      <w:r w:rsidR="007D42CB" w:rsidRPr="00DB1B68">
        <w:rPr>
          <w:rFonts w:ascii="Times New Roman" w:hAnsi="Times New Roman" w:cs="Times New Roman"/>
          <w:color w:val="000000" w:themeColor="text1"/>
          <w:sz w:val="24"/>
          <w:szCs w:val="24"/>
          <w:shd w:val="clear" w:color="auto" w:fill="FFFFFF"/>
        </w:rPr>
        <w:t xml:space="preserve"> более прагматичн</w:t>
      </w:r>
      <w:r w:rsidR="00DC2F31" w:rsidRPr="00DB1B68">
        <w:rPr>
          <w:rFonts w:ascii="Times New Roman" w:hAnsi="Times New Roman" w:cs="Times New Roman"/>
          <w:color w:val="000000" w:themeColor="text1"/>
          <w:sz w:val="24"/>
          <w:szCs w:val="24"/>
          <w:shd w:val="clear" w:color="auto" w:fill="FFFFFF"/>
        </w:rPr>
        <w:t>ой</w:t>
      </w:r>
      <w:r w:rsidR="007D42CB" w:rsidRPr="00DB1B68">
        <w:rPr>
          <w:rFonts w:ascii="Times New Roman" w:hAnsi="Times New Roman" w:cs="Times New Roman"/>
          <w:color w:val="000000" w:themeColor="text1"/>
          <w:sz w:val="24"/>
          <w:szCs w:val="24"/>
          <w:shd w:val="clear" w:color="auto" w:fill="FFFFFF"/>
        </w:rPr>
        <w:t xml:space="preserve"> внешн</w:t>
      </w:r>
      <w:r w:rsidR="00DC2F31" w:rsidRPr="00DB1B68">
        <w:rPr>
          <w:rFonts w:ascii="Times New Roman" w:hAnsi="Times New Roman" w:cs="Times New Roman"/>
          <w:color w:val="000000" w:themeColor="text1"/>
          <w:sz w:val="24"/>
          <w:szCs w:val="24"/>
          <w:shd w:val="clear" w:color="auto" w:fill="FFFFFF"/>
        </w:rPr>
        <w:t>ей политики</w:t>
      </w:r>
      <w:r w:rsidR="007D42CB" w:rsidRPr="00DB1B68">
        <w:rPr>
          <w:rFonts w:ascii="Times New Roman" w:hAnsi="Times New Roman" w:cs="Times New Roman"/>
          <w:color w:val="000000" w:themeColor="text1"/>
          <w:sz w:val="24"/>
          <w:szCs w:val="24"/>
          <w:shd w:val="clear" w:color="auto" w:fill="FFFFFF"/>
        </w:rPr>
        <w:t xml:space="preserve">, которая была менее привязана к Турции. Тем не менее, он </w:t>
      </w:r>
      <w:r w:rsidR="00DC2F31" w:rsidRPr="00DB1B68">
        <w:rPr>
          <w:rFonts w:ascii="Times New Roman" w:hAnsi="Times New Roman" w:cs="Times New Roman"/>
          <w:color w:val="000000" w:themeColor="text1"/>
          <w:sz w:val="24"/>
          <w:szCs w:val="24"/>
          <w:shd w:val="clear" w:color="auto" w:fill="FFFFFF"/>
        </w:rPr>
        <w:t xml:space="preserve">также </w:t>
      </w:r>
      <w:r w:rsidR="007D42CB" w:rsidRPr="00DB1B68">
        <w:rPr>
          <w:rFonts w:ascii="Times New Roman" w:hAnsi="Times New Roman" w:cs="Times New Roman"/>
          <w:color w:val="000000" w:themeColor="text1"/>
          <w:sz w:val="24"/>
          <w:szCs w:val="24"/>
          <w:shd w:val="clear" w:color="auto" w:fill="FFFFFF"/>
        </w:rPr>
        <w:t>поддерживал хорошие отношения с Анкарой. С 2003 года его сын Ильхам</w:t>
      </w:r>
      <w:r w:rsidR="00DC2F31" w:rsidRPr="00DB1B68">
        <w:rPr>
          <w:rFonts w:ascii="Times New Roman" w:hAnsi="Times New Roman" w:cs="Times New Roman"/>
          <w:color w:val="000000" w:themeColor="text1"/>
          <w:sz w:val="24"/>
          <w:szCs w:val="24"/>
          <w:shd w:val="clear" w:color="auto" w:fill="FFFFFF"/>
        </w:rPr>
        <w:t xml:space="preserve"> и нынешний Президент Азербайджана,</w:t>
      </w:r>
      <w:r w:rsidR="007D42CB" w:rsidRPr="00DB1B68">
        <w:rPr>
          <w:rFonts w:ascii="Times New Roman" w:hAnsi="Times New Roman" w:cs="Times New Roman"/>
          <w:color w:val="000000" w:themeColor="text1"/>
          <w:sz w:val="24"/>
          <w:szCs w:val="24"/>
          <w:shd w:val="clear" w:color="auto" w:fill="FFFFFF"/>
        </w:rPr>
        <w:t xml:space="preserve"> придерживается аналогичной политической линии. Турция </w:t>
      </w:r>
      <w:r w:rsidR="00DC2F31" w:rsidRPr="00DB1B68">
        <w:rPr>
          <w:rFonts w:ascii="Times New Roman" w:hAnsi="Times New Roman" w:cs="Times New Roman"/>
          <w:color w:val="000000" w:themeColor="text1"/>
          <w:sz w:val="24"/>
          <w:szCs w:val="24"/>
          <w:shd w:val="clear" w:color="auto" w:fill="FFFFFF"/>
        </w:rPr>
        <w:t xml:space="preserve">также </w:t>
      </w:r>
      <w:r w:rsidR="007D42CB" w:rsidRPr="00DB1B68">
        <w:rPr>
          <w:rFonts w:ascii="Times New Roman" w:hAnsi="Times New Roman" w:cs="Times New Roman"/>
          <w:color w:val="000000" w:themeColor="text1"/>
          <w:sz w:val="24"/>
          <w:szCs w:val="24"/>
          <w:shd w:val="clear" w:color="auto" w:fill="FFFFFF"/>
        </w:rPr>
        <w:t>активно подде</w:t>
      </w:r>
      <w:r w:rsidR="00DC2F31" w:rsidRPr="00DB1B68">
        <w:rPr>
          <w:rFonts w:ascii="Times New Roman" w:hAnsi="Times New Roman" w:cs="Times New Roman"/>
          <w:color w:val="000000" w:themeColor="text1"/>
          <w:sz w:val="24"/>
          <w:szCs w:val="24"/>
          <w:shd w:val="clear" w:color="auto" w:fill="FFFFFF"/>
        </w:rPr>
        <w:t xml:space="preserve">рживает позицию Азербайджана в </w:t>
      </w:r>
      <w:proofErr w:type="spellStart"/>
      <w:r w:rsidR="00DC2F31" w:rsidRPr="00DB1B68">
        <w:rPr>
          <w:rFonts w:ascii="Times New Roman" w:hAnsi="Times New Roman" w:cs="Times New Roman"/>
          <w:color w:val="000000" w:themeColor="text1"/>
          <w:sz w:val="24"/>
          <w:szCs w:val="24"/>
          <w:shd w:val="clear" w:color="auto" w:fill="FFFFFF"/>
        </w:rPr>
        <w:t>Н</w:t>
      </w:r>
      <w:r w:rsidR="007D42CB" w:rsidRPr="00DB1B68">
        <w:rPr>
          <w:rFonts w:ascii="Times New Roman" w:hAnsi="Times New Roman" w:cs="Times New Roman"/>
          <w:color w:val="000000" w:themeColor="text1"/>
          <w:sz w:val="24"/>
          <w:szCs w:val="24"/>
          <w:shd w:val="clear" w:color="auto" w:fill="FFFFFF"/>
        </w:rPr>
        <w:t>агорно-карабахском</w:t>
      </w:r>
      <w:proofErr w:type="spellEnd"/>
      <w:r w:rsidR="007D42CB" w:rsidRPr="00DB1B68">
        <w:rPr>
          <w:rFonts w:ascii="Times New Roman" w:hAnsi="Times New Roman" w:cs="Times New Roman"/>
          <w:color w:val="000000" w:themeColor="text1"/>
          <w:sz w:val="24"/>
          <w:szCs w:val="24"/>
          <w:shd w:val="clear" w:color="auto" w:fill="FFFFFF"/>
        </w:rPr>
        <w:t xml:space="preserve"> конфликте, а также </w:t>
      </w:r>
      <w:r w:rsidR="00DC2F31" w:rsidRPr="00DB1B68">
        <w:rPr>
          <w:rFonts w:ascii="Times New Roman" w:hAnsi="Times New Roman" w:cs="Times New Roman"/>
          <w:color w:val="000000" w:themeColor="text1"/>
          <w:sz w:val="24"/>
          <w:szCs w:val="24"/>
          <w:shd w:val="clear" w:color="auto" w:fill="FFFFFF"/>
        </w:rPr>
        <w:t xml:space="preserve">в </w:t>
      </w:r>
      <w:r w:rsidR="007D42CB" w:rsidRPr="00DB1B68">
        <w:rPr>
          <w:rFonts w:ascii="Times New Roman" w:hAnsi="Times New Roman" w:cs="Times New Roman"/>
          <w:color w:val="000000" w:themeColor="text1"/>
          <w:sz w:val="24"/>
          <w:szCs w:val="24"/>
          <w:shd w:val="clear" w:color="auto" w:fill="FFFFFF"/>
        </w:rPr>
        <w:t>други</w:t>
      </w:r>
      <w:r w:rsidR="00DC2F31" w:rsidRPr="00DB1B68">
        <w:rPr>
          <w:rFonts w:ascii="Times New Roman" w:hAnsi="Times New Roman" w:cs="Times New Roman"/>
          <w:color w:val="000000" w:themeColor="text1"/>
          <w:sz w:val="24"/>
          <w:szCs w:val="24"/>
          <w:shd w:val="clear" w:color="auto" w:fill="FFFFFF"/>
        </w:rPr>
        <w:t>х</w:t>
      </w:r>
      <w:r w:rsidR="007D42CB" w:rsidRPr="00DB1B68">
        <w:rPr>
          <w:rFonts w:ascii="Times New Roman" w:hAnsi="Times New Roman" w:cs="Times New Roman"/>
          <w:color w:val="000000" w:themeColor="text1"/>
          <w:sz w:val="24"/>
          <w:szCs w:val="24"/>
          <w:shd w:val="clear" w:color="auto" w:fill="FFFFFF"/>
        </w:rPr>
        <w:t xml:space="preserve"> вопрос</w:t>
      </w:r>
      <w:r w:rsidR="00DC2F31" w:rsidRPr="00DB1B68">
        <w:rPr>
          <w:rFonts w:ascii="Times New Roman" w:hAnsi="Times New Roman" w:cs="Times New Roman"/>
          <w:color w:val="000000" w:themeColor="text1"/>
          <w:sz w:val="24"/>
          <w:szCs w:val="24"/>
          <w:shd w:val="clear" w:color="auto" w:fill="FFFFFF"/>
        </w:rPr>
        <w:t xml:space="preserve">ах, связанных с региональной </w:t>
      </w:r>
      <w:r w:rsidR="007D42CB" w:rsidRPr="00DB1B68">
        <w:rPr>
          <w:rFonts w:ascii="Times New Roman" w:hAnsi="Times New Roman" w:cs="Times New Roman"/>
          <w:color w:val="000000" w:themeColor="text1"/>
          <w:sz w:val="24"/>
          <w:szCs w:val="24"/>
          <w:shd w:val="clear" w:color="auto" w:fill="FFFFFF"/>
        </w:rPr>
        <w:t>безопасност</w:t>
      </w:r>
      <w:r w:rsidR="00DC2F31" w:rsidRPr="00DB1B68">
        <w:rPr>
          <w:rFonts w:ascii="Times New Roman" w:hAnsi="Times New Roman" w:cs="Times New Roman"/>
          <w:color w:val="000000" w:themeColor="text1"/>
          <w:sz w:val="24"/>
          <w:szCs w:val="24"/>
          <w:shd w:val="clear" w:color="auto" w:fill="FFFFFF"/>
        </w:rPr>
        <w:t>ью,</w:t>
      </w:r>
      <w:r w:rsidR="007D42CB" w:rsidRPr="00DB1B68">
        <w:rPr>
          <w:rFonts w:ascii="Times New Roman" w:hAnsi="Times New Roman" w:cs="Times New Roman"/>
          <w:color w:val="000000" w:themeColor="text1"/>
          <w:sz w:val="24"/>
          <w:szCs w:val="24"/>
          <w:shd w:val="clear" w:color="auto" w:fill="FFFFFF"/>
        </w:rPr>
        <w:t xml:space="preserve"> например, </w:t>
      </w:r>
      <w:r w:rsidR="002B0EE2" w:rsidRPr="00DB1B68">
        <w:rPr>
          <w:rFonts w:ascii="Times New Roman" w:hAnsi="Times New Roman" w:cs="Times New Roman"/>
          <w:color w:val="000000" w:themeColor="text1"/>
          <w:sz w:val="24"/>
          <w:szCs w:val="24"/>
          <w:shd w:val="clear" w:color="auto" w:fill="FFFFFF"/>
        </w:rPr>
        <w:t>во время возникновения Ирано-азербайджанской напряженности</w:t>
      </w:r>
      <w:r w:rsidR="002B0EE2" w:rsidRPr="00DB1B68">
        <w:rPr>
          <w:rStyle w:val="a8"/>
          <w:rFonts w:ascii="Times New Roman" w:hAnsi="Times New Roman" w:cs="Times New Roman"/>
          <w:color w:val="000000" w:themeColor="text1"/>
          <w:sz w:val="24"/>
          <w:szCs w:val="24"/>
          <w:shd w:val="clear" w:color="auto" w:fill="FFFFFF"/>
        </w:rPr>
        <w:footnoteReference w:id="13"/>
      </w:r>
      <w:r w:rsidR="007D42CB" w:rsidRPr="00DB1B68">
        <w:rPr>
          <w:rFonts w:ascii="Times New Roman" w:hAnsi="Times New Roman" w:cs="Times New Roman"/>
          <w:color w:val="000000" w:themeColor="text1"/>
          <w:sz w:val="24"/>
          <w:szCs w:val="24"/>
          <w:shd w:val="clear" w:color="auto" w:fill="FFFFFF"/>
        </w:rPr>
        <w:t xml:space="preserve">. В целом, Турция и Азербайджан разделяют схожие позиции по </w:t>
      </w:r>
      <w:r w:rsidR="002B0EE2" w:rsidRPr="00DB1B68">
        <w:rPr>
          <w:rFonts w:ascii="Times New Roman" w:hAnsi="Times New Roman" w:cs="Times New Roman"/>
          <w:color w:val="000000" w:themeColor="text1"/>
          <w:sz w:val="24"/>
          <w:szCs w:val="24"/>
          <w:shd w:val="clear" w:color="auto" w:fill="FFFFFF"/>
        </w:rPr>
        <w:t xml:space="preserve">вопросу об </w:t>
      </w:r>
      <w:r w:rsidR="007D42CB" w:rsidRPr="00DB1B68">
        <w:rPr>
          <w:rFonts w:ascii="Times New Roman" w:hAnsi="Times New Roman" w:cs="Times New Roman"/>
          <w:color w:val="000000" w:themeColor="text1"/>
          <w:sz w:val="24"/>
          <w:szCs w:val="24"/>
          <w:shd w:val="clear" w:color="auto" w:fill="FFFFFF"/>
        </w:rPr>
        <w:t>армянско</w:t>
      </w:r>
      <w:r w:rsidR="002B0EE2" w:rsidRPr="00DB1B68">
        <w:rPr>
          <w:rFonts w:ascii="Times New Roman" w:hAnsi="Times New Roman" w:cs="Times New Roman"/>
          <w:color w:val="000000" w:themeColor="text1"/>
          <w:sz w:val="24"/>
          <w:szCs w:val="24"/>
          <w:shd w:val="clear" w:color="auto" w:fill="FFFFFF"/>
        </w:rPr>
        <w:t>м</w:t>
      </w:r>
      <w:r w:rsidR="007D42CB" w:rsidRPr="00DB1B68">
        <w:rPr>
          <w:rFonts w:ascii="Times New Roman" w:hAnsi="Times New Roman" w:cs="Times New Roman"/>
          <w:color w:val="000000" w:themeColor="text1"/>
          <w:sz w:val="24"/>
          <w:szCs w:val="24"/>
          <w:shd w:val="clear" w:color="auto" w:fill="FFFFFF"/>
        </w:rPr>
        <w:t xml:space="preserve"> геноциде, конфликте в Нагорном Карабахе и вопросах региональной безопасности.</w:t>
      </w:r>
    </w:p>
    <w:p w:rsidR="007D42CB" w:rsidRPr="00DB1B68" w:rsidRDefault="00D87F4A" w:rsidP="00EF2C4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7D42CB" w:rsidRPr="00DB1B68">
        <w:rPr>
          <w:rFonts w:ascii="Times New Roman" w:hAnsi="Times New Roman" w:cs="Times New Roman"/>
          <w:color w:val="000000" w:themeColor="text1"/>
          <w:sz w:val="24"/>
          <w:szCs w:val="24"/>
          <w:shd w:val="clear" w:color="auto" w:fill="FFFFFF"/>
        </w:rPr>
        <w:t xml:space="preserve">С экономической точки зрения, две страны связаны множеством соглашений, которые </w:t>
      </w:r>
      <w:r w:rsidR="002B0EE2" w:rsidRPr="00DB1B68">
        <w:rPr>
          <w:rFonts w:ascii="Times New Roman" w:hAnsi="Times New Roman" w:cs="Times New Roman"/>
          <w:color w:val="000000" w:themeColor="text1"/>
          <w:sz w:val="24"/>
          <w:szCs w:val="24"/>
          <w:shd w:val="clear" w:color="auto" w:fill="FFFFFF"/>
        </w:rPr>
        <w:t>охватывают</w:t>
      </w:r>
      <w:r w:rsidR="007D42CB" w:rsidRPr="00DB1B68">
        <w:rPr>
          <w:rFonts w:ascii="Times New Roman" w:hAnsi="Times New Roman" w:cs="Times New Roman"/>
          <w:color w:val="000000" w:themeColor="text1"/>
          <w:sz w:val="24"/>
          <w:szCs w:val="24"/>
          <w:shd w:val="clear" w:color="auto" w:fill="FFFFFF"/>
        </w:rPr>
        <w:t xml:space="preserve"> </w:t>
      </w:r>
      <w:r w:rsidR="002B0EE2" w:rsidRPr="00DB1B68">
        <w:rPr>
          <w:rFonts w:ascii="Times New Roman" w:hAnsi="Times New Roman" w:cs="Times New Roman"/>
          <w:color w:val="000000" w:themeColor="text1"/>
          <w:sz w:val="24"/>
          <w:szCs w:val="24"/>
          <w:shd w:val="clear" w:color="auto" w:fill="FFFFFF"/>
        </w:rPr>
        <w:t>сотрудничество</w:t>
      </w:r>
      <w:r w:rsidR="007D42CB" w:rsidRPr="00DB1B68">
        <w:rPr>
          <w:rFonts w:ascii="Times New Roman" w:hAnsi="Times New Roman" w:cs="Times New Roman"/>
          <w:color w:val="000000" w:themeColor="text1"/>
          <w:sz w:val="24"/>
          <w:szCs w:val="24"/>
          <w:shd w:val="clear" w:color="auto" w:fill="FFFFFF"/>
        </w:rPr>
        <w:t xml:space="preserve"> во всех секторах, однако энергетическ</w:t>
      </w:r>
      <w:r w:rsidR="002B0EE2" w:rsidRPr="00DB1B68">
        <w:rPr>
          <w:rFonts w:ascii="Times New Roman" w:hAnsi="Times New Roman" w:cs="Times New Roman"/>
          <w:color w:val="000000" w:themeColor="text1"/>
          <w:sz w:val="24"/>
          <w:szCs w:val="24"/>
          <w:shd w:val="clear" w:color="auto" w:fill="FFFFFF"/>
        </w:rPr>
        <w:t>ий</w:t>
      </w:r>
      <w:r w:rsidR="007D42CB" w:rsidRPr="00DB1B68">
        <w:rPr>
          <w:rFonts w:ascii="Times New Roman" w:hAnsi="Times New Roman" w:cs="Times New Roman"/>
          <w:color w:val="000000" w:themeColor="text1"/>
          <w:sz w:val="24"/>
          <w:szCs w:val="24"/>
          <w:shd w:val="clear" w:color="auto" w:fill="FFFFFF"/>
        </w:rPr>
        <w:t xml:space="preserve"> </w:t>
      </w:r>
      <w:r w:rsidR="002B0EE2" w:rsidRPr="00DB1B68">
        <w:rPr>
          <w:rFonts w:ascii="Times New Roman" w:hAnsi="Times New Roman" w:cs="Times New Roman"/>
          <w:color w:val="000000" w:themeColor="text1"/>
          <w:sz w:val="24"/>
          <w:szCs w:val="24"/>
          <w:shd w:val="clear" w:color="auto" w:fill="FFFFFF"/>
        </w:rPr>
        <w:t>сектор</w:t>
      </w:r>
      <w:r w:rsidR="007D42CB" w:rsidRPr="00DB1B68">
        <w:rPr>
          <w:rFonts w:ascii="Times New Roman" w:hAnsi="Times New Roman" w:cs="Times New Roman"/>
          <w:color w:val="000000" w:themeColor="text1"/>
          <w:sz w:val="24"/>
          <w:szCs w:val="24"/>
          <w:shd w:val="clear" w:color="auto" w:fill="FFFFFF"/>
        </w:rPr>
        <w:t xml:space="preserve"> является </w:t>
      </w:r>
      <w:r w:rsidR="007D42CB" w:rsidRPr="00DB1B68">
        <w:rPr>
          <w:rFonts w:ascii="Times New Roman" w:hAnsi="Times New Roman" w:cs="Times New Roman"/>
          <w:color w:val="000000" w:themeColor="text1"/>
          <w:sz w:val="24"/>
          <w:szCs w:val="24"/>
          <w:shd w:val="clear" w:color="auto" w:fill="FFFFFF"/>
        </w:rPr>
        <w:lastRenderedPageBreak/>
        <w:t>наиболее динамичн</w:t>
      </w:r>
      <w:r w:rsidR="002B0EE2" w:rsidRPr="00DB1B68">
        <w:rPr>
          <w:rFonts w:ascii="Times New Roman" w:hAnsi="Times New Roman" w:cs="Times New Roman"/>
          <w:color w:val="000000" w:themeColor="text1"/>
          <w:sz w:val="24"/>
          <w:szCs w:val="24"/>
          <w:shd w:val="clear" w:color="auto" w:fill="FFFFFF"/>
        </w:rPr>
        <w:t>о развивающимся</w:t>
      </w:r>
      <w:r w:rsidR="007D42CB" w:rsidRPr="00DB1B68">
        <w:rPr>
          <w:rFonts w:ascii="Times New Roman" w:hAnsi="Times New Roman" w:cs="Times New Roman"/>
          <w:color w:val="000000" w:themeColor="text1"/>
          <w:sz w:val="24"/>
          <w:szCs w:val="24"/>
          <w:shd w:val="clear" w:color="auto" w:fill="FFFFFF"/>
        </w:rPr>
        <w:t>. Ряд турецких компаний инвестируют в Азербайджан</w:t>
      </w:r>
      <w:r w:rsidR="002B0EE2" w:rsidRPr="00DB1B68">
        <w:rPr>
          <w:rFonts w:ascii="Times New Roman" w:hAnsi="Times New Roman" w:cs="Times New Roman"/>
          <w:color w:val="000000" w:themeColor="text1"/>
          <w:sz w:val="24"/>
          <w:szCs w:val="24"/>
          <w:shd w:val="clear" w:color="auto" w:fill="FFFFFF"/>
        </w:rPr>
        <w:t>скую экономику</w:t>
      </w:r>
      <w:r w:rsidR="007D42CB" w:rsidRPr="00DB1B68">
        <w:rPr>
          <w:rFonts w:ascii="Times New Roman" w:hAnsi="Times New Roman" w:cs="Times New Roman"/>
          <w:color w:val="000000" w:themeColor="text1"/>
          <w:sz w:val="24"/>
          <w:szCs w:val="24"/>
          <w:shd w:val="clear" w:color="auto" w:fill="FFFFFF"/>
        </w:rPr>
        <w:t xml:space="preserve">, </w:t>
      </w:r>
      <w:r w:rsidR="002B0EE2" w:rsidRPr="00DB1B68">
        <w:rPr>
          <w:rFonts w:ascii="Times New Roman" w:hAnsi="Times New Roman" w:cs="Times New Roman"/>
          <w:color w:val="000000" w:themeColor="text1"/>
          <w:sz w:val="24"/>
          <w:szCs w:val="24"/>
          <w:shd w:val="clear" w:color="auto" w:fill="FFFFFF"/>
        </w:rPr>
        <w:t>однако отношения двух стран и их будущее также во многом зависят от трубопроводов, связывающих территории этих государств, таких</w:t>
      </w:r>
      <w:r w:rsidR="007D42CB" w:rsidRPr="00DB1B68">
        <w:rPr>
          <w:rFonts w:ascii="Times New Roman" w:hAnsi="Times New Roman" w:cs="Times New Roman"/>
          <w:color w:val="000000" w:themeColor="text1"/>
          <w:sz w:val="24"/>
          <w:szCs w:val="24"/>
          <w:shd w:val="clear" w:color="auto" w:fill="FFFFFF"/>
        </w:rPr>
        <w:t xml:space="preserve"> как TAP</w:t>
      </w:r>
      <w:r w:rsidR="008E2F2F">
        <w:rPr>
          <w:rStyle w:val="a8"/>
          <w:rFonts w:ascii="Times New Roman" w:hAnsi="Times New Roman" w:cs="Times New Roman"/>
          <w:color w:val="000000" w:themeColor="text1"/>
          <w:sz w:val="24"/>
          <w:szCs w:val="24"/>
          <w:shd w:val="clear" w:color="auto" w:fill="FFFFFF"/>
        </w:rPr>
        <w:footnoteReference w:id="14"/>
      </w:r>
      <w:r w:rsidR="007D42CB" w:rsidRPr="00DB1B68">
        <w:rPr>
          <w:rFonts w:ascii="Times New Roman" w:hAnsi="Times New Roman" w:cs="Times New Roman"/>
          <w:color w:val="000000" w:themeColor="text1"/>
          <w:sz w:val="24"/>
          <w:szCs w:val="24"/>
          <w:shd w:val="clear" w:color="auto" w:fill="FFFFFF"/>
        </w:rPr>
        <w:t xml:space="preserve"> и TANAP</w:t>
      </w:r>
      <w:r w:rsidR="008E2F2F">
        <w:rPr>
          <w:rStyle w:val="a8"/>
          <w:rFonts w:ascii="Times New Roman" w:hAnsi="Times New Roman" w:cs="Times New Roman"/>
          <w:color w:val="000000" w:themeColor="text1"/>
          <w:sz w:val="24"/>
          <w:szCs w:val="24"/>
          <w:shd w:val="clear" w:color="auto" w:fill="FFFFFF"/>
        </w:rPr>
        <w:footnoteReference w:id="15"/>
      </w:r>
      <w:r w:rsidR="007D42CB" w:rsidRPr="00DB1B68">
        <w:rPr>
          <w:rFonts w:ascii="Times New Roman" w:hAnsi="Times New Roman" w:cs="Times New Roman"/>
          <w:color w:val="000000" w:themeColor="text1"/>
          <w:sz w:val="24"/>
          <w:szCs w:val="24"/>
          <w:shd w:val="clear" w:color="auto" w:fill="FFFFFF"/>
        </w:rPr>
        <w:t>,</w:t>
      </w:r>
      <w:r w:rsidR="002B0EE2" w:rsidRPr="00DB1B68">
        <w:rPr>
          <w:rFonts w:ascii="Times New Roman" w:hAnsi="Times New Roman" w:cs="Times New Roman"/>
          <w:color w:val="000000" w:themeColor="text1"/>
          <w:sz w:val="24"/>
          <w:szCs w:val="24"/>
          <w:shd w:val="clear" w:color="auto" w:fill="FFFFFF"/>
        </w:rPr>
        <w:t xml:space="preserve"> БТД</w:t>
      </w:r>
      <w:r w:rsidR="008E2F2F">
        <w:rPr>
          <w:rStyle w:val="a8"/>
          <w:rFonts w:ascii="Times New Roman" w:hAnsi="Times New Roman" w:cs="Times New Roman"/>
          <w:color w:val="000000" w:themeColor="text1"/>
          <w:sz w:val="24"/>
          <w:szCs w:val="24"/>
          <w:shd w:val="clear" w:color="auto" w:fill="FFFFFF"/>
        </w:rPr>
        <w:footnoteReference w:id="16"/>
      </w:r>
      <w:r w:rsidR="002B0EE2" w:rsidRPr="00DB1B68">
        <w:rPr>
          <w:rFonts w:ascii="Times New Roman" w:hAnsi="Times New Roman" w:cs="Times New Roman"/>
          <w:color w:val="000000" w:themeColor="text1"/>
          <w:sz w:val="24"/>
          <w:szCs w:val="24"/>
          <w:shd w:val="clear" w:color="auto" w:fill="FFFFFF"/>
        </w:rPr>
        <w:t xml:space="preserve"> и БТЭ</w:t>
      </w:r>
      <w:r w:rsidR="008E2F2F">
        <w:rPr>
          <w:rStyle w:val="a8"/>
          <w:rFonts w:ascii="Times New Roman" w:hAnsi="Times New Roman" w:cs="Times New Roman"/>
          <w:color w:val="000000" w:themeColor="text1"/>
          <w:sz w:val="24"/>
          <w:szCs w:val="24"/>
          <w:shd w:val="clear" w:color="auto" w:fill="FFFFFF"/>
        </w:rPr>
        <w:footnoteReference w:id="17"/>
      </w:r>
      <w:r w:rsidR="007D42CB" w:rsidRPr="00DB1B68">
        <w:rPr>
          <w:rFonts w:ascii="Times New Roman" w:hAnsi="Times New Roman" w:cs="Times New Roman"/>
          <w:color w:val="000000" w:themeColor="text1"/>
          <w:sz w:val="24"/>
          <w:szCs w:val="24"/>
          <w:shd w:val="clear" w:color="auto" w:fill="FFFFFF"/>
        </w:rPr>
        <w:t xml:space="preserve">. Более того, доходы от </w:t>
      </w:r>
      <w:r w:rsidR="002B0EE2" w:rsidRPr="00DB1B68">
        <w:rPr>
          <w:rFonts w:ascii="Times New Roman" w:hAnsi="Times New Roman" w:cs="Times New Roman"/>
          <w:color w:val="000000" w:themeColor="text1"/>
          <w:sz w:val="24"/>
          <w:szCs w:val="24"/>
          <w:shd w:val="clear" w:color="auto" w:fill="FFFFFF"/>
        </w:rPr>
        <w:t>продажи топлива,</w:t>
      </w:r>
      <w:r w:rsidR="007D42CB" w:rsidRPr="00DB1B68">
        <w:rPr>
          <w:rFonts w:ascii="Times New Roman" w:hAnsi="Times New Roman" w:cs="Times New Roman"/>
          <w:color w:val="000000" w:themeColor="text1"/>
          <w:sz w:val="24"/>
          <w:szCs w:val="24"/>
          <w:shd w:val="clear" w:color="auto" w:fill="FFFFFF"/>
        </w:rPr>
        <w:t xml:space="preserve"> позволили </w:t>
      </w:r>
      <w:r w:rsidR="002B0EE2" w:rsidRPr="00DB1B68">
        <w:rPr>
          <w:rFonts w:ascii="Times New Roman" w:hAnsi="Times New Roman" w:cs="Times New Roman"/>
          <w:color w:val="000000" w:themeColor="text1"/>
          <w:sz w:val="24"/>
          <w:szCs w:val="24"/>
          <w:shd w:val="clear" w:color="auto" w:fill="FFFFFF"/>
        </w:rPr>
        <w:t xml:space="preserve">уже </w:t>
      </w:r>
      <w:r w:rsidR="007D42CB" w:rsidRPr="00DB1B68">
        <w:rPr>
          <w:rFonts w:ascii="Times New Roman" w:hAnsi="Times New Roman" w:cs="Times New Roman"/>
          <w:color w:val="000000" w:themeColor="text1"/>
          <w:sz w:val="24"/>
          <w:szCs w:val="24"/>
          <w:shd w:val="clear" w:color="auto" w:fill="FFFFFF"/>
        </w:rPr>
        <w:t>Азербайджану массово инвестировать в экономику Турции.</w:t>
      </w:r>
    </w:p>
    <w:p w:rsidR="007D42CB" w:rsidRPr="00DB1B68" w:rsidRDefault="00D87F4A" w:rsidP="00EF2C4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7D42CB" w:rsidRPr="00DB1B68">
        <w:rPr>
          <w:rFonts w:ascii="Times New Roman" w:hAnsi="Times New Roman" w:cs="Times New Roman"/>
          <w:color w:val="000000" w:themeColor="text1"/>
          <w:sz w:val="24"/>
          <w:szCs w:val="24"/>
          <w:shd w:val="clear" w:color="auto" w:fill="FFFFFF"/>
        </w:rPr>
        <w:t xml:space="preserve">Турецкая республика была идеологически основана интеллектуалами, которые в то же время были выходцами из Азербайджана. </w:t>
      </w:r>
      <w:r w:rsidR="0072450E" w:rsidRPr="00DB1B68">
        <w:rPr>
          <w:rFonts w:ascii="Times New Roman" w:hAnsi="Times New Roman" w:cs="Times New Roman"/>
          <w:color w:val="000000" w:themeColor="text1"/>
          <w:sz w:val="24"/>
          <w:szCs w:val="24"/>
          <w:shd w:val="clear" w:color="auto" w:fill="FFFFFF"/>
        </w:rPr>
        <w:t xml:space="preserve">Идеи советской эпохи </w:t>
      </w:r>
      <w:r w:rsidR="007D42CB" w:rsidRPr="00DB1B68">
        <w:rPr>
          <w:rFonts w:ascii="Times New Roman" w:hAnsi="Times New Roman" w:cs="Times New Roman"/>
          <w:color w:val="000000" w:themeColor="text1"/>
          <w:sz w:val="24"/>
          <w:szCs w:val="24"/>
          <w:shd w:val="clear" w:color="auto" w:fill="FFFFFF"/>
        </w:rPr>
        <w:t xml:space="preserve">не </w:t>
      </w:r>
      <w:r w:rsidR="0072450E" w:rsidRPr="00DB1B68">
        <w:rPr>
          <w:rFonts w:ascii="Times New Roman" w:hAnsi="Times New Roman" w:cs="Times New Roman"/>
          <w:color w:val="000000" w:themeColor="text1"/>
          <w:sz w:val="24"/>
          <w:szCs w:val="24"/>
          <w:shd w:val="clear" w:color="auto" w:fill="FFFFFF"/>
        </w:rPr>
        <w:t>стали</w:t>
      </w:r>
      <w:r w:rsidR="007D42CB" w:rsidRPr="00DB1B68">
        <w:rPr>
          <w:rFonts w:ascii="Times New Roman" w:hAnsi="Times New Roman" w:cs="Times New Roman"/>
          <w:color w:val="000000" w:themeColor="text1"/>
          <w:sz w:val="24"/>
          <w:szCs w:val="24"/>
          <w:shd w:val="clear" w:color="auto" w:fill="FFFFFF"/>
        </w:rPr>
        <w:t xml:space="preserve"> препятствием для возобновления культурных и религиозных отношений между двумя странами, </w:t>
      </w:r>
      <w:r w:rsidR="0072450E" w:rsidRPr="00DB1B68">
        <w:rPr>
          <w:rFonts w:ascii="Times New Roman" w:hAnsi="Times New Roman" w:cs="Times New Roman"/>
          <w:color w:val="000000" w:themeColor="text1"/>
          <w:sz w:val="24"/>
          <w:szCs w:val="24"/>
          <w:shd w:val="clear" w:color="auto" w:fill="FFFFFF"/>
        </w:rPr>
        <w:t>после</w:t>
      </w:r>
      <w:r w:rsidR="007D42CB" w:rsidRPr="00DB1B68">
        <w:rPr>
          <w:rFonts w:ascii="Times New Roman" w:hAnsi="Times New Roman" w:cs="Times New Roman"/>
          <w:color w:val="000000" w:themeColor="text1"/>
          <w:sz w:val="24"/>
          <w:szCs w:val="24"/>
          <w:shd w:val="clear" w:color="auto" w:fill="FFFFFF"/>
        </w:rPr>
        <w:t xml:space="preserve"> распа</w:t>
      </w:r>
      <w:r w:rsidR="0072450E" w:rsidRPr="00DB1B68">
        <w:rPr>
          <w:rFonts w:ascii="Times New Roman" w:hAnsi="Times New Roman" w:cs="Times New Roman"/>
          <w:color w:val="000000" w:themeColor="text1"/>
          <w:sz w:val="24"/>
          <w:szCs w:val="24"/>
          <w:shd w:val="clear" w:color="auto" w:fill="FFFFFF"/>
        </w:rPr>
        <w:t>да</w:t>
      </w:r>
      <w:r w:rsidR="007D42CB" w:rsidRPr="00DB1B68">
        <w:rPr>
          <w:rFonts w:ascii="Times New Roman" w:hAnsi="Times New Roman" w:cs="Times New Roman"/>
          <w:color w:val="000000" w:themeColor="text1"/>
          <w:sz w:val="24"/>
          <w:szCs w:val="24"/>
          <w:shd w:val="clear" w:color="auto" w:fill="FFFFFF"/>
        </w:rPr>
        <w:t xml:space="preserve"> Советск</w:t>
      </w:r>
      <w:r w:rsidR="0072450E" w:rsidRPr="00DB1B68">
        <w:rPr>
          <w:rFonts w:ascii="Times New Roman" w:hAnsi="Times New Roman" w:cs="Times New Roman"/>
          <w:color w:val="000000" w:themeColor="text1"/>
          <w:sz w:val="24"/>
          <w:szCs w:val="24"/>
          <w:shd w:val="clear" w:color="auto" w:fill="FFFFFF"/>
        </w:rPr>
        <w:t>ого</w:t>
      </w:r>
      <w:r w:rsidR="007D42CB" w:rsidRPr="00DB1B68">
        <w:rPr>
          <w:rFonts w:ascii="Times New Roman" w:hAnsi="Times New Roman" w:cs="Times New Roman"/>
          <w:color w:val="000000" w:themeColor="text1"/>
          <w:sz w:val="24"/>
          <w:szCs w:val="24"/>
          <w:shd w:val="clear" w:color="auto" w:fill="FFFFFF"/>
        </w:rPr>
        <w:t xml:space="preserve"> Союз</w:t>
      </w:r>
      <w:r w:rsidR="0072450E" w:rsidRPr="00DB1B68">
        <w:rPr>
          <w:rFonts w:ascii="Times New Roman" w:hAnsi="Times New Roman" w:cs="Times New Roman"/>
          <w:color w:val="000000" w:themeColor="text1"/>
          <w:sz w:val="24"/>
          <w:szCs w:val="24"/>
          <w:shd w:val="clear" w:color="auto" w:fill="FFFFFF"/>
        </w:rPr>
        <w:t>а</w:t>
      </w:r>
      <w:r w:rsidR="007D42CB" w:rsidRPr="00DB1B68">
        <w:rPr>
          <w:rFonts w:ascii="Times New Roman" w:hAnsi="Times New Roman" w:cs="Times New Roman"/>
          <w:color w:val="000000" w:themeColor="text1"/>
          <w:sz w:val="24"/>
          <w:szCs w:val="24"/>
          <w:shd w:val="clear" w:color="auto" w:fill="FFFFFF"/>
        </w:rPr>
        <w:t xml:space="preserve">. В Азербайджане активно следят за турецкими телеканалами, а сходство языка проявляется </w:t>
      </w:r>
      <w:r w:rsidR="0072450E" w:rsidRPr="00DB1B68">
        <w:rPr>
          <w:rFonts w:ascii="Times New Roman" w:hAnsi="Times New Roman" w:cs="Times New Roman"/>
          <w:color w:val="000000" w:themeColor="text1"/>
          <w:sz w:val="24"/>
          <w:szCs w:val="24"/>
          <w:shd w:val="clear" w:color="auto" w:fill="FFFFFF"/>
        </w:rPr>
        <w:t>повсеместно</w:t>
      </w:r>
      <w:r w:rsidR="007D42CB" w:rsidRPr="00DB1B68">
        <w:rPr>
          <w:rFonts w:ascii="Times New Roman" w:hAnsi="Times New Roman" w:cs="Times New Roman"/>
          <w:color w:val="000000" w:themeColor="text1"/>
          <w:sz w:val="24"/>
          <w:szCs w:val="24"/>
          <w:shd w:val="clear" w:color="auto" w:fill="FFFFFF"/>
        </w:rPr>
        <w:t>. В религиозной сфере азербайджанский шиизм и турецкий суннизм не препятствуют сотрудничеству между двумя странами. Турецкое управление по делам религии «</w:t>
      </w:r>
      <w:proofErr w:type="spellStart"/>
      <w:r w:rsidR="007D42CB" w:rsidRPr="00DB1B68">
        <w:rPr>
          <w:rFonts w:ascii="Times New Roman" w:hAnsi="Times New Roman" w:cs="Times New Roman"/>
          <w:color w:val="000000" w:themeColor="text1"/>
          <w:sz w:val="24"/>
          <w:szCs w:val="24"/>
          <w:shd w:val="clear" w:color="auto" w:fill="FFFFFF"/>
        </w:rPr>
        <w:t>Диянет</w:t>
      </w:r>
      <w:proofErr w:type="spellEnd"/>
      <w:r w:rsidR="007D42CB" w:rsidRPr="00DB1B68">
        <w:rPr>
          <w:rFonts w:ascii="Times New Roman" w:hAnsi="Times New Roman" w:cs="Times New Roman"/>
          <w:color w:val="000000" w:themeColor="text1"/>
          <w:sz w:val="24"/>
          <w:szCs w:val="24"/>
          <w:shd w:val="clear" w:color="auto" w:fill="FFFFFF"/>
        </w:rPr>
        <w:t>» сотрудничает с духовным лидером Баку, и в Азербайджан</w:t>
      </w:r>
      <w:r w:rsidR="0072450E" w:rsidRPr="00DB1B68">
        <w:rPr>
          <w:rFonts w:ascii="Times New Roman" w:hAnsi="Times New Roman" w:cs="Times New Roman"/>
          <w:color w:val="000000" w:themeColor="text1"/>
          <w:sz w:val="24"/>
          <w:szCs w:val="24"/>
          <w:shd w:val="clear" w:color="auto" w:fill="FFFFFF"/>
        </w:rPr>
        <w:t>е</w:t>
      </w:r>
      <w:r w:rsidR="007D42CB" w:rsidRPr="00DB1B68">
        <w:rPr>
          <w:rFonts w:ascii="Times New Roman" w:hAnsi="Times New Roman" w:cs="Times New Roman"/>
          <w:color w:val="000000" w:themeColor="text1"/>
          <w:sz w:val="24"/>
          <w:szCs w:val="24"/>
          <w:shd w:val="clear" w:color="auto" w:fill="FFFFFF"/>
        </w:rPr>
        <w:t xml:space="preserve"> </w:t>
      </w:r>
      <w:r w:rsidR="0072450E" w:rsidRPr="00DB1B68">
        <w:rPr>
          <w:rFonts w:ascii="Times New Roman" w:hAnsi="Times New Roman" w:cs="Times New Roman"/>
          <w:color w:val="000000" w:themeColor="text1"/>
          <w:sz w:val="24"/>
          <w:szCs w:val="24"/>
          <w:shd w:val="clear" w:color="auto" w:fill="FFFFFF"/>
        </w:rPr>
        <w:t>продвигается</w:t>
      </w:r>
      <w:r w:rsidR="007D42CB" w:rsidRPr="00DB1B68">
        <w:rPr>
          <w:rFonts w:ascii="Times New Roman" w:hAnsi="Times New Roman" w:cs="Times New Roman"/>
          <w:color w:val="000000" w:themeColor="text1"/>
          <w:sz w:val="24"/>
          <w:szCs w:val="24"/>
          <w:shd w:val="clear" w:color="auto" w:fill="FFFFFF"/>
        </w:rPr>
        <w:t xml:space="preserve"> ряд турецких исламских движений, таких как ученики Сулеймана </w:t>
      </w:r>
      <w:proofErr w:type="spellStart"/>
      <w:r w:rsidR="007D42CB" w:rsidRPr="00DB1B68">
        <w:rPr>
          <w:rFonts w:ascii="Times New Roman" w:hAnsi="Times New Roman" w:cs="Times New Roman"/>
          <w:color w:val="000000" w:themeColor="text1"/>
          <w:sz w:val="24"/>
          <w:szCs w:val="24"/>
          <w:shd w:val="clear" w:color="auto" w:fill="FFFFFF"/>
        </w:rPr>
        <w:t>Хилми</w:t>
      </w:r>
      <w:proofErr w:type="spellEnd"/>
      <w:r w:rsidR="007D42CB" w:rsidRPr="00DB1B68">
        <w:rPr>
          <w:rFonts w:ascii="Times New Roman" w:hAnsi="Times New Roman" w:cs="Times New Roman"/>
          <w:color w:val="000000" w:themeColor="text1"/>
          <w:sz w:val="24"/>
          <w:szCs w:val="24"/>
          <w:shd w:val="clear" w:color="auto" w:fill="FFFFFF"/>
        </w:rPr>
        <w:t xml:space="preserve"> </w:t>
      </w:r>
      <w:proofErr w:type="spellStart"/>
      <w:r w:rsidR="007D42CB" w:rsidRPr="00DB1B68">
        <w:rPr>
          <w:rFonts w:ascii="Times New Roman" w:hAnsi="Times New Roman" w:cs="Times New Roman"/>
          <w:color w:val="000000" w:themeColor="text1"/>
          <w:sz w:val="24"/>
          <w:szCs w:val="24"/>
          <w:shd w:val="clear" w:color="auto" w:fill="FFFFFF"/>
        </w:rPr>
        <w:t>Тунахана</w:t>
      </w:r>
      <w:proofErr w:type="spellEnd"/>
      <w:r w:rsidR="007D42CB" w:rsidRPr="00DB1B68">
        <w:rPr>
          <w:rFonts w:ascii="Times New Roman" w:hAnsi="Times New Roman" w:cs="Times New Roman"/>
          <w:color w:val="000000" w:themeColor="text1"/>
          <w:sz w:val="24"/>
          <w:szCs w:val="24"/>
          <w:shd w:val="clear" w:color="auto" w:fill="FFFFFF"/>
        </w:rPr>
        <w:t xml:space="preserve"> или </w:t>
      </w:r>
      <w:r w:rsidR="0072450E" w:rsidRPr="00DB1B68">
        <w:rPr>
          <w:rFonts w:ascii="Times New Roman" w:hAnsi="Times New Roman" w:cs="Times New Roman"/>
          <w:color w:val="000000" w:themeColor="text1"/>
          <w:sz w:val="24"/>
          <w:szCs w:val="24"/>
          <w:shd w:val="clear" w:color="auto" w:fill="FFFFFF"/>
        </w:rPr>
        <w:t>последователи</w:t>
      </w:r>
      <w:r w:rsidR="007D42CB" w:rsidRPr="00DB1B68">
        <w:rPr>
          <w:rFonts w:ascii="Times New Roman" w:hAnsi="Times New Roman" w:cs="Times New Roman"/>
          <w:color w:val="000000" w:themeColor="text1"/>
          <w:sz w:val="24"/>
          <w:szCs w:val="24"/>
          <w:shd w:val="clear" w:color="auto" w:fill="FFFFFF"/>
        </w:rPr>
        <w:t xml:space="preserve"> </w:t>
      </w:r>
      <w:proofErr w:type="spellStart"/>
      <w:r w:rsidR="007D42CB" w:rsidRPr="00DB1B68">
        <w:rPr>
          <w:rFonts w:ascii="Times New Roman" w:hAnsi="Times New Roman" w:cs="Times New Roman"/>
          <w:color w:val="000000" w:themeColor="text1"/>
          <w:sz w:val="24"/>
          <w:szCs w:val="24"/>
          <w:shd w:val="clear" w:color="auto" w:fill="FFFFFF"/>
        </w:rPr>
        <w:t>Наксибенди</w:t>
      </w:r>
      <w:proofErr w:type="spellEnd"/>
      <w:r w:rsidR="007D42CB" w:rsidRPr="00DB1B68">
        <w:rPr>
          <w:rFonts w:ascii="Times New Roman" w:hAnsi="Times New Roman" w:cs="Times New Roman"/>
          <w:color w:val="000000" w:themeColor="text1"/>
          <w:sz w:val="24"/>
          <w:szCs w:val="24"/>
          <w:shd w:val="clear" w:color="auto" w:fill="FFFFFF"/>
        </w:rPr>
        <w:t xml:space="preserve"> Османа </w:t>
      </w:r>
      <w:proofErr w:type="spellStart"/>
      <w:r w:rsidR="007D42CB" w:rsidRPr="00DB1B68">
        <w:rPr>
          <w:rFonts w:ascii="Times New Roman" w:hAnsi="Times New Roman" w:cs="Times New Roman"/>
          <w:color w:val="000000" w:themeColor="text1"/>
          <w:sz w:val="24"/>
          <w:szCs w:val="24"/>
          <w:shd w:val="clear" w:color="auto" w:fill="FFFFFF"/>
        </w:rPr>
        <w:t>Нури</w:t>
      </w:r>
      <w:proofErr w:type="spellEnd"/>
      <w:r w:rsidR="007D42CB" w:rsidRPr="00DB1B68">
        <w:rPr>
          <w:rFonts w:ascii="Times New Roman" w:hAnsi="Times New Roman" w:cs="Times New Roman"/>
          <w:color w:val="000000" w:themeColor="text1"/>
          <w:sz w:val="24"/>
          <w:szCs w:val="24"/>
          <w:shd w:val="clear" w:color="auto" w:fill="FFFFFF"/>
        </w:rPr>
        <w:t xml:space="preserve"> </w:t>
      </w:r>
      <w:proofErr w:type="spellStart"/>
      <w:r w:rsidR="007D42CB" w:rsidRPr="00DB1B68">
        <w:rPr>
          <w:rFonts w:ascii="Times New Roman" w:hAnsi="Times New Roman" w:cs="Times New Roman"/>
          <w:color w:val="000000" w:themeColor="text1"/>
          <w:sz w:val="24"/>
          <w:szCs w:val="24"/>
          <w:shd w:val="clear" w:color="auto" w:fill="FFFFFF"/>
        </w:rPr>
        <w:t>Топбаса</w:t>
      </w:r>
      <w:proofErr w:type="spellEnd"/>
      <w:r w:rsidR="007D42CB" w:rsidRPr="00DB1B68">
        <w:rPr>
          <w:rFonts w:ascii="Times New Roman" w:hAnsi="Times New Roman" w:cs="Times New Roman"/>
          <w:color w:val="000000" w:themeColor="text1"/>
          <w:sz w:val="24"/>
          <w:szCs w:val="24"/>
          <w:shd w:val="clear" w:color="auto" w:fill="FFFFFF"/>
        </w:rPr>
        <w:t xml:space="preserve">. Наконец, в области образования широко представлены образовательные учреждения, созданные </w:t>
      </w:r>
      <w:proofErr w:type="spellStart"/>
      <w:r w:rsidR="007D42CB" w:rsidRPr="00DB1B68">
        <w:rPr>
          <w:rFonts w:ascii="Times New Roman" w:hAnsi="Times New Roman" w:cs="Times New Roman"/>
          <w:color w:val="000000" w:themeColor="text1"/>
          <w:sz w:val="24"/>
          <w:szCs w:val="24"/>
          <w:shd w:val="clear" w:color="auto" w:fill="FFFFFF"/>
        </w:rPr>
        <w:t>Фетхуллой</w:t>
      </w:r>
      <w:proofErr w:type="spellEnd"/>
      <w:r w:rsidR="007D42CB" w:rsidRPr="00DB1B68">
        <w:rPr>
          <w:rFonts w:ascii="Times New Roman" w:hAnsi="Times New Roman" w:cs="Times New Roman"/>
          <w:color w:val="000000" w:themeColor="text1"/>
          <w:sz w:val="24"/>
          <w:szCs w:val="24"/>
          <w:shd w:val="clear" w:color="auto" w:fill="FFFFFF"/>
        </w:rPr>
        <w:t xml:space="preserve"> </w:t>
      </w:r>
      <w:proofErr w:type="spellStart"/>
      <w:r w:rsidR="007D42CB" w:rsidRPr="00DB1B68">
        <w:rPr>
          <w:rFonts w:ascii="Times New Roman" w:hAnsi="Times New Roman" w:cs="Times New Roman"/>
          <w:color w:val="000000" w:themeColor="text1"/>
          <w:sz w:val="24"/>
          <w:szCs w:val="24"/>
          <w:shd w:val="clear" w:color="auto" w:fill="FFFFFF"/>
        </w:rPr>
        <w:t>Гуленом</w:t>
      </w:r>
      <w:proofErr w:type="spellEnd"/>
      <w:r w:rsidR="007D42CB" w:rsidRPr="00DB1B68">
        <w:rPr>
          <w:rFonts w:ascii="Times New Roman" w:hAnsi="Times New Roman" w:cs="Times New Roman"/>
          <w:color w:val="000000" w:themeColor="text1"/>
          <w:sz w:val="24"/>
          <w:szCs w:val="24"/>
          <w:shd w:val="clear" w:color="auto" w:fill="FFFFFF"/>
        </w:rPr>
        <w:t>. Ряд его последователей основали униве</w:t>
      </w:r>
      <w:r w:rsidR="0072450E" w:rsidRPr="00DB1B68">
        <w:rPr>
          <w:rFonts w:ascii="Times New Roman" w:hAnsi="Times New Roman" w:cs="Times New Roman"/>
          <w:color w:val="000000" w:themeColor="text1"/>
          <w:sz w:val="24"/>
          <w:szCs w:val="24"/>
          <w:shd w:val="clear" w:color="auto" w:fill="FFFFFF"/>
        </w:rPr>
        <w:t>рситеты, а также десятки школ и разнообразных курсов</w:t>
      </w:r>
      <w:r w:rsidR="0072450E" w:rsidRPr="00DB1B68">
        <w:rPr>
          <w:rStyle w:val="a8"/>
          <w:rFonts w:ascii="Times New Roman" w:hAnsi="Times New Roman" w:cs="Times New Roman"/>
          <w:color w:val="000000" w:themeColor="text1"/>
          <w:sz w:val="24"/>
          <w:szCs w:val="24"/>
          <w:shd w:val="clear" w:color="auto" w:fill="FFFFFF"/>
        </w:rPr>
        <w:footnoteReference w:id="18"/>
      </w:r>
      <w:r w:rsidR="007D42CB" w:rsidRPr="00DB1B68">
        <w:rPr>
          <w:rFonts w:ascii="Times New Roman" w:hAnsi="Times New Roman" w:cs="Times New Roman"/>
          <w:color w:val="000000" w:themeColor="text1"/>
          <w:sz w:val="24"/>
          <w:szCs w:val="24"/>
          <w:shd w:val="clear" w:color="auto" w:fill="FFFFFF"/>
        </w:rPr>
        <w:t>.</w:t>
      </w:r>
    </w:p>
    <w:p w:rsidR="007D42CB" w:rsidRPr="00DB1B68" w:rsidRDefault="00D87F4A" w:rsidP="00EF2C4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72450E" w:rsidRPr="00DB1B68">
        <w:rPr>
          <w:rFonts w:ascii="Times New Roman" w:hAnsi="Times New Roman" w:cs="Times New Roman"/>
          <w:color w:val="000000" w:themeColor="text1"/>
          <w:sz w:val="24"/>
          <w:szCs w:val="24"/>
          <w:shd w:val="clear" w:color="auto" w:fill="FFFFFF"/>
        </w:rPr>
        <w:t>Однако все равно существуют определенные противоречия</w:t>
      </w:r>
      <w:r w:rsidR="007D42CB" w:rsidRPr="00DB1B68">
        <w:rPr>
          <w:rFonts w:ascii="Times New Roman" w:hAnsi="Times New Roman" w:cs="Times New Roman"/>
          <w:color w:val="000000" w:themeColor="text1"/>
          <w:sz w:val="24"/>
          <w:szCs w:val="24"/>
          <w:shd w:val="clear" w:color="auto" w:fill="FFFFFF"/>
        </w:rPr>
        <w:t xml:space="preserve">. В частности, когда Анкара движется в направлении нормализации своих отношений с Арменией, она встречает сильное сопротивление со стороны своего азербайджанского союзника. </w:t>
      </w:r>
    </w:p>
    <w:p w:rsidR="007D42CB" w:rsidRPr="00DB1B68" w:rsidRDefault="007D42CB" w:rsidP="007D42CB">
      <w:pPr>
        <w:spacing w:line="360" w:lineRule="auto"/>
        <w:ind w:left="450"/>
        <w:jc w:val="both"/>
        <w:rPr>
          <w:rFonts w:ascii="Times New Roman" w:hAnsi="Times New Roman" w:cs="Times New Roman"/>
          <w:i/>
          <w:color w:val="000000" w:themeColor="text1"/>
          <w:sz w:val="24"/>
          <w:szCs w:val="24"/>
          <w:shd w:val="clear" w:color="auto" w:fill="FFFFFF"/>
        </w:rPr>
      </w:pPr>
      <w:r w:rsidRPr="00DB1B68">
        <w:rPr>
          <w:rFonts w:ascii="Times New Roman" w:hAnsi="Times New Roman" w:cs="Times New Roman"/>
          <w:i/>
          <w:color w:val="000000" w:themeColor="text1"/>
          <w:sz w:val="24"/>
          <w:szCs w:val="24"/>
          <w:shd w:val="clear" w:color="auto" w:fill="FFFFFF"/>
        </w:rPr>
        <w:t>ТУРЦИЯ-АРМЕНИЯ</w:t>
      </w:r>
    </w:p>
    <w:p w:rsidR="007D42CB" w:rsidRPr="00DB1B68" w:rsidRDefault="00D87F4A" w:rsidP="00EF2C4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7D42CB" w:rsidRPr="00DB1B68">
        <w:rPr>
          <w:rFonts w:ascii="Times New Roman" w:hAnsi="Times New Roman" w:cs="Times New Roman"/>
          <w:color w:val="000000" w:themeColor="text1"/>
          <w:sz w:val="24"/>
          <w:szCs w:val="24"/>
          <w:shd w:val="clear" w:color="auto" w:fill="FFFFFF"/>
        </w:rPr>
        <w:t xml:space="preserve">Отношения между Турцией и Арменией остаются, по меньшей мере, очень </w:t>
      </w:r>
      <w:proofErr w:type="gramStart"/>
      <w:r w:rsidR="0072450E" w:rsidRPr="00DB1B68">
        <w:rPr>
          <w:rFonts w:ascii="Times New Roman" w:hAnsi="Times New Roman" w:cs="Times New Roman"/>
          <w:color w:val="000000" w:themeColor="text1"/>
          <w:sz w:val="24"/>
          <w:szCs w:val="24"/>
          <w:shd w:val="clear" w:color="auto" w:fill="FFFFFF"/>
        </w:rPr>
        <w:t xml:space="preserve">хрупкими </w:t>
      </w:r>
      <w:r w:rsidR="007D42CB" w:rsidRPr="00DB1B68">
        <w:rPr>
          <w:rFonts w:ascii="Times New Roman" w:hAnsi="Times New Roman" w:cs="Times New Roman"/>
          <w:color w:val="000000" w:themeColor="text1"/>
          <w:sz w:val="24"/>
          <w:szCs w:val="24"/>
          <w:shd w:val="clear" w:color="auto" w:fill="FFFFFF"/>
        </w:rPr>
        <w:t xml:space="preserve"> и</w:t>
      </w:r>
      <w:proofErr w:type="gramEnd"/>
      <w:r w:rsidR="007D42CB" w:rsidRPr="00DB1B68">
        <w:rPr>
          <w:rFonts w:ascii="Times New Roman" w:hAnsi="Times New Roman" w:cs="Times New Roman"/>
          <w:color w:val="000000" w:themeColor="text1"/>
          <w:sz w:val="24"/>
          <w:szCs w:val="24"/>
          <w:shd w:val="clear" w:color="auto" w:fill="FFFFFF"/>
        </w:rPr>
        <w:t xml:space="preserve"> сложными, поскольку истори</w:t>
      </w:r>
      <w:r w:rsidR="00D91C8E" w:rsidRPr="00DB1B68">
        <w:rPr>
          <w:rFonts w:ascii="Times New Roman" w:hAnsi="Times New Roman" w:cs="Times New Roman"/>
          <w:color w:val="000000" w:themeColor="text1"/>
          <w:sz w:val="24"/>
          <w:szCs w:val="24"/>
          <w:shd w:val="clear" w:color="auto" w:fill="FFFFFF"/>
        </w:rPr>
        <w:t>ческое прошлое</w:t>
      </w:r>
      <w:r w:rsidR="007D42CB" w:rsidRPr="00DB1B68">
        <w:rPr>
          <w:rFonts w:ascii="Times New Roman" w:hAnsi="Times New Roman" w:cs="Times New Roman"/>
          <w:color w:val="000000" w:themeColor="text1"/>
          <w:sz w:val="24"/>
          <w:szCs w:val="24"/>
          <w:shd w:val="clear" w:color="auto" w:fill="FFFFFF"/>
        </w:rPr>
        <w:t xml:space="preserve"> и замороженный конфликт в Нагорном Карабахе сильно влияют на настоящее. Турция действительно признала независимость Армении в </w:t>
      </w:r>
      <w:r w:rsidR="00D91C8E" w:rsidRPr="00DB1B68">
        <w:rPr>
          <w:rFonts w:ascii="Times New Roman" w:hAnsi="Times New Roman" w:cs="Times New Roman"/>
          <w:color w:val="000000" w:themeColor="text1"/>
          <w:sz w:val="24"/>
          <w:szCs w:val="24"/>
          <w:shd w:val="clear" w:color="auto" w:fill="FFFFFF"/>
        </w:rPr>
        <w:t>после распада Советского Союза</w:t>
      </w:r>
      <w:r w:rsidR="007D42CB" w:rsidRPr="00DB1B68">
        <w:rPr>
          <w:rFonts w:ascii="Times New Roman" w:hAnsi="Times New Roman" w:cs="Times New Roman"/>
          <w:color w:val="000000" w:themeColor="text1"/>
          <w:sz w:val="24"/>
          <w:szCs w:val="24"/>
          <w:shd w:val="clear" w:color="auto" w:fill="FFFFFF"/>
        </w:rPr>
        <w:t xml:space="preserve"> и рассматривала возможность установления дипломатических отношений с Ереваном. Однако эти отношения были недолгими. В 1993 году в знак солидарности с Азербайджаном Турция </w:t>
      </w:r>
      <w:r w:rsidR="00D91C8E" w:rsidRPr="00DB1B68">
        <w:rPr>
          <w:rFonts w:ascii="Times New Roman" w:hAnsi="Times New Roman" w:cs="Times New Roman"/>
          <w:color w:val="000000" w:themeColor="text1"/>
          <w:sz w:val="24"/>
          <w:szCs w:val="24"/>
          <w:shd w:val="clear" w:color="auto" w:fill="FFFFFF"/>
        </w:rPr>
        <w:t xml:space="preserve">закрыла свои границы с Арменией, обозначая свою протестную позицию </w:t>
      </w:r>
      <w:r w:rsidR="007D42CB" w:rsidRPr="00DB1B68">
        <w:rPr>
          <w:rFonts w:ascii="Times New Roman" w:hAnsi="Times New Roman" w:cs="Times New Roman"/>
          <w:color w:val="000000" w:themeColor="text1"/>
          <w:sz w:val="24"/>
          <w:szCs w:val="24"/>
          <w:shd w:val="clear" w:color="auto" w:fill="FFFFFF"/>
        </w:rPr>
        <w:t xml:space="preserve">против оккупации Карабаха и некоторых других </w:t>
      </w:r>
      <w:r w:rsidR="007D42CB" w:rsidRPr="00DB1B68">
        <w:rPr>
          <w:rFonts w:ascii="Times New Roman" w:hAnsi="Times New Roman" w:cs="Times New Roman"/>
          <w:color w:val="000000" w:themeColor="text1"/>
          <w:sz w:val="24"/>
          <w:szCs w:val="24"/>
          <w:shd w:val="clear" w:color="auto" w:fill="FFFFFF"/>
        </w:rPr>
        <w:lastRenderedPageBreak/>
        <w:t xml:space="preserve">азербайджанских городов армянскими силами. С тех пор этот холодный конфликт стал непреодолимым препятствием в нормализации отношений между двумя странами и оказал влияние на </w:t>
      </w:r>
      <w:r w:rsidR="00D91C8E" w:rsidRPr="00DB1B68">
        <w:rPr>
          <w:rFonts w:ascii="Times New Roman" w:hAnsi="Times New Roman" w:cs="Times New Roman"/>
          <w:color w:val="000000" w:themeColor="text1"/>
          <w:sz w:val="24"/>
          <w:szCs w:val="24"/>
          <w:shd w:val="clear" w:color="auto" w:fill="FFFFFF"/>
        </w:rPr>
        <w:t xml:space="preserve">всю </w:t>
      </w:r>
      <w:r w:rsidR="007D42CB" w:rsidRPr="00DB1B68">
        <w:rPr>
          <w:rFonts w:ascii="Times New Roman" w:hAnsi="Times New Roman" w:cs="Times New Roman"/>
          <w:color w:val="000000" w:themeColor="text1"/>
          <w:sz w:val="24"/>
          <w:szCs w:val="24"/>
          <w:shd w:val="clear" w:color="auto" w:fill="FFFFFF"/>
        </w:rPr>
        <w:t>внеш</w:t>
      </w:r>
      <w:r w:rsidR="00D91C8E" w:rsidRPr="00DB1B68">
        <w:rPr>
          <w:rFonts w:ascii="Times New Roman" w:hAnsi="Times New Roman" w:cs="Times New Roman"/>
          <w:color w:val="000000" w:themeColor="text1"/>
          <w:sz w:val="24"/>
          <w:szCs w:val="24"/>
          <w:shd w:val="clear" w:color="auto" w:fill="FFFFFF"/>
        </w:rPr>
        <w:t>нюю политику Турции на Кавказе.</w:t>
      </w:r>
    </w:p>
    <w:p w:rsidR="007D42CB" w:rsidRPr="00DB1B68" w:rsidRDefault="00D87F4A" w:rsidP="00EF2C4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7D42CB" w:rsidRPr="00DB1B68">
        <w:rPr>
          <w:rFonts w:ascii="Times New Roman" w:hAnsi="Times New Roman" w:cs="Times New Roman"/>
          <w:color w:val="000000" w:themeColor="text1"/>
          <w:sz w:val="24"/>
          <w:szCs w:val="24"/>
          <w:shd w:val="clear" w:color="auto" w:fill="FFFFFF"/>
        </w:rPr>
        <w:t xml:space="preserve">Другим сложным вопросом </w:t>
      </w:r>
      <w:r w:rsidR="00D91C8E" w:rsidRPr="00DB1B68">
        <w:rPr>
          <w:rFonts w:ascii="Times New Roman" w:hAnsi="Times New Roman" w:cs="Times New Roman"/>
          <w:color w:val="000000" w:themeColor="text1"/>
          <w:sz w:val="24"/>
          <w:szCs w:val="24"/>
          <w:shd w:val="clear" w:color="auto" w:fill="FFFFFF"/>
        </w:rPr>
        <w:t xml:space="preserve">во взаимоотношении двух стран </w:t>
      </w:r>
      <w:r w:rsidR="007D42CB" w:rsidRPr="00DB1B68">
        <w:rPr>
          <w:rFonts w:ascii="Times New Roman" w:hAnsi="Times New Roman" w:cs="Times New Roman"/>
          <w:color w:val="000000" w:themeColor="text1"/>
          <w:sz w:val="24"/>
          <w:szCs w:val="24"/>
          <w:shd w:val="clear" w:color="auto" w:fill="FFFFFF"/>
        </w:rPr>
        <w:t xml:space="preserve">является вопрос геноцида армян. Армения квалифицирует массовое убийство армянского населения в 1915 году при Османской империи как геноцид и активно </w:t>
      </w:r>
      <w:r w:rsidR="00D91C8E" w:rsidRPr="00DB1B68">
        <w:rPr>
          <w:rFonts w:ascii="Times New Roman" w:hAnsi="Times New Roman" w:cs="Times New Roman"/>
          <w:color w:val="000000" w:themeColor="text1"/>
          <w:sz w:val="24"/>
          <w:szCs w:val="24"/>
          <w:shd w:val="clear" w:color="auto" w:fill="FFFFFF"/>
        </w:rPr>
        <w:t xml:space="preserve">призывает </w:t>
      </w:r>
      <w:r w:rsidR="007D42CB" w:rsidRPr="00DB1B68">
        <w:rPr>
          <w:rFonts w:ascii="Times New Roman" w:hAnsi="Times New Roman" w:cs="Times New Roman"/>
          <w:color w:val="000000" w:themeColor="text1"/>
          <w:sz w:val="24"/>
          <w:szCs w:val="24"/>
          <w:shd w:val="clear" w:color="auto" w:fill="FFFFFF"/>
        </w:rPr>
        <w:t>международно</w:t>
      </w:r>
      <w:r w:rsidR="00D91C8E" w:rsidRPr="00DB1B68">
        <w:rPr>
          <w:rFonts w:ascii="Times New Roman" w:hAnsi="Times New Roman" w:cs="Times New Roman"/>
          <w:color w:val="000000" w:themeColor="text1"/>
          <w:sz w:val="24"/>
          <w:szCs w:val="24"/>
          <w:shd w:val="clear" w:color="auto" w:fill="FFFFFF"/>
        </w:rPr>
        <w:t>е сообщество признать его таковым</w:t>
      </w:r>
      <w:r w:rsidR="007D42CB" w:rsidRPr="00DB1B68">
        <w:rPr>
          <w:rFonts w:ascii="Times New Roman" w:hAnsi="Times New Roman" w:cs="Times New Roman"/>
          <w:color w:val="000000" w:themeColor="text1"/>
          <w:sz w:val="24"/>
          <w:szCs w:val="24"/>
          <w:shd w:val="clear" w:color="auto" w:fill="FFFFFF"/>
        </w:rPr>
        <w:t>.</w:t>
      </w:r>
      <w:r w:rsidR="00D91C8E" w:rsidRPr="00DB1B68">
        <w:rPr>
          <w:rStyle w:val="a8"/>
          <w:rFonts w:ascii="Times New Roman" w:hAnsi="Times New Roman" w:cs="Times New Roman"/>
          <w:color w:val="000000" w:themeColor="text1"/>
          <w:sz w:val="24"/>
          <w:szCs w:val="24"/>
          <w:shd w:val="clear" w:color="auto" w:fill="FFFFFF"/>
        </w:rPr>
        <w:footnoteReference w:id="19"/>
      </w:r>
      <w:r w:rsidR="007D42CB" w:rsidRPr="00DB1B68">
        <w:rPr>
          <w:rFonts w:ascii="Times New Roman" w:hAnsi="Times New Roman" w:cs="Times New Roman"/>
          <w:color w:val="000000" w:themeColor="text1"/>
          <w:sz w:val="24"/>
          <w:szCs w:val="24"/>
          <w:shd w:val="clear" w:color="auto" w:fill="FFFFFF"/>
        </w:rPr>
        <w:t xml:space="preserve"> Турция не отрицает массовые убийства, но оспаривает масштабы трагедии, которую </w:t>
      </w:r>
      <w:r w:rsidR="00D91C8E" w:rsidRPr="00DB1B68">
        <w:rPr>
          <w:rFonts w:ascii="Times New Roman" w:hAnsi="Times New Roman" w:cs="Times New Roman"/>
          <w:color w:val="000000" w:themeColor="text1"/>
          <w:sz w:val="24"/>
          <w:szCs w:val="24"/>
          <w:shd w:val="clear" w:color="auto" w:fill="FFFFFF"/>
        </w:rPr>
        <w:t>по ее</w:t>
      </w:r>
      <w:r w:rsidR="007D42CB" w:rsidRPr="00DB1B68">
        <w:rPr>
          <w:rFonts w:ascii="Times New Roman" w:hAnsi="Times New Roman" w:cs="Times New Roman"/>
          <w:color w:val="000000" w:themeColor="text1"/>
          <w:sz w:val="24"/>
          <w:szCs w:val="24"/>
          <w:shd w:val="clear" w:color="auto" w:fill="FFFFFF"/>
        </w:rPr>
        <w:t xml:space="preserve"> утвержд</w:t>
      </w:r>
      <w:r w:rsidR="00D91C8E" w:rsidRPr="00DB1B68">
        <w:rPr>
          <w:rFonts w:ascii="Times New Roman" w:hAnsi="Times New Roman" w:cs="Times New Roman"/>
          <w:color w:val="000000" w:themeColor="text1"/>
          <w:sz w:val="24"/>
          <w:szCs w:val="24"/>
          <w:shd w:val="clear" w:color="auto" w:fill="FFFFFF"/>
        </w:rPr>
        <w:t>ению</w:t>
      </w:r>
      <w:r w:rsidR="007D42CB" w:rsidRPr="00DB1B68">
        <w:rPr>
          <w:rFonts w:ascii="Times New Roman" w:hAnsi="Times New Roman" w:cs="Times New Roman"/>
          <w:color w:val="000000" w:themeColor="text1"/>
          <w:sz w:val="24"/>
          <w:szCs w:val="24"/>
          <w:shd w:val="clear" w:color="auto" w:fill="FFFFFF"/>
        </w:rPr>
        <w:t xml:space="preserve"> происходили в контексте русско-турецких войн, и эти трагические события оказали влияние на все </w:t>
      </w:r>
      <w:r w:rsidR="00D91C8E" w:rsidRPr="00DB1B68">
        <w:rPr>
          <w:rFonts w:ascii="Times New Roman" w:hAnsi="Times New Roman" w:cs="Times New Roman"/>
          <w:color w:val="000000" w:themeColor="text1"/>
          <w:sz w:val="24"/>
          <w:szCs w:val="24"/>
          <w:shd w:val="clear" w:color="auto" w:fill="FFFFFF"/>
        </w:rPr>
        <w:t>участвующие стороны.</w:t>
      </w:r>
    </w:p>
    <w:p w:rsidR="007D42CB" w:rsidRPr="00DB1B68" w:rsidRDefault="00D87F4A" w:rsidP="00EF2C4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D91C8E" w:rsidRPr="00DB1B68">
        <w:rPr>
          <w:rFonts w:ascii="Times New Roman" w:hAnsi="Times New Roman" w:cs="Times New Roman"/>
          <w:color w:val="000000" w:themeColor="text1"/>
          <w:sz w:val="24"/>
          <w:szCs w:val="24"/>
          <w:shd w:val="clear" w:color="auto" w:fill="FFFFFF"/>
        </w:rPr>
        <w:t xml:space="preserve">В армяно-турецких отношениях, которые зашли в тупик в 90х годах, произошло потепление </w:t>
      </w:r>
      <w:r w:rsidR="007D42CB" w:rsidRPr="00DB1B68">
        <w:rPr>
          <w:rFonts w:ascii="Times New Roman" w:hAnsi="Times New Roman" w:cs="Times New Roman"/>
          <w:color w:val="000000" w:themeColor="text1"/>
          <w:sz w:val="24"/>
          <w:szCs w:val="24"/>
          <w:shd w:val="clear" w:color="auto" w:fill="FFFFFF"/>
        </w:rPr>
        <w:t xml:space="preserve">с тех пор, как </w:t>
      </w:r>
      <w:r w:rsidR="00D91C8E" w:rsidRPr="00DB1B68">
        <w:rPr>
          <w:rFonts w:ascii="Times New Roman" w:hAnsi="Times New Roman" w:cs="Times New Roman"/>
          <w:color w:val="000000" w:themeColor="text1"/>
          <w:sz w:val="24"/>
          <w:szCs w:val="24"/>
          <w:shd w:val="clear" w:color="auto" w:fill="FFFFFF"/>
        </w:rPr>
        <w:t>«</w:t>
      </w:r>
      <w:r w:rsidR="00D91C8E" w:rsidRPr="00DB1B68">
        <w:rPr>
          <w:rFonts w:ascii="Times New Roman" w:hAnsi="Times New Roman" w:cs="Times New Roman"/>
          <w:bCs/>
          <w:color w:val="000000" w:themeColor="text1"/>
          <w:sz w:val="24"/>
          <w:szCs w:val="24"/>
          <w:shd w:val="clear" w:color="auto" w:fill="FFFFFF"/>
        </w:rPr>
        <w:t xml:space="preserve">Партии справедливости и развития» </w:t>
      </w:r>
      <w:r w:rsidR="007D42CB" w:rsidRPr="00DB1B68">
        <w:rPr>
          <w:rFonts w:ascii="Times New Roman" w:hAnsi="Times New Roman" w:cs="Times New Roman"/>
          <w:color w:val="000000" w:themeColor="text1"/>
          <w:sz w:val="24"/>
          <w:szCs w:val="24"/>
          <w:shd w:val="clear" w:color="auto" w:fill="FFFFFF"/>
        </w:rPr>
        <w:t xml:space="preserve">пришла к власти и </w:t>
      </w:r>
      <w:r w:rsidR="00654B4D" w:rsidRPr="00DB1B68">
        <w:rPr>
          <w:rFonts w:ascii="Times New Roman" w:hAnsi="Times New Roman" w:cs="Times New Roman"/>
          <w:bCs/>
          <w:iCs/>
          <w:color w:val="000000" w:themeColor="text1"/>
          <w:sz w:val="24"/>
          <w:szCs w:val="24"/>
          <w:shd w:val="clear" w:color="auto" w:fill="FFFFFF"/>
        </w:rPr>
        <w:t>провозгласила новый принцип своей внешней политики – «ноль проблем с соседями»</w:t>
      </w:r>
      <w:r w:rsidR="00654B4D" w:rsidRPr="00DB1B68">
        <w:rPr>
          <w:rFonts w:ascii="Times New Roman" w:hAnsi="Times New Roman" w:cs="Times New Roman"/>
          <w:color w:val="000000" w:themeColor="text1"/>
          <w:sz w:val="24"/>
          <w:szCs w:val="24"/>
          <w:shd w:val="clear" w:color="auto" w:fill="FFFFFF"/>
        </w:rPr>
        <w:t xml:space="preserve">, в рамках которого, </w:t>
      </w:r>
      <w:r w:rsidR="007D42CB" w:rsidRPr="00DB1B68">
        <w:rPr>
          <w:rFonts w:ascii="Times New Roman" w:hAnsi="Times New Roman" w:cs="Times New Roman"/>
          <w:color w:val="000000" w:themeColor="text1"/>
          <w:sz w:val="24"/>
          <w:szCs w:val="24"/>
          <w:shd w:val="clear" w:color="auto" w:fill="FFFFFF"/>
        </w:rPr>
        <w:t xml:space="preserve">Турция пыталась улучшить отношения со всеми своими соседями. Первые шаги были сделаны в 2008 году в рамках «футбольной дипломатии». Воспользовавшись футбольными матчами между Турцией и Арменией в 2008 году для участия в еврокубке, президент Абдулла </w:t>
      </w:r>
      <w:proofErr w:type="spellStart"/>
      <w:r w:rsidR="007D42CB" w:rsidRPr="00DB1B68">
        <w:rPr>
          <w:rFonts w:ascii="Times New Roman" w:hAnsi="Times New Roman" w:cs="Times New Roman"/>
          <w:color w:val="000000" w:themeColor="text1"/>
          <w:sz w:val="24"/>
          <w:szCs w:val="24"/>
          <w:shd w:val="clear" w:color="auto" w:fill="FFFFFF"/>
        </w:rPr>
        <w:t>Гюль</w:t>
      </w:r>
      <w:proofErr w:type="spellEnd"/>
      <w:r w:rsidR="007D42CB" w:rsidRPr="00DB1B68">
        <w:rPr>
          <w:rFonts w:ascii="Times New Roman" w:hAnsi="Times New Roman" w:cs="Times New Roman"/>
          <w:color w:val="000000" w:themeColor="text1"/>
          <w:sz w:val="24"/>
          <w:szCs w:val="24"/>
          <w:shd w:val="clear" w:color="auto" w:fill="FFFFFF"/>
        </w:rPr>
        <w:t xml:space="preserve"> и его коллега Серж </w:t>
      </w:r>
      <w:proofErr w:type="spellStart"/>
      <w:r w:rsidR="007D42CB" w:rsidRPr="00DB1B68">
        <w:rPr>
          <w:rFonts w:ascii="Times New Roman" w:hAnsi="Times New Roman" w:cs="Times New Roman"/>
          <w:color w:val="000000" w:themeColor="text1"/>
          <w:sz w:val="24"/>
          <w:szCs w:val="24"/>
          <w:shd w:val="clear" w:color="auto" w:fill="FFFFFF"/>
        </w:rPr>
        <w:t>Саргсян</w:t>
      </w:r>
      <w:proofErr w:type="spellEnd"/>
      <w:r w:rsidR="007D42CB" w:rsidRPr="00DB1B68">
        <w:rPr>
          <w:rFonts w:ascii="Times New Roman" w:hAnsi="Times New Roman" w:cs="Times New Roman"/>
          <w:color w:val="000000" w:themeColor="text1"/>
          <w:sz w:val="24"/>
          <w:szCs w:val="24"/>
          <w:shd w:val="clear" w:color="auto" w:fill="FFFFFF"/>
        </w:rPr>
        <w:t xml:space="preserve"> провели взаимные визиты. Эти визиты, несомненно, </w:t>
      </w:r>
      <w:r w:rsidR="00654B4D" w:rsidRPr="00DB1B68">
        <w:rPr>
          <w:rFonts w:ascii="Times New Roman" w:hAnsi="Times New Roman" w:cs="Times New Roman"/>
          <w:color w:val="000000" w:themeColor="text1"/>
          <w:sz w:val="24"/>
          <w:szCs w:val="24"/>
          <w:shd w:val="clear" w:color="auto" w:fill="FFFFFF"/>
        </w:rPr>
        <w:t xml:space="preserve">вели к началу </w:t>
      </w:r>
      <w:r w:rsidR="007D42CB" w:rsidRPr="00DB1B68">
        <w:rPr>
          <w:rFonts w:ascii="Times New Roman" w:hAnsi="Times New Roman" w:cs="Times New Roman"/>
          <w:color w:val="000000" w:themeColor="text1"/>
          <w:sz w:val="24"/>
          <w:szCs w:val="24"/>
          <w:shd w:val="clear" w:color="auto" w:fill="FFFFFF"/>
        </w:rPr>
        <w:t>диалога и других смелых инициатив. Тайные переговоры привели к подготовке «Переговоров по протоколам», чтобы нормализовать отношени</w:t>
      </w:r>
      <w:r w:rsidR="00D75824" w:rsidRPr="00DB1B68">
        <w:rPr>
          <w:rFonts w:ascii="Times New Roman" w:hAnsi="Times New Roman" w:cs="Times New Roman"/>
          <w:color w:val="000000" w:themeColor="text1"/>
          <w:sz w:val="24"/>
          <w:szCs w:val="24"/>
          <w:shd w:val="clear" w:color="auto" w:fill="FFFFFF"/>
        </w:rPr>
        <w:t>я между Турцией и Арменией</w:t>
      </w:r>
      <w:r w:rsidR="00654B4D" w:rsidRPr="00DB1B68">
        <w:rPr>
          <w:rStyle w:val="a8"/>
          <w:rFonts w:ascii="Times New Roman" w:hAnsi="Times New Roman" w:cs="Times New Roman"/>
          <w:color w:val="000000" w:themeColor="text1"/>
          <w:sz w:val="24"/>
          <w:szCs w:val="24"/>
          <w:shd w:val="clear" w:color="auto" w:fill="FFFFFF"/>
        </w:rPr>
        <w:footnoteReference w:id="20"/>
      </w:r>
      <w:r w:rsidR="00654B4D" w:rsidRPr="00DB1B68">
        <w:rPr>
          <w:rFonts w:ascii="Times New Roman" w:hAnsi="Times New Roman" w:cs="Times New Roman"/>
          <w:color w:val="000000" w:themeColor="text1"/>
          <w:sz w:val="24"/>
          <w:szCs w:val="24"/>
          <w:shd w:val="clear" w:color="auto" w:fill="FFFFFF"/>
        </w:rPr>
        <w:t xml:space="preserve">. </w:t>
      </w:r>
      <w:r w:rsidR="007D42CB" w:rsidRPr="00DB1B68">
        <w:rPr>
          <w:rFonts w:ascii="Times New Roman" w:hAnsi="Times New Roman" w:cs="Times New Roman"/>
          <w:color w:val="000000" w:themeColor="text1"/>
          <w:sz w:val="24"/>
          <w:szCs w:val="24"/>
          <w:shd w:val="clear" w:color="auto" w:fill="FFFFFF"/>
        </w:rPr>
        <w:t xml:space="preserve"> Однако эти усилия, какими бы искренними они ни были, оказались </w:t>
      </w:r>
      <w:r w:rsidR="00654B4D" w:rsidRPr="00DB1B68">
        <w:rPr>
          <w:rFonts w:ascii="Times New Roman" w:hAnsi="Times New Roman" w:cs="Times New Roman"/>
          <w:color w:val="000000" w:themeColor="text1"/>
          <w:sz w:val="24"/>
          <w:szCs w:val="24"/>
          <w:shd w:val="clear" w:color="auto" w:fill="FFFFFF"/>
        </w:rPr>
        <w:t>в подвешенном состоянии</w:t>
      </w:r>
      <w:r w:rsidR="007D42CB" w:rsidRPr="00DB1B68">
        <w:rPr>
          <w:rFonts w:ascii="Times New Roman" w:hAnsi="Times New Roman" w:cs="Times New Roman"/>
          <w:color w:val="000000" w:themeColor="text1"/>
          <w:sz w:val="24"/>
          <w:szCs w:val="24"/>
          <w:shd w:val="clear" w:color="auto" w:fill="FFFFFF"/>
        </w:rPr>
        <w:t xml:space="preserve"> </w:t>
      </w:r>
      <w:r w:rsidR="00654B4D" w:rsidRPr="00DB1B68">
        <w:rPr>
          <w:rFonts w:ascii="Times New Roman" w:hAnsi="Times New Roman" w:cs="Times New Roman"/>
          <w:color w:val="000000" w:themeColor="text1"/>
          <w:sz w:val="24"/>
          <w:szCs w:val="24"/>
          <w:shd w:val="clear" w:color="auto" w:fill="FFFFFF"/>
        </w:rPr>
        <w:t>из-за</w:t>
      </w:r>
      <w:r w:rsidR="007D42CB" w:rsidRPr="00DB1B68">
        <w:rPr>
          <w:rFonts w:ascii="Times New Roman" w:hAnsi="Times New Roman" w:cs="Times New Roman"/>
          <w:color w:val="000000" w:themeColor="text1"/>
          <w:sz w:val="24"/>
          <w:szCs w:val="24"/>
          <w:shd w:val="clear" w:color="auto" w:fill="FFFFFF"/>
        </w:rPr>
        <w:t xml:space="preserve"> реакции и давления со стороны Азербайджан</w:t>
      </w:r>
      <w:r w:rsidR="00654B4D" w:rsidRPr="00DB1B68">
        <w:rPr>
          <w:rFonts w:ascii="Times New Roman" w:hAnsi="Times New Roman" w:cs="Times New Roman"/>
          <w:color w:val="000000" w:themeColor="text1"/>
          <w:sz w:val="24"/>
          <w:szCs w:val="24"/>
          <w:shd w:val="clear" w:color="auto" w:fill="FFFFFF"/>
        </w:rPr>
        <w:t>а</w:t>
      </w:r>
      <w:r w:rsidR="007D42CB" w:rsidRPr="00DB1B68">
        <w:rPr>
          <w:rFonts w:ascii="Times New Roman" w:hAnsi="Times New Roman" w:cs="Times New Roman"/>
          <w:color w:val="000000" w:themeColor="text1"/>
          <w:sz w:val="24"/>
          <w:szCs w:val="24"/>
          <w:shd w:val="clear" w:color="auto" w:fill="FFFFFF"/>
        </w:rPr>
        <w:t xml:space="preserve">, который обвинил Турцию в государственной измене и пытается изолировать Баку от переговоров, особенно </w:t>
      </w:r>
      <w:proofErr w:type="gramStart"/>
      <w:r w:rsidR="007D42CB" w:rsidRPr="00DB1B68">
        <w:rPr>
          <w:rFonts w:ascii="Times New Roman" w:hAnsi="Times New Roman" w:cs="Times New Roman"/>
          <w:color w:val="000000" w:themeColor="text1"/>
          <w:sz w:val="24"/>
          <w:szCs w:val="24"/>
          <w:shd w:val="clear" w:color="auto" w:fill="FFFFFF"/>
        </w:rPr>
        <w:t>исключая Нагорный Карабах</w:t>
      </w:r>
      <w:r w:rsidR="00654B4D" w:rsidRPr="00DB1B68">
        <w:rPr>
          <w:rFonts w:ascii="Times New Roman" w:hAnsi="Times New Roman" w:cs="Times New Roman"/>
          <w:color w:val="000000" w:themeColor="text1"/>
          <w:sz w:val="24"/>
          <w:szCs w:val="24"/>
          <w:shd w:val="clear" w:color="auto" w:fill="FFFFFF"/>
        </w:rPr>
        <w:t>скую проблему</w:t>
      </w:r>
      <w:proofErr w:type="gramEnd"/>
      <w:r w:rsidR="007D42CB" w:rsidRPr="00DB1B68">
        <w:rPr>
          <w:rFonts w:ascii="Times New Roman" w:hAnsi="Times New Roman" w:cs="Times New Roman"/>
          <w:color w:val="000000" w:themeColor="text1"/>
          <w:sz w:val="24"/>
          <w:szCs w:val="24"/>
          <w:shd w:val="clear" w:color="auto" w:fill="FFFFFF"/>
        </w:rPr>
        <w:t>. В ответ на это Азербайджан пригрозил поднять цену на нефть и другие продукты, экспортируемые в Турцию. Азербайджан даже угрожал использовать Россию в качестве транспортного маршрута для нефти и газа вместо Турции</w:t>
      </w:r>
      <w:r w:rsidR="00654B4D" w:rsidRPr="00DB1B68">
        <w:rPr>
          <w:rStyle w:val="a8"/>
          <w:rFonts w:ascii="Times New Roman" w:hAnsi="Times New Roman" w:cs="Times New Roman"/>
          <w:color w:val="000000" w:themeColor="text1"/>
          <w:sz w:val="24"/>
          <w:szCs w:val="24"/>
          <w:shd w:val="clear" w:color="auto" w:fill="FFFFFF"/>
        </w:rPr>
        <w:footnoteReference w:id="21"/>
      </w:r>
      <w:r w:rsidR="007D42CB" w:rsidRPr="00DB1B68">
        <w:rPr>
          <w:rFonts w:ascii="Times New Roman" w:hAnsi="Times New Roman" w:cs="Times New Roman"/>
          <w:color w:val="000000" w:themeColor="text1"/>
          <w:sz w:val="24"/>
          <w:szCs w:val="24"/>
          <w:shd w:val="clear" w:color="auto" w:fill="FFFFFF"/>
        </w:rPr>
        <w:t xml:space="preserve">. Таким образом, влияние Азербайджана на Турцию поставило под угрозу успешное разрешение этих протоколов, </w:t>
      </w:r>
      <w:r w:rsidR="00654B4D" w:rsidRPr="00DB1B68">
        <w:rPr>
          <w:rFonts w:ascii="Times New Roman" w:hAnsi="Times New Roman" w:cs="Times New Roman"/>
          <w:color w:val="000000" w:themeColor="text1"/>
          <w:sz w:val="24"/>
          <w:szCs w:val="24"/>
          <w:shd w:val="clear" w:color="auto" w:fill="FFFFFF"/>
        </w:rPr>
        <w:t>а</w:t>
      </w:r>
      <w:r w:rsidR="007D42CB" w:rsidRPr="00DB1B68">
        <w:rPr>
          <w:rFonts w:ascii="Times New Roman" w:hAnsi="Times New Roman" w:cs="Times New Roman"/>
          <w:color w:val="000000" w:themeColor="text1"/>
          <w:sz w:val="24"/>
          <w:szCs w:val="24"/>
          <w:shd w:val="clear" w:color="auto" w:fill="FFFFFF"/>
        </w:rPr>
        <w:t xml:space="preserve"> разоблачение </w:t>
      </w:r>
      <w:r w:rsidR="00654B4D" w:rsidRPr="00DB1B68">
        <w:rPr>
          <w:rFonts w:ascii="Times New Roman" w:hAnsi="Times New Roman" w:cs="Times New Roman"/>
          <w:color w:val="000000" w:themeColor="text1"/>
          <w:sz w:val="24"/>
          <w:szCs w:val="24"/>
          <w:shd w:val="clear" w:color="auto" w:fill="FFFFFF"/>
        </w:rPr>
        <w:t xml:space="preserve">перед широкой общественностью </w:t>
      </w:r>
      <w:r w:rsidR="007D42CB" w:rsidRPr="00DB1B68">
        <w:rPr>
          <w:rFonts w:ascii="Times New Roman" w:hAnsi="Times New Roman" w:cs="Times New Roman"/>
          <w:color w:val="000000" w:themeColor="text1"/>
          <w:sz w:val="24"/>
          <w:szCs w:val="24"/>
          <w:shd w:val="clear" w:color="auto" w:fill="FFFFFF"/>
        </w:rPr>
        <w:t xml:space="preserve">этих секретных переговоров заставило </w:t>
      </w:r>
      <w:r w:rsidR="00654B4D" w:rsidRPr="00DB1B68">
        <w:rPr>
          <w:rFonts w:ascii="Times New Roman" w:hAnsi="Times New Roman" w:cs="Times New Roman"/>
          <w:color w:val="000000" w:themeColor="text1"/>
          <w:sz w:val="24"/>
          <w:szCs w:val="24"/>
          <w:shd w:val="clear" w:color="auto" w:fill="FFFFFF"/>
        </w:rPr>
        <w:t xml:space="preserve">Армению и Турцию вернуться на свои прежние позиции, в рамках которых не было планов </w:t>
      </w:r>
      <w:r w:rsidR="00654B4D" w:rsidRPr="00DB1B68">
        <w:rPr>
          <w:rFonts w:ascii="Times New Roman" w:hAnsi="Times New Roman" w:cs="Times New Roman"/>
          <w:color w:val="000000" w:themeColor="text1"/>
          <w:sz w:val="24"/>
          <w:szCs w:val="24"/>
          <w:shd w:val="clear" w:color="auto" w:fill="FFFFFF"/>
        </w:rPr>
        <w:lastRenderedPageBreak/>
        <w:t>примирения.</w:t>
      </w:r>
      <w:r w:rsidR="007D42CB" w:rsidRPr="00DB1B68">
        <w:rPr>
          <w:rFonts w:ascii="Times New Roman" w:hAnsi="Times New Roman" w:cs="Times New Roman"/>
          <w:color w:val="000000" w:themeColor="text1"/>
          <w:sz w:val="24"/>
          <w:szCs w:val="24"/>
          <w:shd w:val="clear" w:color="auto" w:fill="FFFFFF"/>
        </w:rPr>
        <w:t xml:space="preserve"> Фактически, протоколы не смогли получить одобрение двух парламентов, без которых любая нормализация невозможна.</w:t>
      </w:r>
    </w:p>
    <w:p w:rsidR="007D42CB" w:rsidRPr="00DB1B68" w:rsidRDefault="00654B4D" w:rsidP="007D42CB">
      <w:pPr>
        <w:spacing w:line="360" w:lineRule="auto"/>
        <w:ind w:left="450"/>
        <w:jc w:val="both"/>
        <w:rPr>
          <w:rFonts w:ascii="Times New Roman" w:hAnsi="Times New Roman" w:cs="Times New Roman"/>
          <w:i/>
          <w:color w:val="000000" w:themeColor="text1"/>
          <w:sz w:val="24"/>
          <w:szCs w:val="24"/>
          <w:shd w:val="clear" w:color="auto" w:fill="FFFFFF"/>
        </w:rPr>
      </w:pPr>
      <w:r w:rsidRPr="00DB1B68">
        <w:rPr>
          <w:rFonts w:ascii="Times New Roman" w:hAnsi="Times New Roman" w:cs="Times New Roman"/>
          <w:i/>
          <w:color w:val="000000" w:themeColor="text1"/>
          <w:sz w:val="24"/>
          <w:szCs w:val="24"/>
          <w:shd w:val="clear" w:color="auto" w:fill="FFFFFF"/>
        </w:rPr>
        <w:t>ТУРЦИЯ -</w:t>
      </w:r>
      <w:r w:rsidR="007D42CB" w:rsidRPr="00DB1B68">
        <w:rPr>
          <w:rFonts w:ascii="Times New Roman" w:hAnsi="Times New Roman" w:cs="Times New Roman"/>
          <w:i/>
          <w:color w:val="000000" w:themeColor="text1"/>
          <w:sz w:val="24"/>
          <w:szCs w:val="24"/>
          <w:shd w:val="clear" w:color="auto" w:fill="FFFFFF"/>
        </w:rPr>
        <w:t xml:space="preserve"> ГРУЗИЯ</w:t>
      </w:r>
    </w:p>
    <w:p w:rsidR="007D42CB" w:rsidRPr="00DB1B68" w:rsidRDefault="00D87F4A" w:rsidP="00EF2C4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654B4D" w:rsidRPr="00DB1B68">
        <w:rPr>
          <w:rFonts w:ascii="Times New Roman" w:hAnsi="Times New Roman" w:cs="Times New Roman"/>
          <w:color w:val="000000" w:themeColor="text1"/>
          <w:sz w:val="24"/>
          <w:szCs w:val="24"/>
          <w:shd w:val="clear" w:color="auto" w:fill="FFFFFF"/>
        </w:rPr>
        <w:t>Турецкий и грузинский народы имеют богатую общую историю</w:t>
      </w:r>
      <w:r w:rsidR="007D42CB" w:rsidRPr="00DB1B68">
        <w:rPr>
          <w:rFonts w:ascii="Times New Roman" w:hAnsi="Times New Roman" w:cs="Times New Roman"/>
          <w:color w:val="000000" w:themeColor="text1"/>
          <w:sz w:val="24"/>
          <w:szCs w:val="24"/>
          <w:shd w:val="clear" w:color="auto" w:fill="FFFFFF"/>
        </w:rPr>
        <w:t xml:space="preserve">, отмеченную конфликтами граничащих стран. Османская империя </w:t>
      </w:r>
      <w:r w:rsidR="00654B4D" w:rsidRPr="00DB1B68">
        <w:rPr>
          <w:rFonts w:ascii="Times New Roman" w:hAnsi="Times New Roman" w:cs="Times New Roman"/>
          <w:color w:val="000000" w:themeColor="text1"/>
          <w:sz w:val="24"/>
          <w:szCs w:val="24"/>
          <w:shd w:val="clear" w:color="auto" w:fill="FFFFFF"/>
        </w:rPr>
        <w:t xml:space="preserve">долгое время </w:t>
      </w:r>
      <w:r w:rsidR="007D42CB" w:rsidRPr="00DB1B68">
        <w:rPr>
          <w:rFonts w:ascii="Times New Roman" w:hAnsi="Times New Roman" w:cs="Times New Roman"/>
          <w:color w:val="000000" w:themeColor="text1"/>
          <w:sz w:val="24"/>
          <w:szCs w:val="24"/>
          <w:shd w:val="clear" w:color="auto" w:fill="FFFFFF"/>
        </w:rPr>
        <w:t xml:space="preserve">доминировала </w:t>
      </w:r>
      <w:proofErr w:type="gramStart"/>
      <w:r w:rsidR="007D42CB" w:rsidRPr="00DB1B68">
        <w:rPr>
          <w:rFonts w:ascii="Times New Roman" w:hAnsi="Times New Roman" w:cs="Times New Roman"/>
          <w:color w:val="000000" w:themeColor="text1"/>
          <w:sz w:val="24"/>
          <w:szCs w:val="24"/>
          <w:shd w:val="clear" w:color="auto" w:fill="FFFFFF"/>
        </w:rPr>
        <w:t xml:space="preserve">в </w:t>
      </w:r>
      <w:r w:rsidR="00654B4D" w:rsidRPr="00DB1B68">
        <w:rPr>
          <w:rFonts w:ascii="Times New Roman" w:hAnsi="Times New Roman" w:cs="Times New Roman"/>
          <w:color w:val="000000" w:themeColor="text1"/>
          <w:sz w:val="24"/>
          <w:szCs w:val="24"/>
          <w:shd w:val="clear" w:color="auto" w:fill="FFFFFF"/>
        </w:rPr>
        <w:t>на</w:t>
      </w:r>
      <w:proofErr w:type="gramEnd"/>
      <w:r w:rsidR="00654B4D" w:rsidRPr="00DB1B68">
        <w:rPr>
          <w:rFonts w:ascii="Times New Roman" w:hAnsi="Times New Roman" w:cs="Times New Roman"/>
          <w:color w:val="000000" w:themeColor="text1"/>
          <w:sz w:val="24"/>
          <w:szCs w:val="24"/>
          <w:shd w:val="clear" w:color="auto" w:fill="FFFFFF"/>
        </w:rPr>
        <w:t xml:space="preserve"> современных грузинских территориях, </w:t>
      </w:r>
      <w:r w:rsidR="007D42CB" w:rsidRPr="00DB1B68">
        <w:rPr>
          <w:rFonts w:ascii="Times New Roman" w:hAnsi="Times New Roman" w:cs="Times New Roman"/>
          <w:color w:val="000000" w:themeColor="text1"/>
          <w:sz w:val="24"/>
          <w:szCs w:val="24"/>
          <w:shd w:val="clear" w:color="auto" w:fill="FFFFFF"/>
        </w:rPr>
        <w:t>особенно в провинции Аджари</w:t>
      </w:r>
      <w:r w:rsidR="00654B4D" w:rsidRPr="00DB1B68">
        <w:rPr>
          <w:rFonts w:ascii="Times New Roman" w:hAnsi="Times New Roman" w:cs="Times New Roman"/>
          <w:color w:val="000000" w:themeColor="text1"/>
          <w:sz w:val="24"/>
          <w:szCs w:val="24"/>
          <w:shd w:val="clear" w:color="auto" w:fill="FFFFFF"/>
        </w:rPr>
        <w:t>я, которая была исламизирована еще в 16-го веке</w:t>
      </w:r>
      <w:r w:rsidR="007D42CB" w:rsidRPr="00DB1B68">
        <w:rPr>
          <w:rFonts w:ascii="Times New Roman" w:hAnsi="Times New Roman" w:cs="Times New Roman"/>
          <w:color w:val="000000" w:themeColor="text1"/>
          <w:sz w:val="24"/>
          <w:szCs w:val="24"/>
          <w:shd w:val="clear" w:color="auto" w:fill="FFFFFF"/>
        </w:rPr>
        <w:t xml:space="preserve">. Несмотря на это неспокойное прошлое, появление независимой </w:t>
      </w:r>
      <w:r w:rsidR="00654B4D" w:rsidRPr="00DB1B68">
        <w:rPr>
          <w:rFonts w:ascii="Times New Roman" w:hAnsi="Times New Roman" w:cs="Times New Roman"/>
          <w:color w:val="000000" w:themeColor="text1"/>
          <w:sz w:val="24"/>
          <w:szCs w:val="24"/>
          <w:shd w:val="clear" w:color="auto" w:fill="FFFFFF"/>
        </w:rPr>
        <w:t xml:space="preserve">от Советского Союза </w:t>
      </w:r>
      <w:r w:rsidR="007D42CB" w:rsidRPr="00DB1B68">
        <w:rPr>
          <w:rFonts w:ascii="Times New Roman" w:hAnsi="Times New Roman" w:cs="Times New Roman"/>
          <w:color w:val="000000" w:themeColor="text1"/>
          <w:sz w:val="24"/>
          <w:szCs w:val="24"/>
          <w:shd w:val="clear" w:color="auto" w:fill="FFFFFF"/>
        </w:rPr>
        <w:t xml:space="preserve">Грузии в 1991 году позволило </w:t>
      </w:r>
      <w:r w:rsidR="00654B4D" w:rsidRPr="00DB1B68">
        <w:rPr>
          <w:rFonts w:ascii="Times New Roman" w:hAnsi="Times New Roman" w:cs="Times New Roman"/>
          <w:color w:val="000000" w:themeColor="text1"/>
          <w:sz w:val="24"/>
          <w:szCs w:val="24"/>
          <w:shd w:val="clear" w:color="auto" w:fill="FFFFFF"/>
        </w:rPr>
        <w:t>наладить</w:t>
      </w:r>
      <w:r w:rsidR="007D42CB" w:rsidRPr="00DB1B68">
        <w:rPr>
          <w:rFonts w:ascii="Times New Roman" w:hAnsi="Times New Roman" w:cs="Times New Roman"/>
          <w:color w:val="000000" w:themeColor="text1"/>
          <w:sz w:val="24"/>
          <w:szCs w:val="24"/>
          <w:shd w:val="clear" w:color="auto" w:fill="FFFFFF"/>
        </w:rPr>
        <w:t xml:space="preserve"> </w:t>
      </w:r>
      <w:r w:rsidR="00654B4D" w:rsidRPr="00DB1B68">
        <w:rPr>
          <w:rFonts w:ascii="Times New Roman" w:hAnsi="Times New Roman" w:cs="Times New Roman"/>
          <w:color w:val="000000" w:themeColor="text1"/>
          <w:sz w:val="24"/>
          <w:szCs w:val="24"/>
          <w:shd w:val="clear" w:color="auto" w:fill="FFFFFF"/>
        </w:rPr>
        <w:t>тёплые</w:t>
      </w:r>
      <w:r w:rsidR="007D42CB" w:rsidRPr="00DB1B68">
        <w:rPr>
          <w:rFonts w:ascii="Times New Roman" w:hAnsi="Times New Roman" w:cs="Times New Roman"/>
          <w:color w:val="000000" w:themeColor="text1"/>
          <w:sz w:val="24"/>
          <w:szCs w:val="24"/>
          <w:shd w:val="clear" w:color="auto" w:fill="FFFFFF"/>
        </w:rPr>
        <w:t xml:space="preserve"> отношения между Анкарой и Тбилиси, которы</w:t>
      </w:r>
      <w:r w:rsidR="00654B4D" w:rsidRPr="00DB1B68">
        <w:rPr>
          <w:rFonts w:ascii="Times New Roman" w:hAnsi="Times New Roman" w:cs="Times New Roman"/>
          <w:color w:val="000000" w:themeColor="text1"/>
          <w:sz w:val="24"/>
          <w:szCs w:val="24"/>
          <w:shd w:val="clear" w:color="auto" w:fill="FFFFFF"/>
        </w:rPr>
        <w:t>м</w:t>
      </w:r>
      <w:r w:rsidR="007D42CB" w:rsidRPr="00DB1B68">
        <w:rPr>
          <w:rFonts w:ascii="Times New Roman" w:hAnsi="Times New Roman" w:cs="Times New Roman"/>
          <w:color w:val="000000" w:themeColor="text1"/>
          <w:sz w:val="24"/>
          <w:szCs w:val="24"/>
          <w:shd w:val="clear" w:color="auto" w:fill="FFFFFF"/>
        </w:rPr>
        <w:t xml:space="preserve"> Турция </w:t>
      </w:r>
      <w:r w:rsidR="00654B4D" w:rsidRPr="00DB1B68">
        <w:rPr>
          <w:rFonts w:ascii="Times New Roman" w:hAnsi="Times New Roman" w:cs="Times New Roman"/>
          <w:color w:val="000000" w:themeColor="text1"/>
          <w:sz w:val="24"/>
          <w:szCs w:val="24"/>
          <w:shd w:val="clear" w:color="auto" w:fill="FFFFFF"/>
        </w:rPr>
        <w:t>давала</w:t>
      </w:r>
      <w:r w:rsidR="007D42CB" w:rsidRPr="00DB1B68">
        <w:rPr>
          <w:rFonts w:ascii="Times New Roman" w:hAnsi="Times New Roman" w:cs="Times New Roman"/>
          <w:color w:val="000000" w:themeColor="text1"/>
          <w:sz w:val="24"/>
          <w:szCs w:val="24"/>
          <w:shd w:val="clear" w:color="auto" w:fill="FFFFFF"/>
        </w:rPr>
        <w:t xml:space="preserve"> привилеги</w:t>
      </w:r>
      <w:r w:rsidR="00654B4D" w:rsidRPr="00DB1B68">
        <w:rPr>
          <w:rFonts w:ascii="Times New Roman" w:hAnsi="Times New Roman" w:cs="Times New Roman"/>
          <w:color w:val="000000" w:themeColor="text1"/>
          <w:sz w:val="24"/>
          <w:szCs w:val="24"/>
          <w:shd w:val="clear" w:color="auto" w:fill="FFFFFF"/>
        </w:rPr>
        <w:t>ю</w:t>
      </w:r>
      <w:r w:rsidR="007D42CB" w:rsidRPr="00DB1B68">
        <w:rPr>
          <w:rFonts w:ascii="Times New Roman" w:hAnsi="Times New Roman" w:cs="Times New Roman"/>
          <w:color w:val="000000" w:themeColor="text1"/>
          <w:sz w:val="24"/>
          <w:szCs w:val="24"/>
          <w:shd w:val="clear" w:color="auto" w:fill="FFFFFF"/>
        </w:rPr>
        <w:t xml:space="preserve"> по двум причинам. Во-первых, для Турции территория Грузии является коридором на Кавказ и в Цент</w:t>
      </w:r>
      <w:r w:rsidR="002858F9" w:rsidRPr="00DB1B68">
        <w:rPr>
          <w:rFonts w:ascii="Times New Roman" w:hAnsi="Times New Roman" w:cs="Times New Roman"/>
          <w:color w:val="000000" w:themeColor="text1"/>
          <w:sz w:val="24"/>
          <w:szCs w:val="24"/>
          <w:shd w:val="clear" w:color="auto" w:fill="FFFFFF"/>
        </w:rPr>
        <w:t xml:space="preserve">ральную Азию или в тюркский мир, простирающийся </w:t>
      </w:r>
      <w:r w:rsidR="007D42CB" w:rsidRPr="00DB1B68">
        <w:rPr>
          <w:rFonts w:ascii="Times New Roman" w:hAnsi="Times New Roman" w:cs="Times New Roman"/>
          <w:color w:val="000000" w:themeColor="text1"/>
          <w:sz w:val="24"/>
          <w:szCs w:val="24"/>
          <w:shd w:val="clear" w:color="auto" w:fill="FFFFFF"/>
        </w:rPr>
        <w:t>за Каспийским морем</w:t>
      </w:r>
      <w:r w:rsidR="002858F9" w:rsidRPr="00DB1B68">
        <w:rPr>
          <w:rStyle w:val="a8"/>
          <w:rFonts w:ascii="Times New Roman" w:hAnsi="Times New Roman" w:cs="Times New Roman"/>
          <w:color w:val="000000" w:themeColor="text1"/>
          <w:sz w:val="24"/>
          <w:szCs w:val="24"/>
          <w:shd w:val="clear" w:color="auto" w:fill="FFFFFF"/>
        </w:rPr>
        <w:footnoteReference w:id="22"/>
      </w:r>
      <w:r w:rsidR="007D42CB" w:rsidRPr="00DB1B68">
        <w:rPr>
          <w:rFonts w:ascii="Times New Roman" w:hAnsi="Times New Roman" w:cs="Times New Roman"/>
          <w:color w:val="000000" w:themeColor="text1"/>
          <w:sz w:val="24"/>
          <w:szCs w:val="24"/>
          <w:shd w:val="clear" w:color="auto" w:fill="FFFFFF"/>
        </w:rPr>
        <w:t>. Во-вторых, Грузия имеет фундаментальное значение для Турции, поскольку углеводороды Каспийского моря проходят через</w:t>
      </w:r>
      <w:r w:rsidR="002858F9" w:rsidRPr="00DB1B68">
        <w:rPr>
          <w:rFonts w:ascii="Times New Roman" w:hAnsi="Times New Roman" w:cs="Times New Roman"/>
          <w:color w:val="000000" w:themeColor="text1"/>
          <w:sz w:val="24"/>
          <w:szCs w:val="24"/>
          <w:shd w:val="clear" w:color="auto" w:fill="FFFFFF"/>
        </w:rPr>
        <w:t xml:space="preserve"> территорию этой </w:t>
      </w:r>
      <w:r w:rsidR="007D42CB" w:rsidRPr="00DB1B68">
        <w:rPr>
          <w:rFonts w:ascii="Times New Roman" w:hAnsi="Times New Roman" w:cs="Times New Roman"/>
          <w:color w:val="000000" w:themeColor="text1"/>
          <w:sz w:val="24"/>
          <w:szCs w:val="24"/>
          <w:shd w:val="clear" w:color="auto" w:fill="FFFFFF"/>
        </w:rPr>
        <w:t xml:space="preserve">страну, чтобы </w:t>
      </w:r>
      <w:r w:rsidR="002858F9" w:rsidRPr="00DB1B68">
        <w:rPr>
          <w:rFonts w:ascii="Times New Roman" w:hAnsi="Times New Roman" w:cs="Times New Roman"/>
          <w:color w:val="000000" w:themeColor="text1"/>
          <w:sz w:val="24"/>
          <w:szCs w:val="24"/>
          <w:shd w:val="clear" w:color="auto" w:fill="FFFFFF"/>
        </w:rPr>
        <w:t xml:space="preserve">попасть в </w:t>
      </w:r>
      <w:r w:rsidR="007D42CB" w:rsidRPr="00DB1B68">
        <w:rPr>
          <w:rFonts w:ascii="Times New Roman" w:hAnsi="Times New Roman" w:cs="Times New Roman"/>
          <w:color w:val="000000" w:themeColor="text1"/>
          <w:sz w:val="24"/>
          <w:szCs w:val="24"/>
          <w:shd w:val="clear" w:color="auto" w:fill="FFFFFF"/>
        </w:rPr>
        <w:t>Турецки</w:t>
      </w:r>
      <w:r w:rsidR="002858F9" w:rsidRPr="00DB1B68">
        <w:rPr>
          <w:rFonts w:ascii="Times New Roman" w:hAnsi="Times New Roman" w:cs="Times New Roman"/>
          <w:color w:val="000000" w:themeColor="text1"/>
          <w:sz w:val="24"/>
          <w:szCs w:val="24"/>
          <w:shd w:val="clear" w:color="auto" w:fill="FFFFFF"/>
        </w:rPr>
        <w:t>е</w:t>
      </w:r>
      <w:r w:rsidR="007D42CB" w:rsidRPr="00DB1B68">
        <w:rPr>
          <w:rFonts w:ascii="Times New Roman" w:hAnsi="Times New Roman" w:cs="Times New Roman"/>
          <w:color w:val="000000" w:themeColor="text1"/>
          <w:sz w:val="24"/>
          <w:szCs w:val="24"/>
          <w:shd w:val="clear" w:color="auto" w:fill="FFFFFF"/>
        </w:rPr>
        <w:t xml:space="preserve"> порт</w:t>
      </w:r>
      <w:r w:rsidR="002858F9" w:rsidRPr="00DB1B68">
        <w:rPr>
          <w:rFonts w:ascii="Times New Roman" w:hAnsi="Times New Roman" w:cs="Times New Roman"/>
          <w:color w:val="000000" w:themeColor="text1"/>
          <w:sz w:val="24"/>
          <w:szCs w:val="24"/>
          <w:shd w:val="clear" w:color="auto" w:fill="FFFFFF"/>
        </w:rPr>
        <w:t>ы</w:t>
      </w:r>
      <w:r w:rsidR="007D42CB" w:rsidRPr="00DB1B68">
        <w:rPr>
          <w:rFonts w:ascii="Times New Roman" w:hAnsi="Times New Roman" w:cs="Times New Roman"/>
          <w:color w:val="000000" w:themeColor="text1"/>
          <w:sz w:val="24"/>
          <w:szCs w:val="24"/>
          <w:shd w:val="clear" w:color="auto" w:fill="FFFFFF"/>
        </w:rPr>
        <w:t xml:space="preserve"> </w:t>
      </w:r>
      <w:proofErr w:type="gramStart"/>
      <w:r w:rsidR="007D42CB" w:rsidRPr="00DB1B68">
        <w:rPr>
          <w:rFonts w:ascii="Times New Roman" w:hAnsi="Times New Roman" w:cs="Times New Roman"/>
          <w:color w:val="000000" w:themeColor="text1"/>
          <w:sz w:val="24"/>
          <w:szCs w:val="24"/>
          <w:shd w:val="clear" w:color="auto" w:fill="FFFFFF"/>
        </w:rPr>
        <w:t xml:space="preserve">и </w:t>
      </w:r>
      <w:r w:rsidR="002858F9" w:rsidRPr="00DB1B68">
        <w:rPr>
          <w:rFonts w:ascii="Times New Roman" w:hAnsi="Times New Roman" w:cs="Times New Roman"/>
          <w:color w:val="000000" w:themeColor="text1"/>
          <w:sz w:val="24"/>
          <w:szCs w:val="24"/>
          <w:shd w:val="clear" w:color="auto" w:fill="FFFFFF"/>
        </w:rPr>
        <w:t xml:space="preserve"> на</w:t>
      </w:r>
      <w:proofErr w:type="gramEnd"/>
      <w:r w:rsidR="002858F9" w:rsidRPr="00DB1B68">
        <w:rPr>
          <w:rFonts w:ascii="Times New Roman" w:hAnsi="Times New Roman" w:cs="Times New Roman"/>
          <w:color w:val="000000" w:themeColor="text1"/>
          <w:sz w:val="24"/>
          <w:szCs w:val="24"/>
          <w:shd w:val="clear" w:color="auto" w:fill="FFFFFF"/>
        </w:rPr>
        <w:t xml:space="preserve"> международные рынки.</w:t>
      </w:r>
    </w:p>
    <w:p w:rsidR="007D42CB" w:rsidRPr="00CB4555" w:rsidRDefault="00D87F4A" w:rsidP="00EF2C4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7D42CB" w:rsidRPr="00DB1B68">
        <w:rPr>
          <w:rFonts w:ascii="Times New Roman" w:hAnsi="Times New Roman" w:cs="Times New Roman"/>
          <w:color w:val="000000" w:themeColor="text1"/>
          <w:sz w:val="24"/>
          <w:szCs w:val="24"/>
          <w:shd w:val="clear" w:color="auto" w:fill="FFFFFF"/>
        </w:rPr>
        <w:t xml:space="preserve">В свою очередь, Турция является </w:t>
      </w:r>
      <w:r w:rsidR="002858F9" w:rsidRPr="00DB1B68">
        <w:rPr>
          <w:rFonts w:ascii="Times New Roman" w:hAnsi="Times New Roman" w:cs="Times New Roman"/>
          <w:color w:val="000000" w:themeColor="text1"/>
          <w:sz w:val="24"/>
          <w:szCs w:val="24"/>
          <w:shd w:val="clear" w:color="auto" w:fill="FFFFFF"/>
        </w:rPr>
        <w:t>важной</w:t>
      </w:r>
      <w:r w:rsidR="007D42CB" w:rsidRPr="00DB1B68">
        <w:rPr>
          <w:rFonts w:ascii="Times New Roman" w:hAnsi="Times New Roman" w:cs="Times New Roman"/>
          <w:color w:val="000000" w:themeColor="text1"/>
          <w:sz w:val="24"/>
          <w:szCs w:val="24"/>
          <w:shd w:val="clear" w:color="auto" w:fill="FFFFFF"/>
        </w:rPr>
        <w:t xml:space="preserve"> страной для Грузии, </w:t>
      </w:r>
      <w:r w:rsidR="002858F9" w:rsidRPr="00DB1B68">
        <w:rPr>
          <w:rFonts w:ascii="Times New Roman" w:hAnsi="Times New Roman" w:cs="Times New Roman"/>
          <w:color w:val="000000" w:themeColor="text1"/>
          <w:sz w:val="24"/>
          <w:szCs w:val="24"/>
          <w:shd w:val="clear" w:color="auto" w:fill="FFFFFF"/>
        </w:rPr>
        <w:t xml:space="preserve">также </w:t>
      </w:r>
      <w:r w:rsidR="007D42CB" w:rsidRPr="00DB1B68">
        <w:rPr>
          <w:rFonts w:ascii="Times New Roman" w:hAnsi="Times New Roman" w:cs="Times New Roman"/>
          <w:color w:val="000000" w:themeColor="text1"/>
          <w:sz w:val="24"/>
          <w:szCs w:val="24"/>
          <w:shd w:val="clear" w:color="auto" w:fill="FFFFFF"/>
        </w:rPr>
        <w:t xml:space="preserve">по крайней мере, по двум причинам. Во-первых, </w:t>
      </w:r>
      <w:r w:rsidR="002858F9" w:rsidRPr="00DB1B68">
        <w:rPr>
          <w:rFonts w:ascii="Times New Roman" w:hAnsi="Times New Roman" w:cs="Times New Roman"/>
          <w:color w:val="000000" w:themeColor="text1"/>
          <w:sz w:val="24"/>
          <w:szCs w:val="24"/>
          <w:shd w:val="clear" w:color="auto" w:fill="FFFFFF"/>
        </w:rPr>
        <w:t xml:space="preserve">для Грузии </w:t>
      </w:r>
      <w:r w:rsidR="00EF2C45">
        <w:rPr>
          <w:rFonts w:ascii="Times New Roman" w:hAnsi="Times New Roman" w:cs="Times New Roman"/>
          <w:color w:val="000000" w:themeColor="text1"/>
          <w:sz w:val="24"/>
          <w:szCs w:val="24"/>
          <w:shd w:val="clear" w:color="auto" w:fill="FFFFFF"/>
        </w:rPr>
        <w:t>Турция является</w:t>
      </w:r>
      <w:r w:rsidR="00CB4555">
        <w:rPr>
          <w:rFonts w:ascii="Times New Roman" w:hAnsi="Times New Roman" w:cs="Times New Roman"/>
          <w:color w:val="000000" w:themeColor="text1"/>
          <w:sz w:val="24"/>
          <w:szCs w:val="24"/>
          <w:shd w:val="clear" w:color="auto" w:fill="FFFFFF"/>
        </w:rPr>
        <w:t>, своего рода</w:t>
      </w:r>
      <w:r w:rsidR="007D42CB" w:rsidRPr="00DB1B68">
        <w:rPr>
          <w:rFonts w:ascii="Times New Roman" w:hAnsi="Times New Roman" w:cs="Times New Roman"/>
          <w:color w:val="000000" w:themeColor="text1"/>
          <w:sz w:val="24"/>
          <w:szCs w:val="24"/>
          <w:shd w:val="clear" w:color="auto" w:fill="FFFFFF"/>
        </w:rPr>
        <w:t xml:space="preserve"> </w:t>
      </w:r>
      <w:r w:rsidR="00CB4555">
        <w:rPr>
          <w:rFonts w:ascii="Times New Roman" w:hAnsi="Times New Roman" w:cs="Times New Roman"/>
          <w:color w:val="000000" w:themeColor="text1"/>
          <w:sz w:val="24"/>
          <w:szCs w:val="24"/>
          <w:shd w:val="clear" w:color="auto" w:fill="FFFFFF"/>
        </w:rPr>
        <w:t>«</w:t>
      </w:r>
      <w:r w:rsidR="007D42CB" w:rsidRPr="00DB1B68">
        <w:rPr>
          <w:rFonts w:ascii="Times New Roman" w:hAnsi="Times New Roman" w:cs="Times New Roman"/>
          <w:color w:val="000000" w:themeColor="text1"/>
          <w:sz w:val="24"/>
          <w:szCs w:val="24"/>
          <w:shd w:val="clear" w:color="auto" w:fill="FFFFFF"/>
        </w:rPr>
        <w:t>окно</w:t>
      </w:r>
      <w:r w:rsidR="00CB4555">
        <w:rPr>
          <w:rFonts w:ascii="Times New Roman" w:hAnsi="Times New Roman" w:cs="Times New Roman"/>
          <w:color w:val="000000" w:themeColor="text1"/>
          <w:sz w:val="24"/>
          <w:szCs w:val="24"/>
          <w:shd w:val="clear" w:color="auto" w:fill="FFFFFF"/>
        </w:rPr>
        <w:t>м</w:t>
      </w:r>
      <w:r w:rsidR="007D42CB" w:rsidRPr="00DB1B68">
        <w:rPr>
          <w:rFonts w:ascii="Times New Roman" w:hAnsi="Times New Roman" w:cs="Times New Roman"/>
          <w:color w:val="000000" w:themeColor="text1"/>
          <w:sz w:val="24"/>
          <w:szCs w:val="24"/>
          <w:shd w:val="clear" w:color="auto" w:fill="FFFFFF"/>
        </w:rPr>
        <w:t xml:space="preserve"> в Европу</w:t>
      </w:r>
      <w:r w:rsidR="00CB4555">
        <w:rPr>
          <w:rFonts w:ascii="Times New Roman" w:hAnsi="Times New Roman" w:cs="Times New Roman"/>
          <w:color w:val="000000" w:themeColor="text1"/>
          <w:sz w:val="24"/>
          <w:szCs w:val="24"/>
          <w:shd w:val="clear" w:color="auto" w:fill="FFFFFF"/>
        </w:rPr>
        <w:t>»</w:t>
      </w:r>
      <w:r w:rsidR="007D42CB" w:rsidRPr="00DB1B68">
        <w:rPr>
          <w:rFonts w:ascii="Times New Roman" w:hAnsi="Times New Roman" w:cs="Times New Roman"/>
          <w:color w:val="000000" w:themeColor="text1"/>
          <w:sz w:val="24"/>
          <w:szCs w:val="24"/>
          <w:shd w:val="clear" w:color="auto" w:fill="FFFFFF"/>
        </w:rPr>
        <w:t xml:space="preserve">. Переговоры Турции о членстве в ЕС имеют большое значение для Тбилиси, так как она стремится выйти за пределы своего собственного кавказского анклава. Во-вторых, в контексте своих конфликтных отношений с другой региональной </w:t>
      </w:r>
      <w:r w:rsidR="00CB4555">
        <w:rPr>
          <w:rFonts w:ascii="Times New Roman" w:hAnsi="Times New Roman" w:cs="Times New Roman"/>
          <w:color w:val="000000" w:themeColor="text1"/>
          <w:sz w:val="24"/>
          <w:szCs w:val="24"/>
          <w:shd w:val="clear" w:color="auto" w:fill="FFFFFF"/>
        </w:rPr>
        <w:t xml:space="preserve">великой </w:t>
      </w:r>
      <w:r w:rsidR="007D42CB" w:rsidRPr="00DB1B68">
        <w:rPr>
          <w:rFonts w:ascii="Times New Roman" w:hAnsi="Times New Roman" w:cs="Times New Roman"/>
          <w:color w:val="000000" w:themeColor="text1"/>
          <w:sz w:val="24"/>
          <w:szCs w:val="24"/>
          <w:shd w:val="clear" w:color="auto" w:fill="FFFFFF"/>
        </w:rPr>
        <w:t xml:space="preserve">державой, Россией, Грузии нужна Турция </w:t>
      </w:r>
      <w:r w:rsidR="002858F9" w:rsidRPr="00DB1B68">
        <w:rPr>
          <w:rFonts w:ascii="Times New Roman" w:hAnsi="Times New Roman" w:cs="Times New Roman"/>
          <w:color w:val="000000" w:themeColor="text1"/>
          <w:sz w:val="24"/>
          <w:szCs w:val="24"/>
          <w:shd w:val="clear" w:color="auto" w:fill="FFFFFF"/>
        </w:rPr>
        <w:t>для баланса</w:t>
      </w:r>
      <w:r w:rsidR="007D42CB" w:rsidRPr="00DB1B68">
        <w:rPr>
          <w:rFonts w:ascii="Times New Roman" w:hAnsi="Times New Roman" w:cs="Times New Roman"/>
          <w:color w:val="000000" w:themeColor="text1"/>
          <w:sz w:val="24"/>
          <w:szCs w:val="24"/>
          <w:shd w:val="clear" w:color="auto" w:fill="FFFFFF"/>
        </w:rPr>
        <w:t xml:space="preserve">, в частности, чтобы преодолеть свои экономические проблемы и противостоять российским рынкам, которые были закрыты для нее после </w:t>
      </w:r>
      <w:r w:rsidR="002858F9" w:rsidRPr="00DB1B68">
        <w:rPr>
          <w:rFonts w:ascii="Times New Roman" w:hAnsi="Times New Roman" w:cs="Times New Roman"/>
          <w:color w:val="000000" w:themeColor="text1"/>
          <w:sz w:val="24"/>
          <w:szCs w:val="24"/>
          <w:shd w:val="clear" w:color="auto" w:fill="FFFFFF"/>
        </w:rPr>
        <w:t xml:space="preserve">Грузино-Российского конфликта </w:t>
      </w:r>
      <w:r w:rsidR="00CB4555">
        <w:rPr>
          <w:rFonts w:ascii="Times New Roman" w:hAnsi="Times New Roman" w:cs="Times New Roman"/>
          <w:color w:val="000000" w:themeColor="text1"/>
          <w:sz w:val="24"/>
          <w:szCs w:val="24"/>
          <w:shd w:val="clear" w:color="auto" w:fill="FFFFFF"/>
        </w:rPr>
        <w:t>в 2008 году.</w:t>
      </w:r>
    </w:p>
    <w:p w:rsidR="007D42CB" w:rsidRPr="00DB1B68" w:rsidRDefault="00D87F4A" w:rsidP="00EF2C4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2858F9" w:rsidRPr="00DB1B68">
        <w:rPr>
          <w:rFonts w:ascii="Times New Roman" w:hAnsi="Times New Roman" w:cs="Times New Roman"/>
          <w:color w:val="000000" w:themeColor="text1"/>
          <w:sz w:val="24"/>
          <w:szCs w:val="24"/>
          <w:shd w:val="clear" w:color="auto" w:fill="FFFFFF"/>
        </w:rPr>
        <w:t>С</w:t>
      </w:r>
      <w:r w:rsidR="007D42CB" w:rsidRPr="00DB1B68">
        <w:rPr>
          <w:rFonts w:ascii="Times New Roman" w:hAnsi="Times New Roman" w:cs="Times New Roman"/>
          <w:color w:val="000000" w:themeColor="text1"/>
          <w:sz w:val="24"/>
          <w:szCs w:val="24"/>
          <w:shd w:val="clear" w:color="auto" w:fill="FFFFFF"/>
        </w:rPr>
        <w:t xml:space="preserve"> момента</w:t>
      </w:r>
      <w:r w:rsidR="00CB4555">
        <w:rPr>
          <w:rFonts w:ascii="Times New Roman" w:hAnsi="Times New Roman" w:cs="Times New Roman"/>
          <w:color w:val="000000" w:themeColor="text1"/>
          <w:sz w:val="24"/>
          <w:szCs w:val="24"/>
          <w:shd w:val="clear" w:color="auto" w:fill="FFFFFF"/>
        </w:rPr>
        <w:t xml:space="preserve"> своего</w:t>
      </w:r>
      <w:r w:rsidR="007D42CB" w:rsidRPr="00DB1B68">
        <w:rPr>
          <w:rFonts w:ascii="Times New Roman" w:hAnsi="Times New Roman" w:cs="Times New Roman"/>
          <w:color w:val="000000" w:themeColor="text1"/>
          <w:sz w:val="24"/>
          <w:szCs w:val="24"/>
          <w:shd w:val="clear" w:color="auto" w:fill="FFFFFF"/>
        </w:rPr>
        <w:t xml:space="preserve"> </w:t>
      </w:r>
      <w:r w:rsidR="002858F9" w:rsidRPr="00DB1B68">
        <w:rPr>
          <w:rFonts w:ascii="Times New Roman" w:hAnsi="Times New Roman" w:cs="Times New Roman"/>
          <w:color w:val="000000" w:themeColor="text1"/>
          <w:sz w:val="24"/>
          <w:szCs w:val="24"/>
          <w:shd w:val="clear" w:color="auto" w:fill="FFFFFF"/>
        </w:rPr>
        <w:t xml:space="preserve">становления </w:t>
      </w:r>
      <w:r w:rsidR="007D42CB" w:rsidRPr="00DB1B68">
        <w:rPr>
          <w:rFonts w:ascii="Times New Roman" w:hAnsi="Times New Roman" w:cs="Times New Roman"/>
          <w:color w:val="000000" w:themeColor="text1"/>
          <w:sz w:val="24"/>
          <w:szCs w:val="24"/>
          <w:shd w:val="clear" w:color="auto" w:fill="FFFFFF"/>
        </w:rPr>
        <w:t>в начале 90-х годов</w:t>
      </w:r>
      <w:r w:rsidR="002858F9" w:rsidRPr="00DB1B68">
        <w:rPr>
          <w:rFonts w:ascii="Times New Roman" w:hAnsi="Times New Roman" w:cs="Times New Roman"/>
          <w:color w:val="000000" w:themeColor="text1"/>
          <w:sz w:val="24"/>
          <w:szCs w:val="24"/>
          <w:shd w:val="clear" w:color="auto" w:fill="FFFFFF"/>
        </w:rPr>
        <w:t>,</w:t>
      </w:r>
      <w:r w:rsidR="007D42CB" w:rsidRPr="00DB1B68">
        <w:rPr>
          <w:rFonts w:ascii="Times New Roman" w:hAnsi="Times New Roman" w:cs="Times New Roman"/>
          <w:color w:val="000000" w:themeColor="text1"/>
          <w:sz w:val="24"/>
          <w:szCs w:val="24"/>
          <w:shd w:val="clear" w:color="auto" w:fill="FFFFFF"/>
        </w:rPr>
        <w:t xml:space="preserve"> отношения между Грузией и Турцией были теплыми и тщательно поддерживались благодаря регулярным взаимным визитам. Смена власти, произошедшая </w:t>
      </w:r>
      <w:r w:rsidR="002858F9" w:rsidRPr="00DB1B68">
        <w:rPr>
          <w:rFonts w:ascii="Times New Roman" w:hAnsi="Times New Roman" w:cs="Times New Roman"/>
          <w:color w:val="000000" w:themeColor="text1"/>
          <w:sz w:val="24"/>
          <w:szCs w:val="24"/>
          <w:shd w:val="clear" w:color="auto" w:fill="FFFFFF"/>
        </w:rPr>
        <w:t>после</w:t>
      </w:r>
      <w:r w:rsidR="007D42CB" w:rsidRPr="00DB1B68">
        <w:rPr>
          <w:rFonts w:ascii="Times New Roman" w:hAnsi="Times New Roman" w:cs="Times New Roman"/>
          <w:color w:val="000000" w:themeColor="text1"/>
          <w:sz w:val="24"/>
          <w:szCs w:val="24"/>
          <w:shd w:val="clear" w:color="auto" w:fill="FFFFFF"/>
        </w:rPr>
        <w:t xml:space="preserve"> «Революцией роз» в 2003 году, и </w:t>
      </w:r>
      <w:r w:rsidR="002858F9" w:rsidRPr="00DB1B68">
        <w:rPr>
          <w:rFonts w:ascii="Times New Roman" w:hAnsi="Times New Roman" w:cs="Times New Roman"/>
          <w:color w:val="000000" w:themeColor="text1"/>
          <w:sz w:val="24"/>
          <w:szCs w:val="24"/>
          <w:shd w:val="clear" w:color="auto" w:fill="FFFFFF"/>
        </w:rPr>
        <w:t xml:space="preserve">проигрыш президентской гонки для </w:t>
      </w:r>
      <w:r w:rsidR="007D42CB" w:rsidRPr="00DB1B68">
        <w:rPr>
          <w:rFonts w:ascii="Times New Roman" w:hAnsi="Times New Roman" w:cs="Times New Roman"/>
          <w:color w:val="000000" w:themeColor="text1"/>
          <w:sz w:val="24"/>
          <w:szCs w:val="24"/>
          <w:shd w:val="clear" w:color="auto" w:fill="FFFFFF"/>
        </w:rPr>
        <w:t xml:space="preserve">Саакашвили в октябре 2012 года с приходом к власти его соперника </w:t>
      </w:r>
      <w:proofErr w:type="spellStart"/>
      <w:r w:rsidR="007D42CB" w:rsidRPr="00DB1B68">
        <w:rPr>
          <w:rFonts w:ascii="Times New Roman" w:hAnsi="Times New Roman" w:cs="Times New Roman"/>
          <w:color w:val="000000" w:themeColor="text1"/>
          <w:sz w:val="24"/>
          <w:szCs w:val="24"/>
          <w:shd w:val="clear" w:color="auto" w:fill="FFFFFF"/>
        </w:rPr>
        <w:t>Бидзины</w:t>
      </w:r>
      <w:proofErr w:type="spellEnd"/>
      <w:r w:rsidR="007D42CB" w:rsidRPr="00DB1B68">
        <w:rPr>
          <w:rFonts w:ascii="Times New Roman" w:hAnsi="Times New Roman" w:cs="Times New Roman"/>
          <w:color w:val="000000" w:themeColor="text1"/>
          <w:sz w:val="24"/>
          <w:szCs w:val="24"/>
          <w:shd w:val="clear" w:color="auto" w:fill="FFFFFF"/>
        </w:rPr>
        <w:t xml:space="preserve"> Иванишвили, имел</w:t>
      </w:r>
      <w:r w:rsidR="002858F9" w:rsidRPr="00DB1B68">
        <w:rPr>
          <w:rFonts w:ascii="Times New Roman" w:hAnsi="Times New Roman" w:cs="Times New Roman"/>
          <w:color w:val="000000" w:themeColor="text1"/>
          <w:sz w:val="24"/>
          <w:szCs w:val="24"/>
          <w:shd w:val="clear" w:color="auto" w:fill="FFFFFF"/>
        </w:rPr>
        <w:t>и</w:t>
      </w:r>
      <w:r w:rsidR="007D42CB" w:rsidRPr="00DB1B68">
        <w:rPr>
          <w:rFonts w:ascii="Times New Roman" w:hAnsi="Times New Roman" w:cs="Times New Roman"/>
          <w:color w:val="000000" w:themeColor="text1"/>
          <w:sz w:val="24"/>
          <w:szCs w:val="24"/>
          <w:shd w:val="clear" w:color="auto" w:fill="FFFFFF"/>
        </w:rPr>
        <w:t xml:space="preserve"> лишь ограниченные последствия д</w:t>
      </w:r>
      <w:r w:rsidR="00D75824" w:rsidRPr="00DB1B68">
        <w:rPr>
          <w:rFonts w:ascii="Times New Roman" w:hAnsi="Times New Roman" w:cs="Times New Roman"/>
          <w:color w:val="000000" w:themeColor="text1"/>
          <w:sz w:val="24"/>
          <w:szCs w:val="24"/>
          <w:shd w:val="clear" w:color="auto" w:fill="FFFFFF"/>
        </w:rPr>
        <w:t>ля хороших отношений с Турцией.</w:t>
      </w:r>
      <w:r w:rsidR="007D42CB" w:rsidRPr="00DB1B68">
        <w:rPr>
          <w:rFonts w:ascii="Times New Roman" w:hAnsi="Times New Roman" w:cs="Times New Roman"/>
          <w:color w:val="000000" w:themeColor="text1"/>
          <w:sz w:val="24"/>
          <w:szCs w:val="24"/>
          <w:shd w:val="clear" w:color="auto" w:fill="FFFFFF"/>
        </w:rPr>
        <w:t xml:space="preserve"> Тем не менее, эти отношения иногда </w:t>
      </w:r>
      <w:r w:rsidR="002858F9" w:rsidRPr="00DB1B68">
        <w:rPr>
          <w:rFonts w:ascii="Times New Roman" w:hAnsi="Times New Roman" w:cs="Times New Roman"/>
          <w:color w:val="000000" w:themeColor="text1"/>
          <w:sz w:val="24"/>
          <w:szCs w:val="24"/>
          <w:shd w:val="clear" w:color="auto" w:fill="FFFFFF"/>
        </w:rPr>
        <w:t>противоречивы</w:t>
      </w:r>
      <w:r w:rsidR="007D42CB" w:rsidRPr="00DB1B68">
        <w:rPr>
          <w:rFonts w:ascii="Times New Roman" w:hAnsi="Times New Roman" w:cs="Times New Roman"/>
          <w:color w:val="000000" w:themeColor="text1"/>
          <w:sz w:val="24"/>
          <w:szCs w:val="24"/>
          <w:shd w:val="clear" w:color="auto" w:fill="FFFFFF"/>
        </w:rPr>
        <w:t xml:space="preserve"> для Турции, так как </w:t>
      </w:r>
      <w:r w:rsidR="002858F9" w:rsidRPr="00DB1B68">
        <w:rPr>
          <w:rFonts w:ascii="Times New Roman" w:hAnsi="Times New Roman" w:cs="Times New Roman"/>
          <w:color w:val="000000" w:themeColor="text1"/>
          <w:sz w:val="24"/>
          <w:szCs w:val="24"/>
          <w:shd w:val="clear" w:color="auto" w:fill="FFFFFF"/>
        </w:rPr>
        <w:t xml:space="preserve">после прихода к власти ПСР, в Турции наблюдается политика </w:t>
      </w:r>
      <w:r w:rsidR="00D75824" w:rsidRPr="00DB1B68">
        <w:rPr>
          <w:rFonts w:ascii="Times New Roman" w:hAnsi="Times New Roman" w:cs="Times New Roman"/>
          <w:color w:val="000000" w:themeColor="text1"/>
          <w:sz w:val="24"/>
          <w:szCs w:val="24"/>
          <w:shd w:val="clear" w:color="auto" w:fill="FFFFFF"/>
        </w:rPr>
        <w:t>сближения с Россией.</w:t>
      </w:r>
    </w:p>
    <w:p w:rsidR="007D42CB" w:rsidRPr="00DB1B68" w:rsidRDefault="007D42CB" w:rsidP="00EF2C45">
      <w:pPr>
        <w:spacing w:line="360" w:lineRule="auto"/>
        <w:jc w:val="both"/>
        <w:rPr>
          <w:rFonts w:ascii="Times New Roman" w:hAnsi="Times New Roman" w:cs="Times New Roman"/>
          <w:color w:val="000000" w:themeColor="text1"/>
          <w:sz w:val="24"/>
          <w:szCs w:val="24"/>
          <w:shd w:val="clear" w:color="auto" w:fill="FFFFFF"/>
        </w:rPr>
      </w:pPr>
      <w:r w:rsidRPr="00DB1B68">
        <w:rPr>
          <w:rFonts w:ascii="Times New Roman" w:hAnsi="Times New Roman" w:cs="Times New Roman"/>
          <w:color w:val="000000" w:themeColor="text1"/>
          <w:sz w:val="24"/>
          <w:szCs w:val="24"/>
          <w:shd w:val="clear" w:color="auto" w:fill="FFFFFF"/>
        </w:rPr>
        <w:lastRenderedPageBreak/>
        <w:t xml:space="preserve">Прозападная </w:t>
      </w:r>
      <w:r w:rsidR="00D75824" w:rsidRPr="00DB1B68">
        <w:rPr>
          <w:rFonts w:ascii="Times New Roman" w:hAnsi="Times New Roman" w:cs="Times New Roman"/>
          <w:color w:val="000000" w:themeColor="text1"/>
          <w:sz w:val="24"/>
          <w:szCs w:val="24"/>
          <w:shd w:val="clear" w:color="auto" w:fill="FFFFFF"/>
        </w:rPr>
        <w:t>ориентация</w:t>
      </w:r>
      <w:r w:rsidRPr="00DB1B68">
        <w:rPr>
          <w:rFonts w:ascii="Times New Roman" w:hAnsi="Times New Roman" w:cs="Times New Roman"/>
          <w:color w:val="000000" w:themeColor="text1"/>
          <w:sz w:val="24"/>
          <w:szCs w:val="24"/>
          <w:shd w:val="clear" w:color="auto" w:fill="FFFFFF"/>
        </w:rPr>
        <w:t xml:space="preserve"> Грузии и ее желание вступить в НАТО затрудн</w:t>
      </w:r>
      <w:r w:rsidR="00D75824" w:rsidRPr="00DB1B68">
        <w:rPr>
          <w:rFonts w:ascii="Times New Roman" w:hAnsi="Times New Roman" w:cs="Times New Roman"/>
          <w:color w:val="000000" w:themeColor="text1"/>
          <w:sz w:val="24"/>
          <w:szCs w:val="24"/>
          <w:shd w:val="clear" w:color="auto" w:fill="FFFFFF"/>
        </w:rPr>
        <w:t>яют</w:t>
      </w:r>
      <w:r w:rsidRPr="00DB1B68">
        <w:rPr>
          <w:rFonts w:ascii="Times New Roman" w:hAnsi="Times New Roman" w:cs="Times New Roman"/>
          <w:color w:val="000000" w:themeColor="text1"/>
          <w:sz w:val="24"/>
          <w:szCs w:val="24"/>
          <w:shd w:val="clear" w:color="auto" w:fill="FFFFFF"/>
        </w:rPr>
        <w:t xml:space="preserve"> попытку Турции установить хорошие отношения как с Россией, так и с Грузией. Таким образом, в августе 2008 года, </w:t>
      </w:r>
      <w:r w:rsidR="00D75824" w:rsidRPr="00DB1B68">
        <w:rPr>
          <w:rFonts w:ascii="Times New Roman" w:hAnsi="Times New Roman" w:cs="Times New Roman"/>
          <w:color w:val="000000" w:themeColor="text1"/>
          <w:sz w:val="24"/>
          <w:szCs w:val="24"/>
          <w:shd w:val="clear" w:color="auto" w:fill="FFFFFF"/>
        </w:rPr>
        <w:t xml:space="preserve">после грузинской агрессии против российских миротворцев и мирного населения Южной Осетии, при вхождении Российских войск на территорию Грузии, </w:t>
      </w:r>
      <w:r w:rsidRPr="00DB1B68">
        <w:rPr>
          <w:rFonts w:ascii="Times New Roman" w:hAnsi="Times New Roman" w:cs="Times New Roman"/>
          <w:color w:val="000000" w:themeColor="text1"/>
          <w:sz w:val="24"/>
          <w:szCs w:val="24"/>
          <w:shd w:val="clear" w:color="auto" w:fill="FFFFFF"/>
        </w:rPr>
        <w:t>Турция оказалась в очень неловком положении. Дипломатическая инициатива по созданию «Платформы стабильности и сотрудничества на Кавказе», объединяющая только региональных участников для решения региональных проблем, быстро продемонстрировал</w:t>
      </w:r>
      <w:r w:rsidR="00D75824" w:rsidRPr="00DB1B68">
        <w:rPr>
          <w:rFonts w:ascii="Times New Roman" w:hAnsi="Times New Roman" w:cs="Times New Roman"/>
          <w:color w:val="000000" w:themeColor="text1"/>
          <w:sz w:val="24"/>
          <w:szCs w:val="24"/>
          <w:shd w:val="clear" w:color="auto" w:fill="FFFFFF"/>
        </w:rPr>
        <w:t xml:space="preserve">а ограниченные возможности для </w:t>
      </w:r>
      <w:r w:rsidRPr="00DB1B68">
        <w:rPr>
          <w:rFonts w:ascii="Times New Roman" w:hAnsi="Times New Roman" w:cs="Times New Roman"/>
          <w:color w:val="000000" w:themeColor="text1"/>
          <w:sz w:val="24"/>
          <w:szCs w:val="24"/>
          <w:shd w:val="clear" w:color="auto" w:fill="FFFFFF"/>
        </w:rPr>
        <w:t xml:space="preserve">Турции </w:t>
      </w:r>
      <w:r w:rsidR="00D75824" w:rsidRPr="00DB1B68">
        <w:rPr>
          <w:rFonts w:ascii="Times New Roman" w:hAnsi="Times New Roman" w:cs="Times New Roman"/>
          <w:color w:val="000000" w:themeColor="text1"/>
          <w:sz w:val="24"/>
          <w:szCs w:val="24"/>
          <w:shd w:val="clear" w:color="auto" w:fill="FFFFFF"/>
        </w:rPr>
        <w:t>в урегулировании этого конфликта</w:t>
      </w:r>
      <w:r w:rsidRPr="00DB1B68">
        <w:rPr>
          <w:rFonts w:ascii="Times New Roman" w:hAnsi="Times New Roman" w:cs="Times New Roman"/>
          <w:color w:val="000000" w:themeColor="text1"/>
          <w:sz w:val="24"/>
          <w:szCs w:val="24"/>
          <w:shd w:val="clear" w:color="auto" w:fill="FFFFFF"/>
        </w:rPr>
        <w:t xml:space="preserve">. </w:t>
      </w:r>
      <w:r w:rsidR="00D75824" w:rsidRPr="00DB1B68">
        <w:rPr>
          <w:rStyle w:val="a8"/>
          <w:rFonts w:ascii="Times New Roman" w:hAnsi="Times New Roman" w:cs="Times New Roman"/>
          <w:color w:val="000000" w:themeColor="text1"/>
          <w:sz w:val="24"/>
          <w:szCs w:val="24"/>
          <w:shd w:val="clear" w:color="auto" w:fill="FFFFFF"/>
        </w:rPr>
        <w:footnoteReference w:id="23"/>
      </w:r>
    </w:p>
    <w:p w:rsidR="007D42CB" w:rsidRPr="00DB1B68" w:rsidRDefault="00D87F4A" w:rsidP="00EF2C4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7D42CB" w:rsidRPr="00DB1B68">
        <w:rPr>
          <w:rFonts w:ascii="Times New Roman" w:hAnsi="Times New Roman" w:cs="Times New Roman"/>
          <w:color w:val="000000" w:themeColor="text1"/>
          <w:sz w:val="24"/>
          <w:szCs w:val="24"/>
          <w:shd w:val="clear" w:color="auto" w:fill="FFFFFF"/>
        </w:rPr>
        <w:t xml:space="preserve">В целом </w:t>
      </w:r>
      <w:r w:rsidR="00D75824" w:rsidRPr="00DB1B68">
        <w:rPr>
          <w:rFonts w:ascii="Times New Roman" w:hAnsi="Times New Roman" w:cs="Times New Roman"/>
          <w:color w:val="000000" w:themeColor="text1"/>
          <w:sz w:val="24"/>
          <w:szCs w:val="24"/>
          <w:shd w:val="clear" w:color="auto" w:fill="FFFFFF"/>
        </w:rPr>
        <w:t>теплые</w:t>
      </w:r>
      <w:r w:rsidR="007D42CB" w:rsidRPr="00DB1B68">
        <w:rPr>
          <w:rFonts w:ascii="Times New Roman" w:hAnsi="Times New Roman" w:cs="Times New Roman"/>
          <w:color w:val="000000" w:themeColor="text1"/>
          <w:sz w:val="24"/>
          <w:szCs w:val="24"/>
          <w:shd w:val="clear" w:color="auto" w:fill="FFFFFF"/>
        </w:rPr>
        <w:t xml:space="preserve"> отношения между Турцией и Грузией иногда </w:t>
      </w:r>
      <w:r w:rsidR="00D75824" w:rsidRPr="00DB1B68">
        <w:rPr>
          <w:rFonts w:ascii="Times New Roman" w:hAnsi="Times New Roman" w:cs="Times New Roman"/>
          <w:color w:val="000000" w:themeColor="text1"/>
          <w:sz w:val="24"/>
          <w:szCs w:val="24"/>
          <w:shd w:val="clear" w:color="auto" w:fill="FFFFFF"/>
        </w:rPr>
        <w:t xml:space="preserve">могут быть несколько </w:t>
      </w:r>
      <w:proofErr w:type="gramStart"/>
      <w:r w:rsidR="00D75824" w:rsidRPr="00DB1B68">
        <w:rPr>
          <w:rFonts w:ascii="Times New Roman" w:hAnsi="Times New Roman" w:cs="Times New Roman"/>
          <w:color w:val="000000" w:themeColor="text1"/>
          <w:sz w:val="24"/>
          <w:szCs w:val="24"/>
          <w:shd w:val="clear" w:color="auto" w:fill="FFFFFF"/>
        </w:rPr>
        <w:t>напряженными.</w:t>
      </w:r>
      <w:r w:rsidR="007D42CB" w:rsidRPr="00DB1B68">
        <w:rPr>
          <w:rFonts w:ascii="Times New Roman" w:hAnsi="Times New Roman" w:cs="Times New Roman"/>
          <w:color w:val="000000" w:themeColor="text1"/>
          <w:sz w:val="24"/>
          <w:szCs w:val="24"/>
          <w:shd w:val="clear" w:color="auto" w:fill="FFFFFF"/>
        </w:rPr>
        <w:t>.</w:t>
      </w:r>
      <w:proofErr w:type="gramEnd"/>
      <w:r w:rsidR="007D42CB" w:rsidRPr="00DB1B68">
        <w:rPr>
          <w:rFonts w:ascii="Times New Roman" w:hAnsi="Times New Roman" w:cs="Times New Roman"/>
          <w:color w:val="000000" w:themeColor="text1"/>
          <w:sz w:val="24"/>
          <w:szCs w:val="24"/>
          <w:shd w:val="clear" w:color="auto" w:fill="FFFFFF"/>
        </w:rPr>
        <w:t xml:space="preserve"> Активность абхазского меньшинства </w:t>
      </w:r>
      <w:r w:rsidR="00D75824" w:rsidRPr="00DB1B68">
        <w:rPr>
          <w:rFonts w:ascii="Times New Roman" w:hAnsi="Times New Roman" w:cs="Times New Roman"/>
          <w:color w:val="000000" w:themeColor="text1"/>
          <w:sz w:val="24"/>
          <w:szCs w:val="24"/>
          <w:shd w:val="clear" w:color="auto" w:fill="FFFFFF"/>
        </w:rPr>
        <w:t xml:space="preserve">в </w:t>
      </w:r>
      <w:r w:rsidR="007D42CB" w:rsidRPr="00DB1B68">
        <w:rPr>
          <w:rFonts w:ascii="Times New Roman" w:hAnsi="Times New Roman" w:cs="Times New Roman"/>
          <w:color w:val="000000" w:themeColor="text1"/>
          <w:sz w:val="24"/>
          <w:szCs w:val="24"/>
          <w:shd w:val="clear" w:color="auto" w:fill="FFFFFF"/>
        </w:rPr>
        <w:t>Турции регулярно вызывает проблемы, поскольку они поддерживают коммерче</w:t>
      </w:r>
      <w:r w:rsidR="00D75824" w:rsidRPr="00DB1B68">
        <w:rPr>
          <w:rFonts w:ascii="Times New Roman" w:hAnsi="Times New Roman" w:cs="Times New Roman"/>
          <w:color w:val="000000" w:themeColor="text1"/>
          <w:sz w:val="24"/>
          <w:szCs w:val="24"/>
          <w:shd w:val="clear" w:color="auto" w:fill="FFFFFF"/>
        </w:rPr>
        <w:t>скую деятельность с Абхазией, которая для Грузии является сепаратистским регионом.</w:t>
      </w:r>
      <w:r w:rsidR="007D42CB" w:rsidRPr="00DB1B68">
        <w:rPr>
          <w:rFonts w:ascii="Times New Roman" w:hAnsi="Times New Roman" w:cs="Times New Roman"/>
          <w:color w:val="000000" w:themeColor="text1"/>
          <w:sz w:val="24"/>
          <w:szCs w:val="24"/>
          <w:shd w:val="clear" w:color="auto" w:fill="FFFFFF"/>
        </w:rPr>
        <w:t xml:space="preserve"> </w:t>
      </w:r>
      <w:r w:rsidR="00D75824" w:rsidRPr="00DB1B68">
        <w:rPr>
          <w:rFonts w:ascii="Times New Roman" w:hAnsi="Times New Roman" w:cs="Times New Roman"/>
          <w:color w:val="000000" w:themeColor="text1"/>
          <w:sz w:val="24"/>
          <w:szCs w:val="24"/>
          <w:shd w:val="clear" w:color="auto" w:fill="FFFFFF"/>
        </w:rPr>
        <w:t xml:space="preserve">И, естественно, Тбилиси при своих попытках вернуть утраченный регион, </w:t>
      </w:r>
      <w:r w:rsidR="007D42CB" w:rsidRPr="00DB1B68">
        <w:rPr>
          <w:rFonts w:ascii="Times New Roman" w:hAnsi="Times New Roman" w:cs="Times New Roman"/>
          <w:color w:val="000000" w:themeColor="text1"/>
          <w:sz w:val="24"/>
          <w:szCs w:val="24"/>
          <w:shd w:val="clear" w:color="auto" w:fill="FFFFFF"/>
        </w:rPr>
        <w:t xml:space="preserve">критически </w:t>
      </w:r>
      <w:r w:rsidR="00D75824" w:rsidRPr="00DB1B68">
        <w:rPr>
          <w:rFonts w:ascii="Times New Roman" w:hAnsi="Times New Roman" w:cs="Times New Roman"/>
          <w:color w:val="000000" w:themeColor="text1"/>
          <w:sz w:val="24"/>
          <w:szCs w:val="24"/>
          <w:shd w:val="clear" w:color="auto" w:fill="FFFFFF"/>
        </w:rPr>
        <w:t>оценивает</w:t>
      </w:r>
      <w:r w:rsidR="007D42CB" w:rsidRPr="00DB1B68">
        <w:rPr>
          <w:rFonts w:ascii="Times New Roman" w:hAnsi="Times New Roman" w:cs="Times New Roman"/>
          <w:color w:val="000000" w:themeColor="text1"/>
          <w:sz w:val="24"/>
          <w:szCs w:val="24"/>
          <w:shd w:val="clear" w:color="auto" w:fill="FFFFFF"/>
        </w:rPr>
        <w:t xml:space="preserve"> </w:t>
      </w:r>
      <w:r w:rsidR="00D75824" w:rsidRPr="00DB1B68">
        <w:rPr>
          <w:rFonts w:ascii="Times New Roman" w:hAnsi="Times New Roman" w:cs="Times New Roman"/>
          <w:color w:val="000000" w:themeColor="text1"/>
          <w:sz w:val="24"/>
          <w:szCs w:val="24"/>
          <w:shd w:val="clear" w:color="auto" w:fill="FFFFFF"/>
        </w:rPr>
        <w:t>диалог между Турцией и Абхазией.</w:t>
      </w:r>
      <w:r w:rsidR="000846C4" w:rsidRPr="00DB1B68">
        <w:rPr>
          <w:rFonts w:ascii="Times New Roman" w:hAnsi="Times New Roman" w:cs="Times New Roman"/>
          <w:color w:val="000000" w:themeColor="text1"/>
          <w:sz w:val="24"/>
          <w:szCs w:val="24"/>
          <w:shd w:val="clear" w:color="auto" w:fill="FFFFFF"/>
        </w:rPr>
        <w:t xml:space="preserve"> Однако Анкара не в силах остановить неофициальные контакты с жителями Абхазии </w:t>
      </w:r>
      <w:proofErr w:type="gramStart"/>
      <w:r w:rsidR="000846C4" w:rsidRPr="00DB1B68">
        <w:rPr>
          <w:rFonts w:ascii="Times New Roman" w:hAnsi="Times New Roman" w:cs="Times New Roman"/>
          <w:color w:val="000000" w:themeColor="text1"/>
          <w:sz w:val="24"/>
          <w:szCs w:val="24"/>
          <w:shd w:val="clear" w:color="auto" w:fill="FFFFFF"/>
        </w:rPr>
        <w:t>из за</w:t>
      </w:r>
      <w:proofErr w:type="gramEnd"/>
      <w:r w:rsidR="000846C4" w:rsidRPr="00DB1B68">
        <w:rPr>
          <w:rFonts w:ascii="Times New Roman" w:hAnsi="Times New Roman" w:cs="Times New Roman"/>
          <w:color w:val="000000" w:themeColor="text1"/>
          <w:sz w:val="24"/>
          <w:szCs w:val="24"/>
          <w:shd w:val="clear" w:color="auto" w:fill="FFFFFF"/>
        </w:rPr>
        <w:t xml:space="preserve"> большого абхазского лобби в самой Турции.</w:t>
      </w:r>
    </w:p>
    <w:p w:rsidR="007D42CB" w:rsidRPr="00DB1B68" w:rsidRDefault="00D87F4A" w:rsidP="00EF2C4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D75824" w:rsidRPr="00DB1B68">
        <w:rPr>
          <w:rFonts w:ascii="Times New Roman" w:hAnsi="Times New Roman" w:cs="Times New Roman"/>
          <w:color w:val="000000" w:themeColor="text1"/>
          <w:sz w:val="24"/>
          <w:szCs w:val="24"/>
          <w:shd w:val="clear" w:color="auto" w:fill="FFFFFF"/>
        </w:rPr>
        <w:t>М</w:t>
      </w:r>
      <w:r w:rsidR="007D42CB" w:rsidRPr="00DB1B68">
        <w:rPr>
          <w:rFonts w:ascii="Times New Roman" w:hAnsi="Times New Roman" w:cs="Times New Roman"/>
          <w:color w:val="000000" w:themeColor="text1"/>
          <w:sz w:val="24"/>
          <w:szCs w:val="24"/>
          <w:shd w:val="clear" w:color="auto" w:fill="FFFFFF"/>
        </w:rPr>
        <w:t>ежду двумя странами</w:t>
      </w:r>
      <w:r w:rsidR="00D75824" w:rsidRPr="00DB1B68">
        <w:rPr>
          <w:rFonts w:ascii="Times New Roman" w:hAnsi="Times New Roman" w:cs="Times New Roman"/>
          <w:color w:val="000000" w:themeColor="text1"/>
          <w:sz w:val="24"/>
          <w:szCs w:val="24"/>
          <w:shd w:val="clear" w:color="auto" w:fill="FFFFFF"/>
        </w:rPr>
        <w:t>,</w:t>
      </w:r>
      <w:r w:rsidR="007D42CB" w:rsidRPr="00DB1B68">
        <w:rPr>
          <w:rFonts w:ascii="Times New Roman" w:hAnsi="Times New Roman" w:cs="Times New Roman"/>
          <w:color w:val="000000" w:themeColor="text1"/>
          <w:sz w:val="24"/>
          <w:szCs w:val="24"/>
          <w:shd w:val="clear" w:color="auto" w:fill="FFFFFF"/>
        </w:rPr>
        <w:t xml:space="preserve"> также существует некоторая религиозная напряженность. Грузины, в частности грузинская церковь, которая в последние годы играет все бол</w:t>
      </w:r>
      <w:r w:rsidR="00D75824" w:rsidRPr="00DB1B68">
        <w:rPr>
          <w:rFonts w:ascii="Times New Roman" w:hAnsi="Times New Roman" w:cs="Times New Roman"/>
          <w:color w:val="000000" w:themeColor="text1"/>
          <w:sz w:val="24"/>
          <w:szCs w:val="24"/>
          <w:shd w:val="clear" w:color="auto" w:fill="FFFFFF"/>
        </w:rPr>
        <w:t xml:space="preserve">ее важную политическую роль, негативно оценивает </w:t>
      </w:r>
      <w:r w:rsidR="007D42CB" w:rsidRPr="00DB1B68">
        <w:rPr>
          <w:rFonts w:ascii="Times New Roman" w:hAnsi="Times New Roman" w:cs="Times New Roman"/>
          <w:color w:val="000000" w:themeColor="text1"/>
          <w:sz w:val="24"/>
          <w:szCs w:val="24"/>
          <w:shd w:val="clear" w:color="auto" w:fill="FFFFFF"/>
        </w:rPr>
        <w:t xml:space="preserve">религиозную активность некоторых турецких групп на своей территории, в частности в Аджарии. С другой стороны, строительство новых мечетей или восстановление старых, заброшенных в советское время, которые финансируются частными инициативами определенных групп, таких как группа Сулеймана </w:t>
      </w:r>
      <w:proofErr w:type="spellStart"/>
      <w:r w:rsidR="007D42CB" w:rsidRPr="00DB1B68">
        <w:rPr>
          <w:rFonts w:ascii="Times New Roman" w:hAnsi="Times New Roman" w:cs="Times New Roman"/>
          <w:color w:val="000000" w:themeColor="text1"/>
          <w:sz w:val="24"/>
          <w:szCs w:val="24"/>
          <w:shd w:val="clear" w:color="auto" w:fill="FFFFFF"/>
        </w:rPr>
        <w:t>Тунахана</w:t>
      </w:r>
      <w:proofErr w:type="spellEnd"/>
      <w:r w:rsidR="007D42CB" w:rsidRPr="00DB1B68">
        <w:rPr>
          <w:rFonts w:ascii="Times New Roman" w:hAnsi="Times New Roman" w:cs="Times New Roman"/>
          <w:color w:val="000000" w:themeColor="text1"/>
          <w:sz w:val="24"/>
          <w:szCs w:val="24"/>
          <w:shd w:val="clear" w:color="auto" w:fill="FFFFFF"/>
        </w:rPr>
        <w:t xml:space="preserve">, </w:t>
      </w:r>
      <w:r w:rsidR="00D75824" w:rsidRPr="00DB1B68">
        <w:rPr>
          <w:rFonts w:ascii="Times New Roman" w:hAnsi="Times New Roman" w:cs="Times New Roman"/>
          <w:color w:val="000000" w:themeColor="text1"/>
          <w:sz w:val="24"/>
          <w:szCs w:val="24"/>
          <w:shd w:val="clear" w:color="auto" w:fill="FFFFFF"/>
        </w:rPr>
        <w:t>отрицательно</w:t>
      </w:r>
      <w:r w:rsidR="007D42CB" w:rsidRPr="00DB1B68">
        <w:rPr>
          <w:rFonts w:ascii="Times New Roman" w:hAnsi="Times New Roman" w:cs="Times New Roman"/>
          <w:color w:val="000000" w:themeColor="text1"/>
          <w:sz w:val="24"/>
          <w:szCs w:val="24"/>
          <w:shd w:val="clear" w:color="auto" w:fill="FFFFFF"/>
        </w:rPr>
        <w:t xml:space="preserve"> воспринимаются определенными группами населения, которые считают, что их Христианская идентичность находится под угрозой. Точно так же Турция стремится восстановить мечеть </w:t>
      </w:r>
      <w:proofErr w:type="spellStart"/>
      <w:r w:rsidR="007D42CB" w:rsidRPr="00DB1B68">
        <w:rPr>
          <w:rFonts w:ascii="Times New Roman" w:hAnsi="Times New Roman" w:cs="Times New Roman"/>
          <w:color w:val="000000" w:themeColor="text1"/>
          <w:sz w:val="24"/>
          <w:szCs w:val="24"/>
          <w:shd w:val="clear" w:color="auto" w:fill="FFFFFF"/>
        </w:rPr>
        <w:t>Азизие</w:t>
      </w:r>
      <w:proofErr w:type="spellEnd"/>
      <w:r w:rsidR="007D42CB" w:rsidRPr="00DB1B68">
        <w:rPr>
          <w:rFonts w:ascii="Times New Roman" w:hAnsi="Times New Roman" w:cs="Times New Roman"/>
          <w:color w:val="000000" w:themeColor="text1"/>
          <w:sz w:val="24"/>
          <w:szCs w:val="24"/>
          <w:shd w:val="clear" w:color="auto" w:fill="FFFFFF"/>
        </w:rPr>
        <w:t xml:space="preserve"> в Батуми, пережиток османского прошлого и господства в регионе</w:t>
      </w:r>
      <w:r w:rsidR="00D75824" w:rsidRPr="00DB1B68">
        <w:rPr>
          <w:rStyle w:val="a8"/>
          <w:rFonts w:ascii="Times New Roman" w:hAnsi="Times New Roman" w:cs="Times New Roman"/>
          <w:color w:val="000000" w:themeColor="text1"/>
          <w:sz w:val="24"/>
          <w:szCs w:val="24"/>
          <w:shd w:val="clear" w:color="auto" w:fill="FFFFFF"/>
        </w:rPr>
        <w:footnoteReference w:id="24"/>
      </w:r>
      <w:r w:rsidR="007D42CB" w:rsidRPr="00DB1B68">
        <w:rPr>
          <w:rFonts w:ascii="Times New Roman" w:hAnsi="Times New Roman" w:cs="Times New Roman"/>
          <w:color w:val="000000" w:themeColor="text1"/>
          <w:sz w:val="24"/>
          <w:szCs w:val="24"/>
          <w:shd w:val="clear" w:color="auto" w:fill="FFFFFF"/>
        </w:rPr>
        <w:t xml:space="preserve">. Чтобы уравновесить и разрешить эту напряженность, Турция предложила восстановить старые грузинские церкви в Турции. </w:t>
      </w:r>
    </w:p>
    <w:p w:rsidR="0018389F" w:rsidRPr="00AF61FB" w:rsidRDefault="00D87F4A" w:rsidP="00EF2C45">
      <w:pPr>
        <w:spacing w:line="360" w:lineRule="auto"/>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7D42CB" w:rsidRPr="00DB1B68">
        <w:rPr>
          <w:rFonts w:ascii="Times New Roman" w:hAnsi="Times New Roman" w:cs="Times New Roman"/>
          <w:color w:val="000000" w:themeColor="text1"/>
          <w:sz w:val="24"/>
          <w:szCs w:val="24"/>
          <w:shd w:val="clear" w:color="auto" w:fill="FFFFFF"/>
        </w:rPr>
        <w:t xml:space="preserve">Наконец, вопрос о </w:t>
      </w:r>
      <w:proofErr w:type="spellStart"/>
      <w:r w:rsidR="00D75824" w:rsidRPr="00DB1B68">
        <w:rPr>
          <w:rFonts w:ascii="Times New Roman" w:hAnsi="Times New Roman" w:cs="Times New Roman"/>
          <w:color w:val="000000" w:themeColor="text1"/>
          <w:sz w:val="24"/>
          <w:szCs w:val="24"/>
          <w:shd w:val="clear" w:color="auto" w:fill="FFFFFF"/>
        </w:rPr>
        <w:t>Месхетии</w:t>
      </w:r>
      <w:proofErr w:type="spellEnd"/>
      <w:r w:rsidR="00D75824" w:rsidRPr="00DB1B68">
        <w:rPr>
          <w:rFonts w:ascii="Times New Roman" w:hAnsi="Times New Roman" w:cs="Times New Roman"/>
          <w:color w:val="000000" w:themeColor="text1"/>
          <w:sz w:val="24"/>
          <w:szCs w:val="24"/>
          <w:shd w:val="clear" w:color="auto" w:fill="FFFFFF"/>
        </w:rPr>
        <w:t xml:space="preserve"> –территории на Юго-западе Грузии </w:t>
      </w:r>
      <w:r w:rsidR="007D42CB" w:rsidRPr="00DB1B68">
        <w:rPr>
          <w:rFonts w:ascii="Times New Roman" w:hAnsi="Times New Roman" w:cs="Times New Roman"/>
          <w:color w:val="000000" w:themeColor="text1"/>
          <w:sz w:val="24"/>
          <w:szCs w:val="24"/>
          <w:shd w:val="clear" w:color="auto" w:fill="FFFFFF"/>
        </w:rPr>
        <w:t xml:space="preserve">является спорным. </w:t>
      </w:r>
      <w:r w:rsidR="00D75824" w:rsidRPr="00DB1B68">
        <w:rPr>
          <w:rFonts w:ascii="Times New Roman" w:hAnsi="Times New Roman" w:cs="Times New Roman"/>
          <w:color w:val="000000" w:themeColor="text1"/>
          <w:sz w:val="24"/>
          <w:szCs w:val="24"/>
          <w:shd w:val="clear" w:color="auto" w:fill="FFFFFF"/>
        </w:rPr>
        <w:t>Турки-</w:t>
      </w:r>
      <w:proofErr w:type="spellStart"/>
      <w:r w:rsidR="00D75824" w:rsidRPr="00AF61FB">
        <w:rPr>
          <w:rFonts w:ascii="Times New Roman" w:hAnsi="Times New Roman" w:cs="Times New Roman"/>
          <w:sz w:val="24"/>
          <w:szCs w:val="24"/>
          <w:shd w:val="clear" w:color="auto" w:fill="FFFFFF"/>
        </w:rPr>
        <w:t>Месхетинцы</w:t>
      </w:r>
      <w:proofErr w:type="spellEnd"/>
      <w:r w:rsidR="007D42CB" w:rsidRPr="00AF61FB">
        <w:rPr>
          <w:rFonts w:ascii="Times New Roman" w:hAnsi="Times New Roman" w:cs="Times New Roman"/>
          <w:sz w:val="24"/>
          <w:szCs w:val="24"/>
          <w:shd w:val="clear" w:color="auto" w:fill="FFFFFF"/>
        </w:rPr>
        <w:t xml:space="preserve">, также известные как </w:t>
      </w:r>
      <w:proofErr w:type="spellStart"/>
      <w:r w:rsidR="007D42CB" w:rsidRPr="00AF61FB">
        <w:rPr>
          <w:rFonts w:ascii="Times New Roman" w:hAnsi="Times New Roman" w:cs="Times New Roman"/>
          <w:sz w:val="24"/>
          <w:szCs w:val="24"/>
          <w:shd w:val="clear" w:color="auto" w:fill="FFFFFF"/>
        </w:rPr>
        <w:t>ах</w:t>
      </w:r>
      <w:r w:rsidR="00D75824" w:rsidRPr="00AF61FB">
        <w:rPr>
          <w:rFonts w:ascii="Times New Roman" w:hAnsi="Times New Roman" w:cs="Times New Roman"/>
          <w:sz w:val="24"/>
          <w:szCs w:val="24"/>
          <w:shd w:val="clear" w:color="auto" w:fill="FFFFFF"/>
        </w:rPr>
        <w:t>ы</w:t>
      </w:r>
      <w:r w:rsidR="007D42CB" w:rsidRPr="00AF61FB">
        <w:rPr>
          <w:rFonts w:ascii="Times New Roman" w:hAnsi="Times New Roman" w:cs="Times New Roman"/>
          <w:sz w:val="24"/>
          <w:szCs w:val="24"/>
          <w:shd w:val="clear" w:color="auto" w:fill="FFFFFF"/>
        </w:rPr>
        <w:t>ски</w:t>
      </w:r>
      <w:proofErr w:type="spellEnd"/>
      <w:r w:rsidR="007D42CB" w:rsidRPr="00AF61FB">
        <w:rPr>
          <w:rFonts w:ascii="Times New Roman" w:hAnsi="Times New Roman" w:cs="Times New Roman"/>
          <w:sz w:val="24"/>
          <w:szCs w:val="24"/>
          <w:shd w:val="clear" w:color="auto" w:fill="FFFFFF"/>
        </w:rPr>
        <w:t xml:space="preserve">, представляют собой небольшое турецкое меньшинство из Грузии - депортированные в 1944 году из своих деревень </w:t>
      </w:r>
      <w:r w:rsidR="00D75824" w:rsidRPr="00AF61FB">
        <w:rPr>
          <w:rFonts w:ascii="Times New Roman" w:hAnsi="Times New Roman" w:cs="Times New Roman"/>
          <w:sz w:val="24"/>
          <w:szCs w:val="24"/>
          <w:shd w:val="clear" w:color="auto" w:fill="FFFFFF"/>
        </w:rPr>
        <w:t>в</w:t>
      </w:r>
      <w:r w:rsidR="007D42CB" w:rsidRPr="00AF61FB">
        <w:rPr>
          <w:rFonts w:ascii="Times New Roman" w:hAnsi="Times New Roman" w:cs="Times New Roman"/>
          <w:sz w:val="24"/>
          <w:szCs w:val="24"/>
          <w:shd w:val="clear" w:color="auto" w:fill="FFFFFF"/>
        </w:rPr>
        <w:t xml:space="preserve"> Центральной </w:t>
      </w:r>
      <w:r w:rsidR="007D42CB" w:rsidRPr="00AF61FB">
        <w:rPr>
          <w:rFonts w:ascii="Times New Roman" w:hAnsi="Times New Roman" w:cs="Times New Roman"/>
          <w:sz w:val="24"/>
          <w:szCs w:val="24"/>
          <w:shd w:val="clear" w:color="auto" w:fill="FFFFFF"/>
        </w:rPr>
        <w:lastRenderedPageBreak/>
        <w:t xml:space="preserve">Азии. После окончания советской эпохи, подобно большому количеству народов Кавказа, многие депортированные пытаются вернуться в свои дома. Поддерживаемые Турцией в их стремлении вернуться домой, эти многочисленные </w:t>
      </w:r>
      <w:proofErr w:type="spellStart"/>
      <w:r w:rsidR="007D42CB" w:rsidRPr="00AF61FB">
        <w:rPr>
          <w:rFonts w:ascii="Times New Roman" w:hAnsi="Times New Roman" w:cs="Times New Roman"/>
          <w:sz w:val="24"/>
          <w:szCs w:val="24"/>
          <w:shd w:val="clear" w:color="auto" w:fill="FFFFFF"/>
        </w:rPr>
        <w:t>месхетинцы</w:t>
      </w:r>
      <w:proofErr w:type="spellEnd"/>
      <w:r w:rsidR="007D42CB" w:rsidRPr="00AF61FB">
        <w:rPr>
          <w:rFonts w:ascii="Times New Roman" w:hAnsi="Times New Roman" w:cs="Times New Roman"/>
          <w:sz w:val="24"/>
          <w:szCs w:val="24"/>
          <w:shd w:val="clear" w:color="auto" w:fill="FFFFFF"/>
        </w:rPr>
        <w:t xml:space="preserve"> не получили согласия Тбилиси на возвращение на свои земли, несмо</w:t>
      </w:r>
      <w:r w:rsidR="000846C4" w:rsidRPr="00AF61FB">
        <w:rPr>
          <w:rFonts w:ascii="Times New Roman" w:hAnsi="Times New Roman" w:cs="Times New Roman"/>
          <w:sz w:val="24"/>
          <w:szCs w:val="24"/>
          <w:shd w:val="clear" w:color="auto" w:fill="FFFFFF"/>
        </w:rPr>
        <w:t xml:space="preserve">тря на многочисленные обещания. В целом, на сегодняшний день, можно отметить, положительную динамику развития грузино-турецких отношений. </w:t>
      </w:r>
    </w:p>
    <w:p w:rsidR="000846C4" w:rsidRDefault="00B60B5C" w:rsidP="00B60B5C">
      <w:pPr>
        <w:pStyle w:val="1"/>
        <w:rPr>
          <w:rFonts w:ascii="Times New Roman" w:hAnsi="Times New Roman" w:cs="Times New Roman"/>
          <w:b/>
          <w:color w:val="000000" w:themeColor="text1"/>
          <w:sz w:val="24"/>
          <w:szCs w:val="24"/>
          <w:shd w:val="clear" w:color="auto" w:fill="FFFFFF"/>
        </w:rPr>
      </w:pPr>
      <w:bookmarkStart w:id="3" w:name="_Toc41872720"/>
      <w:r>
        <w:rPr>
          <w:rFonts w:ascii="Times New Roman" w:hAnsi="Times New Roman" w:cs="Times New Roman"/>
          <w:b/>
          <w:color w:val="000000" w:themeColor="text1"/>
          <w:sz w:val="24"/>
          <w:szCs w:val="24"/>
          <w:shd w:val="clear" w:color="auto" w:fill="FFFFFF"/>
        </w:rPr>
        <w:t xml:space="preserve">1.2 </w:t>
      </w:r>
      <w:r w:rsidR="000846C4" w:rsidRPr="00B60B5C">
        <w:rPr>
          <w:rFonts w:ascii="Times New Roman" w:hAnsi="Times New Roman" w:cs="Times New Roman"/>
          <w:b/>
          <w:color w:val="000000" w:themeColor="text1"/>
          <w:sz w:val="24"/>
          <w:szCs w:val="24"/>
          <w:shd w:val="clear" w:color="auto" w:fill="FFFFFF"/>
        </w:rPr>
        <w:t>Формирование нового вектора развития внешней политики грузинского государства после обретения независимости.</w:t>
      </w:r>
      <w:bookmarkEnd w:id="3"/>
      <w:r w:rsidR="00A751D3">
        <w:rPr>
          <w:rFonts w:ascii="Times New Roman" w:hAnsi="Times New Roman" w:cs="Times New Roman"/>
          <w:b/>
          <w:color w:val="000000" w:themeColor="text1"/>
          <w:sz w:val="24"/>
          <w:szCs w:val="24"/>
          <w:shd w:val="clear" w:color="auto" w:fill="FFFFFF"/>
        </w:rPr>
        <w:t xml:space="preserve"> </w:t>
      </w:r>
    </w:p>
    <w:p w:rsidR="00A751D3" w:rsidRPr="00A751D3" w:rsidRDefault="00A751D3" w:rsidP="00A751D3"/>
    <w:p w:rsidR="005C4B57" w:rsidRPr="00DB1B68" w:rsidRDefault="00D87F4A" w:rsidP="005C4B5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AB3558" w:rsidRPr="00DB1B68">
        <w:rPr>
          <w:rFonts w:ascii="Times New Roman" w:hAnsi="Times New Roman" w:cs="Times New Roman"/>
          <w:sz w:val="24"/>
          <w:szCs w:val="24"/>
          <w:shd w:val="clear" w:color="auto" w:fill="FFFFFF"/>
        </w:rPr>
        <w:t>Грузия стала второй советской республикой после Литвы, которая официально объявила о своем полном выходе из Советского Союза</w:t>
      </w:r>
      <w:r w:rsidR="00A35D29" w:rsidRPr="00DB1B68">
        <w:rPr>
          <w:rFonts w:ascii="Times New Roman" w:hAnsi="Times New Roman" w:cs="Times New Roman"/>
          <w:sz w:val="24"/>
          <w:szCs w:val="24"/>
          <w:shd w:val="clear" w:color="auto" w:fill="FFFFFF"/>
        </w:rPr>
        <w:t xml:space="preserve"> 9 апреля 1991. Однако </w:t>
      </w:r>
      <w:r w:rsidR="00AB3558" w:rsidRPr="00DB1B68">
        <w:rPr>
          <w:rFonts w:ascii="Times New Roman" w:hAnsi="Times New Roman" w:cs="Times New Roman"/>
          <w:sz w:val="24"/>
          <w:szCs w:val="24"/>
          <w:shd w:val="clear" w:color="auto" w:fill="FFFFFF"/>
        </w:rPr>
        <w:t>сразу после обретения независимости,</w:t>
      </w:r>
      <w:r w:rsidR="00A35D29" w:rsidRPr="00DB1B68">
        <w:rPr>
          <w:rFonts w:ascii="Times New Roman" w:hAnsi="Times New Roman" w:cs="Times New Roman"/>
          <w:sz w:val="24"/>
          <w:szCs w:val="24"/>
          <w:shd w:val="clear" w:color="auto" w:fill="FFFFFF"/>
        </w:rPr>
        <w:t xml:space="preserve"> маленьк</w:t>
      </w:r>
      <w:r w:rsidR="00AB3558" w:rsidRPr="00DB1B68">
        <w:rPr>
          <w:rFonts w:ascii="Times New Roman" w:hAnsi="Times New Roman" w:cs="Times New Roman"/>
          <w:sz w:val="24"/>
          <w:szCs w:val="24"/>
          <w:shd w:val="clear" w:color="auto" w:fill="FFFFFF"/>
        </w:rPr>
        <w:t xml:space="preserve">ая </w:t>
      </w:r>
      <w:r w:rsidR="00A35D29" w:rsidRPr="00DB1B68">
        <w:rPr>
          <w:rFonts w:ascii="Times New Roman" w:hAnsi="Times New Roman" w:cs="Times New Roman"/>
          <w:sz w:val="24"/>
          <w:szCs w:val="24"/>
          <w:shd w:val="clear" w:color="auto" w:fill="FFFFFF"/>
        </w:rPr>
        <w:t>южно-кавказск</w:t>
      </w:r>
      <w:r w:rsidR="00AB3558" w:rsidRPr="00DB1B68">
        <w:rPr>
          <w:rFonts w:ascii="Times New Roman" w:hAnsi="Times New Roman" w:cs="Times New Roman"/>
          <w:sz w:val="24"/>
          <w:szCs w:val="24"/>
          <w:shd w:val="clear" w:color="auto" w:fill="FFFFFF"/>
        </w:rPr>
        <w:t>ая</w:t>
      </w:r>
      <w:r w:rsidR="00A35D29" w:rsidRPr="00DB1B68">
        <w:rPr>
          <w:rFonts w:ascii="Times New Roman" w:hAnsi="Times New Roman" w:cs="Times New Roman"/>
          <w:sz w:val="24"/>
          <w:szCs w:val="24"/>
          <w:shd w:val="clear" w:color="auto" w:fill="FFFFFF"/>
        </w:rPr>
        <w:t xml:space="preserve"> республик</w:t>
      </w:r>
      <w:r w:rsidR="00AB3558" w:rsidRPr="00DB1B68">
        <w:rPr>
          <w:rFonts w:ascii="Times New Roman" w:hAnsi="Times New Roman" w:cs="Times New Roman"/>
          <w:sz w:val="24"/>
          <w:szCs w:val="24"/>
          <w:shd w:val="clear" w:color="auto" w:fill="FFFFFF"/>
        </w:rPr>
        <w:t>а</w:t>
      </w:r>
      <w:r w:rsidR="00A35D29" w:rsidRPr="00DB1B68">
        <w:rPr>
          <w:rFonts w:ascii="Times New Roman" w:hAnsi="Times New Roman" w:cs="Times New Roman"/>
          <w:sz w:val="24"/>
          <w:szCs w:val="24"/>
          <w:shd w:val="clear" w:color="auto" w:fill="FFFFFF"/>
        </w:rPr>
        <w:t xml:space="preserve"> </w:t>
      </w:r>
      <w:r w:rsidR="00AB3558" w:rsidRPr="00DB1B68">
        <w:rPr>
          <w:rFonts w:ascii="Times New Roman" w:hAnsi="Times New Roman" w:cs="Times New Roman"/>
          <w:sz w:val="24"/>
          <w:szCs w:val="24"/>
          <w:shd w:val="clear" w:color="auto" w:fill="FFFFFF"/>
        </w:rPr>
        <w:t xml:space="preserve">столкнулась с жёсткой </w:t>
      </w:r>
      <w:r w:rsidR="00A35D29" w:rsidRPr="00DB1B68">
        <w:rPr>
          <w:rFonts w:ascii="Times New Roman" w:hAnsi="Times New Roman" w:cs="Times New Roman"/>
          <w:sz w:val="24"/>
          <w:szCs w:val="24"/>
          <w:shd w:val="clear" w:color="auto" w:fill="FFFFFF"/>
        </w:rPr>
        <w:t>социально-политическ</w:t>
      </w:r>
      <w:r w:rsidR="00AB3558" w:rsidRPr="00DB1B68">
        <w:rPr>
          <w:rFonts w:ascii="Times New Roman" w:hAnsi="Times New Roman" w:cs="Times New Roman"/>
          <w:sz w:val="24"/>
          <w:szCs w:val="24"/>
          <w:shd w:val="clear" w:color="auto" w:fill="FFFFFF"/>
        </w:rPr>
        <w:t>ой</w:t>
      </w:r>
      <w:r w:rsidR="00A35D29" w:rsidRPr="00DB1B68">
        <w:rPr>
          <w:rFonts w:ascii="Times New Roman" w:hAnsi="Times New Roman" w:cs="Times New Roman"/>
          <w:sz w:val="24"/>
          <w:szCs w:val="24"/>
          <w:shd w:val="clear" w:color="auto" w:fill="FFFFFF"/>
        </w:rPr>
        <w:t xml:space="preserve"> дестабилизаци</w:t>
      </w:r>
      <w:r w:rsidR="00AB3558" w:rsidRPr="00DB1B68">
        <w:rPr>
          <w:rFonts w:ascii="Times New Roman" w:hAnsi="Times New Roman" w:cs="Times New Roman"/>
          <w:sz w:val="24"/>
          <w:szCs w:val="24"/>
          <w:shd w:val="clear" w:color="auto" w:fill="FFFFFF"/>
        </w:rPr>
        <w:t>ей</w:t>
      </w:r>
      <w:r w:rsidR="00A35D29" w:rsidRPr="00DB1B68">
        <w:rPr>
          <w:rFonts w:ascii="Times New Roman" w:hAnsi="Times New Roman" w:cs="Times New Roman"/>
          <w:sz w:val="24"/>
          <w:szCs w:val="24"/>
          <w:shd w:val="clear" w:color="auto" w:fill="FFFFFF"/>
        </w:rPr>
        <w:t xml:space="preserve">, </w:t>
      </w:r>
      <w:r w:rsidR="00AB3558" w:rsidRPr="00DB1B68">
        <w:rPr>
          <w:rFonts w:ascii="Times New Roman" w:hAnsi="Times New Roman" w:cs="Times New Roman"/>
          <w:sz w:val="24"/>
          <w:szCs w:val="24"/>
          <w:shd w:val="clear" w:color="auto" w:fill="FFFFFF"/>
        </w:rPr>
        <w:t>восстаниями</w:t>
      </w:r>
      <w:r w:rsidR="00A35D29" w:rsidRPr="00DB1B68">
        <w:rPr>
          <w:rFonts w:ascii="Times New Roman" w:hAnsi="Times New Roman" w:cs="Times New Roman"/>
          <w:sz w:val="24"/>
          <w:szCs w:val="24"/>
          <w:shd w:val="clear" w:color="auto" w:fill="FFFFFF"/>
        </w:rPr>
        <w:t xml:space="preserve"> и экономический </w:t>
      </w:r>
      <w:r w:rsidR="00AB3558" w:rsidRPr="00DB1B68">
        <w:rPr>
          <w:rFonts w:ascii="Times New Roman" w:hAnsi="Times New Roman" w:cs="Times New Roman"/>
          <w:sz w:val="24"/>
          <w:szCs w:val="24"/>
          <w:shd w:val="clear" w:color="auto" w:fill="FFFFFF"/>
        </w:rPr>
        <w:t>кризисом</w:t>
      </w:r>
      <w:r w:rsidR="00A35D29" w:rsidRPr="00DB1B68">
        <w:rPr>
          <w:rFonts w:ascii="Times New Roman" w:hAnsi="Times New Roman" w:cs="Times New Roman"/>
          <w:sz w:val="24"/>
          <w:szCs w:val="24"/>
          <w:shd w:val="clear" w:color="auto" w:fill="FFFFFF"/>
        </w:rPr>
        <w:t>.</w:t>
      </w:r>
      <w:r w:rsidR="0085612D" w:rsidRPr="00DB1B68">
        <w:rPr>
          <w:rFonts w:ascii="Times New Roman" w:hAnsi="Times New Roman" w:cs="Times New Roman"/>
          <w:sz w:val="24"/>
          <w:szCs w:val="24"/>
          <w:shd w:val="clear" w:color="auto" w:fill="FFFFFF"/>
        </w:rPr>
        <w:t xml:space="preserve"> </w:t>
      </w:r>
      <w:r w:rsidR="00A35D29" w:rsidRPr="00DB1B68">
        <w:rPr>
          <w:rFonts w:ascii="Times New Roman" w:hAnsi="Times New Roman" w:cs="Times New Roman"/>
          <w:sz w:val="24"/>
          <w:szCs w:val="24"/>
          <w:shd w:val="clear" w:color="auto" w:fill="FFFFFF"/>
        </w:rPr>
        <w:t>Ситуация</w:t>
      </w:r>
      <w:r w:rsidR="00AB3558" w:rsidRPr="00DB1B68">
        <w:rPr>
          <w:rFonts w:ascii="Times New Roman" w:hAnsi="Times New Roman" w:cs="Times New Roman"/>
          <w:sz w:val="24"/>
          <w:szCs w:val="24"/>
          <w:shd w:val="clear" w:color="auto" w:fill="FFFFFF"/>
        </w:rPr>
        <w:t xml:space="preserve"> также</w:t>
      </w:r>
      <w:r w:rsidR="00A35D29" w:rsidRPr="00DB1B68">
        <w:rPr>
          <w:rFonts w:ascii="Times New Roman" w:hAnsi="Times New Roman" w:cs="Times New Roman"/>
          <w:sz w:val="24"/>
          <w:szCs w:val="24"/>
          <w:shd w:val="clear" w:color="auto" w:fill="FFFFFF"/>
        </w:rPr>
        <w:t xml:space="preserve"> </w:t>
      </w:r>
      <w:r w:rsidR="00AB3558" w:rsidRPr="00DB1B68">
        <w:rPr>
          <w:rFonts w:ascii="Times New Roman" w:hAnsi="Times New Roman" w:cs="Times New Roman"/>
          <w:sz w:val="24"/>
          <w:szCs w:val="24"/>
          <w:shd w:val="clear" w:color="auto" w:fill="FFFFFF"/>
        </w:rPr>
        <w:t>усугублялась</w:t>
      </w:r>
      <w:r w:rsidR="00A35D29" w:rsidRPr="00DB1B68">
        <w:rPr>
          <w:rFonts w:ascii="Times New Roman" w:hAnsi="Times New Roman" w:cs="Times New Roman"/>
          <w:sz w:val="24"/>
          <w:szCs w:val="24"/>
          <w:shd w:val="clear" w:color="auto" w:fill="FFFFFF"/>
        </w:rPr>
        <w:t xml:space="preserve"> растущ</w:t>
      </w:r>
      <w:r w:rsidR="00AB3558" w:rsidRPr="00DB1B68">
        <w:rPr>
          <w:rFonts w:ascii="Times New Roman" w:hAnsi="Times New Roman" w:cs="Times New Roman"/>
          <w:sz w:val="24"/>
          <w:szCs w:val="24"/>
          <w:shd w:val="clear" w:color="auto" w:fill="FFFFFF"/>
        </w:rPr>
        <w:t>ей</w:t>
      </w:r>
      <w:r w:rsidR="00A35D29" w:rsidRPr="00DB1B68">
        <w:rPr>
          <w:rFonts w:ascii="Times New Roman" w:hAnsi="Times New Roman" w:cs="Times New Roman"/>
          <w:sz w:val="24"/>
          <w:szCs w:val="24"/>
          <w:shd w:val="clear" w:color="auto" w:fill="FFFFFF"/>
        </w:rPr>
        <w:t xml:space="preserve"> угроз</w:t>
      </w:r>
      <w:r w:rsidR="00AB3558" w:rsidRPr="00DB1B68">
        <w:rPr>
          <w:rFonts w:ascii="Times New Roman" w:hAnsi="Times New Roman" w:cs="Times New Roman"/>
          <w:sz w:val="24"/>
          <w:szCs w:val="24"/>
          <w:shd w:val="clear" w:color="auto" w:fill="FFFFFF"/>
        </w:rPr>
        <w:t xml:space="preserve">ой </w:t>
      </w:r>
      <w:r w:rsidR="00A35D29" w:rsidRPr="00DB1B68">
        <w:rPr>
          <w:rFonts w:ascii="Times New Roman" w:hAnsi="Times New Roman" w:cs="Times New Roman"/>
          <w:sz w:val="24"/>
          <w:szCs w:val="24"/>
          <w:shd w:val="clear" w:color="auto" w:fill="FFFFFF"/>
        </w:rPr>
        <w:t>распада</w:t>
      </w:r>
      <w:r w:rsidR="00AB3558" w:rsidRPr="00DB1B68">
        <w:rPr>
          <w:rFonts w:ascii="Times New Roman" w:hAnsi="Times New Roman" w:cs="Times New Roman"/>
          <w:sz w:val="24"/>
          <w:szCs w:val="24"/>
          <w:shd w:val="clear" w:color="auto" w:fill="FFFFFF"/>
        </w:rPr>
        <w:t xml:space="preserve"> государства</w:t>
      </w:r>
      <w:r w:rsidR="00A35D29" w:rsidRPr="00DB1B68">
        <w:rPr>
          <w:rFonts w:ascii="Times New Roman" w:hAnsi="Times New Roman" w:cs="Times New Roman"/>
          <w:sz w:val="24"/>
          <w:szCs w:val="24"/>
          <w:shd w:val="clear" w:color="auto" w:fill="FFFFFF"/>
        </w:rPr>
        <w:t>,</w:t>
      </w:r>
      <w:r w:rsidR="00AB3558" w:rsidRPr="00DB1B68">
        <w:rPr>
          <w:rFonts w:ascii="Times New Roman" w:hAnsi="Times New Roman" w:cs="Times New Roman"/>
          <w:sz w:val="24"/>
          <w:szCs w:val="24"/>
          <w:shd w:val="clear" w:color="auto" w:fill="FFFFFF"/>
        </w:rPr>
        <w:t xml:space="preserve"> в связи с эскала</w:t>
      </w:r>
      <w:r w:rsidR="0085612D" w:rsidRPr="00DB1B68">
        <w:rPr>
          <w:rFonts w:ascii="Times New Roman" w:hAnsi="Times New Roman" w:cs="Times New Roman"/>
          <w:sz w:val="24"/>
          <w:szCs w:val="24"/>
          <w:shd w:val="clear" w:color="auto" w:fill="FFFFFF"/>
        </w:rPr>
        <w:t xml:space="preserve">цией межэтнических конфликтов. </w:t>
      </w:r>
      <w:r w:rsidR="005C4B57" w:rsidRPr="00DB1B68">
        <w:rPr>
          <w:rFonts w:ascii="Times New Roman" w:hAnsi="Times New Roman" w:cs="Times New Roman"/>
          <w:sz w:val="24"/>
          <w:szCs w:val="24"/>
          <w:shd w:val="clear" w:color="auto" w:fill="FFFFFF"/>
        </w:rPr>
        <w:t>Президенты Грузии практически полностью контролировали процесс разработки внешней политики с минимальной компенсационной силой по горизонтали или вертикали. В этих условиях популизм становится заманчивым политическим оружием и подрывает институционализацию внешней политики, структуру, которая создает многочисленные ограничения для импульсивного и одностороннего принятия решений. Внутренние проблемы являются мощной силой во внешней политике Грузии, подчеркнутой контекстом экономического коллапса и тройственными задачами, стоящими перед правительствами Грузии за последние два десятилетия, а именно национальное строительство, государственное строительство и строительство демократии. Такие вызовы, неадекватно встреченные неопытными грузинскими лидерами, способствовали плохим результатам - гражданской войне, сепаратизму, росту доминирующих политических деятелей, дикой (и вредной) риторике и разрушающейся социальной сфере. В условиях растущей зависимости от посторонних лиц в решении колоссальных экономических проблем и проблем безопасности Грузии внутренняя и внешняя политика тесно переплетались. Внутренний выбор правительства Грузии - в отношении экономической политики или политики в отношении национальных меньшинств - сузил маневренность внешней политики Грузии.</w:t>
      </w:r>
    </w:p>
    <w:p w:rsidR="00A35D29" w:rsidRPr="00DB1B68" w:rsidRDefault="00312496" w:rsidP="0085612D">
      <w:pPr>
        <w:spacing w:line="360" w:lineRule="auto"/>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A35D29" w:rsidRPr="00DB1B68">
        <w:rPr>
          <w:rFonts w:ascii="Times New Roman" w:hAnsi="Times New Roman" w:cs="Times New Roman"/>
          <w:sz w:val="24"/>
          <w:szCs w:val="24"/>
          <w:shd w:val="clear" w:color="auto" w:fill="FFFFFF"/>
        </w:rPr>
        <w:t xml:space="preserve">Первый президент независимой Грузии </w:t>
      </w:r>
      <w:proofErr w:type="spellStart"/>
      <w:r w:rsidR="00A35D29" w:rsidRPr="00DB1B68">
        <w:rPr>
          <w:rFonts w:ascii="Times New Roman" w:hAnsi="Times New Roman" w:cs="Times New Roman"/>
          <w:sz w:val="24"/>
          <w:szCs w:val="24"/>
          <w:shd w:val="clear" w:color="auto" w:fill="FFFFFF"/>
        </w:rPr>
        <w:t>Зв</w:t>
      </w:r>
      <w:r w:rsidR="0085612D" w:rsidRPr="00DB1B68">
        <w:rPr>
          <w:rFonts w:ascii="Times New Roman" w:hAnsi="Times New Roman" w:cs="Times New Roman"/>
          <w:sz w:val="24"/>
          <w:szCs w:val="24"/>
          <w:shd w:val="clear" w:color="auto" w:fill="FFFFFF"/>
        </w:rPr>
        <w:t>иад</w:t>
      </w:r>
      <w:proofErr w:type="spellEnd"/>
      <w:r w:rsidR="0085612D" w:rsidRPr="00DB1B68">
        <w:rPr>
          <w:rFonts w:ascii="Times New Roman" w:hAnsi="Times New Roman" w:cs="Times New Roman"/>
          <w:sz w:val="24"/>
          <w:szCs w:val="24"/>
          <w:shd w:val="clear" w:color="auto" w:fill="FFFFFF"/>
        </w:rPr>
        <w:t xml:space="preserve"> Гамсахурдиа </w:t>
      </w:r>
      <w:r w:rsidR="00A35D29" w:rsidRPr="00DB1B68">
        <w:rPr>
          <w:rFonts w:ascii="Times New Roman" w:hAnsi="Times New Roman" w:cs="Times New Roman"/>
          <w:sz w:val="24"/>
          <w:szCs w:val="24"/>
          <w:shd w:val="clear" w:color="auto" w:fill="FFFFFF"/>
        </w:rPr>
        <w:t>(1991-1992</w:t>
      </w:r>
      <w:r w:rsidR="0085612D" w:rsidRPr="00DB1B68">
        <w:rPr>
          <w:rFonts w:ascii="Times New Roman" w:hAnsi="Times New Roman" w:cs="Times New Roman"/>
          <w:sz w:val="24"/>
          <w:szCs w:val="24"/>
          <w:shd w:val="clear" w:color="auto" w:fill="FFFFFF"/>
        </w:rPr>
        <w:t xml:space="preserve">), разочаровался в Западе </w:t>
      </w:r>
      <w:proofErr w:type="gramStart"/>
      <w:r w:rsidR="0085612D" w:rsidRPr="00DB1B68">
        <w:rPr>
          <w:rFonts w:ascii="Times New Roman" w:hAnsi="Times New Roman" w:cs="Times New Roman"/>
          <w:sz w:val="24"/>
          <w:szCs w:val="24"/>
          <w:shd w:val="clear" w:color="auto" w:fill="FFFFFF"/>
        </w:rPr>
        <w:t xml:space="preserve">из-за </w:t>
      </w:r>
      <w:r w:rsidR="00A35D29" w:rsidRPr="00DB1B68">
        <w:rPr>
          <w:rFonts w:ascii="Times New Roman" w:hAnsi="Times New Roman" w:cs="Times New Roman"/>
          <w:sz w:val="24"/>
          <w:szCs w:val="24"/>
          <w:shd w:val="clear" w:color="auto" w:fill="FFFFFF"/>
        </w:rPr>
        <w:t>неспособность</w:t>
      </w:r>
      <w:proofErr w:type="gramEnd"/>
      <w:r w:rsidR="00A35D29" w:rsidRPr="00DB1B68">
        <w:rPr>
          <w:rFonts w:ascii="Times New Roman" w:hAnsi="Times New Roman" w:cs="Times New Roman"/>
          <w:sz w:val="24"/>
          <w:szCs w:val="24"/>
          <w:shd w:val="clear" w:color="auto" w:fill="FFFFFF"/>
        </w:rPr>
        <w:t xml:space="preserve"> оказать ощутимую поддержку в войне </w:t>
      </w:r>
      <w:r w:rsidR="0085612D" w:rsidRPr="00DB1B68">
        <w:rPr>
          <w:rFonts w:ascii="Times New Roman" w:hAnsi="Times New Roman" w:cs="Times New Roman"/>
          <w:sz w:val="24"/>
          <w:szCs w:val="24"/>
          <w:shd w:val="clear" w:color="auto" w:fill="FFFFFF"/>
        </w:rPr>
        <w:t>против восставших регионов страны - Абхазии</w:t>
      </w:r>
      <w:r w:rsidR="00A35D29" w:rsidRPr="00DB1B68">
        <w:rPr>
          <w:rFonts w:ascii="Times New Roman" w:hAnsi="Times New Roman" w:cs="Times New Roman"/>
          <w:sz w:val="24"/>
          <w:szCs w:val="24"/>
          <w:shd w:val="clear" w:color="auto" w:fill="FFFFFF"/>
        </w:rPr>
        <w:t xml:space="preserve"> и Южн</w:t>
      </w:r>
      <w:r w:rsidR="0085612D" w:rsidRPr="00DB1B68">
        <w:rPr>
          <w:rFonts w:ascii="Times New Roman" w:hAnsi="Times New Roman" w:cs="Times New Roman"/>
          <w:sz w:val="24"/>
          <w:szCs w:val="24"/>
          <w:shd w:val="clear" w:color="auto" w:fill="FFFFFF"/>
        </w:rPr>
        <w:t>ой Осетии</w:t>
      </w:r>
      <w:r w:rsidR="00A35D29" w:rsidRPr="00DB1B68">
        <w:rPr>
          <w:rFonts w:ascii="Times New Roman" w:hAnsi="Times New Roman" w:cs="Times New Roman"/>
          <w:sz w:val="24"/>
          <w:szCs w:val="24"/>
          <w:shd w:val="clear" w:color="auto" w:fill="FFFFFF"/>
        </w:rPr>
        <w:t xml:space="preserve">. В последние месяцы своего правления </w:t>
      </w:r>
      <w:r w:rsidR="00C5554C" w:rsidRPr="00DB1B68">
        <w:rPr>
          <w:rFonts w:ascii="Times New Roman" w:hAnsi="Times New Roman" w:cs="Times New Roman"/>
          <w:sz w:val="24"/>
          <w:szCs w:val="24"/>
          <w:shd w:val="clear" w:color="auto" w:fill="FFFFFF"/>
        </w:rPr>
        <w:t xml:space="preserve">З. </w:t>
      </w:r>
      <w:proofErr w:type="spellStart"/>
      <w:r w:rsidR="00A35D29" w:rsidRPr="00DB1B68">
        <w:rPr>
          <w:rFonts w:ascii="Times New Roman" w:hAnsi="Times New Roman" w:cs="Times New Roman"/>
          <w:sz w:val="24"/>
          <w:szCs w:val="24"/>
          <w:shd w:val="clear" w:color="auto" w:fill="FFFFFF"/>
        </w:rPr>
        <w:lastRenderedPageBreak/>
        <w:t>Гамсахурди</w:t>
      </w:r>
      <w:r w:rsidR="00C5554C" w:rsidRPr="00DB1B68">
        <w:rPr>
          <w:rFonts w:ascii="Times New Roman" w:hAnsi="Times New Roman" w:cs="Times New Roman"/>
          <w:sz w:val="24"/>
          <w:szCs w:val="24"/>
          <w:shd w:val="clear" w:color="auto" w:fill="FFFFFF"/>
        </w:rPr>
        <w:t>я</w:t>
      </w:r>
      <w:proofErr w:type="spellEnd"/>
      <w:r w:rsidR="00A35D29" w:rsidRPr="00DB1B68">
        <w:rPr>
          <w:rFonts w:ascii="Times New Roman" w:hAnsi="Times New Roman" w:cs="Times New Roman"/>
          <w:sz w:val="24"/>
          <w:szCs w:val="24"/>
          <w:shd w:val="clear" w:color="auto" w:fill="FFFFFF"/>
        </w:rPr>
        <w:t xml:space="preserve"> проводил региональную общекавказскую политику. Е</w:t>
      </w:r>
      <w:r w:rsidR="00C5554C" w:rsidRPr="00DB1B68">
        <w:rPr>
          <w:rFonts w:ascii="Times New Roman" w:hAnsi="Times New Roman" w:cs="Times New Roman"/>
          <w:sz w:val="24"/>
          <w:szCs w:val="24"/>
          <w:shd w:val="clear" w:color="auto" w:fill="FFFFFF"/>
        </w:rPr>
        <w:t>го политика привела страну на грань</w:t>
      </w:r>
      <w:r w:rsidR="00A35D29" w:rsidRPr="00DB1B68">
        <w:rPr>
          <w:rFonts w:ascii="Times New Roman" w:hAnsi="Times New Roman" w:cs="Times New Roman"/>
          <w:sz w:val="24"/>
          <w:szCs w:val="24"/>
          <w:shd w:val="clear" w:color="auto" w:fill="FFFFFF"/>
        </w:rPr>
        <w:t xml:space="preserve"> экономическо</w:t>
      </w:r>
      <w:r w:rsidR="00C5554C" w:rsidRPr="00DB1B68">
        <w:rPr>
          <w:rFonts w:ascii="Times New Roman" w:hAnsi="Times New Roman" w:cs="Times New Roman"/>
          <w:sz w:val="24"/>
          <w:szCs w:val="24"/>
          <w:shd w:val="clear" w:color="auto" w:fill="FFFFFF"/>
        </w:rPr>
        <w:t>й катастрофы</w:t>
      </w:r>
      <w:r w:rsidR="00A35D29" w:rsidRPr="00DB1B68">
        <w:rPr>
          <w:rFonts w:ascii="Times New Roman" w:hAnsi="Times New Roman" w:cs="Times New Roman"/>
          <w:sz w:val="24"/>
          <w:szCs w:val="24"/>
          <w:shd w:val="clear" w:color="auto" w:fill="FFFFFF"/>
        </w:rPr>
        <w:t xml:space="preserve">, наряду с международным остракизмом на фоне последовательных поражений в войне на </w:t>
      </w:r>
      <w:r w:rsidR="00C5554C" w:rsidRPr="00DB1B68">
        <w:rPr>
          <w:rFonts w:ascii="Times New Roman" w:hAnsi="Times New Roman" w:cs="Times New Roman"/>
          <w:sz w:val="24"/>
          <w:szCs w:val="24"/>
          <w:shd w:val="clear" w:color="auto" w:fill="FFFFFF"/>
        </w:rPr>
        <w:t>мятежных</w:t>
      </w:r>
      <w:r w:rsidR="00A35D29" w:rsidRPr="00DB1B68">
        <w:rPr>
          <w:rFonts w:ascii="Times New Roman" w:hAnsi="Times New Roman" w:cs="Times New Roman"/>
          <w:sz w:val="24"/>
          <w:szCs w:val="24"/>
          <w:shd w:val="clear" w:color="auto" w:fill="FFFFFF"/>
        </w:rPr>
        <w:t xml:space="preserve"> территориях. </w:t>
      </w:r>
      <w:proofErr w:type="spellStart"/>
      <w:r w:rsidR="00A35D29" w:rsidRPr="00DB1B68">
        <w:rPr>
          <w:rFonts w:ascii="Times New Roman" w:hAnsi="Times New Roman" w:cs="Times New Roman"/>
          <w:sz w:val="24"/>
          <w:szCs w:val="24"/>
          <w:shd w:val="clear" w:color="auto" w:fill="FFFFFF"/>
        </w:rPr>
        <w:t>Гамсахурди</w:t>
      </w:r>
      <w:r w:rsidR="00C5554C" w:rsidRPr="00DB1B68">
        <w:rPr>
          <w:rFonts w:ascii="Times New Roman" w:hAnsi="Times New Roman" w:cs="Times New Roman"/>
          <w:sz w:val="24"/>
          <w:szCs w:val="24"/>
          <w:shd w:val="clear" w:color="auto" w:fill="FFFFFF"/>
        </w:rPr>
        <w:t>я</w:t>
      </w:r>
      <w:proofErr w:type="spellEnd"/>
      <w:r w:rsidR="00A35D29" w:rsidRPr="00DB1B68">
        <w:rPr>
          <w:rFonts w:ascii="Times New Roman" w:hAnsi="Times New Roman" w:cs="Times New Roman"/>
          <w:sz w:val="24"/>
          <w:szCs w:val="24"/>
          <w:shd w:val="clear" w:color="auto" w:fill="FFFFFF"/>
        </w:rPr>
        <w:t xml:space="preserve"> был свергнут в результате военного переворота, который привел к власти в 1992 году бывшего министра иностранных дел СССР Эдуарда Шеварднадзе. При Шеварднадзе геополитическая ориентация страны была переоценена. На ранних этапах президентства Шеварднадзе разрушительная гражданская война была прекращена, попытка Гамсахурдиа вернуть себе власть была подавлена, а внутренний порядок восстановлен. Новое правительство также положило конец войне с Южной Осетией и Абхазией и подписало при посредничестве России соглашения о прекращении огня в Сочи 24 июня 1992 года, за которыми последовало развертывание российских войск в </w:t>
      </w:r>
      <w:r w:rsidR="00C5554C" w:rsidRPr="00DB1B68">
        <w:rPr>
          <w:rFonts w:ascii="Times New Roman" w:hAnsi="Times New Roman" w:cs="Times New Roman"/>
          <w:sz w:val="24"/>
          <w:szCs w:val="24"/>
          <w:shd w:val="clear" w:color="auto" w:fill="FFFFFF"/>
        </w:rPr>
        <w:t>мятежных</w:t>
      </w:r>
      <w:r w:rsidR="00A35D29" w:rsidRPr="00DB1B68">
        <w:rPr>
          <w:rFonts w:ascii="Times New Roman" w:hAnsi="Times New Roman" w:cs="Times New Roman"/>
          <w:sz w:val="24"/>
          <w:szCs w:val="24"/>
          <w:shd w:val="clear" w:color="auto" w:fill="FFFFFF"/>
        </w:rPr>
        <w:t xml:space="preserve"> регионах в качестве миротворцев.</w:t>
      </w:r>
    </w:p>
    <w:p w:rsidR="00A35D29" w:rsidRPr="00DB1B68" w:rsidRDefault="00312496" w:rsidP="00126DE4">
      <w:pPr>
        <w:spacing w:line="360" w:lineRule="auto"/>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A35D29" w:rsidRPr="00DB1B68">
        <w:rPr>
          <w:rFonts w:ascii="Times New Roman" w:hAnsi="Times New Roman" w:cs="Times New Roman"/>
          <w:sz w:val="24"/>
          <w:szCs w:val="24"/>
          <w:shd w:val="clear" w:color="auto" w:fill="FFFFFF"/>
        </w:rPr>
        <w:t>В отличие от своего предшественника, который открыто называл Россию «оккупирующим государством», правительство Шеварднадзе придерживалось более взвешенного, прагматичного подхода к внешней политике. Он пытался найти баланс между Западом и Севером. В этот период Грузия одновременно проводила политику западной интеграции и одновременно участвовала в Содружестве Независимых Государств (СНГ), в котором доминирует Россия. Объемы торговли с Россией росли, региональный статус-кво сохранялся. Конфликты в сепаратистских регионах были заморожены, а территориальная целостность Грузии была формально поддержана Россией. В те годы Шеварднадзе неоднократно называл Россию «стратегическим партнером» Грузии.</w:t>
      </w:r>
    </w:p>
    <w:p w:rsidR="00A35D29" w:rsidRPr="00DB1B68" w:rsidRDefault="00312496" w:rsidP="00126DE4">
      <w:pPr>
        <w:spacing w:line="360" w:lineRule="auto"/>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A35D29" w:rsidRPr="00DB1B68">
        <w:rPr>
          <w:rFonts w:ascii="Times New Roman" w:hAnsi="Times New Roman" w:cs="Times New Roman"/>
          <w:sz w:val="24"/>
          <w:szCs w:val="24"/>
          <w:shd w:val="clear" w:color="auto" w:fill="FFFFFF"/>
        </w:rPr>
        <w:t xml:space="preserve">Несмотря на видимое сближение в этот период, среди населения росли антироссийские настроения. Это нашло отражение в официальных внешнеполитических </w:t>
      </w:r>
      <w:r w:rsidR="00B41A3D" w:rsidRPr="00DB1B68">
        <w:rPr>
          <w:rFonts w:ascii="Times New Roman" w:hAnsi="Times New Roman" w:cs="Times New Roman"/>
          <w:sz w:val="24"/>
          <w:szCs w:val="24"/>
          <w:shd w:val="clear" w:color="auto" w:fill="FFFFFF"/>
        </w:rPr>
        <w:t>документах</w:t>
      </w:r>
      <w:r w:rsidR="00A35D29" w:rsidRPr="00DB1B68">
        <w:rPr>
          <w:rFonts w:ascii="Times New Roman" w:hAnsi="Times New Roman" w:cs="Times New Roman"/>
          <w:sz w:val="24"/>
          <w:szCs w:val="24"/>
          <w:shd w:val="clear" w:color="auto" w:fill="FFFFFF"/>
        </w:rPr>
        <w:t xml:space="preserve"> страны. Во время президентства Шеварднадзе основные внешнеполитические документы указывали на исторически враждебное отношение России к Грузии. Например, в 1997 году в официальной декларации, одобренной парламентом, говорилось: «История подтверждает, что в прошлом Россия создавала проблемы для Грузии или использовала любые доступные средства для обострения существующих противоречий; а затем у него был повод разрешить их, превратив [государства] в спутники ил</w:t>
      </w:r>
      <w:r w:rsidR="00B41A3D" w:rsidRPr="00DB1B68">
        <w:rPr>
          <w:rFonts w:ascii="Times New Roman" w:hAnsi="Times New Roman" w:cs="Times New Roman"/>
          <w:sz w:val="24"/>
          <w:szCs w:val="24"/>
          <w:shd w:val="clear" w:color="auto" w:fill="FFFFFF"/>
        </w:rPr>
        <w:t>и, в худшем случае, в колонии »</w:t>
      </w:r>
      <w:r w:rsidR="00B41A3D" w:rsidRPr="00DB1B68">
        <w:rPr>
          <w:rStyle w:val="a8"/>
          <w:rFonts w:ascii="Times New Roman" w:hAnsi="Times New Roman" w:cs="Times New Roman"/>
          <w:sz w:val="24"/>
          <w:szCs w:val="24"/>
          <w:shd w:val="clear" w:color="auto" w:fill="FFFFFF"/>
        </w:rPr>
        <w:footnoteReference w:id="25"/>
      </w:r>
      <w:r w:rsidR="00A35D29" w:rsidRPr="00DB1B68">
        <w:rPr>
          <w:rFonts w:ascii="Times New Roman" w:hAnsi="Times New Roman" w:cs="Times New Roman"/>
          <w:sz w:val="24"/>
          <w:szCs w:val="24"/>
          <w:shd w:val="clear" w:color="auto" w:fill="FFFFFF"/>
        </w:rPr>
        <w:t>.</w:t>
      </w:r>
    </w:p>
    <w:p w:rsidR="00A35D29" w:rsidRPr="00DB1B68" w:rsidRDefault="00312496" w:rsidP="00126DE4">
      <w:pPr>
        <w:spacing w:line="360" w:lineRule="auto"/>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    </w:t>
      </w:r>
      <w:r w:rsidR="00A35D29" w:rsidRPr="00DB1B68">
        <w:rPr>
          <w:rFonts w:ascii="Times New Roman" w:hAnsi="Times New Roman" w:cs="Times New Roman"/>
          <w:sz w:val="24"/>
          <w:szCs w:val="24"/>
          <w:shd w:val="clear" w:color="auto" w:fill="FFFFFF"/>
        </w:rPr>
        <w:t>Именно в это время президент Шеварднадзе поддержал стремление Грузии присоединиться к Европе, которую он назвал «</w:t>
      </w:r>
      <w:r w:rsidR="00B41A3D" w:rsidRPr="00DB1B68">
        <w:rPr>
          <w:rFonts w:ascii="Times New Roman" w:hAnsi="Times New Roman" w:cs="Times New Roman"/>
          <w:sz w:val="24"/>
          <w:szCs w:val="24"/>
          <w:shd w:val="clear" w:color="auto" w:fill="FFFFFF"/>
        </w:rPr>
        <w:t xml:space="preserve">Многовековой </w:t>
      </w:r>
      <w:r w:rsidR="00A35D29" w:rsidRPr="00DB1B68">
        <w:rPr>
          <w:rFonts w:ascii="Times New Roman" w:hAnsi="Times New Roman" w:cs="Times New Roman"/>
          <w:sz w:val="24"/>
          <w:szCs w:val="24"/>
          <w:shd w:val="clear" w:color="auto" w:fill="FFFFFF"/>
        </w:rPr>
        <w:t>мечтой предко</w:t>
      </w:r>
      <w:r w:rsidR="00B41A3D" w:rsidRPr="00DB1B68">
        <w:rPr>
          <w:rFonts w:ascii="Times New Roman" w:hAnsi="Times New Roman" w:cs="Times New Roman"/>
          <w:sz w:val="24"/>
          <w:szCs w:val="24"/>
          <w:shd w:val="clear" w:color="auto" w:fill="FFFFFF"/>
        </w:rPr>
        <w:t>в Грузин».</w:t>
      </w:r>
      <w:r w:rsidR="00B41A3D" w:rsidRPr="00DB1B68">
        <w:rPr>
          <w:rStyle w:val="a8"/>
          <w:rFonts w:ascii="Times New Roman" w:hAnsi="Times New Roman" w:cs="Times New Roman"/>
          <w:sz w:val="24"/>
          <w:szCs w:val="24"/>
          <w:shd w:val="clear" w:color="auto" w:fill="FFFFFF"/>
        </w:rPr>
        <w:footnoteReference w:id="26"/>
      </w:r>
      <w:r w:rsidR="00A35D29" w:rsidRPr="00DB1B68">
        <w:rPr>
          <w:rFonts w:ascii="Times New Roman" w:hAnsi="Times New Roman" w:cs="Times New Roman"/>
          <w:sz w:val="24"/>
          <w:szCs w:val="24"/>
          <w:shd w:val="clear" w:color="auto" w:fill="FFFFFF"/>
        </w:rPr>
        <w:t xml:space="preserve"> В 1990-х он с оптимизмом считал, что «если процессы, происходящие в современном мире, продолжатся при нынешних темпах членство во всех основных евроатлантических и европейских структурах будет неизбежным для Грузии и других </w:t>
      </w:r>
      <w:r w:rsidR="00B41A3D" w:rsidRPr="00DB1B68">
        <w:rPr>
          <w:rFonts w:ascii="Times New Roman" w:hAnsi="Times New Roman" w:cs="Times New Roman"/>
          <w:sz w:val="24"/>
          <w:szCs w:val="24"/>
          <w:shd w:val="clear" w:color="auto" w:fill="FFFFFF"/>
        </w:rPr>
        <w:t>новых независимых государств ».</w:t>
      </w:r>
      <w:r w:rsidR="00B41A3D" w:rsidRPr="00DB1B68">
        <w:rPr>
          <w:rStyle w:val="a8"/>
          <w:rFonts w:ascii="Times New Roman" w:hAnsi="Times New Roman" w:cs="Times New Roman"/>
          <w:sz w:val="24"/>
          <w:szCs w:val="24"/>
          <w:shd w:val="clear" w:color="auto" w:fill="FFFFFF"/>
        </w:rPr>
        <w:footnoteReference w:id="27"/>
      </w:r>
      <w:r w:rsidR="00A35D29" w:rsidRPr="00DB1B68">
        <w:rPr>
          <w:rFonts w:ascii="Times New Roman" w:hAnsi="Times New Roman" w:cs="Times New Roman"/>
          <w:sz w:val="24"/>
          <w:szCs w:val="24"/>
          <w:shd w:val="clear" w:color="auto" w:fill="FFFFFF"/>
        </w:rPr>
        <w:t xml:space="preserve"> Он решительно подтвердил цель членства Грузии в НАТО на пражском саммите НАТО в ноябре 2002 года, заявив, что</w:t>
      </w:r>
      <w:r w:rsidR="00B41A3D" w:rsidRPr="00DB1B68">
        <w:rPr>
          <w:rFonts w:ascii="Times New Roman" w:hAnsi="Times New Roman" w:cs="Times New Roman"/>
          <w:sz w:val="24"/>
          <w:szCs w:val="24"/>
          <w:shd w:val="clear" w:color="auto" w:fill="FFFFFF"/>
        </w:rPr>
        <w:t xml:space="preserve"> </w:t>
      </w:r>
      <w:r w:rsidR="00A35D29" w:rsidRPr="00DB1B68">
        <w:rPr>
          <w:rFonts w:ascii="Times New Roman" w:hAnsi="Times New Roman" w:cs="Times New Roman"/>
          <w:sz w:val="24"/>
          <w:szCs w:val="24"/>
          <w:shd w:val="clear" w:color="auto" w:fill="FFFFFF"/>
        </w:rPr>
        <w:t>« В последние годы единственной проблемой, против которой не было выдвинуто никаких разумных аргументов, является взгляд грузинской общественности на будущее национальной безопасности страны, что широко рассматривается в контексте членства страны в Североатлантическом альянсе.</w:t>
      </w:r>
      <w:r w:rsidR="00B41A3D" w:rsidRPr="00DB1B68">
        <w:rPr>
          <w:rFonts w:ascii="Times New Roman" w:hAnsi="Times New Roman" w:cs="Times New Roman"/>
          <w:sz w:val="24"/>
          <w:szCs w:val="24"/>
          <w:shd w:val="clear" w:color="auto" w:fill="FFFFFF"/>
        </w:rPr>
        <w:t xml:space="preserve">  </w:t>
      </w:r>
      <w:r w:rsidR="00A35D29" w:rsidRPr="00DB1B68">
        <w:rPr>
          <w:rFonts w:ascii="Times New Roman" w:hAnsi="Times New Roman" w:cs="Times New Roman"/>
          <w:sz w:val="24"/>
          <w:szCs w:val="24"/>
          <w:shd w:val="clear" w:color="auto" w:fill="FFFFFF"/>
        </w:rPr>
        <w:t xml:space="preserve">Я рад, что на саммите Евро-атлантический </w:t>
      </w:r>
      <w:r w:rsidR="00B41A3D" w:rsidRPr="00DB1B68">
        <w:rPr>
          <w:rFonts w:ascii="Times New Roman" w:hAnsi="Times New Roman" w:cs="Times New Roman"/>
          <w:sz w:val="24"/>
          <w:szCs w:val="24"/>
          <w:shd w:val="clear" w:color="auto" w:fill="FFFFFF"/>
        </w:rPr>
        <w:t>альянса</w:t>
      </w:r>
      <w:r w:rsidR="00A35D29" w:rsidRPr="00DB1B68">
        <w:rPr>
          <w:rFonts w:ascii="Times New Roman" w:hAnsi="Times New Roman" w:cs="Times New Roman"/>
          <w:sz w:val="24"/>
          <w:szCs w:val="24"/>
          <w:shd w:val="clear" w:color="auto" w:fill="FFFFFF"/>
        </w:rPr>
        <w:t xml:space="preserve"> я могу заявить, что Грузия решила стать полноправным членом НАТО и разрешена к работе трудно подготовить</w:t>
      </w:r>
      <w:r w:rsidR="00B41A3D" w:rsidRPr="00DB1B68">
        <w:rPr>
          <w:rFonts w:ascii="Times New Roman" w:hAnsi="Times New Roman" w:cs="Times New Roman"/>
          <w:sz w:val="24"/>
          <w:szCs w:val="24"/>
          <w:shd w:val="clear" w:color="auto" w:fill="FFFFFF"/>
        </w:rPr>
        <w:t>ся к этой исторической миссии.»</w:t>
      </w:r>
      <w:r w:rsidR="00B41A3D" w:rsidRPr="00DB1B68">
        <w:rPr>
          <w:rStyle w:val="a8"/>
          <w:rFonts w:ascii="Times New Roman" w:hAnsi="Times New Roman" w:cs="Times New Roman"/>
          <w:sz w:val="24"/>
          <w:szCs w:val="24"/>
          <w:shd w:val="clear" w:color="auto" w:fill="FFFFFF"/>
        </w:rPr>
        <w:footnoteReference w:id="28"/>
      </w:r>
    </w:p>
    <w:p w:rsidR="00A35D29" w:rsidRPr="00DB1B68" w:rsidRDefault="00312496" w:rsidP="00126DE4">
      <w:pPr>
        <w:spacing w:line="360" w:lineRule="auto"/>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A35D29" w:rsidRPr="00DB1B68">
        <w:rPr>
          <w:rFonts w:ascii="Times New Roman" w:hAnsi="Times New Roman" w:cs="Times New Roman"/>
          <w:sz w:val="24"/>
          <w:szCs w:val="24"/>
          <w:shd w:val="clear" w:color="auto" w:fill="FFFFFF"/>
        </w:rPr>
        <w:t>Такой внешнеполитический подход противоречил постсоветским внешнеполитическим целям Кремля и посеял семена серьезного конфликта. Недружественный характер двусторонних отношений также был отражен в решении России о введении визового режима для грузин в декабре 2000 года впервые после восстановления независимости Тбилиси, что негативно отразилось на экономике Грузии. Этот шаг осложнил жизнь тысячам граждан Грузии, которые работали в России и отправляли денежные переводы своим родственникам на дом. В то время денежные переводы из России составляли 23% от общего ВВП страны</w:t>
      </w:r>
      <w:r w:rsidR="004475EF" w:rsidRPr="00DB1B68">
        <w:rPr>
          <w:rStyle w:val="a8"/>
          <w:rFonts w:ascii="Times New Roman" w:hAnsi="Times New Roman" w:cs="Times New Roman"/>
          <w:sz w:val="24"/>
          <w:szCs w:val="24"/>
          <w:shd w:val="clear" w:color="auto" w:fill="FFFFFF"/>
        </w:rPr>
        <w:footnoteReference w:id="29"/>
      </w:r>
      <w:r w:rsidR="00A35D29" w:rsidRPr="00DB1B68">
        <w:rPr>
          <w:rFonts w:ascii="Times New Roman" w:hAnsi="Times New Roman" w:cs="Times New Roman"/>
          <w:sz w:val="24"/>
          <w:szCs w:val="24"/>
          <w:shd w:val="clear" w:color="auto" w:fill="FFFFFF"/>
        </w:rPr>
        <w:t>. Исключение жителей сепаратистской Абхазии и Южной Осетии из новых визовых правил спровоцировало дальнейшие антироссийские настроения в стране.</w:t>
      </w:r>
    </w:p>
    <w:p w:rsidR="004475EF" w:rsidRPr="00DB1B68" w:rsidRDefault="00312496" w:rsidP="00126DE4">
      <w:pPr>
        <w:spacing w:line="360" w:lineRule="auto"/>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A35D29" w:rsidRPr="00DB1B68">
        <w:rPr>
          <w:rFonts w:ascii="Times New Roman" w:hAnsi="Times New Roman" w:cs="Times New Roman"/>
          <w:sz w:val="24"/>
          <w:szCs w:val="24"/>
          <w:shd w:val="clear" w:color="auto" w:fill="FFFFFF"/>
        </w:rPr>
        <w:t>На фоне явных усил</w:t>
      </w:r>
      <w:r w:rsidR="00126DE4" w:rsidRPr="00DB1B68">
        <w:rPr>
          <w:rFonts w:ascii="Times New Roman" w:hAnsi="Times New Roman" w:cs="Times New Roman"/>
          <w:sz w:val="24"/>
          <w:szCs w:val="24"/>
          <w:shd w:val="clear" w:color="auto" w:fill="FFFFFF"/>
        </w:rPr>
        <w:t xml:space="preserve">ий Тбилиси по </w:t>
      </w:r>
      <w:r w:rsidR="004475EF" w:rsidRPr="00DB1B68">
        <w:rPr>
          <w:rFonts w:ascii="Times New Roman" w:hAnsi="Times New Roman" w:cs="Times New Roman"/>
          <w:sz w:val="24"/>
          <w:szCs w:val="24"/>
          <w:shd w:val="clear" w:color="auto" w:fill="FFFFFF"/>
        </w:rPr>
        <w:t xml:space="preserve">вступлению </w:t>
      </w:r>
      <w:proofErr w:type="gramStart"/>
      <w:r w:rsidR="004475EF" w:rsidRPr="00DB1B68">
        <w:rPr>
          <w:rFonts w:ascii="Times New Roman" w:hAnsi="Times New Roman" w:cs="Times New Roman"/>
          <w:sz w:val="24"/>
          <w:szCs w:val="24"/>
          <w:shd w:val="clear" w:color="auto" w:fill="FFFFFF"/>
        </w:rPr>
        <w:t xml:space="preserve">в </w:t>
      </w:r>
      <w:r w:rsidR="00126DE4" w:rsidRPr="00DB1B68">
        <w:rPr>
          <w:rFonts w:ascii="Times New Roman" w:hAnsi="Times New Roman" w:cs="Times New Roman"/>
          <w:sz w:val="24"/>
          <w:szCs w:val="24"/>
          <w:shd w:val="clear" w:color="auto" w:fill="FFFFFF"/>
        </w:rPr>
        <w:t xml:space="preserve"> НАТО</w:t>
      </w:r>
      <w:proofErr w:type="gramEnd"/>
      <w:r w:rsidR="00A35D29" w:rsidRPr="00DB1B68">
        <w:rPr>
          <w:rFonts w:ascii="Times New Roman" w:hAnsi="Times New Roman" w:cs="Times New Roman"/>
          <w:sz w:val="24"/>
          <w:szCs w:val="24"/>
          <w:shd w:val="clear" w:color="auto" w:fill="FFFFFF"/>
        </w:rPr>
        <w:t>, отношения с Москвой еще более ухудшились в 2002 году, когда российские власти начали раздавать российские паспорта жителям Абхазии и Южной Осетии. К концу этого года до 90% населения Южной Осетии и 70% населения Абхазии приобрели российское гражданство с помощью упрощенных процедур.</w:t>
      </w:r>
      <w:r w:rsidR="004475EF" w:rsidRPr="00DB1B68">
        <w:rPr>
          <w:rStyle w:val="a8"/>
          <w:rFonts w:ascii="Times New Roman" w:hAnsi="Times New Roman" w:cs="Times New Roman"/>
          <w:sz w:val="24"/>
          <w:szCs w:val="24"/>
          <w:shd w:val="clear" w:color="auto" w:fill="FFFFFF"/>
        </w:rPr>
        <w:footnoteReference w:id="30"/>
      </w:r>
      <w:r w:rsidR="00A35D29" w:rsidRPr="00DB1B68">
        <w:rPr>
          <w:rFonts w:ascii="Times New Roman" w:hAnsi="Times New Roman" w:cs="Times New Roman"/>
          <w:sz w:val="24"/>
          <w:szCs w:val="24"/>
          <w:shd w:val="clear" w:color="auto" w:fill="FFFFFF"/>
        </w:rPr>
        <w:t xml:space="preserve"> Похоже, что шаг России был направлен на то, чтобы подготовить </w:t>
      </w:r>
      <w:r w:rsidR="00A35D29" w:rsidRPr="00DB1B68">
        <w:rPr>
          <w:rFonts w:ascii="Times New Roman" w:hAnsi="Times New Roman" w:cs="Times New Roman"/>
          <w:sz w:val="24"/>
          <w:szCs w:val="24"/>
          <w:shd w:val="clear" w:color="auto" w:fill="FFFFFF"/>
        </w:rPr>
        <w:lastRenderedPageBreak/>
        <w:t>правовое основание для той или иной формы интеграции этих провинций в состав России, если бы Тбилиси пошел дальше по пути к членству в НАТО</w:t>
      </w:r>
      <w:r w:rsidR="00052DDF" w:rsidRPr="00DB1B68">
        <w:rPr>
          <w:rFonts w:ascii="Times New Roman" w:hAnsi="Times New Roman" w:cs="Times New Roman"/>
          <w:sz w:val="24"/>
          <w:szCs w:val="24"/>
          <w:shd w:val="clear" w:color="auto" w:fill="FFFFFF"/>
        </w:rPr>
        <w:t xml:space="preserve">. </w:t>
      </w:r>
    </w:p>
    <w:p w:rsidR="00052DDF" w:rsidRPr="00DB1B68" w:rsidRDefault="00312496" w:rsidP="00126DE4">
      <w:pPr>
        <w:spacing w:line="360" w:lineRule="auto"/>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052DDF" w:rsidRPr="00DB1B68">
        <w:rPr>
          <w:rFonts w:ascii="Times New Roman" w:hAnsi="Times New Roman" w:cs="Times New Roman"/>
          <w:sz w:val="24"/>
          <w:szCs w:val="24"/>
          <w:shd w:val="clear" w:color="auto" w:fill="FFFFFF"/>
        </w:rPr>
        <w:t xml:space="preserve">Революция роз в Грузии (2003 г.) внесла некоторые изменения во внешнюю политику страны. Первоначально Москва не выступала против свержения президента Шеварднадзе, и президент Путин отметил, что правительственные перемены были «логическим результатом серьезных системных ошибок во внешней, внутренней и экономической </w:t>
      </w:r>
      <w:r w:rsidR="004475EF" w:rsidRPr="00DB1B68">
        <w:rPr>
          <w:rFonts w:ascii="Times New Roman" w:hAnsi="Times New Roman" w:cs="Times New Roman"/>
          <w:sz w:val="24"/>
          <w:szCs w:val="24"/>
          <w:shd w:val="clear" w:color="auto" w:fill="FFFFFF"/>
        </w:rPr>
        <w:t>политике»</w:t>
      </w:r>
      <w:r w:rsidR="004475EF" w:rsidRPr="00DB1B68">
        <w:rPr>
          <w:rStyle w:val="a8"/>
          <w:rFonts w:ascii="Times New Roman" w:hAnsi="Times New Roman" w:cs="Times New Roman"/>
          <w:sz w:val="24"/>
          <w:szCs w:val="24"/>
          <w:shd w:val="clear" w:color="auto" w:fill="FFFFFF"/>
        </w:rPr>
        <w:footnoteReference w:id="31"/>
      </w:r>
      <w:r w:rsidR="00052DDF" w:rsidRPr="00DB1B68">
        <w:rPr>
          <w:rFonts w:ascii="Times New Roman" w:hAnsi="Times New Roman" w:cs="Times New Roman"/>
          <w:sz w:val="24"/>
          <w:szCs w:val="24"/>
          <w:shd w:val="clear" w:color="auto" w:fill="FFFFFF"/>
        </w:rPr>
        <w:t>, совершенных под прежним руководством. После революции Саакашвили также высоко оценил посредническую роль российского министра иностранных дел Иванова между правительством и оппозиционными партиями во время революции и сказал: «Я просто не ожидал этого от него. Он только что прибыл и перевернул всю ситуацию, явившись на митинг оппози</w:t>
      </w:r>
      <w:r>
        <w:rPr>
          <w:rFonts w:ascii="Times New Roman" w:hAnsi="Times New Roman" w:cs="Times New Roman"/>
          <w:sz w:val="24"/>
          <w:szCs w:val="24"/>
          <w:shd w:val="clear" w:color="auto" w:fill="FFFFFF"/>
        </w:rPr>
        <w:t>ции и выразив нам поддержку</w:t>
      </w:r>
      <w:r w:rsidR="004475EF" w:rsidRPr="00DB1B68">
        <w:rPr>
          <w:rFonts w:ascii="Times New Roman" w:hAnsi="Times New Roman" w:cs="Times New Roman"/>
          <w:sz w:val="24"/>
          <w:szCs w:val="24"/>
          <w:shd w:val="clear" w:color="auto" w:fill="FFFFFF"/>
        </w:rPr>
        <w:t>».</w:t>
      </w:r>
    </w:p>
    <w:p w:rsidR="00A35D29" w:rsidRPr="00DB1B68" w:rsidRDefault="00312496" w:rsidP="00126DE4">
      <w:pPr>
        <w:spacing w:line="360" w:lineRule="auto"/>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052DDF" w:rsidRPr="00DB1B68">
        <w:rPr>
          <w:rFonts w:ascii="Times New Roman" w:hAnsi="Times New Roman" w:cs="Times New Roman"/>
          <w:sz w:val="24"/>
          <w:szCs w:val="24"/>
          <w:shd w:val="clear" w:color="auto" w:fill="FFFFFF"/>
        </w:rPr>
        <w:t>Эти, по-видимому, дружественные отношения продолжались в течение первых месяцев нового правительства, которое пыталось разработать свою прозападную повестку дня, поддерживая дружеские отношения с Россией. Хотя Кремль не был уверен в основной ориентации нового грузинского правительства, первоначально Москва проводила политику относительного компромисса. В 2004 году Россия не выступала против и даже поддерживала попытки Саакашвили установить контроль над Аджарией, которая находилась под полуавтономным управлением Абашидзе с 1991 года. Саакашвили и некоторые депутаты поблагодарили Путина за его вклад в мирное урегулирование кризиса</w:t>
      </w:r>
      <w:r w:rsidR="004475EF" w:rsidRPr="00DB1B68">
        <w:rPr>
          <w:rStyle w:val="a8"/>
          <w:rFonts w:ascii="Times New Roman" w:hAnsi="Times New Roman" w:cs="Times New Roman"/>
          <w:sz w:val="24"/>
          <w:szCs w:val="24"/>
          <w:shd w:val="clear" w:color="auto" w:fill="FFFFFF"/>
        </w:rPr>
        <w:footnoteReference w:id="32"/>
      </w:r>
      <w:r w:rsidR="00052DDF" w:rsidRPr="00DB1B68">
        <w:rPr>
          <w:rFonts w:ascii="Times New Roman" w:hAnsi="Times New Roman" w:cs="Times New Roman"/>
          <w:sz w:val="24"/>
          <w:szCs w:val="24"/>
          <w:shd w:val="clear" w:color="auto" w:fill="FFFFFF"/>
        </w:rPr>
        <w:t xml:space="preserve">. Вскоре </w:t>
      </w:r>
      <w:r w:rsidR="004475EF" w:rsidRPr="00DB1B68">
        <w:rPr>
          <w:rFonts w:ascii="Times New Roman" w:hAnsi="Times New Roman" w:cs="Times New Roman"/>
          <w:sz w:val="24"/>
          <w:szCs w:val="24"/>
          <w:shd w:val="clear" w:color="auto" w:fill="FFFFFF"/>
        </w:rPr>
        <w:t xml:space="preserve">новые политические элиты </w:t>
      </w:r>
      <w:r w:rsidR="00052DDF" w:rsidRPr="00DB1B68">
        <w:rPr>
          <w:rFonts w:ascii="Times New Roman" w:hAnsi="Times New Roman" w:cs="Times New Roman"/>
          <w:sz w:val="24"/>
          <w:szCs w:val="24"/>
          <w:shd w:val="clear" w:color="auto" w:fill="FFFFFF"/>
        </w:rPr>
        <w:t xml:space="preserve">Тбилиси сбросили последние слои прагматичной внешней политики страны и сделали евроатлантическую интеграцию абсолютным приоритетом. Очевидные геополитические проблемы не смогли убедить президента Саакашвили ограничить свою прозападную политику и все более антироссийскую риторику. Воодушевленный его успехом в Аджарии и недооценкой (если не игнорированием) очевидных препятствий, президент Грузии был убежден, что сможет восстановить территориальную целостность Грузии, обеспечив контроль над другими сепаратистскими регионами. Вскоре после вступления в должность Михаил Саакашвили начал оспаривать фактическую независимость Абхазии (с 1992 года) и Южной Осетии (с 1993 года). Решимость Саакашвили изменить статус-кво - прекращение действия соглашения о прекращении огня 1992 года, которое прекратило войну с Южной Осетией и привело в регион миротворцев СНГ (прежде всего российских), положило начало эпохе </w:t>
      </w:r>
      <w:r w:rsidR="00052DDF" w:rsidRPr="00DB1B68">
        <w:rPr>
          <w:rFonts w:ascii="Times New Roman" w:hAnsi="Times New Roman" w:cs="Times New Roman"/>
          <w:sz w:val="24"/>
          <w:szCs w:val="24"/>
          <w:shd w:val="clear" w:color="auto" w:fill="FFFFFF"/>
        </w:rPr>
        <w:lastRenderedPageBreak/>
        <w:t>прямой конфронтации с Россией. Отношения неуклонно ухудшались после смертоносных вооруженных столкновений в Южной Осетии после якобы проведенной в августе 2004 года противозаконной операции Тбилиси в сепаратистской республике.</w:t>
      </w:r>
    </w:p>
    <w:p w:rsidR="005C4B57" w:rsidRPr="00DB1B68" w:rsidRDefault="005C4B57" w:rsidP="005C4B57">
      <w:pPr>
        <w:spacing w:line="360" w:lineRule="auto"/>
        <w:jc w:val="both"/>
        <w:rPr>
          <w:rFonts w:ascii="Times New Roman" w:hAnsi="Times New Roman" w:cs="Times New Roman"/>
          <w:color w:val="000000" w:themeColor="text1"/>
          <w:sz w:val="24"/>
          <w:szCs w:val="24"/>
          <w:shd w:val="clear" w:color="auto" w:fill="FFFFFF"/>
        </w:rPr>
      </w:pPr>
      <w:r w:rsidRPr="00DB1B68">
        <w:rPr>
          <w:rFonts w:ascii="Times New Roman" w:hAnsi="Times New Roman" w:cs="Times New Roman"/>
          <w:color w:val="000000" w:themeColor="text1"/>
          <w:sz w:val="24"/>
          <w:szCs w:val="24"/>
          <w:shd w:val="clear" w:color="auto" w:fill="FFFFFF"/>
        </w:rPr>
        <w:t>Саммит НАТО в Бухаресте, Румыния (2–4 апреля 2008 г.) довел напряженность до своего пика. На саммите союзники провели жаркую дискуссию о том, следует ли предоставить Грузии (и Украине) доступ к Плану действий по членству в НАТО (ПДЧ), программе, призванной помочь стремящимся странам подготовиться к возможному членству. Из-за отказа Франции и Германии ни Грузия, ни Украина не были допущены к процессу ПДЧ. Вместо этого в итоговой декларации саммита темным образом указывалось, что однажды Грузия и Украина станут членами НАТО. Дискуссии в Бухаресте о перспективах членства Грузии и Украины в НАТО и одновременное одобрение США поддержки признания независимости Косова около 40 государствами в начале 2008 года осудили Кремль. В марте 2008 года Москва в одностороннем порядке отменила санкции против Абхазии, которые были согласованы Содружеством Независимых Государств в 1996 году</w:t>
      </w:r>
      <w:r w:rsidRPr="00DB1B68">
        <w:rPr>
          <w:rStyle w:val="a8"/>
          <w:rFonts w:ascii="Times New Roman" w:hAnsi="Times New Roman" w:cs="Times New Roman"/>
          <w:color w:val="000000" w:themeColor="text1"/>
          <w:sz w:val="24"/>
          <w:szCs w:val="24"/>
          <w:shd w:val="clear" w:color="auto" w:fill="FFFFFF"/>
        </w:rPr>
        <w:footnoteReference w:id="33"/>
      </w:r>
      <w:r w:rsidRPr="00DB1B68">
        <w:rPr>
          <w:rFonts w:ascii="Times New Roman" w:hAnsi="Times New Roman" w:cs="Times New Roman"/>
          <w:color w:val="000000" w:themeColor="text1"/>
          <w:sz w:val="24"/>
          <w:szCs w:val="24"/>
          <w:shd w:val="clear" w:color="auto" w:fill="FFFFFF"/>
        </w:rPr>
        <w:t>. Следующим шагом, спустя несколько недель после саммита в Бухаресте, Россия узаконила связи с непризнанными республиками</w:t>
      </w:r>
      <w:r w:rsidRPr="00DB1B68">
        <w:rPr>
          <w:rStyle w:val="a8"/>
          <w:rFonts w:ascii="Times New Roman" w:hAnsi="Times New Roman" w:cs="Times New Roman"/>
          <w:color w:val="000000" w:themeColor="text1"/>
          <w:sz w:val="24"/>
          <w:szCs w:val="24"/>
          <w:shd w:val="clear" w:color="auto" w:fill="FFFFFF"/>
        </w:rPr>
        <w:footnoteReference w:id="34"/>
      </w:r>
      <w:r w:rsidRPr="00DB1B68">
        <w:rPr>
          <w:rFonts w:ascii="Times New Roman" w:hAnsi="Times New Roman" w:cs="Times New Roman"/>
          <w:color w:val="000000" w:themeColor="text1"/>
          <w:sz w:val="24"/>
          <w:szCs w:val="24"/>
          <w:shd w:val="clear" w:color="auto" w:fill="FFFFFF"/>
        </w:rPr>
        <w:t>. Регулярные предупреждения Кремля</w:t>
      </w:r>
      <w:r w:rsidRPr="00DB1B68">
        <w:rPr>
          <w:rStyle w:val="a8"/>
          <w:rFonts w:ascii="Times New Roman" w:hAnsi="Times New Roman" w:cs="Times New Roman"/>
          <w:color w:val="000000" w:themeColor="text1"/>
          <w:sz w:val="24"/>
          <w:szCs w:val="24"/>
          <w:shd w:val="clear" w:color="auto" w:fill="FFFFFF"/>
        </w:rPr>
        <w:footnoteReference w:id="35"/>
      </w:r>
      <w:r w:rsidRPr="00DB1B68">
        <w:rPr>
          <w:rFonts w:ascii="Times New Roman" w:hAnsi="Times New Roman" w:cs="Times New Roman"/>
          <w:color w:val="000000" w:themeColor="text1"/>
          <w:sz w:val="24"/>
          <w:szCs w:val="24"/>
          <w:shd w:val="clear" w:color="auto" w:fill="FFFFFF"/>
        </w:rPr>
        <w:t xml:space="preserve"> Москва сделает все, чтобы Грузия не стала членом НАТО и не смогла ограничить идеалистические амбиции Тбилиси.</w:t>
      </w:r>
    </w:p>
    <w:p w:rsidR="005C4B57" w:rsidRPr="00DB1B68" w:rsidRDefault="00312496" w:rsidP="005C4B5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5C4B57" w:rsidRPr="00DB1B68">
        <w:rPr>
          <w:rFonts w:ascii="Times New Roman" w:hAnsi="Times New Roman" w:cs="Times New Roman"/>
          <w:color w:val="000000" w:themeColor="text1"/>
          <w:sz w:val="24"/>
          <w:szCs w:val="24"/>
          <w:shd w:val="clear" w:color="auto" w:fill="FFFFFF"/>
        </w:rPr>
        <w:t xml:space="preserve">Саакашвили ошибочно полагал, что ЕС и США будут противостоять Грузии в военном столкновении с Россией из-за крошечных отколовшихся регионов. Более опасно, что его популистская риторика была направлена ​​на то, чтобы убедить грузинскую общественность в этом. Рональд </w:t>
      </w:r>
      <w:proofErr w:type="spellStart"/>
      <w:r w:rsidR="005C4B57" w:rsidRPr="00DB1B68">
        <w:rPr>
          <w:rFonts w:ascii="Times New Roman" w:hAnsi="Times New Roman" w:cs="Times New Roman"/>
          <w:color w:val="000000" w:themeColor="text1"/>
          <w:sz w:val="24"/>
          <w:szCs w:val="24"/>
          <w:shd w:val="clear" w:color="auto" w:fill="FFFFFF"/>
        </w:rPr>
        <w:t>Асмус</w:t>
      </w:r>
      <w:proofErr w:type="spellEnd"/>
      <w:r w:rsidR="005C4B57" w:rsidRPr="00DB1B68">
        <w:rPr>
          <w:rFonts w:ascii="Times New Roman" w:hAnsi="Times New Roman" w:cs="Times New Roman"/>
          <w:color w:val="000000" w:themeColor="text1"/>
          <w:sz w:val="24"/>
          <w:szCs w:val="24"/>
          <w:shd w:val="clear" w:color="auto" w:fill="FFFFFF"/>
        </w:rPr>
        <w:t xml:space="preserve"> в своей «Маленькой войне, которая потрясла мир: Грузия, Россия и будущее Запада» удачно характеризует довоенную внешнюю политику Саакашвили как то, что Ричард Никсон однажды назвал «теорией сумасшедшего» внешней политики - угрожая действовать нерационально в чтобы привлечь чье-то внимание.</w:t>
      </w:r>
    </w:p>
    <w:p w:rsidR="00A35D29" w:rsidRPr="00DB1B68" w:rsidRDefault="00312496" w:rsidP="005C4B5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5C4B57" w:rsidRPr="00DB1B68">
        <w:rPr>
          <w:rFonts w:ascii="Times New Roman" w:hAnsi="Times New Roman" w:cs="Times New Roman"/>
          <w:color w:val="000000" w:themeColor="text1"/>
          <w:sz w:val="24"/>
          <w:szCs w:val="24"/>
          <w:shd w:val="clear" w:color="auto" w:fill="FFFFFF"/>
        </w:rPr>
        <w:t xml:space="preserve">Саакашвили продолжал получать предупреждения от своих западных партнеров, чтобы «избежать прямой военной конфронтации с Россией любой ценой. Вы не можете победить. </w:t>
      </w:r>
      <w:r w:rsidR="005C4B57" w:rsidRPr="00DB1B68">
        <w:rPr>
          <w:rFonts w:ascii="Times New Roman" w:hAnsi="Times New Roman" w:cs="Times New Roman"/>
          <w:color w:val="000000" w:themeColor="text1"/>
          <w:sz w:val="24"/>
          <w:szCs w:val="24"/>
          <w:shd w:val="clear" w:color="auto" w:fill="FFFFFF"/>
        </w:rPr>
        <w:lastRenderedPageBreak/>
        <w:t>Это просто невозможно »</w:t>
      </w:r>
      <w:r w:rsidR="005C4B57" w:rsidRPr="00DB1B68">
        <w:rPr>
          <w:rStyle w:val="a8"/>
          <w:rFonts w:ascii="Times New Roman" w:hAnsi="Times New Roman" w:cs="Times New Roman"/>
          <w:color w:val="000000" w:themeColor="text1"/>
          <w:sz w:val="24"/>
          <w:szCs w:val="24"/>
          <w:shd w:val="clear" w:color="auto" w:fill="FFFFFF"/>
        </w:rPr>
        <w:footnoteReference w:id="36"/>
      </w:r>
      <w:r w:rsidR="005C4B57" w:rsidRPr="00DB1B68">
        <w:rPr>
          <w:rFonts w:ascii="Times New Roman" w:hAnsi="Times New Roman" w:cs="Times New Roman"/>
          <w:color w:val="000000" w:themeColor="text1"/>
          <w:sz w:val="24"/>
          <w:szCs w:val="24"/>
          <w:shd w:val="clear" w:color="auto" w:fill="FFFFFF"/>
        </w:rPr>
        <w:t xml:space="preserve">. Тем не менее, он решил ответить внезапным военным нападением на сильную милитаризацию Москвы отколовшихся регионов. Пятидневная российско-грузинская война в августе 2008 года закончилась катастрофически для Грузии. Несмотря на ожидания Саакашвили, НАТО не начало войну против России, чтобы защитить Грузию. Следовательно, Россия установила свой недвусмысленный контроль над отколовшимися регионами Грузии, признав независимость республик Абхазия и Южная Осетия и подчеркнув необратимость этого решения. Как по сообщениям, посланник Вашингтона на Кавказе Мэтью </w:t>
      </w:r>
      <w:proofErr w:type="spellStart"/>
      <w:r w:rsidR="005C4B57" w:rsidRPr="00DB1B68">
        <w:rPr>
          <w:rFonts w:ascii="Times New Roman" w:hAnsi="Times New Roman" w:cs="Times New Roman"/>
          <w:color w:val="000000" w:themeColor="text1"/>
          <w:sz w:val="24"/>
          <w:szCs w:val="24"/>
          <w:shd w:val="clear" w:color="auto" w:fill="FFFFFF"/>
        </w:rPr>
        <w:t>Брайза</w:t>
      </w:r>
      <w:proofErr w:type="spellEnd"/>
      <w:r w:rsidR="005C4B57" w:rsidRPr="00DB1B68">
        <w:rPr>
          <w:rFonts w:ascii="Times New Roman" w:hAnsi="Times New Roman" w:cs="Times New Roman"/>
          <w:color w:val="000000" w:themeColor="text1"/>
          <w:sz w:val="24"/>
          <w:szCs w:val="24"/>
          <w:shd w:val="clear" w:color="auto" w:fill="FFFFFF"/>
        </w:rPr>
        <w:t xml:space="preserve"> предупредил Тбилиси перед войной, военное столкновение с Россией разрушило все шансы Грузии на вступление в НАТО</w:t>
      </w:r>
      <w:r w:rsidR="005C4B57" w:rsidRPr="00DB1B68">
        <w:rPr>
          <w:rStyle w:val="a8"/>
          <w:rFonts w:ascii="Times New Roman" w:hAnsi="Times New Roman" w:cs="Times New Roman"/>
          <w:color w:val="000000" w:themeColor="text1"/>
          <w:sz w:val="24"/>
          <w:szCs w:val="24"/>
          <w:shd w:val="clear" w:color="auto" w:fill="FFFFFF"/>
        </w:rPr>
        <w:footnoteReference w:id="37"/>
      </w:r>
      <w:r w:rsidR="005C4B57" w:rsidRPr="00DB1B68">
        <w:rPr>
          <w:rFonts w:ascii="Times New Roman" w:hAnsi="Times New Roman" w:cs="Times New Roman"/>
          <w:color w:val="000000" w:themeColor="text1"/>
          <w:sz w:val="24"/>
          <w:szCs w:val="24"/>
          <w:shd w:val="clear" w:color="auto" w:fill="FFFFFF"/>
        </w:rPr>
        <w:t>. Но хотя этот стратегический идеализм принес огромные потери</w:t>
      </w:r>
      <w:r w:rsidR="005C4B57" w:rsidRPr="00DB1B68">
        <w:rPr>
          <w:rStyle w:val="a8"/>
          <w:rFonts w:ascii="Times New Roman" w:hAnsi="Times New Roman" w:cs="Times New Roman"/>
          <w:color w:val="000000" w:themeColor="text1"/>
          <w:sz w:val="24"/>
          <w:szCs w:val="24"/>
          <w:shd w:val="clear" w:color="auto" w:fill="FFFFFF"/>
        </w:rPr>
        <w:footnoteReference w:id="38"/>
      </w:r>
      <w:r w:rsidR="005C4B57" w:rsidRPr="00DB1B68">
        <w:rPr>
          <w:rFonts w:ascii="Times New Roman" w:hAnsi="Times New Roman" w:cs="Times New Roman"/>
          <w:color w:val="000000" w:themeColor="text1"/>
          <w:sz w:val="24"/>
          <w:szCs w:val="24"/>
          <w:shd w:val="clear" w:color="auto" w:fill="FFFFFF"/>
        </w:rPr>
        <w:t xml:space="preserve"> для страны, он оставался руководящим подходом. его внешнеполитических деятелей.</w:t>
      </w:r>
    </w:p>
    <w:p w:rsidR="007C3FDA" w:rsidRPr="00DB1B68" w:rsidRDefault="00312496" w:rsidP="007C3FDA">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7C3FDA" w:rsidRPr="00DB1B68">
        <w:rPr>
          <w:rFonts w:ascii="Times New Roman" w:hAnsi="Times New Roman" w:cs="Times New Roman"/>
          <w:color w:val="000000" w:themeColor="text1"/>
          <w:sz w:val="24"/>
          <w:szCs w:val="24"/>
          <w:shd w:val="clear" w:color="auto" w:fill="FFFFFF"/>
        </w:rPr>
        <w:t xml:space="preserve">После </w:t>
      </w:r>
      <w:r w:rsidR="00557081" w:rsidRPr="00DB1B68">
        <w:rPr>
          <w:rFonts w:ascii="Times New Roman" w:hAnsi="Times New Roman" w:cs="Times New Roman"/>
          <w:color w:val="000000" w:themeColor="text1"/>
          <w:sz w:val="24"/>
          <w:szCs w:val="24"/>
          <w:shd w:val="clear" w:color="auto" w:fill="FFFFFF"/>
        </w:rPr>
        <w:t xml:space="preserve">окончания боев августа 2008 года, </w:t>
      </w:r>
      <w:r w:rsidR="007C3FDA" w:rsidRPr="00DB1B68">
        <w:rPr>
          <w:rFonts w:ascii="Times New Roman" w:hAnsi="Times New Roman" w:cs="Times New Roman"/>
          <w:color w:val="000000" w:themeColor="text1"/>
          <w:sz w:val="24"/>
          <w:szCs w:val="24"/>
          <w:shd w:val="clear" w:color="auto" w:fill="FFFFFF"/>
        </w:rPr>
        <w:t>Россия ра</w:t>
      </w:r>
      <w:r w:rsidR="004C43E3" w:rsidRPr="00DB1B68">
        <w:rPr>
          <w:rFonts w:ascii="Times New Roman" w:hAnsi="Times New Roman" w:cs="Times New Roman"/>
          <w:color w:val="000000" w:themeColor="text1"/>
          <w:sz w:val="24"/>
          <w:szCs w:val="24"/>
          <w:shd w:val="clear" w:color="auto" w:fill="FFFFFF"/>
        </w:rPr>
        <w:t xml:space="preserve">зместила </w:t>
      </w:r>
      <w:r w:rsidR="00557081" w:rsidRPr="00DB1B68">
        <w:rPr>
          <w:rFonts w:ascii="Times New Roman" w:hAnsi="Times New Roman" w:cs="Times New Roman"/>
          <w:color w:val="000000" w:themeColor="text1"/>
          <w:sz w:val="24"/>
          <w:szCs w:val="24"/>
          <w:shd w:val="clear" w:color="auto" w:fill="FFFFFF"/>
        </w:rPr>
        <w:t xml:space="preserve">свои вооруженные силы и наступательные вооружения для обеспечения безопасности Южной Осетии, некоторые из которых </w:t>
      </w:r>
      <w:r w:rsidR="007C3FDA" w:rsidRPr="00DB1B68">
        <w:rPr>
          <w:rFonts w:ascii="Times New Roman" w:hAnsi="Times New Roman" w:cs="Times New Roman"/>
          <w:color w:val="000000" w:themeColor="text1"/>
          <w:sz w:val="24"/>
          <w:szCs w:val="24"/>
          <w:shd w:val="clear" w:color="auto" w:fill="FFFFFF"/>
        </w:rPr>
        <w:t xml:space="preserve">находятся всего в 40 километрах от Тбилиси. После войны дипломатические связи между двумя странами были прерваны, а отношения между конфронтацией и ограниченными призывами к новому политическому диалогу колебались. Россия считала Саакашвили и его администрацию ответственными за военные преступления и отказывалась рассматривать статус </w:t>
      </w:r>
      <w:r w:rsidR="00BD3251" w:rsidRPr="00DB1B68">
        <w:rPr>
          <w:rFonts w:ascii="Times New Roman" w:hAnsi="Times New Roman" w:cs="Times New Roman"/>
          <w:color w:val="000000" w:themeColor="text1"/>
          <w:sz w:val="24"/>
          <w:szCs w:val="24"/>
          <w:shd w:val="clear" w:color="auto" w:fill="FFFFFF"/>
        </w:rPr>
        <w:t>появившихся независимых</w:t>
      </w:r>
      <w:r w:rsidR="007C3FDA" w:rsidRPr="00DB1B68">
        <w:rPr>
          <w:rFonts w:ascii="Times New Roman" w:hAnsi="Times New Roman" w:cs="Times New Roman"/>
          <w:color w:val="000000" w:themeColor="text1"/>
          <w:sz w:val="24"/>
          <w:szCs w:val="24"/>
          <w:shd w:val="clear" w:color="auto" w:fill="FFFFFF"/>
        </w:rPr>
        <w:t xml:space="preserve"> республик во время любых переговоров. Грузинская сторона настаивала на территориальной целостности страны и официально провозгласила контролируемые Россией отколовшиеся регионы как «оккупированные Россией». Таким образом, отношения между двумя странами рухнули в драматический тупик.</w:t>
      </w:r>
    </w:p>
    <w:p w:rsidR="00557081" w:rsidRPr="00DB1B68" w:rsidRDefault="00312496" w:rsidP="00557081">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557081" w:rsidRPr="00DB1B68">
        <w:rPr>
          <w:rFonts w:ascii="Times New Roman" w:hAnsi="Times New Roman" w:cs="Times New Roman"/>
          <w:color w:val="000000" w:themeColor="text1"/>
          <w:sz w:val="24"/>
          <w:szCs w:val="24"/>
          <w:shd w:val="clear" w:color="auto" w:fill="FFFFFF"/>
        </w:rPr>
        <w:t xml:space="preserve">В конце 2012 года недавно сформированная коалиция «Грузинская мечта» одержала победу над ранее доминировавшим </w:t>
      </w:r>
      <w:r w:rsidR="00BD3251" w:rsidRPr="00DB1B68">
        <w:rPr>
          <w:rFonts w:ascii="Times New Roman" w:hAnsi="Times New Roman" w:cs="Times New Roman"/>
          <w:color w:val="000000" w:themeColor="text1"/>
          <w:sz w:val="24"/>
          <w:szCs w:val="24"/>
          <w:shd w:val="clear" w:color="auto" w:fill="FFFFFF"/>
        </w:rPr>
        <w:t>Единым</w:t>
      </w:r>
      <w:r w:rsidR="00557081" w:rsidRPr="00DB1B68">
        <w:rPr>
          <w:rFonts w:ascii="Times New Roman" w:hAnsi="Times New Roman" w:cs="Times New Roman"/>
          <w:color w:val="000000" w:themeColor="text1"/>
          <w:sz w:val="24"/>
          <w:szCs w:val="24"/>
          <w:shd w:val="clear" w:color="auto" w:fill="FFFFFF"/>
        </w:rPr>
        <w:t xml:space="preserve"> национальным движением (</w:t>
      </w:r>
      <w:r w:rsidR="00BD3251" w:rsidRPr="00DB1B68">
        <w:rPr>
          <w:rFonts w:ascii="Times New Roman" w:hAnsi="Times New Roman" w:cs="Times New Roman"/>
          <w:color w:val="000000" w:themeColor="text1"/>
          <w:sz w:val="24"/>
          <w:szCs w:val="24"/>
          <w:shd w:val="clear" w:color="auto" w:fill="FFFFFF"/>
        </w:rPr>
        <w:t>ЕНД</w:t>
      </w:r>
      <w:r w:rsidR="00557081" w:rsidRPr="00DB1B68">
        <w:rPr>
          <w:rFonts w:ascii="Times New Roman" w:hAnsi="Times New Roman" w:cs="Times New Roman"/>
          <w:color w:val="000000" w:themeColor="text1"/>
          <w:sz w:val="24"/>
          <w:szCs w:val="24"/>
          <w:shd w:val="clear" w:color="auto" w:fill="FFFFFF"/>
        </w:rPr>
        <w:t xml:space="preserve">), которое славилось своей прозападной и антироссийской направленностью. Евроатлантические устремления Грузии оставались главным внешнеполитическим приоритетом, но наряду с амбициозным планом возобновления отношений с Российской Федерацией. Одним из </w:t>
      </w:r>
      <w:r w:rsidR="00557081" w:rsidRPr="00DB1B68">
        <w:rPr>
          <w:rFonts w:ascii="Times New Roman" w:hAnsi="Times New Roman" w:cs="Times New Roman"/>
          <w:color w:val="000000" w:themeColor="text1"/>
          <w:sz w:val="24"/>
          <w:szCs w:val="24"/>
          <w:shd w:val="clear" w:color="auto" w:fill="FFFFFF"/>
        </w:rPr>
        <w:lastRenderedPageBreak/>
        <w:t xml:space="preserve">внешнеполитических обещаний коалиции «Грузинская мечта», сделанной для того, чтобы завоевать голоса избирателей на выборах, было нормализация отношений между Россией и </w:t>
      </w:r>
      <w:r w:rsidR="00BD3251" w:rsidRPr="00DB1B68">
        <w:rPr>
          <w:rFonts w:ascii="Times New Roman" w:hAnsi="Times New Roman" w:cs="Times New Roman"/>
          <w:color w:val="000000" w:themeColor="text1"/>
          <w:sz w:val="24"/>
          <w:szCs w:val="24"/>
          <w:shd w:val="clear" w:color="auto" w:fill="FFFFFF"/>
        </w:rPr>
        <w:t>Грузией.</w:t>
      </w:r>
      <w:r w:rsidR="00BD3251" w:rsidRPr="00DB1B68">
        <w:rPr>
          <w:rStyle w:val="a8"/>
          <w:rFonts w:ascii="Times New Roman" w:hAnsi="Times New Roman" w:cs="Times New Roman"/>
          <w:color w:val="000000" w:themeColor="text1"/>
          <w:sz w:val="24"/>
          <w:szCs w:val="24"/>
          <w:shd w:val="clear" w:color="auto" w:fill="FFFFFF"/>
        </w:rPr>
        <w:footnoteReference w:id="39"/>
      </w:r>
    </w:p>
    <w:p w:rsidR="00557081" w:rsidRPr="00DB1B68" w:rsidRDefault="00557081" w:rsidP="00557081">
      <w:pPr>
        <w:spacing w:line="360" w:lineRule="auto"/>
        <w:jc w:val="both"/>
        <w:rPr>
          <w:rFonts w:ascii="Times New Roman" w:hAnsi="Times New Roman" w:cs="Times New Roman"/>
          <w:color w:val="000000" w:themeColor="text1"/>
          <w:sz w:val="24"/>
          <w:szCs w:val="24"/>
          <w:shd w:val="clear" w:color="auto" w:fill="FFFFFF"/>
        </w:rPr>
      </w:pPr>
      <w:proofErr w:type="spellStart"/>
      <w:r w:rsidRPr="00DB1B68">
        <w:rPr>
          <w:rFonts w:ascii="Times New Roman" w:hAnsi="Times New Roman" w:cs="Times New Roman"/>
          <w:color w:val="000000" w:themeColor="text1"/>
          <w:sz w:val="24"/>
          <w:szCs w:val="24"/>
          <w:shd w:val="clear" w:color="auto" w:fill="FFFFFF"/>
        </w:rPr>
        <w:t>Бидзина</w:t>
      </w:r>
      <w:proofErr w:type="spellEnd"/>
      <w:r w:rsidRPr="00DB1B68">
        <w:rPr>
          <w:rFonts w:ascii="Times New Roman" w:hAnsi="Times New Roman" w:cs="Times New Roman"/>
          <w:color w:val="000000" w:themeColor="text1"/>
          <w:sz w:val="24"/>
          <w:szCs w:val="24"/>
          <w:shd w:val="clear" w:color="auto" w:fill="FFFFFF"/>
        </w:rPr>
        <w:t xml:space="preserve"> Иванишвили, лидер «Грузинской мечты» и премьер-министр Грузии (2012–2013 годы), и его коалиционное правительство успешно возобновили отношения с Россией: формат диалога Абашидзе-</w:t>
      </w:r>
      <w:proofErr w:type="spellStart"/>
      <w:r w:rsidRPr="00DB1B68">
        <w:rPr>
          <w:rFonts w:ascii="Times New Roman" w:hAnsi="Times New Roman" w:cs="Times New Roman"/>
          <w:color w:val="000000" w:themeColor="text1"/>
          <w:sz w:val="24"/>
          <w:szCs w:val="24"/>
          <w:shd w:val="clear" w:color="auto" w:fill="FFFFFF"/>
        </w:rPr>
        <w:t>Карасин</w:t>
      </w:r>
      <w:proofErr w:type="spellEnd"/>
      <w:r w:rsidRPr="00DB1B68">
        <w:rPr>
          <w:rFonts w:ascii="Times New Roman" w:hAnsi="Times New Roman" w:cs="Times New Roman"/>
          <w:color w:val="000000" w:themeColor="text1"/>
          <w:sz w:val="24"/>
          <w:szCs w:val="24"/>
          <w:shd w:val="clear" w:color="auto" w:fill="FFFFFF"/>
        </w:rPr>
        <w:t xml:space="preserve">, между Зурабом Абашидзе, специальным представителем премьер-министра Грузии по связям с общественностью с Россией, и Григорий </w:t>
      </w:r>
      <w:proofErr w:type="spellStart"/>
      <w:r w:rsidRPr="00DB1B68">
        <w:rPr>
          <w:rFonts w:ascii="Times New Roman" w:hAnsi="Times New Roman" w:cs="Times New Roman"/>
          <w:color w:val="000000" w:themeColor="text1"/>
          <w:sz w:val="24"/>
          <w:szCs w:val="24"/>
          <w:shd w:val="clear" w:color="auto" w:fill="FFFFFF"/>
        </w:rPr>
        <w:t>Карасин</w:t>
      </w:r>
      <w:proofErr w:type="spellEnd"/>
      <w:r w:rsidRPr="00DB1B68">
        <w:rPr>
          <w:rFonts w:ascii="Times New Roman" w:hAnsi="Times New Roman" w:cs="Times New Roman"/>
          <w:color w:val="000000" w:themeColor="text1"/>
          <w:sz w:val="24"/>
          <w:szCs w:val="24"/>
          <w:shd w:val="clear" w:color="auto" w:fill="FFFFFF"/>
        </w:rPr>
        <w:t>, заместитель министра иностранных дел России, был запущен вскоре после прихода к власти Грузинской мечты; Российский рынок был открыт для грузинской продукции, прямые иностранные инвестиции из России увеличились, а международные рейсы между двумя странами были возобновлены. Следовательно, Россия стала третьим по величине торговым партнером дл</w:t>
      </w:r>
      <w:r w:rsidR="00BD3251" w:rsidRPr="00DB1B68">
        <w:rPr>
          <w:rFonts w:ascii="Times New Roman" w:hAnsi="Times New Roman" w:cs="Times New Roman"/>
          <w:color w:val="000000" w:themeColor="text1"/>
          <w:sz w:val="24"/>
          <w:szCs w:val="24"/>
          <w:shd w:val="clear" w:color="auto" w:fill="FFFFFF"/>
        </w:rPr>
        <w:t>я Грузии за последние два года.</w:t>
      </w:r>
    </w:p>
    <w:p w:rsidR="00557081" w:rsidRPr="00DB1B68" w:rsidRDefault="00312496" w:rsidP="007C3FDA">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557081" w:rsidRPr="00DB1B68">
        <w:rPr>
          <w:rFonts w:ascii="Times New Roman" w:hAnsi="Times New Roman" w:cs="Times New Roman"/>
          <w:color w:val="000000" w:themeColor="text1"/>
          <w:sz w:val="24"/>
          <w:szCs w:val="24"/>
          <w:shd w:val="clear" w:color="auto" w:fill="FFFFFF"/>
        </w:rPr>
        <w:t>Между тем конкретные министерства активно занимаются внешней политикой, ориентированной на Запад. Министерство обороны продолжало укреплять сотрудничество с НАТО. На саммите лидеров НАТО в Уэльсе в 2014 году Грузия получила новую повестку дня сотрудничества, так называемый «существенный пакет», который предусматривает запуск учебного центра НАТО</w:t>
      </w:r>
      <w:r w:rsidR="00BD3251" w:rsidRPr="00DB1B68">
        <w:rPr>
          <w:rFonts w:ascii="Times New Roman" w:hAnsi="Times New Roman" w:cs="Times New Roman"/>
          <w:color w:val="000000" w:themeColor="text1"/>
          <w:sz w:val="24"/>
          <w:szCs w:val="24"/>
          <w:shd w:val="clear" w:color="auto" w:fill="FFFFFF"/>
        </w:rPr>
        <w:t xml:space="preserve"> в Грузии до сентября 2015 года</w:t>
      </w:r>
      <w:r w:rsidR="00BD3251" w:rsidRPr="00DB1B68">
        <w:rPr>
          <w:rStyle w:val="a8"/>
          <w:rFonts w:ascii="Times New Roman" w:hAnsi="Times New Roman" w:cs="Times New Roman"/>
          <w:color w:val="000000" w:themeColor="text1"/>
          <w:sz w:val="24"/>
          <w:szCs w:val="24"/>
          <w:shd w:val="clear" w:color="auto" w:fill="FFFFFF"/>
        </w:rPr>
        <w:footnoteReference w:id="40"/>
      </w:r>
      <w:r w:rsidR="00557081" w:rsidRPr="00DB1B68">
        <w:rPr>
          <w:rFonts w:ascii="Times New Roman" w:hAnsi="Times New Roman" w:cs="Times New Roman"/>
          <w:color w:val="000000" w:themeColor="text1"/>
          <w:sz w:val="24"/>
          <w:szCs w:val="24"/>
          <w:shd w:val="clear" w:color="auto" w:fill="FFFFFF"/>
        </w:rPr>
        <w:t>. Министерство иностранных дел и министерство евроатлантической интеграции содействовал подписанию Соглашения об ассоциации с ЕС и реализации Соглашения о глубокой и всеобъем</w:t>
      </w:r>
      <w:r w:rsidR="00BD3251" w:rsidRPr="00DB1B68">
        <w:rPr>
          <w:rFonts w:ascii="Times New Roman" w:hAnsi="Times New Roman" w:cs="Times New Roman"/>
          <w:color w:val="000000" w:themeColor="text1"/>
          <w:sz w:val="24"/>
          <w:szCs w:val="24"/>
          <w:shd w:val="clear" w:color="auto" w:fill="FFFFFF"/>
        </w:rPr>
        <w:t>лющей свободной торговле</w:t>
      </w:r>
      <w:r w:rsidR="00BD3251" w:rsidRPr="00DB1B68">
        <w:rPr>
          <w:rStyle w:val="a8"/>
          <w:rFonts w:ascii="Times New Roman" w:hAnsi="Times New Roman" w:cs="Times New Roman"/>
          <w:color w:val="000000" w:themeColor="text1"/>
          <w:sz w:val="24"/>
          <w:szCs w:val="24"/>
          <w:shd w:val="clear" w:color="auto" w:fill="FFFFFF"/>
        </w:rPr>
        <w:footnoteReference w:id="41"/>
      </w:r>
      <w:r w:rsidR="00557081" w:rsidRPr="00DB1B68">
        <w:rPr>
          <w:rFonts w:ascii="Times New Roman" w:hAnsi="Times New Roman" w:cs="Times New Roman"/>
          <w:color w:val="000000" w:themeColor="text1"/>
          <w:sz w:val="24"/>
          <w:szCs w:val="24"/>
          <w:shd w:val="clear" w:color="auto" w:fill="FFFFFF"/>
        </w:rPr>
        <w:t>.</w:t>
      </w:r>
    </w:p>
    <w:p w:rsidR="00BD3251" w:rsidRPr="00DB1B68" w:rsidRDefault="00312496" w:rsidP="00BD325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00BD3251" w:rsidRPr="00DB1B68">
        <w:rPr>
          <w:rFonts w:ascii="Times New Roman" w:hAnsi="Times New Roman" w:cs="Times New Roman"/>
          <w:color w:val="000000" w:themeColor="text1"/>
          <w:sz w:val="24"/>
          <w:szCs w:val="24"/>
        </w:rPr>
        <w:t xml:space="preserve">Внешняя политика Грузии возникла как продукт классического геополитического фактора, при которых географическое положение остается одной из центральных черт политического развития страны. Когда маленькое слабое государство, сталкивающееся с проблемами выживания и выбора стратегической ориентации, его национальная идентичность тесно связана с различными концепциями суверенитета и государственности. Как утверждает </w:t>
      </w:r>
      <w:proofErr w:type="spellStart"/>
      <w:r w:rsidR="00BD3251" w:rsidRPr="00DB1B68">
        <w:rPr>
          <w:rFonts w:ascii="Times New Roman" w:hAnsi="Times New Roman" w:cs="Times New Roman"/>
          <w:color w:val="000000" w:themeColor="text1"/>
          <w:sz w:val="24"/>
          <w:szCs w:val="24"/>
        </w:rPr>
        <w:t>Стэфан</w:t>
      </w:r>
      <w:proofErr w:type="spellEnd"/>
      <w:r w:rsidR="00BD3251" w:rsidRPr="00DB1B68">
        <w:rPr>
          <w:rFonts w:ascii="Times New Roman" w:hAnsi="Times New Roman" w:cs="Times New Roman"/>
          <w:color w:val="000000" w:themeColor="text1"/>
          <w:sz w:val="24"/>
          <w:szCs w:val="24"/>
        </w:rPr>
        <w:t xml:space="preserve"> Джонс: «Как и в большинстве бывших советских республик, внешняя политика Грузии - по крайней мере, в первые несколько лет после независимости - стала частью </w:t>
      </w:r>
      <w:proofErr w:type="spellStart"/>
      <w:r w:rsidR="00BD3251" w:rsidRPr="00DB1B68">
        <w:rPr>
          <w:rFonts w:ascii="Times New Roman" w:hAnsi="Times New Roman" w:cs="Times New Roman"/>
          <w:color w:val="000000" w:themeColor="text1"/>
          <w:sz w:val="24"/>
          <w:szCs w:val="24"/>
        </w:rPr>
        <w:t>реидеологизации</w:t>
      </w:r>
      <w:proofErr w:type="spellEnd"/>
      <w:r w:rsidR="00BD3251" w:rsidRPr="00DB1B68">
        <w:rPr>
          <w:rFonts w:ascii="Times New Roman" w:hAnsi="Times New Roman" w:cs="Times New Roman"/>
          <w:color w:val="000000" w:themeColor="text1"/>
          <w:sz w:val="24"/>
          <w:szCs w:val="24"/>
        </w:rPr>
        <w:t xml:space="preserve"> политики и инструментом для утверждения легитимность </w:t>
      </w:r>
      <w:r w:rsidR="00BD3251" w:rsidRPr="00DB1B68">
        <w:rPr>
          <w:rFonts w:ascii="Times New Roman" w:hAnsi="Times New Roman" w:cs="Times New Roman"/>
          <w:color w:val="000000" w:themeColor="text1"/>
          <w:sz w:val="24"/>
          <w:szCs w:val="24"/>
        </w:rPr>
        <w:lastRenderedPageBreak/>
        <w:t>новой элиты и идентичность нового государства »</w:t>
      </w:r>
      <w:r w:rsidR="00BD3251" w:rsidRPr="00DB1B68">
        <w:rPr>
          <w:rStyle w:val="a8"/>
          <w:rFonts w:ascii="Times New Roman" w:hAnsi="Times New Roman" w:cs="Times New Roman"/>
          <w:color w:val="000000" w:themeColor="text1"/>
          <w:sz w:val="24"/>
          <w:szCs w:val="24"/>
        </w:rPr>
        <w:footnoteReference w:id="42"/>
      </w:r>
      <w:r w:rsidR="00BD3251" w:rsidRPr="00DB1B68">
        <w:rPr>
          <w:rFonts w:ascii="Times New Roman" w:hAnsi="Times New Roman" w:cs="Times New Roman"/>
          <w:color w:val="000000" w:themeColor="text1"/>
          <w:sz w:val="24"/>
          <w:szCs w:val="24"/>
        </w:rPr>
        <w:t>. В целом, грузинская парадигма более склонна защищать территориальную целостность, а ее внешняя политика в значительной степени основана на сохранении статус-кво. Кроме того, грузинская идентичность имеет тенденцию выявлять внутренние проблемы, связанные с замороженными конфликтами на ее территории, и обладает когнитивной картой, которая в основном сформирована сепаратизмом и восприятием российской угрозы.</w:t>
      </w:r>
    </w:p>
    <w:p w:rsidR="00BD3251" w:rsidRPr="00DB1B68" w:rsidRDefault="00312496" w:rsidP="00BD325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00BD3251" w:rsidRPr="00DB1B68">
        <w:rPr>
          <w:rFonts w:ascii="Times New Roman" w:hAnsi="Times New Roman" w:cs="Times New Roman"/>
          <w:color w:val="000000" w:themeColor="text1"/>
          <w:sz w:val="24"/>
          <w:szCs w:val="24"/>
        </w:rPr>
        <w:t xml:space="preserve">В результате с 1994 года основной </w:t>
      </w:r>
      <w:proofErr w:type="spellStart"/>
      <w:r w:rsidR="00BD3251" w:rsidRPr="00DB1B68">
        <w:rPr>
          <w:rFonts w:ascii="Times New Roman" w:hAnsi="Times New Roman" w:cs="Times New Roman"/>
          <w:color w:val="000000" w:themeColor="text1"/>
          <w:sz w:val="24"/>
          <w:szCs w:val="24"/>
        </w:rPr>
        <w:t>целюь</w:t>
      </w:r>
      <w:proofErr w:type="spellEnd"/>
      <w:r w:rsidR="00BD3251" w:rsidRPr="00DB1B68">
        <w:rPr>
          <w:rFonts w:ascii="Times New Roman" w:hAnsi="Times New Roman" w:cs="Times New Roman"/>
          <w:color w:val="000000" w:themeColor="text1"/>
          <w:sz w:val="24"/>
          <w:szCs w:val="24"/>
        </w:rPr>
        <w:t xml:space="preserve"> внешней политики Грузии был баланс между российской властью и влиянием, которое рассматривается как ключ к укреплению национальной безопасности страны. Установление тесных связей </w:t>
      </w:r>
      <w:proofErr w:type="spellStart"/>
      <w:r w:rsidR="00BD3251" w:rsidRPr="00DB1B68">
        <w:rPr>
          <w:rFonts w:ascii="Times New Roman" w:hAnsi="Times New Roman" w:cs="Times New Roman"/>
          <w:color w:val="000000" w:themeColor="text1"/>
          <w:sz w:val="24"/>
          <w:szCs w:val="24"/>
        </w:rPr>
        <w:t>сСоединенные</w:t>
      </w:r>
      <w:proofErr w:type="spellEnd"/>
      <w:r w:rsidR="00BD3251" w:rsidRPr="00DB1B68">
        <w:rPr>
          <w:rFonts w:ascii="Times New Roman" w:hAnsi="Times New Roman" w:cs="Times New Roman"/>
          <w:color w:val="000000" w:themeColor="text1"/>
          <w:sz w:val="24"/>
          <w:szCs w:val="24"/>
        </w:rPr>
        <w:t xml:space="preserve"> Штаты и вступление в НАТО являются двумя предпочтительными иностранными результаты политики - а также средства достижения этого баланса. Большинство политической элиты Грузии разделяют эти цели. В то же время, хотя внешняя политика Грузии считается прозападной и многогранной, она не всегда основана на принципах прагматической целесообразности. Можно даже утверждать, что внешнеполитические приоритеты Грузии основаны на идентичности (решимость присоединиться к «Западу»).</w:t>
      </w:r>
    </w:p>
    <w:p w:rsidR="00BD3251" w:rsidRPr="00DB1B68" w:rsidRDefault="00312496" w:rsidP="00BD325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00BD3251" w:rsidRPr="00DB1B68">
        <w:rPr>
          <w:rFonts w:ascii="Times New Roman" w:hAnsi="Times New Roman" w:cs="Times New Roman"/>
          <w:color w:val="000000" w:themeColor="text1"/>
          <w:sz w:val="24"/>
          <w:szCs w:val="24"/>
        </w:rPr>
        <w:t>Чтобы понять природу внешней политики Грузии в отношении остального мира, необходимо понять факторы, определяющие ее, в том числе идентичность. Эта перспектива включает в себя меры преемственности, которая объясняет постоянные факторы, влияющие на взаимодействие страны на международной арене. Принимая во внимание, что интеграция в западные политические структуры и структуры безопасности была заявленной целью всех последующих грузинских правительств и активно поддерживалась гражданами, частые публичные призывы к национальной идентичности могут показаться логичными. Точно так же, поскольку идентичность играет значительную роль в формировании и применении внешней политики Грузии, изучение развивающейся национальной идентичности Грузии также дает возможность лучше прогнозировать будущее направление ее внешнеполитической ориентации. Однако не следует забывать, что любая попытка проанализировать внешнюю политику Грузии и ее идентичность сопряжена с риском, поскольку Грузия постоянно меняется.</w:t>
      </w:r>
      <w:r w:rsidR="00BD3251" w:rsidRPr="00DB1B68">
        <w:rPr>
          <w:rStyle w:val="a8"/>
          <w:rFonts w:ascii="Times New Roman" w:hAnsi="Times New Roman" w:cs="Times New Roman"/>
          <w:color w:val="000000" w:themeColor="text1"/>
          <w:sz w:val="24"/>
          <w:szCs w:val="24"/>
        </w:rPr>
        <w:footnoteReference w:id="43"/>
      </w:r>
    </w:p>
    <w:p w:rsidR="00BD3251" w:rsidRPr="00B60B5C" w:rsidRDefault="00B60B5C" w:rsidP="00B60B5C">
      <w:pPr>
        <w:pStyle w:val="1"/>
        <w:rPr>
          <w:rFonts w:ascii="Times New Roman" w:hAnsi="Times New Roman" w:cs="Times New Roman"/>
          <w:b/>
          <w:color w:val="000000" w:themeColor="text1"/>
          <w:sz w:val="24"/>
          <w:szCs w:val="24"/>
          <w:shd w:val="clear" w:color="auto" w:fill="FFFFFF"/>
        </w:rPr>
      </w:pPr>
      <w:bookmarkStart w:id="4" w:name="_Toc41872721"/>
      <w:r>
        <w:rPr>
          <w:rFonts w:ascii="Times New Roman" w:hAnsi="Times New Roman" w:cs="Times New Roman"/>
          <w:b/>
          <w:color w:val="000000" w:themeColor="text1"/>
          <w:sz w:val="24"/>
          <w:szCs w:val="24"/>
          <w:shd w:val="clear" w:color="auto" w:fill="FFFFFF"/>
        </w:rPr>
        <w:lastRenderedPageBreak/>
        <w:t>1.3</w:t>
      </w:r>
      <w:r w:rsidR="00AD2F50">
        <w:rPr>
          <w:rFonts w:ascii="Times New Roman" w:hAnsi="Times New Roman" w:cs="Times New Roman"/>
          <w:b/>
          <w:color w:val="000000" w:themeColor="text1"/>
          <w:sz w:val="24"/>
          <w:szCs w:val="24"/>
          <w:shd w:val="clear" w:color="auto" w:fill="FFFFFF"/>
        </w:rPr>
        <w:t xml:space="preserve"> Развитие и становление Г</w:t>
      </w:r>
      <w:r w:rsidR="00BD3251" w:rsidRPr="00B60B5C">
        <w:rPr>
          <w:rFonts w:ascii="Times New Roman" w:hAnsi="Times New Roman" w:cs="Times New Roman"/>
          <w:b/>
          <w:color w:val="000000" w:themeColor="text1"/>
          <w:sz w:val="24"/>
          <w:szCs w:val="24"/>
          <w:shd w:val="clear" w:color="auto" w:fill="FFFFFF"/>
        </w:rPr>
        <w:t>рузино-турецкого двустороннего сотрудничества после 1991 года.</w:t>
      </w:r>
      <w:bookmarkEnd w:id="4"/>
    </w:p>
    <w:p w:rsidR="00342A33" w:rsidRDefault="00312496" w:rsidP="007E4F5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00342A33" w:rsidRPr="00DB1B68">
        <w:rPr>
          <w:rFonts w:ascii="Times New Roman" w:hAnsi="Times New Roman" w:cs="Times New Roman"/>
          <w:color w:val="000000" w:themeColor="text1"/>
          <w:sz w:val="24"/>
          <w:szCs w:val="24"/>
        </w:rPr>
        <w:t xml:space="preserve">Турция всегда поддерживала очень тесные отношения с кавказскими государствами, поскольку Кавказ является стратегически важным регионом для Турции. Грузия и Турция являются давними партнерами на протяжении </w:t>
      </w:r>
      <w:r w:rsidR="00494871">
        <w:rPr>
          <w:rFonts w:ascii="Times New Roman" w:hAnsi="Times New Roman" w:cs="Times New Roman"/>
          <w:color w:val="000000" w:themeColor="text1"/>
          <w:sz w:val="24"/>
          <w:szCs w:val="24"/>
        </w:rPr>
        <w:t xml:space="preserve">многих </w:t>
      </w:r>
      <w:r w:rsidR="00342A33" w:rsidRPr="00DB1B68">
        <w:rPr>
          <w:rFonts w:ascii="Times New Roman" w:hAnsi="Times New Roman" w:cs="Times New Roman"/>
          <w:color w:val="000000" w:themeColor="text1"/>
          <w:sz w:val="24"/>
          <w:szCs w:val="24"/>
        </w:rPr>
        <w:t>веков, но отношения между двумя соседними странами особенно процвета</w:t>
      </w:r>
      <w:r w:rsidR="00494871">
        <w:rPr>
          <w:rFonts w:ascii="Times New Roman" w:hAnsi="Times New Roman" w:cs="Times New Roman"/>
          <w:color w:val="000000" w:themeColor="text1"/>
          <w:sz w:val="24"/>
          <w:szCs w:val="24"/>
        </w:rPr>
        <w:t>ют</w:t>
      </w:r>
      <w:r w:rsidR="00342A33" w:rsidRPr="00DB1B68">
        <w:rPr>
          <w:rFonts w:ascii="Times New Roman" w:hAnsi="Times New Roman" w:cs="Times New Roman"/>
          <w:color w:val="000000" w:themeColor="text1"/>
          <w:sz w:val="24"/>
          <w:szCs w:val="24"/>
        </w:rPr>
        <w:t xml:space="preserve"> в последние десятилетия после распада Советского Союза. В период холодной войны двусторонние отношения между Турцией и Грузией практически отсутствовали. Отношения между двумя соседними странами были заморожены в советское время из-за враждебности между советским коммунистическим блоком и капиталистическим блоком. Кавказ считался чувствительной пограничной зоной и зоной потенциального конфликта между Советским Союзом и НАТО. Турецко-грузинская граница была закрыта и строго контролировалась, что препятствовало установлению каких-либо контактов между двумя соседними народами</w:t>
      </w:r>
      <w:r w:rsidR="00FB2166" w:rsidRPr="00DB1B68">
        <w:rPr>
          <w:rStyle w:val="a8"/>
          <w:rFonts w:ascii="Times New Roman" w:hAnsi="Times New Roman" w:cs="Times New Roman"/>
          <w:color w:val="000000" w:themeColor="text1"/>
          <w:sz w:val="24"/>
          <w:szCs w:val="24"/>
        </w:rPr>
        <w:footnoteReference w:id="44"/>
      </w:r>
      <w:r w:rsidR="00342A33" w:rsidRPr="00DB1B68">
        <w:rPr>
          <w:rFonts w:ascii="Times New Roman" w:hAnsi="Times New Roman" w:cs="Times New Roman"/>
          <w:color w:val="000000" w:themeColor="text1"/>
          <w:sz w:val="24"/>
          <w:szCs w:val="24"/>
        </w:rPr>
        <w:t xml:space="preserve">. Только в 1988 году был открыт первый пограничный пост в селе </w:t>
      </w:r>
      <w:proofErr w:type="spellStart"/>
      <w:r w:rsidR="00342A33" w:rsidRPr="00DB1B68">
        <w:rPr>
          <w:rFonts w:ascii="Times New Roman" w:hAnsi="Times New Roman" w:cs="Times New Roman"/>
          <w:color w:val="000000" w:themeColor="text1"/>
          <w:sz w:val="24"/>
          <w:szCs w:val="24"/>
        </w:rPr>
        <w:t>Сарпи</w:t>
      </w:r>
      <w:proofErr w:type="spellEnd"/>
      <w:r w:rsidR="00342A33" w:rsidRPr="00DB1B68">
        <w:rPr>
          <w:rFonts w:ascii="Times New Roman" w:hAnsi="Times New Roman" w:cs="Times New Roman"/>
          <w:color w:val="000000" w:themeColor="text1"/>
          <w:sz w:val="24"/>
          <w:szCs w:val="24"/>
        </w:rPr>
        <w:t>, что позволило тысячам грузин начать активную коммерческую деятельность в Турции. После обретения независимости Грузия столкнулась со многими социально-экономическими проблемами. Экономика страны рухнула под воздействием многочисленных конфликтов. Поэтому открытие границы было очень позитивным событием и позволило тысячам людей преодолеть экономические трудности. Турция была одной из первых стран, которые признали независимость Грузии. Турция признала независимость Грузии 16 декабря 1991 года. С 1990-х годов турецко-грузинские экономические, торговые и культурные связи усилились. Межэтнические отношения значительно возросли после введения безвизового режима, и Турция стала любимым местом для тех, кто ищет работу и возможности трудоустройства.</w:t>
      </w:r>
    </w:p>
    <w:p w:rsidR="004E3F5F" w:rsidRPr="004E3F5F" w:rsidRDefault="00312496" w:rsidP="007E4F5C">
      <w:pPr>
        <w:spacing w:line="36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4"/>
          <w:szCs w:val="24"/>
          <w:shd w:val="clear" w:color="auto" w:fill="FFFFFF"/>
        </w:rPr>
        <w:t xml:space="preserve">    </w:t>
      </w:r>
      <w:r w:rsidR="004E3F5F" w:rsidRPr="004E3F5F">
        <w:rPr>
          <w:rFonts w:ascii="Times New Roman" w:hAnsi="Times New Roman" w:cs="Times New Roman"/>
          <w:sz w:val="24"/>
        </w:rPr>
        <w:t>Дипломатические отношения между двумя странами были установлены 21 мая 1992 года. 30 июня 1992 г. был подписан договор о «Дружбе и сотрудничестве», который стал базовым документом правовой основы двусторонних отношений.</w:t>
      </w:r>
    </w:p>
    <w:p w:rsidR="00BD3251" w:rsidRPr="00DB1B68" w:rsidRDefault="00312496" w:rsidP="007E4F5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00342A33" w:rsidRPr="00DB1B68">
        <w:rPr>
          <w:rFonts w:ascii="Times New Roman" w:hAnsi="Times New Roman" w:cs="Times New Roman"/>
          <w:color w:val="000000" w:themeColor="text1"/>
          <w:sz w:val="24"/>
          <w:szCs w:val="24"/>
        </w:rPr>
        <w:t xml:space="preserve">Турция проводит «политику нулевых проблем» со своими соседями. Основная цель этой политики - поддерживать мирные отношения со всеми соседями. Эта политика основана на лозунге </w:t>
      </w:r>
      <w:proofErr w:type="spellStart"/>
      <w:r w:rsidR="00342A33" w:rsidRPr="00DB1B68">
        <w:rPr>
          <w:rFonts w:ascii="Times New Roman" w:hAnsi="Times New Roman" w:cs="Times New Roman"/>
          <w:color w:val="000000" w:themeColor="text1"/>
          <w:sz w:val="24"/>
          <w:szCs w:val="24"/>
        </w:rPr>
        <w:t>Ататюрка</w:t>
      </w:r>
      <w:proofErr w:type="spellEnd"/>
      <w:r w:rsidR="00342A33" w:rsidRPr="00DB1B68">
        <w:rPr>
          <w:rFonts w:ascii="Times New Roman" w:hAnsi="Times New Roman" w:cs="Times New Roman"/>
          <w:color w:val="000000" w:themeColor="text1"/>
          <w:sz w:val="24"/>
          <w:szCs w:val="24"/>
        </w:rPr>
        <w:t xml:space="preserve"> «Мир дома, мир во всем мире», который является официальным девизом Турецкой Республики. На данный момент Грузия является единственным соседом Турции, в отношении которого политика нулевых проблем была успешной. Турецко-грузинские отношения являются образцовыми, и политика безвизового въезда является лучшим </w:t>
      </w:r>
      <w:r w:rsidR="00342A33" w:rsidRPr="00DB1B68">
        <w:rPr>
          <w:rFonts w:ascii="Times New Roman" w:hAnsi="Times New Roman" w:cs="Times New Roman"/>
          <w:color w:val="000000" w:themeColor="text1"/>
          <w:sz w:val="24"/>
          <w:szCs w:val="24"/>
        </w:rPr>
        <w:lastRenderedPageBreak/>
        <w:t>символом выдающихся взаимоотношений. Грузино-турецкие отношения основаны на взаимовыгодном принципе, что означает, что обе страны выигрывают от сотрудничества. Турция признает территориальную целостность Грузии и реализует многочисленные проекты в этой стране. Грузия и Турция сотрудничают в самых разных областях: от энергетики до торговли и от экономики до обороны и безопасности.</w:t>
      </w:r>
    </w:p>
    <w:p w:rsidR="00FE7601" w:rsidRPr="00DB1B68" w:rsidRDefault="00FE7601" w:rsidP="007E4F5C">
      <w:pPr>
        <w:spacing w:line="360" w:lineRule="auto"/>
        <w:jc w:val="both"/>
        <w:rPr>
          <w:rFonts w:ascii="Times New Roman" w:hAnsi="Times New Roman" w:cs="Times New Roman"/>
          <w:i/>
          <w:color w:val="000000" w:themeColor="text1"/>
          <w:sz w:val="24"/>
          <w:szCs w:val="24"/>
        </w:rPr>
      </w:pPr>
      <w:r w:rsidRPr="00DB1B68">
        <w:rPr>
          <w:rFonts w:ascii="Times New Roman" w:hAnsi="Times New Roman" w:cs="Times New Roman"/>
          <w:i/>
          <w:color w:val="000000" w:themeColor="text1"/>
          <w:sz w:val="24"/>
          <w:szCs w:val="24"/>
        </w:rPr>
        <w:t>Сотрудничество в сфере транспортировки энерг</w:t>
      </w:r>
      <w:r w:rsidR="00312496">
        <w:rPr>
          <w:rFonts w:ascii="Times New Roman" w:hAnsi="Times New Roman" w:cs="Times New Roman"/>
          <w:i/>
          <w:color w:val="000000" w:themeColor="text1"/>
          <w:sz w:val="24"/>
          <w:szCs w:val="24"/>
        </w:rPr>
        <w:t>оресурсов</w:t>
      </w:r>
    </w:p>
    <w:p w:rsidR="00FE7601" w:rsidRPr="00DB1B68" w:rsidRDefault="00312496" w:rsidP="007E4F5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00FE7601" w:rsidRPr="00DB1B68">
        <w:rPr>
          <w:rFonts w:ascii="Times New Roman" w:hAnsi="Times New Roman" w:cs="Times New Roman"/>
          <w:color w:val="000000" w:themeColor="text1"/>
          <w:sz w:val="24"/>
          <w:szCs w:val="24"/>
        </w:rPr>
        <w:t xml:space="preserve">Грузия и Турция являются стратегически важными </w:t>
      </w:r>
      <w:r w:rsidR="007E4F5C" w:rsidRPr="00DB1B68">
        <w:rPr>
          <w:rFonts w:ascii="Times New Roman" w:hAnsi="Times New Roman" w:cs="Times New Roman"/>
          <w:color w:val="000000" w:themeColor="text1"/>
          <w:sz w:val="24"/>
          <w:szCs w:val="24"/>
        </w:rPr>
        <w:t>партнерами</w:t>
      </w:r>
      <w:r w:rsidR="00FE7601" w:rsidRPr="00DB1B68">
        <w:rPr>
          <w:rFonts w:ascii="Times New Roman" w:hAnsi="Times New Roman" w:cs="Times New Roman"/>
          <w:color w:val="000000" w:themeColor="text1"/>
          <w:sz w:val="24"/>
          <w:szCs w:val="24"/>
        </w:rPr>
        <w:t xml:space="preserve">. Обе страны играют очень важную роль в соединении Центральной Азии и </w:t>
      </w:r>
      <w:r w:rsidR="007E4F5C" w:rsidRPr="00DB1B68">
        <w:rPr>
          <w:rFonts w:ascii="Times New Roman" w:hAnsi="Times New Roman" w:cs="Times New Roman"/>
          <w:color w:val="000000" w:themeColor="text1"/>
          <w:sz w:val="24"/>
          <w:szCs w:val="24"/>
        </w:rPr>
        <w:t xml:space="preserve">Кавказа с Европой. Но </w:t>
      </w:r>
      <w:proofErr w:type="spellStart"/>
      <w:r w:rsidR="007E4F5C" w:rsidRPr="00DB1B68">
        <w:rPr>
          <w:rFonts w:ascii="Times New Roman" w:hAnsi="Times New Roman" w:cs="Times New Roman"/>
          <w:color w:val="000000" w:themeColor="text1"/>
          <w:sz w:val="24"/>
          <w:szCs w:val="24"/>
        </w:rPr>
        <w:t>нефте</w:t>
      </w:r>
      <w:proofErr w:type="spellEnd"/>
      <w:r w:rsidR="00FE7601" w:rsidRPr="00DB1B68">
        <w:rPr>
          <w:rFonts w:ascii="Times New Roman" w:hAnsi="Times New Roman" w:cs="Times New Roman"/>
          <w:color w:val="000000" w:themeColor="text1"/>
          <w:sz w:val="24"/>
          <w:szCs w:val="24"/>
        </w:rPr>
        <w:t xml:space="preserve"> и газопроводы значительно увеличили стратегическое значение Турции и Грузии. После распада Советского Союза Соединенные Штаты Америки и Запад решили диверсифицировать свои источники энергоснабжения и уменьшить свою зависимость от Ближнего Востока и арабских стран. В результате Запад стал уделять больше внимания Турции, Кавказу и Каспийскому региону. Соединенные Штаты Америки и Европа придают большое значение Каспийскому морю и Кавказу, поскольку он считается перспективным углеводородным регионом. Каспийский регион богат запасами углеводородов, и поэтому Запад заинтересован в усилении своего присутствия в этом регионе. Запасы углеводородов в Каспийском регионе сопоставимы с месторождениями в Северном море. Хотя у Грузии нет значительных запасов нефти и газа, она занимает стратегическое положение на Южном Кавказе. Грузия является необходимым мостом, соединяющим Черное море с Каспийским регионом и Европу с Центральной Азией. С стратегической точки зрения Грузия играет важную роль в попытках Турции стать евразийским энергетическим центром. Грузия является ключевым транзитным маршрутом для экспорта углеводородов из не имеющего выхода к морю региона Каспийского моря. Через Грузию проходит нефтепровод Баку-Тбилиси-Джейхан и газопровод Баку-Тбилиси-</w:t>
      </w:r>
      <w:proofErr w:type="spellStart"/>
      <w:r w:rsidR="00FE7601" w:rsidRPr="00DB1B68">
        <w:rPr>
          <w:rFonts w:ascii="Times New Roman" w:hAnsi="Times New Roman" w:cs="Times New Roman"/>
          <w:color w:val="000000" w:themeColor="text1"/>
          <w:sz w:val="24"/>
          <w:szCs w:val="24"/>
        </w:rPr>
        <w:t>Эрзурум</w:t>
      </w:r>
      <w:proofErr w:type="spellEnd"/>
      <w:r w:rsidR="00FE7601" w:rsidRPr="00DB1B68">
        <w:rPr>
          <w:rFonts w:ascii="Times New Roman" w:hAnsi="Times New Roman" w:cs="Times New Roman"/>
          <w:color w:val="000000" w:themeColor="text1"/>
          <w:sz w:val="24"/>
          <w:szCs w:val="24"/>
        </w:rPr>
        <w:t xml:space="preserve">, который транспортирует каспийские углеводороды на турецкий и европейский рынки. Кроме того, проекты </w:t>
      </w:r>
      <w:proofErr w:type="spellStart"/>
      <w:r w:rsidR="00FE7601" w:rsidRPr="00DB1B68">
        <w:rPr>
          <w:rFonts w:ascii="Times New Roman" w:hAnsi="Times New Roman" w:cs="Times New Roman"/>
          <w:color w:val="000000" w:themeColor="text1"/>
          <w:sz w:val="24"/>
          <w:szCs w:val="24"/>
        </w:rPr>
        <w:t>Трансанатолийского</w:t>
      </w:r>
      <w:proofErr w:type="spellEnd"/>
      <w:r w:rsidR="00FE7601" w:rsidRPr="00DB1B68">
        <w:rPr>
          <w:rFonts w:ascii="Times New Roman" w:hAnsi="Times New Roman" w:cs="Times New Roman"/>
          <w:color w:val="000000" w:themeColor="text1"/>
          <w:sz w:val="24"/>
          <w:szCs w:val="24"/>
        </w:rPr>
        <w:t xml:space="preserve"> газопровода укрепляют статус Грузии как зоны транзита энергии и подчеркивают ключевую роль, которую Грузия играет в региональны</w:t>
      </w:r>
      <w:r w:rsidR="00FB2166" w:rsidRPr="00DB1B68">
        <w:rPr>
          <w:rFonts w:ascii="Times New Roman" w:hAnsi="Times New Roman" w:cs="Times New Roman"/>
          <w:color w:val="000000" w:themeColor="text1"/>
          <w:sz w:val="24"/>
          <w:szCs w:val="24"/>
        </w:rPr>
        <w:t>х планах Турции</w:t>
      </w:r>
      <w:r w:rsidR="008F1785" w:rsidRPr="00DB1B68">
        <w:rPr>
          <w:rStyle w:val="a8"/>
          <w:rFonts w:ascii="Times New Roman" w:hAnsi="Times New Roman" w:cs="Times New Roman"/>
          <w:color w:val="000000" w:themeColor="text1"/>
          <w:sz w:val="24"/>
          <w:szCs w:val="24"/>
        </w:rPr>
        <w:footnoteReference w:id="45"/>
      </w:r>
      <w:r w:rsidR="008F1785" w:rsidRPr="00DB1B68">
        <w:rPr>
          <w:rFonts w:ascii="Times New Roman" w:hAnsi="Times New Roman" w:cs="Times New Roman"/>
          <w:color w:val="000000" w:themeColor="text1"/>
          <w:sz w:val="24"/>
          <w:szCs w:val="24"/>
        </w:rPr>
        <w:t>.</w:t>
      </w:r>
    </w:p>
    <w:p w:rsidR="00FE7601" w:rsidRPr="00DB1B68" w:rsidRDefault="00312496" w:rsidP="007E4F5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00FE7601" w:rsidRPr="00DB1B68">
        <w:rPr>
          <w:rFonts w:ascii="Times New Roman" w:hAnsi="Times New Roman" w:cs="Times New Roman"/>
          <w:color w:val="000000" w:themeColor="text1"/>
          <w:sz w:val="24"/>
          <w:szCs w:val="24"/>
        </w:rPr>
        <w:t xml:space="preserve">В советское время все транспортные маршруты строились через Россию. С 1990-х годов начались поиски новых маршрутов транспортировки энергии. Сначала Россия настаивала на том, что новый трубопровод должен пройти через ее территорию, но позже российское правительство осознало, что реализация этого плана была невозможна из-за войны в Чечне </w:t>
      </w:r>
      <w:r w:rsidR="00FE7601" w:rsidRPr="00DB1B68">
        <w:rPr>
          <w:rFonts w:ascii="Times New Roman" w:hAnsi="Times New Roman" w:cs="Times New Roman"/>
          <w:color w:val="000000" w:themeColor="text1"/>
          <w:sz w:val="24"/>
          <w:szCs w:val="24"/>
        </w:rPr>
        <w:lastRenderedPageBreak/>
        <w:t xml:space="preserve">(Через Чечню проходит очень важный трубопровод, называемый трубопровод Баку-Новороссийск, который соединяет российский город. Новороссийск с бакинскими месторождениями). Для Запада строительство нового трубопровода через Россию было неприемлемым, потому что США хотели уменьшить зависимость Европы от российских энергоносителей. Был и другой вариант. Через Иран можно было бы построить трубопровод от Каспийского моря до Персидского залива, который будет самым коротким маршрутом, но по многим причинам Иран считался нежелательным партнером. США ввели санкции против Ирана, ограничивающие западные инвестиции (особенно инвестиции американских компаний) в страну. Американское правительство выступило против строительства газопровода через Иран. К тому времени турецкое правительство начало кампанию, призывающую построить трубопровод через Турцию, настаивая на том, что это будет самый безопасный и самый экономичный маршрут для экспорта нефти. Весной 1992 года премьер-министр Турции Сулейман Демирель выступил с предложением о строительстве газопровода в страны Центральной Азии и Азербайджан. 9 марта 1993 года был подписан первый документ между Азербайджаном и Турцией о строительстве трубопровода Баку-Тбилиси-Джейхан. Выбор турецкого маршрута означал экспорт нефти из Азербайджана через Грузию или Армению. По многим причинам маршрут через Армению был политически неудобен, в основном из-за военного конфликта между Арменией и Азербайджаном из-за Нагорного Карабаха. Это сделало маршрут Азербайджан-Грузия-Турция наиболее политически удобным для всех сторон, участвующих в проекте, хотя маршрут был более длинным и более дорогим, чем другие варианты </w:t>
      </w:r>
      <w:r w:rsidR="008F1785" w:rsidRPr="00DB1B68">
        <w:rPr>
          <w:rFonts w:ascii="Times New Roman" w:hAnsi="Times New Roman" w:cs="Times New Roman"/>
          <w:color w:val="000000" w:themeColor="text1"/>
          <w:sz w:val="24"/>
          <w:szCs w:val="24"/>
        </w:rPr>
        <w:t>.</w:t>
      </w:r>
      <w:r w:rsidR="008F1785" w:rsidRPr="00DB1B68">
        <w:rPr>
          <w:rStyle w:val="a8"/>
          <w:rFonts w:ascii="Times New Roman" w:hAnsi="Times New Roman" w:cs="Times New Roman"/>
          <w:color w:val="000000" w:themeColor="text1"/>
          <w:sz w:val="24"/>
          <w:szCs w:val="24"/>
        </w:rPr>
        <w:footnoteReference w:id="46"/>
      </w:r>
    </w:p>
    <w:p w:rsidR="007E4F5C" w:rsidRPr="00DB1B68" w:rsidRDefault="007E4F5C" w:rsidP="007E4F5C">
      <w:pPr>
        <w:spacing w:line="360" w:lineRule="auto"/>
        <w:jc w:val="both"/>
        <w:rPr>
          <w:rFonts w:ascii="Times New Roman" w:hAnsi="Times New Roman" w:cs="Times New Roman"/>
          <w:i/>
          <w:color w:val="000000" w:themeColor="text1"/>
          <w:sz w:val="24"/>
          <w:szCs w:val="24"/>
        </w:rPr>
      </w:pPr>
      <w:r w:rsidRPr="00DB1B68">
        <w:rPr>
          <w:rFonts w:ascii="Times New Roman" w:hAnsi="Times New Roman" w:cs="Times New Roman"/>
          <w:i/>
          <w:color w:val="000000" w:themeColor="text1"/>
          <w:sz w:val="24"/>
          <w:szCs w:val="24"/>
        </w:rPr>
        <w:t>Экономические и торговые отношения</w:t>
      </w:r>
    </w:p>
    <w:p w:rsidR="007E4F5C" w:rsidRPr="00DB1B68" w:rsidRDefault="00312496" w:rsidP="007E4F5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007E4F5C" w:rsidRPr="00DB1B68">
        <w:rPr>
          <w:rFonts w:ascii="Times New Roman" w:hAnsi="Times New Roman" w:cs="Times New Roman"/>
          <w:color w:val="000000" w:themeColor="text1"/>
          <w:sz w:val="24"/>
          <w:szCs w:val="24"/>
        </w:rPr>
        <w:t xml:space="preserve">Грузия и Кавказский регион были недоступны для Турции в эпоху холодной войны. Распад Советского Союза позволил Грузии установить торговые и торговые связи с Турцией, которая была единственным соседом Грузии, входившей в состав капиталистического блока. Во время холодной войны любые экономические и торговые отношения с Турцией были строго запрещены. После распада Советского Союза Турция стала первым окном для свободного рынка, первым торговым и торговым путем с капиталистическим миром и мостом, соединяющим Кавказ с Европой. В начале 1990-х </w:t>
      </w:r>
      <w:r w:rsidR="007E4F5C" w:rsidRPr="00DB1B68">
        <w:rPr>
          <w:rFonts w:ascii="Times New Roman" w:hAnsi="Times New Roman" w:cs="Times New Roman"/>
          <w:color w:val="000000" w:themeColor="text1"/>
          <w:sz w:val="24"/>
          <w:szCs w:val="24"/>
        </w:rPr>
        <w:lastRenderedPageBreak/>
        <w:t>годов в Грузии произошел экономический спад и произошло резкое снижение уровня жизни. Переход от централизованно планируемой к свободной рыночной экономике был очень болезненным процессом в Грузии. Как и многие из бывших советских республик, Грузия не была готова к независимости, поскольку имела в основном государственную экономику и систему государственной собственности. После обретения независимости в 1991 году гражданские войны и этнические конфликты опустошили грузинскую экономику. Эти войны были главным препятствием на пути экономического развития и прогресса. Экономика страны рухнула под воздействием многочисленных конфликтов и утраты преференциального доступа на рынки бывшего Советского Союза и крупных трансфертов бюджета из Москвы</w:t>
      </w:r>
      <w:r w:rsidR="008F1785" w:rsidRPr="00DB1B68">
        <w:rPr>
          <w:rStyle w:val="a8"/>
          <w:rFonts w:ascii="Times New Roman" w:hAnsi="Times New Roman" w:cs="Times New Roman"/>
          <w:color w:val="000000" w:themeColor="text1"/>
          <w:sz w:val="24"/>
          <w:szCs w:val="24"/>
        </w:rPr>
        <w:footnoteReference w:id="47"/>
      </w:r>
      <w:r w:rsidR="007E4F5C" w:rsidRPr="00DB1B68">
        <w:rPr>
          <w:rFonts w:ascii="Times New Roman" w:hAnsi="Times New Roman" w:cs="Times New Roman"/>
          <w:color w:val="000000" w:themeColor="text1"/>
          <w:sz w:val="24"/>
          <w:szCs w:val="24"/>
        </w:rPr>
        <w:t xml:space="preserve">. Объем производства упал на 70 процентов, а экспорт - на 90 процентов, что является самым сильным спадом в любой переходной экономике. В результате резкого экономического спада возникла острая нехватка товаров и товаров народного потребления. Между тем, различные сектора экономики Турции росли очень быстро, в том числе легкая промышленность и пищевая промышленность. Открытие таможенного пункта </w:t>
      </w:r>
      <w:proofErr w:type="spellStart"/>
      <w:r w:rsidR="007E4F5C" w:rsidRPr="00DB1B68">
        <w:rPr>
          <w:rFonts w:ascii="Times New Roman" w:hAnsi="Times New Roman" w:cs="Times New Roman"/>
          <w:color w:val="000000" w:themeColor="text1"/>
          <w:sz w:val="24"/>
          <w:szCs w:val="24"/>
        </w:rPr>
        <w:t>Сарпи</w:t>
      </w:r>
      <w:proofErr w:type="spellEnd"/>
      <w:r w:rsidR="007E4F5C" w:rsidRPr="00DB1B68">
        <w:rPr>
          <w:rFonts w:ascii="Times New Roman" w:hAnsi="Times New Roman" w:cs="Times New Roman"/>
          <w:color w:val="000000" w:themeColor="text1"/>
          <w:sz w:val="24"/>
          <w:szCs w:val="24"/>
        </w:rPr>
        <w:t xml:space="preserve"> в 1988 году позволило тысячам грузин установить торговые и торговые отношения с турками. С этого периода торговые отношения начали ускоряться между двумя соседними странами. Грузины начали экспортировать в Турцию различные виды отечественной продукции, которые производились в советское время, а также металлолом и продукты, содержащие ценные металлы. Со своей стороны, грузинская сторона начала импортировать продукты питания и продукты легкой промышленности из Турции, а также товары повседневного потребления, в том числе переработанные сельскохозяйственные продукты. Общий объем торговли между Грузией и Турцией в начале 1990-х годов составил 12,823 млн. Долларов США и характеризовался небольшими объемами индивидуального экспорта. В этот период было очень мало прямых турецких инвестиций в грузинскую экономику. Турецким инвестициям в Грузии препятствовали нестабильная деловая среда и политическая нестабильность</w:t>
      </w:r>
      <w:r w:rsidR="004B3D28" w:rsidRPr="00DB1B68">
        <w:rPr>
          <w:rFonts w:ascii="Times New Roman" w:hAnsi="Times New Roman" w:cs="Times New Roman"/>
          <w:color w:val="000000" w:themeColor="text1"/>
          <w:sz w:val="24"/>
          <w:szCs w:val="24"/>
        </w:rPr>
        <w:t>.</w:t>
      </w:r>
      <w:r w:rsidR="007E4F5C" w:rsidRPr="00DB1B68">
        <w:rPr>
          <w:rFonts w:ascii="Times New Roman" w:hAnsi="Times New Roman" w:cs="Times New Roman"/>
          <w:color w:val="000000" w:themeColor="text1"/>
          <w:sz w:val="24"/>
          <w:szCs w:val="24"/>
        </w:rPr>
        <w:t xml:space="preserve"> Кроме того, двусторонняя торговля между Грузией и Турцией также была ограничена из-за неэффективного пересечения границ, сложных бюрократических процедур, широко распространенной коррупции, старых и устаревших автомагистралей, соединяющих две страны, и отсутствия железных дорог. Хотя некоторые небольшие турецкие предприятия работали в Грузии в период с 1991 по 1996 год, двусторонний товарооборот не достиг значительного значения в этот период. С 1996 года Грузии постепенно удалось добиться экономической и </w:t>
      </w:r>
      <w:r w:rsidR="007E4F5C" w:rsidRPr="00DB1B68">
        <w:rPr>
          <w:rFonts w:ascii="Times New Roman" w:hAnsi="Times New Roman" w:cs="Times New Roman"/>
          <w:color w:val="000000" w:themeColor="text1"/>
          <w:sz w:val="24"/>
          <w:szCs w:val="24"/>
        </w:rPr>
        <w:lastRenderedPageBreak/>
        <w:t>политической стабильности, и постепенно она стала более привлекательным местом для турецких бизнесменов и инвесторов. Правительства Грузии и Турции договорились о строительстве нефтепровода Баку-Тбилиси-Джейхан, а газопровод Баку-Тбилиси-</w:t>
      </w:r>
      <w:proofErr w:type="spellStart"/>
      <w:r w:rsidR="007E4F5C" w:rsidRPr="00DB1B68">
        <w:rPr>
          <w:rFonts w:ascii="Times New Roman" w:hAnsi="Times New Roman" w:cs="Times New Roman"/>
          <w:color w:val="000000" w:themeColor="text1"/>
          <w:sz w:val="24"/>
          <w:szCs w:val="24"/>
        </w:rPr>
        <w:t>Эрзурум</w:t>
      </w:r>
      <w:proofErr w:type="spellEnd"/>
      <w:r w:rsidR="007E4F5C" w:rsidRPr="00DB1B68">
        <w:rPr>
          <w:rFonts w:ascii="Times New Roman" w:hAnsi="Times New Roman" w:cs="Times New Roman"/>
          <w:color w:val="000000" w:themeColor="text1"/>
          <w:sz w:val="24"/>
          <w:szCs w:val="24"/>
        </w:rPr>
        <w:t xml:space="preserve"> и торговый обмен немного увеличились. С 2003 года было предпринято много позитивных шагов по улучшению транспортной инфраструктуры и упрощению бюрократических процедур на пограничных переходах. В 2006 году правительства Турции и Грузии договорились о безвизовом режиме и приняли решение отменить соответствующие визовые требования для граждан Грузии и Турции, что облегчило деловые поездки и расширило торговые отношения между двумя странами.</w:t>
      </w:r>
    </w:p>
    <w:p w:rsidR="0026457A" w:rsidRPr="007833F8" w:rsidRDefault="00312496" w:rsidP="007833F8">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007E4F5C" w:rsidRPr="007833F8">
        <w:rPr>
          <w:rFonts w:ascii="Times New Roman" w:hAnsi="Times New Roman" w:cs="Times New Roman"/>
          <w:color w:val="000000" w:themeColor="text1"/>
          <w:sz w:val="24"/>
          <w:szCs w:val="24"/>
        </w:rPr>
        <w:t>До 2006 года основным торговым партнером Грузии была Россия. Но в 2006 году Россия ввела эмбарго на грузинские продукты и запретила импорт сельскохозяйственной продукции, грузинского вина и минеральных вод в Россию. В результате Грузия решила установить более тесные экономические, торговые и коммерческие отношения со своим южным соседом и подписала Соглашение о свободной торговле (ССТ) с Турецкой Республикой 21 ноября 2007 года, которое вступило в силу 1 ноября 2008 года. Подписание ССТ Соглашение было очень важным событием, поскольку оно устраняло тарифные и нетарифные барьеры для торговли между двумя соседними странами. Соглашение о свободной торговле помогло Турции стать крупнейшим торговым партнером Грузии</w:t>
      </w:r>
      <w:r w:rsidR="004B3D28" w:rsidRPr="007833F8">
        <w:rPr>
          <w:rStyle w:val="a8"/>
          <w:rFonts w:ascii="Times New Roman" w:hAnsi="Times New Roman" w:cs="Times New Roman"/>
          <w:color w:val="000000" w:themeColor="text1"/>
          <w:sz w:val="24"/>
          <w:szCs w:val="24"/>
          <w:vertAlign w:val="baseline"/>
        </w:rPr>
        <w:footnoteReference w:id="48"/>
      </w:r>
      <w:r w:rsidR="007E4F5C" w:rsidRPr="007833F8">
        <w:rPr>
          <w:rFonts w:ascii="Times New Roman" w:hAnsi="Times New Roman" w:cs="Times New Roman"/>
          <w:color w:val="000000" w:themeColor="text1"/>
          <w:sz w:val="24"/>
          <w:szCs w:val="24"/>
        </w:rPr>
        <w:t>. Объем торговли между двумя странами начал постепенно расти после подписания этого соглашения. В 2007 году объем торговли между Турцией и Грузией составил 900 миллионов долларов США, из которых турецкий экспорт достиг 728 миллионов долларов США. В 2012 году объем торговли между двумя соседними странами достиг 1,4 миллиарда долларов США. В 2012 году импорт из Грузии составил 180 миллионов долларов США, тогда как экспорт Турции в Грузию составил 1,25 миллиарда долларов США. Хотя Грузия занимает незначительное место во внешней торговле Турции, Турция стала основным торговым партнером Грузии с общим оборотом в 1,52 миллиарда долларов США в 2013 году. Турецкие компании начали инвестировать свои средства в Грузию. Турция входит в десятку крупнейших иностранных инвесторов в Грузии.</w:t>
      </w:r>
      <w:r w:rsidR="0026457A" w:rsidRPr="007833F8">
        <w:rPr>
          <w:rFonts w:ascii="Times New Roman" w:hAnsi="Times New Roman" w:cs="Times New Roman"/>
          <w:color w:val="000000" w:themeColor="text1"/>
          <w:sz w:val="24"/>
          <w:szCs w:val="24"/>
        </w:rPr>
        <w:t xml:space="preserve"> Примером удачных инвестиций от турецких бизнесменов, можно считать строительство сети отелей </w:t>
      </w:r>
      <w:proofErr w:type="spellStart"/>
      <w:r w:rsidR="0026457A" w:rsidRPr="007833F8">
        <w:rPr>
          <w:rFonts w:ascii="Times New Roman" w:hAnsi="Times New Roman" w:cs="Times New Roman"/>
          <w:color w:val="000000" w:themeColor="text1"/>
          <w:sz w:val="24"/>
          <w:szCs w:val="24"/>
        </w:rPr>
        <w:t>Sheraton</w:t>
      </w:r>
      <w:proofErr w:type="spellEnd"/>
      <w:r w:rsidR="0026457A" w:rsidRPr="007833F8">
        <w:rPr>
          <w:rFonts w:ascii="Times New Roman" w:hAnsi="Times New Roman" w:cs="Times New Roman"/>
          <w:color w:val="000000" w:themeColor="text1"/>
          <w:sz w:val="24"/>
          <w:szCs w:val="24"/>
        </w:rPr>
        <w:t xml:space="preserve"> в Батуми и Тбилиси, средней стоимостью 80-100 млн </w:t>
      </w:r>
      <w:r w:rsidR="0026457A" w:rsidRPr="007833F8">
        <w:rPr>
          <w:rFonts w:ascii="Times New Roman" w:hAnsi="Times New Roman" w:cs="Times New Roman"/>
          <w:color w:val="000000" w:themeColor="text1"/>
          <w:sz w:val="24"/>
          <w:szCs w:val="24"/>
          <w:shd w:val="clear" w:color="auto" w:fill="FFFFFF"/>
        </w:rPr>
        <w:t>$</w:t>
      </w:r>
      <w:r w:rsidR="0026457A" w:rsidRPr="007833F8">
        <w:rPr>
          <w:rFonts w:ascii="Times New Roman" w:hAnsi="Times New Roman" w:cs="Times New Roman"/>
          <w:color w:val="000000" w:themeColor="text1"/>
          <w:sz w:val="24"/>
          <w:szCs w:val="24"/>
        </w:rPr>
        <w:t>. за объект</w:t>
      </w:r>
      <w:r w:rsidR="007833F8" w:rsidRPr="007833F8">
        <w:rPr>
          <w:rStyle w:val="a8"/>
          <w:rFonts w:ascii="Times New Roman" w:hAnsi="Times New Roman" w:cs="Times New Roman"/>
          <w:color w:val="000000" w:themeColor="text1"/>
          <w:sz w:val="24"/>
          <w:szCs w:val="24"/>
        </w:rPr>
        <w:footnoteReference w:id="49"/>
      </w:r>
      <w:r w:rsidR="0026457A" w:rsidRPr="007833F8">
        <w:rPr>
          <w:rFonts w:ascii="Times New Roman" w:hAnsi="Times New Roman" w:cs="Times New Roman"/>
          <w:color w:val="000000" w:themeColor="text1"/>
          <w:sz w:val="24"/>
          <w:szCs w:val="24"/>
        </w:rPr>
        <w:t xml:space="preserve">; строительство новых терминалов </w:t>
      </w:r>
      <w:r w:rsidR="0026457A" w:rsidRPr="007833F8">
        <w:rPr>
          <w:rFonts w:ascii="Times New Roman" w:hAnsi="Times New Roman" w:cs="Times New Roman"/>
          <w:color w:val="000000" w:themeColor="text1"/>
          <w:sz w:val="24"/>
          <w:szCs w:val="24"/>
        </w:rPr>
        <w:lastRenderedPageBreak/>
        <w:t xml:space="preserve">в Батуми и Тбилиси компанией  TAV </w:t>
      </w:r>
      <w:proofErr w:type="spellStart"/>
      <w:r w:rsidR="0026457A" w:rsidRPr="007833F8">
        <w:rPr>
          <w:rFonts w:ascii="Times New Roman" w:hAnsi="Times New Roman" w:cs="Times New Roman"/>
          <w:color w:val="000000" w:themeColor="text1"/>
          <w:sz w:val="24"/>
          <w:szCs w:val="24"/>
        </w:rPr>
        <w:t>Urban</w:t>
      </w:r>
      <w:proofErr w:type="spellEnd"/>
      <w:r w:rsidR="0026457A" w:rsidRPr="007833F8">
        <w:rPr>
          <w:rFonts w:ascii="Times New Roman" w:hAnsi="Times New Roman" w:cs="Times New Roman"/>
          <w:color w:val="000000" w:themeColor="text1"/>
          <w:sz w:val="24"/>
          <w:szCs w:val="24"/>
        </w:rPr>
        <w:t xml:space="preserve"> </w:t>
      </w:r>
      <w:proofErr w:type="spellStart"/>
      <w:r w:rsidR="0026457A" w:rsidRPr="007833F8">
        <w:rPr>
          <w:rFonts w:ascii="Times New Roman" w:hAnsi="Times New Roman" w:cs="Times New Roman"/>
          <w:color w:val="000000" w:themeColor="text1"/>
          <w:sz w:val="24"/>
          <w:szCs w:val="24"/>
        </w:rPr>
        <w:t>Georgia</w:t>
      </w:r>
      <w:proofErr w:type="spellEnd"/>
      <w:r w:rsidR="0026457A" w:rsidRPr="007833F8">
        <w:rPr>
          <w:rFonts w:ascii="Times New Roman" w:hAnsi="Times New Roman" w:cs="Times New Roman"/>
          <w:color w:val="000000" w:themeColor="text1"/>
          <w:sz w:val="24"/>
          <w:szCs w:val="24"/>
        </w:rPr>
        <w:t xml:space="preserve"> (дочерняя компания крупнейшего аэропортового оператора Турции TAV </w:t>
      </w:r>
      <w:proofErr w:type="spellStart"/>
      <w:r w:rsidR="0026457A" w:rsidRPr="007833F8">
        <w:rPr>
          <w:rFonts w:ascii="Times New Roman" w:hAnsi="Times New Roman" w:cs="Times New Roman"/>
          <w:color w:val="000000" w:themeColor="text1"/>
          <w:sz w:val="24"/>
          <w:szCs w:val="24"/>
        </w:rPr>
        <w:t>Airports</w:t>
      </w:r>
      <w:proofErr w:type="spellEnd"/>
      <w:r w:rsidR="0026457A" w:rsidRPr="007833F8">
        <w:rPr>
          <w:rFonts w:ascii="Times New Roman" w:hAnsi="Times New Roman" w:cs="Times New Roman"/>
          <w:color w:val="000000" w:themeColor="text1"/>
          <w:sz w:val="24"/>
          <w:szCs w:val="24"/>
        </w:rPr>
        <w:t xml:space="preserve"> </w:t>
      </w:r>
      <w:proofErr w:type="spellStart"/>
      <w:r w:rsidR="0026457A" w:rsidRPr="007833F8">
        <w:rPr>
          <w:rFonts w:ascii="Times New Roman" w:hAnsi="Times New Roman" w:cs="Times New Roman"/>
          <w:color w:val="000000" w:themeColor="text1"/>
          <w:sz w:val="24"/>
          <w:szCs w:val="24"/>
        </w:rPr>
        <w:t>Holding</w:t>
      </w:r>
      <w:proofErr w:type="spellEnd"/>
      <w:r w:rsidR="0026457A" w:rsidRPr="007833F8">
        <w:rPr>
          <w:rFonts w:ascii="Times New Roman" w:hAnsi="Times New Roman" w:cs="Times New Roman"/>
          <w:color w:val="000000" w:themeColor="text1"/>
          <w:sz w:val="24"/>
          <w:szCs w:val="24"/>
        </w:rPr>
        <w:t xml:space="preserve"> A.S.) с вложениями порядка 25 млн$ для аэропорта в Батуми и </w:t>
      </w:r>
      <w:r w:rsidR="0026457A" w:rsidRPr="007833F8">
        <w:rPr>
          <w:rFonts w:ascii="Times New Roman" w:hAnsi="Times New Roman" w:cs="Times New Roman"/>
          <w:color w:val="000000" w:themeColor="text1"/>
          <w:sz w:val="24"/>
          <w:szCs w:val="24"/>
          <w:shd w:val="clear" w:color="auto" w:fill="FFFFFF"/>
        </w:rPr>
        <w:t xml:space="preserve">более 100 млн$ на модернизацию терминала в Тбилиси, а также 60 млн$  на развитие инфраструктуры столичного аэропорта </w:t>
      </w:r>
      <w:r w:rsidR="007833F8" w:rsidRPr="007833F8">
        <w:rPr>
          <w:rStyle w:val="a8"/>
          <w:rFonts w:ascii="Times New Roman" w:hAnsi="Times New Roman" w:cs="Times New Roman"/>
          <w:color w:val="000000" w:themeColor="text1"/>
          <w:sz w:val="24"/>
          <w:szCs w:val="24"/>
          <w:shd w:val="clear" w:color="auto" w:fill="FFFFFF"/>
        </w:rPr>
        <w:footnoteReference w:id="50"/>
      </w:r>
      <w:r w:rsidR="0026457A" w:rsidRPr="007833F8">
        <w:rPr>
          <w:rFonts w:ascii="Times New Roman" w:hAnsi="Times New Roman" w:cs="Times New Roman"/>
          <w:color w:val="000000" w:themeColor="text1"/>
          <w:sz w:val="24"/>
          <w:szCs w:val="24"/>
          <w:shd w:val="clear" w:color="auto" w:fill="FFFFFF"/>
        </w:rPr>
        <w:t>.</w:t>
      </w:r>
    </w:p>
    <w:p w:rsidR="0026457A" w:rsidRPr="0026457A" w:rsidRDefault="0026457A" w:rsidP="0026457A">
      <w:pPr>
        <w:pStyle w:val="ab"/>
      </w:pPr>
    </w:p>
    <w:p w:rsidR="007E4F5C" w:rsidRPr="00DB1B68" w:rsidRDefault="007E4F5C" w:rsidP="007E4F5C">
      <w:pPr>
        <w:spacing w:line="360" w:lineRule="auto"/>
        <w:jc w:val="both"/>
        <w:rPr>
          <w:rFonts w:ascii="Times New Roman" w:hAnsi="Times New Roman" w:cs="Times New Roman"/>
          <w:color w:val="000000" w:themeColor="text1"/>
          <w:sz w:val="24"/>
          <w:szCs w:val="24"/>
        </w:rPr>
      </w:pPr>
      <w:r w:rsidRPr="00DB1B68">
        <w:rPr>
          <w:rFonts w:ascii="Times New Roman" w:hAnsi="Times New Roman" w:cs="Times New Roman"/>
          <w:color w:val="000000" w:themeColor="text1"/>
          <w:sz w:val="24"/>
          <w:szCs w:val="24"/>
        </w:rPr>
        <w:t>Турецкие фирмы были очень активно вовлечены в программу приватизации в Грузии, которая началась после «революции роз». Правительство Грузии призвало турецкие компании больше инвестировать в Грузию, чтобы уменьшить экономическую зависимость от Российской Федерации и остановить расширение российских фирм в стране. Турецкие компании проявили большой интерес к инвестированию в Грузию. До настоящего времени турецкая сторона в основном инвестировала в строительство, транспорт, телекоммуникации, банковское дело, энергетические проекты, пищевую промышленность, туризм и сельское хозяйство</w:t>
      </w:r>
      <w:r w:rsidR="004B3D28" w:rsidRPr="00DB1B68">
        <w:rPr>
          <w:rStyle w:val="a8"/>
          <w:rFonts w:ascii="Times New Roman" w:hAnsi="Times New Roman" w:cs="Times New Roman"/>
          <w:color w:val="000000" w:themeColor="text1"/>
          <w:sz w:val="24"/>
          <w:szCs w:val="24"/>
        </w:rPr>
        <w:footnoteReference w:id="51"/>
      </w:r>
      <w:r w:rsidRPr="00DB1B68">
        <w:rPr>
          <w:rFonts w:ascii="Times New Roman" w:hAnsi="Times New Roman" w:cs="Times New Roman"/>
          <w:color w:val="000000" w:themeColor="text1"/>
          <w:sz w:val="24"/>
          <w:szCs w:val="24"/>
        </w:rPr>
        <w:t>. Турецкие компании стали важными инвесторами в Грузии, и только американские фирмы имеют большую долю рынка, чем они. Турецкие компании активно участвуют в строительных работах (в том числе в терминалах аэропортов и гидроэлектростанциях), инвестируют в стекольный завод, телекоммуникационные и аэропортовые предприятия. Они создали много малых и средних компаний в Грузии</w:t>
      </w:r>
      <w:r w:rsidR="004B3D28" w:rsidRPr="00DB1B68">
        <w:rPr>
          <w:rStyle w:val="a8"/>
          <w:rFonts w:ascii="Times New Roman" w:hAnsi="Times New Roman" w:cs="Times New Roman"/>
          <w:color w:val="000000" w:themeColor="text1"/>
          <w:sz w:val="24"/>
          <w:szCs w:val="24"/>
        </w:rPr>
        <w:footnoteReference w:id="52"/>
      </w:r>
      <w:r w:rsidRPr="00DB1B68">
        <w:rPr>
          <w:rFonts w:ascii="Times New Roman" w:hAnsi="Times New Roman" w:cs="Times New Roman"/>
          <w:color w:val="000000" w:themeColor="text1"/>
          <w:sz w:val="24"/>
          <w:szCs w:val="24"/>
        </w:rPr>
        <w:t xml:space="preserve">. Правительство Грузии придает большое значение сотрудничеству с Турцией и намерено совместно реализовывать новые инвестиционные проекты. В последние годы в Турции наблюдается очень быстрый экономический рост. В то время как многие европейские страны не смогли оправиться от мирового финансового кризиса и пережили резкий экономический спад, экономика Турции выросла на 9,2% в 2010 году и 8,5% в 2011 году, тем самым выделяясь в качестве самой быстроразвивающейся экономики в Европе и одной </w:t>
      </w:r>
      <w:proofErr w:type="gramStart"/>
      <w:r w:rsidRPr="00DB1B68">
        <w:rPr>
          <w:rFonts w:ascii="Times New Roman" w:hAnsi="Times New Roman" w:cs="Times New Roman"/>
          <w:color w:val="000000" w:themeColor="text1"/>
          <w:sz w:val="24"/>
          <w:szCs w:val="24"/>
        </w:rPr>
        <w:t>из самые быстрорастущие экономики</w:t>
      </w:r>
      <w:proofErr w:type="gramEnd"/>
      <w:r w:rsidRPr="00DB1B68">
        <w:rPr>
          <w:rFonts w:ascii="Times New Roman" w:hAnsi="Times New Roman" w:cs="Times New Roman"/>
          <w:color w:val="000000" w:themeColor="text1"/>
          <w:sz w:val="24"/>
          <w:szCs w:val="24"/>
        </w:rPr>
        <w:t xml:space="preserve"> в мире. Сегодня Турция является 17-й по величине экономикой в ​​мире с ВВП в 789,257 млрд. Долларов США. Быстро растущая турецкая экономика обеспечивает благодатную почву для реализации новых проектов. Строительство железной дороги Баку-Тбилиси-Карс еще больше увеличит движение людей и товаров между Турцией, Грузией и Азербайджаном. Спонсируемая ЕС программа TRACECA, целью которой является развитие транспортного коридора между Европой и Азией через Черное море, также значительно усилит торговые, торговые и экономические отношения между Грузией и тюркскими странами. Транспортный коридор Европа-Кавказ-</w:t>
      </w:r>
      <w:r w:rsidRPr="00DB1B68">
        <w:rPr>
          <w:rFonts w:ascii="Times New Roman" w:hAnsi="Times New Roman" w:cs="Times New Roman"/>
          <w:color w:val="000000" w:themeColor="text1"/>
          <w:sz w:val="24"/>
          <w:szCs w:val="24"/>
        </w:rPr>
        <w:lastRenderedPageBreak/>
        <w:t>Азия (TRACECA) направлен на создание сети автомобильных, железнодорожных и паромных переправ, связывающих Центральную Азию и Кавказ с Турцией и Европой. Программа TRACECA началась в 1993 году, и с тех пор ЕС профинансировал 62 проекта технической помощи и 14 инвестиционных проектов. Эта программа сыграет важную роль в восстановлении и реконструкции исторического Шелкового пути и значительно повысит стратегическое значение Кавказского региона и Турции.</w:t>
      </w:r>
    </w:p>
    <w:p w:rsidR="007E4F5C" w:rsidRPr="00DB1B68" w:rsidRDefault="007E4F5C" w:rsidP="007E4F5C">
      <w:pPr>
        <w:spacing w:line="360" w:lineRule="auto"/>
        <w:jc w:val="both"/>
        <w:rPr>
          <w:rFonts w:ascii="Times New Roman" w:hAnsi="Times New Roman" w:cs="Times New Roman"/>
          <w:i/>
          <w:color w:val="000000" w:themeColor="text1"/>
          <w:sz w:val="24"/>
          <w:szCs w:val="24"/>
        </w:rPr>
      </w:pPr>
      <w:r w:rsidRPr="00DB1B68">
        <w:rPr>
          <w:rFonts w:ascii="Times New Roman" w:hAnsi="Times New Roman" w:cs="Times New Roman"/>
          <w:i/>
          <w:color w:val="000000" w:themeColor="text1"/>
          <w:sz w:val="24"/>
          <w:szCs w:val="24"/>
        </w:rPr>
        <w:t>Сотрудничество в области обороны и безопасности</w:t>
      </w:r>
    </w:p>
    <w:p w:rsidR="007E4F5C" w:rsidRPr="00DB1B68" w:rsidRDefault="00312496" w:rsidP="007E4F5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007E4F5C" w:rsidRPr="00DB1B68">
        <w:rPr>
          <w:rFonts w:ascii="Times New Roman" w:hAnsi="Times New Roman" w:cs="Times New Roman"/>
          <w:color w:val="000000" w:themeColor="text1"/>
          <w:sz w:val="24"/>
          <w:szCs w:val="24"/>
        </w:rPr>
        <w:t xml:space="preserve">Интересы и приоритеты Грузии во многом совпадают с интересами Турции. С грузинской точки зрения, Турция является ценным союзником и служит противовесом России в кавказском регионе. Для Грузии Турция является альтернативным источником торговли и инвестиций, который играет очень важную роль в снижении экономической зависимости Грузии от России. С точки зрения Турции, Грузия является важным мостом, соединяющим Турцию с ее стратегическими партнерами </w:t>
      </w:r>
      <w:r w:rsidR="0068235A" w:rsidRPr="00DB1B68">
        <w:rPr>
          <w:rStyle w:val="a8"/>
          <w:rFonts w:ascii="Times New Roman" w:hAnsi="Times New Roman" w:cs="Times New Roman"/>
          <w:color w:val="000000" w:themeColor="text1"/>
          <w:sz w:val="24"/>
          <w:szCs w:val="24"/>
        </w:rPr>
        <w:footnoteReference w:id="53"/>
      </w:r>
      <w:r w:rsidR="007E4F5C" w:rsidRPr="00DB1B68">
        <w:rPr>
          <w:rFonts w:ascii="Times New Roman" w:hAnsi="Times New Roman" w:cs="Times New Roman"/>
          <w:color w:val="000000" w:themeColor="text1"/>
          <w:sz w:val="24"/>
          <w:szCs w:val="24"/>
        </w:rPr>
        <w:t>. Турция поддерживает независимость и территориальную целостность Грузии по многим причинам. С точки зрения безопасности независимая Грузия является буферной зоной, отделяющей Турцию от России, которая исторически была главным конкурентом Турции в Кавказском регионе. Турция предпочитает иметь маленького и мирного соседа, а не гигантскую и непредсказуемую Россию. Принимая во внимание исторический опыт и многочисленные русско-турецкие войны, легко понять, почему Турция придает большое значение независимости и суверенитету Грузии. После строительства нефтепровода Баку-Тбилиси-Джейхан и газопровода Баку-Тбилиси-</w:t>
      </w:r>
      <w:proofErr w:type="spellStart"/>
      <w:r w:rsidR="007E4F5C" w:rsidRPr="00DB1B68">
        <w:rPr>
          <w:rFonts w:ascii="Times New Roman" w:hAnsi="Times New Roman" w:cs="Times New Roman"/>
          <w:color w:val="000000" w:themeColor="text1"/>
          <w:sz w:val="24"/>
          <w:szCs w:val="24"/>
        </w:rPr>
        <w:t>Эрзурум</w:t>
      </w:r>
      <w:proofErr w:type="spellEnd"/>
      <w:r w:rsidR="007E4F5C" w:rsidRPr="00DB1B68">
        <w:rPr>
          <w:rFonts w:ascii="Times New Roman" w:hAnsi="Times New Roman" w:cs="Times New Roman"/>
          <w:color w:val="000000" w:themeColor="text1"/>
          <w:sz w:val="24"/>
          <w:szCs w:val="24"/>
        </w:rPr>
        <w:t xml:space="preserve"> Грузия занимает значительное место во внешней политике Турции. С реализацией проектов строительства </w:t>
      </w:r>
      <w:proofErr w:type="spellStart"/>
      <w:r w:rsidR="007E4F5C" w:rsidRPr="00DB1B68">
        <w:rPr>
          <w:rFonts w:ascii="Times New Roman" w:hAnsi="Times New Roman" w:cs="Times New Roman"/>
          <w:color w:val="000000" w:themeColor="text1"/>
          <w:sz w:val="24"/>
          <w:szCs w:val="24"/>
        </w:rPr>
        <w:t>нефте</w:t>
      </w:r>
      <w:proofErr w:type="spellEnd"/>
      <w:r w:rsidR="007E4F5C" w:rsidRPr="00DB1B68">
        <w:rPr>
          <w:rFonts w:ascii="Times New Roman" w:hAnsi="Times New Roman" w:cs="Times New Roman"/>
          <w:color w:val="000000" w:themeColor="text1"/>
          <w:sz w:val="24"/>
          <w:szCs w:val="24"/>
        </w:rPr>
        <w:t xml:space="preserve">- и газопроводов, проходящих через территорию Грузии, геополитическое значение Грузии значительно возросло, и поддержка стабильности Грузии стала приоритетной целью политики Турции в отношении этой страны. Вооруженные конфликты или войны в отколовшихся регионах Грузии могут дестабилизировать весь Кавказский регион и помешать транспортировке каспийских энергоносителей на турецкий и европейский рынки. Политическая и экономическая нестабильность в Грузии будет иметь побочный эффект и создаст угрозу для экономического процветания Турции. Поэтому Турция заинтересована в сокращении российского военного присутствия в Грузии и хочет избежать повторения российской военной интервенции в Грузии. Успех Турции в создании альтернативного энергетического </w:t>
      </w:r>
      <w:r w:rsidR="007E4F5C" w:rsidRPr="00DB1B68">
        <w:rPr>
          <w:rFonts w:ascii="Times New Roman" w:hAnsi="Times New Roman" w:cs="Times New Roman"/>
          <w:color w:val="000000" w:themeColor="text1"/>
          <w:sz w:val="24"/>
          <w:szCs w:val="24"/>
        </w:rPr>
        <w:lastRenderedPageBreak/>
        <w:t>коридора между Каспийским морем и Европой во многом зависит от политической стабильности на Южном Кавказе. Стабильность на Южном Кавказе и энергетическая безопасность также стали стратегическим вопросом для Европейского Союза и Запада. Конфликты в Грузии и на Южном Кавказе могут иметь последствия не только для стабильности Грузии, но и для Турции, Европы и всего международного сообщества. Поэтому Турция и западный мир заинтересованы в достижении стабильности в кавказском регионе и предотвращении возникновения любых конфликтов и войн</w:t>
      </w:r>
      <w:r w:rsidR="0068235A" w:rsidRPr="00DB1B68">
        <w:rPr>
          <w:rStyle w:val="a8"/>
          <w:rFonts w:ascii="Times New Roman" w:hAnsi="Times New Roman" w:cs="Times New Roman"/>
          <w:color w:val="000000" w:themeColor="text1"/>
          <w:sz w:val="24"/>
          <w:szCs w:val="24"/>
        </w:rPr>
        <w:footnoteReference w:id="54"/>
      </w:r>
      <w:r w:rsidR="007E4F5C" w:rsidRPr="00DB1B68">
        <w:rPr>
          <w:rFonts w:ascii="Times New Roman" w:hAnsi="Times New Roman" w:cs="Times New Roman"/>
          <w:color w:val="000000" w:themeColor="text1"/>
          <w:sz w:val="24"/>
          <w:szCs w:val="24"/>
        </w:rPr>
        <w:t xml:space="preserve">. Грузия - это мост, соединяющий Турцию с Азербайджаном и Центральной Азией. Любая нестабильность в Грузии повлияет на способность Турции получить доступ к тюркским странам Кавказа и Центральной Азии. В связи с этим Турция придает большое значение политической стабильности Грузии. Турция активно сотрудничает с Грузией в военной сфере и поддерживает реформу и модернизацию грузинских вооруженных сил с 1990-х годов. Турция является членом НАТО и поддерживает стремление Грузии присоединиться к евроатлантическим структурам. Грузия очень хочет стать членом НАТО из-за российской агрессии и намерений дестабилизировать страну </w:t>
      </w:r>
      <w:r w:rsidR="0068235A" w:rsidRPr="00DB1B68">
        <w:rPr>
          <w:rStyle w:val="a8"/>
          <w:rFonts w:ascii="Times New Roman" w:hAnsi="Times New Roman" w:cs="Times New Roman"/>
          <w:color w:val="000000" w:themeColor="text1"/>
          <w:sz w:val="24"/>
          <w:szCs w:val="24"/>
        </w:rPr>
        <w:footnoteReference w:id="55"/>
      </w:r>
      <w:r w:rsidR="007E4F5C" w:rsidRPr="00DB1B68">
        <w:rPr>
          <w:rFonts w:ascii="Times New Roman" w:hAnsi="Times New Roman" w:cs="Times New Roman"/>
          <w:color w:val="000000" w:themeColor="text1"/>
          <w:sz w:val="24"/>
          <w:szCs w:val="24"/>
        </w:rPr>
        <w:t>. Грузия присоединилась к программе НАТО «Партнерство ради мира» в 1994 году, которая положила начало отношениям между Грузией и НАТО. Официальные отношения между Грузией и НАТО были установлены в 1998 году, когда правительство Грузии решило открыть дипломатическую миссию и представило посла в Организации Североатлантического договора. Грузия установила очень тесные отношения с НАТО и провела совместные военные учения в 2001 и в 2002 годах. Как член НАТО Турция часто участвовала в этих совместных военных учениях. Грузия подписала свое первое соглашение о сотрудничестве в области обороны с Турцией в июне 1997 года, в соответствии с которым Анкара взяла на себя обязательство проводить обучение грузинских солдат, военной полиции (жандармерии) и пограничных патрулей. В 1999 году были подписаны грузино-турецкие соглашения о военном сотрудничестве, когда несколько высокопоставленных турецких военных чиновников посетили Тбилиси. Согласно одному из этих соглашений, турецкая сторона обязалась предоставить финансовую и техническую помощь грузинским военным в течение пятилетнего периода, а также провести обучение грузинского военного персонала в Турции. Турция также помогла грузинской стороне модернизировать военные учебные объекты</w:t>
      </w:r>
      <w:r w:rsidR="0068235A" w:rsidRPr="00DB1B68">
        <w:rPr>
          <w:rStyle w:val="a8"/>
          <w:rFonts w:ascii="Times New Roman" w:hAnsi="Times New Roman" w:cs="Times New Roman"/>
          <w:color w:val="000000" w:themeColor="text1"/>
          <w:sz w:val="24"/>
          <w:szCs w:val="24"/>
        </w:rPr>
        <w:footnoteReference w:id="56"/>
      </w:r>
      <w:r w:rsidR="007E4F5C" w:rsidRPr="00DB1B68">
        <w:rPr>
          <w:rFonts w:ascii="Times New Roman" w:hAnsi="Times New Roman" w:cs="Times New Roman"/>
          <w:color w:val="000000" w:themeColor="text1"/>
          <w:sz w:val="24"/>
          <w:szCs w:val="24"/>
        </w:rPr>
        <w:t xml:space="preserve">. При поддержке </w:t>
      </w:r>
      <w:r w:rsidR="007E4F5C" w:rsidRPr="00DB1B68">
        <w:rPr>
          <w:rFonts w:ascii="Times New Roman" w:hAnsi="Times New Roman" w:cs="Times New Roman"/>
          <w:color w:val="000000" w:themeColor="text1"/>
          <w:sz w:val="24"/>
          <w:szCs w:val="24"/>
        </w:rPr>
        <w:lastRenderedPageBreak/>
        <w:t>Турции в Тбилиси было открыто новое военное училище, а в разных городах Грузии были созданы учебные центры. Кроме того, турецкие военные завершили модернизацию грузинской авиабазы ​​</w:t>
      </w:r>
      <w:proofErr w:type="spellStart"/>
      <w:r w:rsidR="007E4F5C" w:rsidRPr="00DB1B68">
        <w:rPr>
          <w:rFonts w:ascii="Times New Roman" w:hAnsi="Times New Roman" w:cs="Times New Roman"/>
          <w:color w:val="000000" w:themeColor="text1"/>
          <w:sz w:val="24"/>
          <w:szCs w:val="24"/>
        </w:rPr>
        <w:t>Марнуэли</w:t>
      </w:r>
      <w:proofErr w:type="spellEnd"/>
      <w:r w:rsidR="007E4F5C" w:rsidRPr="00DB1B68">
        <w:rPr>
          <w:rFonts w:ascii="Times New Roman" w:hAnsi="Times New Roman" w:cs="Times New Roman"/>
          <w:color w:val="000000" w:themeColor="text1"/>
          <w:sz w:val="24"/>
          <w:szCs w:val="24"/>
        </w:rPr>
        <w:t xml:space="preserve"> в 2001 году. Грузинские солдаты регулярно проходят обучение в турецких военных школах. Таким образом, Турция играет очень важную роль в укреплении вооруженных сил Грузии путем их подготовки и оснащения, а также путем проведения совместных военных учений</w:t>
      </w:r>
      <w:r w:rsidR="0068235A" w:rsidRPr="00DB1B68">
        <w:rPr>
          <w:rStyle w:val="a8"/>
          <w:rFonts w:ascii="Times New Roman" w:hAnsi="Times New Roman" w:cs="Times New Roman"/>
          <w:color w:val="000000" w:themeColor="text1"/>
          <w:sz w:val="24"/>
          <w:szCs w:val="24"/>
        </w:rPr>
        <w:footnoteReference w:id="57"/>
      </w:r>
      <w:r w:rsidR="007E4F5C" w:rsidRPr="00DB1B68">
        <w:rPr>
          <w:rFonts w:ascii="Times New Roman" w:hAnsi="Times New Roman" w:cs="Times New Roman"/>
          <w:color w:val="000000" w:themeColor="text1"/>
          <w:sz w:val="24"/>
          <w:szCs w:val="24"/>
        </w:rPr>
        <w:t>.</w:t>
      </w:r>
    </w:p>
    <w:p w:rsidR="00BE4024" w:rsidRPr="00DB1B68" w:rsidRDefault="00312496" w:rsidP="00246C47">
      <w:pPr>
        <w:pStyle w:val="ab"/>
        <w:spacing w:line="360" w:lineRule="auto"/>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    </w:t>
      </w:r>
      <w:r w:rsidR="00FB2166" w:rsidRPr="00DB1B68">
        <w:rPr>
          <w:rFonts w:ascii="Times New Roman" w:hAnsi="Times New Roman" w:cs="Times New Roman"/>
          <w:sz w:val="24"/>
          <w:szCs w:val="24"/>
        </w:rPr>
        <w:t xml:space="preserve">Советский Союз был главным препятствием, мешавшим установлению экономических, торговых, торговых, культурных и дипломатических отношений между Грузией и Турцией. Распад Советского Союза и окончание холодной войны позволили Грузии активизировать отношения со своим южным соседом. С 1990-х годов Турция и Грузия установили очень тесные экономические и политические связи и начали активно сотрудничать друг с другом во многих областях. </w:t>
      </w:r>
      <w:proofErr w:type="spellStart"/>
      <w:r w:rsidR="00FB2166" w:rsidRPr="00DB1B68">
        <w:rPr>
          <w:rFonts w:ascii="Times New Roman" w:hAnsi="Times New Roman" w:cs="Times New Roman"/>
          <w:sz w:val="24"/>
          <w:szCs w:val="24"/>
        </w:rPr>
        <w:t>Нефтегазопроводные</w:t>
      </w:r>
      <w:proofErr w:type="spellEnd"/>
      <w:r w:rsidR="00FB2166" w:rsidRPr="00DB1B68">
        <w:rPr>
          <w:rFonts w:ascii="Times New Roman" w:hAnsi="Times New Roman" w:cs="Times New Roman"/>
          <w:sz w:val="24"/>
          <w:szCs w:val="24"/>
        </w:rPr>
        <w:t xml:space="preserve"> проекты значительно повысили стратегическое значение Грузии и Турции. Нефтепровод Баку-Тбилиси-Джейхан и газопровод Баку-Тбилиси-</w:t>
      </w:r>
      <w:proofErr w:type="spellStart"/>
      <w:r w:rsidR="00FB2166" w:rsidRPr="00DB1B68">
        <w:rPr>
          <w:rFonts w:ascii="Times New Roman" w:hAnsi="Times New Roman" w:cs="Times New Roman"/>
          <w:sz w:val="24"/>
          <w:szCs w:val="24"/>
        </w:rPr>
        <w:t>Эрзурум</w:t>
      </w:r>
      <w:proofErr w:type="spellEnd"/>
      <w:r w:rsidR="00FB2166" w:rsidRPr="00DB1B68">
        <w:rPr>
          <w:rFonts w:ascii="Times New Roman" w:hAnsi="Times New Roman" w:cs="Times New Roman"/>
          <w:sz w:val="24"/>
          <w:szCs w:val="24"/>
        </w:rPr>
        <w:t xml:space="preserve"> транспортируют углеводороды из не имеющего выхода к морю Каспийского региона на рынки Турции и Европы. Другим проектом, который значительно увеличивает геополитическое значение Грузии и Турции, является железнодорожный проект Баку-Тбилиси-Карс. Железная дорога Баку-Тбилиси-Карс внесет важный вклад в восстановление Шелкового пути и расширение экономических и культурных связей между Грузией и тюркскими странами, а также между европейскими и азиатскими странами. Было сделано много позитивных шагов для улучшения транспортной инфраструктуры и упрощения бюрократических процедур между двумя соседними странами. Соглашение о свободной торговле, вступившее в силу в 2008 году, устранило тарифные и нетарифные барьеры для торговли между Грузией и Турцией. Обе страны получили выгоду от этого соглашения, которое позволило им установить более тесные экономические, торговые и торговые отношения друг с другом. Турция стала крупнейшим торговым партнером Грузии, и объем торговли значительно вырос после подписания этого соглашения. Турция придает большое значение политической стабильности в Грузии и активно сотрудничает со своим кавказским соседом в военной сфере. Грузия является ключевым транзитным маршрутом для каспийских углеводородов и необходимым мостом, соединяющим Турецкую Республику с другими тюркскими странами. Турция поддерживает стремление Грузии вступить в </w:t>
      </w:r>
      <w:r w:rsidR="00FB2166" w:rsidRPr="00DB1B68">
        <w:rPr>
          <w:rFonts w:ascii="Times New Roman" w:hAnsi="Times New Roman" w:cs="Times New Roman"/>
          <w:sz w:val="24"/>
          <w:szCs w:val="24"/>
        </w:rPr>
        <w:lastRenderedPageBreak/>
        <w:t>НАТО и помогает этой стране укреплять свои вооруженные силы в соответствии со стандартами НАТО. С 1990-х годов было подписано несколько грузино-турецких соглашений о военном сотрудничестве. Турецкие военные оказывают финансовую и техническую поддержку грузинским вооруженным силам и регулярно обучают гру</w:t>
      </w:r>
      <w:r w:rsidR="00246C47" w:rsidRPr="00DB1B68">
        <w:rPr>
          <w:rFonts w:ascii="Times New Roman" w:hAnsi="Times New Roman" w:cs="Times New Roman"/>
          <w:sz w:val="24"/>
          <w:szCs w:val="24"/>
        </w:rPr>
        <w:t>зинских военнослужащих в Турции.</w:t>
      </w:r>
    </w:p>
    <w:p w:rsidR="00DC04FF" w:rsidRPr="00826D81" w:rsidRDefault="00312496" w:rsidP="00826D81">
      <w:pPr>
        <w:pStyle w:val="ab"/>
        <w:spacing w:line="360" w:lineRule="auto"/>
        <w:jc w:val="both"/>
        <w:rPr>
          <w:rFonts w:ascii="Times New Roman" w:hAnsi="Times New Roman" w:cs="Times New Roman"/>
          <w:color w:val="000000" w:themeColor="text1"/>
          <w:sz w:val="24"/>
          <w:szCs w:val="24"/>
          <w:bdr w:val="none" w:sz="0" w:space="0" w:color="auto" w:frame="1"/>
          <w:shd w:val="clear" w:color="auto" w:fill="FFFFFF"/>
        </w:rPr>
      </w:pPr>
      <w:r>
        <w:rPr>
          <w:rFonts w:ascii="Times New Roman" w:hAnsi="Times New Roman" w:cs="Times New Roman"/>
          <w:color w:val="000000" w:themeColor="text1"/>
          <w:sz w:val="24"/>
          <w:szCs w:val="24"/>
          <w:shd w:val="clear" w:color="auto" w:fill="FFFFFF"/>
        </w:rPr>
        <w:t xml:space="preserve">    </w:t>
      </w:r>
      <w:r w:rsidR="00826D81" w:rsidRPr="00826D81">
        <w:rPr>
          <w:rFonts w:ascii="Times New Roman" w:hAnsi="Times New Roman" w:cs="Times New Roman"/>
          <w:color w:val="000000" w:themeColor="text1"/>
          <w:sz w:val="24"/>
          <w:szCs w:val="24"/>
        </w:rPr>
        <w:t>Посольство Турецкой Республики находится в Тбилиси и</w:t>
      </w:r>
      <w:r w:rsidR="00826D81" w:rsidRPr="00826D81">
        <w:rPr>
          <w:rFonts w:ascii="Times New Roman" w:hAnsi="Times New Roman" w:cs="Times New Roman"/>
          <w:color w:val="000000" w:themeColor="text1"/>
          <w:sz w:val="24"/>
          <w:szCs w:val="24"/>
          <w:bdr w:val="none" w:sz="0" w:space="0" w:color="auto" w:frame="1"/>
          <w:shd w:val="clear" w:color="auto" w:fill="FFFFFF"/>
        </w:rPr>
        <w:t xml:space="preserve"> </w:t>
      </w:r>
      <w:r w:rsidR="00DC04FF" w:rsidRPr="00826D81">
        <w:rPr>
          <w:rFonts w:ascii="Times New Roman" w:hAnsi="Times New Roman" w:cs="Times New Roman"/>
          <w:color w:val="000000" w:themeColor="text1"/>
          <w:sz w:val="24"/>
          <w:szCs w:val="24"/>
          <w:bdr w:val="none" w:sz="0" w:space="0" w:color="auto" w:frame="1"/>
          <w:shd w:val="clear" w:color="auto" w:fill="FFFFFF"/>
        </w:rPr>
        <w:t xml:space="preserve">генеральное консульство в Батуми, </w:t>
      </w:r>
      <w:r w:rsidR="00826D81" w:rsidRPr="00826D81">
        <w:rPr>
          <w:rFonts w:ascii="Times New Roman" w:hAnsi="Times New Roman" w:cs="Times New Roman"/>
          <w:color w:val="000000" w:themeColor="text1"/>
          <w:sz w:val="24"/>
          <w:szCs w:val="24"/>
          <w:bdr w:val="none" w:sz="0" w:space="0" w:color="auto" w:frame="1"/>
          <w:shd w:val="clear" w:color="auto" w:fill="FFFFFF"/>
        </w:rPr>
        <w:t>а посольство</w:t>
      </w:r>
      <w:r w:rsidR="00DC04FF" w:rsidRPr="00826D81">
        <w:rPr>
          <w:rFonts w:ascii="Times New Roman" w:hAnsi="Times New Roman" w:cs="Times New Roman"/>
          <w:color w:val="000000" w:themeColor="text1"/>
          <w:sz w:val="24"/>
          <w:szCs w:val="24"/>
          <w:bdr w:val="none" w:sz="0" w:space="0" w:color="auto" w:frame="1"/>
          <w:shd w:val="clear" w:color="auto" w:fill="FFFFFF"/>
        </w:rPr>
        <w:t xml:space="preserve"> Грузии - в Анкаре и </w:t>
      </w:r>
      <w:r w:rsidR="00826D81" w:rsidRPr="00826D81">
        <w:rPr>
          <w:rFonts w:ascii="Times New Roman" w:hAnsi="Times New Roman" w:cs="Times New Roman"/>
          <w:color w:val="000000" w:themeColor="text1"/>
          <w:sz w:val="24"/>
          <w:szCs w:val="24"/>
          <w:bdr w:val="none" w:sz="0" w:space="0" w:color="auto" w:frame="1"/>
          <w:shd w:val="clear" w:color="auto" w:fill="FFFFFF"/>
        </w:rPr>
        <w:t xml:space="preserve">два </w:t>
      </w:r>
      <w:r w:rsidR="00DC04FF" w:rsidRPr="00826D81">
        <w:rPr>
          <w:rFonts w:ascii="Times New Roman" w:hAnsi="Times New Roman" w:cs="Times New Roman"/>
          <w:color w:val="000000" w:themeColor="text1"/>
          <w:sz w:val="24"/>
          <w:szCs w:val="24"/>
          <w:bdr w:val="none" w:sz="0" w:space="0" w:color="auto" w:frame="1"/>
          <w:shd w:val="clear" w:color="auto" w:fill="FFFFFF"/>
        </w:rPr>
        <w:t>генеральн</w:t>
      </w:r>
      <w:r w:rsidR="00826D81" w:rsidRPr="00826D81">
        <w:rPr>
          <w:rFonts w:ascii="Times New Roman" w:hAnsi="Times New Roman" w:cs="Times New Roman"/>
          <w:color w:val="000000" w:themeColor="text1"/>
          <w:sz w:val="24"/>
          <w:szCs w:val="24"/>
          <w:bdr w:val="none" w:sz="0" w:space="0" w:color="auto" w:frame="1"/>
          <w:shd w:val="clear" w:color="auto" w:fill="FFFFFF"/>
        </w:rPr>
        <w:t>ых консульства</w:t>
      </w:r>
      <w:r w:rsidR="00DC04FF" w:rsidRPr="00826D81">
        <w:rPr>
          <w:rFonts w:ascii="Times New Roman" w:hAnsi="Times New Roman" w:cs="Times New Roman"/>
          <w:color w:val="000000" w:themeColor="text1"/>
          <w:sz w:val="24"/>
          <w:szCs w:val="24"/>
          <w:bdr w:val="none" w:sz="0" w:space="0" w:color="auto" w:frame="1"/>
          <w:shd w:val="clear" w:color="auto" w:fill="FFFFFF"/>
        </w:rPr>
        <w:t xml:space="preserve"> в Стамбуле и </w:t>
      </w:r>
      <w:proofErr w:type="spellStart"/>
      <w:r w:rsidR="00DC04FF" w:rsidRPr="00826D81">
        <w:rPr>
          <w:rFonts w:ascii="Times New Roman" w:hAnsi="Times New Roman" w:cs="Times New Roman"/>
          <w:color w:val="000000" w:themeColor="text1"/>
          <w:sz w:val="24"/>
          <w:szCs w:val="24"/>
          <w:bdr w:val="none" w:sz="0" w:space="0" w:color="auto" w:frame="1"/>
          <w:shd w:val="clear" w:color="auto" w:fill="FFFFFF"/>
        </w:rPr>
        <w:t>Трабзоне</w:t>
      </w:r>
      <w:proofErr w:type="spellEnd"/>
      <w:r w:rsidR="00DC04FF" w:rsidRPr="00826D81">
        <w:rPr>
          <w:rFonts w:ascii="Times New Roman" w:hAnsi="Times New Roman" w:cs="Times New Roman"/>
          <w:color w:val="000000" w:themeColor="text1"/>
          <w:sz w:val="24"/>
          <w:szCs w:val="24"/>
          <w:bdr w:val="none" w:sz="0" w:space="0" w:color="auto" w:frame="1"/>
          <w:shd w:val="clear" w:color="auto" w:fill="FFFFFF"/>
        </w:rPr>
        <w:t>.</w:t>
      </w:r>
    </w:p>
    <w:p w:rsidR="00D347F9" w:rsidRPr="00D347F9" w:rsidRDefault="00312496" w:rsidP="00075C6E">
      <w:pPr>
        <w:pStyle w:val="ab"/>
        <w:spacing w:line="36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shd w:val="clear" w:color="auto" w:fill="FFFFFF"/>
        </w:rPr>
        <w:t xml:space="preserve">    </w:t>
      </w:r>
      <w:r w:rsidR="00DC04FF" w:rsidRPr="00826D81">
        <w:rPr>
          <w:rFonts w:ascii="Times New Roman" w:hAnsi="Times New Roman" w:cs="Times New Roman"/>
          <w:color w:val="000000" w:themeColor="text1"/>
          <w:sz w:val="24"/>
          <w:szCs w:val="24"/>
        </w:rPr>
        <w:t xml:space="preserve">Отношения Турции с Грузией находятся на стратегическом уровне. Турция является крупнейшим торговым партнером Грузии с 2007 года и входит в число ведущих стран-инвесторов в Грузию. В соответствии с протоколом, подписанным 31 мая 2011 года и вступившим в силу 10 декабря 2011 года, граждане Турции и Грузии могут путешествовать по </w:t>
      </w:r>
      <w:r w:rsidR="00826D81" w:rsidRPr="00826D81">
        <w:rPr>
          <w:rFonts w:ascii="Times New Roman" w:hAnsi="Times New Roman" w:cs="Times New Roman"/>
          <w:color w:val="000000" w:themeColor="text1"/>
          <w:sz w:val="24"/>
          <w:szCs w:val="24"/>
        </w:rPr>
        <w:t>этим дружественным странам имея при себе лишь документы</w:t>
      </w:r>
      <w:r w:rsidR="00DC04FF" w:rsidRPr="00826D81">
        <w:rPr>
          <w:rFonts w:ascii="Times New Roman" w:hAnsi="Times New Roman" w:cs="Times New Roman"/>
          <w:color w:val="000000" w:themeColor="text1"/>
          <w:sz w:val="24"/>
          <w:szCs w:val="24"/>
        </w:rPr>
        <w:t>, удостоверяющими личность.</w:t>
      </w:r>
      <w:r w:rsidR="00826D81" w:rsidRPr="00826D81">
        <w:rPr>
          <w:rFonts w:ascii="Times New Roman" w:hAnsi="Times New Roman" w:cs="Times New Roman"/>
          <w:color w:val="000000" w:themeColor="text1"/>
          <w:sz w:val="24"/>
          <w:szCs w:val="24"/>
        </w:rPr>
        <w:t xml:space="preserve"> Также на регулярной основе проводятся взаимные визиты высокого уровня. Отношения Грузии и Турции были подняты на еще более высокий уровень с созданием нового формата сотрудничества - Совета стратегического сотрудничества высокого уровня. Первая встреча в новом формате была проведена в Анкаре 19 июля 2016 года на уровне премьер-министров. В рамках встречи было подписано «Заявление Анкары», в котором отражены основные направления сотрудничества Грузии и Турции. </w:t>
      </w:r>
      <w:r w:rsidR="00826D81" w:rsidRPr="00826D81">
        <w:rPr>
          <w:rFonts w:ascii="Times New Roman" w:hAnsi="Times New Roman" w:cs="Times New Roman"/>
          <w:color w:val="000000" w:themeColor="text1"/>
          <w:sz w:val="24"/>
          <w:szCs w:val="24"/>
          <w:shd w:val="clear" w:color="auto" w:fill="FFFFFF"/>
        </w:rPr>
        <w:t xml:space="preserve">По итогам второго совместного заседания </w:t>
      </w:r>
      <w:r w:rsidR="00826D81" w:rsidRPr="00826D81">
        <w:rPr>
          <w:rFonts w:ascii="Times New Roman" w:hAnsi="Times New Roman" w:cs="Times New Roman"/>
          <w:color w:val="000000" w:themeColor="text1"/>
          <w:sz w:val="24"/>
          <w:szCs w:val="24"/>
        </w:rPr>
        <w:t xml:space="preserve">Совета стратегического сотрудничества высокого уровня, который прошел 23 мая 2017 года в Тбилиси, </w:t>
      </w:r>
      <w:r w:rsidR="007833F8" w:rsidRPr="00826D81">
        <w:rPr>
          <w:rFonts w:ascii="Times New Roman" w:hAnsi="Times New Roman" w:cs="Times New Roman"/>
          <w:color w:val="000000" w:themeColor="text1"/>
          <w:sz w:val="24"/>
          <w:szCs w:val="24"/>
          <w:shd w:val="clear" w:color="auto" w:fill="FFFFFF"/>
        </w:rPr>
        <w:t>стороны подписали ряд документов</w:t>
      </w:r>
      <w:r w:rsidR="00826D81" w:rsidRPr="00826D81">
        <w:rPr>
          <w:rFonts w:ascii="Times New Roman" w:hAnsi="Times New Roman" w:cs="Times New Roman"/>
          <w:color w:val="000000" w:themeColor="text1"/>
          <w:sz w:val="24"/>
          <w:szCs w:val="24"/>
          <w:shd w:val="clear" w:color="auto" w:fill="FFFFFF"/>
        </w:rPr>
        <w:t xml:space="preserve"> стратегического характера</w:t>
      </w:r>
      <w:r w:rsidR="007833F8" w:rsidRPr="00826D81">
        <w:rPr>
          <w:rFonts w:ascii="Times New Roman" w:hAnsi="Times New Roman" w:cs="Times New Roman"/>
          <w:color w:val="000000" w:themeColor="text1"/>
          <w:sz w:val="24"/>
          <w:szCs w:val="24"/>
          <w:shd w:val="clear" w:color="auto" w:fill="FFFFFF"/>
        </w:rPr>
        <w:t>, в том числе: совместное заявление Министерства юстиции Грузии и Министерства юстиции Турецкой Республики о сотруд</w:t>
      </w:r>
      <w:r w:rsidR="00826D81" w:rsidRPr="00826D81">
        <w:rPr>
          <w:rFonts w:ascii="Times New Roman" w:hAnsi="Times New Roman" w:cs="Times New Roman"/>
          <w:color w:val="000000" w:themeColor="text1"/>
          <w:sz w:val="24"/>
          <w:szCs w:val="24"/>
          <w:shd w:val="clear" w:color="auto" w:fill="FFFFFF"/>
        </w:rPr>
        <w:t>ничестве, декларацию</w:t>
      </w:r>
      <w:r w:rsidR="007833F8" w:rsidRPr="00826D81">
        <w:rPr>
          <w:rFonts w:ascii="Times New Roman" w:hAnsi="Times New Roman" w:cs="Times New Roman"/>
          <w:color w:val="000000" w:themeColor="text1"/>
          <w:sz w:val="24"/>
          <w:szCs w:val="24"/>
          <w:shd w:val="clear" w:color="auto" w:fill="FFFFFF"/>
        </w:rPr>
        <w:t xml:space="preserve"> «О создании совместной экономической и торговой комиссии Грузии и Турции (JETCO), программ</w:t>
      </w:r>
      <w:r w:rsidR="00826D81" w:rsidRPr="00826D81">
        <w:rPr>
          <w:rFonts w:ascii="Times New Roman" w:hAnsi="Times New Roman" w:cs="Times New Roman"/>
          <w:color w:val="000000" w:themeColor="text1"/>
          <w:sz w:val="24"/>
          <w:szCs w:val="24"/>
          <w:shd w:val="clear" w:color="auto" w:fill="FFFFFF"/>
        </w:rPr>
        <w:t>у</w:t>
      </w:r>
      <w:r w:rsidR="007833F8" w:rsidRPr="00826D81">
        <w:rPr>
          <w:rFonts w:ascii="Times New Roman" w:hAnsi="Times New Roman" w:cs="Times New Roman"/>
          <w:color w:val="000000" w:themeColor="text1"/>
          <w:sz w:val="24"/>
          <w:szCs w:val="24"/>
          <w:shd w:val="clear" w:color="auto" w:fill="FFFFFF"/>
        </w:rPr>
        <w:t xml:space="preserve"> «О сотрудничестве в сфере культуры между правительством Грузии и правительством Турецкой Республики» и меморандум «О сотрудничестве в сфере </w:t>
      </w:r>
      <w:proofErr w:type="spellStart"/>
      <w:r w:rsidR="007833F8" w:rsidRPr="00826D81">
        <w:rPr>
          <w:rFonts w:ascii="Times New Roman" w:hAnsi="Times New Roman" w:cs="Times New Roman"/>
          <w:color w:val="000000" w:themeColor="text1"/>
          <w:sz w:val="24"/>
          <w:szCs w:val="24"/>
          <w:shd w:val="clear" w:color="auto" w:fill="FFFFFF"/>
        </w:rPr>
        <w:t>кибербезопасности</w:t>
      </w:r>
      <w:proofErr w:type="spellEnd"/>
      <w:r w:rsidR="007833F8" w:rsidRPr="00826D81">
        <w:rPr>
          <w:rFonts w:ascii="Times New Roman" w:hAnsi="Times New Roman" w:cs="Times New Roman"/>
          <w:color w:val="000000" w:themeColor="text1"/>
          <w:sz w:val="24"/>
          <w:szCs w:val="24"/>
          <w:shd w:val="clear" w:color="auto" w:fill="FFFFFF"/>
        </w:rPr>
        <w:t xml:space="preserve"> между Министерством юстиции Грузии и Министерством транспорта, судоходства и связи Республики Турция»</w:t>
      </w:r>
      <w:r w:rsidR="00826D81" w:rsidRPr="00826D81">
        <w:rPr>
          <w:rStyle w:val="a8"/>
          <w:rFonts w:ascii="Times New Roman" w:hAnsi="Times New Roman" w:cs="Times New Roman"/>
          <w:color w:val="000000" w:themeColor="text1"/>
          <w:sz w:val="24"/>
          <w:szCs w:val="24"/>
          <w:shd w:val="clear" w:color="auto" w:fill="FFFFFF"/>
        </w:rPr>
        <w:footnoteReference w:id="58"/>
      </w:r>
      <w:r w:rsidR="007833F8" w:rsidRPr="00826D81">
        <w:rPr>
          <w:rFonts w:ascii="Times New Roman" w:hAnsi="Times New Roman" w:cs="Times New Roman"/>
          <w:color w:val="000000" w:themeColor="text1"/>
          <w:sz w:val="24"/>
          <w:szCs w:val="24"/>
          <w:shd w:val="clear" w:color="auto" w:fill="FFFFFF"/>
        </w:rPr>
        <w:t>.</w:t>
      </w:r>
      <w:r w:rsidR="007833F8" w:rsidRPr="00B4777C">
        <w:rPr>
          <w:rFonts w:ascii="Georgia" w:hAnsi="Georgia"/>
          <w:color w:val="FF0000"/>
          <w:sz w:val="26"/>
          <w:szCs w:val="26"/>
          <w:bdr w:val="none" w:sz="0" w:space="0" w:color="auto" w:frame="1"/>
          <w:shd w:val="clear" w:color="auto" w:fill="FFFFFF"/>
        </w:rPr>
        <w:br/>
      </w:r>
      <w:r>
        <w:rPr>
          <w:rFonts w:ascii="Times New Roman" w:hAnsi="Times New Roman" w:cs="Times New Roman"/>
          <w:color w:val="000000" w:themeColor="text1"/>
          <w:sz w:val="24"/>
          <w:szCs w:val="24"/>
          <w:shd w:val="clear" w:color="auto" w:fill="FFFFFF"/>
        </w:rPr>
        <w:t xml:space="preserve">    </w:t>
      </w:r>
      <w:r w:rsidR="00F861F0" w:rsidRPr="00F861F0">
        <w:rPr>
          <w:rFonts w:ascii="Times New Roman" w:hAnsi="Times New Roman" w:cs="Times New Roman"/>
          <w:color w:val="000000" w:themeColor="text1"/>
          <w:sz w:val="24"/>
          <w:szCs w:val="24"/>
          <w:shd w:val="clear" w:color="auto" w:fill="FFFFFF"/>
        </w:rPr>
        <w:t>Еще одним механизмом, реализующим двустороннее грузино-турецкое сотрудничество стало открытое в 1994 в Тбилиси</w:t>
      </w:r>
      <w:r w:rsidR="00F861F0" w:rsidRPr="00F861F0">
        <w:rPr>
          <w:rFonts w:ascii="Times New Roman" w:hAnsi="Times New Roman" w:cs="Times New Roman"/>
          <w:color w:val="000000" w:themeColor="text1"/>
          <w:sz w:val="24"/>
          <w:szCs w:val="24"/>
        </w:rPr>
        <w:t xml:space="preserve"> Турецкое </w:t>
      </w:r>
      <w:r w:rsidR="00F861F0" w:rsidRPr="00F861F0">
        <w:rPr>
          <w:rFonts w:ascii="Times New Roman" w:hAnsi="Times New Roman" w:cs="Times New Roman"/>
          <w:bCs/>
          <w:color w:val="000000" w:themeColor="text1"/>
          <w:sz w:val="24"/>
          <w:szCs w:val="24"/>
          <w:shd w:val="clear" w:color="auto" w:fill="FFFFFF"/>
        </w:rPr>
        <w:t>агентство по сотрудничеству и координации</w:t>
      </w:r>
      <w:r w:rsidR="00D347F9" w:rsidRPr="00F861F0">
        <w:rPr>
          <w:rFonts w:ascii="Times New Roman" w:hAnsi="Times New Roman" w:cs="Times New Roman"/>
          <w:color w:val="000000" w:themeColor="text1"/>
          <w:sz w:val="24"/>
          <w:szCs w:val="24"/>
        </w:rPr>
        <w:t xml:space="preserve"> TİKA</w:t>
      </w:r>
      <w:r w:rsidR="00F861F0" w:rsidRPr="00F861F0">
        <w:rPr>
          <w:rFonts w:ascii="Times New Roman" w:hAnsi="Times New Roman" w:cs="Times New Roman"/>
          <w:color w:val="000000" w:themeColor="text1"/>
          <w:sz w:val="24"/>
          <w:szCs w:val="24"/>
        </w:rPr>
        <w:t xml:space="preserve"> </w:t>
      </w:r>
      <w:r w:rsidR="00F861F0" w:rsidRPr="00F861F0">
        <w:rPr>
          <w:rStyle w:val="a8"/>
          <w:rFonts w:ascii="Times New Roman" w:hAnsi="Times New Roman" w:cs="Times New Roman"/>
          <w:color w:val="000000" w:themeColor="text1"/>
          <w:sz w:val="24"/>
          <w:szCs w:val="24"/>
        </w:rPr>
        <w:footnoteReference w:id="59"/>
      </w:r>
      <w:r w:rsidR="00D347F9" w:rsidRPr="00F861F0">
        <w:rPr>
          <w:rFonts w:ascii="Times New Roman" w:hAnsi="Times New Roman" w:cs="Times New Roman"/>
          <w:color w:val="000000" w:themeColor="text1"/>
          <w:sz w:val="24"/>
          <w:szCs w:val="24"/>
        </w:rPr>
        <w:t>,</w:t>
      </w:r>
      <w:r w:rsidR="00F861F0" w:rsidRPr="00F861F0">
        <w:rPr>
          <w:rFonts w:ascii="Times New Roman" w:hAnsi="Times New Roman" w:cs="Times New Roman"/>
          <w:color w:val="000000" w:themeColor="text1"/>
          <w:sz w:val="24"/>
          <w:szCs w:val="24"/>
        </w:rPr>
        <w:t xml:space="preserve"> основной задачей которого является оказание официальной помощи в развитии </w:t>
      </w:r>
      <w:r w:rsidR="00F861F0" w:rsidRPr="00F861F0">
        <w:rPr>
          <w:rFonts w:ascii="Times New Roman" w:hAnsi="Times New Roman" w:cs="Times New Roman"/>
          <w:color w:val="000000" w:themeColor="text1"/>
          <w:sz w:val="24"/>
          <w:szCs w:val="24"/>
        </w:rPr>
        <w:lastRenderedPageBreak/>
        <w:t xml:space="preserve">развивающимся странам </w:t>
      </w:r>
      <w:r w:rsidR="00D347F9" w:rsidRPr="00F861F0">
        <w:rPr>
          <w:rFonts w:ascii="Times New Roman" w:hAnsi="Times New Roman" w:cs="Times New Roman"/>
          <w:color w:val="000000" w:themeColor="text1"/>
          <w:sz w:val="24"/>
          <w:szCs w:val="24"/>
        </w:rPr>
        <w:t xml:space="preserve"> и с того времени оно осуществило более 700 проектов в области образования, науки, культуры, здравоохранения, сельского хозяйства и других областях </w:t>
      </w:r>
      <w:r w:rsidR="00F861F0" w:rsidRPr="00F861F0">
        <w:rPr>
          <w:rFonts w:ascii="Times New Roman" w:hAnsi="Times New Roman" w:cs="Times New Roman"/>
          <w:color w:val="000000" w:themeColor="text1"/>
          <w:sz w:val="24"/>
          <w:szCs w:val="24"/>
        </w:rPr>
        <w:t xml:space="preserve">в </w:t>
      </w:r>
      <w:r w:rsidR="00D347F9" w:rsidRPr="00F861F0">
        <w:rPr>
          <w:rFonts w:ascii="Times New Roman" w:hAnsi="Times New Roman" w:cs="Times New Roman"/>
          <w:color w:val="000000" w:themeColor="text1"/>
          <w:sz w:val="24"/>
          <w:szCs w:val="24"/>
        </w:rPr>
        <w:t xml:space="preserve">Грузии. Среди этих проектов можно упомянуть 100 проектов постоянного жилья, построенных в селе </w:t>
      </w:r>
      <w:proofErr w:type="spellStart"/>
      <w:r w:rsidR="00D347F9" w:rsidRPr="00F861F0">
        <w:rPr>
          <w:rFonts w:ascii="Times New Roman" w:hAnsi="Times New Roman" w:cs="Times New Roman"/>
          <w:color w:val="000000" w:themeColor="text1"/>
          <w:sz w:val="24"/>
          <w:szCs w:val="24"/>
        </w:rPr>
        <w:t>Сакуашети</w:t>
      </w:r>
      <w:proofErr w:type="spellEnd"/>
      <w:r w:rsidR="00D347F9" w:rsidRPr="00F861F0">
        <w:rPr>
          <w:rFonts w:ascii="Times New Roman" w:hAnsi="Times New Roman" w:cs="Times New Roman"/>
          <w:color w:val="000000" w:themeColor="text1"/>
          <w:sz w:val="24"/>
          <w:szCs w:val="24"/>
        </w:rPr>
        <w:t xml:space="preserve"> в Гори для грузинских беже</w:t>
      </w:r>
      <w:r w:rsidR="00F861F0" w:rsidRPr="00F861F0">
        <w:rPr>
          <w:rFonts w:ascii="Times New Roman" w:hAnsi="Times New Roman" w:cs="Times New Roman"/>
          <w:color w:val="000000" w:themeColor="text1"/>
          <w:sz w:val="24"/>
          <w:szCs w:val="24"/>
        </w:rPr>
        <w:t xml:space="preserve">нцев, три центра для инвалидов, </w:t>
      </w:r>
      <w:r w:rsidR="00D347F9" w:rsidRPr="00F861F0">
        <w:rPr>
          <w:rFonts w:ascii="Times New Roman" w:hAnsi="Times New Roman" w:cs="Times New Roman"/>
          <w:color w:val="000000" w:themeColor="text1"/>
          <w:sz w:val="24"/>
          <w:szCs w:val="24"/>
        </w:rPr>
        <w:t>отремонтированных в Тбилиси, Батуми и Болниси</w:t>
      </w:r>
      <w:r w:rsidR="00F861F0" w:rsidRPr="00F861F0">
        <w:rPr>
          <w:rStyle w:val="a8"/>
          <w:rFonts w:ascii="Times New Roman" w:hAnsi="Times New Roman" w:cs="Times New Roman"/>
          <w:color w:val="000000" w:themeColor="text1"/>
          <w:sz w:val="24"/>
          <w:szCs w:val="24"/>
        </w:rPr>
        <w:footnoteReference w:id="60"/>
      </w:r>
      <w:r w:rsidR="00D347F9" w:rsidRPr="00F861F0">
        <w:rPr>
          <w:rFonts w:ascii="Times New Roman" w:hAnsi="Times New Roman" w:cs="Times New Roman"/>
          <w:color w:val="000000" w:themeColor="text1"/>
          <w:sz w:val="24"/>
          <w:szCs w:val="24"/>
        </w:rPr>
        <w:t xml:space="preserve">. </w:t>
      </w:r>
      <w:r w:rsidR="00A07DC1">
        <w:rPr>
          <w:rFonts w:ascii="Times New Roman" w:hAnsi="Times New Roman" w:cs="Times New Roman"/>
          <w:color w:val="000000" w:themeColor="text1"/>
          <w:sz w:val="24"/>
          <w:szCs w:val="24"/>
        </w:rPr>
        <w:t xml:space="preserve">Данное ведомство является основным структурным </w:t>
      </w:r>
      <w:proofErr w:type="gramStart"/>
      <w:r w:rsidR="00A07DC1">
        <w:rPr>
          <w:rFonts w:ascii="Times New Roman" w:hAnsi="Times New Roman" w:cs="Times New Roman"/>
          <w:color w:val="000000" w:themeColor="text1"/>
          <w:sz w:val="24"/>
          <w:szCs w:val="24"/>
        </w:rPr>
        <w:t>элементом  реализации</w:t>
      </w:r>
      <w:proofErr w:type="gramEnd"/>
      <w:r w:rsidR="00A07DC1">
        <w:rPr>
          <w:rFonts w:ascii="Times New Roman" w:hAnsi="Times New Roman" w:cs="Times New Roman"/>
          <w:color w:val="000000" w:themeColor="text1"/>
          <w:sz w:val="24"/>
          <w:szCs w:val="24"/>
        </w:rPr>
        <w:t xml:space="preserve"> Турецкой политики «мягкой силы».</w:t>
      </w:r>
    </w:p>
    <w:p w:rsidR="00B4777C" w:rsidRPr="00DB1B68" w:rsidRDefault="00B4777C" w:rsidP="00C019DB">
      <w:pPr>
        <w:pStyle w:val="ab"/>
        <w:rPr>
          <w:rFonts w:ascii="Times New Roman" w:hAnsi="Times New Roman" w:cs="Times New Roman"/>
          <w:sz w:val="24"/>
          <w:szCs w:val="24"/>
        </w:rPr>
      </w:pPr>
    </w:p>
    <w:p w:rsidR="00A751D3" w:rsidRPr="00AD2F50" w:rsidRDefault="00312496" w:rsidP="00AD2F50">
      <w:pPr>
        <w:pStyle w:val="ab"/>
        <w:spacing w:line="36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shd w:val="clear" w:color="auto" w:fill="FFFFFF"/>
        </w:rPr>
        <w:t xml:space="preserve">    </w:t>
      </w:r>
      <w:r w:rsidR="00BE4024" w:rsidRPr="00075C6E">
        <w:rPr>
          <w:rFonts w:ascii="Times New Roman" w:hAnsi="Times New Roman" w:cs="Times New Roman"/>
          <w:color w:val="000000" w:themeColor="text1"/>
          <w:sz w:val="24"/>
          <w:szCs w:val="24"/>
        </w:rPr>
        <w:t xml:space="preserve">В краткосрочной перспективе растущие отношения Турции с Грузией являются потенциально идеальным средством решения некоторых из наиболее острых нерешенных вопросов Грузии: ее отношений с Россией, вопроса о сепаратистских регионах и евроатлантических устремлений. </w:t>
      </w:r>
      <w:r w:rsidR="00075C6E" w:rsidRPr="00075C6E">
        <w:rPr>
          <w:rFonts w:ascii="Times New Roman" w:hAnsi="Times New Roman" w:cs="Times New Roman"/>
          <w:color w:val="000000" w:themeColor="text1"/>
          <w:sz w:val="24"/>
          <w:szCs w:val="24"/>
        </w:rPr>
        <w:t xml:space="preserve"> </w:t>
      </w:r>
      <w:r w:rsidR="00F861F0" w:rsidRPr="00075C6E">
        <w:rPr>
          <w:rFonts w:ascii="Times New Roman" w:hAnsi="Times New Roman" w:cs="Times New Roman"/>
          <w:color w:val="000000" w:themeColor="text1"/>
          <w:sz w:val="24"/>
          <w:szCs w:val="24"/>
        </w:rPr>
        <w:t>Турция поддерживает территориальную целостность Грузии в рамках Абхазии и Южной Осетии, проблему суверенитета и территориальной целостности Грузии в решении мирными средствами и желание поддержать усилия в этом направлении. Точно так же, являясь западными воротами Грузии в этом месте, Турция также решительно поддерживает усилия Грузии по евроатлантической интеграции со стороны институтов.</w:t>
      </w:r>
      <w:r w:rsidR="00075C6E" w:rsidRPr="00075C6E">
        <w:rPr>
          <w:rFonts w:ascii="Times New Roman" w:hAnsi="Times New Roman" w:cs="Times New Roman"/>
          <w:color w:val="000000" w:themeColor="text1"/>
          <w:sz w:val="24"/>
          <w:szCs w:val="24"/>
        </w:rPr>
        <w:t xml:space="preserve"> </w:t>
      </w:r>
      <w:r w:rsidR="00BE4024" w:rsidRPr="00075C6E">
        <w:rPr>
          <w:rFonts w:ascii="Times New Roman" w:hAnsi="Times New Roman" w:cs="Times New Roman"/>
          <w:color w:val="000000" w:themeColor="text1"/>
          <w:sz w:val="24"/>
          <w:szCs w:val="24"/>
        </w:rPr>
        <w:t xml:space="preserve">Что касается последнего, то следует </w:t>
      </w:r>
      <w:r w:rsidR="00F861F0" w:rsidRPr="00075C6E">
        <w:rPr>
          <w:rFonts w:ascii="Times New Roman" w:hAnsi="Times New Roman" w:cs="Times New Roman"/>
          <w:color w:val="000000" w:themeColor="text1"/>
          <w:sz w:val="24"/>
          <w:szCs w:val="24"/>
        </w:rPr>
        <w:t>отметить активность</w:t>
      </w:r>
      <w:r w:rsidR="00BE4024" w:rsidRPr="00075C6E">
        <w:rPr>
          <w:rFonts w:ascii="Times New Roman" w:hAnsi="Times New Roman" w:cs="Times New Roman"/>
          <w:color w:val="000000" w:themeColor="text1"/>
          <w:sz w:val="24"/>
          <w:szCs w:val="24"/>
        </w:rPr>
        <w:t xml:space="preserve"> участи</w:t>
      </w:r>
      <w:r w:rsidR="00F861F0" w:rsidRPr="00075C6E">
        <w:rPr>
          <w:rFonts w:ascii="Times New Roman" w:hAnsi="Times New Roman" w:cs="Times New Roman"/>
          <w:color w:val="000000" w:themeColor="text1"/>
          <w:sz w:val="24"/>
          <w:szCs w:val="24"/>
        </w:rPr>
        <w:t>я</w:t>
      </w:r>
      <w:r w:rsidR="00BE4024" w:rsidRPr="00075C6E">
        <w:rPr>
          <w:rFonts w:ascii="Times New Roman" w:hAnsi="Times New Roman" w:cs="Times New Roman"/>
          <w:color w:val="000000" w:themeColor="text1"/>
          <w:sz w:val="24"/>
          <w:szCs w:val="24"/>
        </w:rPr>
        <w:t xml:space="preserve"> Турции в оборонных и структурных</w:t>
      </w:r>
      <w:r w:rsidR="00F861F0" w:rsidRPr="00075C6E">
        <w:rPr>
          <w:rFonts w:ascii="Times New Roman" w:hAnsi="Times New Roman" w:cs="Times New Roman"/>
          <w:color w:val="000000" w:themeColor="text1"/>
          <w:sz w:val="24"/>
          <w:szCs w:val="24"/>
        </w:rPr>
        <w:t xml:space="preserve"> военных</w:t>
      </w:r>
      <w:r w:rsidR="00BE4024" w:rsidRPr="00075C6E">
        <w:rPr>
          <w:rFonts w:ascii="Times New Roman" w:hAnsi="Times New Roman" w:cs="Times New Roman"/>
          <w:color w:val="000000" w:themeColor="text1"/>
          <w:sz w:val="24"/>
          <w:szCs w:val="24"/>
        </w:rPr>
        <w:t xml:space="preserve"> реформах Грузии. Турция не только считается заслуживающей доверия военной державой, но и имеет </w:t>
      </w:r>
      <w:r w:rsidR="00F861F0" w:rsidRPr="00075C6E">
        <w:rPr>
          <w:rFonts w:ascii="Times New Roman" w:hAnsi="Times New Roman" w:cs="Times New Roman"/>
          <w:color w:val="000000" w:themeColor="text1"/>
          <w:sz w:val="24"/>
          <w:szCs w:val="24"/>
        </w:rPr>
        <w:t>опыт</w:t>
      </w:r>
      <w:r w:rsidR="00BE4024" w:rsidRPr="00075C6E">
        <w:rPr>
          <w:rFonts w:ascii="Times New Roman" w:hAnsi="Times New Roman" w:cs="Times New Roman"/>
          <w:color w:val="000000" w:themeColor="text1"/>
          <w:sz w:val="24"/>
          <w:szCs w:val="24"/>
        </w:rPr>
        <w:t xml:space="preserve"> членства и институциональн</w:t>
      </w:r>
      <w:r w:rsidR="00F861F0" w:rsidRPr="00075C6E">
        <w:rPr>
          <w:rFonts w:ascii="Times New Roman" w:hAnsi="Times New Roman" w:cs="Times New Roman"/>
          <w:color w:val="000000" w:themeColor="text1"/>
          <w:sz w:val="24"/>
          <w:szCs w:val="24"/>
        </w:rPr>
        <w:t>ой</w:t>
      </w:r>
      <w:r w:rsidR="00BE4024" w:rsidRPr="00075C6E">
        <w:rPr>
          <w:rFonts w:ascii="Times New Roman" w:hAnsi="Times New Roman" w:cs="Times New Roman"/>
          <w:color w:val="000000" w:themeColor="text1"/>
          <w:sz w:val="24"/>
          <w:szCs w:val="24"/>
        </w:rPr>
        <w:t xml:space="preserve"> совместимост</w:t>
      </w:r>
      <w:r w:rsidR="00F861F0" w:rsidRPr="00075C6E">
        <w:rPr>
          <w:rFonts w:ascii="Times New Roman" w:hAnsi="Times New Roman" w:cs="Times New Roman"/>
          <w:color w:val="000000" w:themeColor="text1"/>
          <w:sz w:val="24"/>
          <w:szCs w:val="24"/>
        </w:rPr>
        <w:t xml:space="preserve">и </w:t>
      </w:r>
      <w:r w:rsidR="00BE4024" w:rsidRPr="00075C6E">
        <w:rPr>
          <w:rFonts w:ascii="Times New Roman" w:hAnsi="Times New Roman" w:cs="Times New Roman"/>
          <w:color w:val="000000" w:themeColor="text1"/>
          <w:sz w:val="24"/>
          <w:szCs w:val="24"/>
        </w:rPr>
        <w:t xml:space="preserve">с </w:t>
      </w:r>
      <w:proofErr w:type="gramStart"/>
      <w:r w:rsidR="00F861F0" w:rsidRPr="00075C6E">
        <w:rPr>
          <w:rFonts w:ascii="Times New Roman" w:hAnsi="Times New Roman" w:cs="Times New Roman"/>
          <w:color w:val="000000" w:themeColor="text1"/>
          <w:sz w:val="24"/>
          <w:szCs w:val="24"/>
        </w:rPr>
        <w:t>Северо-</w:t>
      </w:r>
      <w:r w:rsidR="00BE4024" w:rsidRPr="00075C6E">
        <w:rPr>
          <w:rFonts w:ascii="Times New Roman" w:hAnsi="Times New Roman" w:cs="Times New Roman"/>
          <w:color w:val="000000" w:themeColor="text1"/>
          <w:sz w:val="24"/>
          <w:szCs w:val="24"/>
        </w:rPr>
        <w:t>атлантическим</w:t>
      </w:r>
      <w:proofErr w:type="gramEnd"/>
      <w:r w:rsidR="00BE4024" w:rsidRPr="00075C6E">
        <w:rPr>
          <w:rFonts w:ascii="Times New Roman" w:hAnsi="Times New Roman" w:cs="Times New Roman"/>
          <w:color w:val="000000" w:themeColor="text1"/>
          <w:sz w:val="24"/>
          <w:szCs w:val="24"/>
        </w:rPr>
        <w:t xml:space="preserve"> альянсом, которым мож</w:t>
      </w:r>
      <w:r w:rsidR="00F861F0" w:rsidRPr="00075C6E">
        <w:rPr>
          <w:rFonts w:ascii="Times New Roman" w:hAnsi="Times New Roman" w:cs="Times New Roman"/>
          <w:color w:val="000000" w:themeColor="text1"/>
          <w:sz w:val="24"/>
          <w:szCs w:val="24"/>
        </w:rPr>
        <w:t>ет</w:t>
      </w:r>
      <w:r w:rsidR="00BE4024" w:rsidRPr="00075C6E">
        <w:rPr>
          <w:rFonts w:ascii="Times New Roman" w:hAnsi="Times New Roman" w:cs="Times New Roman"/>
          <w:color w:val="000000" w:themeColor="text1"/>
          <w:sz w:val="24"/>
          <w:szCs w:val="24"/>
        </w:rPr>
        <w:t xml:space="preserve"> поделиться с Грузией. Турция также </w:t>
      </w:r>
      <w:r w:rsidR="00F861F0" w:rsidRPr="00075C6E">
        <w:rPr>
          <w:rFonts w:ascii="Times New Roman" w:hAnsi="Times New Roman" w:cs="Times New Roman"/>
          <w:color w:val="000000" w:themeColor="text1"/>
          <w:sz w:val="24"/>
          <w:szCs w:val="24"/>
        </w:rPr>
        <w:t>может</w:t>
      </w:r>
      <w:r w:rsidR="00BE4024" w:rsidRPr="00075C6E">
        <w:rPr>
          <w:rFonts w:ascii="Times New Roman" w:hAnsi="Times New Roman" w:cs="Times New Roman"/>
          <w:color w:val="000000" w:themeColor="text1"/>
          <w:sz w:val="24"/>
          <w:szCs w:val="24"/>
        </w:rPr>
        <w:t xml:space="preserve"> сыграть свою роль в оказании помощи Грузии в нормализации отношений с Россией. На сегодняшний день Анкаре уда</w:t>
      </w:r>
      <w:r w:rsidR="00075C6E" w:rsidRPr="00075C6E">
        <w:rPr>
          <w:rFonts w:ascii="Times New Roman" w:hAnsi="Times New Roman" w:cs="Times New Roman"/>
          <w:color w:val="000000" w:themeColor="text1"/>
          <w:sz w:val="24"/>
          <w:szCs w:val="24"/>
        </w:rPr>
        <w:t>ется</w:t>
      </w:r>
      <w:r w:rsidR="00BE4024" w:rsidRPr="00075C6E">
        <w:rPr>
          <w:rFonts w:ascii="Times New Roman" w:hAnsi="Times New Roman" w:cs="Times New Roman"/>
          <w:color w:val="000000" w:themeColor="text1"/>
          <w:sz w:val="24"/>
          <w:szCs w:val="24"/>
        </w:rPr>
        <w:t xml:space="preserve"> </w:t>
      </w:r>
      <w:r w:rsidR="00075C6E" w:rsidRPr="00075C6E">
        <w:rPr>
          <w:rFonts w:ascii="Times New Roman" w:hAnsi="Times New Roman" w:cs="Times New Roman"/>
          <w:color w:val="000000" w:themeColor="text1"/>
          <w:sz w:val="24"/>
          <w:szCs w:val="24"/>
        </w:rPr>
        <w:t xml:space="preserve">сохранять равновесие между стратегическими отношениями с Россией и </w:t>
      </w:r>
      <w:r w:rsidR="00BE4024" w:rsidRPr="00075C6E">
        <w:rPr>
          <w:rFonts w:ascii="Times New Roman" w:hAnsi="Times New Roman" w:cs="Times New Roman"/>
          <w:color w:val="000000" w:themeColor="text1"/>
          <w:sz w:val="24"/>
          <w:szCs w:val="24"/>
        </w:rPr>
        <w:t>сохран</w:t>
      </w:r>
      <w:r w:rsidR="00075C6E" w:rsidRPr="00075C6E">
        <w:rPr>
          <w:rFonts w:ascii="Times New Roman" w:hAnsi="Times New Roman" w:cs="Times New Roman"/>
          <w:color w:val="000000" w:themeColor="text1"/>
          <w:sz w:val="24"/>
          <w:szCs w:val="24"/>
        </w:rPr>
        <w:t>ением</w:t>
      </w:r>
      <w:r w:rsidR="00BE4024" w:rsidRPr="00075C6E">
        <w:rPr>
          <w:rFonts w:ascii="Times New Roman" w:hAnsi="Times New Roman" w:cs="Times New Roman"/>
          <w:color w:val="000000" w:themeColor="text1"/>
          <w:sz w:val="24"/>
          <w:szCs w:val="24"/>
        </w:rPr>
        <w:t xml:space="preserve"> при этом свои</w:t>
      </w:r>
      <w:r w:rsidR="00075C6E" w:rsidRPr="00075C6E">
        <w:rPr>
          <w:rFonts w:ascii="Times New Roman" w:hAnsi="Times New Roman" w:cs="Times New Roman"/>
          <w:color w:val="000000" w:themeColor="text1"/>
          <w:sz w:val="24"/>
          <w:szCs w:val="24"/>
        </w:rPr>
        <w:t>х обязательства перед НАТО</w:t>
      </w:r>
      <w:r w:rsidR="00BE4024" w:rsidRPr="00075C6E">
        <w:rPr>
          <w:rFonts w:ascii="Times New Roman" w:hAnsi="Times New Roman" w:cs="Times New Roman"/>
          <w:color w:val="000000" w:themeColor="text1"/>
          <w:sz w:val="24"/>
          <w:szCs w:val="24"/>
        </w:rPr>
        <w:t xml:space="preserve">. Аналогичным образом, роль Турции в качестве нейтрального посредника может быть использована для смягчения, если не урегулирования, продолжающихся конфликтов Грузии с ее сепаратистскими регионами - и особенно с Абхазией, с которой Турция имеет исторические связи. Для Грузии привлечение Турции к более активной </w:t>
      </w:r>
      <w:r w:rsidR="00075C6E" w:rsidRPr="00075C6E">
        <w:rPr>
          <w:rFonts w:ascii="Times New Roman" w:hAnsi="Times New Roman" w:cs="Times New Roman"/>
          <w:color w:val="000000" w:themeColor="text1"/>
          <w:sz w:val="24"/>
          <w:szCs w:val="24"/>
        </w:rPr>
        <w:t>деятельности в регионе</w:t>
      </w:r>
      <w:r w:rsidR="00BE4024" w:rsidRPr="00075C6E">
        <w:rPr>
          <w:rFonts w:ascii="Times New Roman" w:hAnsi="Times New Roman" w:cs="Times New Roman"/>
          <w:color w:val="000000" w:themeColor="text1"/>
          <w:sz w:val="24"/>
          <w:szCs w:val="24"/>
        </w:rPr>
        <w:t xml:space="preserve"> может не только способствовать дальнейшему развитию двусторонних отношений, но и может стать недостающим компонентом</w:t>
      </w:r>
      <w:r w:rsidR="00F861F0" w:rsidRPr="00075C6E">
        <w:rPr>
          <w:rFonts w:ascii="Times New Roman" w:hAnsi="Times New Roman" w:cs="Times New Roman"/>
          <w:color w:val="000000" w:themeColor="text1"/>
          <w:sz w:val="24"/>
          <w:szCs w:val="24"/>
        </w:rPr>
        <w:t xml:space="preserve"> для</w:t>
      </w:r>
      <w:r w:rsidR="00BE4024" w:rsidRPr="00075C6E">
        <w:rPr>
          <w:rFonts w:ascii="Times New Roman" w:hAnsi="Times New Roman" w:cs="Times New Roman"/>
          <w:color w:val="000000" w:themeColor="text1"/>
          <w:sz w:val="24"/>
          <w:szCs w:val="24"/>
        </w:rPr>
        <w:t xml:space="preserve"> дипломатических прорывов на одном из новых направлений.</w:t>
      </w:r>
      <w:r w:rsidR="00075C6E">
        <w:rPr>
          <w:rStyle w:val="a8"/>
          <w:rFonts w:ascii="Times New Roman" w:hAnsi="Times New Roman" w:cs="Times New Roman"/>
          <w:color w:val="000000" w:themeColor="text1"/>
          <w:sz w:val="24"/>
          <w:szCs w:val="24"/>
        </w:rPr>
        <w:footnoteReference w:id="61"/>
      </w:r>
      <w:r w:rsidR="00BE4024" w:rsidRPr="00075C6E">
        <w:rPr>
          <w:rFonts w:ascii="Times New Roman" w:hAnsi="Times New Roman" w:cs="Times New Roman"/>
          <w:color w:val="000000" w:themeColor="text1"/>
          <w:sz w:val="24"/>
          <w:szCs w:val="24"/>
        </w:rPr>
        <w:t xml:space="preserve"> </w:t>
      </w:r>
    </w:p>
    <w:p w:rsidR="00563209" w:rsidRPr="00312496" w:rsidRDefault="00563209" w:rsidP="00B60B5C">
      <w:pPr>
        <w:pStyle w:val="1"/>
        <w:rPr>
          <w:rFonts w:ascii="Times New Roman" w:hAnsi="Times New Roman" w:cs="Times New Roman"/>
          <w:b/>
          <w:color w:val="000000" w:themeColor="text1"/>
          <w:sz w:val="28"/>
          <w:szCs w:val="28"/>
          <w:shd w:val="clear" w:color="auto" w:fill="FFFFFF"/>
        </w:rPr>
      </w:pPr>
      <w:bookmarkStart w:id="5" w:name="_Toc41872722"/>
      <w:r w:rsidRPr="00312496">
        <w:rPr>
          <w:rFonts w:ascii="Times New Roman" w:hAnsi="Times New Roman" w:cs="Times New Roman"/>
          <w:b/>
          <w:color w:val="000000" w:themeColor="text1"/>
          <w:sz w:val="28"/>
          <w:szCs w:val="28"/>
          <w:shd w:val="clear" w:color="auto" w:fill="FFFFFF"/>
        </w:rPr>
        <w:lastRenderedPageBreak/>
        <w:t xml:space="preserve">Глава 2. Основные направления Грузино-турецкого сотрудничества </w:t>
      </w:r>
      <w:proofErr w:type="gramStart"/>
      <w:r w:rsidRPr="00312496">
        <w:rPr>
          <w:rFonts w:ascii="Times New Roman" w:hAnsi="Times New Roman" w:cs="Times New Roman"/>
          <w:b/>
          <w:color w:val="000000" w:themeColor="text1"/>
          <w:sz w:val="28"/>
          <w:szCs w:val="28"/>
          <w:shd w:val="clear" w:color="auto" w:fill="FFFFFF"/>
        </w:rPr>
        <w:t>в  Социально</w:t>
      </w:r>
      <w:proofErr w:type="gramEnd"/>
      <w:r w:rsidRPr="00312496">
        <w:rPr>
          <w:rFonts w:ascii="Times New Roman" w:hAnsi="Times New Roman" w:cs="Times New Roman"/>
          <w:b/>
          <w:color w:val="000000" w:themeColor="text1"/>
          <w:sz w:val="28"/>
          <w:szCs w:val="28"/>
          <w:shd w:val="clear" w:color="auto" w:fill="FFFFFF"/>
        </w:rPr>
        <w:t>-экономической сфере на современном этапе</w:t>
      </w:r>
      <w:bookmarkEnd w:id="5"/>
    </w:p>
    <w:p w:rsidR="00563209" w:rsidRPr="00312496" w:rsidRDefault="00563209" w:rsidP="00B60B5C">
      <w:pPr>
        <w:pStyle w:val="1"/>
        <w:rPr>
          <w:rFonts w:ascii="Times New Roman" w:hAnsi="Times New Roman" w:cs="Times New Roman"/>
          <w:b/>
          <w:color w:val="000000"/>
          <w:sz w:val="24"/>
          <w:szCs w:val="28"/>
        </w:rPr>
      </w:pPr>
      <w:bookmarkStart w:id="6" w:name="_Toc41872723"/>
      <w:r w:rsidRPr="007D47B1">
        <w:rPr>
          <w:rFonts w:ascii="Times New Roman" w:hAnsi="Times New Roman" w:cs="Times New Roman"/>
          <w:b/>
          <w:color w:val="000000" w:themeColor="text1"/>
          <w:sz w:val="28"/>
          <w:szCs w:val="28"/>
          <w:shd w:val="clear" w:color="auto" w:fill="FFFFFF"/>
        </w:rPr>
        <w:t xml:space="preserve">2.1 </w:t>
      </w:r>
      <w:r w:rsidR="007D47B1" w:rsidRPr="007D47B1">
        <w:rPr>
          <w:rFonts w:ascii="Times New Roman" w:hAnsi="Times New Roman" w:cs="Times New Roman"/>
          <w:b/>
          <w:color w:val="000000" w:themeColor="text1"/>
          <w:sz w:val="24"/>
          <w:szCs w:val="28"/>
          <w:shd w:val="clear" w:color="auto" w:fill="FFFFFF"/>
        </w:rPr>
        <w:t xml:space="preserve">Экономический феномен </w:t>
      </w:r>
      <w:r w:rsidR="007D47B1" w:rsidRPr="007D47B1">
        <w:rPr>
          <w:rFonts w:ascii="Times New Roman" w:hAnsi="Times New Roman" w:cs="Times New Roman"/>
          <w:b/>
          <w:color w:val="000000"/>
          <w:sz w:val="24"/>
          <w:szCs w:val="28"/>
        </w:rPr>
        <w:t xml:space="preserve">Туризма в двусторонних отношениях Грузии </w:t>
      </w:r>
      <w:proofErr w:type="gramStart"/>
      <w:r w:rsidR="007D47B1" w:rsidRPr="007D47B1">
        <w:rPr>
          <w:rFonts w:ascii="Times New Roman" w:hAnsi="Times New Roman" w:cs="Times New Roman"/>
          <w:b/>
          <w:color w:val="000000"/>
          <w:sz w:val="24"/>
          <w:szCs w:val="28"/>
        </w:rPr>
        <w:t>и  Турецкой</w:t>
      </w:r>
      <w:proofErr w:type="gramEnd"/>
      <w:r w:rsidR="007D47B1" w:rsidRPr="007D47B1">
        <w:rPr>
          <w:rFonts w:ascii="Times New Roman" w:hAnsi="Times New Roman" w:cs="Times New Roman"/>
          <w:b/>
          <w:color w:val="000000"/>
          <w:sz w:val="24"/>
          <w:szCs w:val="28"/>
        </w:rPr>
        <w:t xml:space="preserve"> Республики.</w:t>
      </w:r>
      <w:bookmarkEnd w:id="6"/>
    </w:p>
    <w:p w:rsidR="00A66355" w:rsidRPr="00312496" w:rsidRDefault="00312496" w:rsidP="00312496">
      <w:pPr>
        <w:pStyle w:val="ab"/>
        <w:spacing w:line="360" w:lineRule="auto"/>
        <w:jc w:val="both"/>
        <w:rPr>
          <w:rFonts w:ascii="Times New Roman" w:hAnsi="Times New Roman" w:cs="Times New Roman"/>
          <w:sz w:val="24"/>
        </w:rPr>
      </w:pPr>
      <w:r>
        <w:rPr>
          <w:rFonts w:ascii="Times New Roman" w:hAnsi="Times New Roman" w:cs="Times New Roman"/>
          <w:color w:val="000000" w:themeColor="text1"/>
          <w:sz w:val="24"/>
          <w:szCs w:val="24"/>
          <w:shd w:val="clear" w:color="auto" w:fill="FFFFFF"/>
        </w:rPr>
        <w:t xml:space="preserve">    </w:t>
      </w:r>
      <w:r w:rsidR="00BD1BC1" w:rsidRPr="00A66355">
        <w:rPr>
          <w:rFonts w:ascii="Times New Roman" w:hAnsi="Times New Roman" w:cs="Times New Roman"/>
          <w:sz w:val="24"/>
        </w:rPr>
        <w:t>Туризм - это социально-экономическое  явление с преобладающими экономическими аспектами, такими как инвестиции, потребление, занятость и государственная прибыль, которые начинаются с принятия экономического решения о том, как будут использоваться свободное время и сбережения</w:t>
      </w:r>
      <w:r w:rsidR="00BD1BC1" w:rsidRPr="00A66355">
        <w:rPr>
          <w:rStyle w:val="a8"/>
          <w:rFonts w:ascii="Times New Roman" w:hAnsi="Times New Roman" w:cs="Times New Roman"/>
          <w:sz w:val="24"/>
        </w:rPr>
        <w:footnoteReference w:id="62"/>
      </w:r>
      <w:r w:rsidR="00BD1BC1" w:rsidRPr="00A66355">
        <w:rPr>
          <w:rFonts w:ascii="Times New Roman" w:hAnsi="Times New Roman" w:cs="Times New Roman"/>
          <w:sz w:val="24"/>
        </w:rPr>
        <w:t xml:space="preserve"> . </w:t>
      </w:r>
      <w:r w:rsidR="00A66355" w:rsidRPr="00A66355">
        <w:rPr>
          <w:rFonts w:ascii="Times New Roman" w:hAnsi="Times New Roman" w:cs="Times New Roman"/>
          <w:sz w:val="24"/>
        </w:rPr>
        <w:t>Вклад</w:t>
      </w:r>
      <w:r w:rsidR="00BD1BC1" w:rsidRPr="00A66355">
        <w:rPr>
          <w:rFonts w:ascii="Times New Roman" w:hAnsi="Times New Roman" w:cs="Times New Roman"/>
          <w:sz w:val="24"/>
        </w:rPr>
        <w:t xml:space="preserve"> туризма в  </w:t>
      </w:r>
      <w:r w:rsidR="00A66355" w:rsidRPr="00A66355">
        <w:rPr>
          <w:rFonts w:ascii="Times New Roman" w:hAnsi="Times New Roman" w:cs="Times New Roman"/>
          <w:sz w:val="24"/>
        </w:rPr>
        <w:t xml:space="preserve">экономику </w:t>
      </w:r>
      <w:r w:rsidR="00BD1BC1" w:rsidRPr="00A66355">
        <w:rPr>
          <w:rFonts w:ascii="Times New Roman" w:hAnsi="Times New Roman" w:cs="Times New Roman"/>
          <w:sz w:val="24"/>
        </w:rPr>
        <w:t>страну или регион</w:t>
      </w:r>
      <w:r w:rsidR="00A66355" w:rsidRPr="00A66355">
        <w:rPr>
          <w:rFonts w:ascii="Times New Roman" w:hAnsi="Times New Roman" w:cs="Times New Roman"/>
          <w:sz w:val="24"/>
        </w:rPr>
        <w:t>а</w:t>
      </w:r>
      <w:r w:rsidR="00BD1BC1" w:rsidRPr="00A66355">
        <w:rPr>
          <w:rFonts w:ascii="Times New Roman" w:hAnsi="Times New Roman" w:cs="Times New Roman"/>
          <w:sz w:val="24"/>
        </w:rPr>
        <w:t xml:space="preserve"> может быть определен как увеличение общего дохода и благосостояния страны / региона в результате </w:t>
      </w:r>
      <w:r w:rsidR="00A66355" w:rsidRPr="00A66355">
        <w:rPr>
          <w:rFonts w:ascii="Times New Roman" w:hAnsi="Times New Roman" w:cs="Times New Roman"/>
          <w:sz w:val="24"/>
        </w:rPr>
        <w:t>формирования туристических потоков</w:t>
      </w:r>
      <w:r w:rsidR="00BD1BC1" w:rsidRPr="00A66355">
        <w:rPr>
          <w:rFonts w:ascii="Times New Roman" w:hAnsi="Times New Roman" w:cs="Times New Roman"/>
          <w:sz w:val="24"/>
        </w:rPr>
        <w:t xml:space="preserve"> и </w:t>
      </w:r>
      <w:r w:rsidR="00A66355" w:rsidRPr="00A66355">
        <w:rPr>
          <w:rFonts w:ascii="Times New Roman" w:hAnsi="Times New Roman" w:cs="Times New Roman"/>
          <w:sz w:val="24"/>
        </w:rPr>
        <w:t>финансов</w:t>
      </w:r>
      <w:r w:rsidR="00BD1BC1" w:rsidRPr="00A66355">
        <w:rPr>
          <w:rFonts w:ascii="Times New Roman" w:hAnsi="Times New Roman" w:cs="Times New Roman"/>
          <w:sz w:val="24"/>
        </w:rPr>
        <w:t>, потраченных туристами в этой стране / регионе</w:t>
      </w:r>
      <w:r w:rsidR="00A66355" w:rsidRPr="00A66355">
        <w:rPr>
          <w:rStyle w:val="a8"/>
          <w:rFonts w:ascii="Times New Roman" w:hAnsi="Times New Roman" w:cs="Times New Roman"/>
          <w:sz w:val="24"/>
        </w:rPr>
        <w:footnoteReference w:id="63"/>
      </w:r>
      <w:r w:rsidR="00BD1BC1" w:rsidRPr="00A66355">
        <w:rPr>
          <w:rFonts w:ascii="Times New Roman" w:hAnsi="Times New Roman" w:cs="Times New Roman"/>
          <w:sz w:val="24"/>
        </w:rPr>
        <w:t xml:space="preserve">. Поскольку расходы на туристов представляют собой </w:t>
      </w:r>
      <w:r w:rsidR="00A66355" w:rsidRPr="00A66355">
        <w:rPr>
          <w:rFonts w:ascii="Times New Roman" w:hAnsi="Times New Roman" w:cs="Times New Roman"/>
          <w:sz w:val="24"/>
        </w:rPr>
        <w:t xml:space="preserve">ликвидные </w:t>
      </w:r>
      <w:r w:rsidR="00BD1BC1" w:rsidRPr="00A66355">
        <w:rPr>
          <w:rFonts w:ascii="Times New Roman" w:hAnsi="Times New Roman" w:cs="Times New Roman"/>
          <w:sz w:val="24"/>
        </w:rPr>
        <w:t>вливани</w:t>
      </w:r>
      <w:r w:rsidR="00A66355" w:rsidRPr="00A66355">
        <w:rPr>
          <w:rFonts w:ascii="Times New Roman" w:hAnsi="Times New Roman" w:cs="Times New Roman"/>
          <w:sz w:val="24"/>
        </w:rPr>
        <w:t>я</w:t>
      </w:r>
      <w:r w:rsidR="00BD1BC1" w:rsidRPr="00A66355">
        <w:rPr>
          <w:rFonts w:ascii="Times New Roman" w:hAnsi="Times New Roman" w:cs="Times New Roman"/>
          <w:sz w:val="24"/>
        </w:rPr>
        <w:t xml:space="preserve"> в экономику страны, чистые доходы от туризма включают </w:t>
      </w:r>
      <w:r w:rsidR="00A66355" w:rsidRPr="00A66355">
        <w:rPr>
          <w:rFonts w:ascii="Times New Roman" w:hAnsi="Times New Roman" w:cs="Times New Roman"/>
          <w:sz w:val="24"/>
        </w:rPr>
        <w:t xml:space="preserve">в себя </w:t>
      </w:r>
      <w:r w:rsidR="00BD1BC1" w:rsidRPr="00A66355">
        <w:rPr>
          <w:rFonts w:ascii="Times New Roman" w:hAnsi="Times New Roman" w:cs="Times New Roman"/>
          <w:sz w:val="24"/>
        </w:rPr>
        <w:t xml:space="preserve">доходы от факторов производства, используемых туристическим сектором </w:t>
      </w:r>
      <w:r w:rsidR="00A66355" w:rsidRPr="00A66355">
        <w:rPr>
          <w:rFonts w:ascii="Times New Roman" w:hAnsi="Times New Roman" w:cs="Times New Roman"/>
          <w:sz w:val="24"/>
        </w:rPr>
        <w:t>конкретной</w:t>
      </w:r>
      <w:r w:rsidR="00BD1BC1" w:rsidRPr="00A66355">
        <w:rPr>
          <w:rFonts w:ascii="Times New Roman" w:hAnsi="Times New Roman" w:cs="Times New Roman"/>
          <w:sz w:val="24"/>
        </w:rPr>
        <w:t xml:space="preserve"> страны. </w:t>
      </w:r>
      <w:r w:rsidR="00A66355" w:rsidRPr="00A66355">
        <w:rPr>
          <w:rFonts w:ascii="Times New Roman" w:hAnsi="Times New Roman" w:cs="Times New Roman"/>
          <w:sz w:val="24"/>
        </w:rPr>
        <w:t>Итоговый</w:t>
      </w:r>
      <w:r w:rsidR="00BD1BC1" w:rsidRPr="00A66355">
        <w:rPr>
          <w:rFonts w:ascii="Times New Roman" w:hAnsi="Times New Roman" w:cs="Times New Roman"/>
          <w:sz w:val="24"/>
        </w:rPr>
        <w:t xml:space="preserve"> доход от туризма, </w:t>
      </w:r>
      <w:r w:rsidR="00A66355" w:rsidRPr="00A66355">
        <w:rPr>
          <w:rFonts w:ascii="Times New Roman" w:hAnsi="Times New Roman" w:cs="Times New Roman"/>
          <w:sz w:val="24"/>
        </w:rPr>
        <w:t>возрастает</w:t>
      </w:r>
      <w:r w:rsidR="00BD1BC1" w:rsidRPr="00A66355">
        <w:rPr>
          <w:rFonts w:ascii="Times New Roman" w:hAnsi="Times New Roman" w:cs="Times New Roman"/>
          <w:sz w:val="24"/>
        </w:rPr>
        <w:t xml:space="preserve"> вместе с эффективностью этого механизма, оказывается значительно выше, чем первоначальн</w:t>
      </w:r>
      <w:r w:rsidR="00A66355" w:rsidRPr="00A66355">
        <w:rPr>
          <w:rFonts w:ascii="Times New Roman" w:hAnsi="Times New Roman" w:cs="Times New Roman"/>
          <w:sz w:val="24"/>
        </w:rPr>
        <w:t>ой</w:t>
      </w:r>
      <w:r w:rsidR="00BD1BC1" w:rsidRPr="00A66355">
        <w:rPr>
          <w:rFonts w:ascii="Times New Roman" w:hAnsi="Times New Roman" w:cs="Times New Roman"/>
          <w:sz w:val="24"/>
        </w:rPr>
        <w:t xml:space="preserve"> </w:t>
      </w:r>
      <w:r w:rsidR="00A66355" w:rsidRPr="00A66355">
        <w:rPr>
          <w:rFonts w:ascii="Times New Roman" w:hAnsi="Times New Roman" w:cs="Times New Roman"/>
          <w:sz w:val="24"/>
        </w:rPr>
        <w:t>прибыли</w:t>
      </w:r>
      <w:r w:rsidR="00A66355" w:rsidRPr="00A66355">
        <w:rPr>
          <w:rStyle w:val="a8"/>
          <w:rFonts w:ascii="Times New Roman" w:hAnsi="Times New Roman" w:cs="Times New Roman"/>
          <w:sz w:val="24"/>
        </w:rPr>
        <w:footnoteReference w:id="64"/>
      </w:r>
      <w:r w:rsidR="00BD1BC1" w:rsidRPr="00A66355">
        <w:rPr>
          <w:rFonts w:ascii="Times New Roman" w:hAnsi="Times New Roman" w:cs="Times New Roman"/>
          <w:sz w:val="24"/>
        </w:rPr>
        <w:t>. Доходы, полученные от сектора ту</w:t>
      </w:r>
      <w:r w:rsidR="00A66355" w:rsidRPr="00A66355">
        <w:rPr>
          <w:rFonts w:ascii="Times New Roman" w:hAnsi="Times New Roman" w:cs="Times New Roman"/>
          <w:sz w:val="24"/>
        </w:rPr>
        <w:t xml:space="preserve">ризма, также оказывают макро- и </w:t>
      </w:r>
      <w:r w:rsidR="00BD1BC1" w:rsidRPr="00A66355">
        <w:rPr>
          <w:rFonts w:ascii="Times New Roman" w:hAnsi="Times New Roman" w:cs="Times New Roman"/>
          <w:sz w:val="24"/>
        </w:rPr>
        <w:t xml:space="preserve">микроэкономические эффекты. К макроэкономическим эффектам доходов от туризма относятся их влияние на платежный баланс, </w:t>
      </w:r>
      <w:r w:rsidR="00A66355" w:rsidRPr="00A66355">
        <w:rPr>
          <w:rFonts w:ascii="Times New Roman" w:hAnsi="Times New Roman" w:cs="Times New Roman"/>
          <w:sz w:val="24"/>
        </w:rPr>
        <w:t xml:space="preserve">влияние на рост занятости населения и </w:t>
      </w:r>
      <w:r w:rsidR="00BD1BC1" w:rsidRPr="00A66355">
        <w:rPr>
          <w:rFonts w:ascii="Times New Roman" w:hAnsi="Times New Roman" w:cs="Times New Roman"/>
          <w:sz w:val="24"/>
        </w:rPr>
        <w:t xml:space="preserve">на межрегиональный сбалансированный экономический рост, </w:t>
      </w:r>
      <w:r w:rsidR="00A66355" w:rsidRPr="00A66355">
        <w:rPr>
          <w:rFonts w:ascii="Times New Roman" w:hAnsi="Times New Roman" w:cs="Times New Roman"/>
          <w:sz w:val="24"/>
        </w:rPr>
        <w:t xml:space="preserve">также очевидно </w:t>
      </w:r>
      <w:r w:rsidR="00BD1BC1" w:rsidRPr="00A66355">
        <w:rPr>
          <w:rFonts w:ascii="Times New Roman" w:hAnsi="Times New Roman" w:cs="Times New Roman"/>
          <w:sz w:val="24"/>
        </w:rPr>
        <w:t xml:space="preserve">их влияние на другие сектора экономики, а также </w:t>
      </w:r>
      <w:r w:rsidR="00A66355" w:rsidRPr="00A66355">
        <w:rPr>
          <w:rFonts w:ascii="Times New Roman" w:hAnsi="Times New Roman" w:cs="Times New Roman"/>
          <w:sz w:val="24"/>
        </w:rPr>
        <w:t xml:space="preserve">на </w:t>
      </w:r>
      <w:r w:rsidR="00BD1BC1" w:rsidRPr="00A66355">
        <w:rPr>
          <w:rFonts w:ascii="Times New Roman" w:hAnsi="Times New Roman" w:cs="Times New Roman"/>
          <w:sz w:val="24"/>
        </w:rPr>
        <w:t>улучшение инфраструктур</w:t>
      </w:r>
      <w:r w:rsidR="00A66355" w:rsidRPr="00A66355">
        <w:rPr>
          <w:rFonts w:ascii="Times New Roman" w:hAnsi="Times New Roman" w:cs="Times New Roman"/>
          <w:sz w:val="24"/>
        </w:rPr>
        <w:t>ных</w:t>
      </w:r>
      <w:r w:rsidR="00BD1BC1" w:rsidRPr="00A66355">
        <w:rPr>
          <w:rFonts w:ascii="Times New Roman" w:hAnsi="Times New Roman" w:cs="Times New Roman"/>
          <w:sz w:val="24"/>
        </w:rPr>
        <w:t xml:space="preserve"> </w:t>
      </w:r>
      <w:proofErr w:type="spellStart"/>
      <w:r w:rsidR="00A66355" w:rsidRPr="00A66355">
        <w:rPr>
          <w:rFonts w:ascii="Times New Roman" w:hAnsi="Times New Roman" w:cs="Times New Roman"/>
          <w:sz w:val="24"/>
        </w:rPr>
        <w:t>обьектов</w:t>
      </w:r>
      <w:proofErr w:type="spellEnd"/>
      <w:r w:rsidR="00BD1BC1" w:rsidRPr="00A66355">
        <w:rPr>
          <w:rFonts w:ascii="Times New Roman" w:hAnsi="Times New Roman" w:cs="Times New Roman"/>
          <w:sz w:val="24"/>
        </w:rPr>
        <w:t xml:space="preserve">. </w:t>
      </w:r>
      <w:r w:rsidR="00A66355" w:rsidRPr="00A66355">
        <w:rPr>
          <w:rFonts w:ascii="Times New Roman" w:hAnsi="Times New Roman" w:cs="Times New Roman"/>
          <w:sz w:val="24"/>
        </w:rPr>
        <w:t xml:space="preserve">Микроэкономическими эффектами доходов от туризма можно считать влияние </w:t>
      </w:r>
      <w:r w:rsidR="00BD1BC1" w:rsidRPr="00A66355">
        <w:rPr>
          <w:rFonts w:ascii="Times New Roman" w:hAnsi="Times New Roman" w:cs="Times New Roman"/>
          <w:sz w:val="24"/>
        </w:rPr>
        <w:t xml:space="preserve">на реальную заработную плату, цены и стоимость </w:t>
      </w:r>
      <w:r w:rsidR="00A66355" w:rsidRPr="00A66355">
        <w:rPr>
          <w:rFonts w:ascii="Times New Roman" w:hAnsi="Times New Roman" w:cs="Times New Roman"/>
          <w:sz w:val="24"/>
        </w:rPr>
        <w:t>услуг</w:t>
      </w:r>
      <w:r w:rsidR="00BD1BC1" w:rsidRPr="00A66355">
        <w:rPr>
          <w:rFonts w:ascii="Times New Roman" w:hAnsi="Times New Roman" w:cs="Times New Roman"/>
          <w:sz w:val="24"/>
        </w:rPr>
        <w:t>, а также на эндогенные и внешние экономические эффекты</w:t>
      </w:r>
      <w:r w:rsidR="00A66355" w:rsidRPr="00A66355">
        <w:rPr>
          <w:rStyle w:val="a8"/>
          <w:rFonts w:ascii="Times New Roman" w:hAnsi="Times New Roman" w:cs="Times New Roman"/>
          <w:sz w:val="24"/>
        </w:rPr>
        <w:footnoteReference w:id="65"/>
      </w:r>
      <w:r w:rsidR="00BD1BC1" w:rsidRPr="00A66355">
        <w:rPr>
          <w:rFonts w:ascii="Times New Roman" w:hAnsi="Times New Roman" w:cs="Times New Roman"/>
          <w:sz w:val="24"/>
        </w:rPr>
        <w:t xml:space="preserve">. Положительное экономическое влияние туризма на макро- и микроуровни имеет большое значение для всех национальных экономик, особенно для слаборазвитых и развивающихся в частности. </w:t>
      </w:r>
    </w:p>
    <w:p w:rsidR="00BD1BC1" w:rsidRDefault="00312496" w:rsidP="00947653">
      <w:pPr>
        <w:pStyle w:val="ab"/>
        <w:spacing w:line="360" w:lineRule="auto"/>
        <w:jc w:val="both"/>
        <w:rPr>
          <w:rFonts w:ascii="Times New Roman" w:hAnsi="Times New Roman" w:cs="Times New Roman"/>
          <w:sz w:val="24"/>
        </w:rPr>
      </w:pPr>
      <w:r>
        <w:rPr>
          <w:rFonts w:ascii="Times New Roman" w:hAnsi="Times New Roman" w:cs="Times New Roman"/>
          <w:color w:val="000000" w:themeColor="text1"/>
          <w:sz w:val="24"/>
          <w:szCs w:val="24"/>
          <w:shd w:val="clear" w:color="auto" w:fill="FFFFFF"/>
        </w:rPr>
        <w:t xml:space="preserve">    </w:t>
      </w:r>
      <w:r w:rsidR="00BD1BC1" w:rsidRPr="00947653">
        <w:rPr>
          <w:rFonts w:ascii="Times New Roman" w:hAnsi="Times New Roman" w:cs="Times New Roman"/>
          <w:sz w:val="24"/>
        </w:rPr>
        <w:t xml:space="preserve">Сегодня </w:t>
      </w:r>
      <w:r w:rsidR="00947653" w:rsidRPr="00947653">
        <w:rPr>
          <w:rFonts w:ascii="Times New Roman" w:hAnsi="Times New Roman" w:cs="Times New Roman"/>
          <w:sz w:val="24"/>
        </w:rPr>
        <w:t>большинство государств разного уровня развития</w:t>
      </w:r>
      <w:r w:rsidR="00BD1BC1" w:rsidRPr="00947653">
        <w:rPr>
          <w:rFonts w:ascii="Times New Roman" w:hAnsi="Times New Roman" w:cs="Times New Roman"/>
          <w:sz w:val="24"/>
        </w:rPr>
        <w:t xml:space="preserve"> рассматривают сектор туризма как один из краеугольных камней экономического роста из-за </w:t>
      </w:r>
      <w:r w:rsidR="00947653" w:rsidRPr="00947653">
        <w:rPr>
          <w:rFonts w:ascii="Times New Roman" w:hAnsi="Times New Roman" w:cs="Times New Roman"/>
          <w:sz w:val="24"/>
        </w:rPr>
        <w:t xml:space="preserve">его </w:t>
      </w:r>
      <w:r w:rsidR="00BD1BC1" w:rsidRPr="00947653">
        <w:rPr>
          <w:rFonts w:ascii="Times New Roman" w:hAnsi="Times New Roman" w:cs="Times New Roman"/>
          <w:sz w:val="24"/>
        </w:rPr>
        <w:t xml:space="preserve">макро- и микроэкономических последствий. Слаборазвитые и развивающиеся страны оценивают туризм как движущую силу экономического развития. </w:t>
      </w:r>
      <w:r w:rsidR="00947653" w:rsidRPr="00947653">
        <w:rPr>
          <w:rFonts w:ascii="Times New Roman" w:hAnsi="Times New Roman" w:cs="Times New Roman"/>
          <w:sz w:val="24"/>
        </w:rPr>
        <w:t>Р</w:t>
      </w:r>
      <w:r w:rsidR="00BD1BC1" w:rsidRPr="00947653">
        <w:rPr>
          <w:rFonts w:ascii="Times New Roman" w:hAnsi="Times New Roman" w:cs="Times New Roman"/>
          <w:sz w:val="24"/>
        </w:rPr>
        <w:t xml:space="preserve">азвитые </w:t>
      </w:r>
      <w:r w:rsidR="00947653" w:rsidRPr="00947653">
        <w:rPr>
          <w:rFonts w:ascii="Times New Roman" w:hAnsi="Times New Roman" w:cs="Times New Roman"/>
          <w:sz w:val="24"/>
        </w:rPr>
        <w:t xml:space="preserve">же </w:t>
      </w:r>
      <w:r w:rsidR="00BD1BC1" w:rsidRPr="00947653">
        <w:rPr>
          <w:rFonts w:ascii="Times New Roman" w:hAnsi="Times New Roman" w:cs="Times New Roman"/>
          <w:sz w:val="24"/>
        </w:rPr>
        <w:t>страны</w:t>
      </w:r>
      <w:r w:rsidR="00947653" w:rsidRPr="00947653">
        <w:rPr>
          <w:rFonts w:ascii="Times New Roman" w:hAnsi="Times New Roman" w:cs="Times New Roman"/>
          <w:sz w:val="24"/>
        </w:rPr>
        <w:t>,</w:t>
      </w:r>
      <w:r w:rsidR="00BD1BC1" w:rsidRPr="00947653">
        <w:rPr>
          <w:rFonts w:ascii="Times New Roman" w:hAnsi="Times New Roman" w:cs="Times New Roman"/>
          <w:sz w:val="24"/>
        </w:rPr>
        <w:t xml:space="preserve"> оценивают туристическую индустрию как элемент равновесия, </w:t>
      </w:r>
      <w:r w:rsidR="00947653" w:rsidRPr="00947653">
        <w:rPr>
          <w:rFonts w:ascii="Times New Roman" w:hAnsi="Times New Roman" w:cs="Times New Roman"/>
          <w:sz w:val="24"/>
        </w:rPr>
        <w:t>для</w:t>
      </w:r>
      <w:r w:rsidR="00BD1BC1" w:rsidRPr="00947653">
        <w:rPr>
          <w:rFonts w:ascii="Times New Roman" w:hAnsi="Times New Roman" w:cs="Times New Roman"/>
          <w:sz w:val="24"/>
        </w:rPr>
        <w:t xml:space="preserve"> поддержива</w:t>
      </w:r>
      <w:r w:rsidR="00947653" w:rsidRPr="00947653">
        <w:rPr>
          <w:rFonts w:ascii="Times New Roman" w:hAnsi="Times New Roman" w:cs="Times New Roman"/>
          <w:sz w:val="24"/>
        </w:rPr>
        <w:t>ния</w:t>
      </w:r>
      <w:r w:rsidR="00BD1BC1" w:rsidRPr="00947653">
        <w:rPr>
          <w:rFonts w:ascii="Times New Roman" w:hAnsi="Times New Roman" w:cs="Times New Roman"/>
          <w:sz w:val="24"/>
        </w:rPr>
        <w:t xml:space="preserve"> сво</w:t>
      </w:r>
      <w:r w:rsidR="00947653" w:rsidRPr="00947653">
        <w:rPr>
          <w:rFonts w:ascii="Times New Roman" w:hAnsi="Times New Roman" w:cs="Times New Roman"/>
          <w:sz w:val="24"/>
        </w:rPr>
        <w:t>ей</w:t>
      </w:r>
      <w:r w:rsidR="00BD1BC1" w:rsidRPr="00947653">
        <w:rPr>
          <w:rFonts w:ascii="Times New Roman" w:hAnsi="Times New Roman" w:cs="Times New Roman"/>
          <w:sz w:val="24"/>
        </w:rPr>
        <w:t xml:space="preserve"> экономическ</w:t>
      </w:r>
      <w:r w:rsidR="00947653" w:rsidRPr="00947653">
        <w:rPr>
          <w:rFonts w:ascii="Times New Roman" w:hAnsi="Times New Roman" w:cs="Times New Roman"/>
          <w:sz w:val="24"/>
        </w:rPr>
        <w:t>ой</w:t>
      </w:r>
      <w:r w:rsidR="00BD1BC1" w:rsidRPr="00947653">
        <w:rPr>
          <w:rFonts w:ascii="Times New Roman" w:hAnsi="Times New Roman" w:cs="Times New Roman"/>
          <w:sz w:val="24"/>
        </w:rPr>
        <w:t xml:space="preserve"> стабильност</w:t>
      </w:r>
      <w:r w:rsidR="00947653" w:rsidRPr="00947653">
        <w:rPr>
          <w:rFonts w:ascii="Times New Roman" w:hAnsi="Times New Roman" w:cs="Times New Roman"/>
          <w:sz w:val="24"/>
        </w:rPr>
        <w:t>и</w:t>
      </w:r>
      <w:r w:rsidR="00947653" w:rsidRPr="00947653">
        <w:rPr>
          <w:rStyle w:val="a8"/>
          <w:rFonts w:ascii="Times New Roman" w:hAnsi="Times New Roman" w:cs="Times New Roman"/>
          <w:sz w:val="24"/>
        </w:rPr>
        <w:footnoteReference w:id="66"/>
      </w:r>
      <w:r w:rsidR="00BD1BC1" w:rsidRPr="00947653">
        <w:rPr>
          <w:rFonts w:ascii="Times New Roman" w:hAnsi="Times New Roman" w:cs="Times New Roman"/>
          <w:sz w:val="24"/>
        </w:rPr>
        <w:t xml:space="preserve">. Количество туристов, участвующих в международной </w:t>
      </w:r>
      <w:r w:rsidR="00BD1BC1" w:rsidRPr="00947653">
        <w:rPr>
          <w:rFonts w:ascii="Times New Roman" w:hAnsi="Times New Roman" w:cs="Times New Roman"/>
          <w:sz w:val="24"/>
        </w:rPr>
        <w:lastRenderedPageBreak/>
        <w:t>туристической деятельности, а также доход</w:t>
      </w:r>
      <w:r w:rsidR="00947653" w:rsidRPr="00947653">
        <w:rPr>
          <w:rFonts w:ascii="Times New Roman" w:hAnsi="Times New Roman" w:cs="Times New Roman"/>
          <w:sz w:val="24"/>
        </w:rPr>
        <w:t>ы</w:t>
      </w:r>
      <w:r w:rsidR="00BD1BC1" w:rsidRPr="00947653">
        <w:rPr>
          <w:rFonts w:ascii="Times New Roman" w:hAnsi="Times New Roman" w:cs="Times New Roman"/>
          <w:sz w:val="24"/>
        </w:rPr>
        <w:t xml:space="preserve"> от туризма по всему миру постоянно увеличивается. Количество иностранных туристов</w:t>
      </w:r>
      <w:r w:rsidR="00947653" w:rsidRPr="00947653">
        <w:rPr>
          <w:rFonts w:ascii="Times New Roman" w:hAnsi="Times New Roman" w:cs="Times New Roman"/>
          <w:sz w:val="24"/>
        </w:rPr>
        <w:t xml:space="preserve"> в 1950 году, составляющее </w:t>
      </w:r>
      <w:r w:rsidR="00BD1BC1" w:rsidRPr="00947653">
        <w:rPr>
          <w:rFonts w:ascii="Times New Roman" w:hAnsi="Times New Roman" w:cs="Times New Roman"/>
          <w:sz w:val="24"/>
        </w:rPr>
        <w:t xml:space="preserve">, </w:t>
      </w:r>
      <w:r w:rsidR="00947653" w:rsidRPr="00947653">
        <w:rPr>
          <w:rFonts w:ascii="Times New Roman" w:hAnsi="Times New Roman" w:cs="Times New Roman"/>
          <w:sz w:val="24"/>
        </w:rPr>
        <w:t>25 миллионов человек по всему миру, уже к 1960 увеличилось до 100 миллионов человек</w:t>
      </w:r>
      <w:r w:rsidR="00947653" w:rsidRPr="00947653">
        <w:rPr>
          <w:rStyle w:val="a8"/>
          <w:rFonts w:ascii="Times New Roman" w:hAnsi="Times New Roman" w:cs="Times New Roman"/>
          <w:sz w:val="24"/>
        </w:rPr>
        <w:footnoteReference w:id="67"/>
      </w:r>
      <w:r w:rsidR="00947653" w:rsidRPr="00947653">
        <w:rPr>
          <w:rFonts w:ascii="Times New Roman" w:hAnsi="Times New Roman" w:cs="Times New Roman"/>
          <w:sz w:val="24"/>
        </w:rPr>
        <w:t>.</w:t>
      </w:r>
      <w:r w:rsidR="00BD1BC1" w:rsidRPr="00947653">
        <w:rPr>
          <w:rFonts w:ascii="Times New Roman" w:hAnsi="Times New Roman" w:cs="Times New Roman"/>
          <w:sz w:val="24"/>
        </w:rPr>
        <w:t xml:space="preserve"> В результате </w:t>
      </w:r>
      <w:r w:rsidR="00947653" w:rsidRPr="00947653">
        <w:rPr>
          <w:rFonts w:ascii="Times New Roman" w:hAnsi="Times New Roman" w:cs="Times New Roman"/>
          <w:sz w:val="24"/>
        </w:rPr>
        <w:t>такого</w:t>
      </w:r>
      <w:r w:rsidR="00BD1BC1" w:rsidRPr="00947653">
        <w:rPr>
          <w:rFonts w:ascii="Times New Roman" w:hAnsi="Times New Roman" w:cs="Times New Roman"/>
          <w:sz w:val="24"/>
        </w:rPr>
        <w:t xml:space="preserve"> непрерывного роста</w:t>
      </w:r>
      <w:r w:rsidR="00947653" w:rsidRPr="00947653">
        <w:rPr>
          <w:rFonts w:ascii="Times New Roman" w:hAnsi="Times New Roman" w:cs="Times New Roman"/>
          <w:sz w:val="24"/>
        </w:rPr>
        <w:t>,</w:t>
      </w:r>
      <w:r w:rsidR="00BD1BC1" w:rsidRPr="00947653">
        <w:rPr>
          <w:rFonts w:ascii="Times New Roman" w:hAnsi="Times New Roman" w:cs="Times New Roman"/>
          <w:sz w:val="24"/>
        </w:rPr>
        <w:t xml:space="preserve"> число туристов </w:t>
      </w:r>
      <w:r w:rsidR="00947653" w:rsidRPr="00947653">
        <w:rPr>
          <w:rFonts w:ascii="Times New Roman" w:hAnsi="Times New Roman" w:cs="Times New Roman"/>
          <w:sz w:val="24"/>
        </w:rPr>
        <w:t xml:space="preserve"> превысило 1 миллиард человек уже </w:t>
      </w:r>
      <w:r w:rsidR="00BD1BC1" w:rsidRPr="00947653">
        <w:rPr>
          <w:rFonts w:ascii="Times New Roman" w:hAnsi="Times New Roman" w:cs="Times New Roman"/>
          <w:sz w:val="24"/>
        </w:rPr>
        <w:t>в 2012 году, а доходы от туризма достигли 1,075 миллиарда долларов</w:t>
      </w:r>
      <w:r w:rsidR="00947653" w:rsidRPr="00947653">
        <w:rPr>
          <w:rStyle w:val="a8"/>
          <w:rFonts w:ascii="Times New Roman" w:hAnsi="Times New Roman" w:cs="Times New Roman"/>
          <w:sz w:val="24"/>
        </w:rPr>
        <w:footnoteReference w:id="68"/>
      </w:r>
      <w:r w:rsidR="00BD1BC1" w:rsidRPr="00947653">
        <w:rPr>
          <w:rFonts w:ascii="Times New Roman" w:hAnsi="Times New Roman" w:cs="Times New Roman"/>
          <w:sz w:val="24"/>
        </w:rPr>
        <w:t>. Согласно отчету «</w:t>
      </w:r>
      <w:proofErr w:type="spellStart"/>
      <w:r w:rsidR="00BD1BC1" w:rsidRPr="00947653">
        <w:rPr>
          <w:rFonts w:ascii="Times New Roman" w:hAnsi="Times New Roman" w:cs="Times New Roman"/>
          <w:sz w:val="24"/>
        </w:rPr>
        <w:t>Tourism</w:t>
      </w:r>
      <w:proofErr w:type="spellEnd"/>
      <w:r w:rsidR="00BD1BC1" w:rsidRPr="00947653">
        <w:rPr>
          <w:rFonts w:ascii="Times New Roman" w:hAnsi="Times New Roman" w:cs="Times New Roman"/>
          <w:sz w:val="24"/>
        </w:rPr>
        <w:t xml:space="preserve"> 2020 </w:t>
      </w:r>
      <w:proofErr w:type="spellStart"/>
      <w:r w:rsidR="00BD1BC1" w:rsidRPr="00947653">
        <w:rPr>
          <w:rFonts w:ascii="Times New Roman" w:hAnsi="Times New Roman" w:cs="Times New Roman"/>
          <w:sz w:val="24"/>
        </w:rPr>
        <w:t>Vision</w:t>
      </w:r>
      <w:proofErr w:type="spellEnd"/>
      <w:r w:rsidR="00BD1BC1" w:rsidRPr="00947653">
        <w:rPr>
          <w:rFonts w:ascii="Times New Roman" w:hAnsi="Times New Roman" w:cs="Times New Roman"/>
          <w:sz w:val="24"/>
        </w:rPr>
        <w:t xml:space="preserve">» Всемирной туристской организации, ожидается, что </w:t>
      </w:r>
      <w:r w:rsidR="00947653" w:rsidRPr="00947653">
        <w:rPr>
          <w:rFonts w:ascii="Times New Roman" w:hAnsi="Times New Roman" w:cs="Times New Roman"/>
          <w:sz w:val="24"/>
        </w:rPr>
        <w:t xml:space="preserve">в 2020 году, общемировое </w:t>
      </w:r>
      <w:r w:rsidR="00BD1BC1" w:rsidRPr="00947653">
        <w:rPr>
          <w:rFonts w:ascii="Times New Roman" w:hAnsi="Times New Roman" w:cs="Times New Roman"/>
          <w:sz w:val="24"/>
        </w:rPr>
        <w:t>число туристов достигнет 1,5 миллиарда человек, а доходы от туризма в 2020 году достигнут 2 триллионов долларов</w:t>
      </w:r>
      <w:r w:rsidR="00947653" w:rsidRPr="00947653">
        <w:rPr>
          <w:rStyle w:val="a8"/>
          <w:rFonts w:ascii="Times New Roman" w:hAnsi="Times New Roman" w:cs="Times New Roman"/>
          <w:sz w:val="24"/>
        </w:rPr>
        <w:footnoteReference w:id="69"/>
      </w:r>
      <w:r w:rsidR="00947653">
        <w:rPr>
          <w:rFonts w:ascii="Times New Roman" w:hAnsi="Times New Roman" w:cs="Times New Roman"/>
          <w:sz w:val="24"/>
        </w:rPr>
        <w:t>.</w:t>
      </w:r>
    </w:p>
    <w:p w:rsidR="00947653" w:rsidRDefault="00312496" w:rsidP="00947653">
      <w:pPr>
        <w:pStyle w:val="ab"/>
        <w:spacing w:line="360" w:lineRule="auto"/>
        <w:jc w:val="both"/>
        <w:rPr>
          <w:rFonts w:ascii="Times New Roman" w:hAnsi="Times New Roman" w:cs="Times New Roman"/>
          <w:sz w:val="24"/>
        </w:rPr>
      </w:pPr>
      <w:r>
        <w:rPr>
          <w:rFonts w:ascii="Times New Roman" w:hAnsi="Times New Roman" w:cs="Times New Roman"/>
          <w:color w:val="000000" w:themeColor="text1"/>
          <w:sz w:val="24"/>
          <w:szCs w:val="24"/>
          <w:shd w:val="clear" w:color="auto" w:fill="FFFFFF"/>
        </w:rPr>
        <w:t xml:space="preserve">    </w:t>
      </w:r>
      <w:r w:rsidR="00947653" w:rsidRPr="00947653">
        <w:rPr>
          <w:rFonts w:ascii="Times New Roman" w:hAnsi="Times New Roman" w:cs="Times New Roman"/>
          <w:sz w:val="24"/>
        </w:rPr>
        <w:t>На сегодняшний день, сектор туризма составляет более 1/3 мировой торговли услугами и продолжает оставаться самым быстрорастущим сектором в мире. Такое быстрое развитие также увеличивает вклад сектора туризма в национальную экономику, а также его общую долю в ВНП / ВВП стран.</w:t>
      </w:r>
    </w:p>
    <w:p w:rsidR="00F86BB6" w:rsidRPr="00F86BB6" w:rsidRDefault="00F86BB6" w:rsidP="00947653">
      <w:pPr>
        <w:pStyle w:val="ab"/>
        <w:spacing w:line="360" w:lineRule="auto"/>
        <w:jc w:val="both"/>
        <w:rPr>
          <w:rFonts w:ascii="Times New Roman" w:hAnsi="Times New Roman" w:cs="Times New Roman"/>
          <w:i/>
          <w:sz w:val="24"/>
        </w:rPr>
      </w:pPr>
      <w:r w:rsidRPr="00F86BB6">
        <w:rPr>
          <w:rFonts w:ascii="Times New Roman" w:hAnsi="Times New Roman" w:cs="Times New Roman"/>
          <w:i/>
          <w:sz w:val="24"/>
        </w:rPr>
        <w:t>Туризм в Грузии</w:t>
      </w:r>
    </w:p>
    <w:p w:rsidR="00C05936" w:rsidRPr="0069304F" w:rsidRDefault="00312496" w:rsidP="0069304F">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C14DE5" w:rsidRPr="0069304F">
        <w:rPr>
          <w:rFonts w:ascii="Times New Roman" w:hAnsi="Times New Roman" w:cs="Times New Roman"/>
          <w:color w:val="000000" w:themeColor="text1"/>
          <w:sz w:val="24"/>
          <w:szCs w:val="24"/>
          <w:shd w:val="clear" w:color="auto" w:fill="FFFFFF"/>
        </w:rPr>
        <w:t xml:space="preserve">Внутренний и международный туризм являются важной составляющей в экономике Грузии. Расходы туристов, оказывают существенное влияние на платежный баланс в стране. Приблизительно 61,4% доходов Грузии от экспорта услуг приходится на </w:t>
      </w:r>
      <w:proofErr w:type="gramStart"/>
      <w:r w:rsidR="00C14DE5" w:rsidRPr="0069304F">
        <w:rPr>
          <w:rFonts w:ascii="Times New Roman" w:hAnsi="Times New Roman" w:cs="Times New Roman"/>
          <w:color w:val="000000" w:themeColor="text1"/>
          <w:sz w:val="24"/>
          <w:szCs w:val="24"/>
          <w:shd w:val="clear" w:color="auto" w:fill="FFFFFF"/>
        </w:rPr>
        <w:t>туризм..</w:t>
      </w:r>
      <w:proofErr w:type="gramEnd"/>
      <w:r w:rsidR="00C14DE5" w:rsidRPr="0069304F">
        <w:rPr>
          <w:rFonts w:ascii="Times New Roman" w:hAnsi="Times New Roman" w:cs="Times New Roman"/>
          <w:color w:val="000000" w:themeColor="text1"/>
          <w:sz w:val="24"/>
          <w:szCs w:val="24"/>
          <w:shd w:val="clear" w:color="auto" w:fill="FFFFFF"/>
        </w:rPr>
        <w:t xml:space="preserve"> В 2012 году, доходы от сектора Туризма в экономике Грузии составил 6,7% от общего объема ВВП. За последнее десятилетие Грузия превратилась из </w:t>
      </w:r>
      <w:r w:rsidR="00DF1B21" w:rsidRPr="0069304F">
        <w:rPr>
          <w:rFonts w:ascii="Times New Roman" w:hAnsi="Times New Roman" w:cs="Times New Roman"/>
          <w:color w:val="000000" w:themeColor="text1"/>
          <w:sz w:val="24"/>
          <w:szCs w:val="24"/>
          <w:shd w:val="clear" w:color="auto" w:fill="FFFFFF"/>
        </w:rPr>
        <w:t>мало известного</w:t>
      </w:r>
      <w:r w:rsidR="00D52D2A" w:rsidRPr="0069304F">
        <w:rPr>
          <w:rFonts w:ascii="Times New Roman" w:hAnsi="Times New Roman" w:cs="Times New Roman"/>
          <w:color w:val="000000" w:themeColor="text1"/>
          <w:sz w:val="24"/>
          <w:szCs w:val="24"/>
          <w:shd w:val="clear" w:color="auto" w:fill="FFFFFF"/>
        </w:rPr>
        <w:t xml:space="preserve"> маршрута на туристической карте мира</w:t>
      </w:r>
      <w:r w:rsidR="00C14DE5" w:rsidRPr="0069304F">
        <w:rPr>
          <w:rFonts w:ascii="Times New Roman" w:hAnsi="Times New Roman" w:cs="Times New Roman"/>
          <w:color w:val="000000" w:themeColor="text1"/>
          <w:sz w:val="24"/>
          <w:szCs w:val="24"/>
          <w:shd w:val="clear" w:color="auto" w:fill="FFFFFF"/>
        </w:rPr>
        <w:t xml:space="preserve"> в конкурентоспособное региональное туристическое направление для посетителей из стран СНГ и Ближнего Востока с большими перспективами привлечения большего количества туристов из Европы и Азии. </w:t>
      </w:r>
    </w:p>
    <w:p w:rsidR="00D52D2A" w:rsidRPr="0069304F" w:rsidRDefault="00312496" w:rsidP="0069304F">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00D52D2A" w:rsidRPr="0069304F">
        <w:rPr>
          <w:rFonts w:ascii="Times New Roman" w:hAnsi="Times New Roman" w:cs="Times New Roman"/>
          <w:color w:val="000000" w:themeColor="text1"/>
          <w:sz w:val="24"/>
          <w:szCs w:val="24"/>
        </w:rPr>
        <w:t xml:space="preserve">Грузия демонстрирует один из самых высоких в мире темп роста туризма в период с </w:t>
      </w:r>
    </w:p>
    <w:p w:rsidR="00D52D2A" w:rsidRPr="0069304F" w:rsidRDefault="00D52D2A" w:rsidP="0069304F">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69304F">
        <w:rPr>
          <w:rFonts w:ascii="Times New Roman" w:hAnsi="Times New Roman" w:cs="Times New Roman"/>
          <w:color w:val="000000" w:themeColor="text1"/>
          <w:sz w:val="24"/>
          <w:szCs w:val="24"/>
        </w:rPr>
        <w:t>2009–2019 годов – общее количество прибывающих из заграницы туристов в страну увеличилось более чем на 550 % – с 1,5 млн до 7,5 млн человек</w:t>
      </w:r>
      <w:r w:rsidRPr="0069304F">
        <w:rPr>
          <w:rStyle w:val="a8"/>
          <w:rFonts w:ascii="Times New Roman" w:hAnsi="Times New Roman" w:cs="Times New Roman"/>
          <w:color w:val="000000" w:themeColor="text1"/>
          <w:sz w:val="24"/>
          <w:szCs w:val="24"/>
        </w:rPr>
        <w:footnoteReference w:id="70"/>
      </w:r>
      <w:r w:rsidRPr="0069304F">
        <w:rPr>
          <w:rFonts w:ascii="Times New Roman" w:hAnsi="Times New Roman" w:cs="Times New Roman"/>
          <w:color w:val="000000" w:themeColor="text1"/>
          <w:sz w:val="24"/>
          <w:szCs w:val="24"/>
        </w:rPr>
        <w:t xml:space="preserve">, если рассматривать по методике Всемирной Туристской организации всех прибывающих в страну в качестве туристов. Ежегодные темпы роста за рассматриваемый период были неизменно положительными и колебались от 2,8 до 7,2 </w:t>
      </w:r>
      <w:proofErr w:type="gramStart"/>
      <w:r w:rsidRPr="0069304F">
        <w:rPr>
          <w:rFonts w:ascii="Times New Roman" w:hAnsi="Times New Roman" w:cs="Times New Roman"/>
          <w:color w:val="000000" w:themeColor="text1"/>
          <w:sz w:val="24"/>
          <w:szCs w:val="24"/>
        </w:rPr>
        <w:t>% .</w:t>
      </w:r>
      <w:proofErr w:type="gramEnd"/>
      <w:r w:rsidRPr="0069304F">
        <w:rPr>
          <w:rFonts w:ascii="Times New Roman" w:hAnsi="Times New Roman" w:cs="Times New Roman"/>
          <w:color w:val="000000" w:themeColor="text1"/>
          <w:sz w:val="24"/>
          <w:szCs w:val="24"/>
        </w:rPr>
        <w:t xml:space="preserve"> Общие доходы от туристической деятельности выросли за тот же период с 475 млн долл. до 2,7 млрд долл. Доля «чистой» </w:t>
      </w:r>
      <w:r w:rsidRPr="0069304F">
        <w:rPr>
          <w:rFonts w:ascii="Times New Roman" w:hAnsi="Times New Roman" w:cs="Times New Roman"/>
          <w:color w:val="000000" w:themeColor="text1"/>
          <w:sz w:val="24"/>
          <w:szCs w:val="24"/>
        </w:rPr>
        <w:lastRenderedPageBreak/>
        <w:t>туристской деятельности в ВВП Грузии достиг</w:t>
      </w:r>
      <w:r w:rsidR="0069304F" w:rsidRPr="0069304F">
        <w:rPr>
          <w:rFonts w:ascii="Times New Roman" w:hAnsi="Times New Roman" w:cs="Times New Roman"/>
          <w:color w:val="000000" w:themeColor="text1"/>
          <w:sz w:val="24"/>
          <w:szCs w:val="24"/>
        </w:rPr>
        <w:t>ла в 2018 г 10 %.</w:t>
      </w:r>
      <w:r w:rsidR="0069304F" w:rsidRPr="0069304F">
        <w:rPr>
          <w:rStyle w:val="a8"/>
          <w:rFonts w:ascii="Times New Roman" w:hAnsi="Times New Roman" w:cs="Times New Roman"/>
          <w:color w:val="000000" w:themeColor="text1"/>
          <w:sz w:val="24"/>
          <w:szCs w:val="24"/>
        </w:rPr>
        <w:footnoteReference w:id="71"/>
      </w:r>
      <w:r w:rsidR="0069304F" w:rsidRPr="0069304F">
        <w:rPr>
          <w:rFonts w:ascii="Times New Roman" w:hAnsi="Times New Roman" w:cs="Times New Roman"/>
          <w:color w:val="000000" w:themeColor="text1"/>
          <w:sz w:val="24"/>
          <w:szCs w:val="24"/>
        </w:rPr>
        <w:t xml:space="preserve">. А общий вклад </w:t>
      </w:r>
      <w:r w:rsidRPr="0069304F">
        <w:rPr>
          <w:rFonts w:ascii="Times New Roman" w:hAnsi="Times New Roman" w:cs="Times New Roman"/>
          <w:color w:val="000000" w:themeColor="text1"/>
          <w:sz w:val="24"/>
          <w:szCs w:val="24"/>
        </w:rPr>
        <w:t xml:space="preserve">отрасли туризма и задействованных в обслуживании туристов </w:t>
      </w:r>
      <w:r w:rsidR="0069304F" w:rsidRPr="0069304F">
        <w:rPr>
          <w:rFonts w:ascii="Times New Roman" w:hAnsi="Times New Roman" w:cs="Times New Roman"/>
          <w:color w:val="000000" w:themeColor="text1"/>
          <w:sz w:val="24"/>
          <w:szCs w:val="24"/>
        </w:rPr>
        <w:t xml:space="preserve">отраслей экономики в ВВП Грузии </w:t>
      </w:r>
      <w:r w:rsidRPr="0069304F">
        <w:rPr>
          <w:rFonts w:ascii="Times New Roman" w:hAnsi="Times New Roman" w:cs="Times New Roman"/>
          <w:color w:val="000000" w:themeColor="text1"/>
          <w:sz w:val="24"/>
          <w:szCs w:val="24"/>
        </w:rPr>
        <w:t>неуклонно растёт – с 11,5 % 2008 г. до 3</w:t>
      </w:r>
      <w:r w:rsidR="0069304F" w:rsidRPr="0069304F">
        <w:rPr>
          <w:rFonts w:ascii="Times New Roman" w:hAnsi="Times New Roman" w:cs="Times New Roman"/>
          <w:color w:val="000000" w:themeColor="text1"/>
          <w:sz w:val="24"/>
          <w:szCs w:val="24"/>
        </w:rPr>
        <w:t>3</w:t>
      </w:r>
      <w:r w:rsidRPr="0069304F">
        <w:rPr>
          <w:rFonts w:ascii="Times New Roman" w:hAnsi="Times New Roman" w:cs="Times New Roman"/>
          <w:color w:val="000000" w:themeColor="text1"/>
          <w:sz w:val="24"/>
          <w:szCs w:val="24"/>
        </w:rPr>
        <w:t xml:space="preserve"> % в 201</w:t>
      </w:r>
      <w:r w:rsidR="0069304F" w:rsidRPr="0069304F">
        <w:rPr>
          <w:rFonts w:ascii="Times New Roman" w:hAnsi="Times New Roman" w:cs="Times New Roman"/>
          <w:color w:val="000000" w:themeColor="text1"/>
          <w:sz w:val="24"/>
          <w:szCs w:val="24"/>
        </w:rPr>
        <w:t>8</w:t>
      </w:r>
      <w:r w:rsidRPr="0069304F">
        <w:rPr>
          <w:rFonts w:ascii="Times New Roman" w:hAnsi="Times New Roman" w:cs="Times New Roman"/>
          <w:color w:val="000000" w:themeColor="text1"/>
          <w:sz w:val="24"/>
          <w:szCs w:val="24"/>
        </w:rPr>
        <w:t xml:space="preserve"> г. В абсолютно</w:t>
      </w:r>
      <w:r w:rsidR="0069304F" w:rsidRPr="0069304F">
        <w:rPr>
          <w:rFonts w:ascii="Times New Roman" w:hAnsi="Times New Roman" w:cs="Times New Roman"/>
          <w:color w:val="000000" w:themeColor="text1"/>
          <w:sz w:val="24"/>
          <w:szCs w:val="24"/>
        </w:rPr>
        <w:t xml:space="preserve">м выражении это рост с 1,5 млрд </w:t>
      </w:r>
      <w:r w:rsidRPr="0069304F">
        <w:rPr>
          <w:rFonts w:ascii="Times New Roman" w:hAnsi="Times New Roman" w:cs="Times New Roman"/>
          <w:color w:val="000000" w:themeColor="text1"/>
          <w:sz w:val="24"/>
          <w:szCs w:val="24"/>
        </w:rPr>
        <w:t>долл. до 4,</w:t>
      </w:r>
      <w:r w:rsidR="0069304F" w:rsidRPr="0069304F">
        <w:rPr>
          <w:rFonts w:ascii="Times New Roman" w:hAnsi="Times New Roman" w:cs="Times New Roman"/>
          <w:color w:val="000000" w:themeColor="text1"/>
          <w:sz w:val="24"/>
          <w:szCs w:val="24"/>
        </w:rPr>
        <w:t>9</w:t>
      </w:r>
      <w:r w:rsidRPr="0069304F">
        <w:rPr>
          <w:rFonts w:ascii="Times New Roman" w:hAnsi="Times New Roman" w:cs="Times New Roman"/>
          <w:color w:val="000000" w:themeColor="text1"/>
          <w:sz w:val="24"/>
          <w:szCs w:val="24"/>
        </w:rPr>
        <w:t xml:space="preserve"> млрд долл. Таким образом, в последние годы туризм превратился в один </w:t>
      </w:r>
      <w:r w:rsidR="0069304F" w:rsidRPr="0069304F">
        <w:rPr>
          <w:rFonts w:ascii="Times New Roman" w:hAnsi="Times New Roman" w:cs="Times New Roman"/>
          <w:color w:val="000000" w:themeColor="text1"/>
          <w:sz w:val="24"/>
          <w:szCs w:val="24"/>
        </w:rPr>
        <w:t xml:space="preserve">из важных источников дохода для </w:t>
      </w:r>
      <w:r w:rsidRPr="0069304F">
        <w:rPr>
          <w:rFonts w:ascii="Times New Roman" w:hAnsi="Times New Roman" w:cs="Times New Roman"/>
          <w:color w:val="000000" w:themeColor="text1"/>
          <w:sz w:val="24"/>
          <w:szCs w:val="24"/>
        </w:rPr>
        <w:t>грузинского бюджета и факторов экономического роста стран</w:t>
      </w:r>
      <w:r w:rsidR="0069304F" w:rsidRPr="0069304F">
        <w:rPr>
          <w:rFonts w:ascii="Times New Roman" w:hAnsi="Times New Roman" w:cs="Times New Roman"/>
          <w:color w:val="000000" w:themeColor="text1"/>
          <w:sz w:val="24"/>
          <w:szCs w:val="24"/>
        </w:rPr>
        <w:t xml:space="preserve">ы, который, по данным агентства </w:t>
      </w:r>
      <w:r w:rsidR="00B863B8">
        <w:rPr>
          <w:rFonts w:ascii="Times New Roman" w:hAnsi="Times New Roman" w:cs="Times New Roman"/>
          <w:color w:val="000000" w:themeColor="text1"/>
          <w:sz w:val="24"/>
          <w:szCs w:val="24"/>
        </w:rPr>
        <w:t>«</w:t>
      </w:r>
      <w:proofErr w:type="spellStart"/>
      <w:r w:rsidR="00B863B8">
        <w:rPr>
          <w:rFonts w:ascii="Times New Roman" w:hAnsi="Times New Roman" w:cs="Times New Roman"/>
          <w:color w:val="000000" w:themeColor="text1"/>
          <w:sz w:val="24"/>
          <w:szCs w:val="24"/>
        </w:rPr>
        <w:t>Блумберг</w:t>
      </w:r>
      <w:proofErr w:type="spellEnd"/>
      <w:r w:rsidR="00B863B8">
        <w:rPr>
          <w:rFonts w:ascii="Times New Roman" w:hAnsi="Times New Roman" w:cs="Times New Roman"/>
          <w:color w:val="000000" w:themeColor="text1"/>
          <w:sz w:val="24"/>
          <w:szCs w:val="24"/>
        </w:rPr>
        <w:t>», в 2017 г. составил в Грузии 4,8</w:t>
      </w:r>
      <w:r w:rsidRPr="0069304F">
        <w:rPr>
          <w:rFonts w:ascii="Times New Roman" w:hAnsi="Times New Roman" w:cs="Times New Roman"/>
          <w:color w:val="000000" w:themeColor="text1"/>
          <w:sz w:val="24"/>
          <w:szCs w:val="24"/>
        </w:rPr>
        <w:t xml:space="preserve">%. </w:t>
      </w:r>
    </w:p>
    <w:p w:rsidR="00DA606A" w:rsidRPr="00B863B8" w:rsidRDefault="00DA606A" w:rsidP="00B863B8">
      <w:pPr>
        <w:pStyle w:val="ab"/>
        <w:spacing w:line="360" w:lineRule="auto"/>
        <w:jc w:val="both"/>
        <w:rPr>
          <w:rFonts w:ascii="Times New Roman" w:hAnsi="Times New Roman" w:cs="Times New Roman"/>
          <w:color w:val="000000" w:themeColor="text1"/>
          <w:sz w:val="24"/>
          <w:szCs w:val="24"/>
        </w:rPr>
      </w:pPr>
      <w:r w:rsidRPr="00B863B8">
        <w:rPr>
          <w:rFonts w:ascii="Times New Roman" w:hAnsi="Times New Roman" w:cs="Times New Roman"/>
          <w:color w:val="000000" w:themeColor="text1"/>
          <w:sz w:val="24"/>
          <w:szCs w:val="24"/>
        </w:rPr>
        <w:t xml:space="preserve">Стратегию развития туризма </w:t>
      </w:r>
      <w:r w:rsidR="00B863B8">
        <w:rPr>
          <w:rFonts w:ascii="Times New Roman" w:hAnsi="Times New Roman" w:cs="Times New Roman"/>
          <w:color w:val="000000" w:themeColor="text1"/>
          <w:sz w:val="24"/>
          <w:szCs w:val="24"/>
        </w:rPr>
        <w:t>формирует</w:t>
      </w:r>
      <w:r w:rsidRPr="00B863B8">
        <w:rPr>
          <w:rFonts w:ascii="Times New Roman" w:hAnsi="Times New Roman" w:cs="Times New Roman"/>
          <w:color w:val="000000" w:themeColor="text1"/>
          <w:sz w:val="24"/>
          <w:szCs w:val="24"/>
        </w:rPr>
        <w:t xml:space="preserve"> и </w:t>
      </w:r>
      <w:r w:rsidR="00B863B8">
        <w:rPr>
          <w:rFonts w:ascii="Times New Roman" w:hAnsi="Times New Roman" w:cs="Times New Roman"/>
          <w:color w:val="000000" w:themeColor="text1"/>
          <w:sz w:val="24"/>
          <w:szCs w:val="24"/>
        </w:rPr>
        <w:t>реализует</w:t>
      </w:r>
      <w:r w:rsidRPr="00B863B8">
        <w:rPr>
          <w:rFonts w:ascii="Times New Roman" w:hAnsi="Times New Roman" w:cs="Times New Roman"/>
          <w:color w:val="000000" w:themeColor="text1"/>
          <w:sz w:val="24"/>
          <w:szCs w:val="24"/>
        </w:rPr>
        <w:t xml:space="preserve"> Национальная администрация туризма Грузии </w:t>
      </w:r>
      <w:r w:rsidRPr="00B863B8">
        <w:rPr>
          <w:rFonts w:ascii="Times New Roman" w:hAnsi="Times New Roman" w:cs="Times New Roman"/>
          <w:color w:val="000000" w:themeColor="text1"/>
          <w:sz w:val="24"/>
          <w:szCs w:val="24"/>
          <w:shd w:val="clear" w:color="auto" w:fill="FFFFFF"/>
        </w:rPr>
        <w:t>(</w:t>
      </w:r>
      <w:proofErr w:type="spellStart"/>
      <w:r w:rsidRPr="00B863B8">
        <w:rPr>
          <w:rFonts w:ascii="Times New Roman" w:hAnsi="Times New Roman" w:cs="Times New Roman"/>
          <w:color w:val="000000" w:themeColor="text1"/>
          <w:sz w:val="24"/>
          <w:szCs w:val="24"/>
          <w:shd w:val="clear" w:color="auto" w:fill="FFFFFF"/>
        </w:rPr>
        <w:t>Georgian</w:t>
      </w:r>
      <w:proofErr w:type="spellEnd"/>
      <w:r w:rsidRPr="00B863B8">
        <w:rPr>
          <w:rFonts w:ascii="Times New Roman" w:hAnsi="Times New Roman" w:cs="Times New Roman"/>
          <w:color w:val="000000" w:themeColor="text1"/>
          <w:sz w:val="24"/>
          <w:szCs w:val="24"/>
          <w:shd w:val="clear" w:color="auto" w:fill="FFFFFF"/>
        </w:rPr>
        <w:t xml:space="preserve"> </w:t>
      </w:r>
      <w:proofErr w:type="spellStart"/>
      <w:r w:rsidRPr="00B863B8">
        <w:rPr>
          <w:rFonts w:ascii="Times New Roman" w:hAnsi="Times New Roman" w:cs="Times New Roman"/>
          <w:color w:val="000000" w:themeColor="text1"/>
          <w:sz w:val="24"/>
          <w:szCs w:val="24"/>
          <w:shd w:val="clear" w:color="auto" w:fill="FFFFFF"/>
        </w:rPr>
        <w:t>National</w:t>
      </w:r>
      <w:proofErr w:type="spellEnd"/>
      <w:r w:rsidRPr="00B863B8">
        <w:rPr>
          <w:rFonts w:ascii="Times New Roman" w:hAnsi="Times New Roman" w:cs="Times New Roman"/>
          <w:color w:val="000000" w:themeColor="text1"/>
          <w:sz w:val="24"/>
          <w:szCs w:val="24"/>
          <w:shd w:val="clear" w:color="auto" w:fill="FFFFFF"/>
        </w:rPr>
        <w:t xml:space="preserve"> </w:t>
      </w:r>
      <w:proofErr w:type="spellStart"/>
      <w:r w:rsidRPr="00B863B8">
        <w:rPr>
          <w:rFonts w:ascii="Times New Roman" w:hAnsi="Times New Roman" w:cs="Times New Roman"/>
          <w:color w:val="000000" w:themeColor="text1"/>
          <w:sz w:val="24"/>
          <w:szCs w:val="24"/>
          <w:shd w:val="clear" w:color="auto" w:fill="FFFFFF"/>
        </w:rPr>
        <w:t>Tourism</w:t>
      </w:r>
      <w:proofErr w:type="spellEnd"/>
      <w:r w:rsidRPr="00B863B8">
        <w:rPr>
          <w:rFonts w:ascii="Times New Roman" w:hAnsi="Times New Roman" w:cs="Times New Roman"/>
          <w:color w:val="000000" w:themeColor="text1"/>
          <w:sz w:val="24"/>
          <w:szCs w:val="24"/>
          <w:shd w:val="clear" w:color="auto" w:fill="FFFFFF"/>
        </w:rPr>
        <w:t xml:space="preserve"> </w:t>
      </w:r>
      <w:proofErr w:type="spellStart"/>
      <w:r w:rsidRPr="00B863B8">
        <w:rPr>
          <w:rFonts w:ascii="Times New Roman" w:hAnsi="Times New Roman" w:cs="Times New Roman"/>
          <w:color w:val="000000" w:themeColor="text1"/>
          <w:sz w:val="24"/>
          <w:szCs w:val="24"/>
          <w:shd w:val="clear" w:color="auto" w:fill="FFFFFF"/>
        </w:rPr>
        <w:t>Administration</w:t>
      </w:r>
      <w:proofErr w:type="spellEnd"/>
      <w:r w:rsidRPr="00B863B8">
        <w:rPr>
          <w:rFonts w:ascii="Times New Roman" w:hAnsi="Times New Roman" w:cs="Times New Roman"/>
          <w:color w:val="000000" w:themeColor="text1"/>
          <w:sz w:val="24"/>
          <w:szCs w:val="24"/>
          <w:shd w:val="clear" w:color="auto" w:fill="FFFFFF"/>
        </w:rPr>
        <w:t>, груз.- LEPL)</w:t>
      </w:r>
      <w:r w:rsidRPr="00B863B8">
        <w:rPr>
          <w:rStyle w:val="a8"/>
          <w:rFonts w:ascii="Times New Roman" w:hAnsi="Times New Roman" w:cs="Times New Roman"/>
          <w:color w:val="000000" w:themeColor="text1"/>
          <w:sz w:val="24"/>
          <w:szCs w:val="24"/>
          <w:shd w:val="clear" w:color="auto" w:fill="FFFFFF"/>
        </w:rPr>
        <w:footnoteReference w:id="72"/>
      </w:r>
      <w:r w:rsidRPr="00B863B8">
        <w:rPr>
          <w:rFonts w:ascii="Times New Roman" w:hAnsi="Times New Roman" w:cs="Times New Roman"/>
          <w:color w:val="000000" w:themeColor="text1"/>
          <w:sz w:val="24"/>
          <w:szCs w:val="24"/>
          <w:shd w:val="clear" w:color="auto" w:fill="FFFFFF"/>
        </w:rPr>
        <w:t xml:space="preserve">, которая в свою очередь, является  подразделением и подотчетно Министерства экономики и устойчивого развития Грузии </w:t>
      </w:r>
      <w:r w:rsidRPr="00B863B8">
        <w:rPr>
          <w:rFonts w:ascii="Times New Roman" w:hAnsi="Times New Roman" w:cs="Times New Roman"/>
          <w:color w:val="000000" w:themeColor="text1"/>
          <w:sz w:val="24"/>
          <w:szCs w:val="24"/>
        </w:rPr>
        <w:t>. Национальная администрация туризма Грузии</w:t>
      </w:r>
      <w:r w:rsidR="002C0239">
        <w:rPr>
          <w:rFonts w:ascii="Times New Roman" w:hAnsi="Times New Roman" w:cs="Times New Roman"/>
          <w:color w:val="000000" w:themeColor="text1"/>
          <w:sz w:val="24"/>
          <w:szCs w:val="24"/>
        </w:rPr>
        <w:t xml:space="preserve"> </w:t>
      </w:r>
      <w:r w:rsidR="00B863B8" w:rsidRPr="00B863B8">
        <w:rPr>
          <w:rFonts w:ascii="Times New Roman" w:hAnsi="Times New Roman" w:cs="Times New Roman"/>
          <w:color w:val="000000" w:themeColor="text1"/>
          <w:sz w:val="24"/>
          <w:szCs w:val="24"/>
        </w:rPr>
        <w:t xml:space="preserve">(далее ГНТА), как юридическое лицо, было создано </w:t>
      </w:r>
      <w:r w:rsidR="00B863B8" w:rsidRPr="00B863B8">
        <w:rPr>
          <w:rFonts w:ascii="Times New Roman" w:hAnsi="Times New Roman" w:cs="Times New Roman"/>
          <w:color w:val="000000" w:themeColor="text1"/>
          <w:sz w:val="24"/>
          <w:szCs w:val="24"/>
          <w:shd w:val="clear" w:color="auto" w:fill="FFFFFF"/>
        </w:rPr>
        <w:t>в ходе реструктуризации правительства в 2010 году и переименования Министерства экономики и финансов Грузии в Министерство экономики и устойчивого развития.</w:t>
      </w:r>
    </w:p>
    <w:p w:rsidR="00DA606A" w:rsidRPr="00B863B8" w:rsidRDefault="00312496" w:rsidP="00B863B8">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00B863B8" w:rsidRPr="00B863B8">
        <w:rPr>
          <w:rFonts w:ascii="Times New Roman" w:hAnsi="Times New Roman" w:cs="Times New Roman"/>
          <w:color w:val="000000" w:themeColor="text1"/>
          <w:sz w:val="24"/>
          <w:szCs w:val="24"/>
          <w:shd w:val="clear" w:color="auto" w:fill="FFFFFF"/>
        </w:rPr>
        <w:t xml:space="preserve">ГНТА </w:t>
      </w:r>
      <w:r w:rsidR="00DA606A" w:rsidRPr="00B863B8">
        <w:rPr>
          <w:rFonts w:ascii="Times New Roman" w:hAnsi="Times New Roman" w:cs="Times New Roman"/>
          <w:color w:val="000000" w:themeColor="text1"/>
          <w:sz w:val="24"/>
          <w:szCs w:val="24"/>
          <w:shd w:val="clear" w:color="auto" w:fill="FFFFFF"/>
        </w:rPr>
        <w:t xml:space="preserve">играет важную роль в экономическом развитии индустрии туризма в Грузии. </w:t>
      </w:r>
      <w:r w:rsidR="00B863B8" w:rsidRPr="00B863B8">
        <w:rPr>
          <w:rFonts w:ascii="Times New Roman" w:hAnsi="Times New Roman" w:cs="Times New Roman"/>
          <w:color w:val="000000" w:themeColor="text1"/>
          <w:sz w:val="24"/>
          <w:szCs w:val="24"/>
          <w:shd w:val="clear" w:color="auto" w:fill="FFFFFF"/>
        </w:rPr>
        <w:t xml:space="preserve">Ее основной и главной целью является </w:t>
      </w:r>
      <w:r w:rsidR="00B863B8" w:rsidRPr="00B863B8">
        <w:rPr>
          <w:rFonts w:ascii="Times New Roman" w:hAnsi="Times New Roman" w:cs="Times New Roman"/>
          <w:color w:val="000000" w:themeColor="text1"/>
          <w:sz w:val="24"/>
          <w:szCs w:val="24"/>
        </w:rPr>
        <w:t xml:space="preserve">развитие внешнего и внутреннего туризма </w:t>
      </w:r>
      <w:proofErr w:type="gramStart"/>
      <w:r w:rsidR="00B863B8" w:rsidRPr="00B863B8">
        <w:rPr>
          <w:rFonts w:ascii="Times New Roman" w:hAnsi="Times New Roman" w:cs="Times New Roman"/>
          <w:color w:val="000000" w:themeColor="text1"/>
          <w:sz w:val="24"/>
          <w:szCs w:val="24"/>
        </w:rPr>
        <w:t>и  разработка</w:t>
      </w:r>
      <w:proofErr w:type="gramEnd"/>
      <w:r w:rsidR="00B863B8" w:rsidRPr="00B863B8">
        <w:rPr>
          <w:rFonts w:ascii="Times New Roman" w:hAnsi="Times New Roman" w:cs="Times New Roman"/>
          <w:color w:val="000000" w:themeColor="text1"/>
          <w:sz w:val="24"/>
          <w:szCs w:val="24"/>
        </w:rPr>
        <w:t xml:space="preserve"> новых туристических продуктов. Задачи ГНТА </w:t>
      </w:r>
      <w:r w:rsidR="00DA606A" w:rsidRPr="00B863B8">
        <w:rPr>
          <w:rFonts w:ascii="Times New Roman" w:hAnsi="Times New Roman" w:cs="Times New Roman"/>
          <w:color w:val="000000" w:themeColor="text1"/>
          <w:sz w:val="24"/>
          <w:szCs w:val="24"/>
          <w:shd w:val="clear" w:color="auto" w:fill="FFFFFF"/>
        </w:rPr>
        <w:t>состоят в обеспеч</w:t>
      </w:r>
      <w:r w:rsidR="00B863B8" w:rsidRPr="00B863B8">
        <w:rPr>
          <w:rFonts w:ascii="Times New Roman" w:hAnsi="Times New Roman" w:cs="Times New Roman"/>
          <w:color w:val="000000" w:themeColor="text1"/>
          <w:sz w:val="24"/>
          <w:szCs w:val="24"/>
          <w:shd w:val="clear" w:color="auto" w:fill="FFFFFF"/>
        </w:rPr>
        <w:t>ении</w:t>
      </w:r>
      <w:r w:rsidR="00DA606A" w:rsidRPr="00B863B8">
        <w:rPr>
          <w:rFonts w:ascii="Times New Roman" w:hAnsi="Times New Roman" w:cs="Times New Roman"/>
          <w:color w:val="000000" w:themeColor="text1"/>
          <w:sz w:val="24"/>
          <w:szCs w:val="24"/>
          <w:shd w:val="clear" w:color="auto" w:fill="FFFFFF"/>
        </w:rPr>
        <w:t xml:space="preserve"> устойчивого</w:t>
      </w:r>
      <w:r w:rsidR="00B863B8" w:rsidRPr="00B863B8">
        <w:rPr>
          <w:rFonts w:ascii="Times New Roman" w:hAnsi="Times New Roman" w:cs="Times New Roman"/>
          <w:color w:val="000000" w:themeColor="text1"/>
          <w:sz w:val="24"/>
          <w:szCs w:val="24"/>
          <w:shd w:val="clear" w:color="auto" w:fill="FFFFFF"/>
        </w:rPr>
        <w:t xml:space="preserve"> развития</w:t>
      </w:r>
      <w:r w:rsidR="00DA606A" w:rsidRPr="00B863B8">
        <w:rPr>
          <w:rFonts w:ascii="Times New Roman" w:hAnsi="Times New Roman" w:cs="Times New Roman"/>
          <w:color w:val="000000" w:themeColor="text1"/>
          <w:sz w:val="24"/>
          <w:szCs w:val="24"/>
          <w:shd w:val="clear" w:color="auto" w:fill="FFFFFF"/>
        </w:rPr>
        <w:t xml:space="preserve"> туризма путем позиционирования Грузии как уникального туристического направления на международной туристической карте,</w:t>
      </w:r>
      <w:r w:rsidR="00B863B8">
        <w:rPr>
          <w:rFonts w:ascii="Times New Roman" w:hAnsi="Times New Roman" w:cs="Times New Roman"/>
          <w:color w:val="000000" w:themeColor="text1"/>
          <w:sz w:val="24"/>
          <w:szCs w:val="24"/>
          <w:shd w:val="clear" w:color="auto" w:fill="FFFFFF"/>
        </w:rPr>
        <w:t xml:space="preserve"> </w:t>
      </w:r>
      <w:r w:rsidR="00B863B8" w:rsidRPr="00563209">
        <w:rPr>
          <w:rFonts w:ascii="Times New Roman" w:hAnsi="Times New Roman" w:cs="Times New Roman"/>
          <w:color w:val="000000" w:themeColor="text1"/>
          <w:sz w:val="24"/>
          <w:szCs w:val="28"/>
          <w:shd w:val="clear" w:color="auto" w:fill="FFFFFF"/>
        </w:rPr>
        <w:t>содействи</w:t>
      </w:r>
      <w:r w:rsidR="00B863B8">
        <w:rPr>
          <w:rFonts w:ascii="Times New Roman" w:hAnsi="Times New Roman" w:cs="Times New Roman"/>
          <w:color w:val="000000" w:themeColor="text1"/>
          <w:sz w:val="24"/>
          <w:szCs w:val="28"/>
          <w:shd w:val="clear" w:color="auto" w:fill="FFFFFF"/>
        </w:rPr>
        <w:t>и</w:t>
      </w:r>
      <w:r w:rsidR="00B863B8" w:rsidRPr="00563209">
        <w:rPr>
          <w:rFonts w:ascii="Times New Roman" w:hAnsi="Times New Roman" w:cs="Times New Roman"/>
          <w:color w:val="000000" w:themeColor="text1"/>
          <w:sz w:val="24"/>
          <w:szCs w:val="28"/>
          <w:shd w:val="clear" w:color="auto" w:fill="FFFFFF"/>
        </w:rPr>
        <w:t xml:space="preserve"> развитию человеческих ресурсов в сфере туризма</w:t>
      </w:r>
      <w:r w:rsidR="00B863B8">
        <w:rPr>
          <w:rFonts w:ascii="Times New Roman" w:hAnsi="Times New Roman" w:cs="Times New Roman"/>
          <w:color w:val="000000" w:themeColor="text1"/>
          <w:sz w:val="24"/>
          <w:szCs w:val="28"/>
          <w:shd w:val="clear" w:color="auto" w:fill="FFFFFF"/>
        </w:rPr>
        <w:t>,</w:t>
      </w:r>
      <w:r w:rsidR="00DA606A" w:rsidRPr="00B863B8">
        <w:rPr>
          <w:rFonts w:ascii="Times New Roman" w:hAnsi="Times New Roman" w:cs="Times New Roman"/>
          <w:color w:val="000000" w:themeColor="text1"/>
          <w:sz w:val="24"/>
          <w:szCs w:val="24"/>
          <w:shd w:val="clear" w:color="auto" w:fill="FFFFFF"/>
        </w:rPr>
        <w:t xml:space="preserve"> улучш</w:t>
      </w:r>
      <w:r w:rsidR="00B863B8" w:rsidRPr="00B863B8">
        <w:rPr>
          <w:rFonts w:ascii="Times New Roman" w:hAnsi="Times New Roman" w:cs="Times New Roman"/>
          <w:color w:val="000000" w:themeColor="text1"/>
          <w:sz w:val="24"/>
          <w:szCs w:val="24"/>
          <w:shd w:val="clear" w:color="auto" w:fill="FFFFFF"/>
        </w:rPr>
        <w:t>ении</w:t>
      </w:r>
      <w:r w:rsidR="00DA606A" w:rsidRPr="00B863B8">
        <w:rPr>
          <w:rFonts w:ascii="Times New Roman" w:hAnsi="Times New Roman" w:cs="Times New Roman"/>
          <w:color w:val="000000" w:themeColor="text1"/>
          <w:sz w:val="24"/>
          <w:szCs w:val="24"/>
          <w:shd w:val="clear" w:color="auto" w:fill="FFFFFF"/>
        </w:rPr>
        <w:t xml:space="preserve"> </w:t>
      </w:r>
      <w:r w:rsidR="00B863B8" w:rsidRPr="00B863B8">
        <w:rPr>
          <w:rFonts w:ascii="Times New Roman" w:hAnsi="Times New Roman" w:cs="Times New Roman"/>
          <w:color w:val="000000" w:themeColor="text1"/>
          <w:sz w:val="24"/>
          <w:szCs w:val="24"/>
          <w:shd w:val="clear" w:color="auto" w:fill="FFFFFF"/>
        </w:rPr>
        <w:t>впечатлений от посещения страны</w:t>
      </w:r>
      <w:r w:rsidR="00B863B8">
        <w:rPr>
          <w:rFonts w:ascii="Times New Roman" w:hAnsi="Times New Roman" w:cs="Times New Roman"/>
          <w:color w:val="000000" w:themeColor="text1"/>
          <w:sz w:val="24"/>
          <w:szCs w:val="24"/>
          <w:shd w:val="clear" w:color="auto" w:fill="FFFFFF"/>
        </w:rPr>
        <w:t xml:space="preserve"> туристами</w:t>
      </w:r>
      <w:r w:rsidR="00DA606A" w:rsidRPr="00B863B8">
        <w:rPr>
          <w:rFonts w:ascii="Times New Roman" w:hAnsi="Times New Roman" w:cs="Times New Roman"/>
          <w:color w:val="000000" w:themeColor="text1"/>
          <w:sz w:val="24"/>
          <w:szCs w:val="24"/>
          <w:shd w:val="clear" w:color="auto" w:fill="FFFFFF"/>
        </w:rPr>
        <w:t xml:space="preserve"> и максимиз</w:t>
      </w:r>
      <w:r w:rsidR="00B863B8" w:rsidRPr="00B863B8">
        <w:rPr>
          <w:rFonts w:ascii="Times New Roman" w:hAnsi="Times New Roman" w:cs="Times New Roman"/>
          <w:color w:val="000000" w:themeColor="text1"/>
          <w:sz w:val="24"/>
          <w:szCs w:val="24"/>
          <w:shd w:val="clear" w:color="auto" w:fill="FFFFFF"/>
        </w:rPr>
        <w:t>ации</w:t>
      </w:r>
      <w:r w:rsidR="00DA606A" w:rsidRPr="00B863B8">
        <w:rPr>
          <w:rFonts w:ascii="Times New Roman" w:hAnsi="Times New Roman" w:cs="Times New Roman"/>
          <w:color w:val="000000" w:themeColor="text1"/>
          <w:sz w:val="24"/>
          <w:szCs w:val="24"/>
          <w:shd w:val="clear" w:color="auto" w:fill="FFFFFF"/>
        </w:rPr>
        <w:t xml:space="preserve"> их расход</w:t>
      </w:r>
      <w:r w:rsidR="00B863B8" w:rsidRPr="00B863B8">
        <w:rPr>
          <w:rFonts w:ascii="Times New Roman" w:hAnsi="Times New Roman" w:cs="Times New Roman"/>
          <w:color w:val="000000" w:themeColor="text1"/>
          <w:sz w:val="24"/>
          <w:szCs w:val="24"/>
          <w:shd w:val="clear" w:color="auto" w:fill="FFFFFF"/>
        </w:rPr>
        <w:t>ов</w:t>
      </w:r>
      <w:r w:rsidR="00DA606A" w:rsidRPr="00B863B8">
        <w:rPr>
          <w:rFonts w:ascii="Times New Roman" w:hAnsi="Times New Roman" w:cs="Times New Roman"/>
          <w:color w:val="000000" w:themeColor="text1"/>
          <w:sz w:val="24"/>
          <w:szCs w:val="24"/>
          <w:shd w:val="clear" w:color="auto" w:fill="FFFFFF"/>
        </w:rPr>
        <w:t xml:space="preserve">, </w:t>
      </w:r>
      <w:r w:rsidR="00B863B8" w:rsidRPr="00B863B8">
        <w:rPr>
          <w:rFonts w:ascii="Times New Roman" w:hAnsi="Times New Roman" w:cs="Times New Roman"/>
          <w:color w:val="000000" w:themeColor="text1"/>
          <w:sz w:val="24"/>
          <w:szCs w:val="24"/>
          <w:shd w:val="clear" w:color="auto" w:fill="FFFFFF"/>
        </w:rPr>
        <w:t xml:space="preserve">для </w:t>
      </w:r>
      <w:r w:rsidR="00DA606A" w:rsidRPr="00B863B8">
        <w:rPr>
          <w:rFonts w:ascii="Times New Roman" w:hAnsi="Times New Roman" w:cs="Times New Roman"/>
          <w:color w:val="000000" w:themeColor="text1"/>
          <w:sz w:val="24"/>
          <w:szCs w:val="24"/>
          <w:shd w:val="clear" w:color="auto" w:fill="FFFFFF"/>
        </w:rPr>
        <w:t>внес</w:t>
      </w:r>
      <w:r w:rsidR="00B863B8" w:rsidRPr="00B863B8">
        <w:rPr>
          <w:rFonts w:ascii="Times New Roman" w:hAnsi="Times New Roman" w:cs="Times New Roman"/>
          <w:color w:val="000000" w:themeColor="text1"/>
          <w:sz w:val="24"/>
          <w:szCs w:val="24"/>
          <w:shd w:val="clear" w:color="auto" w:fill="FFFFFF"/>
        </w:rPr>
        <w:t>ения</w:t>
      </w:r>
      <w:r w:rsidR="00DA606A" w:rsidRPr="00B863B8">
        <w:rPr>
          <w:rFonts w:ascii="Times New Roman" w:hAnsi="Times New Roman" w:cs="Times New Roman"/>
          <w:color w:val="000000" w:themeColor="text1"/>
          <w:sz w:val="24"/>
          <w:szCs w:val="24"/>
          <w:shd w:val="clear" w:color="auto" w:fill="FFFFFF"/>
        </w:rPr>
        <w:t xml:space="preserve"> вклад</w:t>
      </w:r>
      <w:r w:rsidR="00B863B8" w:rsidRPr="00B863B8">
        <w:rPr>
          <w:rFonts w:ascii="Times New Roman" w:hAnsi="Times New Roman" w:cs="Times New Roman"/>
          <w:color w:val="000000" w:themeColor="text1"/>
          <w:sz w:val="24"/>
          <w:szCs w:val="24"/>
          <w:shd w:val="clear" w:color="auto" w:fill="FFFFFF"/>
        </w:rPr>
        <w:t>а</w:t>
      </w:r>
      <w:r w:rsidR="00DA606A" w:rsidRPr="00B863B8">
        <w:rPr>
          <w:rFonts w:ascii="Times New Roman" w:hAnsi="Times New Roman" w:cs="Times New Roman"/>
          <w:color w:val="000000" w:themeColor="text1"/>
          <w:sz w:val="24"/>
          <w:szCs w:val="24"/>
          <w:shd w:val="clear" w:color="auto" w:fill="FFFFFF"/>
        </w:rPr>
        <w:t xml:space="preserve"> в национальную экономику, и эффективно</w:t>
      </w:r>
      <w:r w:rsidR="00B863B8" w:rsidRPr="00B863B8">
        <w:rPr>
          <w:rFonts w:ascii="Times New Roman" w:hAnsi="Times New Roman" w:cs="Times New Roman"/>
          <w:color w:val="000000" w:themeColor="text1"/>
          <w:sz w:val="24"/>
          <w:szCs w:val="24"/>
          <w:shd w:val="clear" w:color="auto" w:fill="FFFFFF"/>
        </w:rPr>
        <w:t>го</w:t>
      </w:r>
      <w:r w:rsidR="00DA606A" w:rsidRPr="00B863B8">
        <w:rPr>
          <w:rFonts w:ascii="Times New Roman" w:hAnsi="Times New Roman" w:cs="Times New Roman"/>
          <w:color w:val="000000" w:themeColor="text1"/>
          <w:sz w:val="24"/>
          <w:szCs w:val="24"/>
          <w:shd w:val="clear" w:color="auto" w:fill="FFFFFF"/>
        </w:rPr>
        <w:t xml:space="preserve"> сотруднич</w:t>
      </w:r>
      <w:r w:rsidR="00B863B8" w:rsidRPr="00B863B8">
        <w:rPr>
          <w:rFonts w:ascii="Times New Roman" w:hAnsi="Times New Roman" w:cs="Times New Roman"/>
          <w:color w:val="000000" w:themeColor="text1"/>
          <w:sz w:val="24"/>
          <w:szCs w:val="24"/>
          <w:shd w:val="clear" w:color="auto" w:fill="FFFFFF"/>
        </w:rPr>
        <w:t>ества</w:t>
      </w:r>
      <w:r w:rsidR="00DA606A" w:rsidRPr="00B863B8">
        <w:rPr>
          <w:rFonts w:ascii="Times New Roman" w:hAnsi="Times New Roman" w:cs="Times New Roman"/>
          <w:color w:val="000000" w:themeColor="text1"/>
          <w:sz w:val="24"/>
          <w:szCs w:val="24"/>
          <w:shd w:val="clear" w:color="auto" w:fill="FFFFFF"/>
        </w:rPr>
        <w:t xml:space="preserve"> со стратегическими партнерами</w:t>
      </w:r>
      <w:r w:rsidR="00B863B8" w:rsidRPr="00B863B8">
        <w:rPr>
          <w:rFonts w:ascii="Times New Roman" w:hAnsi="Times New Roman" w:cs="Times New Roman"/>
          <w:color w:val="000000" w:themeColor="text1"/>
          <w:sz w:val="24"/>
          <w:szCs w:val="24"/>
          <w:shd w:val="clear" w:color="auto" w:fill="FFFFFF"/>
        </w:rPr>
        <w:t>.</w:t>
      </w:r>
    </w:p>
    <w:p w:rsidR="00085269" w:rsidRDefault="00312496" w:rsidP="00F86BB6">
      <w:pPr>
        <w:autoSpaceDE w:val="0"/>
        <w:autoSpaceDN w:val="0"/>
        <w:adjustRightInd w:val="0"/>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shd w:val="clear" w:color="auto" w:fill="FFFFFF"/>
        </w:rPr>
        <w:t xml:space="preserve">    </w:t>
      </w:r>
      <w:r w:rsidR="00F86BB6">
        <w:rPr>
          <w:rFonts w:ascii="Times New Roman" w:hAnsi="Times New Roman" w:cs="Times New Roman"/>
          <w:color w:val="000000" w:themeColor="text1"/>
          <w:sz w:val="24"/>
        </w:rPr>
        <w:t>Концептуальным базисом</w:t>
      </w:r>
      <w:r w:rsidR="00F86BB6" w:rsidRPr="00F86BB6">
        <w:rPr>
          <w:rFonts w:ascii="Times New Roman" w:hAnsi="Times New Roman" w:cs="Times New Roman"/>
          <w:color w:val="000000" w:themeColor="text1"/>
          <w:sz w:val="24"/>
        </w:rPr>
        <w:t xml:space="preserve"> развития туристского сектора грузинской экономики является разработанная в 2015 году Правительством Грузии при поддержке Группы Всемирного банка «Стратегия развития туризма в Грузии 2015 -2025»</w:t>
      </w:r>
      <w:r w:rsidR="00B8066B">
        <w:rPr>
          <w:rStyle w:val="a8"/>
          <w:rFonts w:ascii="Times New Roman" w:hAnsi="Times New Roman" w:cs="Times New Roman"/>
          <w:color w:val="000000" w:themeColor="text1"/>
          <w:sz w:val="24"/>
        </w:rPr>
        <w:footnoteReference w:id="73"/>
      </w:r>
      <w:r w:rsidR="00F86BB6" w:rsidRPr="00F86BB6">
        <w:rPr>
          <w:rFonts w:ascii="Times New Roman" w:hAnsi="Times New Roman" w:cs="Times New Roman"/>
          <w:color w:val="000000" w:themeColor="text1"/>
          <w:sz w:val="24"/>
        </w:rPr>
        <w:t>.</w:t>
      </w:r>
      <w:r w:rsidR="00085269" w:rsidRPr="00F86BB6">
        <w:rPr>
          <w:rFonts w:ascii="Times New Roman" w:hAnsi="Times New Roman" w:cs="Times New Roman"/>
          <w:color w:val="000000" w:themeColor="text1"/>
          <w:sz w:val="24"/>
        </w:rPr>
        <w:t xml:space="preserve"> </w:t>
      </w:r>
      <w:r w:rsidR="00F86BB6" w:rsidRPr="00F86BB6">
        <w:rPr>
          <w:rFonts w:ascii="Times New Roman" w:hAnsi="Times New Roman" w:cs="Times New Roman"/>
          <w:color w:val="000000" w:themeColor="text1"/>
          <w:sz w:val="24"/>
        </w:rPr>
        <w:t xml:space="preserve">В стратегии декларируется, что туризм, основанный на принципах устойчивого развития, – перспективное направление для достижения целей устойчивого развития в Грузии в целом. </w:t>
      </w:r>
      <w:r w:rsidR="00085269" w:rsidRPr="00F86BB6">
        <w:rPr>
          <w:rFonts w:ascii="Times New Roman" w:hAnsi="Times New Roman" w:cs="Times New Roman"/>
          <w:color w:val="000000" w:themeColor="text1"/>
          <w:sz w:val="24"/>
        </w:rPr>
        <w:t xml:space="preserve">В рамках </w:t>
      </w:r>
      <w:r w:rsidR="00F86BB6" w:rsidRPr="00F86BB6">
        <w:rPr>
          <w:rFonts w:ascii="Times New Roman" w:hAnsi="Times New Roman" w:cs="Times New Roman"/>
          <w:color w:val="000000" w:themeColor="text1"/>
          <w:sz w:val="24"/>
        </w:rPr>
        <w:t xml:space="preserve">этого </w:t>
      </w:r>
      <w:r w:rsidR="00085269" w:rsidRPr="00F86BB6">
        <w:rPr>
          <w:rFonts w:ascii="Times New Roman" w:hAnsi="Times New Roman" w:cs="Times New Roman"/>
          <w:color w:val="000000" w:themeColor="text1"/>
          <w:sz w:val="24"/>
        </w:rPr>
        <w:t>документа важность культурного наследия и культурного туризма подчеркивается с помощью различных стратегических целей, таких как защита и развитие природного и культурного наследия Грузии, создание уникальных и аутентичных впечатлений для посетителей, сосредоточенных на этих природных и культурны</w:t>
      </w:r>
      <w:r w:rsidR="00F86BB6" w:rsidRPr="00F86BB6">
        <w:rPr>
          <w:rFonts w:ascii="Times New Roman" w:hAnsi="Times New Roman" w:cs="Times New Roman"/>
          <w:color w:val="000000" w:themeColor="text1"/>
          <w:sz w:val="24"/>
        </w:rPr>
        <w:t>х ценностях, и т. д</w:t>
      </w:r>
      <w:r w:rsidR="00085269" w:rsidRPr="00F86BB6">
        <w:rPr>
          <w:rFonts w:ascii="Times New Roman" w:hAnsi="Times New Roman" w:cs="Times New Roman"/>
          <w:color w:val="000000" w:themeColor="text1"/>
          <w:sz w:val="24"/>
        </w:rPr>
        <w:t>.</w:t>
      </w:r>
      <w:r w:rsidR="00F86BB6" w:rsidRPr="00F86BB6">
        <w:rPr>
          <w:rFonts w:ascii="Times New Roman" w:hAnsi="Times New Roman" w:cs="Times New Roman"/>
          <w:color w:val="000000" w:themeColor="text1"/>
          <w:sz w:val="24"/>
        </w:rPr>
        <w:t xml:space="preserve"> Стратегия содержит </w:t>
      </w:r>
      <w:r w:rsidR="00F86BB6" w:rsidRPr="00F86BB6">
        <w:rPr>
          <w:rFonts w:ascii="Times New Roman" w:hAnsi="Times New Roman" w:cs="Times New Roman"/>
          <w:color w:val="000000" w:themeColor="text1"/>
          <w:sz w:val="24"/>
        </w:rPr>
        <w:lastRenderedPageBreak/>
        <w:t>большое количество</w:t>
      </w:r>
      <w:r w:rsidR="00085269" w:rsidRPr="00F86BB6">
        <w:rPr>
          <w:rFonts w:ascii="Times New Roman" w:hAnsi="Times New Roman" w:cs="Times New Roman"/>
          <w:color w:val="000000" w:themeColor="text1"/>
          <w:sz w:val="24"/>
        </w:rPr>
        <w:t xml:space="preserve"> различных задач, связанных с программами по наращиванию потенциала и повышению осведомленности об экономике и маркетинге культурного туризма, важности взаимодействия между культурными ресурсами и творческими отраслями. Стратегия также направлена ​​на развитие государственно-частного партнерства с привлечением различных государственных и негосударственных субъектов, специалистов в области культуры, предпринимателей и политиков к развитию культурного туризма. Одним из приоритетов является также интеграция страны в</w:t>
      </w:r>
      <w:r w:rsidR="00F86BB6" w:rsidRPr="00F86BB6">
        <w:rPr>
          <w:rFonts w:ascii="Times New Roman" w:hAnsi="Times New Roman" w:cs="Times New Roman"/>
          <w:color w:val="000000" w:themeColor="text1"/>
          <w:sz w:val="24"/>
        </w:rPr>
        <w:t xml:space="preserve"> </w:t>
      </w:r>
      <w:r w:rsidR="00085269" w:rsidRPr="00F86BB6">
        <w:rPr>
          <w:rFonts w:ascii="Times New Roman" w:hAnsi="Times New Roman" w:cs="Times New Roman"/>
          <w:color w:val="000000" w:themeColor="text1"/>
          <w:sz w:val="24"/>
        </w:rPr>
        <w:t>транснациональные культурные маршруты (например, программа «Европейские культурные маршруты», программа «Шелковый путь»), а также защита культурного и природного наследия и окружающей среды от потенциально негативного воздействия туризма.</w:t>
      </w:r>
      <w:r w:rsidR="00F86BB6" w:rsidRPr="00F86BB6">
        <w:rPr>
          <w:rFonts w:ascii="Times New Roman" w:hAnsi="Times New Roman" w:cs="Times New Roman"/>
          <w:color w:val="000000" w:themeColor="text1"/>
          <w:sz w:val="24"/>
        </w:rPr>
        <w:t xml:space="preserve"> </w:t>
      </w:r>
      <w:r w:rsidR="00085269" w:rsidRPr="00F86BB6">
        <w:rPr>
          <w:rFonts w:ascii="Times New Roman" w:hAnsi="Times New Roman" w:cs="Times New Roman"/>
          <w:color w:val="000000" w:themeColor="text1"/>
          <w:sz w:val="24"/>
        </w:rPr>
        <w:t>Планы действий по реализации стратегий развития как туризма, так и культуры предусматривают совместные усилия и совместные действия, которые будут реализованы Министерством культуры и охраны памятников и Министерством экономики Грузии в сотрудничестве с другими отраслевыми министерствами, бизнес-сектором и гражданским обществом.</w:t>
      </w:r>
    </w:p>
    <w:p w:rsidR="00F86BB6" w:rsidRPr="00184B15" w:rsidRDefault="00F86BB6" w:rsidP="00184B15">
      <w:pPr>
        <w:autoSpaceDE w:val="0"/>
        <w:autoSpaceDN w:val="0"/>
        <w:adjustRightInd w:val="0"/>
        <w:spacing w:after="0" w:line="360" w:lineRule="auto"/>
        <w:jc w:val="both"/>
        <w:rPr>
          <w:rFonts w:ascii="Times New Roman" w:hAnsi="Times New Roman" w:cs="Times New Roman"/>
          <w:i/>
          <w:color w:val="000000" w:themeColor="text1"/>
          <w:sz w:val="24"/>
          <w:szCs w:val="24"/>
        </w:rPr>
      </w:pPr>
      <w:r w:rsidRPr="00184B15">
        <w:rPr>
          <w:rFonts w:ascii="Times New Roman" w:hAnsi="Times New Roman" w:cs="Times New Roman"/>
          <w:i/>
          <w:color w:val="000000" w:themeColor="text1"/>
          <w:sz w:val="24"/>
          <w:szCs w:val="24"/>
        </w:rPr>
        <w:t>Туризм в Турции</w:t>
      </w:r>
    </w:p>
    <w:p w:rsidR="00B721AF" w:rsidRDefault="00312496" w:rsidP="00184B15">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00B721AF" w:rsidRPr="00184B15">
        <w:rPr>
          <w:rFonts w:ascii="Times New Roman" w:hAnsi="Times New Roman" w:cs="Times New Roman"/>
          <w:color w:val="000000" w:themeColor="text1"/>
          <w:sz w:val="24"/>
          <w:szCs w:val="24"/>
        </w:rPr>
        <w:t xml:space="preserve">Развитие </w:t>
      </w:r>
      <w:r w:rsidR="00F86BB6" w:rsidRPr="00184B15">
        <w:rPr>
          <w:rFonts w:ascii="Times New Roman" w:hAnsi="Times New Roman" w:cs="Times New Roman"/>
          <w:color w:val="000000" w:themeColor="text1"/>
          <w:sz w:val="24"/>
          <w:szCs w:val="24"/>
        </w:rPr>
        <w:t>сфер</w:t>
      </w:r>
      <w:r w:rsidR="00B721AF" w:rsidRPr="00184B15">
        <w:rPr>
          <w:rFonts w:ascii="Times New Roman" w:hAnsi="Times New Roman" w:cs="Times New Roman"/>
          <w:color w:val="000000" w:themeColor="text1"/>
          <w:sz w:val="24"/>
          <w:szCs w:val="24"/>
        </w:rPr>
        <w:t>ы</w:t>
      </w:r>
      <w:r w:rsidR="00F86BB6" w:rsidRPr="00184B15">
        <w:rPr>
          <w:rFonts w:ascii="Times New Roman" w:hAnsi="Times New Roman" w:cs="Times New Roman"/>
          <w:color w:val="000000" w:themeColor="text1"/>
          <w:sz w:val="24"/>
          <w:szCs w:val="24"/>
        </w:rPr>
        <w:t xml:space="preserve"> туризма в Турции </w:t>
      </w:r>
      <w:r w:rsidR="00B721AF" w:rsidRPr="00184B15">
        <w:rPr>
          <w:rFonts w:ascii="Times New Roman" w:hAnsi="Times New Roman" w:cs="Times New Roman"/>
          <w:color w:val="000000" w:themeColor="text1"/>
          <w:sz w:val="24"/>
          <w:szCs w:val="24"/>
        </w:rPr>
        <w:t>берет свое начало</w:t>
      </w:r>
      <w:r w:rsidR="00F86BB6" w:rsidRPr="00184B15">
        <w:rPr>
          <w:rFonts w:ascii="Times New Roman" w:hAnsi="Times New Roman" w:cs="Times New Roman"/>
          <w:color w:val="000000" w:themeColor="text1"/>
          <w:sz w:val="24"/>
          <w:szCs w:val="24"/>
        </w:rPr>
        <w:t xml:space="preserve"> в 1963 году. Начиная с 1980-х годов, Турция демонстрирует </w:t>
      </w:r>
      <w:r w:rsidR="00B721AF" w:rsidRPr="00184B15">
        <w:rPr>
          <w:rFonts w:ascii="Times New Roman" w:hAnsi="Times New Roman" w:cs="Times New Roman"/>
          <w:color w:val="000000" w:themeColor="text1"/>
          <w:sz w:val="24"/>
          <w:szCs w:val="24"/>
        </w:rPr>
        <w:t>стабильно</w:t>
      </w:r>
      <w:r w:rsidR="00F86BB6" w:rsidRPr="00184B15">
        <w:rPr>
          <w:rFonts w:ascii="Times New Roman" w:hAnsi="Times New Roman" w:cs="Times New Roman"/>
          <w:color w:val="000000" w:themeColor="text1"/>
          <w:sz w:val="24"/>
          <w:szCs w:val="24"/>
        </w:rPr>
        <w:t xml:space="preserve"> быстрое развитие на международном туристическом рынке. </w:t>
      </w:r>
      <w:r w:rsidR="00B721AF" w:rsidRPr="00184B15">
        <w:rPr>
          <w:rFonts w:ascii="Times New Roman" w:hAnsi="Times New Roman" w:cs="Times New Roman"/>
          <w:color w:val="000000" w:themeColor="text1"/>
          <w:sz w:val="24"/>
          <w:szCs w:val="24"/>
        </w:rPr>
        <w:t xml:space="preserve">Занимая 21-е место по количеству </w:t>
      </w:r>
      <w:r w:rsidR="00F86BB6" w:rsidRPr="00184B15">
        <w:rPr>
          <w:rFonts w:ascii="Times New Roman" w:hAnsi="Times New Roman" w:cs="Times New Roman"/>
          <w:color w:val="000000" w:themeColor="text1"/>
          <w:sz w:val="24"/>
          <w:szCs w:val="24"/>
        </w:rPr>
        <w:t>туристов, посетивших эту страну в 1985 году,</w:t>
      </w:r>
      <w:r w:rsidR="00B721AF" w:rsidRPr="00184B15">
        <w:rPr>
          <w:rFonts w:ascii="Times New Roman" w:hAnsi="Times New Roman" w:cs="Times New Roman"/>
          <w:color w:val="000000" w:themeColor="text1"/>
          <w:sz w:val="24"/>
          <w:szCs w:val="24"/>
        </w:rPr>
        <w:t xml:space="preserve"> Турция смогла подняться в 5 ку лидеров уже к 2015 году.</w:t>
      </w:r>
      <w:r w:rsidR="00B721AF" w:rsidRPr="00184B15">
        <w:rPr>
          <w:rStyle w:val="a8"/>
          <w:rFonts w:ascii="Times New Roman" w:hAnsi="Times New Roman" w:cs="Times New Roman"/>
          <w:color w:val="000000" w:themeColor="text1"/>
          <w:sz w:val="24"/>
          <w:szCs w:val="24"/>
        </w:rPr>
        <w:footnoteReference w:id="74"/>
      </w:r>
      <w:r w:rsidR="00B721AF" w:rsidRPr="00184B15">
        <w:rPr>
          <w:rFonts w:ascii="Times New Roman" w:hAnsi="Times New Roman" w:cs="Times New Roman"/>
          <w:color w:val="000000" w:themeColor="text1"/>
          <w:sz w:val="24"/>
          <w:szCs w:val="24"/>
        </w:rPr>
        <w:t xml:space="preserve"> </w:t>
      </w:r>
      <w:r w:rsidR="00F86BB6" w:rsidRPr="00184B15">
        <w:rPr>
          <w:rFonts w:ascii="Times New Roman" w:hAnsi="Times New Roman" w:cs="Times New Roman"/>
          <w:color w:val="000000" w:themeColor="text1"/>
          <w:sz w:val="24"/>
          <w:szCs w:val="24"/>
        </w:rPr>
        <w:t xml:space="preserve"> </w:t>
      </w:r>
      <w:r w:rsidR="00B721AF" w:rsidRPr="00184B15">
        <w:rPr>
          <w:rFonts w:ascii="Times New Roman" w:hAnsi="Times New Roman" w:cs="Times New Roman"/>
          <w:color w:val="000000" w:themeColor="text1"/>
          <w:sz w:val="24"/>
          <w:szCs w:val="24"/>
        </w:rPr>
        <w:t xml:space="preserve">За последнее десятилетие, туристический сектор Турции претерпел большое количество изменений и усовершенствований. Были осуществлены многие успешные программы по развитию инфраструктуры побережья Средиземного и Эгейского морей, продвижение в Турции активных видов </w:t>
      </w:r>
      <w:proofErr w:type="gramStart"/>
      <w:r w:rsidR="00B721AF" w:rsidRPr="00184B15">
        <w:rPr>
          <w:rFonts w:ascii="Times New Roman" w:hAnsi="Times New Roman" w:cs="Times New Roman"/>
          <w:color w:val="000000" w:themeColor="text1"/>
          <w:sz w:val="24"/>
          <w:szCs w:val="24"/>
        </w:rPr>
        <w:t>отдыха(</w:t>
      </w:r>
      <w:proofErr w:type="gramEnd"/>
      <w:r w:rsidR="00B721AF" w:rsidRPr="00184B15">
        <w:rPr>
          <w:rFonts w:ascii="Times New Roman" w:hAnsi="Times New Roman" w:cs="Times New Roman"/>
          <w:color w:val="000000" w:themeColor="text1"/>
          <w:sz w:val="24"/>
          <w:szCs w:val="24"/>
        </w:rPr>
        <w:t>гольф, воздухоплавание</w:t>
      </w:r>
      <w:r w:rsidR="00184B15">
        <w:rPr>
          <w:rFonts w:ascii="Times New Roman" w:hAnsi="Times New Roman" w:cs="Times New Roman"/>
          <w:color w:val="000000" w:themeColor="text1"/>
          <w:sz w:val="24"/>
          <w:szCs w:val="24"/>
        </w:rPr>
        <w:t>) и др.</w:t>
      </w:r>
    </w:p>
    <w:p w:rsidR="00184B15" w:rsidRPr="007F004C" w:rsidRDefault="00312496" w:rsidP="007F004C">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00184B15" w:rsidRPr="007F004C">
        <w:rPr>
          <w:rFonts w:ascii="Times New Roman" w:hAnsi="Times New Roman" w:cs="Times New Roman"/>
          <w:color w:val="000000" w:themeColor="text1"/>
          <w:sz w:val="24"/>
          <w:szCs w:val="24"/>
        </w:rPr>
        <w:t xml:space="preserve">Руководство </w:t>
      </w:r>
      <w:r w:rsidR="00F33422" w:rsidRPr="007F004C">
        <w:rPr>
          <w:rFonts w:ascii="Times New Roman" w:hAnsi="Times New Roman" w:cs="Times New Roman"/>
          <w:color w:val="000000" w:themeColor="text1"/>
          <w:sz w:val="24"/>
          <w:szCs w:val="24"/>
        </w:rPr>
        <w:t xml:space="preserve">над </w:t>
      </w:r>
      <w:r w:rsidR="00184B15" w:rsidRPr="007F004C">
        <w:rPr>
          <w:rFonts w:ascii="Times New Roman" w:hAnsi="Times New Roman" w:cs="Times New Roman"/>
          <w:color w:val="000000" w:themeColor="text1"/>
          <w:sz w:val="24"/>
          <w:szCs w:val="24"/>
        </w:rPr>
        <w:t>сферой туризма в Турции осуществляет Министерство культуры и туризма Турецкой Республики</w:t>
      </w:r>
      <w:r w:rsidR="00F33422" w:rsidRPr="007F004C">
        <w:rPr>
          <w:rFonts w:ascii="Times New Roman" w:hAnsi="Times New Roman" w:cs="Times New Roman"/>
          <w:color w:val="000000" w:themeColor="text1"/>
          <w:sz w:val="24"/>
          <w:szCs w:val="24"/>
        </w:rPr>
        <w:t>. Основным документом, определяющим дальнейшее развитие одного из самых важных секторов экономики Турции, а именно туризма, является «Туристическая стратегия Турции 2023»</w:t>
      </w:r>
      <w:r w:rsidR="00F33422" w:rsidRPr="007F004C">
        <w:rPr>
          <w:rStyle w:val="a8"/>
          <w:rFonts w:ascii="Times New Roman" w:hAnsi="Times New Roman" w:cs="Times New Roman"/>
          <w:color w:val="000000" w:themeColor="text1"/>
          <w:sz w:val="24"/>
          <w:szCs w:val="24"/>
        </w:rPr>
        <w:footnoteReference w:id="75"/>
      </w:r>
      <w:r w:rsidR="00F33422" w:rsidRPr="007F004C">
        <w:rPr>
          <w:rFonts w:ascii="Times New Roman" w:hAnsi="Times New Roman" w:cs="Times New Roman"/>
          <w:color w:val="000000" w:themeColor="text1"/>
          <w:sz w:val="24"/>
          <w:szCs w:val="24"/>
        </w:rPr>
        <w:t>.</w:t>
      </w:r>
    </w:p>
    <w:p w:rsidR="00891FAF" w:rsidRPr="007F004C" w:rsidRDefault="00312496" w:rsidP="007F004C">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Pr="007F004C">
        <w:rPr>
          <w:rFonts w:ascii="Times New Roman" w:hAnsi="Times New Roman" w:cs="Times New Roman"/>
          <w:color w:val="000000" w:themeColor="text1"/>
          <w:sz w:val="24"/>
          <w:szCs w:val="24"/>
        </w:rPr>
        <w:t xml:space="preserve"> </w:t>
      </w:r>
      <w:r w:rsidR="00F33422" w:rsidRPr="007F004C">
        <w:rPr>
          <w:rFonts w:ascii="Times New Roman" w:hAnsi="Times New Roman" w:cs="Times New Roman"/>
          <w:color w:val="000000" w:themeColor="text1"/>
          <w:sz w:val="24"/>
          <w:szCs w:val="24"/>
        </w:rPr>
        <w:t>«Туристическая стратегия Турции 2023»</w:t>
      </w:r>
      <w:r w:rsidR="00891FAF" w:rsidRPr="007F004C">
        <w:rPr>
          <w:rFonts w:ascii="Times New Roman" w:hAnsi="Times New Roman" w:cs="Times New Roman"/>
          <w:color w:val="000000" w:themeColor="text1"/>
          <w:sz w:val="24"/>
          <w:szCs w:val="24"/>
        </w:rPr>
        <w:t xml:space="preserve"> устан</w:t>
      </w:r>
      <w:r w:rsidR="00F33422" w:rsidRPr="007F004C">
        <w:rPr>
          <w:rFonts w:ascii="Times New Roman" w:hAnsi="Times New Roman" w:cs="Times New Roman"/>
          <w:color w:val="000000" w:themeColor="text1"/>
          <w:sz w:val="24"/>
          <w:szCs w:val="24"/>
        </w:rPr>
        <w:t>авливает</w:t>
      </w:r>
      <w:r w:rsidR="00891FAF" w:rsidRPr="007F004C">
        <w:rPr>
          <w:rFonts w:ascii="Times New Roman" w:hAnsi="Times New Roman" w:cs="Times New Roman"/>
          <w:color w:val="000000" w:themeColor="text1"/>
          <w:sz w:val="24"/>
          <w:szCs w:val="24"/>
        </w:rPr>
        <w:t xml:space="preserve"> долгосрочные цели </w:t>
      </w:r>
      <w:r w:rsidR="00F33422" w:rsidRPr="007F004C">
        <w:rPr>
          <w:rFonts w:ascii="Times New Roman" w:hAnsi="Times New Roman" w:cs="Times New Roman"/>
          <w:color w:val="000000" w:themeColor="text1"/>
          <w:sz w:val="24"/>
          <w:szCs w:val="24"/>
        </w:rPr>
        <w:t>развития для страны в нескольких областях</w:t>
      </w:r>
      <w:r w:rsidR="00891FAF" w:rsidRPr="007F004C">
        <w:rPr>
          <w:rFonts w:ascii="Times New Roman" w:hAnsi="Times New Roman" w:cs="Times New Roman"/>
          <w:color w:val="000000" w:themeColor="text1"/>
          <w:sz w:val="24"/>
          <w:szCs w:val="24"/>
        </w:rPr>
        <w:t xml:space="preserve">: </w:t>
      </w:r>
      <w:r w:rsidR="00F33422" w:rsidRPr="007F004C">
        <w:rPr>
          <w:rFonts w:ascii="Times New Roman" w:hAnsi="Times New Roman" w:cs="Times New Roman"/>
          <w:color w:val="000000" w:themeColor="text1"/>
          <w:sz w:val="24"/>
          <w:szCs w:val="24"/>
        </w:rPr>
        <w:t>инновации в сфере туризма</w:t>
      </w:r>
      <w:r w:rsidR="00891FAF" w:rsidRPr="007F004C">
        <w:rPr>
          <w:rFonts w:ascii="Times New Roman" w:hAnsi="Times New Roman" w:cs="Times New Roman"/>
          <w:color w:val="000000" w:themeColor="text1"/>
          <w:sz w:val="24"/>
          <w:szCs w:val="24"/>
        </w:rPr>
        <w:t xml:space="preserve">, инвестиции, </w:t>
      </w:r>
      <w:r w:rsidR="00F33422" w:rsidRPr="007F004C">
        <w:rPr>
          <w:rFonts w:ascii="Times New Roman" w:hAnsi="Times New Roman" w:cs="Times New Roman"/>
          <w:color w:val="000000" w:themeColor="text1"/>
          <w:sz w:val="24"/>
          <w:szCs w:val="24"/>
        </w:rPr>
        <w:t xml:space="preserve">структурные </w:t>
      </w:r>
      <w:r w:rsidR="00F33422" w:rsidRPr="007F004C">
        <w:rPr>
          <w:rFonts w:ascii="Times New Roman" w:hAnsi="Times New Roman" w:cs="Times New Roman"/>
          <w:color w:val="000000" w:themeColor="text1"/>
          <w:sz w:val="24"/>
          <w:szCs w:val="24"/>
        </w:rPr>
        <w:lastRenderedPageBreak/>
        <w:t>инновации</w:t>
      </w:r>
      <w:r w:rsidR="00891FAF" w:rsidRPr="007F004C">
        <w:rPr>
          <w:rFonts w:ascii="Times New Roman" w:hAnsi="Times New Roman" w:cs="Times New Roman"/>
          <w:color w:val="000000" w:themeColor="text1"/>
          <w:sz w:val="24"/>
          <w:szCs w:val="24"/>
        </w:rPr>
        <w:t>, внутренний туризм, исследования и разработки (НИОКР), обслуживание</w:t>
      </w:r>
      <w:r w:rsidR="00F33422" w:rsidRPr="007F004C">
        <w:rPr>
          <w:rFonts w:ascii="Times New Roman" w:hAnsi="Times New Roman" w:cs="Times New Roman"/>
          <w:color w:val="000000" w:themeColor="text1"/>
          <w:sz w:val="24"/>
          <w:szCs w:val="24"/>
        </w:rPr>
        <w:t xml:space="preserve"> </w:t>
      </w:r>
      <w:proofErr w:type="spellStart"/>
      <w:r w:rsidR="00F33422" w:rsidRPr="007F004C">
        <w:rPr>
          <w:rFonts w:ascii="Times New Roman" w:hAnsi="Times New Roman" w:cs="Times New Roman"/>
          <w:color w:val="000000" w:themeColor="text1"/>
          <w:sz w:val="24"/>
          <w:szCs w:val="24"/>
        </w:rPr>
        <w:t>обьектов</w:t>
      </w:r>
      <w:proofErr w:type="spellEnd"/>
      <w:r w:rsidR="00891FAF" w:rsidRPr="007F004C">
        <w:rPr>
          <w:rFonts w:ascii="Times New Roman" w:hAnsi="Times New Roman" w:cs="Times New Roman"/>
          <w:color w:val="000000" w:themeColor="text1"/>
          <w:sz w:val="24"/>
          <w:szCs w:val="24"/>
        </w:rPr>
        <w:t xml:space="preserve">, </w:t>
      </w:r>
      <w:proofErr w:type="spellStart"/>
      <w:r w:rsidR="00F33422" w:rsidRPr="007F004C">
        <w:rPr>
          <w:rFonts w:ascii="Times New Roman" w:hAnsi="Times New Roman" w:cs="Times New Roman"/>
          <w:color w:val="000000" w:themeColor="text1"/>
          <w:sz w:val="24"/>
          <w:szCs w:val="24"/>
        </w:rPr>
        <w:t>равзитие</w:t>
      </w:r>
      <w:proofErr w:type="spellEnd"/>
      <w:r w:rsidR="00891FAF" w:rsidRPr="007F004C">
        <w:rPr>
          <w:rFonts w:ascii="Times New Roman" w:hAnsi="Times New Roman" w:cs="Times New Roman"/>
          <w:color w:val="000000" w:themeColor="text1"/>
          <w:sz w:val="24"/>
          <w:szCs w:val="24"/>
        </w:rPr>
        <w:t xml:space="preserve"> транспорта и инфраструктуры, маркетинг, </w:t>
      </w:r>
      <w:proofErr w:type="spellStart"/>
      <w:r w:rsidR="00891FAF" w:rsidRPr="007F004C">
        <w:rPr>
          <w:rFonts w:ascii="Times New Roman" w:hAnsi="Times New Roman" w:cs="Times New Roman"/>
          <w:color w:val="000000" w:themeColor="text1"/>
          <w:sz w:val="24"/>
          <w:szCs w:val="24"/>
        </w:rPr>
        <w:t>брендинг</w:t>
      </w:r>
      <w:proofErr w:type="spellEnd"/>
      <w:r w:rsidR="00891FAF" w:rsidRPr="007F004C">
        <w:rPr>
          <w:rFonts w:ascii="Times New Roman" w:hAnsi="Times New Roman" w:cs="Times New Roman"/>
          <w:color w:val="000000" w:themeColor="text1"/>
          <w:sz w:val="24"/>
          <w:szCs w:val="24"/>
        </w:rPr>
        <w:t xml:space="preserve"> в городском масштабе, диверсификация туризма, </w:t>
      </w:r>
      <w:r w:rsidR="00F33422" w:rsidRPr="007F004C">
        <w:rPr>
          <w:rFonts w:ascii="Times New Roman" w:hAnsi="Times New Roman" w:cs="Times New Roman"/>
          <w:color w:val="000000" w:themeColor="text1"/>
          <w:sz w:val="24"/>
          <w:szCs w:val="24"/>
        </w:rPr>
        <w:t>и др</w:t>
      </w:r>
      <w:r w:rsidR="00891FAF" w:rsidRPr="007F004C">
        <w:rPr>
          <w:rFonts w:ascii="Times New Roman" w:hAnsi="Times New Roman" w:cs="Times New Roman"/>
          <w:color w:val="000000" w:themeColor="text1"/>
          <w:sz w:val="24"/>
          <w:szCs w:val="24"/>
        </w:rPr>
        <w:t xml:space="preserve">. В соответствии с основными целями, предусмотренными в </w:t>
      </w:r>
      <w:r w:rsidR="00F33422" w:rsidRPr="007F004C">
        <w:rPr>
          <w:rFonts w:ascii="Times New Roman" w:hAnsi="Times New Roman" w:cs="Times New Roman"/>
          <w:color w:val="000000" w:themeColor="text1"/>
          <w:sz w:val="24"/>
          <w:szCs w:val="24"/>
        </w:rPr>
        <w:t>«Туристической стратегии Турции 2023»</w:t>
      </w:r>
      <w:r w:rsidR="00891FAF" w:rsidRPr="007F004C">
        <w:rPr>
          <w:rFonts w:ascii="Times New Roman" w:hAnsi="Times New Roman" w:cs="Times New Roman"/>
          <w:color w:val="000000" w:themeColor="text1"/>
          <w:sz w:val="24"/>
          <w:szCs w:val="24"/>
        </w:rPr>
        <w:t xml:space="preserve">, основное внимание будет уделяться созданию более привлекательных и более </w:t>
      </w:r>
      <w:r w:rsidR="00F33422" w:rsidRPr="007F004C">
        <w:rPr>
          <w:rFonts w:ascii="Times New Roman" w:hAnsi="Times New Roman" w:cs="Times New Roman"/>
          <w:color w:val="000000" w:themeColor="text1"/>
          <w:sz w:val="24"/>
          <w:szCs w:val="24"/>
        </w:rPr>
        <w:t>актуальных</w:t>
      </w:r>
      <w:r w:rsidR="00891FAF" w:rsidRPr="007F004C">
        <w:rPr>
          <w:rFonts w:ascii="Times New Roman" w:hAnsi="Times New Roman" w:cs="Times New Roman"/>
          <w:color w:val="000000" w:themeColor="text1"/>
          <w:sz w:val="24"/>
          <w:szCs w:val="24"/>
        </w:rPr>
        <w:t xml:space="preserve"> альтернативных</w:t>
      </w:r>
      <w:r w:rsidR="00F33422" w:rsidRPr="007F004C">
        <w:rPr>
          <w:rFonts w:ascii="Times New Roman" w:hAnsi="Times New Roman" w:cs="Times New Roman"/>
          <w:color w:val="000000" w:themeColor="text1"/>
          <w:sz w:val="24"/>
          <w:szCs w:val="24"/>
        </w:rPr>
        <w:t xml:space="preserve"> туристических</w:t>
      </w:r>
      <w:r w:rsidR="00891FAF" w:rsidRPr="007F004C">
        <w:rPr>
          <w:rFonts w:ascii="Times New Roman" w:hAnsi="Times New Roman" w:cs="Times New Roman"/>
          <w:color w:val="000000" w:themeColor="text1"/>
          <w:sz w:val="24"/>
          <w:szCs w:val="24"/>
        </w:rPr>
        <w:t xml:space="preserve"> направлений и маршрутов с интеграци</w:t>
      </w:r>
      <w:r w:rsidR="00F33422" w:rsidRPr="007F004C">
        <w:rPr>
          <w:rFonts w:ascii="Times New Roman" w:hAnsi="Times New Roman" w:cs="Times New Roman"/>
          <w:color w:val="000000" w:themeColor="text1"/>
          <w:sz w:val="24"/>
          <w:szCs w:val="24"/>
        </w:rPr>
        <w:t>ей оздоровительных, термальных</w:t>
      </w:r>
      <w:r w:rsidR="00891FAF" w:rsidRPr="007F004C">
        <w:rPr>
          <w:rFonts w:ascii="Times New Roman" w:hAnsi="Times New Roman" w:cs="Times New Roman"/>
          <w:color w:val="000000" w:themeColor="text1"/>
          <w:sz w:val="24"/>
          <w:szCs w:val="24"/>
        </w:rPr>
        <w:t>, зимних и горных видов спорта, объектов</w:t>
      </w:r>
      <w:r w:rsidR="00F33422" w:rsidRPr="007F004C">
        <w:rPr>
          <w:rFonts w:ascii="Times New Roman" w:hAnsi="Times New Roman" w:cs="Times New Roman"/>
          <w:color w:val="000000" w:themeColor="text1"/>
          <w:sz w:val="24"/>
          <w:szCs w:val="24"/>
        </w:rPr>
        <w:t xml:space="preserve"> культуры и населенных пунктов. </w:t>
      </w:r>
      <w:r w:rsidR="00F33422" w:rsidRPr="007F004C">
        <w:rPr>
          <w:rStyle w:val="a8"/>
          <w:rFonts w:ascii="Times New Roman" w:hAnsi="Times New Roman" w:cs="Times New Roman"/>
          <w:color w:val="000000" w:themeColor="text1"/>
          <w:sz w:val="24"/>
          <w:szCs w:val="24"/>
        </w:rPr>
        <w:footnoteReference w:id="76"/>
      </w:r>
      <w:r w:rsidR="00F33422" w:rsidRPr="007F004C">
        <w:rPr>
          <w:rFonts w:ascii="Times New Roman" w:hAnsi="Times New Roman" w:cs="Times New Roman"/>
          <w:color w:val="000000" w:themeColor="text1"/>
          <w:sz w:val="24"/>
          <w:szCs w:val="24"/>
        </w:rPr>
        <w:t xml:space="preserve"> </w:t>
      </w:r>
    </w:p>
    <w:p w:rsidR="00B863B8" w:rsidRPr="00C95916" w:rsidRDefault="00312496" w:rsidP="00C9591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00891FAF" w:rsidRPr="007F004C">
        <w:rPr>
          <w:rFonts w:ascii="Times New Roman" w:hAnsi="Times New Roman" w:cs="Times New Roman"/>
          <w:color w:val="000000" w:themeColor="text1"/>
          <w:sz w:val="24"/>
          <w:szCs w:val="24"/>
        </w:rPr>
        <w:t xml:space="preserve">Таким образом, Стратегия туризма Турции - 2023 и План действий на 2013 год коллективно нацелены на более разумное использование природных, культурных, исторических и географических ценностей, которыми обладает эта Страна, со сбалансированной перспективой, учитывающей потребности как в сохранении, так и в использовании </w:t>
      </w:r>
      <w:r w:rsidR="00F33422" w:rsidRPr="007F004C">
        <w:rPr>
          <w:rFonts w:ascii="Times New Roman" w:hAnsi="Times New Roman" w:cs="Times New Roman"/>
          <w:color w:val="000000" w:themeColor="text1"/>
          <w:sz w:val="24"/>
          <w:szCs w:val="24"/>
        </w:rPr>
        <w:t xml:space="preserve">внутренних культурных ресурсов, востребованных в сфере туризма. </w:t>
      </w:r>
      <w:r w:rsidR="00891FAF" w:rsidRPr="007F004C">
        <w:rPr>
          <w:rFonts w:ascii="Times New Roman" w:hAnsi="Times New Roman" w:cs="Times New Roman"/>
          <w:color w:val="000000" w:themeColor="text1"/>
          <w:sz w:val="24"/>
          <w:szCs w:val="24"/>
        </w:rPr>
        <w:t xml:space="preserve">Таким образом, привлекательность регионов с </w:t>
      </w:r>
      <w:r w:rsidR="007F004C" w:rsidRPr="007F004C">
        <w:rPr>
          <w:rFonts w:ascii="Times New Roman" w:hAnsi="Times New Roman" w:cs="Times New Roman"/>
          <w:color w:val="000000" w:themeColor="text1"/>
          <w:sz w:val="24"/>
          <w:szCs w:val="24"/>
        </w:rPr>
        <w:t xml:space="preserve">высоким </w:t>
      </w:r>
      <w:r w:rsidR="00891FAF" w:rsidRPr="007F004C">
        <w:rPr>
          <w:rFonts w:ascii="Times New Roman" w:hAnsi="Times New Roman" w:cs="Times New Roman"/>
          <w:color w:val="000000" w:themeColor="text1"/>
          <w:sz w:val="24"/>
          <w:szCs w:val="24"/>
        </w:rPr>
        <w:t xml:space="preserve">туристическим потенциалом будет дополнительно повышена за счет альтернативных видов туризма. </w:t>
      </w:r>
      <w:r w:rsidR="007F004C" w:rsidRPr="007F004C">
        <w:rPr>
          <w:rStyle w:val="a8"/>
          <w:rFonts w:ascii="Times New Roman" w:hAnsi="Times New Roman" w:cs="Times New Roman"/>
          <w:color w:val="000000" w:themeColor="text1"/>
          <w:sz w:val="24"/>
          <w:szCs w:val="24"/>
        </w:rPr>
        <w:footnoteReference w:id="77"/>
      </w:r>
      <w:r w:rsidR="007F004C" w:rsidRPr="007F004C">
        <w:rPr>
          <w:rFonts w:ascii="Times New Roman" w:hAnsi="Times New Roman" w:cs="Times New Roman"/>
          <w:color w:val="000000" w:themeColor="text1"/>
          <w:sz w:val="24"/>
          <w:szCs w:val="24"/>
        </w:rPr>
        <w:t xml:space="preserve"> </w:t>
      </w:r>
    </w:p>
    <w:p w:rsidR="00DC04FF" w:rsidRDefault="00312496" w:rsidP="007F004C">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7F004C" w:rsidRPr="007F004C">
        <w:rPr>
          <w:rFonts w:ascii="Times New Roman" w:hAnsi="Times New Roman" w:cs="Times New Roman"/>
          <w:sz w:val="24"/>
          <w:szCs w:val="24"/>
        </w:rPr>
        <w:t xml:space="preserve">В основе Грузино-турецкого сотрудничества </w:t>
      </w:r>
      <w:r w:rsidR="00C95916">
        <w:rPr>
          <w:rFonts w:ascii="Times New Roman" w:hAnsi="Times New Roman" w:cs="Times New Roman"/>
          <w:sz w:val="24"/>
          <w:szCs w:val="24"/>
        </w:rPr>
        <w:t xml:space="preserve">в сфере туризма </w:t>
      </w:r>
      <w:r w:rsidR="007F004C" w:rsidRPr="007F004C">
        <w:rPr>
          <w:rFonts w:ascii="Times New Roman" w:hAnsi="Times New Roman" w:cs="Times New Roman"/>
          <w:sz w:val="24"/>
          <w:szCs w:val="24"/>
        </w:rPr>
        <w:t xml:space="preserve">лежат двусторонние соглашения разного уровня между органами власти этих государств. Основополагающим документом, определяющим взаимодействие двух государств, является </w:t>
      </w:r>
      <w:r w:rsidR="007F004C" w:rsidRPr="007F004C">
        <w:rPr>
          <w:rFonts w:ascii="Times New Roman" w:hAnsi="Times New Roman" w:cs="Times New Roman"/>
          <w:color w:val="000000" w:themeColor="text1"/>
          <w:sz w:val="24"/>
          <w:szCs w:val="24"/>
          <w:shd w:val="clear" w:color="auto" w:fill="FFFFFF"/>
        </w:rPr>
        <w:t>«</w:t>
      </w:r>
      <w:r w:rsidR="00DC04FF" w:rsidRPr="007F004C">
        <w:rPr>
          <w:rFonts w:ascii="Times New Roman" w:hAnsi="Times New Roman" w:cs="Times New Roman"/>
          <w:color w:val="000000" w:themeColor="text1"/>
          <w:sz w:val="24"/>
          <w:szCs w:val="24"/>
          <w:shd w:val="clear" w:color="auto" w:fill="FFFFFF"/>
        </w:rPr>
        <w:t>Соглашение между Правительством Республики Грузия и Правительством Турецкой Республики о сотрудничестве в области туризма</w:t>
      </w:r>
      <w:r w:rsidR="007F004C" w:rsidRPr="007F004C">
        <w:rPr>
          <w:rFonts w:ascii="Times New Roman" w:hAnsi="Times New Roman" w:cs="Times New Roman"/>
          <w:color w:val="000000" w:themeColor="text1"/>
          <w:sz w:val="24"/>
          <w:szCs w:val="24"/>
          <w:shd w:val="clear" w:color="auto" w:fill="FFFFFF"/>
        </w:rPr>
        <w:t>», подписанное в январе 1994 года в Анкаре.</w:t>
      </w:r>
    </w:p>
    <w:p w:rsidR="007F004C" w:rsidRDefault="00312496" w:rsidP="00B8066B">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007F004C" w:rsidRPr="00C95916">
        <w:rPr>
          <w:rFonts w:ascii="Times New Roman" w:hAnsi="Times New Roman" w:cs="Times New Roman"/>
          <w:color w:val="000000" w:themeColor="text1"/>
          <w:sz w:val="24"/>
          <w:szCs w:val="24"/>
        </w:rPr>
        <w:t xml:space="preserve">Развитию турецко-грузинских «туристских» отношений, также поспособствовал </w:t>
      </w:r>
      <w:r w:rsidR="007F004C" w:rsidRPr="00C95916">
        <w:rPr>
          <w:rFonts w:ascii="Times New Roman" w:hAnsi="Times New Roman" w:cs="Times New Roman"/>
          <w:color w:val="000000" w:themeColor="text1"/>
          <w:sz w:val="24"/>
          <w:szCs w:val="24"/>
          <w:shd w:val="clear" w:color="auto" w:fill="FFFFFF"/>
        </w:rPr>
        <w:t>протокол о внесении изменений в соглашение об упрощении визового режима между Грузией и Турцией, который был подписан в июне 2011 года.</w:t>
      </w:r>
      <w:r w:rsidR="007F004C" w:rsidRPr="00C95916">
        <w:rPr>
          <w:rFonts w:ascii="Times New Roman" w:hAnsi="Times New Roman" w:cs="Times New Roman"/>
          <w:color w:val="000000" w:themeColor="text1"/>
          <w:sz w:val="24"/>
          <w:szCs w:val="24"/>
        </w:rPr>
        <w:t xml:space="preserve"> Согласно этому договору, граждане Турции и Грузии получили право пересекать </w:t>
      </w:r>
      <w:r w:rsidR="00C95916" w:rsidRPr="00C95916">
        <w:rPr>
          <w:rFonts w:ascii="Times New Roman" w:hAnsi="Times New Roman" w:cs="Times New Roman"/>
          <w:color w:val="000000" w:themeColor="text1"/>
          <w:sz w:val="24"/>
          <w:szCs w:val="24"/>
        </w:rPr>
        <w:t xml:space="preserve">Грузино-турецкую </w:t>
      </w:r>
      <w:r w:rsidR="007F004C" w:rsidRPr="00C95916">
        <w:rPr>
          <w:rFonts w:ascii="Times New Roman" w:hAnsi="Times New Roman" w:cs="Times New Roman"/>
          <w:color w:val="000000" w:themeColor="text1"/>
          <w:sz w:val="24"/>
          <w:szCs w:val="24"/>
        </w:rPr>
        <w:t xml:space="preserve">границу </w:t>
      </w:r>
      <w:r w:rsidR="00C95916" w:rsidRPr="00C95916">
        <w:rPr>
          <w:rFonts w:ascii="Times New Roman" w:hAnsi="Times New Roman" w:cs="Times New Roman"/>
          <w:color w:val="000000" w:themeColor="text1"/>
          <w:sz w:val="24"/>
          <w:szCs w:val="24"/>
        </w:rPr>
        <w:t>имея при себе лишь удостоверение личности</w:t>
      </w:r>
      <w:r w:rsidR="00BD38A3">
        <w:rPr>
          <w:rFonts w:ascii="Times New Roman" w:hAnsi="Times New Roman" w:cs="Times New Roman"/>
          <w:color w:val="000000" w:themeColor="text1"/>
          <w:sz w:val="24"/>
          <w:szCs w:val="24"/>
        </w:rPr>
        <w:t xml:space="preserve"> </w:t>
      </w:r>
      <w:r w:rsidR="00C95916" w:rsidRPr="00C95916">
        <w:rPr>
          <w:rFonts w:ascii="Times New Roman" w:hAnsi="Times New Roman" w:cs="Times New Roman"/>
          <w:color w:val="000000" w:themeColor="text1"/>
          <w:sz w:val="24"/>
          <w:szCs w:val="24"/>
        </w:rPr>
        <w:t xml:space="preserve">(даже не паспорт).  </w:t>
      </w:r>
      <w:r w:rsidR="007F004C" w:rsidRPr="00C95916">
        <w:rPr>
          <w:rFonts w:ascii="Times New Roman" w:hAnsi="Times New Roman" w:cs="Times New Roman"/>
          <w:color w:val="000000" w:themeColor="text1"/>
          <w:sz w:val="24"/>
          <w:szCs w:val="24"/>
        </w:rPr>
        <w:t>Таким образом, Грузия стала второй страной после Турецкой Республики Северн</w:t>
      </w:r>
      <w:r w:rsidR="00C95916" w:rsidRPr="00C95916">
        <w:rPr>
          <w:rFonts w:ascii="Times New Roman" w:hAnsi="Times New Roman" w:cs="Times New Roman"/>
          <w:color w:val="000000" w:themeColor="text1"/>
          <w:sz w:val="24"/>
          <w:szCs w:val="24"/>
        </w:rPr>
        <w:t>ый Кипр</w:t>
      </w:r>
      <w:r w:rsidR="007F004C" w:rsidRPr="00C95916">
        <w:rPr>
          <w:rFonts w:ascii="Times New Roman" w:hAnsi="Times New Roman" w:cs="Times New Roman"/>
          <w:color w:val="000000" w:themeColor="text1"/>
          <w:sz w:val="24"/>
          <w:szCs w:val="24"/>
        </w:rPr>
        <w:t xml:space="preserve">, которую турецкие граждане могут </w:t>
      </w:r>
      <w:r w:rsidR="00C95916" w:rsidRPr="00C95916">
        <w:rPr>
          <w:rFonts w:ascii="Times New Roman" w:hAnsi="Times New Roman" w:cs="Times New Roman"/>
          <w:color w:val="000000" w:themeColor="text1"/>
          <w:sz w:val="24"/>
          <w:szCs w:val="24"/>
        </w:rPr>
        <w:t>посещать</w:t>
      </w:r>
      <w:r w:rsidR="007F004C" w:rsidRPr="00C95916">
        <w:rPr>
          <w:rFonts w:ascii="Times New Roman" w:hAnsi="Times New Roman" w:cs="Times New Roman"/>
          <w:color w:val="000000" w:themeColor="text1"/>
          <w:sz w:val="24"/>
          <w:szCs w:val="24"/>
        </w:rPr>
        <w:t xml:space="preserve"> только с удостоверением личности. Возможность путешествовать без паспортов привела к дальнейшему увеличению взаимных туристических визитов между двумя странами</w:t>
      </w:r>
      <w:r w:rsidR="00C95916" w:rsidRPr="00C95916">
        <w:rPr>
          <w:rFonts w:ascii="Times New Roman" w:hAnsi="Times New Roman" w:cs="Times New Roman"/>
          <w:color w:val="000000" w:themeColor="text1"/>
          <w:sz w:val="24"/>
          <w:szCs w:val="24"/>
        </w:rPr>
        <w:t>. Однако</w:t>
      </w:r>
      <w:r w:rsidR="007F004C" w:rsidRPr="00C95916">
        <w:rPr>
          <w:rFonts w:ascii="Times New Roman" w:hAnsi="Times New Roman" w:cs="Times New Roman"/>
          <w:color w:val="000000" w:themeColor="text1"/>
          <w:sz w:val="24"/>
          <w:szCs w:val="24"/>
        </w:rPr>
        <w:t xml:space="preserve">, указом, принятым 8 июня 2015 года, продолжительность пребывания </w:t>
      </w:r>
      <w:r w:rsidR="00C95916" w:rsidRPr="00C95916">
        <w:rPr>
          <w:rFonts w:ascii="Times New Roman" w:hAnsi="Times New Roman" w:cs="Times New Roman"/>
          <w:color w:val="000000" w:themeColor="text1"/>
          <w:sz w:val="24"/>
          <w:szCs w:val="24"/>
        </w:rPr>
        <w:t>Турецких</w:t>
      </w:r>
      <w:r w:rsidR="007F004C" w:rsidRPr="00C95916">
        <w:rPr>
          <w:rFonts w:ascii="Times New Roman" w:hAnsi="Times New Roman" w:cs="Times New Roman"/>
          <w:color w:val="000000" w:themeColor="text1"/>
          <w:sz w:val="24"/>
          <w:szCs w:val="24"/>
        </w:rPr>
        <w:t xml:space="preserve"> граждан в Грузии без визы была </w:t>
      </w:r>
      <w:r w:rsidR="00C95916" w:rsidRPr="00C95916">
        <w:rPr>
          <w:rFonts w:ascii="Times New Roman" w:hAnsi="Times New Roman" w:cs="Times New Roman"/>
          <w:color w:val="000000" w:themeColor="text1"/>
          <w:sz w:val="24"/>
          <w:szCs w:val="24"/>
        </w:rPr>
        <w:t xml:space="preserve">ограничена до одного года, что не сильно </w:t>
      </w:r>
      <w:r w:rsidR="00C95916" w:rsidRPr="00C95916">
        <w:rPr>
          <w:rFonts w:ascii="Times New Roman" w:hAnsi="Times New Roman" w:cs="Times New Roman"/>
          <w:color w:val="000000" w:themeColor="text1"/>
          <w:sz w:val="24"/>
          <w:szCs w:val="24"/>
        </w:rPr>
        <w:lastRenderedPageBreak/>
        <w:t>сказалось на изменении туристского потока.</w:t>
      </w:r>
      <w:r w:rsidR="00EE372C">
        <w:rPr>
          <w:rFonts w:ascii="Times New Roman" w:hAnsi="Times New Roman" w:cs="Times New Roman"/>
          <w:color w:val="000000" w:themeColor="text1"/>
          <w:sz w:val="24"/>
          <w:szCs w:val="24"/>
        </w:rPr>
        <w:t xml:space="preserve"> Положительному вектор развития грузино-турецких отношений в сфере туризма, также способствуют регулярные встречи на высшем у</w:t>
      </w:r>
      <w:r w:rsidR="008531B1">
        <w:rPr>
          <w:rFonts w:ascii="Times New Roman" w:hAnsi="Times New Roman" w:cs="Times New Roman"/>
          <w:color w:val="000000" w:themeColor="text1"/>
          <w:sz w:val="24"/>
          <w:szCs w:val="24"/>
        </w:rPr>
        <w:t xml:space="preserve">ровне, именно для этих целей в 2016 году был создан </w:t>
      </w:r>
      <w:r w:rsidR="008531B1" w:rsidRPr="008531B1">
        <w:rPr>
          <w:rFonts w:ascii="Times New Roman" w:hAnsi="Times New Roman" w:cs="Times New Roman"/>
          <w:color w:val="000000" w:themeColor="text1"/>
          <w:sz w:val="24"/>
          <w:szCs w:val="24"/>
        </w:rPr>
        <w:t>грузино-турецк</w:t>
      </w:r>
      <w:r w:rsidR="008531B1">
        <w:rPr>
          <w:rFonts w:ascii="Times New Roman" w:hAnsi="Times New Roman" w:cs="Times New Roman"/>
          <w:color w:val="000000" w:themeColor="text1"/>
          <w:sz w:val="24"/>
          <w:szCs w:val="24"/>
        </w:rPr>
        <w:t>ий Совет</w:t>
      </w:r>
      <w:r w:rsidR="008531B1" w:rsidRPr="008531B1">
        <w:rPr>
          <w:rFonts w:ascii="Times New Roman" w:hAnsi="Times New Roman" w:cs="Times New Roman"/>
          <w:color w:val="000000" w:themeColor="text1"/>
          <w:sz w:val="24"/>
          <w:szCs w:val="24"/>
        </w:rPr>
        <w:t xml:space="preserve"> стратегического сотрудничества высокого уровня</w:t>
      </w:r>
      <w:r w:rsidR="008531B1">
        <w:rPr>
          <w:rFonts w:ascii="Times New Roman" w:hAnsi="Times New Roman" w:cs="Times New Roman"/>
          <w:color w:val="000000" w:themeColor="text1"/>
          <w:sz w:val="24"/>
          <w:szCs w:val="24"/>
        </w:rPr>
        <w:t>, который</w:t>
      </w:r>
      <w:r w:rsidR="008531B1" w:rsidRPr="008531B1">
        <w:rPr>
          <w:rFonts w:ascii="Times New Roman" w:hAnsi="Times New Roman" w:cs="Times New Roman"/>
          <w:color w:val="000000" w:themeColor="text1"/>
          <w:sz w:val="24"/>
          <w:szCs w:val="24"/>
        </w:rPr>
        <w:t xml:space="preserve"> предоставил</w:t>
      </w:r>
      <w:r w:rsidR="008531B1">
        <w:rPr>
          <w:rFonts w:ascii="Times New Roman" w:hAnsi="Times New Roman" w:cs="Times New Roman"/>
          <w:color w:val="000000" w:themeColor="text1"/>
          <w:sz w:val="24"/>
          <w:szCs w:val="24"/>
        </w:rPr>
        <w:t xml:space="preserve"> </w:t>
      </w:r>
      <w:r w:rsidR="008531B1" w:rsidRPr="008531B1">
        <w:rPr>
          <w:rFonts w:ascii="Times New Roman" w:hAnsi="Times New Roman" w:cs="Times New Roman"/>
          <w:color w:val="000000" w:themeColor="text1"/>
          <w:sz w:val="24"/>
          <w:szCs w:val="24"/>
        </w:rPr>
        <w:t xml:space="preserve">возможность углубить диалог на высоком уровне и поднять вопросы двусторонней повестки дня на более высоком уровне. Результатом работы в таком формате, по заявлению посла Грузии в Турецкой Республике Георгия </w:t>
      </w:r>
      <w:proofErr w:type="spellStart"/>
      <w:r w:rsidR="008531B1" w:rsidRPr="008531B1">
        <w:rPr>
          <w:rFonts w:ascii="Times New Roman" w:hAnsi="Times New Roman" w:cs="Times New Roman"/>
          <w:color w:val="000000" w:themeColor="text1"/>
          <w:sz w:val="24"/>
          <w:szCs w:val="24"/>
        </w:rPr>
        <w:t>Джанджгавы</w:t>
      </w:r>
      <w:proofErr w:type="spellEnd"/>
      <w:r w:rsidR="008531B1" w:rsidRPr="008531B1">
        <w:rPr>
          <w:rFonts w:ascii="Times New Roman" w:hAnsi="Times New Roman" w:cs="Times New Roman"/>
          <w:color w:val="000000" w:themeColor="text1"/>
          <w:sz w:val="24"/>
          <w:szCs w:val="24"/>
        </w:rPr>
        <w:t xml:space="preserve">, стало увеличение количества ежедневных рейсов из Стамбула и Анкары в Тбилиси. </w:t>
      </w:r>
      <w:r w:rsidR="007F004C" w:rsidRPr="008531B1">
        <w:rPr>
          <w:rFonts w:ascii="Times New Roman" w:hAnsi="Times New Roman" w:cs="Times New Roman"/>
          <w:sz w:val="24"/>
          <w:szCs w:val="24"/>
        </w:rPr>
        <w:t xml:space="preserve">«Всего семь прямых рейсов из Стамбула в Тбилиси, включая пять ежедневных рейсов. Благодаря усилиям президента </w:t>
      </w:r>
      <w:proofErr w:type="spellStart"/>
      <w:r w:rsidR="007F004C" w:rsidRPr="008531B1">
        <w:rPr>
          <w:rFonts w:ascii="Times New Roman" w:hAnsi="Times New Roman" w:cs="Times New Roman"/>
          <w:sz w:val="24"/>
          <w:szCs w:val="24"/>
        </w:rPr>
        <w:t>Реджепа</w:t>
      </w:r>
      <w:proofErr w:type="spellEnd"/>
      <w:r w:rsidR="007F004C" w:rsidRPr="008531B1">
        <w:rPr>
          <w:rFonts w:ascii="Times New Roman" w:hAnsi="Times New Roman" w:cs="Times New Roman"/>
          <w:sz w:val="24"/>
          <w:szCs w:val="24"/>
        </w:rPr>
        <w:t xml:space="preserve"> </w:t>
      </w:r>
      <w:proofErr w:type="spellStart"/>
      <w:r w:rsidR="007F004C" w:rsidRPr="008531B1">
        <w:rPr>
          <w:rFonts w:ascii="Times New Roman" w:hAnsi="Times New Roman" w:cs="Times New Roman"/>
          <w:sz w:val="24"/>
          <w:szCs w:val="24"/>
        </w:rPr>
        <w:t>Тайипа</w:t>
      </w:r>
      <w:proofErr w:type="spellEnd"/>
      <w:r w:rsidR="007F004C" w:rsidRPr="008531B1">
        <w:rPr>
          <w:rFonts w:ascii="Times New Roman" w:hAnsi="Times New Roman" w:cs="Times New Roman"/>
          <w:sz w:val="24"/>
          <w:szCs w:val="24"/>
        </w:rPr>
        <w:t xml:space="preserve"> </w:t>
      </w:r>
      <w:proofErr w:type="spellStart"/>
      <w:r w:rsidR="007F004C" w:rsidRPr="008531B1">
        <w:rPr>
          <w:rFonts w:ascii="Times New Roman" w:hAnsi="Times New Roman" w:cs="Times New Roman"/>
          <w:sz w:val="24"/>
          <w:szCs w:val="24"/>
        </w:rPr>
        <w:t>Эрдогана</w:t>
      </w:r>
      <w:proofErr w:type="spellEnd"/>
      <w:r w:rsidR="007F004C" w:rsidRPr="008531B1">
        <w:rPr>
          <w:rFonts w:ascii="Times New Roman" w:hAnsi="Times New Roman" w:cs="Times New Roman"/>
          <w:sz w:val="24"/>
          <w:szCs w:val="24"/>
        </w:rPr>
        <w:t xml:space="preserve">, начиная с 18 января 2019 года, </w:t>
      </w:r>
      <w:r w:rsidR="008531B1" w:rsidRPr="008531B1">
        <w:rPr>
          <w:rFonts w:ascii="Times New Roman" w:hAnsi="Times New Roman" w:cs="Times New Roman"/>
          <w:sz w:val="24"/>
          <w:szCs w:val="24"/>
        </w:rPr>
        <w:t>появились также и</w:t>
      </w:r>
      <w:r w:rsidR="007F004C" w:rsidRPr="008531B1">
        <w:rPr>
          <w:rFonts w:ascii="Times New Roman" w:hAnsi="Times New Roman" w:cs="Times New Roman"/>
          <w:sz w:val="24"/>
          <w:szCs w:val="24"/>
        </w:rPr>
        <w:t xml:space="preserve"> прямые рейсы из Анкары в Тбилиси два раза в неделю. В 2018 году более 1 миллиона г</w:t>
      </w:r>
      <w:r w:rsidR="008531B1" w:rsidRPr="008531B1">
        <w:rPr>
          <w:rFonts w:ascii="Times New Roman" w:hAnsi="Times New Roman" w:cs="Times New Roman"/>
          <w:sz w:val="24"/>
          <w:szCs w:val="24"/>
        </w:rPr>
        <w:t>раждан Турции посетили Грузию, и</w:t>
      </w:r>
      <w:r w:rsidR="007F004C" w:rsidRPr="008531B1">
        <w:rPr>
          <w:rFonts w:ascii="Times New Roman" w:hAnsi="Times New Roman" w:cs="Times New Roman"/>
          <w:sz w:val="24"/>
          <w:szCs w:val="24"/>
        </w:rPr>
        <w:t xml:space="preserve"> более 2 миллионов граждан Грузии посетили Турци</w:t>
      </w:r>
      <w:r w:rsidR="008531B1" w:rsidRPr="008531B1">
        <w:rPr>
          <w:rFonts w:ascii="Times New Roman" w:hAnsi="Times New Roman" w:cs="Times New Roman"/>
          <w:sz w:val="24"/>
          <w:szCs w:val="24"/>
        </w:rPr>
        <w:t>ю, и их число постепенно растет»-</w:t>
      </w:r>
      <w:r w:rsidR="007F004C" w:rsidRPr="008531B1">
        <w:rPr>
          <w:rFonts w:ascii="Times New Roman" w:hAnsi="Times New Roman" w:cs="Times New Roman"/>
          <w:sz w:val="24"/>
          <w:szCs w:val="24"/>
        </w:rPr>
        <w:t xml:space="preserve"> </w:t>
      </w:r>
      <w:r w:rsidR="008531B1" w:rsidRPr="008531B1">
        <w:rPr>
          <w:rFonts w:ascii="Times New Roman" w:hAnsi="Times New Roman" w:cs="Times New Roman"/>
          <w:sz w:val="24"/>
          <w:szCs w:val="24"/>
        </w:rPr>
        <w:t xml:space="preserve">поделился Георгий </w:t>
      </w:r>
      <w:proofErr w:type="spellStart"/>
      <w:r w:rsidR="008531B1" w:rsidRPr="008531B1">
        <w:rPr>
          <w:rFonts w:ascii="Times New Roman" w:hAnsi="Times New Roman" w:cs="Times New Roman"/>
          <w:sz w:val="24"/>
          <w:szCs w:val="24"/>
        </w:rPr>
        <w:t>Джанджгава</w:t>
      </w:r>
      <w:proofErr w:type="spellEnd"/>
      <w:r w:rsidR="008531B1" w:rsidRPr="008531B1">
        <w:rPr>
          <w:rFonts w:ascii="Times New Roman" w:hAnsi="Times New Roman" w:cs="Times New Roman"/>
          <w:sz w:val="24"/>
          <w:szCs w:val="24"/>
        </w:rPr>
        <w:t xml:space="preserve"> в интервью турецкому изданию «</w:t>
      </w:r>
      <w:r w:rsidR="008531B1" w:rsidRPr="008531B1">
        <w:rPr>
          <w:rFonts w:ascii="Times New Roman" w:hAnsi="Times New Roman" w:cs="Times New Roman"/>
          <w:sz w:val="24"/>
          <w:szCs w:val="24"/>
          <w:lang w:val="en-US"/>
        </w:rPr>
        <w:t>Daily</w:t>
      </w:r>
      <w:r w:rsidR="008531B1" w:rsidRPr="00DD524D">
        <w:rPr>
          <w:rFonts w:ascii="Times New Roman" w:hAnsi="Times New Roman" w:cs="Times New Roman"/>
          <w:sz w:val="24"/>
          <w:szCs w:val="24"/>
        </w:rPr>
        <w:t xml:space="preserve"> </w:t>
      </w:r>
      <w:proofErr w:type="spellStart"/>
      <w:r w:rsidR="008531B1" w:rsidRPr="008531B1">
        <w:rPr>
          <w:rFonts w:ascii="Times New Roman" w:hAnsi="Times New Roman" w:cs="Times New Roman"/>
          <w:sz w:val="24"/>
          <w:szCs w:val="24"/>
          <w:lang w:val="en-US"/>
        </w:rPr>
        <w:t>sabah</w:t>
      </w:r>
      <w:proofErr w:type="spellEnd"/>
      <w:r w:rsidR="008531B1" w:rsidRPr="008531B1">
        <w:rPr>
          <w:rFonts w:ascii="Times New Roman" w:hAnsi="Times New Roman" w:cs="Times New Roman"/>
          <w:sz w:val="24"/>
          <w:szCs w:val="24"/>
        </w:rPr>
        <w:t>»</w:t>
      </w:r>
      <w:r w:rsidR="008531B1" w:rsidRPr="008531B1">
        <w:rPr>
          <w:rStyle w:val="a8"/>
          <w:rFonts w:ascii="Times New Roman" w:hAnsi="Times New Roman" w:cs="Times New Roman"/>
          <w:sz w:val="24"/>
          <w:szCs w:val="24"/>
        </w:rPr>
        <w:footnoteReference w:id="78"/>
      </w:r>
      <w:r w:rsidR="007F004C" w:rsidRPr="008531B1">
        <w:rPr>
          <w:rFonts w:ascii="Times New Roman" w:hAnsi="Times New Roman" w:cs="Times New Roman"/>
          <w:sz w:val="24"/>
          <w:szCs w:val="24"/>
        </w:rPr>
        <w:t xml:space="preserve">. </w:t>
      </w:r>
    </w:p>
    <w:p w:rsidR="00B8066B" w:rsidRPr="00B8066B" w:rsidRDefault="00B8066B" w:rsidP="00B8066B">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сегодняшний день сохраняется тенденция роста туристических потоков между двумя странами с незначительными колебаниями по политическим и экономическим причинам. </w:t>
      </w:r>
    </w:p>
    <w:p w:rsidR="00ED2CA8" w:rsidRDefault="00ED2CA8" w:rsidP="007F004C">
      <w:pPr>
        <w:pStyle w:val="ab"/>
      </w:pPr>
    </w:p>
    <w:tbl>
      <w:tblPr>
        <w:tblStyle w:val="ad"/>
        <w:tblW w:w="9634" w:type="dxa"/>
        <w:tblLook w:val="04A0" w:firstRow="1" w:lastRow="0" w:firstColumn="1" w:lastColumn="0" w:noHBand="0" w:noVBand="1"/>
      </w:tblPr>
      <w:tblGrid>
        <w:gridCol w:w="1779"/>
        <w:gridCol w:w="1477"/>
        <w:gridCol w:w="1417"/>
        <w:gridCol w:w="1262"/>
        <w:gridCol w:w="1233"/>
        <w:gridCol w:w="1233"/>
        <w:gridCol w:w="1233"/>
      </w:tblGrid>
      <w:tr w:rsidR="00CF3A25" w:rsidTr="00CF3A25">
        <w:tc>
          <w:tcPr>
            <w:tcW w:w="1779" w:type="dxa"/>
          </w:tcPr>
          <w:p w:rsidR="00A82297" w:rsidRPr="00CF3A25" w:rsidRDefault="00CF3A25" w:rsidP="00CF3A25">
            <w:pPr>
              <w:pStyle w:val="ab"/>
              <w:spacing w:line="360" w:lineRule="auto"/>
              <w:jc w:val="both"/>
              <w:rPr>
                <w:rFonts w:ascii="Times New Roman" w:hAnsi="Times New Roman" w:cs="Times New Roman"/>
                <w:sz w:val="24"/>
                <w:szCs w:val="24"/>
              </w:rPr>
            </w:pPr>
            <w:r w:rsidRPr="00CF3A25">
              <w:rPr>
                <w:rFonts w:ascii="Times New Roman" w:hAnsi="Times New Roman" w:cs="Times New Roman"/>
                <w:sz w:val="24"/>
                <w:szCs w:val="24"/>
              </w:rPr>
              <w:t>Туристический поток</w:t>
            </w:r>
          </w:p>
        </w:tc>
        <w:tc>
          <w:tcPr>
            <w:tcW w:w="1477" w:type="dxa"/>
          </w:tcPr>
          <w:p w:rsidR="00A82297" w:rsidRPr="00CF3A25" w:rsidRDefault="00A82297" w:rsidP="00CF3A25">
            <w:pPr>
              <w:pStyle w:val="ab"/>
              <w:spacing w:line="360" w:lineRule="auto"/>
              <w:jc w:val="both"/>
              <w:rPr>
                <w:rFonts w:ascii="Times New Roman" w:hAnsi="Times New Roman" w:cs="Times New Roman"/>
                <w:sz w:val="24"/>
                <w:szCs w:val="24"/>
              </w:rPr>
            </w:pPr>
            <w:r w:rsidRPr="00CF3A25">
              <w:rPr>
                <w:rFonts w:ascii="Times New Roman" w:hAnsi="Times New Roman" w:cs="Times New Roman"/>
                <w:sz w:val="24"/>
                <w:szCs w:val="24"/>
              </w:rPr>
              <w:t>2014</w:t>
            </w:r>
          </w:p>
        </w:tc>
        <w:tc>
          <w:tcPr>
            <w:tcW w:w="1417" w:type="dxa"/>
          </w:tcPr>
          <w:p w:rsidR="00A82297" w:rsidRPr="00CF3A25" w:rsidRDefault="00A82297" w:rsidP="00CF3A25">
            <w:pPr>
              <w:pStyle w:val="ab"/>
              <w:spacing w:line="360" w:lineRule="auto"/>
              <w:jc w:val="both"/>
              <w:rPr>
                <w:rFonts w:ascii="Times New Roman" w:hAnsi="Times New Roman" w:cs="Times New Roman"/>
                <w:sz w:val="24"/>
                <w:szCs w:val="24"/>
              </w:rPr>
            </w:pPr>
            <w:r w:rsidRPr="00CF3A25">
              <w:rPr>
                <w:rFonts w:ascii="Times New Roman" w:hAnsi="Times New Roman" w:cs="Times New Roman"/>
                <w:sz w:val="24"/>
                <w:szCs w:val="24"/>
              </w:rPr>
              <w:t>2015</w:t>
            </w:r>
          </w:p>
        </w:tc>
        <w:tc>
          <w:tcPr>
            <w:tcW w:w="1262" w:type="dxa"/>
          </w:tcPr>
          <w:p w:rsidR="00A82297" w:rsidRPr="00CF3A25" w:rsidRDefault="00A82297" w:rsidP="00CF3A25">
            <w:pPr>
              <w:pStyle w:val="ab"/>
              <w:spacing w:line="360" w:lineRule="auto"/>
              <w:jc w:val="both"/>
              <w:rPr>
                <w:rFonts w:ascii="Times New Roman" w:hAnsi="Times New Roman" w:cs="Times New Roman"/>
                <w:sz w:val="24"/>
                <w:szCs w:val="24"/>
              </w:rPr>
            </w:pPr>
            <w:r w:rsidRPr="00CF3A25">
              <w:rPr>
                <w:rFonts w:ascii="Times New Roman" w:hAnsi="Times New Roman" w:cs="Times New Roman"/>
                <w:sz w:val="24"/>
                <w:szCs w:val="24"/>
              </w:rPr>
              <w:t>2016</w:t>
            </w:r>
          </w:p>
        </w:tc>
        <w:tc>
          <w:tcPr>
            <w:tcW w:w="1233" w:type="dxa"/>
          </w:tcPr>
          <w:p w:rsidR="00A82297" w:rsidRPr="00CF3A25" w:rsidRDefault="00A82297" w:rsidP="00CF3A25">
            <w:pPr>
              <w:pStyle w:val="ab"/>
              <w:spacing w:line="360" w:lineRule="auto"/>
              <w:jc w:val="both"/>
              <w:rPr>
                <w:rFonts w:ascii="Times New Roman" w:hAnsi="Times New Roman" w:cs="Times New Roman"/>
                <w:sz w:val="24"/>
                <w:szCs w:val="24"/>
              </w:rPr>
            </w:pPr>
            <w:r w:rsidRPr="00CF3A25">
              <w:rPr>
                <w:rFonts w:ascii="Times New Roman" w:hAnsi="Times New Roman" w:cs="Times New Roman"/>
                <w:sz w:val="24"/>
                <w:szCs w:val="24"/>
              </w:rPr>
              <w:t>2017</w:t>
            </w:r>
          </w:p>
        </w:tc>
        <w:tc>
          <w:tcPr>
            <w:tcW w:w="1233" w:type="dxa"/>
          </w:tcPr>
          <w:p w:rsidR="00A82297" w:rsidRPr="00CF3A25" w:rsidRDefault="00A82297" w:rsidP="00CF3A25">
            <w:pPr>
              <w:pStyle w:val="ab"/>
              <w:spacing w:line="360" w:lineRule="auto"/>
              <w:jc w:val="both"/>
              <w:rPr>
                <w:rFonts w:ascii="Times New Roman" w:hAnsi="Times New Roman" w:cs="Times New Roman"/>
                <w:sz w:val="24"/>
                <w:szCs w:val="24"/>
              </w:rPr>
            </w:pPr>
            <w:r w:rsidRPr="00CF3A25">
              <w:rPr>
                <w:rFonts w:ascii="Times New Roman" w:hAnsi="Times New Roman" w:cs="Times New Roman"/>
                <w:sz w:val="24"/>
                <w:szCs w:val="24"/>
              </w:rPr>
              <w:t>2018</w:t>
            </w:r>
          </w:p>
        </w:tc>
        <w:tc>
          <w:tcPr>
            <w:tcW w:w="1233" w:type="dxa"/>
          </w:tcPr>
          <w:p w:rsidR="00A82297" w:rsidRPr="00CF3A25" w:rsidRDefault="00A82297" w:rsidP="00CF3A25">
            <w:pPr>
              <w:pStyle w:val="ab"/>
              <w:spacing w:line="360" w:lineRule="auto"/>
              <w:jc w:val="both"/>
              <w:rPr>
                <w:rFonts w:ascii="Times New Roman" w:hAnsi="Times New Roman" w:cs="Times New Roman"/>
                <w:sz w:val="24"/>
                <w:szCs w:val="24"/>
              </w:rPr>
            </w:pPr>
            <w:r w:rsidRPr="00CF3A25">
              <w:rPr>
                <w:rFonts w:ascii="Times New Roman" w:hAnsi="Times New Roman" w:cs="Times New Roman"/>
                <w:sz w:val="24"/>
                <w:szCs w:val="24"/>
              </w:rPr>
              <w:t>2019</w:t>
            </w:r>
          </w:p>
        </w:tc>
      </w:tr>
      <w:tr w:rsidR="00CF3A25" w:rsidTr="00CF3A25">
        <w:tc>
          <w:tcPr>
            <w:tcW w:w="1779" w:type="dxa"/>
          </w:tcPr>
          <w:p w:rsidR="00A82297" w:rsidRPr="00CF3A25" w:rsidRDefault="00CF3A25" w:rsidP="00CF3A25">
            <w:pPr>
              <w:pStyle w:val="ab"/>
              <w:spacing w:line="360" w:lineRule="auto"/>
              <w:jc w:val="both"/>
              <w:rPr>
                <w:rFonts w:ascii="Times New Roman" w:hAnsi="Times New Roman" w:cs="Times New Roman"/>
                <w:sz w:val="24"/>
                <w:szCs w:val="24"/>
              </w:rPr>
            </w:pPr>
            <w:r w:rsidRPr="00CF3A25">
              <w:rPr>
                <w:rFonts w:ascii="Times New Roman" w:hAnsi="Times New Roman" w:cs="Times New Roman"/>
                <w:sz w:val="24"/>
                <w:szCs w:val="24"/>
              </w:rPr>
              <w:t xml:space="preserve">Из </w:t>
            </w:r>
            <w:r w:rsidR="00A82297" w:rsidRPr="00CF3A25">
              <w:rPr>
                <w:rFonts w:ascii="Times New Roman" w:hAnsi="Times New Roman" w:cs="Times New Roman"/>
                <w:sz w:val="24"/>
                <w:szCs w:val="24"/>
              </w:rPr>
              <w:t>Турци</w:t>
            </w:r>
            <w:r w:rsidRPr="00CF3A25">
              <w:rPr>
                <w:rFonts w:ascii="Times New Roman" w:hAnsi="Times New Roman" w:cs="Times New Roman"/>
                <w:sz w:val="24"/>
                <w:szCs w:val="24"/>
              </w:rPr>
              <w:t>и</w:t>
            </w:r>
            <w:r w:rsidR="00A82297" w:rsidRPr="00CF3A25">
              <w:rPr>
                <w:rFonts w:ascii="Times New Roman" w:hAnsi="Times New Roman" w:cs="Times New Roman"/>
                <w:sz w:val="24"/>
                <w:szCs w:val="24"/>
              </w:rPr>
              <w:t xml:space="preserve"> в Грузию</w:t>
            </w:r>
          </w:p>
        </w:tc>
        <w:tc>
          <w:tcPr>
            <w:tcW w:w="1477" w:type="dxa"/>
          </w:tcPr>
          <w:p w:rsidR="00A82297" w:rsidRPr="00CF3A25" w:rsidRDefault="00A82297" w:rsidP="00CF3A25">
            <w:pPr>
              <w:pStyle w:val="Default"/>
              <w:spacing w:line="360" w:lineRule="auto"/>
              <w:jc w:val="both"/>
              <w:rPr>
                <w:rFonts w:ascii="Times New Roman" w:hAnsi="Times New Roman" w:cs="Times New Roman"/>
              </w:rPr>
            </w:pPr>
            <w:r w:rsidRPr="00CF3A25">
              <w:rPr>
                <w:rFonts w:ascii="Times New Roman" w:hAnsi="Times New Roman" w:cs="Times New Roman"/>
              </w:rPr>
              <w:t>1</w:t>
            </w:r>
            <w:r w:rsidR="00CF3A25">
              <w:rPr>
                <w:rFonts w:ascii="Times New Roman" w:hAnsi="Times New Roman" w:cs="Times New Roman"/>
              </w:rPr>
              <w:t>136</w:t>
            </w:r>
            <w:r w:rsidRPr="00CF3A25">
              <w:rPr>
                <w:rFonts w:ascii="Times New Roman" w:hAnsi="Times New Roman" w:cs="Times New Roman"/>
              </w:rPr>
              <w:t xml:space="preserve">703 </w:t>
            </w:r>
            <w:r w:rsidR="00CF3A25">
              <w:rPr>
                <w:rStyle w:val="a8"/>
                <w:rFonts w:ascii="Times New Roman" w:hAnsi="Times New Roman" w:cs="Times New Roman"/>
              </w:rPr>
              <w:footnoteReference w:id="79"/>
            </w:r>
          </w:p>
          <w:p w:rsidR="00A82297" w:rsidRPr="00CF3A25" w:rsidRDefault="00A82297" w:rsidP="00CF3A25">
            <w:pPr>
              <w:pStyle w:val="ab"/>
              <w:spacing w:line="360" w:lineRule="auto"/>
              <w:jc w:val="both"/>
              <w:rPr>
                <w:rFonts w:ascii="Times New Roman" w:hAnsi="Times New Roman" w:cs="Times New Roman"/>
                <w:sz w:val="24"/>
                <w:szCs w:val="24"/>
              </w:rPr>
            </w:pPr>
          </w:p>
        </w:tc>
        <w:tc>
          <w:tcPr>
            <w:tcW w:w="1417" w:type="dxa"/>
          </w:tcPr>
          <w:p w:rsidR="00A82297" w:rsidRPr="00CF3A25" w:rsidRDefault="00A82297" w:rsidP="00CF3A25">
            <w:pPr>
              <w:pStyle w:val="Default"/>
              <w:spacing w:line="360" w:lineRule="auto"/>
              <w:jc w:val="both"/>
              <w:rPr>
                <w:rFonts w:ascii="Times New Roman" w:hAnsi="Times New Roman" w:cs="Times New Roman"/>
              </w:rPr>
            </w:pPr>
            <w:r w:rsidRPr="00CF3A25">
              <w:rPr>
                <w:rFonts w:ascii="Times New Roman" w:hAnsi="Times New Roman" w:cs="Times New Roman"/>
              </w:rPr>
              <w:t>1</w:t>
            </w:r>
            <w:r w:rsidR="00CF3A25">
              <w:rPr>
                <w:rFonts w:ascii="Times New Roman" w:hAnsi="Times New Roman" w:cs="Times New Roman"/>
              </w:rPr>
              <w:t>074</w:t>
            </w:r>
            <w:r w:rsidRPr="00CF3A25">
              <w:rPr>
                <w:rFonts w:ascii="Times New Roman" w:hAnsi="Times New Roman" w:cs="Times New Roman"/>
              </w:rPr>
              <w:t>065</w:t>
            </w:r>
            <w:r w:rsidR="00CF3A25">
              <w:rPr>
                <w:rStyle w:val="a8"/>
                <w:rFonts w:ascii="Times New Roman" w:hAnsi="Times New Roman" w:cs="Times New Roman"/>
              </w:rPr>
              <w:footnoteReference w:id="80"/>
            </w:r>
            <w:r w:rsidRPr="00CF3A25">
              <w:rPr>
                <w:rFonts w:ascii="Times New Roman" w:hAnsi="Times New Roman" w:cs="Times New Roman"/>
              </w:rPr>
              <w:t xml:space="preserve"> </w:t>
            </w:r>
          </w:p>
          <w:p w:rsidR="00A82297" w:rsidRPr="00CF3A25" w:rsidRDefault="00A82297" w:rsidP="00CF3A25">
            <w:pPr>
              <w:pStyle w:val="ab"/>
              <w:spacing w:line="360" w:lineRule="auto"/>
              <w:jc w:val="both"/>
              <w:rPr>
                <w:rFonts w:ascii="Times New Roman" w:hAnsi="Times New Roman" w:cs="Times New Roman"/>
                <w:sz w:val="24"/>
                <w:szCs w:val="24"/>
              </w:rPr>
            </w:pPr>
          </w:p>
        </w:tc>
        <w:tc>
          <w:tcPr>
            <w:tcW w:w="1262" w:type="dxa"/>
          </w:tcPr>
          <w:p w:rsidR="00A82297" w:rsidRPr="00CF3A25" w:rsidRDefault="00CF3A25" w:rsidP="00CF3A25">
            <w:pPr>
              <w:pStyle w:val="Default"/>
              <w:spacing w:line="360" w:lineRule="auto"/>
              <w:jc w:val="both"/>
              <w:rPr>
                <w:rFonts w:ascii="Times New Roman" w:hAnsi="Times New Roman" w:cs="Times New Roman"/>
              </w:rPr>
            </w:pPr>
            <w:r>
              <w:rPr>
                <w:rFonts w:ascii="Times New Roman" w:hAnsi="Times New Roman" w:cs="Times New Roman"/>
              </w:rPr>
              <w:t>988</w:t>
            </w:r>
            <w:r w:rsidR="00A82297" w:rsidRPr="00CF3A25">
              <w:rPr>
                <w:rFonts w:ascii="Times New Roman" w:hAnsi="Times New Roman" w:cs="Times New Roman"/>
              </w:rPr>
              <w:t>312</w:t>
            </w:r>
            <w:r w:rsidR="00B8066B">
              <w:rPr>
                <w:rStyle w:val="a8"/>
                <w:rFonts w:ascii="Times New Roman" w:hAnsi="Times New Roman" w:cs="Times New Roman"/>
              </w:rPr>
              <w:footnoteReference w:id="81"/>
            </w:r>
            <w:r w:rsidR="00A82297" w:rsidRPr="00CF3A25">
              <w:rPr>
                <w:rFonts w:ascii="Times New Roman" w:hAnsi="Times New Roman" w:cs="Times New Roman"/>
              </w:rPr>
              <w:t xml:space="preserve"> </w:t>
            </w:r>
          </w:p>
        </w:tc>
        <w:tc>
          <w:tcPr>
            <w:tcW w:w="1233" w:type="dxa"/>
          </w:tcPr>
          <w:p w:rsidR="00A82297" w:rsidRPr="00CF3A25" w:rsidRDefault="00A82297" w:rsidP="00CF3A25">
            <w:pPr>
              <w:pStyle w:val="Default"/>
              <w:spacing w:line="360" w:lineRule="auto"/>
              <w:jc w:val="both"/>
              <w:rPr>
                <w:rFonts w:ascii="Times New Roman" w:hAnsi="Times New Roman" w:cs="Times New Roman"/>
              </w:rPr>
            </w:pPr>
            <w:r w:rsidRPr="00CF3A25">
              <w:rPr>
                <w:rFonts w:ascii="Times New Roman" w:hAnsi="Times New Roman" w:cs="Times New Roman"/>
              </w:rPr>
              <w:t>1</w:t>
            </w:r>
            <w:r w:rsidR="00CF3A25">
              <w:rPr>
                <w:rFonts w:ascii="Times New Roman" w:hAnsi="Times New Roman" w:cs="Times New Roman"/>
              </w:rPr>
              <w:t>007</w:t>
            </w:r>
            <w:r w:rsidRPr="00CF3A25">
              <w:rPr>
                <w:rFonts w:ascii="Times New Roman" w:hAnsi="Times New Roman" w:cs="Times New Roman"/>
              </w:rPr>
              <w:t>276</w:t>
            </w:r>
            <w:r w:rsidR="00B8066B">
              <w:rPr>
                <w:rStyle w:val="a8"/>
                <w:rFonts w:ascii="Times New Roman" w:hAnsi="Times New Roman" w:cs="Times New Roman"/>
              </w:rPr>
              <w:footnoteReference w:id="82"/>
            </w:r>
            <w:r w:rsidRPr="00CF3A25">
              <w:rPr>
                <w:rFonts w:ascii="Times New Roman" w:hAnsi="Times New Roman" w:cs="Times New Roman"/>
              </w:rPr>
              <w:t xml:space="preserve"> </w:t>
            </w:r>
          </w:p>
          <w:p w:rsidR="00A82297" w:rsidRPr="00CF3A25" w:rsidRDefault="00A82297" w:rsidP="00CF3A25">
            <w:pPr>
              <w:pStyle w:val="ab"/>
              <w:spacing w:line="360" w:lineRule="auto"/>
              <w:jc w:val="both"/>
              <w:rPr>
                <w:rFonts w:ascii="Times New Roman" w:hAnsi="Times New Roman" w:cs="Times New Roman"/>
                <w:sz w:val="24"/>
                <w:szCs w:val="24"/>
              </w:rPr>
            </w:pPr>
          </w:p>
        </w:tc>
        <w:tc>
          <w:tcPr>
            <w:tcW w:w="1233" w:type="dxa"/>
          </w:tcPr>
          <w:p w:rsidR="00A82297" w:rsidRPr="00CF3A25" w:rsidRDefault="00A82297" w:rsidP="00CF3A25">
            <w:pPr>
              <w:pStyle w:val="ab"/>
              <w:spacing w:line="360" w:lineRule="auto"/>
              <w:jc w:val="both"/>
              <w:rPr>
                <w:rFonts w:ascii="Times New Roman" w:hAnsi="Times New Roman" w:cs="Times New Roman"/>
                <w:sz w:val="24"/>
                <w:szCs w:val="24"/>
              </w:rPr>
            </w:pPr>
            <w:r w:rsidRPr="00CF3A25">
              <w:rPr>
                <w:rFonts w:ascii="Times New Roman" w:hAnsi="Times New Roman" w:cs="Times New Roman"/>
                <w:sz w:val="24"/>
                <w:szCs w:val="24"/>
              </w:rPr>
              <w:t>1098555</w:t>
            </w:r>
            <w:r w:rsidR="00B8066B">
              <w:rPr>
                <w:rStyle w:val="a8"/>
                <w:rFonts w:ascii="Times New Roman" w:hAnsi="Times New Roman" w:cs="Times New Roman"/>
                <w:sz w:val="24"/>
                <w:szCs w:val="24"/>
              </w:rPr>
              <w:footnoteReference w:id="83"/>
            </w:r>
          </w:p>
        </w:tc>
        <w:tc>
          <w:tcPr>
            <w:tcW w:w="1233" w:type="dxa"/>
          </w:tcPr>
          <w:p w:rsidR="00A82297" w:rsidRPr="00CF3A25" w:rsidRDefault="00A82297" w:rsidP="00CF3A25">
            <w:pPr>
              <w:pStyle w:val="ab"/>
              <w:spacing w:line="360" w:lineRule="auto"/>
              <w:jc w:val="both"/>
              <w:rPr>
                <w:rFonts w:ascii="Times New Roman" w:hAnsi="Times New Roman" w:cs="Times New Roman"/>
                <w:sz w:val="24"/>
                <w:szCs w:val="24"/>
              </w:rPr>
            </w:pPr>
            <w:r w:rsidRPr="00CF3A25">
              <w:rPr>
                <w:rFonts w:ascii="Times New Roman" w:hAnsi="Times New Roman" w:cs="Times New Roman"/>
                <w:sz w:val="24"/>
                <w:szCs w:val="24"/>
              </w:rPr>
              <w:t>1156513</w:t>
            </w:r>
            <w:r w:rsidR="00B8066B">
              <w:rPr>
                <w:rStyle w:val="a8"/>
                <w:rFonts w:ascii="Times New Roman" w:hAnsi="Times New Roman" w:cs="Times New Roman"/>
                <w:sz w:val="24"/>
                <w:szCs w:val="24"/>
              </w:rPr>
              <w:footnoteReference w:id="84"/>
            </w:r>
          </w:p>
        </w:tc>
      </w:tr>
      <w:tr w:rsidR="00CF3A25" w:rsidTr="00CF3A25">
        <w:tc>
          <w:tcPr>
            <w:tcW w:w="1779" w:type="dxa"/>
          </w:tcPr>
          <w:p w:rsidR="00A82297" w:rsidRPr="00CF3A25" w:rsidRDefault="00CF3A25" w:rsidP="00CF3A25">
            <w:pPr>
              <w:pStyle w:val="ab"/>
              <w:spacing w:line="360" w:lineRule="auto"/>
              <w:jc w:val="both"/>
              <w:rPr>
                <w:rFonts w:ascii="Times New Roman" w:hAnsi="Times New Roman" w:cs="Times New Roman"/>
                <w:sz w:val="24"/>
                <w:szCs w:val="24"/>
              </w:rPr>
            </w:pPr>
            <w:r w:rsidRPr="00CF3A25">
              <w:rPr>
                <w:rFonts w:ascii="Times New Roman" w:hAnsi="Times New Roman" w:cs="Times New Roman"/>
                <w:sz w:val="24"/>
                <w:szCs w:val="24"/>
              </w:rPr>
              <w:lastRenderedPageBreak/>
              <w:t xml:space="preserve">Из </w:t>
            </w:r>
            <w:r w:rsidR="00A82297" w:rsidRPr="00CF3A25">
              <w:rPr>
                <w:rFonts w:ascii="Times New Roman" w:hAnsi="Times New Roman" w:cs="Times New Roman"/>
                <w:sz w:val="24"/>
                <w:szCs w:val="24"/>
              </w:rPr>
              <w:t>Грузи</w:t>
            </w:r>
            <w:r w:rsidRPr="00CF3A25">
              <w:rPr>
                <w:rFonts w:ascii="Times New Roman" w:hAnsi="Times New Roman" w:cs="Times New Roman"/>
                <w:sz w:val="24"/>
                <w:szCs w:val="24"/>
              </w:rPr>
              <w:t>и</w:t>
            </w:r>
            <w:r w:rsidR="00A82297" w:rsidRPr="00CF3A25">
              <w:rPr>
                <w:rFonts w:ascii="Times New Roman" w:hAnsi="Times New Roman" w:cs="Times New Roman"/>
                <w:sz w:val="24"/>
                <w:szCs w:val="24"/>
              </w:rPr>
              <w:t xml:space="preserve"> в Турцию</w:t>
            </w:r>
          </w:p>
        </w:tc>
        <w:tc>
          <w:tcPr>
            <w:tcW w:w="1477" w:type="dxa"/>
          </w:tcPr>
          <w:p w:rsidR="00A82297" w:rsidRPr="00CF3A25" w:rsidRDefault="00CF3A25" w:rsidP="00CF3A25">
            <w:pPr>
              <w:pStyle w:val="ab"/>
              <w:spacing w:line="360" w:lineRule="auto"/>
              <w:jc w:val="both"/>
              <w:rPr>
                <w:rFonts w:ascii="Times New Roman" w:hAnsi="Times New Roman" w:cs="Times New Roman"/>
                <w:sz w:val="24"/>
                <w:szCs w:val="24"/>
              </w:rPr>
            </w:pPr>
            <w:r w:rsidRPr="00CF3A25">
              <w:rPr>
                <w:rFonts w:ascii="Times New Roman" w:hAnsi="Times New Roman" w:cs="Times New Roman"/>
                <w:sz w:val="24"/>
                <w:szCs w:val="24"/>
              </w:rPr>
              <w:t>1755289</w:t>
            </w:r>
            <w:r>
              <w:rPr>
                <w:rStyle w:val="a8"/>
                <w:rFonts w:ascii="Times New Roman" w:hAnsi="Times New Roman" w:cs="Times New Roman"/>
                <w:sz w:val="24"/>
                <w:szCs w:val="24"/>
              </w:rPr>
              <w:footnoteReference w:id="85"/>
            </w:r>
          </w:p>
        </w:tc>
        <w:tc>
          <w:tcPr>
            <w:tcW w:w="1417" w:type="dxa"/>
          </w:tcPr>
          <w:p w:rsidR="00A82297" w:rsidRPr="00CF3A25" w:rsidRDefault="00A82297" w:rsidP="00CF3A25">
            <w:pPr>
              <w:pStyle w:val="ab"/>
              <w:spacing w:line="360" w:lineRule="auto"/>
              <w:jc w:val="both"/>
              <w:rPr>
                <w:rFonts w:ascii="Times New Roman" w:hAnsi="Times New Roman" w:cs="Times New Roman"/>
                <w:sz w:val="24"/>
                <w:szCs w:val="24"/>
              </w:rPr>
            </w:pPr>
            <w:r w:rsidRPr="00CF3A25">
              <w:rPr>
                <w:rFonts w:ascii="Times New Roman" w:hAnsi="Times New Roman" w:cs="Times New Roman"/>
                <w:sz w:val="24"/>
                <w:szCs w:val="24"/>
              </w:rPr>
              <w:t>1895646</w:t>
            </w:r>
            <w:r w:rsidR="00CF3A25">
              <w:rPr>
                <w:rStyle w:val="a8"/>
                <w:rFonts w:ascii="Times New Roman" w:hAnsi="Times New Roman" w:cs="Times New Roman"/>
                <w:sz w:val="24"/>
                <w:szCs w:val="24"/>
              </w:rPr>
              <w:footnoteReference w:id="86"/>
            </w:r>
          </w:p>
        </w:tc>
        <w:tc>
          <w:tcPr>
            <w:tcW w:w="1262" w:type="dxa"/>
          </w:tcPr>
          <w:p w:rsidR="00A82297" w:rsidRPr="00CF3A25" w:rsidRDefault="00A82297" w:rsidP="00CF3A25">
            <w:pPr>
              <w:pStyle w:val="ab"/>
              <w:spacing w:line="360" w:lineRule="auto"/>
              <w:jc w:val="both"/>
              <w:rPr>
                <w:rFonts w:ascii="Times New Roman" w:hAnsi="Times New Roman" w:cs="Times New Roman"/>
                <w:sz w:val="24"/>
                <w:szCs w:val="24"/>
              </w:rPr>
            </w:pPr>
            <w:r w:rsidRPr="00CF3A25">
              <w:rPr>
                <w:rFonts w:ascii="Times New Roman" w:hAnsi="Times New Roman" w:cs="Times New Roman"/>
                <w:sz w:val="24"/>
                <w:szCs w:val="24"/>
              </w:rPr>
              <w:t>2192582</w:t>
            </w:r>
            <w:r w:rsidR="00CF3A25">
              <w:rPr>
                <w:rStyle w:val="a8"/>
                <w:rFonts w:ascii="Times New Roman" w:hAnsi="Times New Roman" w:cs="Times New Roman"/>
                <w:sz w:val="24"/>
                <w:szCs w:val="24"/>
              </w:rPr>
              <w:footnoteReference w:id="87"/>
            </w:r>
          </w:p>
        </w:tc>
        <w:tc>
          <w:tcPr>
            <w:tcW w:w="1233" w:type="dxa"/>
          </w:tcPr>
          <w:p w:rsidR="00A82297" w:rsidRPr="00CF3A25" w:rsidRDefault="00A82297" w:rsidP="00CF3A25">
            <w:pPr>
              <w:pStyle w:val="ab"/>
              <w:spacing w:line="360" w:lineRule="auto"/>
              <w:jc w:val="both"/>
              <w:rPr>
                <w:rFonts w:ascii="Times New Roman" w:hAnsi="Times New Roman" w:cs="Times New Roman"/>
                <w:sz w:val="24"/>
                <w:szCs w:val="24"/>
              </w:rPr>
            </w:pPr>
            <w:r w:rsidRPr="00CF3A25">
              <w:rPr>
                <w:rFonts w:ascii="Times New Roman" w:hAnsi="Times New Roman" w:cs="Times New Roman"/>
                <w:sz w:val="24"/>
                <w:szCs w:val="24"/>
              </w:rPr>
              <w:t>2435022</w:t>
            </w:r>
            <w:r w:rsidR="00CF3A25" w:rsidRPr="00CF3A25">
              <w:rPr>
                <w:rStyle w:val="a8"/>
                <w:rFonts w:ascii="Times New Roman" w:hAnsi="Times New Roman" w:cs="Times New Roman"/>
                <w:sz w:val="24"/>
                <w:szCs w:val="24"/>
              </w:rPr>
              <w:footnoteReference w:id="88"/>
            </w:r>
          </w:p>
        </w:tc>
        <w:tc>
          <w:tcPr>
            <w:tcW w:w="1233" w:type="dxa"/>
          </w:tcPr>
          <w:p w:rsidR="00A82297" w:rsidRPr="00CF3A25" w:rsidRDefault="00A82297" w:rsidP="00CF3A25">
            <w:pPr>
              <w:pStyle w:val="ab"/>
              <w:spacing w:line="360" w:lineRule="auto"/>
              <w:jc w:val="both"/>
              <w:rPr>
                <w:rFonts w:ascii="Times New Roman" w:hAnsi="Times New Roman" w:cs="Times New Roman"/>
                <w:sz w:val="24"/>
                <w:szCs w:val="24"/>
              </w:rPr>
            </w:pPr>
            <w:r w:rsidRPr="00CF3A25">
              <w:rPr>
                <w:rFonts w:ascii="Times New Roman" w:hAnsi="Times New Roman" w:cs="Times New Roman"/>
                <w:sz w:val="24"/>
                <w:szCs w:val="24"/>
              </w:rPr>
              <w:t>2085732</w:t>
            </w:r>
            <w:r w:rsidR="00CF3A25" w:rsidRPr="00CF3A25">
              <w:rPr>
                <w:rStyle w:val="a8"/>
                <w:rFonts w:ascii="Times New Roman" w:hAnsi="Times New Roman" w:cs="Times New Roman"/>
                <w:sz w:val="24"/>
                <w:szCs w:val="24"/>
              </w:rPr>
              <w:footnoteReference w:id="89"/>
            </w:r>
          </w:p>
        </w:tc>
        <w:tc>
          <w:tcPr>
            <w:tcW w:w="1233" w:type="dxa"/>
          </w:tcPr>
          <w:p w:rsidR="00A82297" w:rsidRPr="00CF3A25" w:rsidRDefault="00A82297" w:rsidP="00CF3A25">
            <w:pPr>
              <w:pStyle w:val="ab"/>
              <w:spacing w:line="360" w:lineRule="auto"/>
              <w:jc w:val="both"/>
              <w:rPr>
                <w:rFonts w:ascii="Times New Roman" w:hAnsi="Times New Roman" w:cs="Times New Roman"/>
                <w:sz w:val="24"/>
                <w:szCs w:val="24"/>
              </w:rPr>
            </w:pPr>
            <w:r w:rsidRPr="00CF3A25">
              <w:rPr>
                <w:rFonts w:ascii="Times New Roman" w:hAnsi="Times New Roman" w:cs="Times New Roman"/>
                <w:sz w:val="24"/>
                <w:szCs w:val="24"/>
              </w:rPr>
              <w:t>2001455</w:t>
            </w:r>
            <w:r w:rsidR="00CF3A25" w:rsidRPr="00CF3A25">
              <w:rPr>
                <w:rStyle w:val="a8"/>
                <w:rFonts w:ascii="Times New Roman" w:hAnsi="Times New Roman" w:cs="Times New Roman"/>
                <w:sz w:val="24"/>
                <w:szCs w:val="24"/>
              </w:rPr>
              <w:footnoteReference w:id="90"/>
            </w:r>
          </w:p>
        </w:tc>
      </w:tr>
    </w:tbl>
    <w:p w:rsidR="00B8066B" w:rsidRDefault="00B8066B" w:rsidP="00B8066B">
      <w:pPr>
        <w:spacing w:line="360" w:lineRule="auto"/>
        <w:jc w:val="both"/>
        <w:rPr>
          <w:rFonts w:ascii="Times New Roman" w:hAnsi="Times New Roman" w:cs="Times New Roman"/>
          <w:sz w:val="24"/>
          <w:szCs w:val="24"/>
        </w:rPr>
      </w:pPr>
    </w:p>
    <w:p w:rsidR="00A82297" w:rsidRPr="00A82297" w:rsidRDefault="00312496" w:rsidP="00B8066B">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    </w:t>
      </w:r>
      <w:r w:rsidR="00A82297">
        <w:rPr>
          <w:rFonts w:ascii="Times New Roman" w:hAnsi="Times New Roman" w:cs="Times New Roman"/>
          <w:sz w:val="24"/>
          <w:szCs w:val="24"/>
        </w:rPr>
        <w:t>В 2016 году произошло резкое сокращение количества туристов из Турции в связи с политическим кризисом и попыткой государственного переворота в Турции. В 2019 году, ситуация восстановилась и показатели потока турецких туристов превзошли данные 2014 года.</w:t>
      </w:r>
      <w:r w:rsidR="00B8066B">
        <w:rPr>
          <w:rFonts w:ascii="Times New Roman" w:hAnsi="Times New Roman" w:cs="Times New Roman"/>
          <w:sz w:val="24"/>
          <w:szCs w:val="24"/>
        </w:rPr>
        <w:t xml:space="preserve"> </w:t>
      </w:r>
      <w:r w:rsidR="00A82297">
        <w:rPr>
          <w:rFonts w:ascii="Times New Roman" w:hAnsi="Times New Roman" w:cs="Times New Roman"/>
          <w:sz w:val="24"/>
          <w:szCs w:val="24"/>
        </w:rPr>
        <w:t>Грузинский туристический поток в Турцию уступает только Российской Федерации, Германии, Болгарии и Великобритании. Грузинские туристы стабильно находятся в 5-ке по количеству прибытий в Турецкую республику.</w:t>
      </w:r>
    </w:p>
    <w:p w:rsidR="00BD1BC1" w:rsidRPr="00A4511F" w:rsidRDefault="00312496" w:rsidP="00B8066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00ED2CA8" w:rsidRPr="00A4511F">
        <w:rPr>
          <w:rFonts w:ascii="Times New Roman" w:hAnsi="Times New Roman" w:cs="Times New Roman"/>
          <w:color w:val="000000" w:themeColor="text1"/>
          <w:sz w:val="24"/>
          <w:szCs w:val="24"/>
        </w:rPr>
        <w:t xml:space="preserve">На всем постсоветском пространстве, граждане Турции </w:t>
      </w:r>
      <w:r w:rsidR="00A4511F" w:rsidRPr="00A4511F">
        <w:rPr>
          <w:rFonts w:ascii="Times New Roman" w:hAnsi="Times New Roman" w:cs="Times New Roman"/>
          <w:color w:val="000000" w:themeColor="text1"/>
          <w:sz w:val="24"/>
          <w:szCs w:val="24"/>
        </w:rPr>
        <w:t xml:space="preserve">тратят на территории Грузии больше все денежных средств за время своего пребывания, учитывая самый небольшой период пребывания на территории Грузии турецких </w:t>
      </w:r>
      <w:r w:rsidR="00A82297" w:rsidRPr="00A4511F">
        <w:rPr>
          <w:rFonts w:ascii="Times New Roman" w:hAnsi="Times New Roman" w:cs="Times New Roman"/>
          <w:color w:val="000000" w:themeColor="text1"/>
          <w:sz w:val="24"/>
          <w:szCs w:val="24"/>
        </w:rPr>
        <w:t>туристов</w:t>
      </w:r>
      <w:r w:rsidR="00A4511F" w:rsidRPr="00A4511F">
        <w:rPr>
          <w:rFonts w:ascii="Times New Roman" w:hAnsi="Times New Roman" w:cs="Times New Roman"/>
          <w:color w:val="000000" w:themeColor="text1"/>
          <w:sz w:val="24"/>
          <w:szCs w:val="24"/>
        </w:rPr>
        <w:t xml:space="preserve"> среди других государств постсоветского пространства.</w:t>
      </w:r>
      <w:r w:rsidR="00A4511F">
        <w:rPr>
          <w:rFonts w:ascii="Times New Roman" w:hAnsi="Times New Roman" w:cs="Times New Roman"/>
          <w:color w:val="000000" w:themeColor="text1"/>
          <w:sz w:val="24"/>
          <w:szCs w:val="24"/>
        </w:rPr>
        <w:t xml:space="preserve"> (</w:t>
      </w:r>
      <w:r w:rsidR="00A4511F" w:rsidRPr="00A4511F">
        <w:rPr>
          <w:rFonts w:ascii="Times New Roman" w:hAnsi="Times New Roman" w:cs="Times New Roman"/>
          <w:color w:val="000000" w:themeColor="text1"/>
          <w:sz w:val="24"/>
          <w:szCs w:val="24"/>
        </w:rPr>
        <w:t>в среднем 1,6 ночей, против 4,6 ночей для туристов из России).</w:t>
      </w:r>
      <w:r w:rsidR="00A4511F">
        <w:rPr>
          <w:rStyle w:val="a8"/>
          <w:rFonts w:ascii="Times New Roman" w:hAnsi="Times New Roman" w:cs="Times New Roman"/>
          <w:color w:val="000000" w:themeColor="text1"/>
          <w:sz w:val="24"/>
          <w:szCs w:val="24"/>
        </w:rPr>
        <w:footnoteReference w:id="91"/>
      </w:r>
    </w:p>
    <w:tbl>
      <w:tblPr>
        <w:tblpPr w:leftFromText="180" w:rightFromText="180" w:vertAnchor="text" w:horzAnchor="margin" w:tblpY="82"/>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7"/>
        <w:gridCol w:w="4837"/>
      </w:tblGrid>
      <w:tr w:rsidR="00A4511F" w:rsidRPr="00A4511F" w:rsidTr="00A4511F">
        <w:trPr>
          <w:trHeight w:val="557"/>
        </w:trPr>
        <w:tc>
          <w:tcPr>
            <w:tcW w:w="4837" w:type="dxa"/>
          </w:tcPr>
          <w:p w:rsidR="00A4511F" w:rsidRPr="00A4511F" w:rsidRDefault="00A4511F" w:rsidP="00A4511F">
            <w:pPr>
              <w:autoSpaceDE w:val="0"/>
              <w:autoSpaceDN w:val="0"/>
              <w:adjustRightInd w:val="0"/>
              <w:spacing w:after="0" w:line="240" w:lineRule="auto"/>
              <w:jc w:val="both"/>
              <w:rPr>
                <w:rFonts w:ascii="Times New Roman" w:hAnsi="Times New Roman" w:cs="Times New Roman"/>
                <w:color w:val="000000" w:themeColor="text1"/>
                <w:sz w:val="24"/>
                <w:szCs w:val="24"/>
              </w:rPr>
            </w:pPr>
            <w:r w:rsidRPr="00A4511F">
              <w:rPr>
                <w:rFonts w:ascii="Times New Roman" w:hAnsi="Times New Roman" w:cs="Times New Roman"/>
                <w:color w:val="000000" w:themeColor="text1"/>
                <w:sz w:val="24"/>
                <w:szCs w:val="24"/>
              </w:rPr>
              <w:t xml:space="preserve">Азербайджан </w:t>
            </w:r>
          </w:p>
        </w:tc>
        <w:tc>
          <w:tcPr>
            <w:tcW w:w="4837" w:type="dxa"/>
          </w:tcPr>
          <w:p w:rsidR="00A4511F" w:rsidRPr="00A4511F" w:rsidRDefault="00A4511F" w:rsidP="00A4511F">
            <w:pPr>
              <w:autoSpaceDE w:val="0"/>
              <w:autoSpaceDN w:val="0"/>
              <w:adjustRightInd w:val="0"/>
              <w:spacing w:after="0" w:line="240" w:lineRule="auto"/>
              <w:jc w:val="both"/>
              <w:rPr>
                <w:rFonts w:ascii="Times New Roman" w:hAnsi="Times New Roman" w:cs="Times New Roman"/>
                <w:color w:val="000000" w:themeColor="text1"/>
                <w:sz w:val="24"/>
                <w:szCs w:val="24"/>
              </w:rPr>
            </w:pPr>
            <w:r w:rsidRPr="00A4511F">
              <w:rPr>
                <w:rFonts w:ascii="Times New Roman" w:hAnsi="Times New Roman" w:cs="Times New Roman"/>
                <w:color w:val="000000" w:themeColor="text1"/>
                <w:sz w:val="24"/>
                <w:szCs w:val="24"/>
              </w:rPr>
              <w:t>365 Лари</w:t>
            </w:r>
            <w:r>
              <w:rPr>
                <w:rFonts w:ascii="Times New Roman" w:hAnsi="Times New Roman" w:cs="Times New Roman"/>
                <w:color w:val="000000" w:themeColor="text1"/>
                <w:sz w:val="24"/>
                <w:szCs w:val="24"/>
              </w:rPr>
              <w:t xml:space="preserve"> </w:t>
            </w:r>
            <w:r w:rsidRPr="00A4511F">
              <w:rPr>
                <w:rFonts w:ascii="Times New Roman" w:hAnsi="Times New Roman" w:cs="Times New Roman"/>
                <w:color w:val="000000" w:themeColor="text1"/>
                <w:sz w:val="24"/>
                <w:szCs w:val="24"/>
              </w:rPr>
              <w:t xml:space="preserve">=113,7 </w:t>
            </w:r>
            <w:r>
              <w:rPr>
                <w:rFonts w:ascii="Times New Roman" w:hAnsi="Times New Roman" w:cs="Times New Roman"/>
                <w:color w:val="000000" w:themeColor="text1"/>
                <w:sz w:val="24"/>
                <w:szCs w:val="24"/>
                <w:lang w:val="en-US"/>
              </w:rPr>
              <w:t>$</w:t>
            </w:r>
          </w:p>
        </w:tc>
      </w:tr>
      <w:tr w:rsidR="00A4511F" w:rsidRPr="00A4511F" w:rsidTr="00A4511F">
        <w:trPr>
          <w:trHeight w:val="565"/>
        </w:trPr>
        <w:tc>
          <w:tcPr>
            <w:tcW w:w="4837" w:type="dxa"/>
          </w:tcPr>
          <w:p w:rsidR="00A4511F" w:rsidRPr="00A4511F" w:rsidRDefault="00A4511F" w:rsidP="00A4511F">
            <w:pPr>
              <w:autoSpaceDE w:val="0"/>
              <w:autoSpaceDN w:val="0"/>
              <w:adjustRightInd w:val="0"/>
              <w:spacing w:after="0" w:line="240" w:lineRule="auto"/>
              <w:jc w:val="both"/>
              <w:rPr>
                <w:rFonts w:ascii="Times New Roman" w:hAnsi="Times New Roman" w:cs="Times New Roman"/>
                <w:color w:val="000000" w:themeColor="text1"/>
                <w:sz w:val="24"/>
                <w:szCs w:val="24"/>
              </w:rPr>
            </w:pPr>
            <w:r w:rsidRPr="00A4511F">
              <w:rPr>
                <w:rFonts w:ascii="Times New Roman" w:hAnsi="Times New Roman" w:cs="Times New Roman"/>
                <w:color w:val="000000" w:themeColor="text1"/>
                <w:sz w:val="24"/>
                <w:szCs w:val="24"/>
              </w:rPr>
              <w:t xml:space="preserve">Турция </w:t>
            </w:r>
          </w:p>
        </w:tc>
        <w:tc>
          <w:tcPr>
            <w:tcW w:w="4837" w:type="dxa"/>
          </w:tcPr>
          <w:p w:rsidR="00A4511F" w:rsidRPr="00A4511F" w:rsidRDefault="00A4511F" w:rsidP="00A4511F">
            <w:pPr>
              <w:autoSpaceDE w:val="0"/>
              <w:autoSpaceDN w:val="0"/>
              <w:adjustRightInd w:val="0"/>
              <w:spacing w:after="0" w:line="240" w:lineRule="auto"/>
              <w:jc w:val="both"/>
              <w:rPr>
                <w:rFonts w:ascii="Times New Roman" w:hAnsi="Times New Roman" w:cs="Times New Roman"/>
                <w:color w:val="000000" w:themeColor="text1"/>
                <w:sz w:val="24"/>
                <w:szCs w:val="24"/>
              </w:rPr>
            </w:pPr>
            <w:r w:rsidRPr="00A4511F">
              <w:rPr>
                <w:rFonts w:ascii="Times New Roman" w:hAnsi="Times New Roman" w:cs="Times New Roman"/>
                <w:color w:val="000000" w:themeColor="text1"/>
                <w:sz w:val="24"/>
                <w:szCs w:val="24"/>
              </w:rPr>
              <w:t>989 Лари</w:t>
            </w:r>
            <w:r>
              <w:rPr>
                <w:rFonts w:ascii="Times New Roman" w:hAnsi="Times New Roman" w:cs="Times New Roman"/>
                <w:color w:val="000000" w:themeColor="text1"/>
                <w:sz w:val="24"/>
                <w:szCs w:val="24"/>
              </w:rPr>
              <w:t xml:space="preserve"> </w:t>
            </w:r>
            <w:r w:rsidRPr="00A4511F">
              <w:rPr>
                <w:rFonts w:ascii="Times New Roman" w:hAnsi="Times New Roman" w:cs="Times New Roman"/>
                <w:color w:val="000000" w:themeColor="text1"/>
                <w:sz w:val="24"/>
                <w:szCs w:val="24"/>
              </w:rPr>
              <w:t xml:space="preserve">=308,1 </w:t>
            </w:r>
            <w:r>
              <w:rPr>
                <w:rFonts w:ascii="Times New Roman" w:hAnsi="Times New Roman" w:cs="Times New Roman"/>
                <w:color w:val="000000" w:themeColor="text1"/>
                <w:sz w:val="24"/>
                <w:szCs w:val="24"/>
                <w:lang w:val="en-US"/>
              </w:rPr>
              <w:t>$</w:t>
            </w:r>
          </w:p>
        </w:tc>
      </w:tr>
      <w:tr w:rsidR="00A4511F" w:rsidRPr="00A4511F" w:rsidTr="00A4511F">
        <w:trPr>
          <w:trHeight w:val="552"/>
        </w:trPr>
        <w:tc>
          <w:tcPr>
            <w:tcW w:w="4837" w:type="dxa"/>
          </w:tcPr>
          <w:p w:rsidR="00A4511F" w:rsidRPr="00A4511F" w:rsidRDefault="00A4511F" w:rsidP="00A4511F">
            <w:pPr>
              <w:autoSpaceDE w:val="0"/>
              <w:autoSpaceDN w:val="0"/>
              <w:adjustRightInd w:val="0"/>
              <w:spacing w:after="0" w:line="240" w:lineRule="auto"/>
              <w:jc w:val="both"/>
              <w:rPr>
                <w:rFonts w:ascii="Times New Roman" w:hAnsi="Times New Roman" w:cs="Times New Roman"/>
                <w:color w:val="000000" w:themeColor="text1"/>
                <w:sz w:val="24"/>
                <w:szCs w:val="24"/>
              </w:rPr>
            </w:pPr>
            <w:r w:rsidRPr="00A4511F">
              <w:rPr>
                <w:rFonts w:ascii="Times New Roman" w:hAnsi="Times New Roman" w:cs="Times New Roman"/>
                <w:color w:val="000000" w:themeColor="text1"/>
                <w:sz w:val="24"/>
                <w:szCs w:val="24"/>
              </w:rPr>
              <w:t xml:space="preserve">Российская Федерация </w:t>
            </w:r>
          </w:p>
        </w:tc>
        <w:tc>
          <w:tcPr>
            <w:tcW w:w="4837" w:type="dxa"/>
          </w:tcPr>
          <w:p w:rsidR="00A4511F" w:rsidRPr="00A4511F" w:rsidRDefault="00A4511F" w:rsidP="00A4511F">
            <w:pPr>
              <w:autoSpaceDE w:val="0"/>
              <w:autoSpaceDN w:val="0"/>
              <w:adjustRightInd w:val="0"/>
              <w:spacing w:after="0" w:line="240" w:lineRule="auto"/>
              <w:jc w:val="both"/>
              <w:rPr>
                <w:rFonts w:ascii="Times New Roman" w:hAnsi="Times New Roman" w:cs="Times New Roman"/>
                <w:color w:val="000000" w:themeColor="text1"/>
                <w:sz w:val="24"/>
                <w:szCs w:val="24"/>
              </w:rPr>
            </w:pPr>
            <w:r w:rsidRPr="00A4511F">
              <w:rPr>
                <w:rFonts w:ascii="Times New Roman" w:hAnsi="Times New Roman" w:cs="Times New Roman"/>
                <w:color w:val="000000" w:themeColor="text1"/>
                <w:sz w:val="24"/>
                <w:szCs w:val="24"/>
              </w:rPr>
              <w:t>954 Лари</w:t>
            </w:r>
            <w:r>
              <w:rPr>
                <w:rFonts w:ascii="Times New Roman" w:hAnsi="Times New Roman" w:cs="Times New Roman"/>
                <w:color w:val="000000" w:themeColor="text1"/>
                <w:sz w:val="24"/>
                <w:szCs w:val="24"/>
              </w:rPr>
              <w:t xml:space="preserve"> </w:t>
            </w:r>
            <w:r w:rsidRPr="00A4511F">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79,1</w:t>
            </w:r>
            <w:r w:rsidRPr="00A4511F">
              <w:rPr>
                <w:rFonts w:ascii="Times New Roman" w:hAnsi="Times New Roman" w:cs="Times New Roman"/>
                <w:color w:val="000000" w:themeColor="text1"/>
                <w:sz w:val="24"/>
                <w:szCs w:val="24"/>
              </w:rPr>
              <w:t xml:space="preserve"> $</w:t>
            </w:r>
          </w:p>
        </w:tc>
      </w:tr>
      <w:tr w:rsidR="00A4511F" w:rsidRPr="00A4511F" w:rsidTr="00A4511F">
        <w:trPr>
          <w:trHeight w:val="517"/>
        </w:trPr>
        <w:tc>
          <w:tcPr>
            <w:tcW w:w="4837" w:type="dxa"/>
          </w:tcPr>
          <w:p w:rsidR="00A4511F" w:rsidRPr="00A4511F" w:rsidRDefault="00A4511F" w:rsidP="00A4511F">
            <w:pPr>
              <w:autoSpaceDE w:val="0"/>
              <w:autoSpaceDN w:val="0"/>
              <w:adjustRightInd w:val="0"/>
              <w:spacing w:after="0" w:line="240" w:lineRule="auto"/>
              <w:jc w:val="both"/>
              <w:rPr>
                <w:rFonts w:ascii="Times New Roman" w:hAnsi="Times New Roman" w:cs="Times New Roman"/>
                <w:color w:val="000000" w:themeColor="text1"/>
                <w:sz w:val="24"/>
                <w:szCs w:val="24"/>
              </w:rPr>
            </w:pPr>
            <w:r w:rsidRPr="00A4511F">
              <w:rPr>
                <w:rFonts w:ascii="Times New Roman" w:hAnsi="Times New Roman" w:cs="Times New Roman"/>
                <w:color w:val="000000" w:themeColor="text1"/>
                <w:sz w:val="24"/>
                <w:szCs w:val="24"/>
              </w:rPr>
              <w:t xml:space="preserve">Армения </w:t>
            </w:r>
          </w:p>
        </w:tc>
        <w:tc>
          <w:tcPr>
            <w:tcW w:w="4837" w:type="dxa"/>
          </w:tcPr>
          <w:p w:rsidR="00A4511F" w:rsidRPr="00A4511F" w:rsidRDefault="00A4511F" w:rsidP="00A4511F">
            <w:pPr>
              <w:autoSpaceDE w:val="0"/>
              <w:autoSpaceDN w:val="0"/>
              <w:adjustRightInd w:val="0"/>
              <w:spacing w:after="0" w:line="240" w:lineRule="auto"/>
              <w:jc w:val="both"/>
              <w:rPr>
                <w:rFonts w:ascii="Times New Roman" w:hAnsi="Times New Roman" w:cs="Times New Roman"/>
                <w:color w:val="000000" w:themeColor="text1"/>
                <w:sz w:val="24"/>
                <w:szCs w:val="24"/>
              </w:rPr>
            </w:pPr>
            <w:r w:rsidRPr="00A4511F">
              <w:rPr>
                <w:rFonts w:ascii="Times New Roman" w:hAnsi="Times New Roman" w:cs="Times New Roman"/>
                <w:color w:val="000000" w:themeColor="text1"/>
                <w:sz w:val="24"/>
                <w:szCs w:val="24"/>
              </w:rPr>
              <w:t>461 Лари</w:t>
            </w:r>
            <w:r>
              <w:rPr>
                <w:rFonts w:ascii="Times New Roman" w:hAnsi="Times New Roman" w:cs="Times New Roman"/>
                <w:color w:val="000000" w:themeColor="text1"/>
                <w:sz w:val="24"/>
                <w:szCs w:val="24"/>
              </w:rPr>
              <w:t xml:space="preserve"> </w:t>
            </w:r>
            <w:r w:rsidRPr="00A4511F">
              <w:rPr>
                <w:rFonts w:ascii="Times New Roman" w:hAnsi="Times New Roman" w:cs="Times New Roman"/>
                <w:color w:val="000000" w:themeColor="text1"/>
                <w:sz w:val="24"/>
                <w:szCs w:val="24"/>
              </w:rPr>
              <w:t>=143,6 $</w:t>
            </w:r>
          </w:p>
        </w:tc>
      </w:tr>
    </w:tbl>
    <w:p w:rsidR="00A4511F" w:rsidRDefault="00A4511F" w:rsidP="00DC7162">
      <w:pPr>
        <w:autoSpaceDE w:val="0"/>
        <w:autoSpaceDN w:val="0"/>
        <w:adjustRightInd w:val="0"/>
        <w:spacing w:after="0" w:line="240" w:lineRule="auto"/>
        <w:rPr>
          <w:rFonts w:ascii="TimesNewRoman" w:hAnsi="TimesNewRoman" w:cs="TimesNewRoman"/>
          <w:color w:val="FF0000"/>
        </w:rPr>
      </w:pPr>
    </w:p>
    <w:p w:rsidR="00A4511F" w:rsidRDefault="00A4511F" w:rsidP="00DC7162">
      <w:pPr>
        <w:autoSpaceDE w:val="0"/>
        <w:autoSpaceDN w:val="0"/>
        <w:adjustRightInd w:val="0"/>
        <w:spacing w:after="0" w:line="240" w:lineRule="auto"/>
        <w:rPr>
          <w:rFonts w:ascii="TimesNewRoman" w:hAnsi="TimesNewRoman" w:cs="TimesNewRoman"/>
          <w:color w:val="FF0000"/>
        </w:rPr>
      </w:pPr>
    </w:p>
    <w:p w:rsidR="00AD2F50" w:rsidRDefault="00AD2F50" w:rsidP="00B60B5C">
      <w:pPr>
        <w:pStyle w:val="1"/>
        <w:rPr>
          <w:rFonts w:ascii="Times New Roman" w:hAnsi="Times New Roman" w:cs="Times New Roman"/>
          <w:b/>
          <w:color w:val="000000" w:themeColor="text1"/>
          <w:sz w:val="28"/>
          <w:szCs w:val="28"/>
          <w:shd w:val="clear" w:color="auto" w:fill="FFFFFF"/>
        </w:rPr>
      </w:pPr>
      <w:bookmarkStart w:id="8" w:name="_Toc41872724"/>
    </w:p>
    <w:p w:rsidR="00AD2F50" w:rsidRPr="00AD2F50" w:rsidRDefault="00AD2F50" w:rsidP="00AD2F50"/>
    <w:p w:rsidR="000A62A7" w:rsidRPr="007D47B1" w:rsidRDefault="00DD524D" w:rsidP="00B60B5C">
      <w:pPr>
        <w:pStyle w:val="1"/>
        <w:rPr>
          <w:rFonts w:ascii="Times New Roman" w:hAnsi="Times New Roman" w:cs="Times New Roman"/>
          <w:b/>
          <w:color w:val="000000"/>
          <w:sz w:val="24"/>
          <w:szCs w:val="28"/>
        </w:rPr>
      </w:pPr>
      <w:r w:rsidRPr="007D47B1">
        <w:rPr>
          <w:rFonts w:ascii="Times New Roman" w:hAnsi="Times New Roman" w:cs="Times New Roman"/>
          <w:b/>
          <w:color w:val="000000" w:themeColor="text1"/>
          <w:sz w:val="28"/>
          <w:szCs w:val="28"/>
          <w:shd w:val="clear" w:color="auto" w:fill="FFFFFF"/>
        </w:rPr>
        <w:lastRenderedPageBreak/>
        <w:t xml:space="preserve">2.2 </w:t>
      </w:r>
      <w:r w:rsidR="007D47B1" w:rsidRPr="007D47B1">
        <w:rPr>
          <w:rFonts w:ascii="Times New Roman" w:hAnsi="Times New Roman" w:cs="Times New Roman"/>
          <w:b/>
          <w:color w:val="000000" w:themeColor="text1"/>
          <w:sz w:val="24"/>
          <w:szCs w:val="28"/>
          <w:shd w:val="clear" w:color="auto" w:fill="FFFFFF"/>
        </w:rPr>
        <w:t>Грузино-турецкое сотрудничество в области образования и науки</w:t>
      </w:r>
      <w:bookmarkEnd w:id="8"/>
    </w:p>
    <w:p w:rsidR="00430CD9" w:rsidRPr="00430CD9" w:rsidRDefault="00E8143B" w:rsidP="00E8143B">
      <w:pPr>
        <w:spacing w:line="360" w:lineRule="auto"/>
        <w:jc w:val="both"/>
        <w:rPr>
          <w:rFonts w:ascii="Times New Roman" w:hAnsi="Times New Roman" w:cs="Times New Roman"/>
          <w:i/>
          <w:color w:val="000000" w:themeColor="text1"/>
          <w:sz w:val="24"/>
          <w:szCs w:val="28"/>
          <w:shd w:val="clear" w:color="auto" w:fill="FFFFFF"/>
        </w:rPr>
      </w:pPr>
      <w:r w:rsidRPr="00430CD9">
        <w:rPr>
          <w:rFonts w:ascii="Times New Roman" w:hAnsi="Times New Roman" w:cs="Times New Roman"/>
          <w:i/>
          <w:color w:val="000000" w:themeColor="text1"/>
          <w:sz w:val="24"/>
          <w:szCs w:val="28"/>
          <w:shd w:val="clear" w:color="auto" w:fill="FFFFFF"/>
        </w:rPr>
        <w:t xml:space="preserve">     </w:t>
      </w:r>
      <w:r w:rsidR="00430CD9" w:rsidRPr="00430CD9">
        <w:rPr>
          <w:rFonts w:ascii="Times New Roman" w:hAnsi="Times New Roman" w:cs="Times New Roman"/>
          <w:i/>
          <w:color w:val="000000" w:themeColor="text1"/>
          <w:sz w:val="24"/>
          <w:szCs w:val="28"/>
          <w:shd w:val="clear" w:color="auto" w:fill="FFFFFF"/>
        </w:rPr>
        <w:t>Грузия</w:t>
      </w:r>
    </w:p>
    <w:p w:rsidR="009448B9" w:rsidRPr="00E8143B" w:rsidRDefault="00430CD9" w:rsidP="00E8143B">
      <w:pPr>
        <w:spacing w:line="360" w:lineRule="auto"/>
        <w:jc w:val="both"/>
        <w:rPr>
          <w:rFonts w:ascii="Times New Roman" w:hAnsi="Times New Roman" w:cs="Times New Roman"/>
          <w:color w:val="000000" w:themeColor="text1"/>
          <w:sz w:val="24"/>
          <w:szCs w:val="28"/>
          <w:shd w:val="clear" w:color="auto" w:fill="FFFFFF"/>
        </w:rPr>
      </w:pPr>
      <w:r>
        <w:rPr>
          <w:rFonts w:ascii="Times New Roman" w:hAnsi="Times New Roman" w:cs="Times New Roman"/>
          <w:color w:val="000000" w:themeColor="text1"/>
          <w:sz w:val="24"/>
          <w:szCs w:val="28"/>
          <w:shd w:val="clear" w:color="auto" w:fill="FFFFFF"/>
        </w:rPr>
        <w:t xml:space="preserve">     </w:t>
      </w:r>
      <w:r w:rsidR="00DB6185" w:rsidRPr="00E8143B">
        <w:rPr>
          <w:rFonts w:ascii="Times New Roman" w:hAnsi="Times New Roman" w:cs="Times New Roman"/>
          <w:color w:val="000000" w:themeColor="text1"/>
          <w:sz w:val="24"/>
          <w:szCs w:val="28"/>
          <w:shd w:val="clear" w:color="auto" w:fill="FFFFFF"/>
        </w:rPr>
        <w:t xml:space="preserve">Процесс повсеместного распространения </w:t>
      </w:r>
      <w:r w:rsidR="009448B9" w:rsidRPr="00E8143B">
        <w:rPr>
          <w:rFonts w:ascii="Times New Roman" w:hAnsi="Times New Roman" w:cs="Times New Roman"/>
          <w:color w:val="000000" w:themeColor="text1"/>
          <w:sz w:val="24"/>
          <w:szCs w:val="28"/>
          <w:shd w:val="clear" w:color="auto" w:fill="FFFFFF"/>
        </w:rPr>
        <w:t>высшего образования, начавш</w:t>
      </w:r>
      <w:r w:rsidR="00DB6185" w:rsidRPr="00E8143B">
        <w:rPr>
          <w:rFonts w:ascii="Times New Roman" w:hAnsi="Times New Roman" w:cs="Times New Roman"/>
          <w:color w:val="000000" w:themeColor="text1"/>
          <w:sz w:val="24"/>
          <w:szCs w:val="28"/>
          <w:shd w:val="clear" w:color="auto" w:fill="FFFFFF"/>
        </w:rPr>
        <w:t>ий</w:t>
      </w:r>
      <w:r w:rsidR="009448B9" w:rsidRPr="00E8143B">
        <w:rPr>
          <w:rFonts w:ascii="Times New Roman" w:hAnsi="Times New Roman" w:cs="Times New Roman"/>
          <w:color w:val="000000" w:themeColor="text1"/>
          <w:sz w:val="24"/>
          <w:szCs w:val="28"/>
          <w:shd w:val="clear" w:color="auto" w:fill="FFFFFF"/>
        </w:rPr>
        <w:t>ся в 1960-х годах, ускорил темпы, а в некоторых случаях</w:t>
      </w:r>
      <w:r w:rsidR="00DB6185" w:rsidRPr="00E8143B">
        <w:rPr>
          <w:rFonts w:ascii="Times New Roman" w:hAnsi="Times New Roman" w:cs="Times New Roman"/>
          <w:color w:val="000000" w:themeColor="text1"/>
          <w:sz w:val="24"/>
          <w:szCs w:val="28"/>
          <w:shd w:val="clear" w:color="auto" w:fill="FFFFFF"/>
        </w:rPr>
        <w:t xml:space="preserve"> даже</w:t>
      </w:r>
      <w:r w:rsidR="009448B9" w:rsidRPr="00E8143B">
        <w:rPr>
          <w:rFonts w:ascii="Times New Roman" w:hAnsi="Times New Roman" w:cs="Times New Roman"/>
          <w:color w:val="000000" w:themeColor="text1"/>
          <w:sz w:val="24"/>
          <w:szCs w:val="28"/>
          <w:shd w:val="clear" w:color="auto" w:fill="FFFFFF"/>
        </w:rPr>
        <w:t xml:space="preserve"> изменил характер международного сотрудничества университетов. По мере </w:t>
      </w:r>
      <w:r w:rsidR="003069A5" w:rsidRPr="00E8143B">
        <w:rPr>
          <w:rFonts w:ascii="Times New Roman" w:hAnsi="Times New Roman" w:cs="Times New Roman"/>
          <w:color w:val="000000" w:themeColor="text1"/>
          <w:sz w:val="24"/>
          <w:szCs w:val="28"/>
          <w:shd w:val="clear" w:color="auto" w:fill="FFFFFF"/>
        </w:rPr>
        <w:t>распространения</w:t>
      </w:r>
      <w:r w:rsidR="009448B9" w:rsidRPr="00E8143B">
        <w:rPr>
          <w:rFonts w:ascii="Times New Roman" w:hAnsi="Times New Roman" w:cs="Times New Roman"/>
          <w:color w:val="000000" w:themeColor="text1"/>
          <w:sz w:val="24"/>
          <w:szCs w:val="28"/>
          <w:shd w:val="clear" w:color="auto" w:fill="FFFFFF"/>
        </w:rPr>
        <w:t xml:space="preserve"> высше</w:t>
      </w:r>
      <w:r w:rsidR="003069A5" w:rsidRPr="00E8143B">
        <w:rPr>
          <w:rFonts w:ascii="Times New Roman" w:hAnsi="Times New Roman" w:cs="Times New Roman"/>
          <w:color w:val="000000" w:themeColor="text1"/>
          <w:sz w:val="24"/>
          <w:szCs w:val="28"/>
          <w:shd w:val="clear" w:color="auto" w:fill="FFFFFF"/>
        </w:rPr>
        <w:t>го</w:t>
      </w:r>
      <w:r w:rsidR="009448B9" w:rsidRPr="00E8143B">
        <w:rPr>
          <w:rFonts w:ascii="Times New Roman" w:hAnsi="Times New Roman" w:cs="Times New Roman"/>
          <w:color w:val="000000" w:themeColor="text1"/>
          <w:sz w:val="24"/>
          <w:szCs w:val="28"/>
          <w:shd w:val="clear" w:color="auto" w:fill="FFFFFF"/>
        </w:rPr>
        <w:t xml:space="preserve"> образовани</w:t>
      </w:r>
      <w:r w:rsidR="003069A5" w:rsidRPr="00E8143B">
        <w:rPr>
          <w:rFonts w:ascii="Times New Roman" w:hAnsi="Times New Roman" w:cs="Times New Roman"/>
          <w:color w:val="000000" w:themeColor="text1"/>
          <w:sz w:val="24"/>
          <w:szCs w:val="28"/>
          <w:shd w:val="clear" w:color="auto" w:fill="FFFFFF"/>
        </w:rPr>
        <w:t>я,</w:t>
      </w:r>
      <w:r w:rsidR="009448B9" w:rsidRPr="00E8143B">
        <w:rPr>
          <w:rFonts w:ascii="Times New Roman" w:hAnsi="Times New Roman" w:cs="Times New Roman"/>
          <w:color w:val="000000" w:themeColor="text1"/>
          <w:sz w:val="24"/>
          <w:szCs w:val="28"/>
          <w:shd w:val="clear" w:color="auto" w:fill="FFFFFF"/>
        </w:rPr>
        <w:t xml:space="preserve"> </w:t>
      </w:r>
      <w:r w:rsidR="003069A5" w:rsidRPr="00E8143B">
        <w:rPr>
          <w:rFonts w:ascii="Times New Roman" w:hAnsi="Times New Roman" w:cs="Times New Roman"/>
          <w:color w:val="000000" w:themeColor="text1"/>
          <w:sz w:val="24"/>
          <w:szCs w:val="28"/>
          <w:shd w:val="clear" w:color="auto" w:fill="FFFFFF"/>
        </w:rPr>
        <w:t xml:space="preserve">возрастает </w:t>
      </w:r>
      <w:r w:rsidR="009448B9" w:rsidRPr="00E8143B">
        <w:rPr>
          <w:rFonts w:ascii="Times New Roman" w:hAnsi="Times New Roman" w:cs="Times New Roman"/>
          <w:color w:val="000000" w:themeColor="text1"/>
          <w:sz w:val="24"/>
          <w:szCs w:val="28"/>
          <w:shd w:val="clear" w:color="auto" w:fill="FFFFFF"/>
        </w:rPr>
        <w:t xml:space="preserve">и его совокупный бюджет, оно перестает быть привязанным к немногим привилегированным слоям и вместо этого </w:t>
      </w:r>
      <w:r w:rsidR="003069A5" w:rsidRPr="00E8143B">
        <w:rPr>
          <w:rFonts w:ascii="Times New Roman" w:hAnsi="Times New Roman" w:cs="Times New Roman"/>
          <w:color w:val="000000" w:themeColor="text1"/>
          <w:sz w:val="24"/>
          <w:szCs w:val="28"/>
          <w:shd w:val="clear" w:color="auto" w:fill="FFFFFF"/>
        </w:rPr>
        <w:t>переходит под ведомство</w:t>
      </w:r>
      <w:r w:rsidR="009448B9" w:rsidRPr="00E8143B">
        <w:rPr>
          <w:rFonts w:ascii="Times New Roman" w:hAnsi="Times New Roman" w:cs="Times New Roman"/>
          <w:color w:val="000000" w:themeColor="text1"/>
          <w:sz w:val="24"/>
          <w:szCs w:val="28"/>
          <w:shd w:val="clear" w:color="auto" w:fill="FFFFFF"/>
        </w:rPr>
        <w:t xml:space="preserve"> нацио</w:t>
      </w:r>
      <w:r w:rsidR="005F73E2" w:rsidRPr="00E8143B">
        <w:rPr>
          <w:rFonts w:ascii="Times New Roman" w:hAnsi="Times New Roman" w:cs="Times New Roman"/>
          <w:color w:val="000000" w:themeColor="text1"/>
          <w:sz w:val="24"/>
          <w:szCs w:val="28"/>
          <w:shd w:val="clear" w:color="auto" w:fill="FFFFFF"/>
        </w:rPr>
        <w:t>нальной экономической политик</w:t>
      </w:r>
      <w:r w:rsidR="003069A5" w:rsidRPr="00E8143B">
        <w:rPr>
          <w:rFonts w:ascii="Times New Roman" w:hAnsi="Times New Roman" w:cs="Times New Roman"/>
          <w:color w:val="000000" w:themeColor="text1"/>
          <w:sz w:val="24"/>
          <w:szCs w:val="28"/>
          <w:shd w:val="clear" w:color="auto" w:fill="FFFFFF"/>
        </w:rPr>
        <w:t>и</w:t>
      </w:r>
      <w:r w:rsidR="005F73E2" w:rsidRPr="00E8143B">
        <w:rPr>
          <w:rFonts w:ascii="Times New Roman" w:hAnsi="Times New Roman" w:cs="Times New Roman"/>
          <w:color w:val="000000" w:themeColor="text1"/>
          <w:sz w:val="24"/>
          <w:szCs w:val="28"/>
          <w:shd w:val="clear" w:color="auto" w:fill="FFFFFF"/>
        </w:rPr>
        <w:t xml:space="preserve">. </w:t>
      </w:r>
      <w:r w:rsidR="003069A5" w:rsidRPr="00E8143B">
        <w:rPr>
          <w:rFonts w:ascii="Times New Roman" w:hAnsi="Times New Roman" w:cs="Times New Roman"/>
          <w:color w:val="000000" w:themeColor="text1"/>
          <w:sz w:val="24"/>
          <w:szCs w:val="28"/>
          <w:shd w:val="clear" w:color="auto" w:fill="FFFFFF"/>
        </w:rPr>
        <w:t>П</w:t>
      </w:r>
      <w:r w:rsidR="005F73E2" w:rsidRPr="00E8143B">
        <w:rPr>
          <w:rFonts w:ascii="Times New Roman" w:hAnsi="Times New Roman" w:cs="Times New Roman"/>
          <w:color w:val="000000" w:themeColor="text1"/>
          <w:sz w:val="24"/>
          <w:szCs w:val="28"/>
          <w:shd w:val="clear" w:color="auto" w:fill="FFFFFF"/>
        </w:rPr>
        <w:t xml:space="preserve">осле распада Советского Союза Грузия начала проводить структурные реформы, направленные на переход к рыночной экономике. Однако, как и другие постсоветские государства, Грузия также столкнулась с серьезным экономическим </w:t>
      </w:r>
      <w:r w:rsidR="003069A5" w:rsidRPr="00E8143B">
        <w:rPr>
          <w:rFonts w:ascii="Times New Roman" w:hAnsi="Times New Roman" w:cs="Times New Roman"/>
          <w:color w:val="000000" w:themeColor="text1"/>
          <w:sz w:val="24"/>
          <w:szCs w:val="28"/>
          <w:shd w:val="clear" w:color="auto" w:fill="FFFFFF"/>
        </w:rPr>
        <w:t>кризисом</w:t>
      </w:r>
      <w:r w:rsidR="005F73E2" w:rsidRPr="00E8143B">
        <w:rPr>
          <w:rFonts w:ascii="Times New Roman" w:hAnsi="Times New Roman" w:cs="Times New Roman"/>
          <w:color w:val="000000" w:themeColor="text1"/>
          <w:sz w:val="24"/>
          <w:szCs w:val="28"/>
          <w:shd w:val="clear" w:color="auto" w:fill="FFFFFF"/>
        </w:rPr>
        <w:t>. В этих условиях, естественно, были предприняты некоторые попытки реформировать систему образования, например: в июне 1997 года вступил в силу грузинский закон «Об образовании»</w:t>
      </w:r>
      <w:r w:rsidR="0073580A" w:rsidRPr="00E8143B">
        <w:rPr>
          <w:rStyle w:val="a8"/>
          <w:rFonts w:ascii="Times New Roman" w:hAnsi="Times New Roman" w:cs="Times New Roman"/>
          <w:color w:val="000000" w:themeColor="text1"/>
          <w:sz w:val="24"/>
          <w:szCs w:val="28"/>
          <w:shd w:val="clear" w:color="auto" w:fill="FFFFFF"/>
        </w:rPr>
        <w:footnoteReference w:id="92"/>
      </w:r>
      <w:r w:rsidR="005F73E2" w:rsidRPr="00E8143B">
        <w:rPr>
          <w:rFonts w:ascii="Times New Roman" w:hAnsi="Times New Roman" w:cs="Times New Roman"/>
          <w:color w:val="000000" w:themeColor="text1"/>
          <w:sz w:val="24"/>
          <w:szCs w:val="28"/>
          <w:shd w:val="clear" w:color="auto" w:fill="FFFFFF"/>
        </w:rPr>
        <w:t xml:space="preserve">, а в декабре 1998 года - закон «О </w:t>
      </w:r>
      <w:r w:rsidR="00E8143B" w:rsidRPr="00E8143B">
        <w:rPr>
          <w:rFonts w:ascii="Times New Roman" w:hAnsi="Times New Roman" w:cs="Times New Roman"/>
          <w:color w:val="000000" w:themeColor="text1"/>
          <w:sz w:val="24"/>
          <w:szCs w:val="28"/>
          <w:shd w:val="clear" w:color="auto" w:fill="FFFFFF"/>
        </w:rPr>
        <w:t xml:space="preserve">начальном </w:t>
      </w:r>
      <w:r w:rsidR="005F73E2" w:rsidRPr="00E8143B">
        <w:rPr>
          <w:rFonts w:ascii="Times New Roman" w:hAnsi="Times New Roman" w:cs="Times New Roman"/>
          <w:color w:val="000000" w:themeColor="text1"/>
          <w:sz w:val="24"/>
          <w:szCs w:val="28"/>
          <w:shd w:val="clear" w:color="auto" w:fill="FFFFFF"/>
        </w:rPr>
        <w:t>профессиональном образовании»</w:t>
      </w:r>
      <w:r w:rsidR="0073580A" w:rsidRPr="00E8143B">
        <w:rPr>
          <w:rStyle w:val="a8"/>
          <w:rFonts w:ascii="Times New Roman" w:hAnsi="Times New Roman" w:cs="Times New Roman"/>
          <w:color w:val="000000" w:themeColor="text1"/>
          <w:sz w:val="24"/>
          <w:szCs w:val="28"/>
          <w:shd w:val="clear" w:color="auto" w:fill="FFFFFF"/>
        </w:rPr>
        <w:footnoteReference w:id="93"/>
      </w:r>
      <w:r w:rsidR="005F73E2" w:rsidRPr="00E8143B">
        <w:rPr>
          <w:rFonts w:ascii="Times New Roman" w:hAnsi="Times New Roman" w:cs="Times New Roman"/>
          <w:color w:val="000000" w:themeColor="text1"/>
          <w:sz w:val="24"/>
          <w:szCs w:val="28"/>
          <w:shd w:val="clear" w:color="auto" w:fill="FFFFFF"/>
        </w:rPr>
        <w:t xml:space="preserve">. Ни один из </w:t>
      </w:r>
      <w:r w:rsidR="00E8143B" w:rsidRPr="00E8143B">
        <w:rPr>
          <w:rFonts w:ascii="Times New Roman" w:hAnsi="Times New Roman" w:cs="Times New Roman"/>
          <w:color w:val="000000" w:themeColor="text1"/>
          <w:sz w:val="24"/>
          <w:szCs w:val="28"/>
          <w:shd w:val="clear" w:color="auto" w:fill="FFFFFF"/>
        </w:rPr>
        <w:t xml:space="preserve">этих актов не акцентировал внимание на образовании исключительно взрослой возрастной группы населения, </w:t>
      </w:r>
      <w:r w:rsidR="005F73E2" w:rsidRPr="00E8143B">
        <w:rPr>
          <w:rFonts w:ascii="Times New Roman" w:hAnsi="Times New Roman" w:cs="Times New Roman"/>
          <w:color w:val="000000" w:themeColor="text1"/>
          <w:sz w:val="24"/>
          <w:szCs w:val="28"/>
          <w:shd w:val="clear" w:color="auto" w:fill="FFFFFF"/>
        </w:rPr>
        <w:t xml:space="preserve">хотя оба они обеспечили: доступность образования для граждан Грузии всех возрастных групп, бюджетное финансирование среднего и профессионального (в том числе высшего и послевузовского) образования в рамках государственного заказа. Закон о «начальном профессиональном образовании» был первым законодательным актом в истории Грузии в области профессионального образования. </w:t>
      </w:r>
    </w:p>
    <w:p w:rsidR="00D20816" w:rsidRPr="00874BA2" w:rsidRDefault="00874BA2" w:rsidP="00874BA2">
      <w:pPr>
        <w:spacing w:line="360" w:lineRule="auto"/>
        <w:jc w:val="both"/>
        <w:rPr>
          <w:rFonts w:ascii="Times New Roman" w:hAnsi="Times New Roman" w:cs="Times New Roman"/>
          <w:color w:val="000000" w:themeColor="text1"/>
          <w:sz w:val="24"/>
          <w:szCs w:val="28"/>
          <w:shd w:val="clear" w:color="auto" w:fill="FFFFFF"/>
        </w:rPr>
      </w:pPr>
      <w:r>
        <w:rPr>
          <w:rFonts w:ascii="Times New Roman" w:hAnsi="Times New Roman" w:cs="Times New Roman"/>
          <w:color w:val="000000" w:themeColor="text1"/>
          <w:sz w:val="24"/>
          <w:szCs w:val="28"/>
          <w:shd w:val="clear" w:color="auto" w:fill="FFFFFF"/>
        </w:rPr>
        <w:t xml:space="preserve">     </w:t>
      </w:r>
      <w:r w:rsidR="00E8143B" w:rsidRPr="00874BA2">
        <w:rPr>
          <w:rFonts w:ascii="Times New Roman" w:hAnsi="Times New Roman" w:cs="Times New Roman"/>
          <w:color w:val="000000" w:themeColor="text1"/>
          <w:sz w:val="24"/>
          <w:szCs w:val="28"/>
          <w:shd w:val="clear" w:color="auto" w:fill="FFFFFF"/>
        </w:rPr>
        <w:t>С 2004 года, с</w:t>
      </w:r>
      <w:r w:rsidR="005F73E2" w:rsidRPr="00874BA2">
        <w:rPr>
          <w:rFonts w:ascii="Times New Roman" w:hAnsi="Times New Roman" w:cs="Times New Roman"/>
          <w:color w:val="000000" w:themeColor="text1"/>
          <w:sz w:val="24"/>
          <w:szCs w:val="28"/>
          <w:shd w:val="clear" w:color="auto" w:fill="FFFFFF"/>
        </w:rPr>
        <w:t xml:space="preserve">истема образования в Грузии года </w:t>
      </w:r>
      <w:r w:rsidR="00E8143B" w:rsidRPr="00874BA2">
        <w:rPr>
          <w:rFonts w:ascii="Times New Roman" w:hAnsi="Times New Roman" w:cs="Times New Roman"/>
          <w:color w:val="000000" w:themeColor="text1"/>
          <w:sz w:val="24"/>
          <w:szCs w:val="28"/>
          <w:shd w:val="clear" w:color="auto" w:fill="FFFFFF"/>
        </w:rPr>
        <w:t>прошла через</w:t>
      </w:r>
      <w:r w:rsidR="005F73E2" w:rsidRPr="00874BA2">
        <w:rPr>
          <w:rFonts w:ascii="Times New Roman" w:hAnsi="Times New Roman" w:cs="Times New Roman"/>
          <w:color w:val="000000" w:themeColor="text1"/>
          <w:sz w:val="24"/>
          <w:szCs w:val="28"/>
          <w:shd w:val="clear" w:color="auto" w:fill="FFFFFF"/>
        </w:rPr>
        <w:t xml:space="preserve"> </w:t>
      </w:r>
      <w:r w:rsidR="00E8143B" w:rsidRPr="00874BA2">
        <w:rPr>
          <w:rFonts w:ascii="Times New Roman" w:hAnsi="Times New Roman" w:cs="Times New Roman"/>
          <w:color w:val="000000" w:themeColor="text1"/>
          <w:sz w:val="24"/>
          <w:szCs w:val="28"/>
          <w:shd w:val="clear" w:color="auto" w:fill="FFFFFF"/>
        </w:rPr>
        <w:t>серьезные, хотя</w:t>
      </w:r>
      <w:r w:rsidR="005F73E2" w:rsidRPr="00874BA2">
        <w:rPr>
          <w:rFonts w:ascii="Times New Roman" w:hAnsi="Times New Roman" w:cs="Times New Roman"/>
          <w:color w:val="000000" w:themeColor="text1"/>
          <w:sz w:val="24"/>
          <w:szCs w:val="28"/>
          <w:shd w:val="clear" w:color="auto" w:fill="FFFFFF"/>
        </w:rPr>
        <w:t xml:space="preserve"> и противоречивые реформы.</w:t>
      </w:r>
      <w:r w:rsidR="00F45AB3" w:rsidRPr="00874BA2">
        <w:rPr>
          <w:rFonts w:ascii="Times New Roman" w:hAnsi="Times New Roman" w:cs="Times New Roman"/>
          <w:color w:val="000000" w:themeColor="text1"/>
          <w:sz w:val="24"/>
          <w:szCs w:val="28"/>
          <w:shd w:val="clear" w:color="auto" w:fill="FFFFFF"/>
        </w:rPr>
        <w:t xml:space="preserve"> </w:t>
      </w:r>
      <w:r w:rsidR="00D20816" w:rsidRPr="00874BA2">
        <w:rPr>
          <w:rFonts w:ascii="Times New Roman" w:hAnsi="Times New Roman" w:cs="Times New Roman"/>
          <w:color w:val="000000" w:themeColor="text1"/>
          <w:sz w:val="24"/>
          <w:szCs w:val="28"/>
          <w:shd w:val="clear" w:color="auto" w:fill="FFFFFF"/>
        </w:rPr>
        <w:t xml:space="preserve">Изменения, произошедшие в системе высшего образования в Грузии в то же время, были не менее драматичными. Наиболее заметными были изменения в финансировании высшего образования, механизмах приема и контроля качества. Все изменения были тесно связаны и происходили одновременно. Будучи эффективными, поскольку изменения были направлены на повышение эффективности и устранение коррупции, они были действительно </w:t>
      </w:r>
      <w:r w:rsidRPr="00874BA2">
        <w:rPr>
          <w:rFonts w:ascii="Times New Roman" w:hAnsi="Times New Roman" w:cs="Times New Roman"/>
          <w:color w:val="000000" w:themeColor="text1"/>
          <w:sz w:val="24"/>
          <w:szCs w:val="28"/>
          <w:shd w:val="clear" w:color="auto" w:fill="FFFFFF"/>
        </w:rPr>
        <w:t>нисходящими реформами.</w:t>
      </w:r>
      <w:r w:rsidR="00D20816" w:rsidRPr="00874BA2">
        <w:rPr>
          <w:rStyle w:val="a8"/>
          <w:rFonts w:ascii="Times New Roman" w:hAnsi="Times New Roman" w:cs="Times New Roman"/>
          <w:color w:val="000000" w:themeColor="text1"/>
          <w:sz w:val="24"/>
          <w:szCs w:val="28"/>
          <w:shd w:val="clear" w:color="auto" w:fill="FFFFFF"/>
        </w:rPr>
        <w:footnoteReference w:id="94"/>
      </w:r>
      <w:r>
        <w:rPr>
          <w:rFonts w:ascii="Times New Roman" w:hAnsi="Times New Roman" w:cs="Times New Roman"/>
          <w:color w:val="000000" w:themeColor="text1"/>
          <w:sz w:val="24"/>
          <w:szCs w:val="28"/>
          <w:shd w:val="clear" w:color="auto" w:fill="FFFFFF"/>
        </w:rPr>
        <w:t xml:space="preserve"> </w:t>
      </w:r>
      <w:r w:rsidRPr="00874BA2">
        <w:rPr>
          <w:rFonts w:ascii="Times New Roman" w:hAnsi="Times New Roman" w:cs="Times New Roman"/>
          <w:color w:val="000000" w:themeColor="text1"/>
          <w:sz w:val="24"/>
          <w:szCs w:val="28"/>
          <w:shd w:val="clear" w:color="auto" w:fill="FFFFFF"/>
        </w:rPr>
        <w:t>В 2005 году, Грузия начинает апробацию Болонской системы образования, что положительно сказалось на развитии научной деятельности.</w:t>
      </w:r>
      <w:r>
        <w:rPr>
          <w:rFonts w:ascii="Times New Roman" w:hAnsi="Times New Roman" w:cs="Times New Roman"/>
          <w:color w:val="000000" w:themeColor="text1"/>
          <w:sz w:val="24"/>
          <w:szCs w:val="28"/>
          <w:shd w:val="clear" w:color="auto" w:fill="FFFFFF"/>
        </w:rPr>
        <w:t xml:space="preserve"> </w:t>
      </w:r>
      <w:r w:rsidR="00D20816" w:rsidRPr="00874BA2">
        <w:rPr>
          <w:rFonts w:ascii="Times New Roman" w:hAnsi="Times New Roman" w:cs="Times New Roman"/>
          <w:color w:val="000000" w:themeColor="text1"/>
          <w:sz w:val="24"/>
          <w:szCs w:val="28"/>
          <w:shd w:val="clear" w:color="auto" w:fill="FFFFFF"/>
        </w:rPr>
        <w:t>В 2010 году система</w:t>
      </w:r>
      <w:r w:rsidRPr="00874BA2">
        <w:rPr>
          <w:rFonts w:ascii="Times New Roman" w:hAnsi="Times New Roman" w:cs="Times New Roman"/>
          <w:color w:val="000000" w:themeColor="text1"/>
          <w:sz w:val="24"/>
          <w:szCs w:val="28"/>
          <w:shd w:val="clear" w:color="auto" w:fill="FFFFFF"/>
        </w:rPr>
        <w:t xml:space="preserve"> образования в Грузии вновь </w:t>
      </w:r>
      <w:r w:rsidRPr="00874BA2">
        <w:rPr>
          <w:rFonts w:ascii="Times New Roman" w:hAnsi="Times New Roman" w:cs="Times New Roman"/>
          <w:color w:val="000000" w:themeColor="text1"/>
          <w:sz w:val="24"/>
          <w:szCs w:val="28"/>
          <w:shd w:val="clear" w:color="auto" w:fill="FFFFFF"/>
        </w:rPr>
        <w:lastRenderedPageBreak/>
        <w:t xml:space="preserve">подверглась изменениям, с этого времени, </w:t>
      </w:r>
      <w:r w:rsidR="00D20816" w:rsidRPr="00874BA2">
        <w:rPr>
          <w:rFonts w:ascii="Times New Roman" w:hAnsi="Times New Roman" w:cs="Times New Roman"/>
          <w:color w:val="000000" w:themeColor="text1"/>
          <w:sz w:val="24"/>
          <w:szCs w:val="28"/>
          <w:shd w:val="clear" w:color="auto" w:fill="FFFFFF"/>
        </w:rPr>
        <w:t xml:space="preserve">университеты должны были получить обязательное разрешение на деятельность в качестве </w:t>
      </w:r>
      <w:r w:rsidRPr="00874BA2">
        <w:rPr>
          <w:rFonts w:ascii="Times New Roman" w:hAnsi="Times New Roman" w:cs="Times New Roman"/>
          <w:color w:val="000000" w:themeColor="text1"/>
          <w:sz w:val="24"/>
          <w:szCs w:val="28"/>
          <w:shd w:val="clear" w:color="auto" w:fill="FFFFFF"/>
        </w:rPr>
        <w:t xml:space="preserve">образовательных </w:t>
      </w:r>
      <w:r w:rsidR="00D20816" w:rsidRPr="00874BA2">
        <w:rPr>
          <w:rFonts w:ascii="Times New Roman" w:hAnsi="Times New Roman" w:cs="Times New Roman"/>
          <w:color w:val="000000" w:themeColor="text1"/>
          <w:sz w:val="24"/>
          <w:szCs w:val="28"/>
          <w:shd w:val="clear" w:color="auto" w:fill="FFFFFF"/>
        </w:rPr>
        <w:t xml:space="preserve">учреждений. Кроме того, они могут подать заявку на аккредитацию отдельных программ, чтобы иметь право на получение государственного финансирования для поддержки студентов, зачисленных в эти программы. Хотя аккредитация программ не является обязательной, вузы заинтересованы в этом варианте, поскольку ожидается, что программы с государственным финансированием привлекут больше студентов. </w:t>
      </w:r>
    </w:p>
    <w:p w:rsidR="005F73E2" w:rsidRPr="007166CC" w:rsidRDefault="00312496" w:rsidP="007166CC">
      <w:pPr>
        <w:spacing w:line="360" w:lineRule="auto"/>
        <w:jc w:val="both"/>
        <w:rPr>
          <w:rFonts w:ascii="Times New Roman" w:hAnsi="Times New Roman" w:cs="Times New Roman"/>
          <w:color w:val="000000" w:themeColor="text1"/>
          <w:sz w:val="24"/>
          <w:szCs w:val="28"/>
          <w:shd w:val="clear" w:color="auto" w:fill="FFFFFF"/>
        </w:rPr>
      </w:pPr>
      <w:r>
        <w:rPr>
          <w:rFonts w:ascii="Times New Roman" w:hAnsi="Times New Roman" w:cs="Times New Roman"/>
          <w:color w:val="000000" w:themeColor="text1"/>
          <w:sz w:val="24"/>
          <w:szCs w:val="24"/>
          <w:shd w:val="clear" w:color="auto" w:fill="FFFFFF"/>
        </w:rPr>
        <w:t xml:space="preserve">    </w:t>
      </w:r>
      <w:r w:rsidR="007166CC" w:rsidRPr="007166CC">
        <w:rPr>
          <w:rFonts w:ascii="Times New Roman" w:hAnsi="Times New Roman" w:cs="Times New Roman"/>
          <w:color w:val="000000" w:themeColor="text1"/>
          <w:sz w:val="24"/>
          <w:szCs w:val="28"/>
          <w:shd w:val="clear" w:color="auto" w:fill="FFFFFF"/>
        </w:rPr>
        <w:t>На сегодняшний день, о</w:t>
      </w:r>
      <w:r w:rsidR="005F73E2" w:rsidRPr="007166CC">
        <w:rPr>
          <w:rFonts w:ascii="Times New Roman" w:hAnsi="Times New Roman" w:cs="Times New Roman"/>
          <w:color w:val="000000" w:themeColor="text1"/>
          <w:sz w:val="24"/>
          <w:szCs w:val="28"/>
          <w:shd w:val="clear" w:color="auto" w:fill="FFFFFF"/>
        </w:rPr>
        <w:t>бразование в Грузии является обязательным для всех детей в возрасте от 6 до 14 лет. Школьная система делится на начальное (6 лет; возрастной уровень 6–12), базовое (3 года; возрастной уровень 12–15) и среднее (3 года; возрастной уровень 15–18) или альтернативное профе</w:t>
      </w:r>
      <w:r w:rsidR="007166CC" w:rsidRPr="007166CC">
        <w:rPr>
          <w:rFonts w:ascii="Times New Roman" w:hAnsi="Times New Roman" w:cs="Times New Roman"/>
          <w:color w:val="000000" w:themeColor="text1"/>
          <w:sz w:val="24"/>
          <w:szCs w:val="28"/>
          <w:shd w:val="clear" w:color="auto" w:fill="FFFFFF"/>
        </w:rPr>
        <w:t>ссиональное обучение (2 года)</w:t>
      </w:r>
      <w:proofErr w:type="gramStart"/>
      <w:r w:rsidR="007166CC" w:rsidRPr="007166CC">
        <w:rPr>
          <w:rFonts w:ascii="Times New Roman" w:hAnsi="Times New Roman" w:cs="Times New Roman"/>
          <w:color w:val="000000" w:themeColor="text1"/>
          <w:sz w:val="24"/>
          <w:szCs w:val="28"/>
          <w:shd w:val="clear" w:color="auto" w:fill="FFFFFF"/>
        </w:rPr>
        <w:t xml:space="preserve">. </w:t>
      </w:r>
      <w:r w:rsidR="005F73E2" w:rsidRPr="007166CC">
        <w:rPr>
          <w:rFonts w:ascii="Times New Roman" w:hAnsi="Times New Roman" w:cs="Times New Roman"/>
          <w:color w:val="000000" w:themeColor="text1"/>
          <w:sz w:val="24"/>
          <w:szCs w:val="28"/>
          <w:shd w:val="clear" w:color="auto" w:fill="FFFFFF"/>
        </w:rPr>
        <w:t>.</w:t>
      </w:r>
      <w:proofErr w:type="gramEnd"/>
      <w:r w:rsidR="005F73E2" w:rsidRPr="007166CC">
        <w:rPr>
          <w:rFonts w:ascii="Times New Roman" w:hAnsi="Times New Roman" w:cs="Times New Roman"/>
          <w:color w:val="000000" w:themeColor="text1"/>
          <w:sz w:val="24"/>
          <w:szCs w:val="28"/>
          <w:shd w:val="clear" w:color="auto" w:fill="FFFFFF"/>
        </w:rPr>
        <w:t xml:space="preserve"> Учащиеся с аттестатом о среднем образовании имеют доступ к высшему образованию. Только учащиеся, сдавшие Единые </w:t>
      </w:r>
      <w:r w:rsidR="007166CC" w:rsidRPr="007166CC">
        <w:rPr>
          <w:rFonts w:ascii="Times New Roman" w:hAnsi="Times New Roman" w:cs="Times New Roman"/>
          <w:color w:val="000000" w:themeColor="text1"/>
          <w:sz w:val="24"/>
          <w:szCs w:val="28"/>
          <w:shd w:val="clear" w:color="auto" w:fill="FFFFFF"/>
        </w:rPr>
        <w:t>государственные</w:t>
      </w:r>
      <w:r w:rsidR="005F73E2" w:rsidRPr="007166CC">
        <w:rPr>
          <w:rFonts w:ascii="Times New Roman" w:hAnsi="Times New Roman" w:cs="Times New Roman"/>
          <w:color w:val="000000" w:themeColor="text1"/>
          <w:sz w:val="24"/>
          <w:szCs w:val="28"/>
          <w:shd w:val="clear" w:color="auto" w:fill="FFFFFF"/>
        </w:rPr>
        <w:t xml:space="preserve"> экзамены, могут поступить в аккредитованное государством высшее учебное заведение на основании рейтинга баллов, полученных им на экзаменах.</w:t>
      </w:r>
    </w:p>
    <w:p w:rsidR="005F73E2" w:rsidRDefault="00312496" w:rsidP="007166CC">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5F73E2" w:rsidRPr="007166CC">
        <w:rPr>
          <w:rFonts w:ascii="Times New Roman" w:hAnsi="Times New Roman" w:cs="Times New Roman"/>
          <w:color w:val="000000" w:themeColor="text1"/>
          <w:sz w:val="24"/>
          <w:szCs w:val="24"/>
          <w:shd w:val="clear" w:color="auto" w:fill="FFFFFF"/>
        </w:rPr>
        <w:t xml:space="preserve">Большинство из этих учреждений предлагают три уровня обучения: программа </w:t>
      </w:r>
      <w:proofErr w:type="spellStart"/>
      <w:r w:rsidR="005F73E2" w:rsidRPr="007166CC">
        <w:rPr>
          <w:rFonts w:ascii="Times New Roman" w:hAnsi="Times New Roman" w:cs="Times New Roman"/>
          <w:color w:val="000000" w:themeColor="text1"/>
          <w:sz w:val="24"/>
          <w:szCs w:val="24"/>
          <w:shd w:val="clear" w:color="auto" w:fill="FFFFFF"/>
        </w:rPr>
        <w:t>бакалавриата</w:t>
      </w:r>
      <w:proofErr w:type="spellEnd"/>
      <w:r w:rsidR="005F73E2" w:rsidRPr="007166CC">
        <w:rPr>
          <w:rFonts w:ascii="Times New Roman" w:hAnsi="Times New Roman" w:cs="Times New Roman"/>
          <w:color w:val="000000" w:themeColor="text1"/>
          <w:sz w:val="24"/>
          <w:szCs w:val="24"/>
          <w:shd w:val="clear" w:color="auto" w:fill="FFFFFF"/>
        </w:rPr>
        <w:t xml:space="preserve"> (3-4 года); магистерская программа (2 года) и докторская программа (3 года). Существует также программа сертифицированных специалистов, которая представляет собой одноуровневую программу высшего образования, рассчитанную на 3–6 лет. По состоянию на 20</w:t>
      </w:r>
      <w:r w:rsidR="007166CC" w:rsidRPr="007166CC">
        <w:rPr>
          <w:rFonts w:ascii="Times New Roman" w:hAnsi="Times New Roman" w:cs="Times New Roman"/>
          <w:color w:val="000000" w:themeColor="text1"/>
          <w:sz w:val="24"/>
          <w:szCs w:val="24"/>
          <w:shd w:val="clear" w:color="auto" w:fill="FFFFFF"/>
        </w:rPr>
        <w:t>18</w:t>
      </w:r>
      <w:r w:rsidR="005F73E2" w:rsidRPr="007166CC">
        <w:rPr>
          <w:rFonts w:ascii="Times New Roman" w:hAnsi="Times New Roman" w:cs="Times New Roman"/>
          <w:color w:val="000000" w:themeColor="text1"/>
          <w:sz w:val="24"/>
          <w:szCs w:val="24"/>
          <w:shd w:val="clear" w:color="auto" w:fill="FFFFFF"/>
        </w:rPr>
        <w:t xml:space="preserve"> год 2</w:t>
      </w:r>
      <w:r w:rsidR="007166CC" w:rsidRPr="007166CC">
        <w:rPr>
          <w:rFonts w:ascii="Times New Roman" w:hAnsi="Times New Roman" w:cs="Times New Roman"/>
          <w:color w:val="000000" w:themeColor="text1"/>
          <w:sz w:val="24"/>
          <w:szCs w:val="24"/>
          <w:shd w:val="clear" w:color="auto" w:fill="FFFFFF"/>
        </w:rPr>
        <w:t>3</w:t>
      </w:r>
      <w:r w:rsidR="005F73E2" w:rsidRPr="007166CC">
        <w:rPr>
          <w:rFonts w:ascii="Times New Roman" w:hAnsi="Times New Roman" w:cs="Times New Roman"/>
          <w:color w:val="000000" w:themeColor="text1"/>
          <w:sz w:val="24"/>
          <w:szCs w:val="24"/>
          <w:shd w:val="clear" w:color="auto" w:fill="FFFFFF"/>
        </w:rPr>
        <w:t xml:space="preserve"> высших учебных заведени</w:t>
      </w:r>
      <w:r w:rsidR="007166CC" w:rsidRPr="007166CC">
        <w:rPr>
          <w:rFonts w:ascii="Times New Roman" w:hAnsi="Times New Roman" w:cs="Times New Roman"/>
          <w:color w:val="000000" w:themeColor="text1"/>
          <w:sz w:val="24"/>
          <w:szCs w:val="24"/>
          <w:shd w:val="clear" w:color="auto" w:fill="FFFFFF"/>
        </w:rPr>
        <w:t>я</w:t>
      </w:r>
      <w:r w:rsidR="005F73E2" w:rsidRPr="007166CC">
        <w:rPr>
          <w:rFonts w:ascii="Times New Roman" w:hAnsi="Times New Roman" w:cs="Times New Roman"/>
          <w:color w:val="000000" w:themeColor="text1"/>
          <w:sz w:val="24"/>
          <w:szCs w:val="24"/>
          <w:shd w:val="clear" w:color="auto" w:fill="FFFFFF"/>
        </w:rPr>
        <w:t xml:space="preserve"> аккредитованы </w:t>
      </w:r>
      <w:r w:rsidR="007166CC" w:rsidRPr="007166CC">
        <w:rPr>
          <w:rFonts w:ascii="Times New Roman" w:hAnsi="Times New Roman" w:cs="Times New Roman"/>
          <w:color w:val="000000" w:themeColor="text1"/>
          <w:sz w:val="24"/>
          <w:szCs w:val="24"/>
          <w:shd w:val="clear" w:color="auto" w:fill="FFFFFF"/>
        </w:rPr>
        <w:t>Министерством образования, науки, культуры и спорта Грузии</w:t>
      </w:r>
      <w:r w:rsidR="005F73E2" w:rsidRPr="007166CC">
        <w:rPr>
          <w:rFonts w:ascii="Times New Roman" w:hAnsi="Times New Roman" w:cs="Times New Roman"/>
          <w:color w:val="000000" w:themeColor="text1"/>
          <w:sz w:val="24"/>
          <w:szCs w:val="24"/>
          <w:shd w:val="clear" w:color="auto" w:fill="FFFFFF"/>
        </w:rPr>
        <w:t xml:space="preserve">. Общий коэффициент охвата </w:t>
      </w:r>
      <w:r w:rsidR="007166CC" w:rsidRPr="007166CC">
        <w:rPr>
          <w:rFonts w:ascii="Times New Roman" w:hAnsi="Times New Roman" w:cs="Times New Roman"/>
          <w:color w:val="000000" w:themeColor="text1"/>
          <w:sz w:val="24"/>
          <w:szCs w:val="24"/>
          <w:shd w:val="clear" w:color="auto" w:fill="FFFFFF"/>
        </w:rPr>
        <w:t>населения начальным образованием н</w:t>
      </w:r>
      <w:r w:rsidR="005F73E2" w:rsidRPr="007166CC">
        <w:rPr>
          <w:rFonts w:ascii="Times New Roman" w:hAnsi="Times New Roman" w:cs="Times New Roman"/>
          <w:color w:val="000000" w:themeColor="text1"/>
          <w:sz w:val="24"/>
          <w:szCs w:val="24"/>
          <w:shd w:val="clear" w:color="auto" w:fill="FFFFFF"/>
        </w:rPr>
        <w:t>а период 20</w:t>
      </w:r>
      <w:r w:rsidR="007166CC" w:rsidRPr="007166CC">
        <w:rPr>
          <w:rFonts w:ascii="Times New Roman" w:hAnsi="Times New Roman" w:cs="Times New Roman"/>
          <w:color w:val="000000" w:themeColor="text1"/>
          <w:sz w:val="24"/>
          <w:szCs w:val="24"/>
          <w:shd w:val="clear" w:color="auto" w:fill="FFFFFF"/>
        </w:rPr>
        <w:t>10</w:t>
      </w:r>
      <w:r w:rsidR="005F73E2" w:rsidRPr="007166CC">
        <w:rPr>
          <w:rFonts w:ascii="Times New Roman" w:hAnsi="Times New Roman" w:cs="Times New Roman"/>
          <w:color w:val="000000" w:themeColor="text1"/>
          <w:sz w:val="24"/>
          <w:szCs w:val="24"/>
          <w:shd w:val="clear" w:color="auto" w:fill="FFFFFF"/>
        </w:rPr>
        <w:t>–20</w:t>
      </w:r>
      <w:r w:rsidR="007166CC" w:rsidRPr="007166CC">
        <w:rPr>
          <w:rFonts w:ascii="Times New Roman" w:hAnsi="Times New Roman" w:cs="Times New Roman"/>
          <w:color w:val="000000" w:themeColor="text1"/>
          <w:sz w:val="24"/>
          <w:szCs w:val="24"/>
          <w:shd w:val="clear" w:color="auto" w:fill="FFFFFF"/>
        </w:rPr>
        <w:t>18 годов составил 92</w:t>
      </w:r>
      <w:r w:rsidR="005F73E2" w:rsidRPr="007166CC">
        <w:rPr>
          <w:rFonts w:ascii="Times New Roman" w:hAnsi="Times New Roman" w:cs="Times New Roman"/>
          <w:color w:val="000000" w:themeColor="text1"/>
          <w:sz w:val="24"/>
          <w:szCs w:val="24"/>
          <w:shd w:val="clear" w:color="auto" w:fill="FFFFFF"/>
        </w:rPr>
        <w:t>%.</w:t>
      </w:r>
    </w:p>
    <w:p w:rsidR="00E965FD" w:rsidRPr="00430CD9" w:rsidRDefault="00430CD9" w:rsidP="00430CD9">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Органом</w:t>
      </w:r>
      <w:r w:rsidR="00E965FD" w:rsidRPr="00430CD9">
        <w:rPr>
          <w:rFonts w:ascii="Times New Roman" w:hAnsi="Times New Roman" w:cs="Times New Roman"/>
          <w:color w:val="000000" w:themeColor="text1"/>
          <w:sz w:val="24"/>
          <w:szCs w:val="24"/>
          <w:shd w:val="clear" w:color="auto" w:fill="FFFFFF"/>
        </w:rPr>
        <w:t>, в чью компетенцию входит руководство системой образования Грузии, является «Министерством образования, науки, культуры и спорта Грузии»</w:t>
      </w:r>
      <w:r w:rsidR="00E965FD" w:rsidRPr="00430CD9">
        <w:rPr>
          <w:rFonts w:ascii="Times New Roman" w:hAnsi="Times New Roman" w:cs="Times New Roman"/>
          <w:b/>
          <w:color w:val="000000" w:themeColor="text1"/>
          <w:sz w:val="24"/>
          <w:szCs w:val="24"/>
          <w:shd w:val="clear" w:color="auto" w:fill="FFFFFF"/>
        </w:rPr>
        <w:t xml:space="preserve">. </w:t>
      </w:r>
      <w:r w:rsidR="00E965FD" w:rsidRPr="00430CD9">
        <w:rPr>
          <w:rFonts w:ascii="Times New Roman" w:hAnsi="Times New Roman" w:cs="Times New Roman"/>
          <w:color w:val="000000" w:themeColor="text1"/>
          <w:sz w:val="24"/>
          <w:szCs w:val="24"/>
          <w:shd w:val="clear" w:color="auto" w:fill="FFFFFF"/>
        </w:rPr>
        <w:t>Министерство образования и науки Грузии было создано как орган, ответственный за реализацию единой государственной политики в области образования и науки. В рамках своей компетенции министерство берет на себя ответственность за координацию и контроль деятельности всех подразделений, находящихся под его ответственностью. Министерство обеспечивает реализацию конституционного права на получение образования и выбор формы образования, планирует направления дальнейшего развития системы образования и науки, утверждает образовательные программы, государственные образовательные стандарты и контролирует их реализацию, осуществляет лицензирование и аккредитация образовательных учреждений, утверждает списки профессий и профессий, которые должны быть подтверждены государственным образовательным сертификатом; обеспечивает реализацию мероприятий по социальной защите преподавателей и ученых.</w:t>
      </w:r>
    </w:p>
    <w:p w:rsidR="00E965FD" w:rsidRPr="00430CD9" w:rsidRDefault="00430CD9" w:rsidP="00430CD9">
      <w:pPr>
        <w:pStyle w:val="ab"/>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E965FD" w:rsidRPr="00430CD9">
        <w:rPr>
          <w:rFonts w:ascii="Times New Roman" w:hAnsi="Times New Roman" w:cs="Times New Roman"/>
          <w:sz w:val="24"/>
          <w:szCs w:val="24"/>
          <w:shd w:val="clear" w:color="auto" w:fill="FFFFFF"/>
        </w:rPr>
        <w:t xml:space="preserve">В структуру Министерства </w:t>
      </w:r>
      <w:r w:rsidRPr="00430CD9">
        <w:rPr>
          <w:rFonts w:ascii="Times New Roman" w:hAnsi="Times New Roman" w:cs="Times New Roman"/>
          <w:sz w:val="24"/>
          <w:szCs w:val="24"/>
          <w:shd w:val="clear" w:color="auto" w:fill="FFFFFF"/>
        </w:rPr>
        <w:t>входят следующие подразделения:</w:t>
      </w:r>
    </w:p>
    <w:p w:rsidR="00E965FD" w:rsidRPr="00EB62CA" w:rsidRDefault="00430CD9" w:rsidP="00EB62CA">
      <w:pPr>
        <w:pStyle w:val="ab"/>
        <w:spacing w:line="360" w:lineRule="auto"/>
        <w:jc w:val="both"/>
        <w:rPr>
          <w:rFonts w:ascii="Times New Roman" w:hAnsi="Times New Roman" w:cs="Times New Roman"/>
          <w:sz w:val="24"/>
          <w:szCs w:val="24"/>
          <w:shd w:val="clear" w:color="auto" w:fill="FFFFFF"/>
        </w:rPr>
      </w:pPr>
      <w:r w:rsidRPr="00430CD9">
        <w:rPr>
          <w:rFonts w:ascii="Times New Roman" w:hAnsi="Times New Roman" w:cs="Times New Roman"/>
          <w:sz w:val="24"/>
          <w:szCs w:val="24"/>
          <w:shd w:val="clear" w:color="auto" w:fill="FFFFFF"/>
        </w:rPr>
        <w:t>Административный департамент</w:t>
      </w:r>
      <w:r w:rsidR="00E965FD" w:rsidRPr="00430CD9">
        <w:rPr>
          <w:rFonts w:ascii="Times New Roman" w:hAnsi="Times New Roman" w:cs="Times New Roman"/>
          <w:sz w:val="24"/>
          <w:szCs w:val="24"/>
          <w:shd w:val="clear" w:color="auto" w:fill="FFFFFF"/>
        </w:rPr>
        <w:t xml:space="preserve">; Юридическое управление; </w:t>
      </w:r>
      <w:r w:rsidRPr="00430CD9">
        <w:rPr>
          <w:rFonts w:ascii="Times New Roman" w:hAnsi="Times New Roman" w:cs="Times New Roman"/>
          <w:sz w:val="24"/>
          <w:szCs w:val="24"/>
          <w:shd w:val="clear" w:color="auto" w:fill="FFFFFF"/>
        </w:rPr>
        <w:t>Департамент</w:t>
      </w:r>
      <w:r w:rsidR="00E965FD" w:rsidRPr="00430CD9">
        <w:rPr>
          <w:rFonts w:ascii="Times New Roman" w:hAnsi="Times New Roman" w:cs="Times New Roman"/>
          <w:sz w:val="24"/>
          <w:szCs w:val="24"/>
          <w:shd w:val="clear" w:color="auto" w:fill="FFFFFF"/>
        </w:rPr>
        <w:t xml:space="preserve"> стратегических коммуникаций; </w:t>
      </w:r>
      <w:r w:rsidRPr="00430CD9">
        <w:rPr>
          <w:rFonts w:ascii="Times New Roman" w:hAnsi="Times New Roman" w:cs="Times New Roman"/>
          <w:sz w:val="24"/>
          <w:szCs w:val="24"/>
          <w:shd w:val="clear" w:color="auto" w:fill="FFFFFF"/>
        </w:rPr>
        <w:t xml:space="preserve">Департамент </w:t>
      </w:r>
      <w:r w:rsidR="00E965FD" w:rsidRPr="00430CD9">
        <w:rPr>
          <w:rFonts w:ascii="Times New Roman" w:hAnsi="Times New Roman" w:cs="Times New Roman"/>
          <w:sz w:val="24"/>
          <w:szCs w:val="24"/>
          <w:shd w:val="clear" w:color="auto" w:fill="FFFFFF"/>
        </w:rPr>
        <w:t xml:space="preserve">внутреннего аудита; </w:t>
      </w:r>
      <w:r w:rsidRPr="00430CD9">
        <w:rPr>
          <w:rFonts w:ascii="Times New Roman" w:hAnsi="Times New Roman" w:cs="Times New Roman"/>
          <w:sz w:val="24"/>
          <w:szCs w:val="24"/>
          <w:shd w:val="clear" w:color="auto" w:fill="FFFFFF"/>
        </w:rPr>
        <w:t xml:space="preserve">Департамент </w:t>
      </w:r>
      <w:r w:rsidR="00E965FD" w:rsidRPr="00430CD9">
        <w:rPr>
          <w:rFonts w:ascii="Times New Roman" w:hAnsi="Times New Roman" w:cs="Times New Roman"/>
          <w:sz w:val="24"/>
          <w:szCs w:val="24"/>
          <w:shd w:val="clear" w:color="auto" w:fill="FFFFFF"/>
        </w:rPr>
        <w:t xml:space="preserve">экономики; </w:t>
      </w:r>
      <w:r w:rsidRPr="00430CD9">
        <w:rPr>
          <w:rFonts w:ascii="Times New Roman" w:hAnsi="Times New Roman" w:cs="Times New Roman"/>
          <w:sz w:val="24"/>
          <w:szCs w:val="24"/>
          <w:shd w:val="clear" w:color="auto" w:fill="FFFFFF"/>
        </w:rPr>
        <w:t xml:space="preserve">Департамент </w:t>
      </w:r>
      <w:r w:rsidR="00E965FD" w:rsidRPr="00430CD9">
        <w:rPr>
          <w:rFonts w:ascii="Times New Roman" w:hAnsi="Times New Roman" w:cs="Times New Roman"/>
          <w:sz w:val="24"/>
          <w:szCs w:val="24"/>
          <w:shd w:val="clear" w:color="auto" w:fill="FFFFFF"/>
        </w:rPr>
        <w:t xml:space="preserve">бухгалтерского учета и материально-технического обеспечения; Департамент стратегического развития; </w:t>
      </w:r>
      <w:r w:rsidRPr="00430CD9">
        <w:rPr>
          <w:rFonts w:ascii="Times New Roman" w:hAnsi="Times New Roman" w:cs="Times New Roman"/>
          <w:sz w:val="24"/>
          <w:szCs w:val="24"/>
          <w:shd w:val="clear" w:color="auto" w:fill="FFFFFF"/>
        </w:rPr>
        <w:t xml:space="preserve">Департамент </w:t>
      </w:r>
      <w:r w:rsidR="00E965FD" w:rsidRPr="00430CD9">
        <w:rPr>
          <w:rFonts w:ascii="Times New Roman" w:hAnsi="Times New Roman" w:cs="Times New Roman"/>
          <w:sz w:val="24"/>
          <w:szCs w:val="24"/>
          <w:shd w:val="clear" w:color="auto" w:fill="FFFFFF"/>
        </w:rPr>
        <w:t xml:space="preserve">международных отношений; </w:t>
      </w:r>
      <w:r w:rsidRPr="00430CD9">
        <w:rPr>
          <w:rFonts w:ascii="Times New Roman" w:hAnsi="Times New Roman" w:cs="Times New Roman"/>
          <w:sz w:val="24"/>
          <w:szCs w:val="24"/>
          <w:shd w:val="clear" w:color="auto" w:fill="FFFFFF"/>
        </w:rPr>
        <w:t xml:space="preserve">Департамент </w:t>
      </w:r>
      <w:r w:rsidR="00E965FD" w:rsidRPr="00430CD9">
        <w:rPr>
          <w:rFonts w:ascii="Times New Roman" w:hAnsi="Times New Roman" w:cs="Times New Roman"/>
          <w:sz w:val="24"/>
          <w:szCs w:val="24"/>
          <w:shd w:val="clear" w:color="auto" w:fill="FFFFFF"/>
        </w:rPr>
        <w:t xml:space="preserve">развития дошкольного и общего образования; </w:t>
      </w:r>
      <w:r w:rsidRPr="00430CD9">
        <w:rPr>
          <w:rFonts w:ascii="Times New Roman" w:hAnsi="Times New Roman" w:cs="Times New Roman"/>
          <w:sz w:val="24"/>
          <w:szCs w:val="24"/>
          <w:shd w:val="clear" w:color="auto" w:fill="FFFFFF"/>
        </w:rPr>
        <w:t xml:space="preserve">Департамент </w:t>
      </w:r>
      <w:r w:rsidR="00E965FD" w:rsidRPr="00430CD9">
        <w:rPr>
          <w:rFonts w:ascii="Times New Roman" w:hAnsi="Times New Roman" w:cs="Times New Roman"/>
          <w:sz w:val="24"/>
          <w:szCs w:val="24"/>
          <w:shd w:val="clear" w:color="auto" w:fill="FFFFFF"/>
        </w:rPr>
        <w:t xml:space="preserve">развития профессионального образования; Департамент высшего образования и развития науки; </w:t>
      </w:r>
      <w:r w:rsidRPr="00430CD9">
        <w:rPr>
          <w:rFonts w:ascii="Times New Roman" w:hAnsi="Times New Roman" w:cs="Times New Roman"/>
          <w:sz w:val="24"/>
          <w:szCs w:val="24"/>
          <w:shd w:val="clear" w:color="auto" w:fill="FFFFFF"/>
        </w:rPr>
        <w:t xml:space="preserve">Департамент </w:t>
      </w:r>
      <w:r w:rsidR="00E965FD" w:rsidRPr="00430CD9">
        <w:rPr>
          <w:rFonts w:ascii="Times New Roman" w:hAnsi="Times New Roman" w:cs="Times New Roman"/>
          <w:sz w:val="24"/>
          <w:szCs w:val="24"/>
          <w:shd w:val="clear" w:color="auto" w:fill="FFFFFF"/>
        </w:rPr>
        <w:t xml:space="preserve">управления молодежной политикой; </w:t>
      </w:r>
      <w:r w:rsidRPr="00430CD9">
        <w:rPr>
          <w:rFonts w:ascii="Times New Roman" w:hAnsi="Times New Roman" w:cs="Times New Roman"/>
          <w:sz w:val="24"/>
          <w:szCs w:val="24"/>
          <w:shd w:val="clear" w:color="auto" w:fill="FFFFFF"/>
        </w:rPr>
        <w:t xml:space="preserve">Департамент </w:t>
      </w:r>
      <w:r w:rsidR="00E965FD" w:rsidRPr="00430CD9">
        <w:rPr>
          <w:rFonts w:ascii="Times New Roman" w:hAnsi="Times New Roman" w:cs="Times New Roman"/>
          <w:sz w:val="24"/>
          <w:szCs w:val="24"/>
          <w:shd w:val="clear" w:color="auto" w:fill="FFFFFF"/>
        </w:rPr>
        <w:t>развити</w:t>
      </w:r>
      <w:r w:rsidR="00EB62CA">
        <w:rPr>
          <w:rFonts w:ascii="Times New Roman" w:hAnsi="Times New Roman" w:cs="Times New Roman"/>
          <w:sz w:val="24"/>
          <w:szCs w:val="24"/>
          <w:shd w:val="clear" w:color="auto" w:fill="FFFFFF"/>
        </w:rPr>
        <w:t>я спорта; Департамент культуры.</w:t>
      </w:r>
    </w:p>
    <w:p w:rsidR="00E965FD" w:rsidRPr="00EB62CA" w:rsidRDefault="00E965FD" w:rsidP="00EB62CA">
      <w:pPr>
        <w:pStyle w:val="ab"/>
        <w:spacing w:line="360" w:lineRule="auto"/>
        <w:jc w:val="both"/>
        <w:rPr>
          <w:rFonts w:ascii="Times New Roman" w:hAnsi="Times New Roman" w:cs="Times New Roman"/>
          <w:sz w:val="24"/>
          <w:shd w:val="clear" w:color="auto" w:fill="FFFFFF"/>
        </w:rPr>
      </w:pPr>
      <w:r w:rsidRPr="00EB62CA">
        <w:rPr>
          <w:rFonts w:ascii="Times New Roman" w:hAnsi="Times New Roman" w:cs="Times New Roman"/>
          <w:sz w:val="24"/>
          <w:shd w:val="clear" w:color="auto" w:fill="FFFFFF"/>
        </w:rPr>
        <w:t>В рамках полномочий, предоставленных законодательством, Министерство осуществляет:</w:t>
      </w:r>
    </w:p>
    <w:p w:rsidR="00E965FD" w:rsidRPr="00EB62CA" w:rsidRDefault="00E965FD" w:rsidP="00EB62CA">
      <w:pPr>
        <w:pStyle w:val="ab"/>
        <w:numPr>
          <w:ilvl w:val="0"/>
          <w:numId w:val="7"/>
        </w:numPr>
        <w:spacing w:line="360" w:lineRule="auto"/>
        <w:jc w:val="both"/>
        <w:rPr>
          <w:rFonts w:ascii="Times New Roman" w:hAnsi="Times New Roman" w:cs="Times New Roman"/>
          <w:sz w:val="24"/>
          <w:shd w:val="clear" w:color="auto" w:fill="FFFFFF"/>
        </w:rPr>
      </w:pPr>
      <w:r w:rsidRPr="00EB62CA">
        <w:rPr>
          <w:rFonts w:ascii="Times New Roman" w:hAnsi="Times New Roman" w:cs="Times New Roman"/>
          <w:sz w:val="24"/>
          <w:shd w:val="clear" w:color="auto" w:fill="FFFFFF"/>
        </w:rPr>
        <w:t>Обеспечение реализации конституционного права на получение образования и выбора его формы;</w:t>
      </w:r>
    </w:p>
    <w:p w:rsidR="00E965FD" w:rsidRPr="00EB62CA" w:rsidRDefault="00E965FD" w:rsidP="00EB62CA">
      <w:pPr>
        <w:pStyle w:val="ab"/>
        <w:numPr>
          <w:ilvl w:val="0"/>
          <w:numId w:val="7"/>
        </w:numPr>
        <w:spacing w:line="360" w:lineRule="auto"/>
        <w:jc w:val="both"/>
        <w:rPr>
          <w:rFonts w:ascii="Times New Roman" w:hAnsi="Times New Roman" w:cs="Times New Roman"/>
          <w:sz w:val="24"/>
          <w:shd w:val="clear" w:color="auto" w:fill="FFFFFF"/>
        </w:rPr>
      </w:pPr>
      <w:r w:rsidRPr="00EB62CA">
        <w:rPr>
          <w:rFonts w:ascii="Times New Roman" w:hAnsi="Times New Roman" w:cs="Times New Roman"/>
          <w:sz w:val="24"/>
          <w:shd w:val="clear" w:color="auto" w:fill="FFFFFF"/>
        </w:rPr>
        <w:t>Содействие созданию системы обучения;</w:t>
      </w:r>
    </w:p>
    <w:p w:rsidR="00E965FD" w:rsidRPr="00EB62CA" w:rsidRDefault="00E965FD" w:rsidP="00EB62CA">
      <w:pPr>
        <w:pStyle w:val="ab"/>
        <w:numPr>
          <w:ilvl w:val="0"/>
          <w:numId w:val="7"/>
        </w:numPr>
        <w:spacing w:line="360" w:lineRule="auto"/>
        <w:jc w:val="both"/>
        <w:rPr>
          <w:rFonts w:ascii="Times New Roman" w:hAnsi="Times New Roman" w:cs="Times New Roman"/>
          <w:sz w:val="24"/>
          <w:shd w:val="clear" w:color="auto" w:fill="FFFFFF"/>
        </w:rPr>
      </w:pPr>
      <w:r w:rsidRPr="00EB62CA">
        <w:rPr>
          <w:rFonts w:ascii="Times New Roman" w:hAnsi="Times New Roman" w:cs="Times New Roman"/>
          <w:sz w:val="24"/>
          <w:shd w:val="clear" w:color="auto" w:fill="FFFFFF"/>
        </w:rPr>
        <w:t>Исследование / оценка текущих процессов в сфере образования и науки;</w:t>
      </w:r>
    </w:p>
    <w:p w:rsidR="00E965FD" w:rsidRPr="00EB62CA" w:rsidRDefault="00E965FD" w:rsidP="00EB62CA">
      <w:pPr>
        <w:pStyle w:val="ab"/>
        <w:numPr>
          <w:ilvl w:val="0"/>
          <w:numId w:val="7"/>
        </w:numPr>
        <w:spacing w:line="360" w:lineRule="auto"/>
        <w:jc w:val="both"/>
        <w:rPr>
          <w:rFonts w:ascii="Times New Roman" w:hAnsi="Times New Roman" w:cs="Times New Roman"/>
          <w:sz w:val="24"/>
          <w:shd w:val="clear" w:color="auto" w:fill="FFFFFF"/>
        </w:rPr>
      </w:pPr>
      <w:r w:rsidRPr="00EB62CA">
        <w:rPr>
          <w:rFonts w:ascii="Times New Roman" w:hAnsi="Times New Roman" w:cs="Times New Roman"/>
          <w:sz w:val="24"/>
          <w:shd w:val="clear" w:color="auto" w:fill="FFFFFF"/>
        </w:rPr>
        <w:t>Планирование и дальнейшее развитие образования и науки;</w:t>
      </w:r>
    </w:p>
    <w:p w:rsidR="00E965FD" w:rsidRPr="00EB62CA" w:rsidRDefault="00E965FD" w:rsidP="00EB62CA">
      <w:pPr>
        <w:pStyle w:val="ab"/>
        <w:numPr>
          <w:ilvl w:val="0"/>
          <w:numId w:val="7"/>
        </w:numPr>
        <w:spacing w:line="360" w:lineRule="auto"/>
        <w:jc w:val="both"/>
        <w:rPr>
          <w:rFonts w:ascii="Times New Roman" w:hAnsi="Times New Roman" w:cs="Times New Roman"/>
          <w:sz w:val="24"/>
          <w:shd w:val="clear" w:color="auto" w:fill="FFFFFF"/>
        </w:rPr>
      </w:pPr>
      <w:r w:rsidRPr="00EB62CA">
        <w:rPr>
          <w:rFonts w:ascii="Times New Roman" w:hAnsi="Times New Roman" w:cs="Times New Roman"/>
          <w:sz w:val="24"/>
          <w:shd w:val="clear" w:color="auto" w:fill="FFFFFF"/>
        </w:rPr>
        <w:t>Содействие реализации государственной языковой политики, обеспечение изучения, преподавания, оценки и развития государственного языка при поддержке всех областей науки;</w:t>
      </w:r>
    </w:p>
    <w:p w:rsidR="00E965FD" w:rsidRPr="00EB62CA" w:rsidRDefault="00E965FD" w:rsidP="00EB62CA">
      <w:pPr>
        <w:pStyle w:val="ab"/>
        <w:numPr>
          <w:ilvl w:val="0"/>
          <w:numId w:val="7"/>
        </w:numPr>
        <w:spacing w:line="360" w:lineRule="auto"/>
        <w:jc w:val="both"/>
        <w:rPr>
          <w:rFonts w:ascii="Times New Roman" w:hAnsi="Times New Roman" w:cs="Times New Roman"/>
          <w:sz w:val="24"/>
          <w:shd w:val="clear" w:color="auto" w:fill="FFFFFF"/>
        </w:rPr>
      </w:pPr>
      <w:r w:rsidRPr="00EB62CA">
        <w:rPr>
          <w:rFonts w:ascii="Times New Roman" w:hAnsi="Times New Roman" w:cs="Times New Roman"/>
          <w:sz w:val="24"/>
          <w:shd w:val="clear" w:color="auto" w:fill="FFFFFF"/>
        </w:rPr>
        <w:t>Утверждение стандартов дошкольного образования;</w:t>
      </w:r>
    </w:p>
    <w:p w:rsidR="00E965FD" w:rsidRPr="00EB62CA" w:rsidRDefault="00E965FD" w:rsidP="00EB62CA">
      <w:pPr>
        <w:pStyle w:val="ab"/>
        <w:numPr>
          <w:ilvl w:val="0"/>
          <w:numId w:val="7"/>
        </w:numPr>
        <w:spacing w:line="360" w:lineRule="auto"/>
        <w:jc w:val="both"/>
        <w:rPr>
          <w:rFonts w:ascii="Times New Roman" w:hAnsi="Times New Roman" w:cs="Times New Roman"/>
          <w:sz w:val="24"/>
          <w:shd w:val="clear" w:color="auto" w:fill="FFFFFF"/>
        </w:rPr>
      </w:pPr>
      <w:r w:rsidRPr="00EB62CA">
        <w:rPr>
          <w:rFonts w:ascii="Times New Roman" w:hAnsi="Times New Roman" w:cs="Times New Roman"/>
          <w:sz w:val="24"/>
          <w:shd w:val="clear" w:color="auto" w:fill="FFFFFF"/>
        </w:rPr>
        <w:t>Разработ</w:t>
      </w:r>
      <w:r w:rsidR="00EB62CA" w:rsidRPr="00EB62CA">
        <w:rPr>
          <w:rFonts w:ascii="Times New Roman" w:hAnsi="Times New Roman" w:cs="Times New Roman"/>
          <w:sz w:val="24"/>
          <w:shd w:val="clear" w:color="auto" w:fill="FFFFFF"/>
        </w:rPr>
        <w:t>ку</w:t>
      </w:r>
      <w:r w:rsidRPr="00EB62CA">
        <w:rPr>
          <w:rFonts w:ascii="Times New Roman" w:hAnsi="Times New Roman" w:cs="Times New Roman"/>
          <w:sz w:val="24"/>
          <w:shd w:val="clear" w:color="auto" w:fill="FFFFFF"/>
        </w:rPr>
        <w:t xml:space="preserve"> и утвер</w:t>
      </w:r>
      <w:r w:rsidR="00EB62CA" w:rsidRPr="00EB62CA">
        <w:rPr>
          <w:rFonts w:ascii="Times New Roman" w:hAnsi="Times New Roman" w:cs="Times New Roman"/>
          <w:sz w:val="24"/>
          <w:shd w:val="clear" w:color="auto" w:fill="FFFFFF"/>
        </w:rPr>
        <w:t>ждение</w:t>
      </w:r>
      <w:r w:rsidRPr="00EB62CA">
        <w:rPr>
          <w:rFonts w:ascii="Times New Roman" w:hAnsi="Times New Roman" w:cs="Times New Roman"/>
          <w:sz w:val="24"/>
          <w:shd w:val="clear" w:color="auto" w:fill="FFFFFF"/>
        </w:rPr>
        <w:t xml:space="preserve"> государственны</w:t>
      </w:r>
      <w:r w:rsidR="00EB62CA" w:rsidRPr="00EB62CA">
        <w:rPr>
          <w:rFonts w:ascii="Times New Roman" w:hAnsi="Times New Roman" w:cs="Times New Roman"/>
          <w:sz w:val="24"/>
          <w:shd w:val="clear" w:color="auto" w:fill="FFFFFF"/>
        </w:rPr>
        <w:t>х</w:t>
      </w:r>
      <w:r w:rsidRPr="00EB62CA">
        <w:rPr>
          <w:rFonts w:ascii="Times New Roman" w:hAnsi="Times New Roman" w:cs="Times New Roman"/>
          <w:sz w:val="24"/>
          <w:shd w:val="clear" w:color="auto" w:fill="FFFFFF"/>
        </w:rPr>
        <w:t xml:space="preserve"> стандарт</w:t>
      </w:r>
      <w:r w:rsidR="00EB62CA" w:rsidRPr="00EB62CA">
        <w:rPr>
          <w:rFonts w:ascii="Times New Roman" w:hAnsi="Times New Roman" w:cs="Times New Roman"/>
          <w:sz w:val="24"/>
          <w:shd w:val="clear" w:color="auto" w:fill="FFFFFF"/>
        </w:rPr>
        <w:t>ов</w:t>
      </w:r>
      <w:r w:rsidRPr="00EB62CA">
        <w:rPr>
          <w:rFonts w:ascii="Times New Roman" w:hAnsi="Times New Roman" w:cs="Times New Roman"/>
          <w:sz w:val="24"/>
          <w:shd w:val="clear" w:color="auto" w:fill="FFFFFF"/>
        </w:rPr>
        <w:t xml:space="preserve"> </w:t>
      </w:r>
      <w:r w:rsidR="00EB62CA" w:rsidRPr="00EB62CA">
        <w:rPr>
          <w:rFonts w:ascii="Times New Roman" w:hAnsi="Times New Roman" w:cs="Times New Roman"/>
          <w:sz w:val="24"/>
          <w:shd w:val="clear" w:color="auto" w:fill="FFFFFF"/>
        </w:rPr>
        <w:t>для аттестации учащихся</w:t>
      </w:r>
      <w:r w:rsidRPr="00EB62CA">
        <w:rPr>
          <w:rFonts w:ascii="Times New Roman" w:hAnsi="Times New Roman" w:cs="Times New Roman"/>
          <w:sz w:val="24"/>
          <w:shd w:val="clear" w:color="auto" w:fill="FFFFFF"/>
        </w:rPr>
        <w:t>;</w:t>
      </w:r>
    </w:p>
    <w:p w:rsidR="00E965FD" w:rsidRPr="00EB62CA" w:rsidRDefault="00E965FD" w:rsidP="00EB62CA">
      <w:pPr>
        <w:pStyle w:val="ab"/>
        <w:numPr>
          <w:ilvl w:val="0"/>
          <w:numId w:val="7"/>
        </w:numPr>
        <w:spacing w:line="360" w:lineRule="auto"/>
        <w:jc w:val="both"/>
        <w:rPr>
          <w:rFonts w:ascii="Times New Roman" w:hAnsi="Times New Roman" w:cs="Times New Roman"/>
          <w:sz w:val="24"/>
          <w:shd w:val="clear" w:color="auto" w:fill="FFFFFF"/>
        </w:rPr>
      </w:pPr>
      <w:r w:rsidRPr="00EB62CA">
        <w:rPr>
          <w:rFonts w:ascii="Times New Roman" w:hAnsi="Times New Roman" w:cs="Times New Roman"/>
          <w:sz w:val="24"/>
          <w:shd w:val="clear" w:color="auto" w:fill="FFFFFF"/>
        </w:rPr>
        <w:t>Создание государственных образовательных юридических лиц общеобразовательных, внешкольных и профессиональных учебных заведений, принятие решения о реорганизации-ликвидации, утверждение их уставов и осуществление государственного контроля;</w:t>
      </w:r>
    </w:p>
    <w:p w:rsidR="00E965FD" w:rsidRPr="00EB62CA" w:rsidRDefault="00E965FD" w:rsidP="00EB62CA">
      <w:pPr>
        <w:pStyle w:val="ab"/>
        <w:numPr>
          <w:ilvl w:val="0"/>
          <w:numId w:val="7"/>
        </w:numPr>
        <w:spacing w:line="360" w:lineRule="auto"/>
        <w:jc w:val="both"/>
        <w:rPr>
          <w:rFonts w:ascii="Times New Roman" w:hAnsi="Times New Roman" w:cs="Times New Roman"/>
          <w:sz w:val="24"/>
          <w:shd w:val="clear" w:color="auto" w:fill="FFFFFF"/>
        </w:rPr>
      </w:pPr>
      <w:r w:rsidRPr="00EB62CA">
        <w:rPr>
          <w:rFonts w:ascii="Times New Roman" w:hAnsi="Times New Roman" w:cs="Times New Roman"/>
          <w:sz w:val="24"/>
          <w:shd w:val="clear" w:color="auto" w:fill="FFFFFF"/>
        </w:rPr>
        <w:t>Создание некоммерческих юридических лиц частного права - общеобразовательных и профессиональных учебных заведений;</w:t>
      </w:r>
    </w:p>
    <w:p w:rsidR="00E965FD" w:rsidRPr="00EB62CA" w:rsidRDefault="00E965FD" w:rsidP="00EB62CA">
      <w:pPr>
        <w:pStyle w:val="ab"/>
        <w:numPr>
          <w:ilvl w:val="0"/>
          <w:numId w:val="7"/>
        </w:numPr>
        <w:spacing w:line="360" w:lineRule="auto"/>
        <w:jc w:val="both"/>
        <w:rPr>
          <w:rFonts w:ascii="Times New Roman" w:hAnsi="Times New Roman" w:cs="Times New Roman"/>
          <w:sz w:val="24"/>
          <w:shd w:val="clear" w:color="auto" w:fill="FFFFFF"/>
        </w:rPr>
      </w:pPr>
      <w:r w:rsidRPr="00EB62CA">
        <w:rPr>
          <w:rFonts w:ascii="Times New Roman" w:hAnsi="Times New Roman" w:cs="Times New Roman"/>
          <w:sz w:val="24"/>
          <w:shd w:val="clear" w:color="auto" w:fill="FFFFFF"/>
        </w:rPr>
        <w:t>Сотрудничество с международными организациями, действующими в области образования и науки, и соответствующими учебными заведениями за рубежом с целью гармонизации и интеграции образовательных пространств Европы и Грузии;</w:t>
      </w:r>
    </w:p>
    <w:p w:rsidR="00E965FD" w:rsidRPr="00EB62CA" w:rsidRDefault="00E965FD" w:rsidP="00EB62CA">
      <w:pPr>
        <w:pStyle w:val="ab"/>
        <w:numPr>
          <w:ilvl w:val="0"/>
          <w:numId w:val="7"/>
        </w:numPr>
        <w:spacing w:line="360" w:lineRule="auto"/>
        <w:jc w:val="both"/>
        <w:rPr>
          <w:rFonts w:ascii="Times New Roman" w:hAnsi="Times New Roman" w:cs="Times New Roman"/>
          <w:sz w:val="24"/>
          <w:shd w:val="clear" w:color="auto" w:fill="FFFFFF"/>
        </w:rPr>
      </w:pPr>
      <w:r w:rsidRPr="00EB62CA">
        <w:rPr>
          <w:rFonts w:ascii="Times New Roman" w:hAnsi="Times New Roman" w:cs="Times New Roman"/>
          <w:sz w:val="24"/>
          <w:shd w:val="clear" w:color="auto" w:fill="FFFFFF"/>
        </w:rPr>
        <w:t>Содействие гармонизации программ грузинских учебных заведений с международным образовательным пространством;</w:t>
      </w:r>
    </w:p>
    <w:p w:rsidR="00E965FD" w:rsidRPr="00EB62CA" w:rsidRDefault="00E965FD" w:rsidP="00EB62CA">
      <w:pPr>
        <w:pStyle w:val="ab"/>
        <w:numPr>
          <w:ilvl w:val="0"/>
          <w:numId w:val="7"/>
        </w:numPr>
        <w:spacing w:line="360" w:lineRule="auto"/>
        <w:jc w:val="both"/>
        <w:rPr>
          <w:rFonts w:ascii="Times New Roman" w:hAnsi="Times New Roman" w:cs="Times New Roman"/>
          <w:sz w:val="24"/>
          <w:shd w:val="clear" w:color="auto" w:fill="FFFFFF"/>
        </w:rPr>
      </w:pPr>
      <w:r w:rsidRPr="00EB62CA">
        <w:rPr>
          <w:rFonts w:ascii="Times New Roman" w:hAnsi="Times New Roman" w:cs="Times New Roman"/>
          <w:sz w:val="24"/>
          <w:shd w:val="clear" w:color="auto" w:fill="FFFFFF"/>
        </w:rPr>
        <w:t>Обеспечение реализации нормативных актов в области образования, науки, культуры и спорта Грузии;</w:t>
      </w:r>
    </w:p>
    <w:p w:rsidR="00E965FD" w:rsidRPr="00EB62CA" w:rsidRDefault="00E965FD" w:rsidP="00EB62CA">
      <w:pPr>
        <w:pStyle w:val="ab"/>
        <w:numPr>
          <w:ilvl w:val="0"/>
          <w:numId w:val="7"/>
        </w:numPr>
        <w:spacing w:line="360" w:lineRule="auto"/>
        <w:jc w:val="both"/>
        <w:rPr>
          <w:rFonts w:ascii="Times New Roman" w:hAnsi="Times New Roman" w:cs="Times New Roman"/>
          <w:sz w:val="24"/>
          <w:shd w:val="clear" w:color="auto" w:fill="FFFFFF"/>
        </w:rPr>
      </w:pPr>
      <w:r w:rsidRPr="00EB62CA">
        <w:rPr>
          <w:rFonts w:ascii="Times New Roman" w:hAnsi="Times New Roman" w:cs="Times New Roman"/>
          <w:sz w:val="24"/>
          <w:shd w:val="clear" w:color="auto" w:fill="FFFFFF"/>
        </w:rPr>
        <w:t>Утверждение учителя, а также Кодекс профессиональной этики для учителей профессионального образования;</w:t>
      </w:r>
    </w:p>
    <w:p w:rsidR="00E965FD" w:rsidRPr="00EB62CA" w:rsidRDefault="00E965FD" w:rsidP="00EB62CA">
      <w:pPr>
        <w:pStyle w:val="ab"/>
        <w:numPr>
          <w:ilvl w:val="0"/>
          <w:numId w:val="7"/>
        </w:numPr>
        <w:spacing w:line="360" w:lineRule="auto"/>
        <w:jc w:val="both"/>
        <w:rPr>
          <w:rFonts w:ascii="Times New Roman" w:hAnsi="Times New Roman" w:cs="Times New Roman"/>
          <w:sz w:val="24"/>
          <w:shd w:val="clear" w:color="auto" w:fill="FFFFFF"/>
        </w:rPr>
      </w:pPr>
      <w:r w:rsidRPr="00EB62CA">
        <w:rPr>
          <w:rFonts w:ascii="Times New Roman" w:hAnsi="Times New Roman" w:cs="Times New Roman"/>
          <w:sz w:val="24"/>
          <w:shd w:val="clear" w:color="auto" w:fill="FFFFFF"/>
        </w:rPr>
        <w:lastRenderedPageBreak/>
        <w:t>Установить условия и правила признания неформального профессионального образования, разработать программы по повышению качества профессионального образования;</w:t>
      </w:r>
    </w:p>
    <w:p w:rsidR="00E965FD" w:rsidRPr="009448B9" w:rsidRDefault="00E965FD" w:rsidP="00EB62CA">
      <w:pPr>
        <w:pStyle w:val="ab"/>
        <w:numPr>
          <w:ilvl w:val="0"/>
          <w:numId w:val="7"/>
        </w:numPr>
        <w:spacing w:line="360" w:lineRule="auto"/>
        <w:jc w:val="both"/>
        <w:rPr>
          <w:shd w:val="clear" w:color="auto" w:fill="FFFFFF"/>
        </w:rPr>
      </w:pPr>
      <w:r w:rsidRPr="00EB62CA">
        <w:rPr>
          <w:rFonts w:ascii="Times New Roman" w:hAnsi="Times New Roman" w:cs="Times New Roman"/>
          <w:sz w:val="24"/>
          <w:shd w:val="clear" w:color="auto" w:fill="FFFFFF"/>
        </w:rPr>
        <w:t>Разработка / реализация программ институционального, материально-технического и кадрового развития учреждений, реализующих программы профессионального образования;</w:t>
      </w:r>
      <w:r w:rsidR="00EB62CA">
        <w:rPr>
          <w:rStyle w:val="a8"/>
          <w:rFonts w:ascii="Times New Roman" w:hAnsi="Times New Roman" w:cs="Times New Roman"/>
          <w:sz w:val="24"/>
          <w:shd w:val="clear" w:color="auto" w:fill="FFFFFF"/>
        </w:rPr>
        <w:footnoteReference w:id="95"/>
      </w:r>
      <w:r w:rsidRPr="00232062">
        <w:t xml:space="preserve"> </w:t>
      </w:r>
    </w:p>
    <w:p w:rsidR="00E965FD" w:rsidRPr="000C65DE" w:rsidRDefault="00E965FD" w:rsidP="007166CC">
      <w:pPr>
        <w:spacing w:line="360" w:lineRule="auto"/>
        <w:jc w:val="both"/>
        <w:rPr>
          <w:rFonts w:ascii="Times New Roman" w:hAnsi="Times New Roman" w:cs="Times New Roman"/>
          <w:color w:val="000000" w:themeColor="text1"/>
          <w:sz w:val="20"/>
          <w:szCs w:val="24"/>
          <w:shd w:val="clear" w:color="auto" w:fill="FFFFFF"/>
        </w:rPr>
      </w:pPr>
    </w:p>
    <w:p w:rsidR="00850D01" w:rsidRPr="000C65DE" w:rsidRDefault="000C65DE" w:rsidP="000C65DE">
      <w:pPr>
        <w:spacing w:line="360" w:lineRule="auto"/>
        <w:jc w:val="both"/>
        <w:rPr>
          <w:rFonts w:ascii="Times New Roman" w:hAnsi="Times New Roman" w:cs="Times New Roman"/>
          <w:i/>
          <w:color w:val="000000" w:themeColor="text1"/>
          <w:sz w:val="24"/>
          <w:szCs w:val="28"/>
          <w:shd w:val="clear" w:color="auto" w:fill="FFFFFF"/>
        </w:rPr>
      </w:pPr>
      <w:r>
        <w:rPr>
          <w:rFonts w:ascii="Times New Roman" w:hAnsi="Times New Roman" w:cs="Times New Roman"/>
          <w:i/>
          <w:color w:val="000000" w:themeColor="text1"/>
          <w:sz w:val="24"/>
          <w:szCs w:val="28"/>
          <w:shd w:val="clear" w:color="auto" w:fill="FFFFFF"/>
        </w:rPr>
        <w:t xml:space="preserve">     </w:t>
      </w:r>
      <w:r w:rsidR="00850D01" w:rsidRPr="000C65DE">
        <w:rPr>
          <w:rFonts w:ascii="Times New Roman" w:hAnsi="Times New Roman" w:cs="Times New Roman"/>
          <w:i/>
          <w:color w:val="000000" w:themeColor="text1"/>
          <w:sz w:val="24"/>
          <w:szCs w:val="28"/>
          <w:shd w:val="clear" w:color="auto" w:fill="FFFFFF"/>
        </w:rPr>
        <w:t>Турция</w:t>
      </w:r>
    </w:p>
    <w:p w:rsidR="00850D01" w:rsidRPr="000C65DE" w:rsidRDefault="000C65DE" w:rsidP="000C65DE">
      <w:pPr>
        <w:spacing w:line="360" w:lineRule="auto"/>
        <w:jc w:val="both"/>
        <w:rPr>
          <w:rFonts w:ascii="Times New Roman" w:hAnsi="Times New Roman" w:cs="Times New Roman"/>
          <w:color w:val="000000" w:themeColor="text1"/>
          <w:sz w:val="24"/>
          <w:szCs w:val="28"/>
          <w:shd w:val="clear" w:color="auto" w:fill="FFFFFF"/>
        </w:rPr>
      </w:pPr>
      <w:r>
        <w:rPr>
          <w:rFonts w:ascii="Times New Roman" w:hAnsi="Times New Roman" w:cs="Times New Roman"/>
          <w:color w:val="000000" w:themeColor="text1"/>
          <w:sz w:val="24"/>
          <w:szCs w:val="28"/>
          <w:shd w:val="clear" w:color="auto" w:fill="FFFFFF"/>
        </w:rPr>
        <w:t xml:space="preserve">     </w:t>
      </w:r>
      <w:r w:rsidR="00850D01" w:rsidRPr="000C65DE">
        <w:rPr>
          <w:rFonts w:ascii="Times New Roman" w:hAnsi="Times New Roman" w:cs="Times New Roman"/>
          <w:color w:val="000000" w:themeColor="text1"/>
          <w:sz w:val="24"/>
          <w:szCs w:val="28"/>
          <w:shd w:val="clear" w:color="auto" w:fill="FFFFFF"/>
        </w:rPr>
        <w:t>Турецкая Республика придает огромное значение развитию людских ресурсов; поэтому образование всегда было одним из е</w:t>
      </w:r>
      <w:r w:rsidRPr="000C65DE">
        <w:rPr>
          <w:rFonts w:ascii="Times New Roman" w:hAnsi="Times New Roman" w:cs="Times New Roman"/>
          <w:color w:val="000000" w:themeColor="text1"/>
          <w:sz w:val="24"/>
          <w:szCs w:val="28"/>
          <w:shd w:val="clear" w:color="auto" w:fill="FFFFFF"/>
        </w:rPr>
        <w:t>ё</w:t>
      </w:r>
      <w:r w:rsidR="00850D01" w:rsidRPr="000C65DE">
        <w:rPr>
          <w:rFonts w:ascii="Times New Roman" w:hAnsi="Times New Roman" w:cs="Times New Roman"/>
          <w:color w:val="000000" w:themeColor="text1"/>
          <w:sz w:val="24"/>
          <w:szCs w:val="28"/>
          <w:shd w:val="clear" w:color="auto" w:fill="FFFFFF"/>
        </w:rPr>
        <w:t xml:space="preserve"> высших приоритетов. Современная турецкая система образования была создана в 1924 году после того, как</w:t>
      </w:r>
      <w:r w:rsidRPr="000C65DE">
        <w:rPr>
          <w:rFonts w:ascii="Times New Roman" w:hAnsi="Times New Roman" w:cs="Times New Roman"/>
          <w:color w:val="000000" w:themeColor="text1"/>
          <w:sz w:val="24"/>
          <w:szCs w:val="28"/>
          <w:shd w:val="clear" w:color="auto" w:fill="FFFFFF"/>
        </w:rPr>
        <w:t xml:space="preserve"> Мустафа </w:t>
      </w:r>
      <w:proofErr w:type="spellStart"/>
      <w:r w:rsidRPr="000C65DE">
        <w:rPr>
          <w:rFonts w:ascii="Times New Roman" w:hAnsi="Times New Roman" w:cs="Times New Roman"/>
          <w:color w:val="000000" w:themeColor="text1"/>
          <w:sz w:val="24"/>
          <w:szCs w:val="28"/>
          <w:shd w:val="clear" w:color="auto" w:fill="FFFFFF"/>
        </w:rPr>
        <w:t>Кемаль</w:t>
      </w:r>
      <w:proofErr w:type="spellEnd"/>
      <w:r w:rsidR="00850D01" w:rsidRPr="000C65DE">
        <w:rPr>
          <w:rFonts w:ascii="Times New Roman" w:hAnsi="Times New Roman" w:cs="Times New Roman"/>
          <w:color w:val="000000" w:themeColor="text1"/>
          <w:sz w:val="24"/>
          <w:szCs w:val="28"/>
          <w:shd w:val="clear" w:color="auto" w:fill="FFFFFF"/>
        </w:rPr>
        <w:t xml:space="preserve"> </w:t>
      </w:r>
      <w:proofErr w:type="spellStart"/>
      <w:r w:rsidR="00850D01" w:rsidRPr="000C65DE">
        <w:rPr>
          <w:rFonts w:ascii="Times New Roman" w:hAnsi="Times New Roman" w:cs="Times New Roman"/>
          <w:color w:val="000000" w:themeColor="text1"/>
          <w:sz w:val="24"/>
          <w:szCs w:val="28"/>
          <w:shd w:val="clear" w:color="auto" w:fill="FFFFFF"/>
        </w:rPr>
        <w:t>Ататюрк</w:t>
      </w:r>
      <w:proofErr w:type="spellEnd"/>
      <w:r w:rsidR="00850D01" w:rsidRPr="000C65DE">
        <w:rPr>
          <w:rFonts w:ascii="Times New Roman" w:hAnsi="Times New Roman" w:cs="Times New Roman"/>
          <w:color w:val="000000" w:themeColor="text1"/>
          <w:sz w:val="24"/>
          <w:szCs w:val="28"/>
          <w:shd w:val="clear" w:color="auto" w:fill="FFFFFF"/>
        </w:rPr>
        <w:t xml:space="preserve"> закрыл религиозные школы, </w:t>
      </w:r>
      <w:r w:rsidRPr="000C65DE">
        <w:rPr>
          <w:rFonts w:ascii="Times New Roman" w:hAnsi="Times New Roman" w:cs="Times New Roman"/>
          <w:color w:val="000000" w:themeColor="text1"/>
          <w:sz w:val="24"/>
          <w:szCs w:val="28"/>
          <w:shd w:val="clear" w:color="auto" w:fill="FFFFFF"/>
        </w:rPr>
        <w:t xml:space="preserve">вместо них </w:t>
      </w:r>
      <w:r w:rsidR="00850D01" w:rsidRPr="000C65DE">
        <w:rPr>
          <w:rFonts w:ascii="Times New Roman" w:hAnsi="Times New Roman" w:cs="Times New Roman"/>
          <w:color w:val="000000" w:themeColor="text1"/>
          <w:sz w:val="24"/>
          <w:szCs w:val="28"/>
          <w:shd w:val="clear" w:color="auto" w:fill="FFFFFF"/>
        </w:rPr>
        <w:t>открыл новые светские школы и сделал обязательным посещение начальной школы</w:t>
      </w:r>
      <w:r w:rsidRPr="000C65DE">
        <w:rPr>
          <w:rFonts w:ascii="Times New Roman" w:hAnsi="Times New Roman" w:cs="Times New Roman"/>
          <w:color w:val="000000" w:themeColor="text1"/>
          <w:sz w:val="24"/>
          <w:szCs w:val="28"/>
          <w:shd w:val="clear" w:color="auto" w:fill="FFFFFF"/>
        </w:rPr>
        <w:t xml:space="preserve"> для детей</w:t>
      </w:r>
      <w:r w:rsidR="00850D01" w:rsidRPr="000C65DE">
        <w:rPr>
          <w:rFonts w:ascii="Times New Roman" w:hAnsi="Times New Roman" w:cs="Times New Roman"/>
          <w:color w:val="000000" w:themeColor="text1"/>
          <w:sz w:val="24"/>
          <w:szCs w:val="28"/>
          <w:shd w:val="clear" w:color="auto" w:fill="FFFFFF"/>
        </w:rPr>
        <w:t xml:space="preserve">. </w:t>
      </w:r>
      <w:proofErr w:type="spellStart"/>
      <w:r w:rsidR="00850D01" w:rsidRPr="000C65DE">
        <w:rPr>
          <w:rFonts w:ascii="Times New Roman" w:hAnsi="Times New Roman" w:cs="Times New Roman"/>
          <w:color w:val="000000" w:themeColor="text1"/>
          <w:sz w:val="24"/>
          <w:szCs w:val="28"/>
          <w:shd w:val="clear" w:color="auto" w:fill="FFFFFF"/>
        </w:rPr>
        <w:t>Ататюрк</w:t>
      </w:r>
      <w:proofErr w:type="spellEnd"/>
      <w:r w:rsidR="00850D01" w:rsidRPr="000C65DE">
        <w:rPr>
          <w:rFonts w:ascii="Times New Roman" w:hAnsi="Times New Roman" w:cs="Times New Roman"/>
          <w:color w:val="000000" w:themeColor="text1"/>
          <w:sz w:val="24"/>
          <w:szCs w:val="28"/>
          <w:shd w:val="clear" w:color="auto" w:fill="FFFFFF"/>
        </w:rPr>
        <w:t xml:space="preserve"> рассматривал образование как силу, которая будет стимулировать социально-экономическое развитие страны. </w:t>
      </w:r>
      <w:r w:rsidRPr="000C65DE">
        <w:rPr>
          <w:rFonts w:ascii="Times New Roman" w:hAnsi="Times New Roman" w:cs="Times New Roman"/>
          <w:color w:val="000000" w:themeColor="text1"/>
          <w:sz w:val="24"/>
          <w:szCs w:val="28"/>
          <w:shd w:val="clear" w:color="auto" w:fill="FFFFFF"/>
        </w:rPr>
        <w:t>Во время основания Турецкой Республики, из всего ее 13 миллионного населения, лишь 10 процентов были грамотными</w:t>
      </w:r>
      <w:r w:rsidR="00850D01" w:rsidRPr="000C65DE">
        <w:rPr>
          <w:rFonts w:ascii="Times New Roman" w:hAnsi="Times New Roman" w:cs="Times New Roman"/>
          <w:color w:val="000000" w:themeColor="text1"/>
          <w:sz w:val="24"/>
          <w:szCs w:val="28"/>
          <w:shd w:val="clear" w:color="auto" w:fill="FFFFFF"/>
        </w:rPr>
        <w:t xml:space="preserve">. </w:t>
      </w:r>
      <w:r w:rsidRPr="000C65DE">
        <w:rPr>
          <w:rFonts w:ascii="Times New Roman" w:hAnsi="Times New Roman" w:cs="Times New Roman"/>
          <w:color w:val="000000" w:themeColor="text1"/>
          <w:sz w:val="24"/>
          <w:szCs w:val="28"/>
          <w:shd w:val="clear" w:color="auto" w:fill="FFFFFF"/>
        </w:rPr>
        <w:t xml:space="preserve">На тот момент в Турции была всего </w:t>
      </w:r>
      <w:r w:rsidR="00850D01" w:rsidRPr="000C65DE">
        <w:rPr>
          <w:rFonts w:ascii="Times New Roman" w:hAnsi="Times New Roman" w:cs="Times New Roman"/>
          <w:color w:val="000000" w:themeColor="text1"/>
          <w:sz w:val="24"/>
          <w:szCs w:val="28"/>
          <w:shd w:val="clear" w:color="auto" w:fill="FFFFFF"/>
        </w:rPr>
        <w:t>двадцать три средни</w:t>
      </w:r>
      <w:r w:rsidRPr="000C65DE">
        <w:rPr>
          <w:rFonts w:ascii="Times New Roman" w:hAnsi="Times New Roman" w:cs="Times New Roman"/>
          <w:color w:val="000000" w:themeColor="text1"/>
          <w:sz w:val="24"/>
          <w:szCs w:val="28"/>
          <w:shd w:val="clear" w:color="auto" w:fill="FFFFFF"/>
        </w:rPr>
        <w:t>е</w:t>
      </w:r>
      <w:r w:rsidR="00850D01" w:rsidRPr="000C65DE">
        <w:rPr>
          <w:rFonts w:ascii="Times New Roman" w:hAnsi="Times New Roman" w:cs="Times New Roman"/>
          <w:color w:val="000000" w:themeColor="text1"/>
          <w:sz w:val="24"/>
          <w:szCs w:val="28"/>
          <w:shd w:val="clear" w:color="auto" w:fill="FFFFFF"/>
        </w:rPr>
        <w:t xml:space="preserve"> школы, один университет и небольшое количество профессиональных </w:t>
      </w:r>
      <w:r w:rsidRPr="000C65DE">
        <w:rPr>
          <w:rFonts w:ascii="Times New Roman" w:hAnsi="Times New Roman" w:cs="Times New Roman"/>
          <w:color w:val="000000" w:themeColor="text1"/>
          <w:sz w:val="24"/>
          <w:szCs w:val="28"/>
          <w:shd w:val="clear" w:color="auto" w:fill="FFFFFF"/>
        </w:rPr>
        <w:t>учебных заведений</w:t>
      </w:r>
      <w:r w:rsidR="00850D01" w:rsidRPr="000C65DE">
        <w:rPr>
          <w:rFonts w:ascii="Times New Roman" w:hAnsi="Times New Roman" w:cs="Times New Roman"/>
          <w:color w:val="000000" w:themeColor="text1"/>
          <w:sz w:val="24"/>
          <w:szCs w:val="28"/>
          <w:shd w:val="clear" w:color="auto" w:fill="FFFFFF"/>
        </w:rPr>
        <w:t xml:space="preserve">. Турция начала программу обучения как детей, так и взрослых. </w:t>
      </w:r>
      <w:r w:rsidRPr="000C65DE">
        <w:rPr>
          <w:rFonts w:ascii="Times New Roman" w:hAnsi="Times New Roman" w:cs="Times New Roman"/>
          <w:color w:val="000000" w:themeColor="text1"/>
          <w:sz w:val="24"/>
          <w:szCs w:val="28"/>
          <w:shd w:val="clear" w:color="auto" w:fill="FFFFFF"/>
        </w:rPr>
        <w:t xml:space="preserve">Все этапы образования от начальной школы до аспирантуры стали бесплатными, светскими и повсеместными. </w:t>
      </w:r>
      <w:r w:rsidR="00850D01" w:rsidRPr="000C65DE">
        <w:rPr>
          <w:rFonts w:ascii="Times New Roman" w:hAnsi="Times New Roman" w:cs="Times New Roman"/>
          <w:color w:val="000000" w:themeColor="text1"/>
          <w:sz w:val="24"/>
          <w:szCs w:val="28"/>
          <w:shd w:val="clear" w:color="auto" w:fill="FFFFFF"/>
        </w:rPr>
        <w:t xml:space="preserve">Пять лет </w:t>
      </w:r>
      <w:r w:rsidRPr="000C65DE">
        <w:rPr>
          <w:rFonts w:ascii="Times New Roman" w:hAnsi="Times New Roman" w:cs="Times New Roman"/>
          <w:color w:val="000000" w:themeColor="text1"/>
          <w:sz w:val="24"/>
          <w:szCs w:val="28"/>
          <w:shd w:val="clear" w:color="auto" w:fill="FFFFFF"/>
        </w:rPr>
        <w:t xml:space="preserve">обучения </w:t>
      </w:r>
      <w:r w:rsidR="00850D01" w:rsidRPr="000C65DE">
        <w:rPr>
          <w:rFonts w:ascii="Times New Roman" w:hAnsi="Times New Roman" w:cs="Times New Roman"/>
          <w:color w:val="000000" w:themeColor="text1"/>
          <w:sz w:val="24"/>
          <w:szCs w:val="28"/>
          <w:shd w:val="clear" w:color="auto" w:fill="FFFFFF"/>
        </w:rPr>
        <w:t xml:space="preserve">начальной школы </w:t>
      </w:r>
      <w:r w:rsidRPr="000C65DE">
        <w:rPr>
          <w:rFonts w:ascii="Times New Roman" w:hAnsi="Times New Roman" w:cs="Times New Roman"/>
          <w:color w:val="000000" w:themeColor="text1"/>
          <w:sz w:val="24"/>
          <w:szCs w:val="28"/>
          <w:shd w:val="clear" w:color="auto" w:fill="FFFFFF"/>
        </w:rPr>
        <w:t xml:space="preserve">стали обязательными для всех граждан молодой Турецкой Республики. Такие решительные меры привели к положительным результатам- уже к 1938 году, более трети населения Турции были грамотными. </w:t>
      </w:r>
    </w:p>
    <w:p w:rsidR="00850D01" w:rsidRPr="008B4E7D" w:rsidRDefault="008B4E7D" w:rsidP="008B4E7D">
      <w:pPr>
        <w:spacing w:line="360" w:lineRule="auto"/>
        <w:jc w:val="both"/>
        <w:rPr>
          <w:rFonts w:ascii="Times New Roman" w:hAnsi="Times New Roman" w:cs="Times New Roman"/>
          <w:color w:val="000000" w:themeColor="text1"/>
          <w:sz w:val="24"/>
          <w:szCs w:val="28"/>
          <w:shd w:val="clear" w:color="auto" w:fill="FFFFFF"/>
        </w:rPr>
      </w:pPr>
      <w:r>
        <w:rPr>
          <w:rFonts w:ascii="Times New Roman" w:hAnsi="Times New Roman" w:cs="Times New Roman"/>
          <w:color w:val="000000" w:themeColor="text1"/>
          <w:sz w:val="24"/>
          <w:szCs w:val="28"/>
          <w:shd w:val="clear" w:color="auto" w:fill="FFFFFF"/>
        </w:rPr>
        <w:t xml:space="preserve">     </w:t>
      </w:r>
      <w:r w:rsidR="00850D01" w:rsidRPr="008B4E7D">
        <w:rPr>
          <w:rFonts w:ascii="Times New Roman" w:hAnsi="Times New Roman" w:cs="Times New Roman"/>
          <w:color w:val="000000" w:themeColor="text1"/>
          <w:sz w:val="24"/>
          <w:szCs w:val="28"/>
          <w:shd w:val="clear" w:color="auto" w:fill="FFFFFF"/>
        </w:rPr>
        <w:t xml:space="preserve">Одним из основных факторов, способствовавших </w:t>
      </w:r>
      <w:r w:rsidRPr="008B4E7D">
        <w:rPr>
          <w:rFonts w:ascii="Times New Roman" w:hAnsi="Times New Roman" w:cs="Times New Roman"/>
          <w:color w:val="000000" w:themeColor="text1"/>
          <w:sz w:val="24"/>
          <w:szCs w:val="28"/>
          <w:shd w:val="clear" w:color="auto" w:fill="FFFFFF"/>
        </w:rPr>
        <w:t>такому</w:t>
      </w:r>
      <w:r w:rsidR="00850D01" w:rsidRPr="008B4E7D">
        <w:rPr>
          <w:rFonts w:ascii="Times New Roman" w:hAnsi="Times New Roman" w:cs="Times New Roman"/>
          <w:color w:val="000000" w:themeColor="text1"/>
          <w:sz w:val="24"/>
          <w:szCs w:val="28"/>
          <w:shd w:val="clear" w:color="auto" w:fill="FFFFFF"/>
        </w:rPr>
        <w:t xml:space="preserve"> росту грамотности, было решение </w:t>
      </w:r>
      <w:proofErr w:type="spellStart"/>
      <w:r w:rsidR="00850D01" w:rsidRPr="008B4E7D">
        <w:rPr>
          <w:rFonts w:ascii="Times New Roman" w:hAnsi="Times New Roman" w:cs="Times New Roman"/>
          <w:color w:val="000000" w:themeColor="text1"/>
          <w:sz w:val="24"/>
          <w:szCs w:val="28"/>
          <w:shd w:val="clear" w:color="auto" w:fill="FFFFFF"/>
        </w:rPr>
        <w:t>Ататюрка</w:t>
      </w:r>
      <w:proofErr w:type="spellEnd"/>
      <w:r w:rsidR="00850D01" w:rsidRPr="008B4E7D">
        <w:rPr>
          <w:rFonts w:ascii="Times New Roman" w:hAnsi="Times New Roman" w:cs="Times New Roman"/>
          <w:color w:val="000000" w:themeColor="text1"/>
          <w:sz w:val="24"/>
          <w:szCs w:val="28"/>
          <w:shd w:val="clear" w:color="auto" w:fill="FFFFFF"/>
        </w:rPr>
        <w:t xml:space="preserve"> в 1928 году отменить сложный арабский алфавит, который использовался в течение тысяч лет, и заменить его латинским алфавитом. В начале 1930-х годов в ходе других языковых реформ были исключены тысячи арабских, персидских и французских сло</w:t>
      </w:r>
      <w:r w:rsidRPr="008B4E7D">
        <w:rPr>
          <w:rFonts w:ascii="Times New Roman" w:hAnsi="Times New Roman" w:cs="Times New Roman"/>
          <w:color w:val="000000" w:themeColor="text1"/>
          <w:sz w:val="24"/>
          <w:szCs w:val="28"/>
          <w:shd w:val="clear" w:color="auto" w:fill="FFFFFF"/>
        </w:rPr>
        <w:t xml:space="preserve">в, которые были </w:t>
      </w:r>
      <w:r w:rsidR="00850D01" w:rsidRPr="008B4E7D">
        <w:rPr>
          <w:rFonts w:ascii="Times New Roman" w:hAnsi="Times New Roman" w:cs="Times New Roman"/>
          <w:color w:val="000000" w:themeColor="text1"/>
          <w:sz w:val="24"/>
          <w:szCs w:val="28"/>
          <w:shd w:val="clear" w:color="auto" w:fill="FFFFFF"/>
        </w:rPr>
        <w:t xml:space="preserve">заменены их </w:t>
      </w:r>
      <w:r w:rsidRPr="008B4E7D">
        <w:rPr>
          <w:rFonts w:ascii="Times New Roman" w:hAnsi="Times New Roman" w:cs="Times New Roman"/>
          <w:color w:val="000000" w:themeColor="text1"/>
          <w:sz w:val="24"/>
          <w:szCs w:val="28"/>
          <w:shd w:val="clear" w:color="auto" w:fill="FFFFFF"/>
        </w:rPr>
        <w:t>национальными</w:t>
      </w:r>
      <w:r w:rsidR="00850D01" w:rsidRPr="008B4E7D">
        <w:rPr>
          <w:rFonts w:ascii="Times New Roman" w:hAnsi="Times New Roman" w:cs="Times New Roman"/>
          <w:color w:val="000000" w:themeColor="text1"/>
          <w:sz w:val="24"/>
          <w:szCs w:val="28"/>
          <w:shd w:val="clear" w:color="auto" w:fill="FFFFFF"/>
        </w:rPr>
        <w:t xml:space="preserve"> </w:t>
      </w:r>
      <w:r w:rsidRPr="008B4E7D">
        <w:rPr>
          <w:rFonts w:ascii="Times New Roman" w:hAnsi="Times New Roman" w:cs="Times New Roman"/>
          <w:color w:val="000000" w:themeColor="text1"/>
          <w:sz w:val="24"/>
          <w:szCs w:val="28"/>
          <w:shd w:val="clear" w:color="auto" w:fill="FFFFFF"/>
        </w:rPr>
        <w:t>терминами</w:t>
      </w:r>
      <w:r w:rsidR="00850D01" w:rsidRPr="008B4E7D">
        <w:rPr>
          <w:rFonts w:ascii="Times New Roman" w:hAnsi="Times New Roman" w:cs="Times New Roman"/>
          <w:color w:val="000000" w:themeColor="text1"/>
          <w:sz w:val="24"/>
          <w:szCs w:val="28"/>
          <w:shd w:val="clear" w:color="auto" w:fill="FFFFFF"/>
        </w:rPr>
        <w:t xml:space="preserve">, провинциальными выражениями и </w:t>
      </w:r>
      <w:r w:rsidRPr="008B4E7D">
        <w:rPr>
          <w:rFonts w:ascii="Times New Roman" w:hAnsi="Times New Roman" w:cs="Times New Roman"/>
          <w:color w:val="000000" w:themeColor="text1"/>
          <w:sz w:val="24"/>
          <w:szCs w:val="28"/>
          <w:shd w:val="clear" w:color="auto" w:fill="FFFFFF"/>
        </w:rPr>
        <w:t xml:space="preserve">даже заново </w:t>
      </w:r>
      <w:r w:rsidR="00850D01" w:rsidRPr="008B4E7D">
        <w:rPr>
          <w:rFonts w:ascii="Times New Roman" w:hAnsi="Times New Roman" w:cs="Times New Roman"/>
          <w:color w:val="000000" w:themeColor="text1"/>
          <w:sz w:val="24"/>
          <w:szCs w:val="28"/>
          <w:shd w:val="clear" w:color="auto" w:fill="FFFFFF"/>
        </w:rPr>
        <w:t xml:space="preserve">придуманными словами. Эта приверженность созданию национального языка продолжалась годами. В начале 1920-х годов более 80 процентов письменного языка Турции составляли арабские, персидские и </w:t>
      </w:r>
      <w:r w:rsidR="00850D01" w:rsidRPr="008B4E7D">
        <w:rPr>
          <w:rFonts w:ascii="Times New Roman" w:hAnsi="Times New Roman" w:cs="Times New Roman"/>
          <w:color w:val="000000" w:themeColor="text1"/>
          <w:sz w:val="24"/>
          <w:szCs w:val="28"/>
          <w:shd w:val="clear" w:color="auto" w:fill="FFFFFF"/>
        </w:rPr>
        <w:lastRenderedPageBreak/>
        <w:t>французские слова; к началу 1980-х годов только 10 процентов словаря составляли иностранные слова.</w:t>
      </w:r>
    </w:p>
    <w:p w:rsidR="00850D01" w:rsidRPr="002C0239" w:rsidRDefault="00222963" w:rsidP="002C0239">
      <w:pPr>
        <w:spacing w:line="360" w:lineRule="auto"/>
        <w:jc w:val="both"/>
        <w:rPr>
          <w:rFonts w:ascii="Times New Roman" w:hAnsi="Times New Roman" w:cs="Times New Roman"/>
          <w:color w:val="000000" w:themeColor="text1"/>
          <w:sz w:val="24"/>
          <w:szCs w:val="28"/>
          <w:shd w:val="clear" w:color="auto" w:fill="FFFFFF"/>
        </w:rPr>
      </w:pPr>
      <w:r>
        <w:rPr>
          <w:rFonts w:ascii="Times New Roman" w:hAnsi="Times New Roman" w:cs="Times New Roman"/>
          <w:color w:val="000000" w:themeColor="text1"/>
          <w:sz w:val="24"/>
          <w:szCs w:val="28"/>
          <w:shd w:val="clear" w:color="auto" w:fill="FFFFFF"/>
        </w:rPr>
        <w:t xml:space="preserve">     </w:t>
      </w:r>
      <w:r w:rsidR="008B4E7D" w:rsidRPr="002C0239">
        <w:rPr>
          <w:rFonts w:ascii="Times New Roman" w:hAnsi="Times New Roman" w:cs="Times New Roman"/>
          <w:color w:val="000000" w:themeColor="text1"/>
          <w:sz w:val="24"/>
          <w:szCs w:val="28"/>
          <w:shd w:val="clear" w:color="auto" w:fill="FFFFFF"/>
        </w:rPr>
        <w:t>Турции</w:t>
      </w:r>
      <w:r w:rsidR="00850D01" w:rsidRPr="002C0239">
        <w:rPr>
          <w:rFonts w:ascii="Times New Roman" w:hAnsi="Times New Roman" w:cs="Times New Roman"/>
          <w:color w:val="000000" w:themeColor="text1"/>
          <w:sz w:val="24"/>
          <w:szCs w:val="28"/>
          <w:shd w:val="clear" w:color="auto" w:fill="FFFFFF"/>
        </w:rPr>
        <w:t xml:space="preserve"> потребовалось много лет для создания инфраструктуры, необходимой для обеспечения всеобщего начального образования, но с 1980-х годов почти все дети в возрасте от шести до десяти лет были зачислены в </w:t>
      </w:r>
      <w:r w:rsidR="002C0239" w:rsidRPr="002C0239">
        <w:rPr>
          <w:rFonts w:ascii="Times New Roman" w:hAnsi="Times New Roman" w:cs="Times New Roman"/>
          <w:color w:val="000000" w:themeColor="text1"/>
          <w:sz w:val="24"/>
          <w:szCs w:val="28"/>
          <w:shd w:val="clear" w:color="auto" w:fill="FFFFFF"/>
        </w:rPr>
        <w:t xml:space="preserve">начальные </w:t>
      </w:r>
      <w:r w:rsidR="00850D01" w:rsidRPr="002C0239">
        <w:rPr>
          <w:rFonts w:ascii="Times New Roman" w:hAnsi="Times New Roman" w:cs="Times New Roman"/>
          <w:color w:val="000000" w:themeColor="text1"/>
          <w:sz w:val="24"/>
          <w:szCs w:val="28"/>
          <w:shd w:val="clear" w:color="auto" w:fill="FFFFFF"/>
        </w:rPr>
        <w:t xml:space="preserve">школы. Уровень грамотности в Турции в 1990 году составил 81 процент. С тех пор число турецких граждан, которые могут читать и писать, увеличивается с каждым годом. Национальная система образования Турции </w:t>
      </w:r>
      <w:r w:rsidR="002C0239" w:rsidRPr="002C0239">
        <w:rPr>
          <w:rFonts w:ascii="Times New Roman" w:hAnsi="Times New Roman" w:cs="Times New Roman"/>
          <w:color w:val="000000" w:themeColor="text1"/>
          <w:sz w:val="24"/>
          <w:szCs w:val="28"/>
          <w:shd w:val="clear" w:color="auto" w:fill="FFFFFF"/>
        </w:rPr>
        <w:t>подразделяется на две</w:t>
      </w:r>
      <w:r w:rsidR="00850D01" w:rsidRPr="002C0239">
        <w:rPr>
          <w:rFonts w:ascii="Times New Roman" w:hAnsi="Times New Roman" w:cs="Times New Roman"/>
          <w:color w:val="000000" w:themeColor="text1"/>
          <w:sz w:val="24"/>
          <w:szCs w:val="28"/>
          <w:shd w:val="clear" w:color="auto" w:fill="FFFFFF"/>
        </w:rPr>
        <w:t xml:space="preserve"> </w:t>
      </w:r>
      <w:r w:rsidR="002C0239" w:rsidRPr="002C0239">
        <w:rPr>
          <w:rFonts w:ascii="Times New Roman" w:hAnsi="Times New Roman" w:cs="Times New Roman"/>
          <w:color w:val="000000" w:themeColor="text1"/>
          <w:sz w:val="24"/>
          <w:szCs w:val="28"/>
          <w:shd w:val="clear" w:color="auto" w:fill="FFFFFF"/>
        </w:rPr>
        <w:t>категории</w:t>
      </w:r>
      <w:r w:rsidR="00850D01" w:rsidRPr="002C0239">
        <w:rPr>
          <w:rFonts w:ascii="Times New Roman" w:hAnsi="Times New Roman" w:cs="Times New Roman"/>
          <w:color w:val="000000" w:themeColor="text1"/>
          <w:sz w:val="24"/>
          <w:szCs w:val="28"/>
          <w:shd w:val="clear" w:color="auto" w:fill="FFFFFF"/>
        </w:rPr>
        <w:t xml:space="preserve">: формальное образование и неформальное образование. Формальное образование включает дошкольное образование, начальное образование, среднее образование и высшее образование. Неформальное образование включает все программы и мероприятия вне школы или вместе со школой для тех, кто бросил учебу или никогда не посещал формальные образовательные программы. Стремясь решать интересы и проблемы </w:t>
      </w:r>
      <w:r w:rsidR="002C0239" w:rsidRPr="002C0239">
        <w:rPr>
          <w:rFonts w:ascii="Times New Roman" w:hAnsi="Times New Roman" w:cs="Times New Roman"/>
          <w:color w:val="000000" w:themeColor="text1"/>
          <w:sz w:val="24"/>
          <w:szCs w:val="28"/>
          <w:shd w:val="clear" w:color="auto" w:fill="FFFFFF"/>
        </w:rPr>
        <w:t>молодежи</w:t>
      </w:r>
      <w:r w:rsidR="00850D01" w:rsidRPr="002C0239">
        <w:rPr>
          <w:rFonts w:ascii="Times New Roman" w:hAnsi="Times New Roman" w:cs="Times New Roman"/>
          <w:color w:val="000000" w:themeColor="text1"/>
          <w:sz w:val="24"/>
          <w:szCs w:val="28"/>
          <w:shd w:val="clear" w:color="auto" w:fill="FFFFFF"/>
        </w:rPr>
        <w:t xml:space="preserve">, Турция планирует создать Высший совет по делам молодежи с участием представителей как государственного, так и частного секторов. Этот совет возьмет на себя обязанности многих министерств, которые занимаются одним или несколькими </w:t>
      </w:r>
      <w:r w:rsidR="002C0239" w:rsidRPr="002C0239">
        <w:rPr>
          <w:rFonts w:ascii="Times New Roman" w:hAnsi="Times New Roman" w:cs="Times New Roman"/>
          <w:color w:val="000000" w:themeColor="text1"/>
          <w:sz w:val="24"/>
          <w:szCs w:val="28"/>
          <w:shd w:val="clear" w:color="auto" w:fill="FFFFFF"/>
        </w:rPr>
        <w:t xml:space="preserve">направлениями </w:t>
      </w:r>
      <w:proofErr w:type="spellStart"/>
      <w:r w:rsidR="002C0239" w:rsidRPr="002C0239">
        <w:rPr>
          <w:rFonts w:ascii="Times New Roman" w:hAnsi="Times New Roman" w:cs="Times New Roman"/>
          <w:color w:val="000000" w:themeColor="text1"/>
          <w:sz w:val="24"/>
          <w:szCs w:val="28"/>
          <w:shd w:val="clear" w:color="auto" w:fill="FFFFFF"/>
        </w:rPr>
        <w:t>равзития</w:t>
      </w:r>
      <w:proofErr w:type="spellEnd"/>
      <w:r w:rsidR="00850D01" w:rsidRPr="002C0239">
        <w:rPr>
          <w:rFonts w:ascii="Times New Roman" w:hAnsi="Times New Roman" w:cs="Times New Roman"/>
          <w:color w:val="000000" w:themeColor="text1"/>
          <w:sz w:val="24"/>
          <w:szCs w:val="28"/>
          <w:shd w:val="clear" w:color="auto" w:fill="FFFFFF"/>
        </w:rPr>
        <w:t xml:space="preserve"> молодежи, такими как образование, здравоохранение, трудовая жизнь и использование свободного времени.</w:t>
      </w:r>
    </w:p>
    <w:p w:rsidR="00475B1F" w:rsidRPr="00222963" w:rsidRDefault="00222963" w:rsidP="00222963">
      <w:pPr>
        <w:spacing w:line="360" w:lineRule="auto"/>
        <w:jc w:val="both"/>
        <w:rPr>
          <w:rFonts w:ascii="Times New Roman" w:hAnsi="Times New Roman" w:cs="Times New Roman"/>
          <w:color w:val="000000" w:themeColor="text1"/>
          <w:sz w:val="24"/>
          <w:szCs w:val="28"/>
          <w:shd w:val="clear" w:color="auto" w:fill="FFFFFF"/>
        </w:rPr>
      </w:pPr>
      <w:r>
        <w:rPr>
          <w:rFonts w:ascii="Times New Roman" w:hAnsi="Times New Roman" w:cs="Times New Roman"/>
          <w:color w:val="000000" w:themeColor="text1"/>
          <w:sz w:val="24"/>
          <w:szCs w:val="28"/>
          <w:shd w:val="clear" w:color="auto" w:fill="FFFFFF"/>
        </w:rPr>
        <w:t xml:space="preserve">     </w:t>
      </w:r>
      <w:r w:rsidR="00475B1F" w:rsidRPr="00222963">
        <w:rPr>
          <w:rFonts w:ascii="Times New Roman" w:hAnsi="Times New Roman" w:cs="Times New Roman"/>
          <w:color w:val="000000" w:themeColor="text1"/>
          <w:sz w:val="24"/>
          <w:szCs w:val="28"/>
          <w:shd w:val="clear" w:color="auto" w:fill="FFFFFF"/>
        </w:rPr>
        <w:t xml:space="preserve">В Турецкой Республике, основанной под руководством </w:t>
      </w:r>
      <w:proofErr w:type="spellStart"/>
      <w:r w:rsidR="00475B1F" w:rsidRPr="00222963">
        <w:rPr>
          <w:rFonts w:ascii="Times New Roman" w:hAnsi="Times New Roman" w:cs="Times New Roman"/>
          <w:color w:val="000000" w:themeColor="text1"/>
          <w:sz w:val="24"/>
          <w:szCs w:val="28"/>
          <w:shd w:val="clear" w:color="auto" w:fill="FFFFFF"/>
        </w:rPr>
        <w:t>Ататюрка</w:t>
      </w:r>
      <w:proofErr w:type="spellEnd"/>
      <w:r w:rsidR="00475B1F" w:rsidRPr="00222963">
        <w:rPr>
          <w:rFonts w:ascii="Times New Roman" w:hAnsi="Times New Roman" w:cs="Times New Roman"/>
          <w:color w:val="000000" w:themeColor="text1"/>
          <w:sz w:val="24"/>
          <w:szCs w:val="28"/>
          <w:shd w:val="clear" w:color="auto" w:fill="FFFFFF"/>
        </w:rPr>
        <w:t xml:space="preserve"> после падения Османской империи (1923 г.), медресе, которые </w:t>
      </w:r>
      <w:r w:rsidR="002C0239" w:rsidRPr="00222963">
        <w:rPr>
          <w:rFonts w:ascii="Times New Roman" w:hAnsi="Times New Roman" w:cs="Times New Roman"/>
          <w:color w:val="000000" w:themeColor="text1"/>
          <w:sz w:val="24"/>
          <w:szCs w:val="28"/>
          <w:shd w:val="clear" w:color="auto" w:fill="FFFFFF"/>
        </w:rPr>
        <w:t>предоставляли желающим</w:t>
      </w:r>
      <w:r w:rsidR="00475B1F" w:rsidRPr="00222963">
        <w:rPr>
          <w:rFonts w:ascii="Times New Roman" w:hAnsi="Times New Roman" w:cs="Times New Roman"/>
          <w:color w:val="000000" w:themeColor="text1"/>
          <w:sz w:val="24"/>
          <w:szCs w:val="28"/>
          <w:shd w:val="clear" w:color="auto" w:fill="FFFFFF"/>
        </w:rPr>
        <w:t xml:space="preserve"> религиозно-ориентированное образование, были упразднены, а уровни образования были перестроены с помощью радикальных реформ, проведенных в области образования, в соответствии с Законом об унификации образования</w:t>
      </w:r>
      <w:r w:rsidR="002C0239" w:rsidRPr="00222963">
        <w:rPr>
          <w:rStyle w:val="a8"/>
          <w:rFonts w:ascii="Times New Roman" w:hAnsi="Times New Roman" w:cs="Times New Roman"/>
          <w:color w:val="000000" w:themeColor="text1"/>
          <w:sz w:val="24"/>
          <w:szCs w:val="28"/>
          <w:shd w:val="clear" w:color="auto" w:fill="FFFFFF"/>
        </w:rPr>
        <w:footnoteReference w:id="96"/>
      </w:r>
      <w:r w:rsidR="00475B1F" w:rsidRPr="00222963">
        <w:rPr>
          <w:rFonts w:ascii="Times New Roman" w:hAnsi="Times New Roman" w:cs="Times New Roman"/>
          <w:color w:val="000000" w:themeColor="text1"/>
          <w:sz w:val="24"/>
          <w:szCs w:val="28"/>
          <w:shd w:val="clear" w:color="auto" w:fill="FFFFFF"/>
        </w:rPr>
        <w:t xml:space="preserve">. В соответствии с конституцией 1924 года </w:t>
      </w:r>
      <w:r w:rsidR="002C0239" w:rsidRPr="00222963">
        <w:rPr>
          <w:rFonts w:ascii="Times New Roman" w:hAnsi="Times New Roman" w:cs="Times New Roman"/>
          <w:color w:val="000000" w:themeColor="text1"/>
          <w:sz w:val="24"/>
          <w:szCs w:val="28"/>
          <w:shd w:val="clear" w:color="auto" w:fill="FFFFFF"/>
        </w:rPr>
        <w:t xml:space="preserve">была введена обязательная </w:t>
      </w:r>
      <w:r w:rsidR="00475B1F" w:rsidRPr="00222963">
        <w:rPr>
          <w:rFonts w:ascii="Times New Roman" w:hAnsi="Times New Roman" w:cs="Times New Roman"/>
          <w:color w:val="000000" w:themeColor="text1"/>
          <w:sz w:val="24"/>
          <w:szCs w:val="28"/>
          <w:shd w:val="clear" w:color="auto" w:fill="FFFFFF"/>
        </w:rPr>
        <w:t>пятилетняя начальная школа, которая об</w:t>
      </w:r>
      <w:r w:rsidR="002C0239" w:rsidRPr="00222963">
        <w:rPr>
          <w:rFonts w:ascii="Times New Roman" w:hAnsi="Times New Roman" w:cs="Times New Roman"/>
          <w:color w:val="000000" w:themeColor="text1"/>
          <w:sz w:val="24"/>
          <w:szCs w:val="28"/>
          <w:shd w:val="clear" w:color="auto" w:fill="FFFFFF"/>
        </w:rPr>
        <w:t>еспечивала базовое образование</w:t>
      </w:r>
      <w:r w:rsidR="00475B1F" w:rsidRPr="00222963">
        <w:rPr>
          <w:rFonts w:ascii="Times New Roman" w:hAnsi="Times New Roman" w:cs="Times New Roman"/>
          <w:color w:val="000000" w:themeColor="text1"/>
          <w:sz w:val="24"/>
          <w:szCs w:val="28"/>
          <w:shd w:val="clear" w:color="auto" w:fill="FFFFFF"/>
        </w:rPr>
        <w:t xml:space="preserve">, а образование после </w:t>
      </w:r>
      <w:r w:rsidR="002C0239" w:rsidRPr="00222963">
        <w:rPr>
          <w:rFonts w:ascii="Times New Roman" w:hAnsi="Times New Roman" w:cs="Times New Roman"/>
          <w:color w:val="000000" w:themeColor="text1"/>
          <w:sz w:val="24"/>
          <w:szCs w:val="28"/>
          <w:shd w:val="clear" w:color="auto" w:fill="FFFFFF"/>
        </w:rPr>
        <w:t xml:space="preserve">начальной школы (средняя школа </w:t>
      </w:r>
      <w:r w:rsidR="00475B1F" w:rsidRPr="00222963">
        <w:rPr>
          <w:rFonts w:ascii="Times New Roman" w:hAnsi="Times New Roman" w:cs="Times New Roman"/>
          <w:color w:val="000000" w:themeColor="text1"/>
          <w:sz w:val="24"/>
          <w:szCs w:val="28"/>
          <w:shd w:val="clear" w:color="auto" w:fill="FFFFFF"/>
        </w:rPr>
        <w:t>и университет) оставалось факультативным. Кроме того, религиозные профессиональные училища были открыты для тех, кто хотел получить религиозное образование после начальной школы</w:t>
      </w:r>
      <w:r w:rsidR="002C0239" w:rsidRPr="00222963">
        <w:rPr>
          <w:rStyle w:val="a8"/>
          <w:rFonts w:ascii="Times New Roman" w:hAnsi="Times New Roman" w:cs="Times New Roman"/>
          <w:color w:val="000000" w:themeColor="text1"/>
          <w:sz w:val="24"/>
          <w:szCs w:val="28"/>
          <w:shd w:val="clear" w:color="auto" w:fill="FFFFFF"/>
        </w:rPr>
        <w:footnoteReference w:id="97"/>
      </w:r>
      <w:r w:rsidR="00475B1F" w:rsidRPr="00222963">
        <w:rPr>
          <w:rFonts w:ascii="Times New Roman" w:hAnsi="Times New Roman" w:cs="Times New Roman"/>
          <w:color w:val="000000" w:themeColor="text1"/>
          <w:sz w:val="24"/>
          <w:szCs w:val="28"/>
          <w:shd w:val="clear" w:color="auto" w:fill="FFFFFF"/>
        </w:rPr>
        <w:t xml:space="preserve">. Структура школ в турецкой системе образования оставалась </w:t>
      </w:r>
      <w:r w:rsidR="002C0239" w:rsidRPr="00222963">
        <w:rPr>
          <w:rFonts w:ascii="Times New Roman" w:hAnsi="Times New Roman" w:cs="Times New Roman"/>
          <w:color w:val="000000" w:themeColor="text1"/>
          <w:sz w:val="24"/>
          <w:szCs w:val="28"/>
          <w:shd w:val="clear" w:color="auto" w:fill="FFFFFF"/>
        </w:rPr>
        <w:t xml:space="preserve">неизменной – с </w:t>
      </w:r>
      <w:r w:rsidR="00475B1F" w:rsidRPr="00222963">
        <w:rPr>
          <w:rFonts w:ascii="Times New Roman" w:hAnsi="Times New Roman" w:cs="Times New Roman"/>
          <w:color w:val="000000" w:themeColor="text1"/>
          <w:sz w:val="24"/>
          <w:szCs w:val="28"/>
          <w:shd w:val="clear" w:color="auto" w:fill="FFFFFF"/>
        </w:rPr>
        <w:t xml:space="preserve">пятилетней обязательной начальной школой, тремя годами средней школы и тремя годами </w:t>
      </w:r>
      <w:r w:rsidR="002C0239" w:rsidRPr="00222963">
        <w:rPr>
          <w:rFonts w:ascii="Times New Roman" w:hAnsi="Times New Roman" w:cs="Times New Roman"/>
          <w:color w:val="000000" w:themeColor="text1"/>
          <w:sz w:val="24"/>
          <w:szCs w:val="28"/>
          <w:shd w:val="clear" w:color="auto" w:fill="FFFFFF"/>
        </w:rPr>
        <w:t>старшей</w:t>
      </w:r>
      <w:r w:rsidR="00475B1F" w:rsidRPr="00222963">
        <w:rPr>
          <w:rFonts w:ascii="Times New Roman" w:hAnsi="Times New Roman" w:cs="Times New Roman"/>
          <w:color w:val="000000" w:themeColor="text1"/>
          <w:sz w:val="24"/>
          <w:szCs w:val="28"/>
          <w:shd w:val="clear" w:color="auto" w:fill="FFFFFF"/>
        </w:rPr>
        <w:t xml:space="preserve"> школы до 1997 года. В 1997 году период обязательного образования был увеличен с пяти </w:t>
      </w:r>
      <w:r w:rsidR="00475B1F" w:rsidRPr="00222963">
        <w:rPr>
          <w:rFonts w:ascii="Times New Roman" w:hAnsi="Times New Roman" w:cs="Times New Roman"/>
          <w:color w:val="000000" w:themeColor="text1"/>
          <w:sz w:val="24"/>
          <w:szCs w:val="28"/>
          <w:shd w:val="clear" w:color="auto" w:fill="FFFFFF"/>
        </w:rPr>
        <w:lastRenderedPageBreak/>
        <w:t>до восьми лет с</w:t>
      </w:r>
      <w:r w:rsidRPr="00222963">
        <w:rPr>
          <w:rFonts w:ascii="Times New Roman" w:hAnsi="Times New Roman" w:cs="Times New Roman"/>
          <w:color w:val="000000" w:themeColor="text1"/>
          <w:sz w:val="24"/>
          <w:szCs w:val="28"/>
          <w:shd w:val="clear" w:color="auto" w:fill="FFFFFF"/>
        </w:rPr>
        <w:t xml:space="preserve"> объединением начальной школы (</w:t>
      </w:r>
      <w:r w:rsidR="00475B1F" w:rsidRPr="00222963">
        <w:rPr>
          <w:rFonts w:ascii="Times New Roman" w:hAnsi="Times New Roman" w:cs="Times New Roman"/>
          <w:color w:val="000000" w:themeColor="text1"/>
          <w:sz w:val="24"/>
          <w:szCs w:val="28"/>
          <w:shd w:val="clear" w:color="auto" w:fill="FFFFFF"/>
        </w:rPr>
        <w:t>пять лет) и средн</w:t>
      </w:r>
      <w:r w:rsidR="002C0239" w:rsidRPr="00222963">
        <w:rPr>
          <w:rFonts w:ascii="Times New Roman" w:hAnsi="Times New Roman" w:cs="Times New Roman"/>
          <w:color w:val="000000" w:themeColor="text1"/>
          <w:sz w:val="24"/>
          <w:szCs w:val="28"/>
          <w:shd w:val="clear" w:color="auto" w:fill="FFFFFF"/>
        </w:rPr>
        <w:t>ей</w:t>
      </w:r>
      <w:r w:rsidR="00475B1F" w:rsidRPr="00222963">
        <w:rPr>
          <w:rFonts w:ascii="Times New Roman" w:hAnsi="Times New Roman" w:cs="Times New Roman"/>
          <w:color w:val="000000" w:themeColor="text1"/>
          <w:sz w:val="24"/>
          <w:szCs w:val="28"/>
          <w:shd w:val="clear" w:color="auto" w:fill="FFFFFF"/>
        </w:rPr>
        <w:t xml:space="preserve"> школа (три года</w:t>
      </w:r>
      <w:r w:rsidR="002C0239" w:rsidRPr="00222963">
        <w:rPr>
          <w:rFonts w:ascii="Times New Roman" w:hAnsi="Times New Roman" w:cs="Times New Roman"/>
          <w:color w:val="000000" w:themeColor="text1"/>
          <w:sz w:val="24"/>
          <w:szCs w:val="28"/>
          <w:shd w:val="clear" w:color="auto" w:fill="FFFFFF"/>
        </w:rPr>
        <w:t>)</w:t>
      </w:r>
      <w:r w:rsidR="00475B1F" w:rsidRPr="00222963">
        <w:rPr>
          <w:rFonts w:ascii="Times New Roman" w:hAnsi="Times New Roman" w:cs="Times New Roman"/>
          <w:color w:val="000000" w:themeColor="text1"/>
          <w:sz w:val="24"/>
          <w:szCs w:val="28"/>
          <w:shd w:val="clear" w:color="auto" w:fill="FFFFFF"/>
        </w:rPr>
        <w:t xml:space="preserve">. </w:t>
      </w:r>
      <w:r w:rsidR="002C0239" w:rsidRPr="00222963">
        <w:rPr>
          <w:rFonts w:ascii="Times New Roman" w:hAnsi="Times New Roman" w:cs="Times New Roman"/>
          <w:color w:val="000000" w:themeColor="text1"/>
          <w:sz w:val="24"/>
          <w:szCs w:val="28"/>
          <w:shd w:val="clear" w:color="auto" w:fill="FFFFFF"/>
        </w:rPr>
        <w:t xml:space="preserve">Такие меры уже в 1998 году увеличили количество </w:t>
      </w:r>
      <w:r w:rsidRPr="00222963">
        <w:rPr>
          <w:rFonts w:ascii="Times New Roman" w:hAnsi="Times New Roman" w:cs="Times New Roman"/>
          <w:color w:val="000000" w:themeColor="text1"/>
          <w:sz w:val="24"/>
          <w:szCs w:val="28"/>
          <w:shd w:val="clear" w:color="auto" w:fill="FFFFFF"/>
        </w:rPr>
        <w:t>учеников на 3,5 миллиона</w:t>
      </w:r>
      <w:r w:rsidRPr="00222963">
        <w:rPr>
          <w:rStyle w:val="a8"/>
          <w:rFonts w:ascii="Times New Roman" w:hAnsi="Times New Roman" w:cs="Times New Roman"/>
          <w:color w:val="000000" w:themeColor="text1"/>
          <w:sz w:val="24"/>
          <w:szCs w:val="28"/>
          <w:shd w:val="clear" w:color="auto" w:fill="FFFFFF"/>
        </w:rPr>
        <w:footnoteReference w:id="98"/>
      </w:r>
      <w:r w:rsidRPr="00222963">
        <w:rPr>
          <w:rFonts w:ascii="Times New Roman" w:hAnsi="Times New Roman" w:cs="Times New Roman"/>
          <w:color w:val="000000" w:themeColor="text1"/>
          <w:sz w:val="24"/>
          <w:szCs w:val="28"/>
          <w:shd w:val="clear" w:color="auto" w:fill="FFFFFF"/>
        </w:rPr>
        <w:t>.</w:t>
      </w:r>
    </w:p>
    <w:p w:rsidR="0092261A" w:rsidRPr="0092261A" w:rsidRDefault="0092261A" w:rsidP="0092261A">
      <w:pPr>
        <w:spacing w:line="360" w:lineRule="auto"/>
        <w:jc w:val="both"/>
        <w:rPr>
          <w:rFonts w:ascii="Times New Roman" w:hAnsi="Times New Roman" w:cs="Times New Roman"/>
          <w:color w:val="000000" w:themeColor="text1"/>
          <w:sz w:val="24"/>
          <w:szCs w:val="28"/>
          <w:shd w:val="clear" w:color="auto" w:fill="FFFFFF"/>
        </w:rPr>
      </w:pPr>
      <w:r>
        <w:rPr>
          <w:rFonts w:ascii="Times New Roman" w:hAnsi="Times New Roman" w:cs="Times New Roman"/>
          <w:color w:val="000000" w:themeColor="text1"/>
          <w:sz w:val="24"/>
          <w:szCs w:val="28"/>
          <w:shd w:val="clear" w:color="auto" w:fill="FFFFFF"/>
        </w:rPr>
        <w:t xml:space="preserve">     </w:t>
      </w:r>
      <w:r w:rsidR="00475B1F" w:rsidRPr="0092261A">
        <w:rPr>
          <w:rFonts w:ascii="Times New Roman" w:hAnsi="Times New Roman" w:cs="Times New Roman"/>
          <w:color w:val="000000" w:themeColor="text1"/>
          <w:sz w:val="24"/>
          <w:szCs w:val="28"/>
          <w:shd w:val="clear" w:color="auto" w:fill="FFFFFF"/>
        </w:rPr>
        <w:t xml:space="preserve">С целью придания турецкой системе образования </w:t>
      </w:r>
      <w:r w:rsidR="00222963" w:rsidRPr="0092261A">
        <w:rPr>
          <w:rFonts w:ascii="Times New Roman" w:hAnsi="Times New Roman" w:cs="Times New Roman"/>
          <w:color w:val="000000" w:themeColor="text1"/>
          <w:sz w:val="24"/>
          <w:szCs w:val="28"/>
          <w:shd w:val="clear" w:color="auto" w:fill="FFFFFF"/>
        </w:rPr>
        <w:t xml:space="preserve">большей гибкости и демократизма </w:t>
      </w:r>
      <w:r w:rsidR="00222963" w:rsidRPr="0092261A">
        <w:rPr>
          <w:rStyle w:val="a8"/>
          <w:rFonts w:ascii="Times New Roman" w:hAnsi="Times New Roman" w:cs="Times New Roman"/>
          <w:color w:val="000000" w:themeColor="text1"/>
          <w:sz w:val="24"/>
          <w:szCs w:val="28"/>
          <w:shd w:val="clear" w:color="auto" w:fill="FFFFFF"/>
        </w:rPr>
        <w:footnoteReference w:id="99"/>
      </w:r>
      <w:r w:rsidR="00222963" w:rsidRPr="0092261A">
        <w:rPr>
          <w:rFonts w:ascii="Times New Roman" w:hAnsi="Times New Roman" w:cs="Times New Roman"/>
          <w:color w:val="000000" w:themeColor="text1"/>
          <w:sz w:val="24"/>
          <w:szCs w:val="28"/>
          <w:shd w:val="clear" w:color="auto" w:fill="FFFFFF"/>
        </w:rPr>
        <w:t>, длительность</w:t>
      </w:r>
      <w:r w:rsidR="00475B1F" w:rsidRPr="0092261A">
        <w:rPr>
          <w:rFonts w:ascii="Times New Roman" w:hAnsi="Times New Roman" w:cs="Times New Roman"/>
          <w:color w:val="000000" w:themeColor="text1"/>
          <w:sz w:val="24"/>
          <w:szCs w:val="28"/>
          <w:shd w:val="clear" w:color="auto" w:fill="FFFFFF"/>
        </w:rPr>
        <w:t xml:space="preserve"> обязательного образования был</w:t>
      </w:r>
      <w:r w:rsidR="00222963" w:rsidRPr="0092261A">
        <w:rPr>
          <w:rFonts w:ascii="Times New Roman" w:hAnsi="Times New Roman" w:cs="Times New Roman"/>
          <w:color w:val="000000" w:themeColor="text1"/>
          <w:sz w:val="24"/>
          <w:szCs w:val="28"/>
          <w:shd w:val="clear" w:color="auto" w:fill="FFFFFF"/>
        </w:rPr>
        <w:t>а</w:t>
      </w:r>
      <w:r w:rsidR="00475B1F" w:rsidRPr="0092261A">
        <w:rPr>
          <w:rFonts w:ascii="Times New Roman" w:hAnsi="Times New Roman" w:cs="Times New Roman"/>
          <w:color w:val="000000" w:themeColor="text1"/>
          <w:sz w:val="24"/>
          <w:szCs w:val="28"/>
          <w:shd w:val="clear" w:color="auto" w:fill="FFFFFF"/>
        </w:rPr>
        <w:t xml:space="preserve"> увеличен</w:t>
      </w:r>
      <w:r w:rsidR="00222963" w:rsidRPr="0092261A">
        <w:rPr>
          <w:rFonts w:ascii="Times New Roman" w:hAnsi="Times New Roman" w:cs="Times New Roman"/>
          <w:color w:val="000000" w:themeColor="text1"/>
          <w:sz w:val="24"/>
          <w:szCs w:val="28"/>
          <w:shd w:val="clear" w:color="auto" w:fill="FFFFFF"/>
        </w:rPr>
        <w:t>а</w:t>
      </w:r>
      <w:r w:rsidR="00475B1F" w:rsidRPr="0092261A">
        <w:rPr>
          <w:rFonts w:ascii="Times New Roman" w:hAnsi="Times New Roman" w:cs="Times New Roman"/>
          <w:color w:val="000000" w:themeColor="text1"/>
          <w:sz w:val="24"/>
          <w:szCs w:val="28"/>
          <w:shd w:val="clear" w:color="auto" w:fill="FFFFFF"/>
        </w:rPr>
        <w:t xml:space="preserve"> с непрерывных </w:t>
      </w:r>
      <w:r w:rsidR="00222963" w:rsidRPr="0092261A">
        <w:rPr>
          <w:rFonts w:ascii="Times New Roman" w:hAnsi="Times New Roman" w:cs="Times New Roman"/>
          <w:color w:val="000000" w:themeColor="text1"/>
          <w:sz w:val="24"/>
          <w:szCs w:val="28"/>
          <w:shd w:val="clear" w:color="auto" w:fill="FFFFFF"/>
        </w:rPr>
        <w:t>8</w:t>
      </w:r>
      <w:r w:rsidR="00475B1F" w:rsidRPr="0092261A">
        <w:rPr>
          <w:rFonts w:ascii="Times New Roman" w:hAnsi="Times New Roman" w:cs="Times New Roman"/>
          <w:color w:val="000000" w:themeColor="text1"/>
          <w:sz w:val="24"/>
          <w:szCs w:val="28"/>
          <w:shd w:val="clear" w:color="auto" w:fill="FFFFFF"/>
        </w:rPr>
        <w:t xml:space="preserve"> лет до 12. Дискретное обучение позволяет группировать учащихся по разным учебным планам на протяжении всего периода их обязательного образования. С помощью этой системы, внедрение которой началось в 2012-2013 учебном году с последними поправками, срок обязательного образования был разделен на четыре года начальной школы (первый, второй, третий и четвертый классы), четыре года </w:t>
      </w:r>
      <w:r w:rsidRPr="0092261A">
        <w:rPr>
          <w:rFonts w:ascii="Times New Roman" w:hAnsi="Times New Roman" w:cs="Times New Roman"/>
          <w:color w:val="000000" w:themeColor="text1"/>
          <w:sz w:val="24"/>
          <w:szCs w:val="28"/>
          <w:shd w:val="clear" w:color="auto" w:fill="FFFFFF"/>
        </w:rPr>
        <w:t>средней школы (пятый, шестой, с</w:t>
      </w:r>
      <w:r w:rsidR="00475B1F" w:rsidRPr="0092261A">
        <w:rPr>
          <w:rFonts w:ascii="Times New Roman" w:hAnsi="Times New Roman" w:cs="Times New Roman"/>
          <w:color w:val="000000" w:themeColor="text1"/>
          <w:sz w:val="24"/>
          <w:szCs w:val="28"/>
          <w:shd w:val="clear" w:color="auto" w:fill="FFFFFF"/>
        </w:rPr>
        <w:t xml:space="preserve">едьмой и восьмой классы) и четыре года обучения в </w:t>
      </w:r>
      <w:r w:rsidRPr="0092261A">
        <w:rPr>
          <w:rFonts w:ascii="Times New Roman" w:hAnsi="Times New Roman" w:cs="Times New Roman"/>
          <w:color w:val="000000" w:themeColor="text1"/>
          <w:sz w:val="24"/>
          <w:szCs w:val="28"/>
          <w:shd w:val="clear" w:color="auto" w:fill="FFFFFF"/>
        </w:rPr>
        <w:t>старшей</w:t>
      </w:r>
      <w:r w:rsidR="00475B1F" w:rsidRPr="0092261A">
        <w:rPr>
          <w:rFonts w:ascii="Times New Roman" w:hAnsi="Times New Roman" w:cs="Times New Roman"/>
          <w:color w:val="000000" w:themeColor="text1"/>
          <w:sz w:val="24"/>
          <w:szCs w:val="28"/>
          <w:shd w:val="clear" w:color="auto" w:fill="FFFFFF"/>
        </w:rPr>
        <w:t xml:space="preserve"> школе (девятый, десятый, одиннадцатый и двенадцатый классы)</w:t>
      </w:r>
      <w:r w:rsidRPr="0092261A">
        <w:rPr>
          <w:rFonts w:ascii="Times New Roman" w:hAnsi="Times New Roman" w:cs="Times New Roman"/>
          <w:color w:val="000000" w:themeColor="text1"/>
          <w:sz w:val="24"/>
          <w:szCs w:val="28"/>
          <w:shd w:val="clear" w:color="auto" w:fill="FFFFFF"/>
        </w:rPr>
        <w:t>.</w:t>
      </w:r>
      <w:r w:rsidRPr="0092261A">
        <w:rPr>
          <w:rStyle w:val="a8"/>
          <w:rFonts w:ascii="Times New Roman" w:hAnsi="Times New Roman" w:cs="Times New Roman"/>
          <w:color w:val="000000" w:themeColor="text1"/>
          <w:sz w:val="24"/>
          <w:szCs w:val="28"/>
          <w:shd w:val="clear" w:color="auto" w:fill="FFFFFF"/>
        </w:rPr>
        <w:footnoteReference w:id="100"/>
      </w:r>
      <w:r w:rsidR="00475B1F" w:rsidRPr="0092261A">
        <w:rPr>
          <w:rFonts w:ascii="Times New Roman" w:hAnsi="Times New Roman" w:cs="Times New Roman"/>
          <w:color w:val="000000" w:themeColor="text1"/>
          <w:sz w:val="24"/>
          <w:szCs w:val="28"/>
          <w:shd w:val="clear" w:color="auto" w:fill="FFFFFF"/>
        </w:rPr>
        <w:t xml:space="preserve"> </w:t>
      </w:r>
    </w:p>
    <w:p w:rsidR="002E6B56" w:rsidRDefault="00312496" w:rsidP="0092261A">
      <w:pPr>
        <w:spacing w:line="360" w:lineRule="auto"/>
        <w:jc w:val="both"/>
        <w:rPr>
          <w:rFonts w:ascii="Times New Roman" w:hAnsi="Times New Roman" w:cs="Times New Roman"/>
          <w:color w:val="000000" w:themeColor="text1"/>
          <w:sz w:val="24"/>
          <w:szCs w:val="28"/>
          <w:shd w:val="clear" w:color="auto" w:fill="FFFFFF"/>
        </w:rPr>
      </w:pPr>
      <w:r>
        <w:rPr>
          <w:rFonts w:ascii="Times New Roman" w:hAnsi="Times New Roman" w:cs="Times New Roman"/>
          <w:sz w:val="24"/>
          <w:szCs w:val="24"/>
          <w:shd w:val="clear" w:color="auto" w:fill="FFFFFF"/>
        </w:rPr>
        <w:t xml:space="preserve">     </w:t>
      </w:r>
      <w:r w:rsidR="00475B1F" w:rsidRPr="0092261A">
        <w:rPr>
          <w:rFonts w:ascii="Times New Roman" w:hAnsi="Times New Roman" w:cs="Times New Roman"/>
          <w:color w:val="000000" w:themeColor="text1"/>
          <w:sz w:val="24"/>
          <w:szCs w:val="28"/>
          <w:shd w:val="clear" w:color="auto" w:fill="FFFFFF"/>
        </w:rPr>
        <w:t xml:space="preserve">Это </w:t>
      </w:r>
      <w:r w:rsidR="0092261A" w:rsidRPr="0092261A">
        <w:rPr>
          <w:rFonts w:ascii="Times New Roman" w:hAnsi="Times New Roman" w:cs="Times New Roman"/>
          <w:color w:val="000000" w:themeColor="text1"/>
          <w:sz w:val="24"/>
          <w:szCs w:val="28"/>
          <w:shd w:val="clear" w:color="auto" w:fill="FFFFFF"/>
        </w:rPr>
        <w:t>нововведение</w:t>
      </w:r>
      <w:r w:rsidR="00475B1F" w:rsidRPr="0092261A">
        <w:rPr>
          <w:rFonts w:ascii="Times New Roman" w:hAnsi="Times New Roman" w:cs="Times New Roman"/>
          <w:color w:val="000000" w:themeColor="text1"/>
          <w:sz w:val="24"/>
          <w:szCs w:val="28"/>
          <w:shd w:val="clear" w:color="auto" w:fill="FFFFFF"/>
        </w:rPr>
        <w:t>, известное как «Система образования</w:t>
      </w:r>
      <w:r w:rsidR="0092261A" w:rsidRPr="0092261A">
        <w:rPr>
          <w:rFonts w:ascii="Times New Roman" w:hAnsi="Times New Roman" w:cs="Times New Roman"/>
          <w:color w:val="000000" w:themeColor="text1"/>
          <w:sz w:val="24"/>
          <w:szCs w:val="28"/>
          <w:shd w:val="clear" w:color="auto" w:fill="FFFFFF"/>
        </w:rPr>
        <w:t xml:space="preserve"> 4 4 4</w:t>
      </w:r>
      <w:r w:rsidR="00475B1F" w:rsidRPr="0092261A">
        <w:rPr>
          <w:rFonts w:ascii="Times New Roman" w:hAnsi="Times New Roman" w:cs="Times New Roman"/>
          <w:color w:val="000000" w:themeColor="text1"/>
          <w:sz w:val="24"/>
          <w:szCs w:val="28"/>
          <w:shd w:val="clear" w:color="auto" w:fill="FFFFFF"/>
        </w:rPr>
        <w:t xml:space="preserve">» </w:t>
      </w:r>
      <w:r w:rsidR="0092261A" w:rsidRPr="0092261A">
        <w:rPr>
          <w:rFonts w:ascii="Times New Roman" w:hAnsi="Times New Roman" w:cs="Times New Roman"/>
          <w:color w:val="000000" w:themeColor="text1"/>
          <w:sz w:val="24"/>
          <w:szCs w:val="28"/>
          <w:shd w:val="clear" w:color="auto" w:fill="FFFFFF"/>
        </w:rPr>
        <w:t xml:space="preserve">применяется </w:t>
      </w:r>
      <w:r w:rsidR="00475B1F" w:rsidRPr="0092261A">
        <w:rPr>
          <w:rFonts w:ascii="Times New Roman" w:hAnsi="Times New Roman" w:cs="Times New Roman"/>
          <w:color w:val="000000" w:themeColor="text1"/>
          <w:sz w:val="24"/>
          <w:szCs w:val="28"/>
          <w:shd w:val="clear" w:color="auto" w:fill="FFFFFF"/>
        </w:rPr>
        <w:t xml:space="preserve">в рамках </w:t>
      </w:r>
      <w:r w:rsidR="0092261A" w:rsidRPr="0092261A">
        <w:rPr>
          <w:rFonts w:ascii="Times New Roman" w:hAnsi="Times New Roman" w:cs="Times New Roman"/>
          <w:color w:val="000000" w:themeColor="text1"/>
          <w:sz w:val="24"/>
          <w:szCs w:val="28"/>
          <w:shd w:val="clear" w:color="auto" w:fill="FFFFFF"/>
        </w:rPr>
        <w:t>реформации и открытия средних школ,</w:t>
      </w:r>
      <w:r w:rsidR="00475B1F" w:rsidRPr="0092261A">
        <w:rPr>
          <w:rFonts w:ascii="Times New Roman" w:hAnsi="Times New Roman" w:cs="Times New Roman"/>
          <w:color w:val="000000" w:themeColor="text1"/>
          <w:sz w:val="24"/>
          <w:szCs w:val="28"/>
          <w:shd w:val="clear" w:color="auto" w:fill="FFFFFF"/>
        </w:rPr>
        <w:t xml:space="preserve"> средних</w:t>
      </w:r>
      <w:r w:rsidR="0092261A" w:rsidRPr="0092261A">
        <w:rPr>
          <w:rFonts w:ascii="Times New Roman" w:hAnsi="Times New Roman" w:cs="Times New Roman"/>
          <w:color w:val="000000" w:themeColor="text1"/>
          <w:sz w:val="24"/>
          <w:szCs w:val="28"/>
          <w:shd w:val="clear" w:color="auto" w:fill="FFFFFF"/>
        </w:rPr>
        <w:t xml:space="preserve"> религиозных, профессиональных и частных школ. </w:t>
      </w:r>
      <w:r w:rsidR="00475B1F" w:rsidRPr="0092261A">
        <w:rPr>
          <w:rFonts w:ascii="Times New Roman" w:hAnsi="Times New Roman" w:cs="Times New Roman"/>
          <w:color w:val="000000" w:themeColor="text1"/>
          <w:sz w:val="24"/>
          <w:szCs w:val="28"/>
          <w:shd w:val="clear" w:color="auto" w:fill="FFFFFF"/>
        </w:rPr>
        <w:t xml:space="preserve"> </w:t>
      </w:r>
    </w:p>
    <w:p w:rsidR="0092261A" w:rsidRPr="00BE49B2" w:rsidRDefault="00BE49B2" w:rsidP="00BE49B2">
      <w:pPr>
        <w:spacing w:line="360" w:lineRule="auto"/>
        <w:jc w:val="both"/>
        <w:rPr>
          <w:color w:val="000000" w:themeColor="text1"/>
          <w:shd w:val="clear" w:color="auto" w:fill="FFFFFF"/>
        </w:rPr>
      </w:pPr>
      <w:r>
        <w:rPr>
          <w:rFonts w:ascii="Times New Roman" w:hAnsi="Times New Roman" w:cs="Times New Roman"/>
          <w:color w:val="000000" w:themeColor="text1"/>
          <w:sz w:val="24"/>
          <w:szCs w:val="24"/>
          <w:shd w:val="clear" w:color="auto" w:fill="FFFFFF"/>
        </w:rPr>
        <w:t xml:space="preserve">     Органом</w:t>
      </w:r>
      <w:r w:rsidRPr="00430CD9">
        <w:rPr>
          <w:rFonts w:ascii="Times New Roman" w:hAnsi="Times New Roman" w:cs="Times New Roman"/>
          <w:color w:val="000000" w:themeColor="text1"/>
          <w:sz w:val="24"/>
          <w:szCs w:val="24"/>
          <w:shd w:val="clear" w:color="auto" w:fill="FFFFFF"/>
        </w:rPr>
        <w:t xml:space="preserve">, в чью компетенцию входит руководство системой образования </w:t>
      </w:r>
      <w:r>
        <w:rPr>
          <w:rFonts w:ascii="Times New Roman" w:hAnsi="Times New Roman" w:cs="Times New Roman"/>
          <w:color w:val="000000" w:themeColor="text1"/>
          <w:sz w:val="24"/>
          <w:szCs w:val="24"/>
          <w:shd w:val="clear" w:color="auto" w:fill="FFFFFF"/>
        </w:rPr>
        <w:t>Турции</w:t>
      </w:r>
      <w:r w:rsidRPr="00430CD9">
        <w:rPr>
          <w:rFonts w:ascii="Times New Roman" w:hAnsi="Times New Roman" w:cs="Times New Roman"/>
          <w:color w:val="000000" w:themeColor="text1"/>
          <w:sz w:val="24"/>
          <w:szCs w:val="24"/>
          <w:shd w:val="clear" w:color="auto" w:fill="FFFFFF"/>
        </w:rPr>
        <w:t>, является</w:t>
      </w:r>
      <w:r>
        <w:rPr>
          <w:rFonts w:ascii="Times New Roman" w:hAnsi="Times New Roman" w:cs="Times New Roman"/>
          <w:color w:val="000000" w:themeColor="text1"/>
          <w:sz w:val="24"/>
          <w:szCs w:val="24"/>
          <w:shd w:val="clear" w:color="auto" w:fill="FFFFFF"/>
        </w:rPr>
        <w:t xml:space="preserve"> «Министерство </w:t>
      </w:r>
      <w:r w:rsidR="00C74439">
        <w:rPr>
          <w:rFonts w:ascii="Times New Roman" w:hAnsi="Times New Roman" w:cs="Times New Roman"/>
          <w:color w:val="000000" w:themeColor="text1"/>
          <w:sz w:val="24"/>
          <w:szCs w:val="24"/>
          <w:shd w:val="clear" w:color="auto" w:fill="FFFFFF"/>
        </w:rPr>
        <w:t>Национального</w:t>
      </w:r>
      <w:r>
        <w:rPr>
          <w:rFonts w:ascii="Times New Roman" w:hAnsi="Times New Roman" w:cs="Times New Roman"/>
          <w:color w:val="000000" w:themeColor="text1"/>
          <w:sz w:val="24"/>
          <w:szCs w:val="24"/>
          <w:shd w:val="clear" w:color="auto" w:fill="FFFFFF"/>
        </w:rPr>
        <w:t xml:space="preserve"> образования» (Турецкий. </w:t>
      </w:r>
      <w:r>
        <w:rPr>
          <w:rFonts w:ascii="Arial" w:hAnsi="Arial" w:cs="Arial"/>
          <w:i/>
          <w:iCs/>
          <w:color w:val="222222"/>
          <w:sz w:val="21"/>
          <w:szCs w:val="21"/>
          <w:shd w:val="clear" w:color="auto" w:fill="FFFFFF"/>
          <w:lang w:val="tr-TR"/>
        </w:rPr>
        <w:t>Milli Eğitim Bakanlığı</w:t>
      </w:r>
      <w:r>
        <w:rPr>
          <w:rFonts w:ascii="Arial" w:hAnsi="Arial" w:cs="Arial"/>
          <w:color w:val="222222"/>
          <w:sz w:val="21"/>
          <w:szCs w:val="21"/>
          <w:shd w:val="clear" w:color="auto" w:fill="FFFFFF"/>
        </w:rPr>
        <w:t> </w:t>
      </w:r>
      <w:r>
        <w:rPr>
          <w:rFonts w:ascii="Times New Roman" w:hAnsi="Times New Roman" w:cs="Times New Roman"/>
          <w:color w:val="000000" w:themeColor="text1"/>
          <w:sz w:val="24"/>
          <w:szCs w:val="24"/>
          <w:shd w:val="clear" w:color="auto" w:fill="FFFFFF"/>
        </w:rPr>
        <w:t>).</w:t>
      </w:r>
    </w:p>
    <w:p w:rsidR="0092261A" w:rsidRPr="00C74439" w:rsidRDefault="00312496" w:rsidP="00C74439">
      <w:pPr>
        <w:pStyle w:val="ab"/>
        <w:spacing w:line="360" w:lineRule="auto"/>
        <w:jc w:val="both"/>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zCs w:val="24"/>
          <w:shd w:val="clear" w:color="auto" w:fill="FFFFFF"/>
        </w:rPr>
        <w:t xml:space="preserve">    </w:t>
      </w:r>
      <w:r w:rsidR="0092261A" w:rsidRPr="00C74439">
        <w:rPr>
          <w:rFonts w:ascii="Times New Roman" w:hAnsi="Times New Roman" w:cs="Times New Roman"/>
          <w:color w:val="000000" w:themeColor="text1"/>
          <w:sz w:val="24"/>
          <w:shd w:val="clear" w:color="auto" w:fill="FFFFFF"/>
        </w:rPr>
        <w:t xml:space="preserve">Первым </w:t>
      </w:r>
      <w:r w:rsidR="00C74439">
        <w:rPr>
          <w:rFonts w:ascii="Times New Roman" w:hAnsi="Times New Roman" w:cs="Times New Roman"/>
          <w:color w:val="000000" w:themeColor="text1"/>
          <w:sz w:val="24"/>
          <w:shd w:val="clear" w:color="auto" w:fill="FFFFFF"/>
        </w:rPr>
        <w:t>правовым актом,</w:t>
      </w:r>
      <w:r w:rsidR="0092261A" w:rsidRPr="00C74439">
        <w:rPr>
          <w:rFonts w:ascii="Times New Roman" w:hAnsi="Times New Roman" w:cs="Times New Roman"/>
          <w:color w:val="000000" w:themeColor="text1"/>
          <w:sz w:val="24"/>
          <w:shd w:val="clear" w:color="auto" w:fill="FFFFFF"/>
        </w:rPr>
        <w:t xml:space="preserve"> регулирова</w:t>
      </w:r>
      <w:r w:rsidR="00C74439">
        <w:rPr>
          <w:rFonts w:ascii="Times New Roman" w:hAnsi="Times New Roman" w:cs="Times New Roman"/>
          <w:color w:val="000000" w:themeColor="text1"/>
          <w:sz w:val="24"/>
          <w:shd w:val="clear" w:color="auto" w:fill="FFFFFF"/>
        </w:rPr>
        <w:t>вшим</w:t>
      </w:r>
      <w:r w:rsidR="0092261A" w:rsidRPr="00C74439">
        <w:rPr>
          <w:rFonts w:ascii="Times New Roman" w:hAnsi="Times New Roman" w:cs="Times New Roman"/>
          <w:color w:val="000000" w:themeColor="text1"/>
          <w:sz w:val="24"/>
          <w:shd w:val="clear" w:color="auto" w:fill="FFFFFF"/>
        </w:rPr>
        <w:t xml:space="preserve"> </w:t>
      </w:r>
      <w:r w:rsidR="00C74439">
        <w:rPr>
          <w:rFonts w:ascii="Times New Roman" w:hAnsi="Times New Roman" w:cs="Times New Roman"/>
          <w:color w:val="000000" w:themeColor="text1"/>
          <w:sz w:val="24"/>
          <w:shd w:val="clear" w:color="auto" w:fill="FFFFFF"/>
        </w:rPr>
        <w:t xml:space="preserve">турецкую систему образования, можно считать </w:t>
      </w:r>
      <w:r w:rsidR="00BE49B2" w:rsidRPr="00C74439">
        <w:rPr>
          <w:rFonts w:ascii="Times New Roman" w:hAnsi="Times New Roman" w:cs="Times New Roman"/>
          <w:color w:val="000000" w:themeColor="text1"/>
          <w:sz w:val="24"/>
          <w:shd w:val="clear" w:color="auto" w:fill="FFFFFF"/>
        </w:rPr>
        <w:t>«Указ</w:t>
      </w:r>
      <w:r w:rsidR="0092261A" w:rsidRPr="00C74439">
        <w:rPr>
          <w:rFonts w:ascii="Times New Roman" w:hAnsi="Times New Roman" w:cs="Times New Roman"/>
          <w:color w:val="000000" w:themeColor="text1"/>
          <w:sz w:val="24"/>
          <w:shd w:val="clear" w:color="auto" w:fill="FFFFFF"/>
        </w:rPr>
        <w:t xml:space="preserve"> об образовании</w:t>
      </w:r>
      <w:r w:rsidR="00BE49B2" w:rsidRPr="00C74439">
        <w:rPr>
          <w:rFonts w:ascii="Times New Roman" w:hAnsi="Times New Roman" w:cs="Times New Roman"/>
          <w:color w:val="000000" w:themeColor="text1"/>
          <w:sz w:val="24"/>
          <w:shd w:val="clear" w:color="auto" w:fill="FFFFFF"/>
        </w:rPr>
        <w:t>»</w:t>
      </w:r>
      <w:r w:rsidR="00BE49B2" w:rsidRPr="00C74439">
        <w:rPr>
          <w:rStyle w:val="a8"/>
          <w:rFonts w:ascii="Times New Roman" w:hAnsi="Times New Roman" w:cs="Times New Roman"/>
          <w:color w:val="000000" w:themeColor="text1"/>
          <w:sz w:val="24"/>
          <w:shd w:val="clear" w:color="auto" w:fill="FFFFFF"/>
        </w:rPr>
        <w:footnoteReference w:id="101"/>
      </w:r>
      <w:r w:rsidR="0092261A" w:rsidRPr="00C74439">
        <w:rPr>
          <w:rFonts w:ascii="Times New Roman" w:hAnsi="Times New Roman" w:cs="Times New Roman"/>
          <w:color w:val="000000" w:themeColor="text1"/>
          <w:sz w:val="24"/>
          <w:shd w:val="clear" w:color="auto" w:fill="FFFFFF"/>
        </w:rPr>
        <w:t>, изданн</w:t>
      </w:r>
      <w:r w:rsidR="00BE49B2" w:rsidRPr="00C74439">
        <w:rPr>
          <w:rFonts w:ascii="Times New Roman" w:hAnsi="Times New Roman" w:cs="Times New Roman"/>
          <w:color w:val="000000" w:themeColor="text1"/>
          <w:sz w:val="24"/>
          <w:shd w:val="clear" w:color="auto" w:fill="FFFFFF"/>
        </w:rPr>
        <w:t>ый</w:t>
      </w:r>
      <w:r w:rsidR="0092261A" w:rsidRPr="00C74439">
        <w:rPr>
          <w:rFonts w:ascii="Times New Roman" w:hAnsi="Times New Roman" w:cs="Times New Roman"/>
          <w:color w:val="000000" w:themeColor="text1"/>
          <w:sz w:val="24"/>
          <w:shd w:val="clear" w:color="auto" w:fill="FFFFFF"/>
        </w:rPr>
        <w:t xml:space="preserve"> в 1869 году. </w:t>
      </w:r>
      <w:r w:rsidR="00B04863" w:rsidRPr="00C74439">
        <w:rPr>
          <w:rFonts w:ascii="Times New Roman" w:hAnsi="Times New Roman" w:cs="Times New Roman"/>
          <w:color w:val="000000" w:themeColor="text1"/>
          <w:sz w:val="24"/>
          <w:shd w:val="clear" w:color="auto" w:fill="FFFFFF"/>
        </w:rPr>
        <w:t>В этом указе</w:t>
      </w:r>
      <w:r w:rsidR="0092261A" w:rsidRPr="00C74439">
        <w:rPr>
          <w:rFonts w:ascii="Times New Roman" w:hAnsi="Times New Roman" w:cs="Times New Roman"/>
          <w:color w:val="000000" w:themeColor="text1"/>
          <w:sz w:val="24"/>
          <w:shd w:val="clear" w:color="auto" w:fill="FFFFFF"/>
        </w:rPr>
        <w:t xml:space="preserve"> рассматриваются такие вопросы, как право на образование, управление образованием, определение системы образования, ассигнования на образование, </w:t>
      </w:r>
      <w:r w:rsidR="00B04863" w:rsidRPr="00C74439">
        <w:rPr>
          <w:rFonts w:ascii="Times New Roman" w:hAnsi="Times New Roman" w:cs="Times New Roman"/>
          <w:color w:val="000000" w:themeColor="text1"/>
          <w:sz w:val="24"/>
          <w:shd w:val="clear" w:color="auto" w:fill="FFFFFF"/>
        </w:rPr>
        <w:t>подготовка учителей и занятость</w:t>
      </w:r>
      <w:r w:rsidR="0092261A" w:rsidRPr="00C74439">
        <w:rPr>
          <w:rFonts w:ascii="Times New Roman" w:hAnsi="Times New Roman" w:cs="Times New Roman"/>
          <w:color w:val="000000" w:themeColor="text1"/>
          <w:sz w:val="24"/>
          <w:shd w:val="clear" w:color="auto" w:fill="FFFFFF"/>
        </w:rPr>
        <w:t>. В то же время была создана Парламентская ассамблея, состоящая из двух департаментов, таких как нау</w:t>
      </w:r>
      <w:r w:rsidR="00B04863" w:rsidRPr="00C74439">
        <w:rPr>
          <w:rFonts w:ascii="Times New Roman" w:hAnsi="Times New Roman" w:cs="Times New Roman"/>
          <w:color w:val="000000" w:themeColor="text1"/>
          <w:sz w:val="24"/>
          <w:shd w:val="clear" w:color="auto" w:fill="FFFFFF"/>
        </w:rPr>
        <w:t>чный</w:t>
      </w:r>
      <w:r w:rsidR="0092261A" w:rsidRPr="00C74439">
        <w:rPr>
          <w:rFonts w:ascii="Times New Roman" w:hAnsi="Times New Roman" w:cs="Times New Roman"/>
          <w:color w:val="000000" w:themeColor="text1"/>
          <w:sz w:val="24"/>
          <w:shd w:val="clear" w:color="auto" w:fill="FFFFFF"/>
        </w:rPr>
        <w:t xml:space="preserve"> и администра</w:t>
      </w:r>
      <w:r w:rsidR="00B04863" w:rsidRPr="00C74439">
        <w:rPr>
          <w:rFonts w:ascii="Times New Roman" w:hAnsi="Times New Roman" w:cs="Times New Roman"/>
          <w:color w:val="000000" w:themeColor="text1"/>
          <w:sz w:val="24"/>
          <w:shd w:val="clear" w:color="auto" w:fill="FFFFFF"/>
        </w:rPr>
        <w:t>тивный</w:t>
      </w:r>
      <w:r w:rsidR="0092261A" w:rsidRPr="00C74439">
        <w:rPr>
          <w:rFonts w:ascii="Times New Roman" w:hAnsi="Times New Roman" w:cs="Times New Roman"/>
          <w:color w:val="000000" w:themeColor="text1"/>
          <w:sz w:val="24"/>
          <w:shd w:val="clear" w:color="auto" w:fill="FFFFFF"/>
        </w:rPr>
        <w:t xml:space="preserve">, а также </w:t>
      </w:r>
      <w:r w:rsidR="00B04863" w:rsidRPr="00C74439">
        <w:rPr>
          <w:rFonts w:ascii="Times New Roman" w:hAnsi="Times New Roman" w:cs="Times New Roman"/>
          <w:color w:val="000000" w:themeColor="text1"/>
          <w:sz w:val="24"/>
          <w:shd w:val="clear" w:color="auto" w:fill="FFFFFF"/>
        </w:rPr>
        <w:t xml:space="preserve">Большая Образовательная Ассамблея </w:t>
      </w:r>
      <w:r w:rsidR="00B04863" w:rsidRPr="00C74439">
        <w:rPr>
          <w:rStyle w:val="a8"/>
          <w:rFonts w:ascii="Times New Roman" w:hAnsi="Times New Roman" w:cs="Times New Roman"/>
          <w:color w:val="000000" w:themeColor="text1"/>
          <w:sz w:val="24"/>
          <w:shd w:val="clear" w:color="auto" w:fill="FFFFFF"/>
        </w:rPr>
        <w:footnoteReference w:id="102"/>
      </w:r>
      <w:r w:rsidR="0092261A" w:rsidRPr="00C74439">
        <w:rPr>
          <w:rFonts w:ascii="Times New Roman" w:hAnsi="Times New Roman" w:cs="Times New Roman"/>
          <w:color w:val="000000" w:themeColor="text1"/>
          <w:sz w:val="24"/>
          <w:shd w:val="clear" w:color="auto" w:fill="FFFFFF"/>
        </w:rPr>
        <w:t xml:space="preserve"> и </w:t>
      </w:r>
      <w:r w:rsidR="00B04863" w:rsidRPr="00C74439">
        <w:rPr>
          <w:rFonts w:ascii="Times New Roman" w:hAnsi="Times New Roman" w:cs="Times New Roman"/>
          <w:color w:val="000000" w:themeColor="text1"/>
          <w:sz w:val="24"/>
          <w:shd w:val="clear" w:color="auto" w:fill="FFFFFF"/>
        </w:rPr>
        <w:t>региональные образовательные советы</w:t>
      </w:r>
      <w:r w:rsidR="0092261A" w:rsidRPr="00C74439">
        <w:rPr>
          <w:rFonts w:ascii="Times New Roman" w:hAnsi="Times New Roman" w:cs="Times New Roman"/>
          <w:color w:val="000000" w:themeColor="text1"/>
          <w:sz w:val="24"/>
          <w:shd w:val="clear" w:color="auto" w:fill="FFFFFF"/>
        </w:rPr>
        <w:t xml:space="preserve">. В 1872 году Большой совет по образованию был </w:t>
      </w:r>
      <w:r w:rsidR="0092261A" w:rsidRPr="00C74439">
        <w:rPr>
          <w:rFonts w:ascii="Times New Roman" w:hAnsi="Times New Roman" w:cs="Times New Roman"/>
          <w:color w:val="000000" w:themeColor="text1"/>
          <w:sz w:val="24"/>
          <w:shd w:val="clear" w:color="auto" w:fill="FFFFFF"/>
        </w:rPr>
        <w:lastRenderedPageBreak/>
        <w:t xml:space="preserve">превращен в единую ассамблею, и </w:t>
      </w:r>
      <w:r w:rsidR="00B04863" w:rsidRPr="00C74439">
        <w:rPr>
          <w:rFonts w:ascii="Times New Roman" w:hAnsi="Times New Roman" w:cs="Times New Roman"/>
          <w:color w:val="000000" w:themeColor="text1"/>
          <w:sz w:val="24"/>
          <w:shd w:val="clear" w:color="auto" w:fill="FFFFFF"/>
        </w:rPr>
        <w:t xml:space="preserve">появились первые </w:t>
      </w:r>
      <w:r w:rsidR="0092261A" w:rsidRPr="00C74439">
        <w:rPr>
          <w:rFonts w:ascii="Times New Roman" w:hAnsi="Times New Roman" w:cs="Times New Roman"/>
          <w:color w:val="000000" w:themeColor="text1"/>
          <w:sz w:val="24"/>
          <w:shd w:val="clear" w:color="auto" w:fill="FFFFFF"/>
        </w:rPr>
        <w:t>кафедры</w:t>
      </w:r>
      <w:r w:rsidR="00B04863" w:rsidRPr="00C74439">
        <w:rPr>
          <w:rFonts w:ascii="Times New Roman" w:hAnsi="Times New Roman" w:cs="Times New Roman"/>
          <w:color w:val="000000" w:themeColor="text1"/>
          <w:sz w:val="24"/>
          <w:shd w:val="clear" w:color="auto" w:fill="FFFFFF"/>
        </w:rPr>
        <w:t>, которые</w:t>
      </w:r>
      <w:r w:rsidR="0092261A" w:rsidRPr="00C74439">
        <w:rPr>
          <w:rFonts w:ascii="Times New Roman" w:hAnsi="Times New Roman" w:cs="Times New Roman"/>
          <w:color w:val="000000" w:themeColor="text1"/>
          <w:sz w:val="24"/>
          <w:shd w:val="clear" w:color="auto" w:fill="FFFFFF"/>
        </w:rPr>
        <w:t xml:space="preserve"> были организованы в соответствии с этапами обучения. </w:t>
      </w:r>
      <w:r w:rsidR="00C74439" w:rsidRPr="00C74439">
        <w:rPr>
          <w:rFonts w:ascii="Times New Roman" w:hAnsi="Times New Roman" w:cs="Times New Roman"/>
          <w:color w:val="000000" w:themeColor="text1"/>
          <w:sz w:val="24"/>
          <w:shd w:val="clear" w:color="auto" w:fill="FFFFFF"/>
        </w:rPr>
        <w:t xml:space="preserve"> </w:t>
      </w:r>
      <w:r w:rsidR="0092261A" w:rsidRPr="00C74439">
        <w:rPr>
          <w:rFonts w:ascii="Times New Roman" w:hAnsi="Times New Roman" w:cs="Times New Roman"/>
          <w:color w:val="000000" w:themeColor="text1"/>
          <w:sz w:val="24"/>
          <w:shd w:val="clear" w:color="auto" w:fill="FFFFFF"/>
        </w:rPr>
        <w:t xml:space="preserve">Целостная структура была сформирована в соответствии с </w:t>
      </w:r>
      <w:r w:rsidR="00B04863" w:rsidRPr="00C74439">
        <w:rPr>
          <w:rFonts w:ascii="Times New Roman" w:hAnsi="Times New Roman" w:cs="Times New Roman"/>
          <w:color w:val="000000" w:themeColor="text1"/>
          <w:sz w:val="24"/>
          <w:shd w:val="clear" w:color="auto" w:fill="FFFFFF"/>
        </w:rPr>
        <w:t>«</w:t>
      </w:r>
      <w:r w:rsidR="0092261A" w:rsidRPr="00C74439">
        <w:rPr>
          <w:rFonts w:ascii="Times New Roman" w:hAnsi="Times New Roman" w:cs="Times New Roman"/>
          <w:color w:val="000000" w:themeColor="text1"/>
          <w:sz w:val="24"/>
          <w:shd w:val="clear" w:color="auto" w:fill="FFFFFF"/>
        </w:rPr>
        <w:t>Постановлени</w:t>
      </w:r>
      <w:r w:rsidR="00B04863" w:rsidRPr="00C74439">
        <w:rPr>
          <w:rFonts w:ascii="Times New Roman" w:hAnsi="Times New Roman" w:cs="Times New Roman"/>
          <w:color w:val="000000" w:themeColor="text1"/>
          <w:sz w:val="24"/>
          <w:shd w:val="clear" w:color="auto" w:fill="FFFFFF"/>
        </w:rPr>
        <w:t xml:space="preserve">ем об образовании и организации» </w:t>
      </w:r>
      <w:r w:rsidR="0092261A" w:rsidRPr="00C74439">
        <w:rPr>
          <w:rFonts w:ascii="Times New Roman" w:hAnsi="Times New Roman" w:cs="Times New Roman"/>
          <w:color w:val="000000" w:themeColor="text1"/>
          <w:sz w:val="24"/>
          <w:shd w:val="clear" w:color="auto" w:fill="FFFFFF"/>
        </w:rPr>
        <w:t>1911 года (</w:t>
      </w:r>
      <w:proofErr w:type="spellStart"/>
      <w:r w:rsidR="0092261A" w:rsidRPr="00C74439">
        <w:rPr>
          <w:rFonts w:ascii="Times New Roman" w:hAnsi="Times New Roman" w:cs="Times New Roman"/>
          <w:color w:val="000000" w:themeColor="text1"/>
          <w:sz w:val="24"/>
          <w:shd w:val="clear" w:color="auto" w:fill="FFFFFF"/>
        </w:rPr>
        <w:t>Maarif</w:t>
      </w:r>
      <w:proofErr w:type="spellEnd"/>
      <w:r w:rsidR="0092261A" w:rsidRPr="00C74439">
        <w:rPr>
          <w:rFonts w:ascii="Times New Roman" w:hAnsi="Times New Roman" w:cs="Times New Roman"/>
          <w:color w:val="000000" w:themeColor="text1"/>
          <w:sz w:val="24"/>
          <w:shd w:val="clear" w:color="auto" w:fill="FFFFFF"/>
        </w:rPr>
        <w:t xml:space="preserve">-i </w:t>
      </w:r>
      <w:proofErr w:type="spellStart"/>
      <w:r w:rsidR="0092261A" w:rsidRPr="00C74439">
        <w:rPr>
          <w:rFonts w:ascii="Times New Roman" w:hAnsi="Times New Roman" w:cs="Times New Roman"/>
          <w:color w:val="000000" w:themeColor="text1"/>
          <w:sz w:val="24"/>
          <w:shd w:val="clear" w:color="auto" w:fill="FFFFFF"/>
        </w:rPr>
        <w:t>Umumiye</w:t>
      </w:r>
      <w:proofErr w:type="spellEnd"/>
      <w:r w:rsidR="0092261A" w:rsidRPr="00C74439">
        <w:rPr>
          <w:rFonts w:ascii="Times New Roman" w:hAnsi="Times New Roman" w:cs="Times New Roman"/>
          <w:color w:val="000000" w:themeColor="text1"/>
          <w:sz w:val="24"/>
          <w:shd w:val="clear" w:color="auto" w:fill="FFFFFF"/>
        </w:rPr>
        <w:t xml:space="preserve"> </w:t>
      </w:r>
      <w:proofErr w:type="spellStart"/>
      <w:r w:rsidR="0092261A" w:rsidRPr="00C74439">
        <w:rPr>
          <w:rFonts w:ascii="Times New Roman" w:hAnsi="Times New Roman" w:cs="Times New Roman"/>
          <w:color w:val="000000" w:themeColor="text1"/>
          <w:sz w:val="24"/>
          <w:shd w:val="clear" w:color="auto" w:fill="FFFFFF"/>
        </w:rPr>
        <w:t>ve</w:t>
      </w:r>
      <w:proofErr w:type="spellEnd"/>
      <w:r w:rsidR="0092261A" w:rsidRPr="00C74439">
        <w:rPr>
          <w:rFonts w:ascii="Times New Roman" w:hAnsi="Times New Roman" w:cs="Times New Roman"/>
          <w:color w:val="000000" w:themeColor="text1"/>
          <w:sz w:val="24"/>
          <w:shd w:val="clear" w:color="auto" w:fill="FFFFFF"/>
        </w:rPr>
        <w:t xml:space="preserve"> </w:t>
      </w:r>
      <w:proofErr w:type="spellStart"/>
      <w:r w:rsidR="0092261A" w:rsidRPr="00C74439">
        <w:rPr>
          <w:rFonts w:ascii="Times New Roman" w:hAnsi="Times New Roman" w:cs="Times New Roman"/>
          <w:color w:val="000000" w:themeColor="text1"/>
          <w:sz w:val="24"/>
          <w:shd w:val="clear" w:color="auto" w:fill="FFFFFF"/>
        </w:rPr>
        <w:t>Teşkilatı</w:t>
      </w:r>
      <w:proofErr w:type="spellEnd"/>
      <w:r w:rsidR="0092261A" w:rsidRPr="00C74439">
        <w:rPr>
          <w:rFonts w:ascii="Times New Roman" w:hAnsi="Times New Roman" w:cs="Times New Roman"/>
          <w:color w:val="000000" w:themeColor="text1"/>
          <w:sz w:val="24"/>
          <w:shd w:val="clear" w:color="auto" w:fill="FFFFFF"/>
        </w:rPr>
        <w:t xml:space="preserve"> </w:t>
      </w:r>
      <w:proofErr w:type="spellStart"/>
      <w:r w:rsidR="0092261A" w:rsidRPr="00C74439">
        <w:rPr>
          <w:rFonts w:ascii="Times New Roman" w:hAnsi="Times New Roman" w:cs="Times New Roman"/>
          <w:color w:val="000000" w:themeColor="text1"/>
          <w:sz w:val="24"/>
          <w:shd w:val="clear" w:color="auto" w:fill="FFFFFF"/>
        </w:rPr>
        <w:t>Nizamnamesi</w:t>
      </w:r>
      <w:proofErr w:type="spellEnd"/>
      <w:r w:rsidR="0092261A" w:rsidRPr="00C74439">
        <w:rPr>
          <w:rFonts w:ascii="Times New Roman" w:hAnsi="Times New Roman" w:cs="Times New Roman"/>
          <w:color w:val="000000" w:themeColor="text1"/>
          <w:sz w:val="24"/>
          <w:shd w:val="clear" w:color="auto" w:fill="FFFFFF"/>
        </w:rPr>
        <w:t xml:space="preserve">). </w:t>
      </w:r>
    </w:p>
    <w:p w:rsidR="00C74439" w:rsidRPr="00C413B8" w:rsidRDefault="00C74439" w:rsidP="00C413B8">
      <w:pPr>
        <w:pStyle w:val="ab"/>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 xml:space="preserve">Название современного </w:t>
      </w:r>
      <w:r w:rsidR="0092261A" w:rsidRPr="00C413B8">
        <w:rPr>
          <w:rFonts w:ascii="Times New Roman" w:hAnsi="Times New Roman" w:cs="Times New Roman"/>
          <w:color w:val="000000" w:themeColor="text1"/>
          <w:sz w:val="24"/>
          <w:shd w:val="clear" w:color="auto" w:fill="FFFFFF"/>
        </w:rPr>
        <w:t>Министерств</w:t>
      </w:r>
      <w:r w:rsidRPr="00C413B8">
        <w:rPr>
          <w:rFonts w:ascii="Times New Roman" w:hAnsi="Times New Roman" w:cs="Times New Roman"/>
          <w:color w:val="000000" w:themeColor="text1"/>
          <w:sz w:val="24"/>
          <w:shd w:val="clear" w:color="auto" w:fill="FFFFFF"/>
        </w:rPr>
        <w:t>а</w:t>
      </w:r>
      <w:r w:rsidR="0092261A" w:rsidRPr="00C413B8">
        <w:rPr>
          <w:rFonts w:ascii="Times New Roman" w:hAnsi="Times New Roman" w:cs="Times New Roman"/>
          <w:color w:val="000000" w:themeColor="text1"/>
          <w:sz w:val="24"/>
          <w:shd w:val="clear" w:color="auto" w:fill="FFFFFF"/>
        </w:rPr>
        <w:t xml:space="preserve"> национального образования </w:t>
      </w:r>
      <w:r w:rsidRPr="00C413B8">
        <w:rPr>
          <w:rFonts w:ascii="Times New Roman" w:hAnsi="Times New Roman" w:cs="Times New Roman"/>
          <w:color w:val="000000" w:themeColor="text1"/>
          <w:sz w:val="24"/>
          <w:shd w:val="clear" w:color="auto" w:fill="FFFFFF"/>
        </w:rPr>
        <w:t>много раз подвергалось изменениям:</w:t>
      </w:r>
    </w:p>
    <w:p w:rsidR="0092261A" w:rsidRPr="00C413B8" w:rsidRDefault="0092261A" w:rsidP="00C413B8">
      <w:pPr>
        <w:pStyle w:val="ab"/>
        <w:numPr>
          <w:ilvl w:val="0"/>
          <w:numId w:val="15"/>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1923-1935 «</w:t>
      </w:r>
      <w:proofErr w:type="spellStart"/>
      <w:r w:rsidR="00C74439" w:rsidRPr="00C413B8">
        <w:rPr>
          <w:rFonts w:ascii="Times New Roman" w:hAnsi="Times New Roman" w:cs="Times New Roman"/>
          <w:color w:val="000000" w:themeColor="text1"/>
          <w:sz w:val="24"/>
          <w:shd w:val="clear" w:color="auto" w:fill="FFFFFF"/>
        </w:rPr>
        <w:t>Maarif</w:t>
      </w:r>
      <w:proofErr w:type="spellEnd"/>
      <w:r w:rsidR="00C74439" w:rsidRPr="00C413B8">
        <w:rPr>
          <w:rFonts w:ascii="Times New Roman" w:hAnsi="Times New Roman" w:cs="Times New Roman"/>
          <w:color w:val="000000" w:themeColor="text1"/>
          <w:sz w:val="24"/>
          <w:shd w:val="clear" w:color="auto" w:fill="FFFFFF"/>
        </w:rPr>
        <w:t xml:space="preserve"> </w:t>
      </w:r>
      <w:proofErr w:type="spellStart"/>
      <w:r w:rsidR="00C74439" w:rsidRPr="00C413B8">
        <w:rPr>
          <w:rFonts w:ascii="Times New Roman" w:hAnsi="Times New Roman" w:cs="Times New Roman"/>
          <w:color w:val="000000" w:themeColor="text1"/>
          <w:sz w:val="24"/>
          <w:shd w:val="clear" w:color="auto" w:fill="FFFFFF"/>
        </w:rPr>
        <w:t>Vekâleti</w:t>
      </w:r>
      <w:proofErr w:type="spellEnd"/>
      <w:r w:rsidRPr="00C413B8">
        <w:rPr>
          <w:rFonts w:ascii="Times New Roman" w:hAnsi="Times New Roman" w:cs="Times New Roman"/>
          <w:color w:val="000000" w:themeColor="text1"/>
          <w:sz w:val="24"/>
          <w:shd w:val="clear" w:color="auto" w:fill="FFFFFF"/>
        </w:rPr>
        <w:t>» (Министерство образования)</w:t>
      </w:r>
      <w:r w:rsidR="004C7ECF" w:rsidRPr="00C413B8">
        <w:rPr>
          <w:rFonts w:ascii="Times New Roman" w:hAnsi="Times New Roman" w:cs="Times New Roman"/>
          <w:color w:val="000000" w:themeColor="text1"/>
          <w:sz w:val="24"/>
          <w:shd w:val="clear" w:color="auto" w:fill="FFFFFF"/>
        </w:rPr>
        <w:t>;</w:t>
      </w:r>
    </w:p>
    <w:p w:rsidR="0092261A" w:rsidRPr="00C413B8" w:rsidRDefault="0092261A" w:rsidP="00C413B8">
      <w:pPr>
        <w:pStyle w:val="ab"/>
        <w:numPr>
          <w:ilvl w:val="0"/>
          <w:numId w:val="15"/>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1935-1941 «</w:t>
      </w:r>
      <w:proofErr w:type="spellStart"/>
      <w:r w:rsidRPr="00C413B8">
        <w:rPr>
          <w:rFonts w:ascii="Times New Roman" w:hAnsi="Times New Roman" w:cs="Times New Roman"/>
          <w:color w:val="000000" w:themeColor="text1"/>
          <w:sz w:val="24"/>
          <w:shd w:val="clear" w:color="auto" w:fill="FFFFFF"/>
        </w:rPr>
        <w:t>Kültür</w:t>
      </w:r>
      <w:proofErr w:type="spellEnd"/>
      <w:r w:rsidRPr="00C413B8">
        <w:rPr>
          <w:rFonts w:ascii="Times New Roman" w:hAnsi="Times New Roman" w:cs="Times New Roman"/>
          <w:color w:val="000000" w:themeColor="text1"/>
          <w:sz w:val="24"/>
          <w:shd w:val="clear" w:color="auto" w:fill="FFFFFF"/>
        </w:rPr>
        <w:t xml:space="preserve"> </w:t>
      </w:r>
      <w:proofErr w:type="spellStart"/>
      <w:r w:rsidRPr="00C413B8">
        <w:rPr>
          <w:rFonts w:ascii="Times New Roman" w:hAnsi="Times New Roman" w:cs="Times New Roman"/>
          <w:color w:val="000000" w:themeColor="text1"/>
          <w:sz w:val="24"/>
          <w:shd w:val="clear" w:color="auto" w:fill="FFFFFF"/>
        </w:rPr>
        <w:t>Bakanlığı</w:t>
      </w:r>
      <w:proofErr w:type="spellEnd"/>
      <w:r w:rsidRPr="00C413B8">
        <w:rPr>
          <w:rFonts w:ascii="Times New Roman" w:hAnsi="Times New Roman" w:cs="Times New Roman"/>
          <w:color w:val="000000" w:themeColor="text1"/>
          <w:sz w:val="24"/>
          <w:shd w:val="clear" w:color="auto" w:fill="FFFFFF"/>
        </w:rPr>
        <w:t>» (Министерство культуры)</w:t>
      </w:r>
      <w:r w:rsidR="004C7ECF" w:rsidRPr="00C413B8">
        <w:rPr>
          <w:rFonts w:ascii="Times New Roman" w:hAnsi="Times New Roman" w:cs="Times New Roman"/>
          <w:color w:val="000000" w:themeColor="text1"/>
          <w:sz w:val="24"/>
          <w:shd w:val="clear" w:color="auto" w:fill="FFFFFF"/>
        </w:rPr>
        <w:t>;</w:t>
      </w:r>
    </w:p>
    <w:p w:rsidR="0092261A" w:rsidRPr="00C413B8" w:rsidRDefault="0092261A" w:rsidP="00C413B8">
      <w:pPr>
        <w:pStyle w:val="ab"/>
        <w:numPr>
          <w:ilvl w:val="0"/>
          <w:numId w:val="15"/>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1941-1946 «</w:t>
      </w:r>
      <w:proofErr w:type="spellStart"/>
      <w:r w:rsidR="004C7ECF" w:rsidRPr="00C413B8">
        <w:rPr>
          <w:rFonts w:ascii="Times New Roman" w:hAnsi="Times New Roman" w:cs="Times New Roman"/>
          <w:color w:val="000000" w:themeColor="text1"/>
          <w:sz w:val="24"/>
          <w:shd w:val="clear" w:color="auto" w:fill="FFFFFF"/>
        </w:rPr>
        <w:t>Maarif</w:t>
      </w:r>
      <w:proofErr w:type="spellEnd"/>
      <w:r w:rsidR="004C7ECF" w:rsidRPr="00C413B8">
        <w:rPr>
          <w:rFonts w:ascii="Times New Roman" w:hAnsi="Times New Roman" w:cs="Times New Roman"/>
          <w:color w:val="000000" w:themeColor="text1"/>
          <w:sz w:val="24"/>
          <w:shd w:val="clear" w:color="auto" w:fill="FFFFFF"/>
        </w:rPr>
        <w:t xml:space="preserve"> </w:t>
      </w:r>
      <w:proofErr w:type="spellStart"/>
      <w:r w:rsidR="004C7ECF" w:rsidRPr="00C413B8">
        <w:rPr>
          <w:rFonts w:ascii="Times New Roman" w:hAnsi="Times New Roman" w:cs="Times New Roman"/>
          <w:color w:val="000000" w:themeColor="text1"/>
          <w:sz w:val="24"/>
          <w:shd w:val="clear" w:color="auto" w:fill="FFFFFF"/>
        </w:rPr>
        <w:t>Vekâleti</w:t>
      </w:r>
      <w:proofErr w:type="spellEnd"/>
      <w:r w:rsidRPr="00C413B8">
        <w:rPr>
          <w:rFonts w:ascii="Times New Roman" w:hAnsi="Times New Roman" w:cs="Times New Roman"/>
          <w:color w:val="000000" w:themeColor="text1"/>
          <w:sz w:val="24"/>
          <w:shd w:val="clear" w:color="auto" w:fill="FFFFFF"/>
        </w:rPr>
        <w:t>» (</w:t>
      </w:r>
      <w:r w:rsidR="004C7ECF" w:rsidRPr="00C413B8">
        <w:rPr>
          <w:rFonts w:ascii="Times New Roman" w:hAnsi="Times New Roman" w:cs="Times New Roman"/>
          <w:color w:val="000000" w:themeColor="text1"/>
          <w:sz w:val="24"/>
          <w:shd w:val="clear" w:color="auto" w:fill="FFFFFF"/>
        </w:rPr>
        <w:t>Министерство образования</w:t>
      </w:r>
      <w:r w:rsidRPr="00C413B8">
        <w:rPr>
          <w:rFonts w:ascii="Times New Roman" w:hAnsi="Times New Roman" w:cs="Times New Roman"/>
          <w:color w:val="000000" w:themeColor="text1"/>
          <w:sz w:val="24"/>
          <w:shd w:val="clear" w:color="auto" w:fill="FFFFFF"/>
        </w:rPr>
        <w:t>)</w:t>
      </w:r>
      <w:r w:rsidR="004C7ECF" w:rsidRPr="00C413B8">
        <w:rPr>
          <w:rFonts w:ascii="Times New Roman" w:hAnsi="Times New Roman" w:cs="Times New Roman"/>
          <w:color w:val="000000" w:themeColor="text1"/>
          <w:sz w:val="24"/>
          <w:shd w:val="clear" w:color="auto" w:fill="FFFFFF"/>
        </w:rPr>
        <w:t>;</w:t>
      </w:r>
    </w:p>
    <w:p w:rsidR="0092261A" w:rsidRPr="00C413B8" w:rsidRDefault="0092261A" w:rsidP="00C413B8">
      <w:pPr>
        <w:pStyle w:val="ab"/>
        <w:numPr>
          <w:ilvl w:val="0"/>
          <w:numId w:val="15"/>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1946–1950 годы «</w:t>
      </w:r>
      <w:proofErr w:type="spellStart"/>
      <w:r w:rsidR="00C74439" w:rsidRPr="00C413B8">
        <w:rPr>
          <w:rFonts w:ascii="Times New Roman" w:hAnsi="Times New Roman" w:cs="Times New Roman"/>
          <w:color w:val="000000" w:themeColor="text1"/>
          <w:sz w:val="24"/>
          <w:shd w:val="clear" w:color="auto" w:fill="FFFFFF"/>
        </w:rPr>
        <w:t>Millî</w:t>
      </w:r>
      <w:proofErr w:type="spellEnd"/>
      <w:r w:rsidR="00C74439" w:rsidRPr="00C413B8">
        <w:rPr>
          <w:rFonts w:ascii="Times New Roman" w:hAnsi="Times New Roman" w:cs="Times New Roman"/>
          <w:color w:val="000000" w:themeColor="text1"/>
          <w:sz w:val="24"/>
          <w:shd w:val="clear" w:color="auto" w:fill="FFFFFF"/>
        </w:rPr>
        <w:t xml:space="preserve"> </w:t>
      </w:r>
      <w:proofErr w:type="spellStart"/>
      <w:r w:rsidR="00C74439" w:rsidRPr="00C413B8">
        <w:rPr>
          <w:rFonts w:ascii="Times New Roman" w:hAnsi="Times New Roman" w:cs="Times New Roman"/>
          <w:color w:val="000000" w:themeColor="text1"/>
          <w:sz w:val="24"/>
          <w:shd w:val="clear" w:color="auto" w:fill="FFFFFF"/>
        </w:rPr>
        <w:t>Eğitim</w:t>
      </w:r>
      <w:proofErr w:type="spellEnd"/>
      <w:r w:rsidR="00C74439" w:rsidRPr="00C413B8">
        <w:rPr>
          <w:rFonts w:ascii="Times New Roman" w:hAnsi="Times New Roman" w:cs="Times New Roman"/>
          <w:color w:val="000000" w:themeColor="text1"/>
          <w:sz w:val="24"/>
          <w:shd w:val="clear" w:color="auto" w:fill="FFFFFF"/>
        </w:rPr>
        <w:t xml:space="preserve"> </w:t>
      </w:r>
      <w:proofErr w:type="spellStart"/>
      <w:r w:rsidR="00C74439" w:rsidRPr="00C413B8">
        <w:rPr>
          <w:rFonts w:ascii="Times New Roman" w:hAnsi="Times New Roman" w:cs="Times New Roman"/>
          <w:color w:val="000000" w:themeColor="text1"/>
          <w:sz w:val="24"/>
          <w:shd w:val="clear" w:color="auto" w:fill="FFFFFF"/>
        </w:rPr>
        <w:t>Bakanlığı</w:t>
      </w:r>
      <w:proofErr w:type="spellEnd"/>
      <w:r w:rsidRPr="00C413B8">
        <w:rPr>
          <w:rFonts w:ascii="Times New Roman" w:hAnsi="Times New Roman" w:cs="Times New Roman"/>
          <w:color w:val="000000" w:themeColor="text1"/>
          <w:sz w:val="24"/>
          <w:shd w:val="clear" w:color="auto" w:fill="FFFFFF"/>
        </w:rPr>
        <w:t>» (Министерство национального образования)</w:t>
      </w:r>
      <w:r w:rsidR="004C7ECF" w:rsidRPr="00C413B8">
        <w:rPr>
          <w:rFonts w:ascii="Times New Roman" w:hAnsi="Times New Roman" w:cs="Times New Roman"/>
          <w:color w:val="000000" w:themeColor="text1"/>
          <w:sz w:val="24"/>
          <w:shd w:val="clear" w:color="auto" w:fill="FFFFFF"/>
        </w:rPr>
        <w:t>;</w:t>
      </w:r>
    </w:p>
    <w:p w:rsidR="0092261A" w:rsidRPr="00C413B8" w:rsidRDefault="0092261A" w:rsidP="00C413B8">
      <w:pPr>
        <w:pStyle w:val="ab"/>
        <w:numPr>
          <w:ilvl w:val="0"/>
          <w:numId w:val="15"/>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1950-1960 «</w:t>
      </w:r>
      <w:proofErr w:type="spellStart"/>
      <w:r w:rsidR="00C74439" w:rsidRPr="00C413B8">
        <w:rPr>
          <w:rFonts w:ascii="Times New Roman" w:hAnsi="Times New Roman" w:cs="Times New Roman"/>
          <w:color w:val="000000" w:themeColor="text1"/>
          <w:sz w:val="24"/>
          <w:shd w:val="clear" w:color="auto" w:fill="FFFFFF"/>
        </w:rPr>
        <w:t>Maarif</w:t>
      </w:r>
      <w:proofErr w:type="spellEnd"/>
      <w:r w:rsidR="00C74439" w:rsidRPr="00C413B8">
        <w:rPr>
          <w:rFonts w:ascii="Times New Roman" w:hAnsi="Times New Roman" w:cs="Times New Roman"/>
          <w:color w:val="000000" w:themeColor="text1"/>
          <w:sz w:val="24"/>
          <w:shd w:val="clear" w:color="auto" w:fill="FFFFFF"/>
        </w:rPr>
        <w:t xml:space="preserve"> </w:t>
      </w:r>
      <w:proofErr w:type="spellStart"/>
      <w:r w:rsidR="00C74439" w:rsidRPr="00C413B8">
        <w:rPr>
          <w:rFonts w:ascii="Times New Roman" w:hAnsi="Times New Roman" w:cs="Times New Roman"/>
          <w:color w:val="000000" w:themeColor="text1"/>
          <w:sz w:val="24"/>
          <w:shd w:val="clear" w:color="auto" w:fill="FFFFFF"/>
        </w:rPr>
        <w:t>Vekâleti</w:t>
      </w:r>
      <w:proofErr w:type="spellEnd"/>
      <w:r w:rsidRPr="00C413B8">
        <w:rPr>
          <w:rFonts w:ascii="Times New Roman" w:hAnsi="Times New Roman" w:cs="Times New Roman"/>
          <w:color w:val="000000" w:themeColor="text1"/>
          <w:sz w:val="24"/>
          <w:shd w:val="clear" w:color="auto" w:fill="FFFFFF"/>
        </w:rPr>
        <w:t>» (Министерство образования)</w:t>
      </w:r>
      <w:r w:rsidR="004C7ECF" w:rsidRPr="00C413B8">
        <w:rPr>
          <w:rFonts w:ascii="Times New Roman" w:hAnsi="Times New Roman" w:cs="Times New Roman"/>
          <w:color w:val="000000" w:themeColor="text1"/>
          <w:sz w:val="24"/>
          <w:shd w:val="clear" w:color="auto" w:fill="FFFFFF"/>
        </w:rPr>
        <w:t>;</w:t>
      </w:r>
    </w:p>
    <w:p w:rsidR="0092261A" w:rsidRPr="00C413B8" w:rsidRDefault="0092261A" w:rsidP="00C413B8">
      <w:pPr>
        <w:pStyle w:val="ab"/>
        <w:numPr>
          <w:ilvl w:val="0"/>
          <w:numId w:val="15"/>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1960–1983 годы «</w:t>
      </w:r>
      <w:proofErr w:type="spellStart"/>
      <w:r w:rsidRPr="00C413B8">
        <w:rPr>
          <w:rFonts w:ascii="Times New Roman" w:hAnsi="Times New Roman" w:cs="Times New Roman"/>
          <w:color w:val="000000" w:themeColor="text1"/>
          <w:sz w:val="24"/>
          <w:shd w:val="clear" w:color="auto" w:fill="FFFFFF"/>
        </w:rPr>
        <w:t>Millî</w:t>
      </w:r>
      <w:proofErr w:type="spellEnd"/>
      <w:r w:rsidRPr="00C413B8">
        <w:rPr>
          <w:rFonts w:ascii="Times New Roman" w:hAnsi="Times New Roman" w:cs="Times New Roman"/>
          <w:color w:val="000000" w:themeColor="text1"/>
          <w:sz w:val="24"/>
          <w:shd w:val="clear" w:color="auto" w:fill="FFFFFF"/>
        </w:rPr>
        <w:t xml:space="preserve"> </w:t>
      </w:r>
      <w:proofErr w:type="spellStart"/>
      <w:r w:rsidRPr="00C413B8">
        <w:rPr>
          <w:rFonts w:ascii="Times New Roman" w:hAnsi="Times New Roman" w:cs="Times New Roman"/>
          <w:color w:val="000000" w:themeColor="text1"/>
          <w:sz w:val="24"/>
          <w:shd w:val="clear" w:color="auto" w:fill="FFFFFF"/>
        </w:rPr>
        <w:t>Eğitim</w:t>
      </w:r>
      <w:proofErr w:type="spellEnd"/>
      <w:r w:rsidRPr="00C413B8">
        <w:rPr>
          <w:rFonts w:ascii="Times New Roman" w:hAnsi="Times New Roman" w:cs="Times New Roman"/>
          <w:color w:val="000000" w:themeColor="text1"/>
          <w:sz w:val="24"/>
          <w:shd w:val="clear" w:color="auto" w:fill="FFFFFF"/>
        </w:rPr>
        <w:t xml:space="preserve"> </w:t>
      </w:r>
      <w:proofErr w:type="spellStart"/>
      <w:r w:rsidRPr="00C413B8">
        <w:rPr>
          <w:rFonts w:ascii="Times New Roman" w:hAnsi="Times New Roman" w:cs="Times New Roman"/>
          <w:color w:val="000000" w:themeColor="text1"/>
          <w:sz w:val="24"/>
          <w:shd w:val="clear" w:color="auto" w:fill="FFFFFF"/>
        </w:rPr>
        <w:t>Bakanlığı</w:t>
      </w:r>
      <w:proofErr w:type="spellEnd"/>
      <w:r w:rsidRPr="00C413B8">
        <w:rPr>
          <w:rFonts w:ascii="Times New Roman" w:hAnsi="Times New Roman" w:cs="Times New Roman"/>
          <w:color w:val="000000" w:themeColor="text1"/>
          <w:sz w:val="24"/>
          <w:shd w:val="clear" w:color="auto" w:fill="FFFFFF"/>
        </w:rPr>
        <w:t>» (Министерство национального образования)</w:t>
      </w:r>
      <w:r w:rsidR="004C7ECF" w:rsidRPr="00C413B8">
        <w:rPr>
          <w:rFonts w:ascii="Times New Roman" w:hAnsi="Times New Roman" w:cs="Times New Roman"/>
          <w:color w:val="000000" w:themeColor="text1"/>
          <w:sz w:val="24"/>
          <w:shd w:val="clear" w:color="auto" w:fill="FFFFFF"/>
        </w:rPr>
        <w:t>;</w:t>
      </w:r>
    </w:p>
    <w:p w:rsidR="0092261A" w:rsidRPr="00C413B8" w:rsidRDefault="0092261A" w:rsidP="00C413B8">
      <w:pPr>
        <w:pStyle w:val="ab"/>
        <w:numPr>
          <w:ilvl w:val="0"/>
          <w:numId w:val="15"/>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1983–1989 годы «</w:t>
      </w:r>
      <w:proofErr w:type="spellStart"/>
      <w:r w:rsidRPr="00C413B8">
        <w:rPr>
          <w:rFonts w:ascii="Times New Roman" w:hAnsi="Times New Roman" w:cs="Times New Roman"/>
          <w:color w:val="000000" w:themeColor="text1"/>
          <w:sz w:val="24"/>
          <w:shd w:val="clear" w:color="auto" w:fill="FFFFFF"/>
        </w:rPr>
        <w:t>Millî</w:t>
      </w:r>
      <w:proofErr w:type="spellEnd"/>
      <w:r w:rsidRPr="00C413B8">
        <w:rPr>
          <w:rFonts w:ascii="Times New Roman" w:hAnsi="Times New Roman" w:cs="Times New Roman"/>
          <w:color w:val="000000" w:themeColor="text1"/>
          <w:sz w:val="24"/>
          <w:shd w:val="clear" w:color="auto" w:fill="FFFFFF"/>
        </w:rPr>
        <w:t xml:space="preserve"> </w:t>
      </w:r>
      <w:proofErr w:type="spellStart"/>
      <w:r w:rsidRPr="00C413B8">
        <w:rPr>
          <w:rFonts w:ascii="Times New Roman" w:hAnsi="Times New Roman" w:cs="Times New Roman"/>
          <w:color w:val="000000" w:themeColor="text1"/>
          <w:sz w:val="24"/>
          <w:shd w:val="clear" w:color="auto" w:fill="FFFFFF"/>
        </w:rPr>
        <w:t>Eğitim</w:t>
      </w:r>
      <w:proofErr w:type="spellEnd"/>
      <w:r w:rsidRPr="00C413B8">
        <w:rPr>
          <w:rFonts w:ascii="Times New Roman" w:hAnsi="Times New Roman" w:cs="Times New Roman"/>
          <w:color w:val="000000" w:themeColor="text1"/>
          <w:sz w:val="24"/>
          <w:shd w:val="clear" w:color="auto" w:fill="FFFFFF"/>
        </w:rPr>
        <w:t xml:space="preserve"> </w:t>
      </w:r>
      <w:proofErr w:type="spellStart"/>
      <w:r w:rsidRPr="00C413B8">
        <w:rPr>
          <w:rFonts w:ascii="Times New Roman" w:hAnsi="Times New Roman" w:cs="Times New Roman"/>
          <w:color w:val="000000" w:themeColor="text1"/>
          <w:sz w:val="24"/>
          <w:shd w:val="clear" w:color="auto" w:fill="FFFFFF"/>
        </w:rPr>
        <w:t>Gençlik</w:t>
      </w:r>
      <w:proofErr w:type="spellEnd"/>
      <w:r w:rsidRPr="00C413B8">
        <w:rPr>
          <w:rFonts w:ascii="Times New Roman" w:hAnsi="Times New Roman" w:cs="Times New Roman"/>
          <w:color w:val="000000" w:themeColor="text1"/>
          <w:sz w:val="24"/>
          <w:shd w:val="clear" w:color="auto" w:fill="FFFFFF"/>
        </w:rPr>
        <w:t xml:space="preserve"> </w:t>
      </w:r>
      <w:proofErr w:type="spellStart"/>
      <w:r w:rsidRPr="00C413B8">
        <w:rPr>
          <w:rFonts w:ascii="Times New Roman" w:hAnsi="Times New Roman" w:cs="Times New Roman"/>
          <w:color w:val="000000" w:themeColor="text1"/>
          <w:sz w:val="24"/>
          <w:shd w:val="clear" w:color="auto" w:fill="FFFFFF"/>
        </w:rPr>
        <w:t>ve</w:t>
      </w:r>
      <w:proofErr w:type="spellEnd"/>
      <w:r w:rsidRPr="00C413B8">
        <w:rPr>
          <w:rFonts w:ascii="Times New Roman" w:hAnsi="Times New Roman" w:cs="Times New Roman"/>
          <w:color w:val="000000" w:themeColor="text1"/>
          <w:sz w:val="24"/>
          <w:shd w:val="clear" w:color="auto" w:fill="FFFFFF"/>
        </w:rPr>
        <w:t xml:space="preserve"> </w:t>
      </w:r>
      <w:proofErr w:type="spellStart"/>
      <w:r w:rsidRPr="00C413B8">
        <w:rPr>
          <w:rFonts w:ascii="Times New Roman" w:hAnsi="Times New Roman" w:cs="Times New Roman"/>
          <w:color w:val="000000" w:themeColor="text1"/>
          <w:sz w:val="24"/>
          <w:shd w:val="clear" w:color="auto" w:fill="FFFFFF"/>
        </w:rPr>
        <w:t>Spor</w:t>
      </w:r>
      <w:proofErr w:type="spellEnd"/>
      <w:r w:rsidRPr="00C413B8">
        <w:rPr>
          <w:rFonts w:ascii="Times New Roman" w:hAnsi="Times New Roman" w:cs="Times New Roman"/>
          <w:color w:val="000000" w:themeColor="text1"/>
          <w:sz w:val="24"/>
          <w:shd w:val="clear" w:color="auto" w:fill="FFFFFF"/>
        </w:rPr>
        <w:t xml:space="preserve"> </w:t>
      </w:r>
      <w:proofErr w:type="spellStart"/>
      <w:r w:rsidRPr="00C413B8">
        <w:rPr>
          <w:rFonts w:ascii="Times New Roman" w:hAnsi="Times New Roman" w:cs="Times New Roman"/>
          <w:color w:val="000000" w:themeColor="text1"/>
          <w:sz w:val="24"/>
          <w:shd w:val="clear" w:color="auto" w:fill="FFFFFF"/>
        </w:rPr>
        <w:t>Bakanlığı</w:t>
      </w:r>
      <w:proofErr w:type="spellEnd"/>
      <w:r w:rsidRPr="00C413B8">
        <w:rPr>
          <w:rFonts w:ascii="Times New Roman" w:hAnsi="Times New Roman" w:cs="Times New Roman"/>
          <w:color w:val="000000" w:themeColor="text1"/>
          <w:sz w:val="24"/>
          <w:shd w:val="clear" w:color="auto" w:fill="FFFFFF"/>
        </w:rPr>
        <w:t>» (Министерство национального образования, молодежи и спорта)</w:t>
      </w:r>
      <w:r w:rsidR="004C7ECF" w:rsidRPr="00C413B8">
        <w:rPr>
          <w:rFonts w:ascii="Times New Roman" w:hAnsi="Times New Roman" w:cs="Times New Roman"/>
          <w:color w:val="000000" w:themeColor="text1"/>
          <w:sz w:val="24"/>
          <w:shd w:val="clear" w:color="auto" w:fill="FFFFFF"/>
        </w:rPr>
        <w:t>4</w:t>
      </w:r>
    </w:p>
    <w:p w:rsidR="00C74439" w:rsidRPr="00C413B8" w:rsidRDefault="0092261A" w:rsidP="00C413B8">
      <w:pPr>
        <w:pStyle w:val="ab"/>
        <w:numPr>
          <w:ilvl w:val="0"/>
          <w:numId w:val="15"/>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С 1989 года по сегодняшний день «</w:t>
      </w:r>
      <w:proofErr w:type="spellStart"/>
      <w:r w:rsidRPr="00C413B8">
        <w:rPr>
          <w:rFonts w:ascii="Times New Roman" w:hAnsi="Times New Roman" w:cs="Times New Roman"/>
          <w:color w:val="000000" w:themeColor="text1"/>
          <w:sz w:val="24"/>
          <w:shd w:val="clear" w:color="auto" w:fill="FFFFFF"/>
        </w:rPr>
        <w:t>Millî</w:t>
      </w:r>
      <w:proofErr w:type="spellEnd"/>
      <w:r w:rsidRPr="00C413B8">
        <w:rPr>
          <w:rFonts w:ascii="Times New Roman" w:hAnsi="Times New Roman" w:cs="Times New Roman"/>
          <w:color w:val="000000" w:themeColor="text1"/>
          <w:sz w:val="24"/>
          <w:shd w:val="clear" w:color="auto" w:fill="FFFFFF"/>
        </w:rPr>
        <w:t xml:space="preserve"> </w:t>
      </w:r>
      <w:proofErr w:type="spellStart"/>
      <w:r w:rsidRPr="00C413B8">
        <w:rPr>
          <w:rFonts w:ascii="Times New Roman" w:hAnsi="Times New Roman" w:cs="Times New Roman"/>
          <w:color w:val="000000" w:themeColor="text1"/>
          <w:sz w:val="24"/>
          <w:shd w:val="clear" w:color="auto" w:fill="FFFFFF"/>
        </w:rPr>
        <w:t>Eğitim</w:t>
      </w:r>
      <w:proofErr w:type="spellEnd"/>
      <w:r w:rsidRPr="00C413B8">
        <w:rPr>
          <w:rFonts w:ascii="Times New Roman" w:hAnsi="Times New Roman" w:cs="Times New Roman"/>
          <w:color w:val="000000" w:themeColor="text1"/>
          <w:sz w:val="24"/>
          <w:shd w:val="clear" w:color="auto" w:fill="FFFFFF"/>
        </w:rPr>
        <w:t xml:space="preserve"> </w:t>
      </w:r>
      <w:proofErr w:type="spellStart"/>
      <w:r w:rsidRPr="00C413B8">
        <w:rPr>
          <w:rFonts w:ascii="Times New Roman" w:hAnsi="Times New Roman" w:cs="Times New Roman"/>
          <w:color w:val="000000" w:themeColor="text1"/>
          <w:sz w:val="24"/>
          <w:shd w:val="clear" w:color="auto" w:fill="FFFFFF"/>
        </w:rPr>
        <w:t>Bakanlığı</w:t>
      </w:r>
      <w:proofErr w:type="spellEnd"/>
      <w:r w:rsidRPr="00C413B8">
        <w:rPr>
          <w:rFonts w:ascii="Times New Roman" w:hAnsi="Times New Roman" w:cs="Times New Roman"/>
          <w:color w:val="000000" w:themeColor="text1"/>
          <w:sz w:val="24"/>
          <w:shd w:val="clear" w:color="auto" w:fill="FFFFFF"/>
        </w:rPr>
        <w:t>» (Министерство национального образования) продолжает работать под этим именем.</w:t>
      </w:r>
    </w:p>
    <w:p w:rsidR="002E6B56" w:rsidRPr="00C413B8" w:rsidRDefault="0092261A" w:rsidP="00C413B8">
      <w:pPr>
        <w:pStyle w:val="ab"/>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Организационная структура Министерства национального образования подверглась изменениям в соответствии с различными законодательными актами, и его нынешняя структура определяется Указом № 652 «Об организации и обязанностях Министерства национального образования», который вступил в силу 14,9. 2011.</w:t>
      </w:r>
      <w:r w:rsidR="004E44C6" w:rsidRPr="00C413B8">
        <w:rPr>
          <w:rStyle w:val="a8"/>
          <w:rFonts w:ascii="Times New Roman" w:hAnsi="Times New Roman" w:cs="Times New Roman"/>
          <w:color w:val="000000" w:themeColor="text1"/>
          <w:sz w:val="24"/>
          <w:shd w:val="clear" w:color="auto" w:fill="FFFFFF"/>
        </w:rPr>
        <w:footnoteReference w:id="103"/>
      </w:r>
    </w:p>
    <w:p w:rsidR="00C74439" w:rsidRPr="00C413B8" w:rsidRDefault="00C74439" w:rsidP="00C413B8">
      <w:pPr>
        <w:pStyle w:val="ab"/>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На сегодняшний день, структура Министерства национального образования состоит из следующих отделов:</w:t>
      </w:r>
    </w:p>
    <w:p w:rsidR="00C74439" w:rsidRPr="00C413B8" w:rsidRDefault="00C74439" w:rsidP="00C413B8">
      <w:pPr>
        <w:pStyle w:val="ab"/>
        <w:spacing w:line="360" w:lineRule="auto"/>
        <w:jc w:val="both"/>
        <w:rPr>
          <w:rFonts w:ascii="Times New Roman" w:hAnsi="Times New Roman" w:cs="Times New Roman"/>
          <w:color w:val="000000" w:themeColor="text1"/>
          <w:sz w:val="24"/>
          <w:shd w:val="clear" w:color="auto" w:fill="FFFFFF"/>
        </w:rPr>
      </w:pPr>
    </w:p>
    <w:p w:rsidR="00C74439" w:rsidRPr="00C413B8" w:rsidRDefault="00C74439" w:rsidP="00C413B8">
      <w:pPr>
        <w:pStyle w:val="ab"/>
        <w:numPr>
          <w:ilvl w:val="0"/>
          <w:numId w:val="9"/>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 xml:space="preserve">Главное управление </w:t>
      </w:r>
      <w:r w:rsidR="00C413B8" w:rsidRPr="00C413B8">
        <w:rPr>
          <w:rFonts w:ascii="Times New Roman" w:hAnsi="Times New Roman" w:cs="Times New Roman"/>
          <w:color w:val="000000" w:themeColor="text1"/>
          <w:sz w:val="24"/>
          <w:shd w:val="clear" w:color="auto" w:fill="FFFFFF"/>
        </w:rPr>
        <w:t>по взаимодействию с ЕС</w:t>
      </w:r>
      <w:r w:rsidRPr="00C413B8">
        <w:rPr>
          <w:rFonts w:ascii="Times New Roman" w:hAnsi="Times New Roman" w:cs="Times New Roman"/>
          <w:color w:val="000000" w:themeColor="text1"/>
          <w:sz w:val="24"/>
          <w:shd w:val="clear" w:color="auto" w:fill="FFFFFF"/>
        </w:rPr>
        <w:t xml:space="preserve"> и международных отношений</w:t>
      </w:r>
      <w:r w:rsidR="00C413B8" w:rsidRPr="00C413B8">
        <w:rPr>
          <w:rFonts w:ascii="Times New Roman" w:hAnsi="Times New Roman" w:cs="Times New Roman"/>
          <w:color w:val="000000" w:themeColor="text1"/>
          <w:sz w:val="24"/>
          <w:shd w:val="clear" w:color="auto" w:fill="FFFFFF"/>
        </w:rPr>
        <w:t>;</w:t>
      </w:r>
    </w:p>
    <w:p w:rsidR="00C74439" w:rsidRPr="00C413B8" w:rsidRDefault="00C413B8" w:rsidP="00C413B8">
      <w:pPr>
        <w:pStyle w:val="ab"/>
        <w:numPr>
          <w:ilvl w:val="0"/>
          <w:numId w:val="8"/>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Отдел к</w:t>
      </w:r>
      <w:r w:rsidR="00C74439" w:rsidRPr="00C413B8">
        <w:rPr>
          <w:rFonts w:ascii="Times New Roman" w:hAnsi="Times New Roman" w:cs="Times New Roman"/>
          <w:color w:val="000000" w:themeColor="text1"/>
          <w:sz w:val="24"/>
          <w:shd w:val="clear" w:color="auto" w:fill="FFFFFF"/>
        </w:rPr>
        <w:t>онсалтинг</w:t>
      </w:r>
      <w:r w:rsidRPr="00C413B8">
        <w:rPr>
          <w:rFonts w:ascii="Times New Roman" w:hAnsi="Times New Roman" w:cs="Times New Roman"/>
          <w:color w:val="000000" w:themeColor="text1"/>
          <w:sz w:val="24"/>
          <w:shd w:val="clear" w:color="auto" w:fill="FFFFFF"/>
        </w:rPr>
        <w:t>а</w:t>
      </w:r>
      <w:r w:rsidR="00C74439" w:rsidRPr="00C413B8">
        <w:rPr>
          <w:rFonts w:ascii="Times New Roman" w:hAnsi="Times New Roman" w:cs="Times New Roman"/>
          <w:color w:val="000000" w:themeColor="text1"/>
          <w:sz w:val="24"/>
          <w:shd w:val="clear" w:color="auto" w:fill="FFFFFF"/>
        </w:rPr>
        <w:t xml:space="preserve"> по прессе и связям с общественностью</w:t>
      </w:r>
      <w:r w:rsidRPr="00C413B8">
        <w:rPr>
          <w:rFonts w:ascii="Times New Roman" w:hAnsi="Times New Roman" w:cs="Times New Roman"/>
          <w:color w:val="000000" w:themeColor="text1"/>
          <w:sz w:val="24"/>
          <w:shd w:val="clear" w:color="auto" w:fill="FFFFFF"/>
        </w:rPr>
        <w:t>;</w:t>
      </w:r>
    </w:p>
    <w:p w:rsidR="00C74439" w:rsidRPr="00C413B8" w:rsidRDefault="00C74439" w:rsidP="00C413B8">
      <w:pPr>
        <w:pStyle w:val="ab"/>
        <w:numPr>
          <w:ilvl w:val="0"/>
          <w:numId w:val="8"/>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Департамент информационных технологий</w:t>
      </w:r>
      <w:r w:rsidR="00C413B8" w:rsidRPr="00C413B8">
        <w:rPr>
          <w:rFonts w:ascii="Times New Roman" w:hAnsi="Times New Roman" w:cs="Times New Roman"/>
          <w:color w:val="000000" w:themeColor="text1"/>
          <w:sz w:val="24"/>
          <w:shd w:val="clear" w:color="auto" w:fill="FFFFFF"/>
        </w:rPr>
        <w:t>;</w:t>
      </w:r>
    </w:p>
    <w:p w:rsidR="00C74439" w:rsidRPr="00C413B8" w:rsidRDefault="00C74439" w:rsidP="00C413B8">
      <w:pPr>
        <w:pStyle w:val="ab"/>
        <w:numPr>
          <w:ilvl w:val="0"/>
          <w:numId w:val="8"/>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Главное управление вспомогательных услуг</w:t>
      </w:r>
      <w:r w:rsidR="00C413B8" w:rsidRPr="00C413B8">
        <w:rPr>
          <w:rFonts w:ascii="Times New Roman" w:hAnsi="Times New Roman" w:cs="Times New Roman"/>
          <w:color w:val="000000" w:themeColor="text1"/>
          <w:sz w:val="24"/>
          <w:shd w:val="clear" w:color="auto" w:fill="FFFFFF"/>
        </w:rPr>
        <w:t>;</w:t>
      </w:r>
    </w:p>
    <w:p w:rsidR="00C74439" w:rsidRPr="00C413B8" w:rsidRDefault="00C74439" w:rsidP="00C413B8">
      <w:pPr>
        <w:pStyle w:val="ab"/>
        <w:numPr>
          <w:ilvl w:val="0"/>
          <w:numId w:val="8"/>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Главное управление религиозного образования</w:t>
      </w:r>
      <w:r w:rsidR="00C413B8" w:rsidRPr="00C413B8">
        <w:rPr>
          <w:rFonts w:ascii="Times New Roman" w:hAnsi="Times New Roman" w:cs="Times New Roman"/>
          <w:color w:val="000000" w:themeColor="text1"/>
          <w:sz w:val="24"/>
          <w:shd w:val="clear" w:color="auto" w:fill="FFFFFF"/>
        </w:rPr>
        <w:t>;</w:t>
      </w:r>
    </w:p>
    <w:p w:rsidR="00C74439" w:rsidRPr="00C413B8" w:rsidRDefault="00C74439" w:rsidP="00C413B8">
      <w:pPr>
        <w:pStyle w:val="ab"/>
        <w:numPr>
          <w:ilvl w:val="0"/>
          <w:numId w:val="8"/>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Главное управление непрерывного образования</w:t>
      </w:r>
      <w:r w:rsidR="00C413B8" w:rsidRPr="00C413B8">
        <w:rPr>
          <w:rFonts w:ascii="Times New Roman" w:hAnsi="Times New Roman" w:cs="Times New Roman"/>
          <w:color w:val="000000" w:themeColor="text1"/>
          <w:sz w:val="24"/>
          <w:shd w:val="clear" w:color="auto" w:fill="FFFFFF"/>
        </w:rPr>
        <w:t>;</w:t>
      </w:r>
    </w:p>
    <w:p w:rsidR="00C74439" w:rsidRPr="00C413B8" w:rsidRDefault="00C74439" w:rsidP="00C413B8">
      <w:pPr>
        <w:pStyle w:val="ab"/>
        <w:numPr>
          <w:ilvl w:val="0"/>
          <w:numId w:val="8"/>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lastRenderedPageBreak/>
        <w:t xml:space="preserve">Главное </w:t>
      </w:r>
      <w:r w:rsidR="00C413B8" w:rsidRPr="00C413B8">
        <w:rPr>
          <w:rFonts w:ascii="Times New Roman" w:hAnsi="Times New Roman" w:cs="Times New Roman"/>
          <w:color w:val="000000" w:themeColor="text1"/>
          <w:sz w:val="24"/>
          <w:shd w:val="clear" w:color="auto" w:fill="FFFFFF"/>
        </w:rPr>
        <w:t xml:space="preserve">юридическое </w:t>
      </w:r>
      <w:proofErr w:type="gramStart"/>
      <w:r w:rsidRPr="00C413B8">
        <w:rPr>
          <w:rFonts w:ascii="Times New Roman" w:hAnsi="Times New Roman" w:cs="Times New Roman"/>
          <w:color w:val="000000" w:themeColor="text1"/>
          <w:sz w:val="24"/>
          <w:shd w:val="clear" w:color="auto" w:fill="FFFFFF"/>
        </w:rPr>
        <w:t xml:space="preserve">управление </w:t>
      </w:r>
      <w:r w:rsidR="00C413B8" w:rsidRPr="00C413B8">
        <w:rPr>
          <w:rFonts w:ascii="Times New Roman" w:hAnsi="Times New Roman" w:cs="Times New Roman"/>
          <w:color w:val="000000" w:themeColor="text1"/>
          <w:sz w:val="24"/>
          <w:shd w:val="clear" w:color="auto" w:fill="FFFFFF"/>
        </w:rPr>
        <w:t>;</w:t>
      </w:r>
      <w:proofErr w:type="gramEnd"/>
    </w:p>
    <w:p w:rsidR="00C74439" w:rsidRPr="00C413B8" w:rsidRDefault="00C74439" w:rsidP="00C413B8">
      <w:pPr>
        <w:pStyle w:val="ab"/>
        <w:numPr>
          <w:ilvl w:val="0"/>
          <w:numId w:val="8"/>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Департамент внутреннего аудита</w:t>
      </w:r>
      <w:r w:rsidR="00C413B8" w:rsidRPr="00C413B8">
        <w:rPr>
          <w:rFonts w:ascii="Times New Roman" w:hAnsi="Times New Roman" w:cs="Times New Roman"/>
          <w:color w:val="000000" w:themeColor="text1"/>
          <w:sz w:val="24"/>
          <w:shd w:val="clear" w:color="auto" w:fill="FFFFFF"/>
        </w:rPr>
        <w:t>;</w:t>
      </w:r>
    </w:p>
    <w:p w:rsidR="00C74439" w:rsidRPr="00C413B8" w:rsidRDefault="00C74439" w:rsidP="00C413B8">
      <w:pPr>
        <w:pStyle w:val="ab"/>
        <w:numPr>
          <w:ilvl w:val="0"/>
          <w:numId w:val="8"/>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Департамент строительства и недвижимости</w:t>
      </w:r>
      <w:r w:rsidR="00C413B8" w:rsidRPr="00C413B8">
        <w:rPr>
          <w:rFonts w:ascii="Times New Roman" w:hAnsi="Times New Roman" w:cs="Times New Roman"/>
          <w:color w:val="000000" w:themeColor="text1"/>
          <w:sz w:val="24"/>
          <w:shd w:val="clear" w:color="auto" w:fill="FFFFFF"/>
        </w:rPr>
        <w:t>;</w:t>
      </w:r>
    </w:p>
    <w:p w:rsidR="00C74439" w:rsidRPr="00C413B8" w:rsidRDefault="00C74439" w:rsidP="00C413B8">
      <w:pPr>
        <w:pStyle w:val="ab"/>
        <w:numPr>
          <w:ilvl w:val="0"/>
          <w:numId w:val="8"/>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Главное управление профессионально-технического образования</w:t>
      </w:r>
      <w:r w:rsidR="00C413B8" w:rsidRPr="00C413B8">
        <w:rPr>
          <w:rFonts w:ascii="Times New Roman" w:hAnsi="Times New Roman" w:cs="Times New Roman"/>
          <w:color w:val="000000" w:themeColor="text1"/>
          <w:sz w:val="24"/>
          <w:shd w:val="clear" w:color="auto" w:fill="FFFFFF"/>
        </w:rPr>
        <w:t>;</w:t>
      </w:r>
    </w:p>
    <w:p w:rsidR="00C74439" w:rsidRPr="00C413B8" w:rsidRDefault="00C74439" w:rsidP="00C413B8">
      <w:pPr>
        <w:pStyle w:val="ab"/>
        <w:numPr>
          <w:ilvl w:val="0"/>
          <w:numId w:val="8"/>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Главное управление среднего образования</w:t>
      </w:r>
      <w:r w:rsidR="00C413B8" w:rsidRPr="00C413B8">
        <w:rPr>
          <w:rFonts w:ascii="Times New Roman" w:hAnsi="Times New Roman" w:cs="Times New Roman"/>
          <w:color w:val="000000" w:themeColor="text1"/>
          <w:sz w:val="24"/>
          <w:shd w:val="clear" w:color="auto" w:fill="FFFFFF"/>
        </w:rPr>
        <w:t>;</w:t>
      </w:r>
    </w:p>
    <w:p w:rsidR="00C74439" w:rsidRPr="00C413B8" w:rsidRDefault="00C74439" w:rsidP="00C413B8">
      <w:pPr>
        <w:pStyle w:val="ab"/>
        <w:numPr>
          <w:ilvl w:val="0"/>
          <w:numId w:val="8"/>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 xml:space="preserve">Главное управление по подготовке и </w:t>
      </w:r>
      <w:r w:rsidR="00C413B8" w:rsidRPr="00C413B8">
        <w:rPr>
          <w:rFonts w:ascii="Times New Roman" w:hAnsi="Times New Roman" w:cs="Times New Roman"/>
          <w:color w:val="000000" w:themeColor="text1"/>
          <w:sz w:val="24"/>
          <w:shd w:val="clear" w:color="auto" w:fill="FFFFFF"/>
        </w:rPr>
        <w:t>обучению</w:t>
      </w:r>
      <w:r w:rsidRPr="00C413B8">
        <w:rPr>
          <w:rFonts w:ascii="Times New Roman" w:hAnsi="Times New Roman" w:cs="Times New Roman"/>
          <w:color w:val="000000" w:themeColor="text1"/>
          <w:sz w:val="24"/>
          <w:shd w:val="clear" w:color="auto" w:fill="FFFFFF"/>
        </w:rPr>
        <w:t xml:space="preserve"> учителей</w:t>
      </w:r>
      <w:r w:rsidR="00C413B8" w:rsidRPr="00C413B8">
        <w:rPr>
          <w:rFonts w:ascii="Times New Roman" w:hAnsi="Times New Roman" w:cs="Times New Roman"/>
          <w:color w:val="000000" w:themeColor="text1"/>
          <w:sz w:val="24"/>
          <w:shd w:val="clear" w:color="auto" w:fill="FFFFFF"/>
        </w:rPr>
        <w:t>;</w:t>
      </w:r>
    </w:p>
    <w:p w:rsidR="00C74439" w:rsidRPr="00C413B8" w:rsidRDefault="00C74439" w:rsidP="00C413B8">
      <w:pPr>
        <w:pStyle w:val="ab"/>
        <w:numPr>
          <w:ilvl w:val="0"/>
          <w:numId w:val="8"/>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Главное управление специальных образовательных и руководящих служб</w:t>
      </w:r>
      <w:r w:rsidR="00C413B8" w:rsidRPr="00C413B8">
        <w:rPr>
          <w:rFonts w:ascii="Times New Roman" w:hAnsi="Times New Roman" w:cs="Times New Roman"/>
          <w:color w:val="000000" w:themeColor="text1"/>
          <w:sz w:val="24"/>
          <w:shd w:val="clear" w:color="auto" w:fill="FFFFFF"/>
        </w:rPr>
        <w:t>;</w:t>
      </w:r>
    </w:p>
    <w:p w:rsidR="00C74439" w:rsidRPr="00C413B8" w:rsidRDefault="00C413B8" w:rsidP="00C413B8">
      <w:pPr>
        <w:pStyle w:val="ab"/>
        <w:numPr>
          <w:ilvl w:val="0"/>
          <w:numId w:val="8"/>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С</w:t>
      </w:r>
      <w:r w:rsidR="00C74439" w:rsidRPr="00C413B8">
        <w:rPr>
          <w:rFonts w:ascii="Times New Roman" w:hAnsi="Times New Roman" w:cs="Times New Roman"/>
          <w:color w:val="000000" w:themeColor="text1"/>
          <w:sz w:val="24"/>
          <w:shd w:val="clear" w:color="auto" w:fill="FFFFFF"/>
        </w:rPr>
        <w:t>екретариат</w:t>
      </w:r>
      <w:r w:rsidRPr="00C413B8">
        <w:rPr>
          <w:rFonts w:ascii="Times New Roman" w:hAnsi="Times New Roman" w:cs="Times New Roman"/>
          <w:color w:val="000000" w:themeColor="text1"/>
          <w:sz w:val="24"/>
          <w:shd w:val="clear" w:color="auto" w:fill="FFFFFF"/>
        </w:rPr>
        <w:t>;</w:t>
      </w:r>
    </w:p>
    <w:p w:rsidR="00C74439" w:rsidRPr="00C413B8" w:rsidRDefault="00C74439" w:rsidP="00C413B8">
      <w:pPr>
        <w:pStyle w:val="ab"/>
        <w:numPr>
          <w:ilvl w:val="0"/>
          <w:numId w:val="8"/>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Главное управление частных образовательных учреждений</w:t>
      </w:r>
      <w:r w:rsidR="00C413B8" w:rsidRPr="00C413B8">
        <w:rPr>
          <w:rFonts w:ascii="Times New Roman" w:hAnsi="Times New Roman" w:cs="Times New Roman"/>
          <w:color w:val="000000" w:themeColor="text1"/>
          <w:sz w:val="24"/>
          <w:shd w:val="clear" w:color="auto" w:fill="FFFFFF"/>
        </w:rPr>
        <w:t>;</w:t>
      </w:r>
    </w:p>
    <w:p w:rsidR="00C74439" w:rsidRPr="00C413B8" w:rsidRDefault="00C413B8" w:rsidP="00C413B8">
      <w:pPr>
        <w:pStyle w:val="ab"/>
        <w:numPr>
          <w:ilvl w:val="0"/>
          <w:numId w:val="8"/>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Отдел</w:t>
      </w:r>
      <w:r w:rsidR="00C74439" w:rsidRPr="00C413B8">
        <w:rPr>
          <w:rFonts w:ascii="Times New Roman" w:hAnsi="Times New Roman" w:cs="Times New Roman"/>
          <w:color w:val="000000" w:themeColor="text1"/>
          <w:sz w:val="24"/>
          <w:shd w:val="clear" w:color="auto" w:fill="FFFFFF"/>
        </w:rPr>
        <w:t xml:space="preserve"> кадров</w:t>
      </w:r>
      <w:r w:rsidRPr="00C413B8">
        <w:rPr>
          <w:rFonts w:ascii="Times New Roman" w:hAnsi="Times New Roman" w:cs="Times New Roman"/>
          <w:color w:val="000000" w:themeColor="text1"/>
          <w:sz w:val="24"/>
          <w:shd w:val="clear" w:color="auto" w:fill="FFFFFF"/>
        </w:rPr>
        <w:t>;</w:t>
      </w:r>
    </w:p>
    <w:p w:rsidR="00C74439" w:rsidRPr="00C413B8" w:rsidRDefault="00C74439" w:rsidP="00C413B8">
      <w:pPr>
        <w:pStyle w:val="ab"/>
        <w:numPr>
          <w:ilvl w:val="0"/>
          <w:numId w:val="8"/>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Совет по образованию и дисциплине</w:t>
      </w:r>
      <w:r w:rsidR="00C413B8" w:rsidRPr="00C413B8">
        <w:rPr>
          <w:rFonts w:ascii="Times New Roman" w:hAnsi="Times New Roman" w:cs="Times New Roman"/>
          <w:color w:val="000000" w:themeColor="text1"/>
          <w:sz w:val="24"/>
          <w:shd w:val="clear" w:color="auto" w:fill="FFFFFF"/>
        </w:rPr>
        <w:t>;</w:t>
      </w:r>
    </w:p>
    <w:p w:rsidR="00C74439" w:rsidRPr="00C413B8" w:rsidRDefault="00C413B8" w:rsidP="00C413B8">
      <w:pPr>
        <w:pStyle w:val="ab"/>
        <w:numPr>
          <w:ilvl w:val="0"/>
          <w:numId w:val="8"/>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Инспекционная комиссия;</w:t>
      </w:r>
    </w:p>
    <w:p w:rsidR="00C74439" w:rsidRPr="00C413B8" w:rsidRDefault="00C74439" w:rsidP="00C413B8">
      <w:pPr>
        <w:pStyle w:val="ab"/>
        <w:numPr>
          <w:ilvl w:val="0"/>
          <w:numId w:val="8"/>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Главное управление базового образования</w:t>
      </w:r>
      <w:r w:rsidR="00C413B8" w:rsidRPr="00C413B8">
        <w:rPr>
          <w:rFonts w:ascii="Times New Roman" w:hAnsi="Times New Roman" w:cs="Times New Roman"/>
          <w:color w:val="000000" w:themeColor="text1"/>
          <w:sz w:val="24"/>
          <w:shd w:val="clear" w:color="auto" w:fill="FFFFFF"/>
        </w:rPr>
        <w:t>;</w:t>
      </w:r>
    </w:p>
    <w:p w:rsidR="00C74439" w:rsidRPr="00C413B8" w:rsidRDefault="00C74439" w:rsidP="00C413B8">
      <w:pPr>
        <w:pStyle w:val="ab"/>
        <w:numPr>
          <w:ilvl w:val="0"/>
          <w:numId w:val="8"/>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Главное управление инновационных и образовательных технологий</w:t>
      </w:r>
      <w:r w:rsidR="00C413B8" w:rsidRPr="00C413B8">
        <w:rPr>
          <w:rFonts w:ascii="Times New Roman" w:hAnsi="Times New Roman" w:cs="Times New Roman"/>
          <w:color w:val="000000" w:themeColor="text1"/>
          <w:sz w:val="24"/>
          <w:shd w:val="clear" w:color="auto" w:fill="FFFFFF"/>
        </w:rPr>
        <w:t>;</w:t>
      </w:r>
    </w:p>
    <w:p w:rsidR="00C74439" w:rsidRPr="00C413B8" w:rsidRDefault="00C74439" w:rsidP="00C413B8">
      <w:pPr>
        <w:pStyle w:val="ab"/>
        <w:numPr>
          <w:ilvl w:val="0"/>
          <w:numId w:val="8"/>
        </w:numPr>
        <w:spacing w:line="360" w:lineRule="auto"/>
        <w:jc w:val="both"/>
        <w:rPr>
          <w:rFonts w:ascii="Times New Roman" w:hAnsi="Times New Roman" w:cs="Times New Roman"/>
          <w:color w:val="000000" w:themeColor="text1"/>
          <w:sz w:val="24"/>
          <w:shd w:val="clear" w:color="auto" w:fill="FFFFFF"/>
        </w:rPr>
      </w:pPr>
      <w:r w:rsidRPr="00C413B8">
        <w:rPr>
          <w:rFonts w:ascii="Times New Roman" w:hAnsi="Times New Roman" w:cs="Times New Roman"/>
          <w:color w:val="000000" w:themeColor="text1"/>
          <w:sz w:val="24"/>
          <w:shd w:val="clear" w:color="auto" w:fill="FFFFFF"/>
        </w:rPr>
        <w:t>Главное управление высшего образования и зарубежного образования</w:t>
      </w:r>
    </w:p>
    <w:p w:rsidR="002E6B56" w:rsidRDefault="002E6B56" w:rsidP="007C68E6">
      <w:pPr>
        <w:pStyle w:val="ab"/>
        <w:rPr>
          <w:color w:val="FF0000"/>
          <w:shd w:val="clear" w:color="auto" w:fill="FFFFFF"/>
        </w:rPr>
      </w:pPr>
    </w:p>
    <w:p w:rsidR="004E44C6" w:rsidRPr="00312496" w:rsidRDefault="00312496" w:rsidP="00312496">
      <w:pPr>
        <w:pStyle w:val="ab"/>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503685" w:rsidRPr="00503685">
        <w:rPr>
          <w:rFonts w:ascii="Times New Roman" w:hAnsi="Times New Roman" w:cs="Times New Roman"/>
          <w:sz w:val="24"/>
          <w:szCs w:val="24"/>
          <w:shd w:val="clear" w:color="auto" w:fill="FFFFFF"/>
        </w:rPr>
        <w:t xml:space="preserve">Финансирование системы образования и размер бюджета </w:t>
      </w:r>
      <w:r w:rsidR="00503685" w:rsidRPr="00503685">
        <w:rPr>
          <w:rFonts w:ascii="Times New Roman" w:hAnsi="Times New Roman" w:cs="Times New Roman"/>
          <w:color w:val="000000" w:themeColor="text1"/>
          <w:sz w:val="24"/>
          <w:szCs w:val="24"/>
          <w:shd w:val="clear" w:color="auto" w:fill="FFFFFF"/>
        </w:rPr>
        <w:t>Министерства национального образования Турецкой Республики, стабильно увеличивается каждый год. По данным официальной статистики Министерства национального образования, ежегодный бюджет в</w:t>
      </w:r>
      <w:r w:rsidR="00503685" w:rsidRPr="00503685">
        <w:rPr>
          <w:rFonts w:ascii="Times New Roman" w:hAnsi="Times New Roman" w:cs="Times New Roman"/>
          <w:sz w:val="24"/>
          <w:szCs w:val="24"/>
          <w:shd w:val="clear" w:color="auto" w:fill="FFFFFF"/>
        </w:rPr>
        <w:t xml:space="preserve"> </w:t>
      </w:r>
      <w:r w:rsidR="00503685" w:rsidRPr="00503685">
        <w:rPr>
          <w:rFonts w:ascii="Times New Roman" w:hAnsi="Times New Roman" w:cs="Times New Roman"/>
          <w:sz w:val="24"/>
          <w:szCs w:val="24"/>
        </w:rPr>
        <w:t xml:space="preserve">22 586 889 261 лир (3,3 млрд </w:t>
      </w:r>
      <w:proofErr w:type="spellStart"/>
      <w:r w:rsidR="00503685" w:rsidRPr="00503685">
        <w:rPr>
          <w:rFonts w:ascii="Times New Roman" w:hAnsi="Times New Roman" w:cs="Times New Roman"/>
          <w:sz w:val="24"/>
          <w:szCs w:val="24"/>
        </w:rPr>
        <w:t>долл</w:t>
      </w:r>
      <w:proofErr w:type="spellEnd"/>
      <w:r w:rsidR="00503685" w:rsidRPr="00503685">
        <w:rPr>
          <w:rFonts w:ascii="Times New Roman" w:hAnsi="Times New Roman" w:cs="Times New Roman"/>
          <w:sz w:val="24"/>
          <w:szCs w:val="24"/>
        </w:rPr>
        <w:t xml:space="preserve"> </w:t>
      </w:r>
      <w:proofErr w:type="spellStart"/>
      <w:r w:rsidR="00503685" w:rsidRPr="00503685">
        <w:rPr>
          <w:rFonts w:ascii="Times New Roman" w:hAnsi="Times New Roman" w:cs="Times New Roman"/>
          <w:sz w:val="24"/>
          <w:szCs w:val="24"/>
        </w:rPr>
        <w:t>сша</w:t>
      </w:r>
      <w:proofErr w:type="spellEnd"/>
      <w:r w:rsidR="00503685" w:rsidRPr="00503685">
        <w:rPr>
          <w:rFonts w:ascii="Times New Roman" w:hAnsi="Times New Roman" w:cs="Times New Roman"/>
          <w:sz w:val="24"/>
          <w:szCs w:val="24"/>
        </w:rPr>
        <w:t xml:space="preserve">) лир в 2006 вырос до </w:t>
      </w:r>
      <w:r w:rsidR="004E44C6" w:rsidRPr="00503685">
        <w:rPr>
          <w:rFonts w:ascii="Times New Roman" w:hAnsi="Times New Roman" w:cs="Times New Roman"/>
          <w:sz w:val="24"/>
          <w:szCs w:val="24"/>
        </w:rPr>
        <w:t>147 385 923</w:t>
      </w:r>
      <w:r w:rsidR="00503685" w:rsidRPr="00503685">
        <w:rPr>
          <w:rFonts w:ascii="Times New Roman" w:hAnsi="Times New Roman" w:cs="Times New Roman"/>
          <w:sz w:val="24"/>
          <w:szCs w:val="24"/>
        </w:rPr>
        <w:t> </w:t>
      </w:r>
      <w:r w:rsidR="004E44C6" w:rsidRPr="00503685">
        <w:rPr>
          <w:rFonts w:ascii="Times New Roman" w:hAnsi="Times New Roman" w:cs="Times New Roman"/>
          <w:sz w:val="24"/>
          <w:szCs w:val="24"/>
        </w:rPr>
        <w:t>000</w:t>
      </w:r>
      <w:r w:rsidR="00503685" w:rsidRPr="00503685">
        <w:rPr>
          <w:rFonts w:ascii="Times New Roman" w:hAnsi="Times New Roman" w:cs="Times New Roman"/>
          <w:sz w:val="24"/>
          <w:szCs w:val="24"/>
        </w:rPr>
        <w:t xml:space="preserve"> лир</w:t>
      </w:r>
      <w:r w:rsidR="004E44C6" w:rsidRPr="00503685">
        <w:rPr>
          <w:rFonts w:ascii="Times New Roman" w:hAnsi="Times New Roman" w:cs="Times New Roman"/>
          <w:sz w:val="24"/>
          <w:szCs w:val="24"/>
        </w:rPr>
        <w:t xml:space="preserve"> (более 21 млрд </w:t>
      </w:r>
      <w:proofErr w:type="spellStart"/>
      <w:r w:rsidR="004E44C6" w:rsidRPr="00503685">
        <w:rPr>
          <w:rFonts w:ascii="Times New Roman" w:hAnsi="Times New Roman" w:cs="Times New Roman"/>
          <w:sz w:val="24"/>
          <w:szCs w:val="24"/>
        </w:rPr>
        <w:t>долл</w:t>
      </w:r>
      <w:proofErr w:type="spellEnd"/>
      <w:r w:rsidR="004E44C6" w:rsidRPr="00503685">
        <w:rPr>
          <w:rFonts w:ascii="Times New Roman" w:hAnsi="Times New Roman" w:cs="Times New Roman"/>
          <w:sz w:val="24"/>
          <w:szCs w:val="24"/>
        </w:rPr>
        <w:t xml:space="preserve"> США) в 2019 году</w:t>
      </w:r>
      <w:r w:rsidR="00C413B8" w:rsidRPr="00503685">
        <w:rPr>
          <w:rStyle w:val="a8"/>
          <w:rFonts w:ascii="Times New Roman" w:hAnsi="Times New Roman" w:cs="Times New Roman"/>
          <w:sz w:val="24"/>
          <w:szCs w:val="24"/>
        </w:rPr>
        <w:footnoteReference w:id="104"/>
      </w:r>
      <w:r w:rsidR="00503685" w:rsidRPr="00503685">
        <w:rPr>
          <w:rFonts w:ascii="Times New Roman" w:hAnsi="Times New Roman" w:cs="Times New Roman"/>
          <w:sz w:val="24"/>
          <w:szCs w:val="24"/>
        </w:rPr>
        <w:t>.</w:t>
      </w:r>
    </w:p>
    <w:p w:rsidR="00503685" w:rsidRPr="00423F5F" w:rsidRDefault="00C413B8" w:rsidP="004E3F5F">
      <w:pPr>
        <w:pStyle w:val="ab"/>
        <w:spacing w:line="360" w:lineRule="auto"/>
        <w:jc w:val="both"/>
        <w:rPr>
          <w:rFonts w:ascii="Times New Roman" w:hAnsi="Times New Roman" w:cs="Times New Roman"/>
          <w:i/>
          <w:sz w:val="24"/>
          <w:szCs w:val="24"/>
          <w:shd w:val="clear" w:color="auto" w:fill="FFFFFF"/>
        </w:rPr>
      </w:pPr>
      <w:r w:rsidRPr="004E3F5F">
        <w:rPr>
          <w:rFonts w:ascii="Times New Roman" w:hAnsi="Times New Roman" w:cs="Times New Roman"/>
          <w:i/>
          <w:sz w:val="24"/>
          <w:szCs w:val="24"/>
          <w:shd w:val="clear" w:color="auto" w:fill="FFFFFF"/>
        </w:rPr>
        <w:t xml:space="preserve">Сотрудничество Грузии и Турецкой республики с </w:t>
      </w:r>
      <w:r w:rsidR="00312496">
        <w:rPr>
          <w:rFonts w:ascii="Times New Roman" w:hAnsi="Times New Roman" w:cs="Times New Roman"/>
          <w:i/>
          <w:sz w:val="24"/>
          <w:szCs w:val="24"/>
          <w:shd w:val="clear" w:color="auto" w:fill="FFFFFF"/>
        </w:rPr>
        <w:t>области</w:t>
      </w:r>
      <w:r w:rsidRPr="004E3F5F">
        <w:rPr>
          <w:rFonts w:ascii="Times New Roman" w:hAnsi="Times New Roman" w:cs="Times New Roman"/>
          <w:i/>
          <w:sz w:val="24"/>
          <w:szCs w:val="24"/>
          <w:shd w:val="clear" w:color="auto" w:fill="FFFFFF"/>
        </w:rPr>
        <w:t xml:space="preserve"> образования.</w:t>
      </w:r>
    </w:p>
    <w:p w:rsidR="004E3F5F" w:rsidRPr="00423F5F" w:rsidRDefault="00312496" w:rsidP="00423F5F">
      <w:pPr>
        <w:pStyle w:val="ab"/>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shd w:val="clear" w:color="auto" w:fill="FFFFFF"/>
        </w:rPr>
        <w:t xml:space="preserve">     </w:t>
      </w:r>
      <w:r w:rsidR="003A6323" w:rsidRPr="004E3F5F">
        <w:rPr>
          <w:rFonts w:ascii="Times New Roman" w:hAnsi="Times New Roman" w:cs="Times New Roman"/>
          <w:color w:val="000000" w:themeColor="text1"/>
          <w:sz w:val="24"/>
          <w:szCs w:val="24"/>
          <w:shd w:val="clear" w:color="auto" w:fill="FFFFFF"/>
        </w:rPr>
        <w:t>Основным</w:t>
      </w:r>
      <w:r w:rsidR="00423F5F">
        <w:rPr>
          <w:rFonts w:ascii="Times New Roman" w:hAnsi="Times New Roman" w:cs="Times New Roman"/>
          <w:color w:val="000000" w:themeColor="text1"/>
          <w:sz w:val="24"/>
          <w:szCs w:val="24"/>
          <w:shd w:val="clear" w:color="auto" w:fill="FFFFFF"/>
        </w:rPr>
        <w:t>и</w:t>
      </w:r>
      <w:r w:rsidR="003A6323" w:rsidRPr="004E3F5F">
        <w:rPr>
          <w:rFonts w:ascii="Times New Roman" w:hAnsi="Times New Roman" w:cs="Times New Roman"/>
          <w:color w:val="000000" w:themeColor="text1"/>
          <w:sz w:val="24"/>
          <w:szCs w:val="24"/>
          <w:shd w:val="clear" w:color="auto" w:fill="FFFFFF"/>
        </w:rPr>
        <w:t xml:space="preserve"> нормативно-правовым</w:t>
      </w:r>
      <w:r w:rsidR="00423F5F">
        <w:rPr>
          <w:rFonts w:ascii="Times New Roman" w:hAnsi="Times New Roman" w:cs="Times New Roman"/>
          <w:color w:val="000000" w:themeColor="text1"/>
          <w:sz w:val="24"/>
          <w:szCs w:val="24"/>
          <w:shd w:val="clear" w:color="auto" w:fill="FFFFFF"/>
        </w:rPr>
        <w:t>и</w:t>
      </w:r>
      <w:r w:rsidR="003A6323" w:rsidRPr="004E3F5F">
        <w:rPr>
          <w:rFonts w:ascii="Times New Roman" w:hAnsi="Times New Roman" w:cs="Times New Roman"/>
          <w:color w:val="000000" w:themeColor="text1"/>
          <w:sz w:val="24"/>
          <w:szCs w:val="24"/>
          <w:shd w:val="clear" w:color="auto" w:fill="FFFFFF"/>
        </w:rPr>
        <w:t xml:space="preserve"> документ</w:t>
      </w:r>
      <w:r w:rsidR="00423F5F">
        <w:rPr>
          <w:rFonts w:ascii="Times New Roman" w:hAnsi="Times New Roman" w:cs="Times New Roman"/>
          <w:color w:val="000000" w:themeColor="text1"/>
          <w:sz w:val="24"/>
          <w:szCs w:val="24"/>
          <w:shd w:val="clear" w:color="auto" w:fill="FFFFFF"/>
        </w:rPr>
        <w:t>ами</w:t>
      </w:r>
      <w:r w:rsidR="003A6323" w:rsidRPr="004E3F5F">
        <w:rPr>
          <w:rFonts w:ascii="Times New Roman" w:hAnsi="Times New Roman" w:cs="Times New Roman"/>
          <w:color w:val="000000" w:themeColor="text1"/>
          <w:sz w:val="24"/>
          <w:szCs w:val="24"/>
          <w:shd w:val="clear" w:color="auto" w:fill="FFFFFF"/>
        </w:rPr>
        <w:t>, регламентирующим</w:t>
      </w:r>
      <w:r w:rsidR="00423F5F">
        <w:rPr>
          <w:rFonts w:ascii="Times New Roman" w:hAnsi="Times New Roman" w:cs="Times New Roman"/>
          <w:color w:val="000000" w:themeColor="text1"/>
          <w:sz w:val="24"/>
          <w:szCs w:val="24"/>
          <w:shd w:val="clear" w:color="auto" w:fill="FFFFFF"/>
        </w:rPr>
        <w:t>и</w:t>
      </w:r>
      <w:r w:rsidR="003A6323" w:rsidRPr="004E3F5F">
        <w:rPr>
          <w:rFonts w:ascii="Times New Roman" w:hAnsi="Times New Roman" w:cs="Times New Roman"/>
          <w:color w:val="000000" w:themeColor="text1"/>
          <w:sz w:val="24"/>
          <w:szCs w:val="24"/>
          <w:shd w:val="clear" w:color="auto" w:fill="FFFFFF"/>
        </w:rPr>
        <w:t xml:space="preserve"> отношения двух государств в сфере Образования и науки стал</w:t>
      </w:r>
      <w:r w:rsidR="00423F5F">
        <w:rPr>
          <w:rFonts w:ascii="Times New Roman" w:hAnsi="Times New Roman" w:cs="Times New Roman"/>
          <w:color w:val="000000" w:themeColor="text1"/>
          <w:sz w:val="24"/>
          <w:szCs w:val="24"/>
          <w:shd w:val="clear" w:color="auto" w:fill="FFFFFF"/>
        </w:rPr>
        <w:t>и</w:t>
      </w:r>
      <w:r w:rsidR="003A6323" w:rsidRPr="004E3F5F">
        <w:rPr>
          <w:rFonts w:ascii="Times New Roman" w:hAnsi="Times New Roman" w:cs="Times New Roman"/>
          <w:color w:val="000000" w:themeColor="text1"/>
          <w:sz w:val="24"/>
          <w:szCs w:val="24"/>
          <w:shd w:val="clear" w:color="auto" w:fill="FFFFFF"/>
        </w:rPr>
        <w:t xml:space="preserve"> «</w:t>
      </w:r>
      <w:r w:rsidR="003A6323" w:rsidRPr="004E3F5F">
        <w:rPr>
          <w:rFonts w:ascii="Times New Roman" w:hAnsi="Times New Roman" w:cs="Times New Roman"/>
          <w:color w:val="000000" w:themeColor="text1"/>
          <w:sz w:val="24"/>
          <w:szCs w:val="24"/>
        </w:rPr>
        <w:t xml:space="preserve">Соглашение о сотрудничестве в области образования, науки, культуры и спорта между Республикой Грузия и Турецкой </w:t>
      </w:r>
      <w:r w:rsidR="003A6323" w:rsidRPr="00423F5F">
        <w:rPr>
          <w:rFonts w:ascii="Times New Roman" w:hAnsi="Times New Roman" w:cs="Times New Roman"/>
          <w:color w:val="000000" w:themeColor="text1"/>
          <w:sz w:val="24"/>
          <w:szCs w:val="24"/>
        </w:rPr>
        <w:t>Республикой», подписанное в Тбилиси 30 июля 1992 года</w:t>
      </w:r>
      <w:r w:rsidR="0000148B" w:rsidRPr="00423F5F">
        <w:rPr>
          <w:rFonts w:ascii="Times New Roman" w:hAnsi="Times New Roman" w:cs="Times New Roman"/>
          <w:color w:val="000000" w:themeColor="text1"/>
          <w:sz w:val="24"/>
          <w:szCs w:val="24"/>
        </w:rPr>
        <w:t xml:space="preserve">, вступившее в силу </w:t>
      </w:r>
      <w:r w:rsidR="00420F08" w:rsidRPr="00423F5F">
        <w:rPr>
          <w:rFonts w:ascii="Times New Roman" w:hAnsi="Times New Roman" w:cs="Times New Roman"/>
          <w:color w:val="000000" w:themeColor="text1"/>
          <w:sz w:val="24"/>
          <w:szCs w:val="24"/>
        </w:rPr>
        <w:t>с 13 июля 19</w:t>
      </w:r>
      <w:r w:rsidR="0000148B" w:rsidRPr="00423F5F">
        <w:rPr>
          <w:rFonts w:ascii="Times New Roman" w:hAnsi="Times New Roman" w:cs="Times New Roman"/>
          <w:color w:val="000000" w:themeColor="text1"/>
          <w:sz w:val="24"/>
          <w:szCs w:val="24"/>
        </w:rPr>
        <w:t>94</w:t>
      </w:r>
      <w:r w:rsidR="00420F08" w:rsidRPr="00423F5F">
        <w:rPr>
          <w:rFonts w:ascii="Times New Roman" w:hAnsi="Times New Roman" w:cs="Times New Roman"/>
          <w:color w:val="000000" w:themeColor="text1"/>
          <w:sz w:val="24"/>
          <w:szCs w:val="24"/>
        </w:rPr>
        <w:t xml:space="preserve"> года</w:t>
      </w:r>
      <w:r w:rsidR="00411A6D" w:rsidRPr="00423F5F">
        <w:rPr>
          <w:rStyle w:val="a8"/>
          <w:rFonts w:ascii="Times New Roman" w:hAnsi="Times New Roman" w:cs="Times New Roman"/>
          <w:color w:val="000000" w:themeColor="text1"/>
          <w:sz w:val="24"/>
          <w:szCs w:val="24"/>
        </w:rPr>
        <w:footnoteReference w:id="105"/>
      </w:r>
      <w:r w:rsidR="00423F5F" w:rsidRPr="00423F5F">
        <w:rPr>
          <w:rFonts w:ascii="Times New Roman" w:hAnsi="Times New Roman" w:cs="Times New Roman"/>
          <w:color w:val="000000" w:themeColor="text1"/>
          <w:sz w:val="24"/>
          <w:szCs w:val="24"/>
        </w:rPr>
        <w:t xml:space="preserve"> и </w:t>
      </w:r>
      <w:r w:rsidR="00420F08" w:rsidRPr="00423F5F">
        <w:rPr>
          <w:rFonts w:ascii="Times New Roman" w:hAnsi="Times New Roman" w:cs="Times New Roman"/>
          <w:sz w:val="24"/>
          <w:szCs w:val="24"/>
          <w:shd w:val="clear" w:color="auto" w:fill="FFFFFF"/>
        </w:rPr>
        <w:t>Протокол Министерства образования Грузии и Турецкой Республики</w:t>
      </w:r>
      <w:r w:rsidR="00423F5F" w:rsidRPr="00423F5F">
        <w:rPr>
          <w:rFonts w:ascii="Times New Roman" w:hAnsi="Times New Roman" w:cs="Times New Roman"/>
          <w:color w:val="000000" w:themeColor="text1"/>
          <w:sz w:val="24"/>
          <w:szCs w:val="24"/>
          <w:shd w:val="clear" w:color="auto" w:fill="FFFFFF"/>
        </w:rPr>
        <w:t xml:space="preserve"> «</w:t>
      </w:r>
      <w:r w:rsidR="00420F08" w:rsidRPr="00423F5F">
        <w:rPr>
          <w:rFonts w:ascii="Times New Roman" w:hAnsi="Times New Roman" w:cs="Times New Roman"/>
          <w:sz w:val="24"/>
          <w:szCs w:val="24"/>
          <w:shd w:val="clear" w:color="auto" w:fill="FFFFFF"/>
        </w:rPr>
        <w:t>О сотрудничестве руководства Комитета по высшему образованию в сфере высшего образования</w:t>
      </w:r>
      <w:r w:rsidR="00423F5F" w:rsidRPr="00423F5F">
        <w:rPr>
          <w:rFonts w:ascii="Times New Roman" w:hAnsi="Times New Roman" w:cs="Times New Roman"/>
          <w:sz w:val="24"/>
          <w:szCs w:val="24"/>
          <w:shd w:val="clear" w:color="auto" w:fill="FFFFFF"/>
        </w:rPr>
        <w:t>»</w:t>
      </w:r>
      <w:r w:rsidR="00423F5F">
        <w:rPr>
          <w:rFonts w:ascii="Times New Roman" w:hAnsi="Times New Roman" w:cs="Times New Roman"/>
          <w:color w:val="000000" w:themeColor="text1"/>
          <w:sz w:val="24"/>
          <w:szCs w:val="24"/>
          <w:shd w:val="clear" w:color="auto" w:fill="FFFFFF"/>
        </w:rPr>
        <w:t xml:space="preserve">, </w:t>
      </w:r>
      <w:r w:rsidR="00423F5F" w:rsidRPr="00423F5F">
        <w:rPr>
          <w:rFonts w:ascii="Times New Roman" w:hAnsi="Times New Roman" w:cs="Times New Roman"/>
          <w:sz w:val="24"/>
          <w:szCs w:val="24"/>
          <w:shd w:val="clear" w:color="auto" w:fill="FFFFFF"/>
        </w:rPr>
        <w:t xml:space="preserve">подписанный 14 июля 1997 и вступивший в силу </w:t>
      </w:r>
      <w:r w:rsidR="00420F08" w:rsidRPr="00423F5F">
        <w:rPr>
          <w:rFonts w:ascii="Times New Roman" w:hAnsi="Times New Roman" w:cs="Times New Roman"/>
          <w:sz w:val="24"/>
          <w:szCs w:val="24"/>
          <w:shd w:val="clear" w:color="auto" w:fill="FFFFFF"/>
        </w:rPr>
        <w:t xml:space="preserve">с </w:t>
      </w:r>
      <w:r w:rsidR="00423F5F" w:rsidRPr="00423F5F">
        <w:rPr>
          <w:rFonts w:ascii="Times New Roman" w:hAnsi="Times New Roman" w:cs="Times New Roman"/>
          <w:sz w:val="24"/>
          <w:szCs w:val="24"/>
          <w:shd w:val="clear" w:color="auto" w:fill="FFFFFF"/>
        </w:rPr>
        <w:t>момента подписания.</w:t>
      </w:r>
    </w:p>
    <w:p w:rsidR="004E3F5F" w:rsidRDefault="004E3F5F" w:rsidP="002E6B56">
      <w:pPr>
        <w:pStyle w:val="ab"/>
        <w:rPr>
          <w:shd w:val="clear" w:color="auto" w:fill="FFFFFF"/>
        </w:rPr>
      </w:pPr>
    </w:p>
    <w:p w:rsidR="0007214D" w:rsidRDefault="00F21332" w:rsidP="00F21332">
      <w:pPr>
        <w:pStyle w:val="ab"/>
        <w:spacing w:line="360" w:lineRule="auto"/>
        <w:jc w:val="both"/>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 xml:space="preserve">     </w:t>
      </w:r>
      <w:r w:rsidR="0018591A" w:rsidRPr="00F21332">
        <w:rPr>
          <w:rFonts w:ascii="Times New Roman" w:hAnsi="Times New Roman" w:cs="Times New Roman"/>
          <w:color w:val="000000" w:themeColor="text1"/>
          <w:sz w:val="24"/>
          <w:shd w:val="clear" w:color="auto" w:fill="FFFFFF"/>
        </w:rPr>
        <w:t xml:space="preserve">В 1994 году в целях расширения образовательных и научных контактов между Турцией и Грузией был подписан указ </w:t>
      </w:r>
      <w:r w:rsidR="00894D93" w:rsidRPr="00F21332">
        <w:rPr>
          <w:rFonts w:ascii="Times New Roman" w:hAnsi="Times New Roman" w:cs="Times New Roman"/>
          <w:color w:val="000000" w:themeColor="text1"/>
          <w:sz w:val="24"/>
          <w:shd w:val="clear" w:color="auto" w:fill="FFFFFF"/>
        </w:rPr>
        <w:t>Президента</w:t>
      </w:r>
      <w:r w:rsidR="0018591A" w:rsidRPr="00F21332">
        <w:rPr>
          <w:rFonts w:ascii="Times New Roman" w:hAnsi="Times New Roman" w:cs="Times New Roman"/>
          <w:color w:val="000000" w:themeColor="text1"/>
          <w:sz w:val="24"/>
          <w:shd w:val="clear" w:color="auto" w:fill="FFFFFF"/>
        </w:rPr>
        <w:t xml:space="preserve"> Грузии «О мерах по улучшению преподавания восточных языков в Грузии». Образовательные программы </w:t>
      </w:r>
      <w:r w:rsidR="00894D93" w:rsidRPr="00F21332">
        <w:rPr>
          <w:rFonts w:ascii="Times New Roman" w:hAnsi="Times New Roman" w:cs="Times New Roman"/>
          <w:color w:val="000000" w:themeColor="text1"/>
          <w:sz w:val="24"/>
          <w:shd w:val="clear" w:color="auto" w:fill="FFFFFF"/>
        </w:rPr>
        <w:t xml:space="preserve">по обмену </w:t>
      </w:r>
      <w:r w:rsidR="0018591A" w:rsidRPr="00F21332">
        <w:rPr>
          <w:rFonts w:ascii="Times New Roman" w:hAnsi="Times New Roman" w:cs="Times New Roman"/>
          <w:color w:val="000000" w:themeColor="text1"/>
          <w:sz w:val="24"/>
          <w:shd w:val="clear" w:color="auto" w:fill="FFFFFF"/>
        </w:rPr>
        <w:t xml:space="preserve">между учеными и студентами. </w:t>
      </w:r>
    </w:p>
    <w:p w:rsidR="0018591A" w:rsidRPr="0007214D" w:rsidRDefault="0018591A" w:rsidP="00F21332">
      <w:pPr>
        <w:pStyle w:val="ab"/>
        <w:spacing w:line="360" w:lineRule="auto"/>
        <w:jc w:val="both"/>
        <w:rPr>
          <w:rFonts w:ascii="Times New Roman" w:hAnsi="Times New Roman" w:cs="Times New Roman"/>
          <w:color w:val="000000" w:themeColor="text1"/>
          <w:sz w:val="24"/>
          <w:szCs w:val="24"/>
          <w:shd w:val="clear" w:color="auto" w:fill="FFFFFF"/>
        </w:rPr>
      </w:pPr>
      <w:r w:rsidRPr="0007214D">
        <w:rPr>
          <w:rFonts w:ascii="Times New Roman" w:hAnsi="Times New Roman" w:cs="Times New Roman"/>
          <w:color w:val="000000" w:themeColor="text1"/>
          <w:sz w:val="24"/>
          <w:szCs w:val="24"/>
          <w:shd w:val="clear" w:color="auto" w:fill="FFFFFF"/>
        </w:rPr>
        <w:t xml:space="preserve">Турецкие учебные заведения были открыты в Грузии под руководством </w:t>
      </w:r>
      <w:r w:rsidR="0007214D" w:rsidRPr="0007214D">
        <w:rPr>
          <w:rFonts w:ascii="Times New Roman" w:hAnsi="Times New Roman" w:cs="Times New Roman"/>
          <w:color w:val="000000" w:themeColor="text1"/>
          <w:sz w:val="24"/>
          <w:szCs w:val="24"/>
          <w:shd w:val="clear" w:color="auto" w:fill="FFFFFF"/>
        </w:rPr>
        <w:t>ООО «</w:t>
      </w:r>
      <w:proofErr w:type="spellStart"/>
      <w:r w:rsidR="0007214D" w:rsidRPr="0007214D">
        <w:rPr>
          <w:rFonts w:ascii="Times New Roman" w:hAnsi="Times New Roman" w:cs="Times New Roman"/>
          <w:color w:val="000000" w:themeColor="text1"/>
          <w:sz w:val="24"/>
          <w:szCs w:val="24"/>
          <w:shd w:val="clear" w:color="auto" w:fill="FFFFFF"/>
        </w:rPr>
        <w:t>Чаглар</w:t>
      </w:r>
      <w:proofErr w:type="spellEnd"/>
      <w:r w:rsidR="0007214D" w:rsidRPr="0007214D">
        <w:rPr>
          <w:rFonts w:ascii="Times New Roman" w:hAnsi="Times New Roman" w:cs="Times New Roman"/>
          <w:color w:val="000000" w:themeColor="text1"/>
          <w:sz w:val="24"/>
          <w:szCs w:val="24"/>
          <w:shd w:val="clear" w:color="auto" w:fill="FFFFFF"/>
        </w:rPr>
        <w:t>» (</w:t>
      </w:r>
      <w:proofErr w:type="spellStart"/>
      <w:r w:rsidR="00491EDC" w:rsidRPr="0007214D">
        <w:rPr>
          <w:rFonts w:ascii="Times New Roman" w:hAnsi="Times New Roman" w:cs="Times New Roman"/>
          <w:color w:val="000000" w:themeColor="text1"/>
          <w:sz w:val="24"/>
          <w:szCs w:val="24"/>
          <w:shd w:val="clear" w:color="auto" w:fill="FFFFFF"/>
        </w:rPr>
        <w:t>Chaglari</w:t>
      </w:r>
      <w:proofErr w:type="spellEnd"/>
      <w:r w:rsidR="00491EDC" w:rsidRPr="0007214D">
        <w:rPr>
          <w:rFonts w:ascii="Times New Roman" w:hAnsi="Times New Roman" w:cs="Times New Roman"/>
          <w:color w:val="000000" w:themeColor="text1"/>
          <w:sz w:val="24"/>
          <w:szCs w:val="24"/>
          <w:shd w:val="clear" w:color="auto" w:fill="FFFFFF"/>
        </w:rPr>
        <w:t xml:space="preserve"> </w:t>
      </w:r>
      <w:proofErr w:type="spellStart"/>
      <w:r w:rsidR="00491EDC" w:rsidRPr="0007214D">
        <w:rPr>
          <w:rFonts w:ascii="Times New Roman" w:hAnsi="Times New Roman" w:cs="Times New Roman"/>
          <w:color w:val="000000" w:themeColor="text1"/>
          <w:sz w:val="24"/>
          <w:szCs w:val="24"/>
          <w:shd w:val="clear" w:color="auto" w:fill="FFFFFF"/>
        </w:rPr>
        <w:t>Ltd</w:t>
      </w:r>
      <w:proofErr w:type="spellEnd"/>
      <w:r w:rsidR="0007214D" w:rsidRPr="0007214D">
        <w:rPr>
          <w:rFonts w:ascii="Times New Roman" w:hAnsi="Times New Roman" w:cs="Times New Roman"/>
          <w:color w:val="000000" w:themeColor="text1"/>
          <w:sz w:val="24"/>
          <w:szCs w:val="24"/>
          <w:shd w:val="clear" w:color="auto" w:fill="FFFFFF"/>
        </w:rPr>
        <w:t>)</w:t>
      </w:r>
      <w:r w:rsidR="00491EDC" w:rsidRPr="0007214D">
        <w:rPr>
          <w:rFonts w:ascii="Times New Roman" w:hAnsi="Times New Roman" w:cs="Times New Roman"/>
          <w:color w:val="000000" w:themeColor="text1"/>
          <w:sz w:val="24"/>
          <w:szCs w:val="24"/>
          <w:shd w:val="clear" w:color="auto" w:fill="FFFFFF"/>
        </w:rPr>
        <w:t xml:space="preserve"> </w:t>
      </w:r>
      <w:r w:rsidRPr="0007214D">
        <w:rPr>
          <w:rFonts w:ascii="Times New Roman" w:hAnsi="Times New Roman" w:cs="Times New Roman"/>
          <w:color w:val="000000" w:themeColor="text1"/>
          <w:sz w:val="24"/>
          <w:szCs w:val="24"/>
          <w:shd w:val="clear" w:color="auto" w:fill="FFFFFF"/>
        </w:rPr>
        <w:t>: Чер</w:t>
      </w:r>
      <w:r w:rsidR="00491EDC" w:rsidRPr="0007214D">
        <w:rPr>
          <w:rFonts w:ascii="Times New Roman" w:hAnsi="Times New Roman" w:cs="Times New Roman"/>
          <w:color w:val="000000" w:themeColor="text1"/>
          <w:sz w:val="24"/>
          <w:szCs w:val="24"/>
          <w:shd w:val="clear" w:color="auto" w:fill="FFFFFF"/>
        </w:rPr>
        <w:t xml:space="preserve">номорский </w:t>
      </w:r>
      <w:r w:rsidR="00FA27F8">
        <w:rPr>
          <w:rFonts w:ascii="Times New Roman" w:hAnsi="Times New Roman" w:cs="Times New Roman"/>
          <w:color w:val="000000" w:themeColor="text1"/>
          <w:sz w:val="24"/>
          <w:szCs w:val="24"/>
          <w:shd w:val="clear" w:color="auto" w:fill="FFFFFF"/>
        </w:rPr>
        <w:t>м</w:t>
      </w:r>
      <w:r w:rsidR="00FA27F8" w:rsidRPr="0007214D">
        <w:rPr>
          <w:rFonts w:ascii="Times New Roman" w:hAnsi="Times New Roman" w:cs="Times New Roman"/>
          <w:color w:val="000000" w:themeColor="text1"/>
          <w:sz w:val="24"/>
          <w:szCs w:val="24"/>
          <w:shd w:val="clear" w:color="auto" w:fill="FFFFFF"/>
        </w:rPr>
        <w:t xml:space="preserve">еждународный </w:t>
      </w:r>
      <w:r w:rsidR="00491EDC" w:rsidRPr="0007214D">
        <w:rPr>
          <w:rFonts w:ascii="Times New Roman" w:hAnsi="Times New Roman" w:cs="Times New Roman"/>
          <w:color w:val="000000" w:themeColor="text1"/>
          <w:sz w:val="24"/>
          <w:szCs w:val="24"/>
          <w:shd w:val="clear" w:color="auto" w:fill="FFFFFF"/>
        </w:rPr>
        <w:t xml:space="preserve">университет в Тбилиси, </w:t>
      </w:r>
      <w:r w:rsidRPr="0007214D">
        <w:rPr>
          <w:rFonts w:ascii="Times New Roman" w:hAnsi="Times New Roman" w:cs="Times New Roman"/>
          <w:color w:val="000000" w:themeColor="text1"/>
          <w:sz w:val="24"/>
          <w:szCs w:val="24"/>
          <w:shd w:val="clear" w:color="auto" w:fill="FFFFFF"/>
        </w:rPr>
        <w:t xml:space="preserve"> </w:t>
      </w:r>
      <w:proofErr w:type="spellStart"/>
      <w:r w:rsidRPr="0007214D">
        <w:rPr>
          <w:rFonts w:ascii="Times New Roman" w:hAnsi="Times New Roman" w:cs="Times New Roman"/>
          <w:color w:val="000000" w:themeColor="text1"/>
          <w:sz w:val="24"/>
          <w:szCs w:val="24"/>
          <w:shd w:val="clear" w:color="auto" w:fill="FFFFFF"/>
        </w:rPr>
        <w:t>Шахинский</w:t>
      </w:r>
      <w:proofErr w:type="spellEnd"/>
      <w:r w:rsidRPr="0007214D">
        <w:rPr>
          <w:rFonts w:ascii="Times New Roman" w:hAnsi="Times New Roman" w:cs="Times New Roman"/>
          <w:color w:val="000000" w:themeColor="text1"/>
          <w:sz w:val="24"/>
          <w:szCs w:val="24"/>
          <w:shd w:val="clear" w:color="auto" w:fill="FFFFFF"/>
        </w:rPr>
        <w:t xml:space="preserve"> лицей дружбы, </w:t>
      </w:r>
      <w:r w:rsidR="00FA27F8" w:rsidRPr="00FA27F8">
        <w:rPr>
          <w:rFonts w:ascii="Times New Roman" w:hAnsi="Times New Roman" w:cs="Times New Roman"/>
          <w:color w:val="000000" w:themeColor="text1"/>
          <w:sz w:val="24"/>
          <w:szCs w:val="20"/>
          <w:shd w:val="clear" w:color="auto" w:fill="FFFFFF"/>
        </w:rPr>
        <w:t xml:space="preserve">Колледж имени </w:t>
      </w:r>
      <w:r w:rsidR="00FA27F8">
        <w:rPr>
          <w:rFonts w:ascii="Times New Roman" w:hAnsi="Times New Roman" w:cs="Times New Roman"/>
          <w:color w:val="000000" w:themeColor="text1"/>
          <w:sz w:val="24"/>
          <w:szCs w:val="20"/>
          <w:shd w:val="clear" w:color="auto" w:fill="FFFFFF"/>
        </w:rPr>
        <w:t xml:space="preserve">Сулеймана </w:t>
      </w:r>
      <w:r w:rsidR="00FA27F8" w:rsidRPr="00FA27F8">
        <w:rPr>
          <w:rFonts w:ascii="Times New Roman" w:hAnsi="Times New Roman" w:cs="Times New Roman"/>
          <w:color w:val="000000" w:themeColor="text1"/>
          <w:sz w:val="24"/>
          <w:szCs w:val="20"/>
          <w:shd w:val="clear" w:color="auto" w:fill="FFFFFF"/>
        </w:rPr>
        <w:t>Демиреля</w:t>
      </w:r>
      <w:r w:rsidR="00FA27F8" w:rsidRPr="00FA27F8">
        <w:rPr>
          <w:rFonts w:ascii="Arial" w:hAnsi="Arial" w:cs="Arial"/>
          <w:color w:val="000000" w:themeColor="text1"/>
          <w:sz w:val="24"/>
          <w:szCs w:val="20"/>
          <w:shd w:val="clear" w:color="auto" w:fill="FFFFFF"/>
        </w:rPr>
        <w:t xml:space="preserve"> </w:t>
      </w:r>
      <w:r w:rsidR="00FA27F8">
        <w:rPr>
          <w:rFonts w:ascii="Times New Roman" w:hAnsi="Times New Roman" w:cs="Times New Roman"/>
          <w:color w:val="000000" w:themeColor="text1"/>
          <w:sz w:val="24"/>
          <w:szCs w:val="24"/>
          <w:shd w:val="clear" w:color="auto" w:fill="FFFFFF"/>
        </w:rPr>
        <w:t>и</w:t>
      </w:r>
      <w:r w:rsidRPr="0007214D">
        <w:rPr>
          <w:rFonts w:ascii="Times New Roman" w:hAnsi="Times New Roman" w:cs="Times New Roman"/>
          <w:color w:val="000000" w:themeColor="text1"/>
          <w:sz w:val="24"/>
          <w:szCs w:val="24"/>
          <w:shd w:val="clear" w:color="auto" w:fill="FFFFFF"/>
        </w:rPr>
        <w:t xml:space="preserve"> начальная школа</w:t>
      </w:r>
      <w:r w:rsidR="00FA27F8">
        <w:rPr>
          <w:rFonts w:ascii="Times New Roman" w:hAnsi="Times New Roman" w:cs="Times New Roman"/>
          <w:color w:val="000000" w:themeColor="text1"/>
          <w:sz w:val="24"/>
          <w:szCs w:val="24"/>
          <w:shd w:val="clear" w:color="auto" w:fill="FFFFFF"/>
        </w:rPr>
        <w:t xml:space="preserve"> при нем</w:t>
      </w:r>
      <w:r w:rsidRPr="0007214D">
        <w:rPr>
          <w:rFonts w:ascii="Times New Roman" w:hAnsi="Times New Roman" w:cs="Times New Roman"/>
          <w:color w:val="000000" w:themeColor="text1"/>
          <w:sz w:val="24"/>
          <w:szCs w:val="24"/>
          <w:shd w:val="clear" w:color="auto" w:fill="FFFFFF"/>
        </w:rPr>
        <w:t xml:space="preserve"> и другие</w:t>
      </w:r>
      <w:r w:rsidR="0007214D" w:rsidRPr="0007214D">
        <w:rPr>
          <w:rFonts w:ascii="Times New Roman" w:hAnsi="Times New Roman" w:cs="Times New Roman"/>
          <w:color w:val="000000" w:themeColor="text1"/>
          <w:sz w:val="24"/>
          <w:szCs w:val="24"/>
          <w:shd w:val="clear" w:color="auto" w:fill="FFFFFF"/>
        </w:rPr>
        <w:t>, а также</w:t>
      </w:r>
      <w:r w:rsidR="0007214D" w:rsidRPr="0007214D">
        <w:rPr>
          <w:rFonts w:ascii="Times New Roman" w:hAnsi="Times New Roman" w:cs="Times New Roman"/>
          <w:color w:val="000000" w:themeColor="text1"/>
          <w:sz w:val="24"/>
          <w:szCs w:val="24"/>
        </w:rPr>
        <w:t xml:space="preserve"> центр изучения турецкого языка в Кутаиси, несколько курсов изучения турецкого языка в Тбилиси</w:t>
      </w:r>
      <w:r w:rsidRPr="0007214D">
        <w:rPr>
          <w:rFonts w:ascii="Times New Roman" w:hAnsi="Times New Roman" w:cs="Times New Roman"/>
          <w:color w:val="000000" w:themeColor="text1"/>
          <w:sz w:val="24"/>
          <w:szCs w:val="24"/>
          <w:shd w:val="clear" w:color="auto" w:fill="FFFFFF"/>
        </w:rPr>
        <w:t>.</w:t>
      </w:r>
      <w:r w:rsidR="00F21332" w:rsidRPr="0007214D">
        <w:rPr>
          <w:rStyle w:val="a8"/>
          <w:rFonts w:ascii="Times New Roman" w:hAnsi="Times New Roman" w:cs="Times New Roman"/>
          <w:color w:val="000000" w:themeColor="text1"/>
          <w:sz w:val="24"/>
          <w:szCs w:val="24"/>
          <w:shd w:val="clear" w:color="auto" w:fill="FFFFFF"/>
        </w:rPr>
        <w:footnoteReference w:id="106"/>
      </w:r>
    </w:p>
    <w:p w:rsidR="00F21332" w:rsidRPr="00F21332" w:rsidRDefault="00312496" w:rsidP="00F21332">
      <w:pPr>
        <w:pStyle w:val="ab"/>
        <w:spacing w:line="360" w:lineRule="auto"/>
        <w:jc w:val="both"/>
        <w:rPr>
          <w:rFonts w:ascii="Times New Roman" w:hAnsi="Times New Roman" w:cs="Times New Roman"/>
          <w:color w:val="000000" w:themeColor="text1"/>
          <w:sz w:val="24"/>
          <w:shd w:val="clear" w:color="auto" w:fill="FFFFFF"/>
        </w:rPr>
      </w:pPr>
      <w:r>
        <w:rPr>
          <w:rFonts w:ascii="Times New Roman" w:hAnsi="Times New Roman" w:cs="Times New Roman"/>
          <w:sz w:val="24"/>
          <w:szCs w:val="24"/>
          <w:shd w:val="clear" w:color="auto" w:fill="FFFFFF"/>
        </w:rPr>
        <w:t xml:space="preserve">     </w:t>
      </w:r>
      <w:r w:rsidR="0018591A" w:rsidRPr="00F21332">
        <w:rPr>
          <w:rFonts w:ascii="Times New Roman" w:hAnsi="Times New Roman" w:cs="Times New Roman"/>
          <w:color w:val="000000" w:themeColor="text1"/>
          <w:sz w:val="24"/>
          <w:shd w:val="clear" w:color="auto" w:fill="FFFFFF"/>
        </w:rPr>
        <w:t xml:space="preserve">В 2000 году в Стамбуле был создан Турецко-грузинский фонд образования и культуры, и его президентом был избран </w:t>
      </w:r>
      <w:proofErr w:type="spellStart"/>
      <w:r w:rsidR="0018591A" w:rsidRPr="00F21332">
        <w:rPr>
          <w:rFonts w:ascii="Times New Roman" w:hAnsi="Times New Roman" w:cs="Times New Roman"/>
          <w:color w:val="000000" w:themeColor="text1"/>
          <w:sz w:val="24"/>
          <w:shd w:val="clear" w:color="auto" w:fill="FFFFFF"/>
        </w:rPr>
        <w:t>Нихат</w:t>
      </w:r>
      <w:proofErr w:type="spellEnd"/>
      <w:r w:rsidR="0018591A" w:rsidRPr="00F21332">
        <w:rPr>
          <w:rFonts w:ascii="Times New Roman" w:hAnsi="Times New Roman" w:cs="Times New Roman"/>
          <w:color w:val="000000" w:themeColor="text1"/>
          <w:sz w:val="24"/>
          <w:shd w:val="clear" w:color="auto" w:fill="FFFFFF"/>
        </w:rPr>
        <w:t xml:space="preserve"> </w:t>
      </w:r>
      <w:proofErr w:type="spellStart"/>
      <w:r w:rsidR="0018591A" w:rsidRPr="00F21332">
        <w:rPr>
          <w:rFonts w:ascii="Times New Roman" w:hAnsi="Times New Roman" w:cs="Times New Roman"/>
          <w:color w:val="000000" w:themeColor="text1"/>
          <w:sz w:val="24"/>
          <w:shd w:val="clear" w:color="auto" w:fill="FFFFFF"/>
        </w:rPr>
        <w:t>Гиокити</w:t>
      </w:r>
      <w:proofErr w:type="spellEnd"/>
      <w:r w:rsidR="0018591A" w:rsidRPr="00F21332">
        <w:rPr>
          <w:rFonts w:ascii="Times New Roman" w:hAnsi="Times New Roman" w:cs="Times New Roman"/>
          <w:color w:val="000000" w:themeColor="text1"/>
          <w:sz w:val="24"/>
          <w:shd w:val="clear" w:color="auto" w:fill="FFFFFF"/>
        </w:rPr>
        <w:t xml:space="preserve"> (</w:t>
      </w:r>
      <w:proofErr w:type="spellStart"/>
      <w:r w:rsidR="0018591A" w:rsidRPr="00F21332">
        <w:rPr>
          <w:rFonts w:ascii="Times New Roman" w:hAnsi="Times New Roman" w:cs="Times New Roman"/>
          <w:color w:val="000000" w:themeColor="text1"/>
          <w:sz w:val="24"/>
          <w:shd w:val="clear" w:color="auto" w:fill="FFFFFF"/>
        </w:rPr>
        <w:t>Гогитидзе</w:t>
      </w:r>
      <w:proofErr w:type="spellEnd"/>
      <w:r w:rsidR="0018591A" w:rsidRPr="00F21332">
        <w:rPr>
          <w:rFonts w:ascii="Times New Roman" w:hAnsi="Times New Roman" w:cs="Times New Roman"/>
          <w:color w:val="000000" w:themeColor="text1"/>
          <w:sz w:val="24"/>
          <w:shd w:val="clear" w:color="auto" w:fill="FFFFFF"/>
        </w:rPr>
        <w:t>), почетный гражданин Грузии, бизнесмен и общественный деятель</w:t>
      </w:r>
      <w:r w:rsidR="00491EDC" w:rsidRPr="00F21332">
        <w:rPr>
          <w:rFonts w:ascii="Times New Roman" w:hAnsi="Times New Roman" w:cs="Times New Roman"/>
          <w:color w:val="000000" w:themeColor="text1"/>
          <w:sz w:val="24"/>
          <w:shd w:val="clear" w:color="auto" w:fill="FFFFFF"/>
        </w:rPr>
        <w:t xml:space="preserve">.  </w:t>
      </w:r>
      <w:r w:rsidR="0018591A" w:rsidRPr="00F21332">
        <w:rPr>
          <w:rFonts w:ascii="Times New Roman" w:hAnsi="Times New Roman" w:cs="Times New Roman"/>
          <w:color w:val="000000" w:themeColor="text1"/>
          <w:sz w:val="24"/>
          <w:shd w:val="clear" w:color="auto" w:fill="FFFFFF"/>
        </w:rPr>
        <w:t xml:space="preserve">Любой гражданин Грузии, образование которого финансируется Турецкой Республикой, может получить образование в турецком высшем учебном заведении. Любой гражданин Турции также может получить образование в Грузии. Самым </w:t>
      </w:r>
      <w:r w:rsidR="00491EDC" w:rsidRPr="00F21332">
        <w:rPr>
          <w:rFonts w:ascii="Times New Roman" w:hAnsi="Times New Roman" w:cs="Times New Roman"/>
          <w:color w:val="000000" w:themeColor="text1"/>
          <w:sz w:val="24"/>
          <w:shd w:val="clear" w:color="auto" w:fill="FFFFFF"/>
        </w:rPr>
        <w:t>серьёзным достижением</w:t>
      </w:r>
      <w:r w:rsidR="0018591A" w:rsidRPr="00F21332">
        <w:rPr>
          <w:rFonts w:ascii="Times New Roman" w:hAnsi="Times New Roman" w:cs="Times New Roman"/>
          <w:color w:val="000000" w:themeColor="text1"/>
          <w:sz w:val="24"/>
          <w:shd w:val="clear" w:color="auto" w:fill="FFFFFF"/>
        </w:rPr>
        <w:t xml:space="preserve"> в </w:t>
      </w:r>
      <w:r w:rsidR="00491EDC" w:rsidRPr="00F21332">
        <w:rPr>
          <w:rFonts w:ascii="Times New Roman" w:hAnsi="Times New Roman" w:cs="Times New Roman"/>
          <w:color w:val="000000" w:themeColor="text1"/>
          <w:sz w:val="24"/>
          <w:shd w:val="clear" w:color="auto" w:fill="FFFFFF"/>
        </w:rPr>
        <w:t>отношениях в образовательной сфере</w:t>
      </w:r>
      <w:r w:rsidR="0018591A" w:rsidRPr="00F21332">
        <w:rPr>
          <w:rFonts w:ascii="Times New Roman" w:hAnsi="Times New Roman" w:cs="Times New Roman"/>
          <w:color w:val="000000" w:themeColor="text1"/>
          <w:sz w:val="24"/>
          <w:shd w:val="clear" w:color="auto" w:fill="FFFFFF"/>
        </w:rPr>
        <w:t xml:space="preserve"> является учебная программа «Об изучении грузинского языка в государственных и частных турецких школах Турции на 2014-2015 учебный год». Изучать грузинский язык можно в 5, 6, 7 и 8 классах.</w:t>
      </w:r>
      <w:r w:rsidR="00F21332" w:rsidRPr="00F21332">
        <w:rPr>
          <w:rStyle w:val="a8"/>
          <w:rFonts w:ascii="Times New Roman" w:hAnsi="Times New Roman" w:cs="Times New Roman"/>
          <w:color w:val="000000" w:themeColor="text1"/>
          <w:sz w:val="24"/>
          <w:shd w:val="clear" w:color="auto" w:fill="FFFFFF"/>
        </w:rPr>
        <w:footnoteReference w:id="107"/>
      </w:r>
      <w:r w:rsidR="0018591A" w:rsidRPr="00F21332">
        <w:rPr>
          <w:rFonts w:ascii="Times New Roman" w:hAnsi="Times New Roman" w:cs="Times New Roman"/>
          <w:color w:val="000000" w:themeColor="text1"/>
          <w:sz w:val="24"/>
          <w:shd w:val="clear" w:color="auto" w:fill="FFFFFF"/>
        </w:rPr>
        <w:t xml:space="preserve"> </w:t>
      </w:r>
    </w:p>
    <w:p w:rsidR="00F21332" w:rsidRPr="00FA27F8" w:rsidRDefault="00FA27F8" w:rsidP="00F21332">
      <w:pPr>
        <w:pStyle w:val="ab"/>
        <w:rPr>
          <w:rFonts w:ascii="Times New Roman" w:hAnsi="Times New Roman" w:cs="Times New Roman"/>
          <w:i/>
          <w:sz w:val="24"/>
          <w:shd w:val="clear" w:color="auto" w:fill="FFFFFF"/>
        </w:rPr>
      </w:pPr>
      <w:r>
        <w:rPr>
          <w:rFonts w:ascii="Times New Roman" w:hAnsi="Times New Roman" w:cs="Times New Roman"/>
          <w:i/>
          <w:sz w:val="24"/>
          <w:shd w:val="clear" w:color="auto" w:fill="FFFFFF"/>
        </w:rPr>
        <w:t xml:space="preserve">     </w:t>
      </w:r>
      <w:r w:rsidR="00B925C9" w:rsidRPr="00FA27F8">
        <w:rPr>
          <w:rFonts w:ascii="Times New Roman" w:hAnsi="Times New Roman" w:cs="Times New Roman"/>
          <w:i/>
          <w:sz w:val="24"/>
          <w:shd w:val="clear" w:color="auto" w:fill="FFFFFF"/>
        </w:rPr>
        <w:t>Турецкие школы в Грузии</w:t>
      </w:r>
    </w:p>
    <w:p w:rsidR="00B925C9" w:rsidRPr="00B925C9" w:rsidRDefault="00B925C9" w:rsidP="00F21332">
      <w:pPr>
        <w:pStyle w:val="ab"/>
        <w:rPr>
          <w:rFonts w:ascii="Times New Roman" w:hAnsi="Times New Roman" w:cs="Times New Roman"/>
          <w:i/>
          <w:color w:val="FF0000"/>
        </w:rPr>
      </w:pPr>
    </w:p>
    <w:p w:rsidR="00F21332" w:rsidRPr="0007214D" w:rsidRDefault="00FA27F8" w:rsidP="0007214D">
      <w:pPr>
        <w:pStyle w:val="ab"/>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D24C08" w:rsidRPr="0007214D">
        <w:rPr>
          <w:rFonts w:ascii="Times New Roman" w:hAnsi="Times New Roman" w:cs="Times New Roman"/>
          <w:color w:val="000000" w:themeColor="text1"/>
          <w:sz w:val="24"/>
        </w:rPr>
        <w:t>Организация «</w:t>
      </w:r>
      <w:proofErr w:type="spellStart"/>
      <w:r w:rsidR="00D24C08" w:rsidRPr="0007214D">
        <w:rPr>
          <w:rFonts w:ascii="Times New Roman" w:hAnsi="Times New Roman" w:cs="Times New Roman"/>
          <w:color w:val="000000" w:themeColor="text1"/>
          <w:sz w:val="24"/>
        </w:rPr>
        <w:t>Фетхуллахчылар</w:t>
      </w:r>
      <w:proofErr w:type="spellEnd"/>
      <w:r w:rsidR="00D24C08" w:rsidRPr="0007214D">
        <w:rPr>
          <w:rFonts w:ascii="Times New Roman" w:hAnsi="Times New Roman" w:cs="Times New Roman"/>
          <w:color w:val="000000" w:themeColor="text1"/>
          <w:sz w:val="24"/>
        </w:rPr>
        <w:t>» (</w:t>
      </w:r>
      <w:r w:rsidR="00E80773" w:rsidRPr="0007214D">
        <w:rPr>
          <w:rFonts w:ascii="Times New Roman" w:hAnsi="Times New Roman" w:cs="Times New Roman"/>
          <w:color w:val="000000" w:themeColor="text1"/>
          <w:sz w:val="24"/>
        </w:rPr>
        <w:t xml:space="preserve">Также известна </w:t>
      </w:r>
      <w:r w:rsidR="00D24C08" w:rsidRPr="0007214D">
        <w:rPr>
          <w:rFonts w:ascii="Times New Roman" w:hAnsi="Times New Roman" w:cs="Times New Roman"/>
          <w:color w:val="000000" w:themeColor="text1"/>
          <w:sz w:val="24"/>
        </w:rPr>
        <w:t>как «</w:t>
      </w:r>
      <w:proofErr w:type="spellStart"/>
      <w:r w:rsidR="00D24C08" w:rsidRPr="0007214D">
        <w:rPr>
          <w:rFonts w:ascii="Times New Roman" w:hAnsi="Times New Roman" w:cs="Times New Roman"/>
          <w:color w:val="000000" w:themeColor="text1"/>
          <w:sz w:val="24"/>
        </w:rPr>
        <w:t>Нурджулар</w:t>
      </w:r>
      <w:proofErr w:type="spellEnd"/>
      <w:r w:rsidR="00D24C08" w:rsidRPr="0007214D">
        <w:rPr>
          <w:rFonts w:ascii="Times New Roman" w:hAnsi="Times New Roman" w:cs="Times New Roman"/>
          <w:color w:val="000000" w:themeColor="text1"/>
          <w:sz w:val="24"/>
        </w:rPr>
        <w:t>», «</w:t>
      </w:r>
      <w:proofErr w:type="spellStart"/>
      <w:r w:rsidR="00D24C08" w:rsidRPr="0007214D">
        <w:rPr>
          <w:rFonts w:ascii="Times New Roman" w:hAnsi="Times New Roman" w:cs="Times New Roman"/>
          <w:color w:val="000000" w:themeColor="text1"/>
          <w:sz w:val="24"/>
        </w:rPr>
        <w:t>Хизмет</w:t>
      </w:r>
      <w:proofErr w:type="spellEnd"/>
      <w:r w:rsidR="00D24C08" w:rsidRPr="0007214D">
        <w:rPr>
          <w:rFonts w:ascii="Times New Roman" w:hAnsi="Times New Roman" w:cs="Times New Roman"/>
          <w:color w:val="000000" w:themeColor="text1"/>
          <w:sz w:val="24"/>
        </w:rPr>
        <w:t xml:space="preserve">»), лидером которой является </w:t>
      </w:r>
      <w:proofErr w:type="spellStart"/>
      <w:r w:rsidR="00D24C08" w:rsidRPr="0007214D">
        <w:rPr>
          <w:rFonts w:ascii="Times New Roman" w:hAnsi="Times New Roman" w:cs="Times New Roman"/>
          <w:color w:val="000000" w:themeColor="text1"/>
          <w:sz w:val="24"/>
        </w:rPr>
        <w:t>Фетхуллах</w:t>
      </w:r>
      <w:proofErr w:type="spellEnd"/>
      <w:r w:rsidR="00D24C08" w:rsidRPr="0007214D">
        <w:rPr>
          <w:rFonts w:ascii="Times New Roman" w:hAnsi="Times New Roman" w:cs="Times New Roman"/>
          <w:color w:val="000000" w:themeColor="text1"/>
          <w:sz w:val="24"/>
        </w:rPr>
        <w:t xml:space="preserve"> </w:t>
      </w:r>
      <w:proofErr w:type="spellStart"/>
      <w:r w:rsidR="00D24C08" w:rsidRPr="0007214D">
        <w:rPr>
          <w:rFonts w:ascii="Times New Roman" w:hAnsi="Times New Roman" w:cs="Times New Roman"/>
          <w:color w:val="000000" w:themeColor="text1"/>
          <w:sz w:val="24"/>
        </w:rPr>
        <w:t>Гюлен</w:t>
      </w:r>
      <w:proofErr w:type="spellEnd"/>
      <w:r w:rsidR="00D24C08" w:rsidRPr="0007214D">
        <w:rPr>
          <w:rFonts w:ascii="Times New Roman" w:hAnsi="Times New Roman" w:cs="Times New Roman"/>
          <w:color w:val="000000" w:themeColor="text1"/>
          <w:sz w:val="24"/>
        </w:rPr>
        <w:t xml:space="preserve">. Он считается последователем исламского богослова Саида </w:t>
      </w:r>
      <w:proofErr w:type="spellStart"/>
      <w:r w:rsidR="00D24C08" w:rsidRPr="0007214D">
        <w:rPr>
          <w:rFonts w:ascii="Times New Roman" w:hAnsi="Times New Roman" w:cs="Times New Roman"/>
          <w:color w:val="000000" w:themeColor="text1"/>
          <w:sz w:val="24"/>
        </w:rPr>
        <w:t>Нурси</w:t>
      </w:r>
      <w:proofErr w:type="spellEnd"/>
      <w:r w:rsidR="00D24C08" w:rsidRPr="0007214D">
        <w:rPr>
          <w:rFonts w:ascii="Times New Roman" w:hAnsi="Times New Roman" w:cs="Times New Roman"/>
          <w:color w:val="000000" w:themeColor="text1"/>
          <w:sz w:val="24"/>
        </w:rPr>
        <w:t xml:space="preserve"> (1878–1960), основоположника турецкой религиозной секты «</w:t>
      </w:r>
      <w:proofErr w:type="spellStart"/>
      <w:r w:rsidR="00D24C08" w:rsidRPr="0007214D">
        <w:rPr>
          <w:rFonts w:ascii="Times New Roman" w:hAnsi="Times New Roman" w:cs="Times New Roman"/>
          <w:color w:val="000000" w:themeColor="text1"/>
          <w:sz w:val="24"/>
        </w:rPr>
        <w:t>Нурджулар</w:t>
      </w:r>
      <w:proofErr w:type="spellEnd"/>
      <w:r w:rsidR="00D24C08" w:rsidRPr="0007214D">
        <w:rPr>
          <w:rFonts w:ascii="Times New Roman" w:hAnsi="Times New Roman" w:cs="Times New Roman"/>
          <w:color w:val="000000" w:themeColor="text1"/>
          <w:sz w:val="24"/>
        </w:rPr>
        <w:t xml:space="preserve">». Движение </w:t>
      </w:r>
      <w:proofErr w:type="spellStart"/>
      <w:r w:rsidR="00D24C08" w:rsidRPr="0007214D">
        <w:rPr>
          <w:rFonts w:ascii="Times New Roman" w:hAnsi="Times New Roman" w:cs="Times New Roman"/>
          <w:color w:val="000000" w:themeColor="text1"/>
          <w:sz w:val="24"/>
        </w:rPr>
        <w:t>Гюлена</w:t>
      </w:r>
      <w:proofErr w:type="spellEnd"/>
      <w:r w:rsidR="00D24C08" w:rsidRPr="0007214D">
        <w:rPr>
          <w:rFonts w:ascii="Times New Roman" w:hAnsi="Times New Roman" w:cs="Times New Roman"/>
          <w:color w:val="000000" w:themeColor="text1"/>
          <w:sz w:val="24"/>
        </w:rPr>
        <w:t xml:space="preserve"> – наиболее </w:t>
      </w:r>
      <w:r w:rsidR="00E80773" w:rsidRPr="0007214D">
        <w:rPr>
          <w:rFonts w:ascii="Times New Roman" w:hAnsi="Times New Roman" w:cs="Times New Roman"/>
          <w:color w:val="000000" w:themeColor="text1"/>
          <w:sz w:val="24"/>
        </w:rPr>
        <w:t>влиятельное</w:t>
      </w:r>
      <w:r w:rsidR="00D24C08" w:rsidRPr="0007214D">
        <w:rPr>
          <w:rFonts w:ascii="Times New Roman" w:hAnsi="Times New Roman" w:cs="Times New Roman"/>
          <w:color w:val="000000" w:themeColor="text1"/>
          <w:sz w:val="24"/>
        </w:rPr>
        <w:t xml:space="preserve"> ответвление этой секты,</w:t>
      </w:r>
      <w:r w:rsidR="00E80773" w:rsidRPr="0007214D">
        <w:rPr>
          <w:rFonts w:ascii="Times New Roman" w:hAnsi="Times New Roman" w:cs="Times New Roman"/>
          <w:color w:val="000000" w:themeColor="text1"/>
          <w:sz w:val="24"/>
        </w:rPr>
        <w:t xml:space="preserve"> позиционирует </w:t>
      </w:r>
      <w:proofErr w:type="gramStart"/>
      <w:r w:rsidR="00E80773" w:rsidRPr="0007214D">
        <w:rPr>
          <w:rFonts w:ascii="Times New Roman" w:hAnsi="Times New Roman" w:cs="Times New Roman"/>
          <w:color w:val="000000" w:themeColor="text1"/>
          <w:sz w:val="24"/>
        </w:rPr>
        <w:t>себя ,</w:t>
      </w:r>
      <w:proofErr w:type="gramEnd"/>
      <w:r w:rsidR="00E80773" w:rsidRPr="0007214D">
        <w:rPr>
          <w:rFonts w:ascii="Times New Roman" w:hAnsi="Times New Roman" w:cs="Times New Roman"/>
          <w:color w:val="000000" w:themeColor="text1"/>
          <w:sz w:val="24"/>
        </w:rPr>
        <w:t xml:space="preserve"> как самое авторитетное социально-религиозное движение Турции,</w:t>
      </w:r>
      <w:r w:rsidR="00D24C08" w:rsidRPr="0007214D">
        <w:rPr>
          <w:rFonts w:ascii="Times New Roman" w:hAnsi="Times New Roman" w:cs="Times New Roman"/>
          <w:color w:val="000000" w:themeColor="text1"/>
          <w:sz w:val="24"/>
        </w:rPr>
        <w:t xml:space="preserve"> его задача заключается в распространении исламских и пантюркистских идей в разных</w:t>
      </w:r>
      <w:r w:rsidR="0007214D" w:rsidRPr="0007214D">
        <w:rPr>
          <w:rFonts w:ascii="Times New Roman" w:hAnsi="Times New Roman" w:cs="Times New Roman"/>
          <w:color w:val="000000" w:themeColor="text1"/>
          <w:sz w:val="24"/>
        </w:rPr>
        <w:t xml:space="preserve"> странах, в том числе в Грузии. </w:t>
      </w:r>
      <w:r w:rsidR="00F21332" w:rsidRPr="0007214D">
        <w:rPr>
          <w:rFonts w:ascii="Times New Roman" w:hAnsi="Times New Roman" w:cs="Times New Roman"/>
          <w:color w:val="000000" w:themeColor="text1"/>
          <w:sz w:val="24"/>
        </w:rPr>
        <w:t xml:space="preserve">Движение </w:t>
      </w:r>
      <w:proofErr w:type="spellStart"/>
      <w:r w:rsidR="00F21332" w:rsidRPr="0007214D">
        <w:rPr>
          <w:rFonts w:ascii="Times New Roman" w:hAnsi="Times New Roman" w:cs="Times New Roman"/>
          <w:color w:val="000000" w:themeColor="text1"/>
          <w:sz w:val="24"/>
        </w:rPr>
        <w:t>Гюлена</w:t>
      </w:r>
      <w:proofErr w:type="spellEnd"/>
      <w:r w:rsidR="00F21332" w:rsidRPr="0007214D">
        <w:rPr>
          <w:rFonts w:ascii="Times New Roman" w:hAnsi="Times New Roman" w:cs="Times New Roman"/>
          <w:color w:val="000000" w:themeColor="text1"/>
          <w:sz w:val="24"/>
        </w:rPr>
        <w:t xml:space="preserve">, появившееся </w:t>
      </w:r>
      <w:r w:rsidR="00B925C9" w:rsidRPr="0007214D">
        <w:rPr>
          <w:rFonts w:ascii="Times New Roman" w:hAnsi="Times New Roman" w:cs="Times New Roman"/>
          <w:color w:val="000000" w:themeColor="text1"/>
          <w:sz w:val="24"/>
        </w:rPr>
        <w:t>на международной арене</w:t>
      </w:r>
      <w:r w:rsidR="00F21332" w:rsidRPr="0007214D">
        <w:rPr>
          <w:rFonts w:ascii="Times New Roman" w:hAnsi="Times New Roman" w:cs="Times New Roman"/>
          <w:color w:val="000000" w:themeColor="text1"/>
          <w:sz w:val="24"/>
        </w:rPr>
        <w:t xml:space="preserve"> в начале 1990-х годов, придерживалось глобальн</w:t>
      </w:r>
      <w:r w:rsidR="00B925C9" w:rsidRPr="0007214D">
        <w:rPr>
          <w:rFonts w:ascii="Times New Roman" w:hAnsi="Times New Roman" w:cs="Times New Roman"/>
          <w:color w:val="000000" w:themeColor="text1"/>
          <w:sz w:val="24"/>
        </w:rPr>
        <w:t>ой</w:t>
      </w:r>
      <w:r w:rsidR="00F21332" w:rsidRPr="0007214D">
        <w:rPr>
          <w:rFonts w:ascii="Times New Roman" w:hAnsi="Times New Roman" w:cs="Times New Roman"/>
          <w:color w:val="000000" w:themeColor="text1"/>
          <w:sz w:val="24"/>
        </w:rPr>
        <w:t xml:space="preserve"> стратеги</w:t>
      </w:r>
      <w:r w:rsidR="00B925C9" w:rsidRPr="0007214D">
        <w:rPr>
          <w:rFonts w:ascii="Times New Roman" w:hAnsi="Times New Roman" w:cs="Times New Roman"/>
          <w:color w:val="000000" w:themeColor="text1"/>
          <w:sz w:val="24"/>
        </w:rPr>
        <w:t>и</w:t>
      </w:r>
      <w:r w:rsidR="00F21332" w:rsidRPr="0007214D">
        <w:rPr>
          <w:rFonts w:ascii="Times New Roman" w:hAnsi="Times New Roman" w:cs="Times New Roman"/>
          <w:color w:val="000000" w:themeColor="text1"/>
          <w:sz w:val="24"/>
        </w:rPr>
        <w:t xml:space="preserve">, которая отличает его от существующих турецких организаций. В отличие от своих предшественников, амбиции </w:t>
      </w:r>
      <w:proofErr w:type="spellStart"/>
      <w:r w:rsidR="00F21332" w:rsidRPr="0007214D">
        <w:rPr>
          <w:rFonts w:ascii="Times New Roman" w:hAnsi="Times New Roman" w:cs="Times New Roman"/>
          <w:color w:val="000000" w:themeColor="text1"/>
          <w:sz w:val="24"/>
        </w:rPr>
        <w:t>Гюленского</w:t>
      </w:r>
      <w:proofErr w:type="spellEnd"/>
      <w:r w:rsidR="00F21332" w:rsidRPr="0007214D">
        <w:rPr>
          <w:rFonts w:ascii="Times New Roman" w:hAnsi="Times New Roman" w:cs="Times New Roman"/>
          <w:color w:val="000000" w:themeColor="text1"/>
          <w:sz w:val="24"/>
        </w:rPr>
        <w:t xml:space="preserve"> движения с самого начала заключались в том, чтобы выйти за рамки </w:t>
      </w:r>
      <w:r w:rsidR="00B925C9" w:rsidRPr="0007214D">
        <w:rPr>
          <w:rFonts w:ascii="Times New Roman" w:hAnsi="Times New Roman" w:cs="Times New Roman"/>
          <w:color w:val="000000" w:themeColor="text1"/>
          <w:sz w:val="24"/>
        </w:rPr>
        <w:t xml:space="preserve">взаимодействия с турецкими соотечественниками за рубежом и охватить своей деятельностью все общество принимающих стран. Достижение таких амбициозных планов стало возможным, благодаря </w:t>
      </w:r>
      <w:r w:rsidR="00B925C9" w:rsidRPr="0007214D">
        <w:rPr>
          <w:rFonts w:ascii="Times New Roman" w:hAnsi="Times New Roman" w:cs="Times New Roman"/>
          <w:color w:val="000000" w:themeColor="text1"/>
          <w:sz w:val="24"/>
        </w:rPr>
        <w:lastRenderedPageBreak/>
        <w:t xml:space="preserve">распределению деятельности движения на разные области - </w:t>
      </w:r>
      <w:r w:rsidR="00F21332" w:rsidRPr="0007214D">
        <w:rPr>
          <w:rFonts w:ascii="Times New Roman" w:hAnsi="Times New Roman" w:cs="Times New Roman"/>
          <w:color w:val="000000" w:themeColor="text1"/>
          <w:sz w:val="24"/>
        </w:rPr>
        <w:t xml:space="preserve">от образования до торговли и культуры - и создания учреждений, предназначенных </w:t>
      </w:r>
      <w:r w:rsidR="000A03FF" w:rsidRPr="0007214D">
        <w:rPr>
          <w:rFonts w:ascii="Times New Roman" w:hAnsi="Times New Roman" w:cs="Times New Roman"/>
          <w:color w:val="000000" w:themeColor="text1"/>
          <w:sz w:val="24"/>
        </w:rPr>
        <w:t>турецких мигрантов.</w:t>
      </w:r>
    </w:p>
    <w:p w:rsidR="00F21332" w:rsidRPr="0007214D" w:rsidRDefault="00FA27F8" w:rsidP="0007214D">
      <w:pPr>
        <w:pStyle w:val="ab"/>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F21332" w:rsidRPr="0007214D">
        <w:rPr>
          <w:rFonts w:ascii="Times New Roman" w:hAnsi="Times New Roman" w:cs="Times New Roman"/>
          <w:color w:val="000000" w:themeColor="text1"/>
          <w:sz w:val="24"/>
        </w:rPr>
        <w:t xml:space="preserve">Кроме того, движение </w:t>
      </w:r>
      <w:r w:rsidR="00B925C9" w:rsidRPr="0007214D">
        <w:rPr>
          <w:rFonts w:ascii="Times New Roman" w:hAnsi="Times New Roman" w:cs="Times New Roman"/>
          <w:color w:val="000000" w:themeColor="text1"/>
          <w:sz w:val="24"/>
        </w:rPr>
        <w:t>реализовало</w:t>
      </w:r>
      <w:r w:rsidR="00F21332" w:rsidRPr="0007214D">
        <w:rPr>
          <w:rFonts w:ascii="Times New Roman" w:hAnsi="Times New Roman" w:cs="Times New Roman"/>
          <w:color w:val="000000" w:themeColor="text1"/>
          <w:sz w:val="24"/>
        </w:rPr>
        <w:t xml:space="preserve"> уникальный план действий, который в значительной степени превзошел религиозную сферу, которой ограничивались </w:t>
      </w:r>
      <w:r w:rsidR="00B925C9" w:rsidRPr="0007214D">
        <w:rPr>
          <w:rFonts w:ascii="Times New Roman" w:hAnsi="Times New Roman" w:cs="Times New Roman"/>
          <w:color w:val="000000" w:themeColor="text1"/>
          <w:sz w:val="24"/>
        </w:rPr>
        <w:t>предшествующие</w:t>
      </w:r>
      <w:r w:rsidR="00F21332" w:rsidRPr="0007214D">
        <w:rPr>
          <w:rFonts w:ascii="Times New Roman" w:hAnsi="Times New Roman" w:cs="Times New Roman"/>
          <w:color w:val="000000" w:themeColor="text1"/>
          <w:sz w:val="24"/>
        </w:rPr>
        <w:t xml:space="preserve"> организации. Он</w:t>
      </w:r>
      <w:r w:rsidR="00B925C9" w:rsidRPr="0007214D">
        <w:rPr>
          <w:rFonts w:ascii="Times New Roman" w:hAnsi="Times New Roman" w:cs="Times New Roman"/>
          <w:color w:val="000000" w:themeColor="text1"/>
          <w:sz w:val="24"/>
        </w:rPr>
        <w:t xml:space="preserve">о </w:t>
      </w:r>
      <w:r w:rsidR="00F21332" w:rsidRPr="0007214D">
        <w:rPr>
          <w:rFonts w:ascii="Times New Roman" w:hAnsi="Times New Roman" w:cs="Times New Roman"/>
          <w:color w:val="000000" w:themeColor="text1"/>
          <w:sz w:val="24"/>
        </w:rPr>
        <w:t>решил</w:t>
      </w:r>
      <w:r w:rsidR="00B925C9" w:rsidRPr="0007214D">
        <w:rPr>
          <w:rFonts w:ascii="Times New Roman" w:hAnsi="Times New Roman" w:cs="Times New Roman"/>
          <w:color w:val="000000" w:themeColor="text1"/>
          <w:sz w:val="24"/>
        </w:rPr>
        <w:t>о</w:t>
      </w:r>
      <w:r w:rsidR="00F21332" w:rsidRPr="0007214D">
        <w:rPr>
          <w:rFonts w:ascii="Times New Roman" w:hAnsi="Times New Roman" w:cs="Times New Roman"/>
          <w:color w:val="000000" w:themeColor="text1"/>
          <w:sz w:val="24"/>
        </w:rPr>
        <w:t xml:space="preserve"> адаптировать свою стратегию к обычаям, потребностям и ожиданиям принимающих стран, </w:t>
      </w:r>
      <w:r w:rsidR="00B925C9" w:rsidRPr="0007214D">
        <w:rPr>
          <w:rFonts w:ascii="Times New Roman" w:hAnsi="Times New Roman" w:cs="Times New Roman"/>
          <w:color w:val="000000" w:themeColor="text1"/>
          <w:sz w:val="24"/>
        </w:rPr>
        <w:t>ссылаясь на религиозную деятельность и продвижение про-турецких идей</w:t>
      </w:r>
      <w:r w:rsidR="00F21332" w:rsidRPr="0007214D">
        <w:rPr>
          <w:rFonts w:ascii="Times New Roman" w:hAnsi="Times New Roman" w:cs="Times New Roman"/>
          <w:color w:val="000000" w:themeColor="text1"/>
          <w:sz w:val="24"/>
        </w:rPr>
        <w:t xml:space="preserve"> </w:t>
      </w:r>
      <w:r w:rsidR="00B925C9" w:rsidRPr="0007214D">
        <w:rPr>
          <w:rFonts w:ascii="Times New Roman" w:hAnsi="Times New Roman" w:cs="Times New Roman"/>
          <w:color w:val="000000" w:themeColor="text1"/>
          <w:sz w:val="24"/>
        </w:rPr>
        <w:t>только при особых условиях и в</w:t>
      </w:r>
      <w:r w:rsidR="00F21332" w:rsidRPr="0007214D">
        <w:rPr>
          <w:rFonts w:ascii="Times New Roman" w:hAnsi="Times New Roman" w:cs="Times New Roman"/>
          <w:color w:val="000000" w:themeColor="text1"/>
          <w:sz w:val="24"/>
        </w:rPr>
        <w:t xml:space="preserve"> зависимости от местных особенностей, социальной и идеологической среды, а также степени открытости</w:t>
      </w:r>
      <w:r w:rsidR="000A03FF" w:rsidRPr="0007214D">
        <w:rPr>
          <w:rFonts w:ascii="Times New Roman" w:hAnsi="Times New Roman" w:cs="Times New Roman"/>
          <w:color w:val="000000" w:themeColor="text1"/>
          <w:sz w:val="24"/>
        </w:rPr>
        <w:t xml:space="preserve"> населения</w:t>
      </w:r>
      <w:r w:rsidR="00F21332" w:rsidRPr="0007214D">
        <w:rPr>
          <w:rFonts w:ascii="Times New Roman" w:hAnsi="Times New Roman" w:cs="Times New Roman"/>
          <w:color w:val="000000" w:themeColor="text1"/>
          <w:sz w:val="24"/>
        </w:rPr>
        <w:t xml:space="preserve">. В отличие от других турецких исламских движений, </w:t>
      </w:r>
      <w:proofErr w:type="spellStart"/>
      <w:r w:rsidR="00F21332" w:rsidRPr="0007214D">
        <w:rPr>
          <w:rFonts w:ascii="Times New Roman" w:hAnsi="Times New Roman" w:cs="Times New Roman"/>
          <w:color w:val="000000" w:themeColor="text1"/>
          <w:sz w:val="24"/>
        </w:rPr>
        <w:t>гюленисты</w:t>
      </w:r>
      <w:proofErr w:type="spellEnd"/>
      <w:r w:rsidR="00F21332" w:rsidRPr="0007214D">
        <w:rPr>
          <w:rFonts w:ascii="Times New Roman" w:hAnsi="Times New Roman" w:cs="Times New Roman"/>
          <w:color w:val="000000" w:themeColor="text1"/>
          <w:sz w:val="24"/>
        </w:rPr>
        <w:t xml:space="preserve"> никогда не стремились строить мечети и исламские школы или открыто проповедовать </w:t>
      </w:r>
      <w:r w:rsidR="000A03FF" w:rsidRPr="0007214D">
        <w:rPr>
          <w:rFonts w:ascii="Times New Roman" w:hAnsi="Times New Roman" w:cs="Times New Roman"/>
          <w:color w:val="000000" w:themeColor="text1"/>
          <w:sz w:val="24"/>
        </w:rPr>
        <w:t>идеологию</w:t>
      </w:r>
      <w:r w:rsidR="00F21332" w:rsidRPr="0007214D">
        <w:rPr>
          <w:rFonts w:ascii="Times New Roman" w:hAnsi="Times New Roman" w:cs="Times New Roman"/>
          <w:color w:val="000000" w:themeColor="text1"/>
          <w:sz w:val="24"/>
        </w:rPr>
        <w:t xml:space="preserve">. Движение </w:t>
      </w:r>
      <w:proofErr w:type="spellStart"/>
      <w:r w:rsidR="00F21332" w:rsidRPr="0007214D">
        <w:rPr>
          <w:rFonts w:ascii="Times New Roman" w:hAnsi="Times New Roman" w:cs="Times New Roman"/>
          <w:color w:val="000000" w:themeColor="text1"/>
          <w:sz w:val="24"/>
        </w:rPr>
        <w:t>Гюлена</w:t>
      </w:r>
      <w:proofErr w:type="spellEnd"/>
      <w:r w:rsidR="00F21332" w:rsidRPr="0007214D">
        <w:rPr>
          <w:rFonts w:ascii="Times New Roman" w:hAnsi="Times New Roman" w:cs="Times New Roman"/>
          <w:color w:val="000000" w:themeColor="text1"/>
          <w:sz w:val="24"/>
        </w:rPr>
        <w:t xml:space="preserve"> воздерживается от таких явно религиозных </w:t>
      </w:r>
      <w:r w:rsidR="000A03FF" w:rsidRPr="0007214D">
        <w:rPr>
          <w:rFonts w:ascii="Times New Roman" w:hAnsi="Times New Roman" w:cs="Times New Roman"/>
          <w:color w:val="000000" w:themeColor="text1"/>
          <w:sz w:val="24"/>
        </w:rPr>
        <w:t>активностей</w:t>
      </w:r>
      <w:r w:rsidR="00F21332" w:rsidRPr="0007214D">
        <w:rPr>
          <w:rFonts w:ascii="Times New Roman" w:hAnsi="Times New Roman" w:cs="Times New Roman"/>
          <w:color w:val="000000" w:themeColor="text1"/>
          <w:sz w:val="24"/>
        </w:rPr>
        <w:t xml:space="preserve"> даже в мусульманских странах Центральной Азии и Африки, а в Европе и Соединенных Штатах его религиозная природа почти полностью скрыта.</w:t>
      </w:r>
      <w:r w:rsidR="000A03FF" w:rsidRPr="0007214D">
        <w:rPr>
          <w:rFonts w:ascii="Times New Roman" w:hAnsi="Times New Roman" w:cs="Times New Roman"/>
          <w:color w:val="000000" w:themeColor="text1"/>
          <w:sz w:val="24"/>
        </w:rPr>
        <w:t xml:space="preserve"> Светский характер своей деятельности,</w:t>
      </w:r>
      <w:r w:rsidR="00F21332" w:rsidRPr="0007214D">
        <w:rPr>
          <w:rFonts w:ascii="Times New Roman" w:hAnsi="Times New Roman" w:cs="Times New Roman"/>
          <w:color w:val="000000" w:themeColor="text1"/>
          <w:sz w:val="24"/>
        </w:rPr>
        <w:t xml:space="preserve"> позволяет </w:t>
      </w:r>
      <w:proofErr w:type="spellStart"/>
      <w:r w:rsidR="00F21332" w:rsidRPr="0007214D">
        <w:rPr>
          <w:rFonts w:ascii="Times New Roman" w:hAnsi="Times New Roman" w:cs="Times New Roman"/>
          <w:color w:val="000000" w:themeColor="text1"/>
          <w:sz w:val="24"/>
        </w:rPr>
        <w:t>гюленистам</w:t>
      </w:r>
      <w:proofErr w:type="spellEnd"/>
      <w:r w:rsidR="00F21332" w:rsidRPr="0007214D">
        <w:rPr>
          <w:rFonts w:ascii="Times New Roman" w:hAnsi="Times New Roman" w:cs="Times New Roman"/>
          <w:color w:val="000000" w:themeColor="text1"/>
          <w:sz w:val="24"/>
        </w:rPr>
        <w:t xml:space="preserve"> установить особые связи с местными политическими, культурными и религиозными деятелями и с учреждениями, которые </w:t>
      </w:r>
      <w:r w:rsidR="000A03FF" w:rsidRPr="0007214D">
        <w:rPr>
          <w:rFonts w:ascii="Times New Roman" w:hAnsi="Times New Roman" w:cs="Times New Roman"/>
          <w:color w:val="000000" w:themeColor="text1"/>
          <w:sz w:val="24"/>
        </w:rPr>
        <w:t>предоставляют</w:t>
      </w:r>
      <w:r w:rsidR="00F21332" w:rsidRPr="0007214D">
        <w:rPr>
          <w:rFonts w:ascii="Times New Roman" w:hAnsi="Times New Roman" w:cs="Times New Roman"/>
          <w:color w:val="000000" w:themeColor="text1"/>
          <w:sz w:val="24"/>
        </w:rPr>
        <w:t xml:space="preserve"> </w:t>
      </w:r>
      <w:r w:rsidR="000A03FF" w:rsidRPr="0007214D">
        <w:rPr>
          <w:rFonts w:ascii="Times New Roman" w:hAnsi="Times New Roman" w:cs="Times New Roman"/>
          <w:color w:val="000000" w:themeColor="text1"/>
          <w:sz w:val="24"/>
        </w:rPr>
        <w:t>материальную</w:t>
      </w:r>
      <w:r w:rsidR="00F21332" w:rsidRPr="0007214D">
        <w:rPr>
          <w:rFonts w:ascii="Times New Roman" w:hAnsi="Times New Roman" w:cs="Times New Roman"/>
          <w:color w:val="000000" w:themeColor="text1"/>
          <w:sz w:val="24"/>
        </w:rPr>
        <w:t xml:space="preserve"> и политическую поддержку для их интеграции в принимающи</w:t>
      </w:r>
      <w:r w:rsidR="000A03FF" w:rsidRPr="0007214D">
        <w:rPr>
          <w:rFonts w:ascii="Times New Roman" w:hAnsi="Times New Roman" w:cs="Times New Roman"/>
          <w:color w:val="000000" w:themeColor="text1"/>
          <w:sz w:val="24"/>
        </w:rPr>
        <w:t>х</w:t>
      </w:r>
      <w:r w:rsidR="00F21332" w:rsidRPr="0007214D">
        <w:rPr>
          <w:rFonts w:ascii="Times New Roman" w:hAnsi="Times New Roman" w:cs="Times New Roman"/>
          <w:color w:val="000000" w:themeColor="text1"/>
          <w:sz w:val="24"/>
        </w:rPr>
        <w:t xml:space="preserve"> </w:t>
      </w:r>
      <w:r w:rsidR="000A03FF" w:rsidRPr="0007214D">
        <w:rPr>
          <w:rFonts w:ascii="Times New Roman" w:hAnsi="Times New Roman" w:cs="Times New Roman"/>
          <w:color w:val="000000" w:themeColor="text1"/>
          <w:sz w:val="24"/>
        </w:rPr>
        <w:t>странах</w:t>
      </w:r>
      <w:r w:rsidR="00F21332" w:rsidRPr="0007214D">
        <w:rPr>
          <w:rFonts w:ascii="Times New Roman" w:hAnsi="Times New Roman" w:cs="Times New Roman"/>
          <w:color w:val="000000" w:themeColor="text1"/>
          <w:sz w:val="24"/>
        </w:rPr>
        <w:t xml:space="preserve">. </w:t>
      </w:r>
    </w:p>
    <w:p w:rsidR="00F21332" w:rsidRPr="0007214D" w:rsidRDefault="00FA27F8" w:rsidP="0007214D">
      <w:pPr>
        <w:pStyle w:val="ab"/>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F21332" w:rsidRPr="0007214D">
        <w:rPr>
          <w:rFonts w:ascii="Times New Roman" w:hAnsi="Times New Roman" w:cs="Times New Roman"/>
          <w:color w:val="000000" w:themeColor="text1"/>
          <w:sz w:val="24"/>
        </w:rPr>
        <w:t xml:space="preserve">С момента своего основания движение </w:t>
      </w:r>
      <w:proofErr w:type="spellStart"/>
      <w:r w:rsidR="00F21332" w:rsidRPr="0007214D">
        <w:rPr>
          <w:rFonts w:ascii="Times New Roman" w:hAnsi="Times New Roman" w:cs="Times New Roman"/>
          <w:color w:val="000000" w:themeColor="text1"/>
          <w:sz w:val="24"/>
        </w:rPr>
        <w:t>Гюлена</w:t>
      </w:r>
      <w:proofErr w:type="spellEnd"/>
      <w:r w:rsidR="00F21332" w:rsidRPr="0007214D">
        <w:rPr>
          <w:rFonts w:ascii="Times New Roman" w:hAnsi="Times New Roman" w:cs="Times New Roman"/>
          <w:color w:val="000000" w:themeColor="text1"/>
          <w:sz w:val="24"/>
        </w:rPr>
        <w:t xml:space="preserve"> уделяло основное внимание образованию, </w:t>
      </w:r>
      <w:r w:rsidR="0007214D" w:rsidRPr="0007214D">
        <w:rPr>
          <w:rFonts w:ascii="Times New Roman" w:hAnsi="Times New Roman" w:cs="Times New Roman"/>
          <w:color w:val="000000" w:themeColor="text1"/>
          <w:sz w:val="24"/>
        </w:rPr>
        <w:t xml:space="preserve">как основному инструменту для продвижения своих целей, </w:t>
      </w:r>
      <w:r w:rsidR="00F21332" w:rsidRPr="0007214D">
        <w:rPr>
          <w:rFonts w:ascii="Times New Roman" w:hAnsi="Times New Roman" w:cs="Times New Roman"/>
          <w:color w:val="000000" w:themeColor="text1"/>
          <w:sz w:val="24"/>
        </w:rPr>
        <w:t xml:space="preserve">которое играет </w:t>
      </w:r>
      <w:r w:rsidR="0007214D" w:rsidRPr="0007214D">
        <w:rPr>
          <w:rFonts w:ascii="Times New Roman" w:hAnsi="Times New Roman" w:cs="Times New Roman"/>
          <w:color w:val="000000" w:themeColor="text1"/>
          <w:sz w:val="24"/>
        </w:rPr>
        <w:t>центральную</w:t>
      </w:r>
      <w:r w:rsidR="00F21332" w:rsidRPr="0007214D">
        <w:rPr>
          <w:rFonts w:ascii="Times New Roman" w:hAnsi="Times New Roman" w:cs="Times New Roman"/>
          <w:color w:val="000000" w:themeColor="text1"/>
          <w:sz w:val="24"/>
        </w:rPr>
        <w:t xml:space="preserve"> роль в его самобытности и способствует его растуще</w:t>
      </w:r>
      <w:r w:rsidR="000A03FF" w:rsidRPr="0007214D">
        <w:rPr>
          <w:rFonts w:ascii="Times New Roman" w:hAnsi="Times New Roman" w:cs="Times New Roman"/>
          <w:color w:val="000000" w:themeColor="text1"/>
          <w:sz w:val="24"/>
        </w:rPr>
        <w:t>му</w:t>
      </w:r>
      <w:r w:rsidR="00F21332" w:rsidRPr="0007214D">
        <w:rPr>
          <w:rFonts w:ascii="Times New Roman" w:hAnsi="Times New Roman" w:cs="Times New Roman"/>
          <w:color w:val="000000" w:themeColor="text1"/>
          <w:sz w:val="24"/>
        </w:rPr>
        <w:t xml:space="preserve"> </w:t>
      </w:r>
      <w:r w:rsidR="000A03FF" w:rsidRPr="0007214D">
        <w:rPr>
          <w:rFonts w:ascii="Times New Roman" w:hAnsi="Times New Roman" w:cs="Times New Roman"/>
          <w:color w:val="000000" w:themeColor="text1"/>
          <w:sz w:val="24"/>
        </w:rPr>
        <w:t>влиянию</w:t>
      </w:r>
      <w:r w:rsidR="00F21332" w:rsidRPr="0007214D">
        <w:rPr>
          <w:rFonts w:ascii="Times New Roman" w:hAnsi="Times New Roman" w:cs="Times New Roman"/>
          <w:color w:val="000000" w:themeColor="text1"/>
          <w:sz w:val="24"/>
        </w:rPr>
        <w:t xml:space="preserve"> во всем мире. Движение направляет большую часть своих людских и финансовых ресурсов на создание различных образовательных центров, школ, университетов и </w:t>
      </w:r>
      <w:r w:rsidR="000A03FF" w:rsidRPr="0007214D">
        <w:rPr>
          <w:rFonts w:ascii="Times New Roman" w:hAnsi="Times New Roman" w:cs="Times New Roman"/>
          <w:color w:val="000000" w:themeColor="text1"/>
          <w:sz w:val="24"/>
        </w:rPr>
        <w:t>студенческих кампусов.</w:t>
      </w:r>
    </w:p>
    <w:p w:rsidR="00F21332" w:rsidRPr="0007214D" w:rsidRDefault="00FA27F8" w:rsidP="0007214D">
      <w:pPr>
        <w:pStyle w:val="ab"/>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F21332" w:rsidRPr="0007214D">
        <w:rPr>
          <w:rFonts w:ascii="Times New Roman" w:hAnsi="Times New Roman" w:cs="Times New Roman"/>
          <w:color w:val="000000" w:themeColor="text1"/>
          <w:sz w:val="24"/>
        </w:rPr>
        <w:t xml:space="preserve">Подход </w:t>
      </w:r>
      <w:proofErr w:type="spellStart"/>
      <w:r w:rsidR="00F21332" w:rsidRPr="0007214D">
        <w:rPr>
          <w:rFonts w:ascii="Times New Roman" w:hAnsi="Times New Roman" w:cs="Times New Roman"/>
          <w:color w:val="000000" w:themeColor="text1"/>
          <w:sz w:val="24"/>
        </w:rPr>
        <w:t>Гюлена</w:t>
      </w:r>
      <w:proofErr w:type="spellEnd"/>
      <w:r w:rsidR="00F21332" w:rsidRPr="0007214D">
        <w:rPr>
          <w:rFonts w:ascii="Times New Roman" w:hAnsi="Times New Roman" w:cs="Times New Roman"/>
          <w:color w:val="000000" w:themeColor="text1"/>
          <w:sz w:val="24"/>
        </w:rPr>
        <w:t xml:space="preserve"> к образованию удачно демонстрирует глобальную стратегию </w:t>
      </w:r>
      <w:r w:rsidR="000A03FF" w:rsidRPr="0007214D">
        <w:rPr>
          <w:rFonts w:ascii="Times New Roman" w:hAnsi="Times New Roman" w:cs="Times New Roman"/>
          <w:color w:val="000000" w:themeColor="text1"/>
          <w:sz w:val="24"/>
        </w:rPr>
        <w:t>движения</w:t>
      </w:r>
      <w:r w:rsidR="00F21332" w:rsidRPr="0007214D">
        <w:rPr>
          <w:rFonts w:ascii="Times New Roman" w:hAnsi="Times New Roman" w:cs="Times New Roman"/>
          <w:color w:val="000000" w:themeColor="text1"/>
          <w:sz w:val="24"/>
        </w:rPr>
        <w:t xml:space="preserve">: школы движения </w:t>
      </w:r>
      <w:proofErr w:type="spellStart"/>
      <w:r w:rsidR="00F21332" w:rsidRPr="0007214D">
        <w:rPr>
          <w:rFonts w:ascii="Times New Roman" w:hAnsi="Times New Roman" w:cs="Times New Roman"/>
          <w:color w:val="000000" w:themeColor="text1"/>
          <w:sz w:val="24"/>
        </w:rPr>
        <w:t>Гюлен</w:t>
      </w:r>
      <w:r w:rsidR="000A03FF" w:rsidRPr="0007214D">
        <w:rPr>
          <w:rFonts w:ascii="Times New Roman" w:hAnsi="Times New Roman" w:cs="Times New Roman"/>
          <w:color w:val="000000" w:themeColor="text1"/>
          <w:sz w:val="24"/>
        </w:rPr>
        <w:t>а</w:t>
      </w:r>
      <w:proofErr w:type="spellEnd"/>
      <w:r w:rsidR="00F21332" w:rsidRPr="0007214D">
        <w:rPr>
          <w:rFonts w:ascii="Times New Roman" w:hAnsi="Times New Roman" w:cs="Times New Roman"/>
          <w:color w:val="000000" w:themeColor="text1"/>
          <w:sz w:val="24"/>
        </w:rPr>
        <w:t xml:space="preserve"> </w:t>
      </w:r>
      <w:r w:rsidR="000A03FF" w:rsidRPr="0007214D">
        <w:rPr>
          <w:rFonts w:ascii="Times New Roman" w:hAnsi="Times New Roman" w:cs="Times New Roman"/>
          <w:color w:val="000000" w:themeColor="text1"/>
          <w:sz w:val="24"/>
        </w:rPr>
        <w:t xml:space="preserve">я и </w:t>
      </w:r>
      <w:r w:rsidR="00F21332" w:rsidRPr="0007214D">
        <w:rPr>
          <w:rFonts w:ascii="Times New Roman" w:hAnsi="Times New Roman" w:cs="Times New Roman"/>
          <w:color w:val="000000" w:themeColor="text1"/>
          <w:sz w:val="24"/>
        </w:rPr>
        <w:t xml:space="preserve">открыты как для турецких мигрантов, так и для граждан принимающих стран. Успех школ движения </w:t>
      </w:r>
      <w:proofErr w:type="spellStart"/>
      <w:r w:rsidR="00F21332" w:rsidRPr="0007214D">
        <w:rPr>
          <w:rFonts w:ascii="Times New Roman" w:hAnsi="Times New Roman" w:cs="Times New Roman"/>
          <w:color w:val="000000" w:themeColor="text1"/>
          <w:sz w:val="24"/>
        </w:rPr>
        <w:t>Гюлена</w:t>
      </w:r>
      <w:proofErr w:type="spellEnd"/>
      <w:r w:rsidR="00F21332" w:rsidRPr="0007214D">
        <w:rPr>
          <w:rFonts w:ascii="Times New Roman" w:hAnsi="Times New Roman" w:cs="Times New Roman"/>
          <w:color w:val="000000" w:themeColor="text1"/>
          <w:sz w:val="24"/>
        </w:rPr>
        <w:t xml:space="preserve"> связан как с успехами учащихся, так и с престижем и доброжелательностью, которыми они пользуются в местных </w:t>
      </w:r>
      <w:r w:rsidR="000A03FF" w:rsidRPr="0007214D">
        <w:rPr>
          <w:rFonts w:ascii="Times New Roman" w:hAnsi="Times New Roman" w:cs="Times New Roman"/>
          <w:color w:val="000000" w:themeColor="text1"/>
          <w:sz w:val="24"/>
        </w:rPr>
        <w:t>властных кругах, как посредники культурного обмена</w:t>
      </w:r>
      <w:r w:rsidR="00F21332" w:rsidRPr="0007214D">
        <w:rPr>
          <w:rFonts w:ascii="Times New Roman" w:hAnsi="Times New Roman" w:cs="Times New Roman"/>
          <w:color w:val="000000" w:themeColor="text1"/>
          <w:sz w:val="24"/>
        </w:rPr>
        <w:t>.</w:t>
      </w:r>
      <w:r w:rsidR="0007214D" w:rsidRPr="0007214D">
        <w:rPr>
          <w:rFonts w:ascii="Times New Roman" w:hAnsi="Times New Roman" w:cs="Times New Roman"/>
          <w:color w:val="000000" w:themeColor="text1"/>
          <w:sz w:val="24"/>
        </w:rPr>
        <w:t xml:space="preserve"> Финансовую сторону деятельности </w:t>
      </w:r>
      <w:proofErr w:type="spellStart"/>
      <w:r w:rsidR="0007214D" w:rsidRPr="0007214D">
        <w:rPr>
          <w:rFonts w:ascii="Times New Roman" w:hAnsi="Times New Roman" w:cs="Times New Roman"/>
          <w:color w:val="000000" w:themeColor="text1"/>
          <w:sz w:val="24"/>
        </w:rPr>
        <w:t>гюленистов</w:t>
      </w:r>
      <w:proofErr w:type="spellEnd"/>
      <w:r w:rsidR="0007214D" w:rsidRPr="0007214D">
        <w:rPr>
          <w:rFonts w:ascii="Times New Roman" w:hAnsi="Times New Roman" w:cs="Times New Roman"/>
          <w:color w:val="000000" w:themeColor="text1"/>
          <w:sz w:val="24"/>
        </w:rPr>
        <w:t xml:space="preserve"> обеспечивают специальные созданные коммерческие предприятия</w:t>
      </w:r>
      <w:r w:rsidR="0007214D" w:rsidRPr="0007214D">
        <w:rPr>
          <w:rStyle w:val="a8"/>
          <w:rFonts w:ascii="Times New Roman" w:hAnsi="Times New Roman" w:cs="Times New Roman"/>
          <w:color w:val="000000" w:themeColor="text1"/>
          <w:sz w:val="24"/>
        </w:rPr>
        <w:footnoteReference w:id="108"/>
      </w:r>
      <w:r w:rsidR="0007214D" w:rsidRPr="0007214D">
        <w:rPr>
          <w:rFonts w:ascii="Times New Roman" w:hAnsi="Times New Roman" w:cs="Times New Roman"/>
          <w:color w:val="000000" w:themeColor="text1"/>
          <w:sz w:val="24"/>
        </w:rPr>
        <w:t>.</w:t>
      </w:r>
    </w:p>
    <w:p w:rsidR="004E3F5F" w:rsidRPr="00FA27F8" w:rsidRDefault="00F21332" w:rsidP="00FA27F8">
      <w:pPr>
        <w:pStyle w:val="ab"/>
        <w:spacing w:line="360" w:lineRule="auto"/>
        <w:jc w:val="both"/>
        <w:rPr>
          <w:rFonts w:ascii="Times New Roman" w:hAnsi="Times New Roman" w:cs="Times New Roman"/>
          <w:color w:val="000000" w:themeColor="text1"/>
          <w:sz w:val="24"/>
        </w:rPr>
      </w:pPr>
      <w:r w:rsidRPr="0007214D">
        <w:rPr>
          <w:rFonts w:ascii="Times New Roman" w:hAnsi="Times New Roman" w:cs="Times New Roman"/>
          <w:color w:val="000000" w:themeColor="text1"/>
          <w:sz w:val="24"/>
        </w:rPr>
        <w:t xml:space="preserve">Движение не имеет современного аналога в </w:t>
      </w:r>
      <w:r w:rsidR="000A03FF" w:rsidRPr="0007214D">
        <w:rPr>
          <w:rFonts w:ascii="Times New Roman" w:hAnsi="Times New Roman" w:cs="Times New Roman"/>
          <w:color w:val="000000" w:themeColor="text1"/>
          <w:sz w:val="24"/>
        </w:rPr>
        <w:t>исламском</w:t>
      </w:r>
      <w:r w:rsidRPr="0007214D">
        <w:rPr>
          <w:rFonts w:ascii="Times New Roman" w:hAnsi="Times New Roman" w:cs="Times New Roman"/>
          <w:color w:val="000000" w:themeColor="text1"/>
          <w:sz w:val="24"/>
        </w:rPr>
        <w:t xml:space="preserve"> мире с точки зрения социального влияния, которое оно оказывает на </w:t>
      </w:r>
      <w:r w:rsidR="000A03FF" w:rsidRPr="0007214D">
        <w:rPr>
          <w:rFonts w:ascii="Times New Roman" w:hAnsi="Times New Roman" w:cs="Times New Roman"/>
          <w:color w:val="000000" w:themeColor="text1"/>
          <w:sz w:val="24"/>
        </w:rPr>
        <w:t xml:space="preserve">процессы </w:t>
      </w:r>
      <w:r w:rsidRPr="0007214D">
        <w:rPr>
          <w:rFonts w:ascii="Times New Roman" w:hAnsi="Times New Roman" w:cs="Times New Roman"/>
          <w:color w:val="000000" w:themeColor="text1"/>
          <w:sz w:val="24"/>
        </w:rPr>
        <w:t xml:space="preserve">образование новых элит. </w:t>
      </w:r>
      <w:r w:rsidR="000A03FF" w:rsidRPr="0007214D">
        <w:rPr>
          <w:rFonts w:ascii="Times New Roman" w:hAnsi="Times New Roman" w:cs="Times New Roman"/>
          <w:color w:val="000000" w:themeColor="text1"/>
          <w:sz w:val="24"/>
        </w:rPr>
        <w:t xml:space="preserve">Достаточно сложно оценить результативность Движения </w:t>
      </w:r>
      <w:proofErr w:type="spellStart"/>
      <w:r w:rsidR="000A03FF" w:rsidRPr="0007214D">
        <w:rPr>
          <w:rFonts w:ascii="Times New Roman" w:hAnsi="Times New Roman" w:cs="Times New Roman"/>
          <w:color w:val="000000" w:themeColor="text1"/>
          <w:sz w:val="24"/>
        </w:rPr>
        <w:t>Гюлена</w:t>
      </w:r>
      <w:proofErr w:type="spellEnd"/>
      <w:r w:rsidR="000A03FF" w:rsidRPr="0007214D">
        <w:rPr>
          <w:rFonts w:ascii="Times New Roman" w:hAnsi="Times New Roman" w:cs="Times New Roman"/>
          <w:color w:val="000000" w:themeColor="text1"/>
          <w:sz w:val="24"/>
        </w:rPr>
        <w:t xml:space="preserve"> в образовательной сфере, однако факты свидетельствуют о том, что большинство</w:t>
      </w:r>
      <w:r w:rsidRPr="0007214D">
        <w:rPr>
          <w:rFonts w:ascii="Times New Roman" w:hAnsi="Times New Roman" w:cs="Times New Roman"/>
          <w:color w:val="000000" w:themeColor="text1"/>
          <w:sz w:val="24"/>
        </w:rPr>
        <w:t xml:space="preserve"> выпускник</w:t>
      </w:r>
      <w:r w:rsidR="000A03FF" w:rsidRPr="0007214D">
        <w:rPr>
          <w:rFonts w:ascii="Times New Roman" w:hAnsi="Times New Roman" w:cs="Times New Roman"/>
          <w:color w:val="000000" w:themeColor="text1"/>
          <w:sz w:val="24"/>
        </w:rPr>
        <w:t>ов</w:t>
      </w:r>
      <w:r w:rsidRPr="0007214D">
        <w:rPr>
          <w:rFonts w:ascii="Times New Roman" w:hAnsi="Times New Roman" w:cs="Times New Roman"/>
          <w:color w:val="000000" w:themeColor="text1"/>
          <w:sz w:val="24"/>
        </w:rPr>
        <w:t xml:space="preserve"> школ </w:t>
      </w:r>
      <w:proofErr w:type="spellStart"/>
      <w:r w:rsidRPr="0007214D">
        <w:rPr>
          <w:rFonts w:ascii="Times New Roman" w:hAnsi="Times New Roman" w:cs="Times New Roman"/>
          <w:color w:val="000000" w:themeColor="text1"/>
          <w:sz w:val="24"/>
        </w:rPr>
        <w:t>Гюлена</w:t>
      </w:r>
      <w:proofErr w:type="spellEnd"/>
      <w:r w:rsidRPr="0007214D">
        <w:rPr>
          <w:rFonts w:ascii="Times New Roman" w:hAnsi="Times New Roman" w:cs="Times New Roman"/>
          <w:color w:val="000000" w:themeColor="text1"/>
          <w:sz w:val="24"/>
        </w:rPr>
        <w:t xml:space="preserve"> пост</w:t>
      </w:r>
      <w:r w:rsidR="000A03FF" w:rsidRPr="0007214D">
        <w:rPr>
          <w:rFonts w:ascii="Times New Roman" w:hAnsi="Times New Roman" w:cs="Times New Roman"/>
          <w:color w:val="000000" w:themeColor="text1"/>
          <w:sz w:val="24"/>
        </w:rPr>
        <w:t xml:space="preserve">упили в турецкие </w:t>
      </w:r>
      <w:r w:rsidR="000A03FF" w:rsidRPr="0007214D">
        <w:rPr>
          <w:rFonts w:ascii="Times New Roman" w:hAnsi="Times New Roman" w:cs="Times New Roman"/>
          <w:color w:val="000000" w:themeColor="text1"/>
          <w:sz w:val="24"/>
        </w:rPr>
        <w:lastRenderedPageBreak/>
        <w:t xml:space="preserve">и американские </w:t>
      </w:r>
      <w:r w:rsidRPr="0007214D">
        <w:rPr>
          <w:rFonts w:ascii="Times New Roman" w:hAnsi="Times New Roman" w:cs="Times New Roman"/>
          <w:color w:val="000000" w:themeColor="text1"/>
          <w:sz w:val="24"/>
        </w:rPr>
        <w:t>университеты, не говоря уже о том, что некоторые из этих студентов после окончания университет</w:t>
      </w:r>
      <w:r w:rsidR="000A03FF" w:rsidRPr="0007214D">
        <w:rPr>
          <w:rFonts w:ascii="Times New Roman" w:hAnsi="Times New Roman" w:cs="Times New Roman"/>
          <w:color w:val="000000" w:themeColor="text1"/>
          <w:sz w:val="24"/>
        </w:rPr>
        <w:t>ов</w:t>
      </w:r>
      <w:r w:rsidRPr="0007214D">
        <w:rPr>
          <w:rFonts w:ascii="Times New Roman" w:hAnsi="Times New Roman" w:cs="Times New Roman"/>
          <w:color w:val="000000" w:themeColor="text1"/>
          <w:sz w:val="24"/>
        </w:rPr>
        <w:t>, получ</w:t>
      </w:r>
      <w:r w:rsidR="000A03FF" w:rsidRPr="0007214D">
        <w:rPr>
          <w:rFonts w:ascii="Times New Roman" w:hAnsi="Times New Roman" w:cs="Times New Roman"/>
          <w:color w:val="000000" w:themeColor="text1"/>
          <w:sz w:val="24"/>
        </w:rPr>
        <w:t>ают</w:t>
      </w:r>
      <w:r w:rsidRPr="0007214D">
        <w:rPr>
          <w:rFonts w:ascii="Times New Roman" w:hAnsi="Times New Roman" w:cs="Times New Roman"/>
          <w:color w:val="000000" w:themeColor="text1"/>
          <w:sz w:val="24"/>
        </w:rPr>
        <w:t xml:space="preserve"> влиятельны</w:t>
      </w:r>
      <w:r w:rsidR="000A03FF" w:rsidRPr="0007214D">
        <w:rPr>
          <w:rFonts w:ascii="Times New Roman" w:hAnsi="Times New Roman" w:cs="Times New Roman"/>
          <w:color w:val="000000" w:themeColor="text1"/>
          <w:sz w:val="24"/>
        </w:rPr>
        <w:t>е</w:t>
      </w:r>
      <w:r w:rsidRPr="0007214D">
        <w:rPr>
          <w:rFonts w:ascii="Times New Roman" w:hAnsi="Times New Roman" w:cs="Times New Roman"/>
          <w:color w:val="000000" w:themeColor="text1"/>
          <w:sz w:val="24"/>
        </w:rPr>
        <w:t xml:space="preserve"> позиций в дипломатических или международных учреждениях</w:t>
      </w:r>
      <w:r w:rsidR="00D24C08" w:rsidRPr="0007214D">
        <w:rPr>
          <w:rFonts w:ascii="Times New Roman" w:hAnsi="Times New Roman" w:cs="Times New Roman"/>
          <w:color w:val="000000" w:themeColor="text1"/>
          <w:sz w:val="24"/>
        </w:rPr>
        <w:t>.</w:t>
      </w:r>
      <w:r w:rsidR="00D24C08" w:rsidRPr="0007214D">
        <w:rPr>
          <w:rStyle w:val="a8"/>
          <w:rFonts w:ascii="Times New Roman" w:hAnsi="Times New Roman" w:cs="Times New Roman"/>
          <w:color w:val="000000" w:themeColor="text1"/>
          <w:sz w:val="24"/>
        </w:rPr>
        <w:footnoteReference w:id="109"/>
      </w:r>
      <w:r w:rsidR="00D24C08" w:rsidRPr="0007214D">
        <w:rPr>
          <w:rFonts w:ascii="Times New Roman" w:hAnsi="Times New Roman" w:cs="Times New Roman"/>
          <w:color w:val="000000" w:themeColor="text1"/>
          <w:sz w:val="24"/>
        </w:rPr>
        <w:t xml:space="preserve"> </w:t>
      </w:r>
    </w:p>
    <w:p w:rsidR="00ED303E" w:rsidRPr="00FA27F8" w:rsidRDefault="00FA27F8" w:rsidP="00FA27F8">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7214D" w:rsidRPr="00FA27F8">
        <w:rPr>
          <w:rFonts w:ascii="Times New Roman" w:hAnsi="Times New Roman" w:cs="Times New Roman"/>
          <w:color w:val="000000" w:themeColor="text1"/>
          <w:sz w:val="24"/>
          <w:szCs w:val="24"/>
        </w:rPr>
        <w:t xml:space="preserve">Движение </w:t>
      </w:r>
      <w:proofErr w:type="spellStart"/>
      <w:r w:rsidR="0007214D" w:rsidRPr="00FA27F8">
        <w:rPr>
          <w:rFonts w:ascii="Times New Roman" w:hAnsi="Times New Roman" w:cs="Times New Roman"/>
          <w:color w:val="000000" w:themeColor="text1"/>
          <w:sz w:val="24"/>
          <w:szCs w:val="24"/>
        </w:rPr>
        <w:t>Гюлена</w:t>
      </w:r>
      <w:proofErr w:type="spellEnd"/>
      <w:r w:rsidR="0007214D" w:rsidRPr="00FA27F8">
        <w:rPr>
          <w:rFonts w:ascii="Times New Roman" w:hAnsi="Times New Roman" w:cs="Times New Roman"/>
          <w:color w:val="000000" w:themeColor="text1"/>
          <w:sz w:val="24"/>
          <w:szCs w:val="24"/>
        </w:rPr>
        <w:t xml:space="preserve">, по своей сути является </w:t>
      </w:r>
      <w:r w:rsidR="00F21332" w:rsidRPr="00FA27F8">
        <w:rPr>
          <w:rFonts w:ascii="Times New Roman" w:hAnsi="Times New Roman" w:cs="Times New Roman"/>
          <w:color w:val="000000" w:themeColor="text1"/>
          <w:sz w:val="24"/>
          <w:szCs w:val="24"/>
        </w:rPr>
        <w:t>хорошо структурированн</w:t>
      </w:r>
      <w:r w:rsidR="0007214D" w:rsidRPr="00FA27F8">
        <w:rPr>
          <w:rFonts w:ascii="Times New Roman" w:hAnsi="Times New Roman" w:cs="Times New Roman"/>
          <w:color w:val="000000" w:themeColor="text1"/>
          <w:sz w:val="24"/>
          <w:szCs w:val="24"/>
        </w:rPr>
        <w:t>ой</w:t>
      </w:r>
      <w:r w:rsidR="00F21332" w:rsidRPr="00FA27F8">
        <w:rPr>
          <w:rFonts w:ascii="Times New Roman" w:hAnsi="Times New Roman" w:cs="Times New Roman"/>
          <w:color w:val="000000" w:themeColor="text1"/>
          <w:sz w:val="24"/>
          <w:szCs w:val="24"/>
        </w:rPr>
        <w:t>, иерархическ</w:t>
      </w:r>
      <w:r w:rsidR="0007214D" w:rsidRPr="00FA27F8">
        <w:rPr>
          <w:rFonts w:ascii="Times New Roman" w:hAnsi="Times New Roman" w:cs="Times New Roman"/>
          <w:color w:val="000000" w:themeColor="text1"/>
          <w:sz w:val="24"/>
          <w:szCs w:val="24"/>
        </w:rPr>
        <w:t>ой</w:t>
      </w:r>
      <w:r w:rsidR="00F21332" w:rsidRPr="00FA27F8">
        <w:rPr>
          <w:rFonts w:ascii="Times New Roman" w:hAnsi="Times New Roman" w:cs="Times New Roman"/>
          <w:color w:val="000000" w:themeColor="text1"/>
          <w:sz w:val="24"/>
          <w:szCs w:val="24"/>
        </w:rPr>
        <w:t xml:space="preserve"> организаци</w:t>
      </w:r>
      <w:r w:rsidR="0007214D" w:rsidRPr="00FA27F8">
        <w:rPr>
          <w:rFonts w:ascii="Times New Roman" w:hAnsi="Times New Roman" w:cs="Times New Roman"/>
          <w:color w:val="000000" w:themeColor="text1"/>
          <w:sz w:val="24"/>
          <w:szCs w:val="24"/>
        </w:rPr>
        <w:t>ей</w:t>
      </w:r>
      <w:r w:rsidR="0007214D" w:rsidRPr="00FA27F8">
        <w:rPr>
          <w:rStyle w:val="a8"/>
          <w:rFonts w:ascii="Times New Roman" w:hAnsi="Times New Roman" w:cs="Times New Roman"/>
          <w:color w:val="000000" w:themeColor="text1"/>
          <w:sz w:val="24"/>
          <w:szCs w:val="24"/>
        </w:rPr>
        <w:footnoteReference w:id="110"/>
      </w:r>
      <w:r w:rsidR="0007214D" w:rsidRPr="00FA27F8">
        <w:rPr>
          <w:rFonts w:ascii="Times New Roman" w:hAnsi="Times New Roman" w:cs="Times New Roman"/>
          <w:color w:val="000000" w:themeColor="text1"/>
          <w:sz w:val="24"/>
          <w:szCs w:val="24"/>
        </w:rPr>
        <w:t xml:space="preserve"> , располагающей</w:t>
      </w:r>
      <w:r w:rsidR="00F21332" w:rsidRPr="00FA27F8">
        <w:rPr>
          <w:rFonts w:ascii="Times New Roman" w:hAnsi="Times New Roman" w:cs="Times New Roman"/>
          <w:color w:val="000000" w:themeColor="text1"/>
          <w:sz w:val="24"/>
          <w:szCs w:val="24"/>
        </w:rPr>
        <w:t xml:space="preserve"> </w:t>
      </w:r>
      <w:r w:rsidR="0007214D" w:rsidRPr="00FA27F8">
        <w:rPr>
          <w:rFonts w:ascii="Times New Roman" w:hAnsi="Times New Roman" w:cs="Times New Roman"/>
          <w:color w:val="000000" w:themeColor="text1"/>
          <w:sz w:val="24"/>
          <w:szCs w:val="24"/>
        </w:rPr>
        <w:t>серьезной</w:t>
      </w:r>
      <w:r w:rsidR="00F21332" w:rsidRPr="00FA27F8">
        <w:rPr>
          <w:rFonts w:ascii="Times New Roman" w:hAnsi="Times New Roman" w:cs="Times New Roman"/>
          <w:color w:val="000000" w:themeColor="text1"/>
          <w:sz w:val="24"/>
          <w:szCs w:val="24"/>
        </w:rPr>
        <w:t xml:space="preserve"> финансов</w:t>
      </w:r>
      <w:r w:rsidR="0007214D" w:rsidRPr="00FA27F8">
        <w:rPr>
          <w:rFonts w:ascii="Times New Roman" w:hAnsi="Times New Roman" w:cs="Times New Roman"/>
          <w:color w:val="000000" w:themeColor="text1"/>
          <w:sz w:val="24"/>
          <w:szCs w:val="24"/>
        </w:rPr>
        <w:t>о-ресурсной базой</w:t>
      </w:r>
      <w:r w:rsidR="00F21332" w:rsidRPr="00FA27F8">
        <w:rPr>
          <w:rFonts w:ascii="Times New Roman" w:hAnsi="Times New Roman" w:cs="Times New Roman"/>
          <w:color w:val="000000" w:themeColor="text1"/>
          <w:sz w:val="24"/>
          <w:szCs w:val="24"/>
        </w:rPr>
        <w:t xml:space="preserve">. </w:t>
      </w:r>
      <w:r w:rsidR="0007214D" w:rsidRPr="00FA27F8">
        <w:rPr>
          <w:rFonts w:ascii="Times New Roman" w:hAnsi="Times New Roman" w:cs="Times New Roman"/>
          <w:color w:val="000000" w:themeColor="text1"/>
          <w:sz w:val="24"/>
          <w:szCs w:val="24"/>
        </w:rPr>
        <w:t xml:space="preserve"> Последователи идей </w:t>
      </w:r>
      <w:proofErr w:type="spellStart"/>
      <w:r w:rsidR="0007214D" w:rsidRPr="00FA27F8">
        <w:rPr>
          <w:rFonts w:ascii="Times New Roman" w:hAnsi="Times New Roman" w:cs="Times New Roman"/>
          <w:color w:val="000000" w:themeColor="text1"/>
          <w:sz w:val="24"/>
          <w:szCs w:val="24"/>
        </w:rPr>
        <w:t>Гюлена</w:t>
      </w:r>
      <w:proofErr w:type="spellEnd"/>
      <w:r w:rsidR="0007214D" w:rsidRPr="00FA27F8">
        <w:rPr>
          <w:rFonts w:ascii="Times New Roman" w:hAnsi="Times New Roman" w:cs="Times New Roman"/>
          <w:color w:val="000000" w:themeColor="text1"/>
          <w:sz w:val="24"/>
          <w:szCs w:val="24"/>
        </w:rPr>
        <w:t>, впервые попали на территорию Грузии еще</w:t>
      </w:r>
      <w:r w:rsidR="00554202" w:rsidRPr="00FA27F8">
        <w:rPr>
          <w:rFonts w:ascii="Times New Roman" w:hAnsi="Times New Roman" w:cs="Times New Roman"/>
          <w:color w:val="000000" w:themeColor="text1"/>
          <w:sz w:val="24"/>
          <w:szCs w:val="24"/>
        </w:rPr>
        <w:t xml:space="preserve"> до распада Советского союза, а свою активную деятельность начали только после подписания Грузино-турецкого протокола </w:t>
      </w:r>
      <w:r w:rsidR="00554202" w:rsidRPr="00FA27F8">
        <w:rPr>
          <w:rFonts w:ascii="Times New Roman" w:hAnsi="Times New Roman" w:cs="Times New Roman"/>
          <w:color w:val="000000" w:themeColor="text1"/>
          <w:sz w:val="24"/>
          <w:szCs w:val="24"/>
          <w:shd w:val="clear" w:color="auto" w:fill="FFFFFF"/>
        </w:rPr>
        <w:t>об установлении дипломатических отношений между двумя странами</w:t>
      </w:r>
      <w:r w:rsidR="00F21332" w:rsidRPr="00FA27F8">
        <w:rPr>
          <w:rFonts w:ascii="Times New Roman" w:hAnsi="Times New Roman" w:cs="Times New Roman"/>
          <w:color w:val="000000" w:themeColor="text1"/>
          <w:sz w:val="24"/>
          <w:szCs w:val="24"/>
        </w:rPr>
        <w:t xml:space="preserve">. </w:t>
      </w:r>
      <w:r w:rsidR="00554202" w:rsidRPr="00FA27F8">
        <w:rPr>
          <w:rFonts w:ascii="Times New Roman" w:hAnsi="Times New Roman" w:cs="Times New Roman"/>
          <w:color w:val="000000" w:themeColor="text1"/>
          <w:sz w:val="24"/>
          <w:szCs w:val="24"/>
        </w:rPr>
        <w:t xml:space="preserve">Распространению </w:t>
      </w:r>
      <w:r w:rsidR="00F21332" w:rsidRPr="00FA27F8">
        <w:rPr>
          <w:rFonts w:ascii="Times New Roman" w:hAnsi="Times New Roman" w:cs="Times New Roman"/>
          <w:color w:val="000000" w:themeColor="text1"/>
          <w:sz w:val="24"/>
          <w:szCs w:val="24"/>
        </w:rPr>
        <w:t>турецко-исламских идей</w:t>
      </w:r>
      <w:r w:rsidR="00554202" w:rsidRPr="00FA27F8">
        <w:rPr>
          <w:rFonts w:ascii="Times New Roman" w:hAnsi="Times New Roman" w:cs="Times New Roman"/>
          <w:color w:val="000000" w:themeColor="text1"/>
          <w:sz w:val="24"/>
          <w:szCs w:val="24"/>
        </w:rPr>
        <w:t xml:space="preserve"> способствовала активизация общественной деятельности, сторонниками движения и учреждение образовательных учреждений</w:t>
      </w:r>
      <w:r w:rsidR="00554202" w:rsidRPr="00FA27F8">
        <w:rPr>
          <w:rStyle w:val="a8"/>
          <w:rFonts w:ascii="Times New Roman" w:hAnsi="Times New Roman" w:cs="Times New Roman"/>
          <w:color w:val="000000" w:themeColor="text1"/>
          <w:sz w:val="24"/>
          <w:szCs w:val="24"/>
        </w:rPr>
        <w:footnoteReference w:id="111"/>
      </w:r>
      <w:r w:rsidR="00F21332" w:rsidRPr="00FA27F8">
        <w:rPr>
          <w:rFonts w:ascii="Times New Roman" w:hAnsi="Times New Roman" w:cs="Times New Roman"/>
          <w:color w:val="000000" w:themeColor="text1"/>
          <w:sz w:val="24"/>
          <w:szCs w:val="24"/>
        </w:rPr>
        <w:t xml:space="preserve">. </w:t>
      </w:r>
      <w:r w:rsidR="00554202" w:rsidRPr="00FA27F8">
        <w:rPr>
          <w:rFonts w:ascii="Times New Roman" w:hAnsi="Times New Roman" w:cs="Times New Roman"/>
          <w:color w:val="000000" w:themeColor="text1"/>
          <w:sz w:val="24"/>
          <w:szCs w:val="24"/>
        </w:rPr>
        <w:t xml:space="preserve">Основная цель движения заключалась в приобретении влияния </w:t>
      </w:r>
      <w:r w:rsidR="00F21332" w:rsidRPr="00FA27F8">
        <w:rPr>
          <w:rFonts w:ascii="Times New Roman" w:hAnsi="Times New Roman" w:cs="Times New Roman"/>
          <w:color w:val="000000" w:themeColor="text1"/>
          <w:sz w:val="24"/>
          <w:szCs w:val="24"/>
        </w:rPr>
        <w:t xml:space="preserve">в </w:t>
      </w:r>
      <w:r w:rsidR="00554202" w:rsidRPr="00FA27F8">
        <w:rPr>
          <w:rFonts w:ascii="Times New Roman" w:hAnsi="Times New Roman" w:cs="Times New Roman"/>
          <w:color w:val="000000" w:themeColor="text1"/>
          <w:sz w:val="24"/>
          <w:szCs w:val="24"/>
        </w:rPr>
        <w:t xml:space="preserve">грузинской </w:t>
      </w:r>
      <w:r w:rsidR="00F21332" w:rsidRPr="00FA27F8">
        <w:rPr>
          <w:rFonts w:ascii="Times New Roman" w:hAnsi="Times New Roman" w:cs="Times New Roman"/>
          <w:color w:val="000000" w:themeColor="text1"/>
          <w:sz w:val="24"/>
          <w:szCs w:val="24"/>
        </w:rPr>
        <w:t xml:space="preserve">образовательной и государственной системе. </w:t>
      </w:r>
      <w:r w:rsidR="00554202" w:rsidRPr="00FA27F8">
        <w:rPr>
          <w:rFonts w:ascii="Times New Roman" w:hAnsi="Times New Roman" w:cs="Times New Roman"/>
          <w:color w:val="000000" w:themeColor="text1"/>
          <w:sz w:val="24"/>
          <w:szCs w:val="24"/>
        </w:rPr>
        <w:t>Результатом такой деятельности стало открытие 7 школ-лицеев, центра изучения турецкого языка в Кутаиси</w:t>
      </w:r>
      <w:r w:rsidR="00ED303E" w:rsidRPr="00FA27F8">
        <w:rPr>
          <w:rFonts w:ascii="Times New Roman" w:hAnsi="Times New Roman" w:cs="Times New Roman"/>
          <w:color w:val="000000" w:themeColor="text1"/>
          <w:sz w:val="24"/>
          <w:szCs w:val="24"/>
        </w:rPr>
        <w:t xml:space="preserve"> и </w:t>
      </w:r>
      <w:r w:rsidR="00554202" w:rsidRPr="00FA27F8">
        <w:rPr>
          <w:rFonts w:ascii="Times New Roman" w:hAnsi="Times New Roman" w:cs="Times New Roman"/>
          <w:color w:val="000000" w:themeColor="text1"/>
          <w:sz w:val="24"/>
          <w:szCs w:val="24"/>
        </w:rPr>
        <w:t xml:space="preserve"> нескольк</w:t>
      </w:r>
      <w:r w:rsidR="00ED303E" w:rsidRPr="00FA27F8">
        <w:rPr>
          <w:rFonts w:ascii="Times New Roman" w:hAnsi="Times New Roman" w:cs="Times New Roman"/>
          <w:color w:val="000000" w:themeColor="text1"/>
          <w:sz w:val="24"/>
          <w:szCs w:val="24"/>
        </w:rPr>
        <w:t>их</w:t>
      </w:r>
      <w:r w:rsidR="00554202" w:rsidRPr="00FA27F8">
        <w:rPr>
          <w:rFonts w:ascii="Times New Roman" w:hAnsi="Times New Roman" w:cs="Times New Roman"/>
          <w:color w:val="000000" w:themeColor="text1"/>
          <w:sz w:val="24"/>
          <w:szCs w:val="24"/>
        </w:rPr>
        <w:t xml:space="preserve"> курсов изучения турецкого языка в Тбилиси </w:t>
      </w:r>
      <w:r w:rsidR="00ED303E" w:rsidRPr="00FA27F8">
        <w:rPr>
          <w:rFonts w:ascii="Times New Roman" w:hAnsi="Times New Roman" w:cs="Times New Roman"/>
          <w:color w:val="000000" w:themeColor="text1"/>
          <w:sz w:val="24"/>
          <w:szCs w:val="24"/>
        </w:rPr>
        <w:t>при поддержке</w:t>
      </w:r>
      <w:r w:rsidR="00F21332" w:rsidRPr="00FA27F8">
        <w:rPr>
          <w:rFonts w:ascii="Times New Roman" w:hAnsi="Times New Roman" w:cs="Times New Roman"/>
          <w:color w:val="000000" w:themeColor="text1"/>
          <w:sz w:val="24"/>
          <w:szCs w:val="24"/>
        </w:rPr>
        <w:t xml:space="preserve"> организации «</w:t>
      </w:r>
      <w:proofErr w:type="spellStart"/>
      <w:r w:rsidR="00F21332" w:rsidRPr="00FA27F8">
        <w:rPr>
          <w:rFonts w:ascii="Times New Roman" w:hAnsi="Times New Roman" w:cs="Times New Roman"/>
          <w:color w:val="000000" w:themeColor="text1"/>
          <w:sz w:val="24"/>
          <w:szCs w:val="24"/>
        </w:rPr>
        <w:t>Учебно</w:t>
      </w:r>
      <w:proofErr w:type="spellEnd"/>
      <w:r w:rsidR="00F21332" w:rsidRPr="00FA27F8">
        <w:rPr>
          <w:rFonts w:ascii="Times New Roman" w:hAnsi="Times New Roman" w:cs="Times New Roman"/>
          <w:color w:val="000000" w:themeColor="text1"/>
          <w:sz w:val="24"/>
          <w:szCs w:val="24"/>
        </w:rPr>
        <w:t>–просветительские заведения в Грузии»</w:t>
      </w:r>
      <w:r w:rsidR="00ED303E" w:rsidRPr="00FA27F8">
        <w:rPr>
          <w:rFonts w:ascii="Times New Roman" w:hAnsi="Times New Roman" w:cs="Times New Roman"/>
          <w:color w:val="000000" w:themeColor="text1"/>
          <w:sz w:val="24"/>
          <w:szCs w:val="24"/>
        </w:rPr>
        <w:t xml:space="preserve"> которая по факту </w:t>
      </w:r>
      <w:r w:rsidR="00F21332" w:rsidRPr="00FA27F8">
        <w:rPr>
          <w:rFonts w:ascii="Times New Roman" w:hAnsi="Times New Roman" w:cs="Times New Roman"/>
          <w:color w:val="000000" w:themeColor="text1"/>
          <w:sz w:val="24"/>
          <w:szCs w:val="24"/>
        </w:rPr>
        <w:t>принадлеж</w:t>
      </w:r>
      <w:r w:rsidR="00ED303E" w:rsidRPr="00FA27F8">
        <w:rPr>
          <w:rFonts w:ascii="Times New Roman" w:hAnsi="Times New Roman" w:cs="Times New Roman"/>
          <w:color w:val="000000" w:themeColor="text1"/>
          <w:sz w:val="24"/>
          <w:szCs w:val="24"/>
        </w:rPr>
        <w:t>ит турецкой ООО «</w:t>
      </w:r>
      <w:proofErr w:type="spellStart"/>
      <w:r w:rsidR="00F21332" w:rsidRPr="00FA27F8">
        <w:rPr>
          <w:rFonts w:ascii="Times New Roman" w:hAnsi="Times New Roman" w:cs="Times New Roman"/>
          <w:color w:val="000000" w:themeColor="text1"/>
          <w:sz w:val="24"/>
          <w:szCs w:val="24"/>
        </w:rPr>
        <w:t>Чаглар</w:t>
      </w:r>
      <w:proofErr w:type="spellEnd"/>
      <w:r w:rsidR="00ED303E" w:rsidRPr="00FA27F8">
        <w:rPr>
          <w:rFonts w:ascii="Times New Roman" w:hAnsi="Times New Roman" w:cs="Times New Roman"/>
          <w:color w:val="000000" w:themeColor="text1"/>
          <w:sz w:val="24"/>
          <w:szCs w:val="24"/>
        </w:rPr>
        <w:t>»</w:t>
      </w:r>
      <w:r w:rsidR="00F21332" w:rsidRPr="00FA27F8">
        <w:rPr>
          <w:rFonts w:ascii="Times New Roman" w:hAnsi="Times New Roman" w:cs="Times New Roman"/>
          <w:color w:val="000000" w:themeColor="text1"/>
          <w:sz w:val="24"/>
          <w:szCs w:val="24"/>
        </w:rPr>
        <w:t xml:space="preserve"> (создана в 1992 г.).</w:t>
      </w:r>
      <w:r w:rsidR="00ED303E" w:rsidRPr="00FA27F8">
        <w:rPr>
          <w:rStyle w:val="a8"/>
          <w:rFonts w:ascii="Times New Roman" w:hAnsi="Times New Roman" w:cs="Times New Roman"/>
          <w:color w:val="000000" w:themeColor="text1"/>
          <w:sz w:val="24"/>
          <w:szCs w:val="24"/>
        </w:rPr>
        <w:footnoteReference w:id="112"/>
      </w:r>
      <w:r w:rsidR="00F21332" w:rsidRPr="00FA27F8">
        <w:rPr>
          <w:rFonts w:ascii="Times New Roman" w:hAnsi="Times New Roman" w:cs="Times New Roman"/>
          <w:color w:val="000000" w:themeColor="text1"/>
          <w:sz w:val="24"/>
          <w:szCs w:val="24"/>
        </w:rPr>
        <w:t xml:space="preserve"> </w:t>
      </w:r>
      <w:r w:rsidR="00ED303E" w:rsidRPr="00FA27F8">
        <w:rPr>
          <w:rFonts w:ascii="Times New Roman" w:hAnsi="Times New Roman" w:cs="Times New Roman"/>
          <w:color w:val="000000" w:themeColor="text1"/>
          <w:sz w:val="24"/>
          <w:szCs w:val="24"/>
        </w:rPr>
        <w:t>В</w:t>
      </w:r>
      <w:r w:rsidR="00F21332" w:rsidRPr="00FA27F8">
        <w:rPr>
          <w:rFonts w:ascii="Times New Roman" w:hAnsi="Times New Roman" w:cs="Times New Roman"/>
          <w:color w:val="000000" w:themeColor="text1"/>
          <w:sz w:val="24"/>
          <w:szCs w:val="24"/>
        </w:rPr>
        <w:t xml:space="preserve"> 1995 г. в Грузии </w:t>
      </w:r>
      <w:r w:rsidR="00ED303E" w:rsidRPr="00FA27F8">
        <w:rPr>
          <w:rFonts w:ascii="Times New Roman" w:hAnsi="Times New Roman" w:cs="Times New Roman"/>
          <w:color w:val="000000" w:themeColor="text1"/>
          <w:sz w:val="24"/>
          <w:szCs w:val="24"/>
        </w:rPr>
        <w:t>был открыт</w:t>
      </w:r>
      <w:r w:rsidR="00F21332" w:rsidRPr="00FA27F8">
        <w:rPr>
          <w:rFonts w:ascii="Times New Roman" w:hAnsi="Times New Roman" w:cs="Times New Roman"/>
          <w:color w:val="000000" w:themeColor="text1"/>
          <w:sz w:val="24"/>
          <w:szCs w:val="24"/>
        </w:rPr>
        <w:t xml:space="preserve"> </w:t>
      </w:r>
      <w:proofErr w:type="spellStart"/>
      <w:r w:rsidR="00F21332" w:rsidRPr="00FA27F8">
        <w:rPr>
          <w:rFonts w:ascii="Times New Roman" w:hAnsi="Times New Roman" w:cs="Times New Roman"/>
          <w:color w:val="000000" w:themeColor="text1"/>
          <w:sz w:val="24"/>
          <w:szCs w:val="24"/>
        </w:rPr>
        <w:t>гюленовский</w:t>
      </w:r>
      <w:proofErr w:type="spellEnd"/>
      <w:r w:rsidR="00F21332" w:rsidRPr="00FA27F8">
        <w:rPr>
          <w:rFonts w:ascii="Times New Roman" w:hAnsi="Times New Roman" w:cs="Times New Roman"/>
          <w:color w:val="000000" w:themeColor="text1"/>
          <w:sz w:val="24"/>
          <w:szCs w:val="24"/>
        </w:rPr>
        <w:t xml:space="preserve"> Международный черноморский университет. </w:t>
      </w:r>
      <w:proofErr w:type="spellStart"/>
      <w:r w:rsidR="00ED303E" w:rsidRPr="00FA27F8">
        <w:rPr>
          <w:rFonts w:ascii="Times New Roman" w:hAnsi="Times New Roman" w:cs="Times New Roman"/>
          <w:color w:val="000000" w:themeColor="text1"/>
          <w:sz w:val="24"/>
          <w:szCs w:val="24"/>
        </w:rPr>
        <w:t>Гюленовские</w:t>
      </w:r>
      <w:proofErr w:type="spellEnd"/>
      <w:r w:rsidR="00ED303E" w:rsidRPr="00FA27F8">
        <w:rPr>
          <w:rFonts w:ascii="Times New Roman" w:hAnsi="Times New Roman" w:cs="Times New Roman"/>
          <w:color w:val="000000" w:themeColor="text1"/>
          <w:sz w:val="24"/>
          <w:szCs w:val="24"/>
        </w:rPr>
        <w:t xml:space="preserve"> школы и сегодня, несмотря на наличие большого спектра политических проблем являются одними из самых известных и рейтинговых учебных заведений. Светская основа обучения является хорошим прикрытием для продвижения религиозного воспитания молодежи. В школах </w:t>
      </w:r>
      <w:proofErr w:type="spellStart"/>
      <w:r w:rsidR="00ED303E" w:rsidRPr="00FA27F8">
        <w:rPr>
          <w:rFonts w:ascii="Times New Roman" w:hAnsi="Times New Roman" w:cs="Times New Roman"/>
          <w:color w:val="000000" w:themeColor="text1"/>
          <w:sz w:val="24"/>
          <w:szCs w:val="24"/>
        </w:rPr>
        <w:t>Гюлена</w:t>
      </w:r>
      <w:proofErr w:type="spellEnd"/>
      <w:r w:rsidR="00F21332" w:rsidRPr="00FA27F8">
        <w:rPr>
          <w:rFonts w:ascii="Times New Roman" w:hAnsi="Times New Roman" w:cs="Times New Roman"/>
          <w:color w:val="000000" w:themeColor="text1"/>
          <w:sz w:val="24"/>
          <w:szCs w:val="24"/>
        </w:rPr>
        <w:t xml:space="preserve"> активно пропагандируют</w:t>
      </w:r>
      <w:r w:rsidR="00ED303E" w:rsidRPr="00FA27F8">
        <w:rPr>
          <w:rFonts w:ascii="Times New Roman" w:hAnsi="Times New Roman" w:cs="Times New Roman"/>
          <w:color w:val="000000" w:themeColor="text1"/>
          <w:sz w:val="24"/>
          <w:szCs w:val="24"/>
        </w:rPr>
        <w:t>ся</w:t>
      </w:r>
      <w:r w:rsidR="00F21332" w:rsidRPr="00FA27F8">
        <w:rPr>
          <w:rFonts w:ascii="Times New Roman" w:hAnsi="Times New Roman" w:cs="Times New Roman"/>
          <w:color w:val="000000" w:themeColor="text1"/>
          <w:sz w:val="24"/>
          <w:szCs w:val="24"/>
        </w:rPr>
        <w:t xml:space="preserve"> синтез турецко-исламской идеологии, тем самым созд</w:t>
      </w:r>
      <w:r w:rsidR="00ED303E" w:rsidRPr="00FA27F8">
        <w:rPr>
          <w:rFonts w:ascii="Times New Roman" w:hAnsi="Times New Roman" w:cs="Times New Roman"/>
          <w:color w:val="000000" w:themeColor="text1"/>
          <w:sz w:val="24"/>
          <w:szCs w:val="24"/>
        </w:rPr>
        <w:t xml:space="preserve">авая реальный пул </w:t>
      </w:r>
      <w:proofErr w:type="spellStart"/>
      <w:r w:rsidR="00ED303E" w:rsidRPr="00FA27F8">
        <w:rPr>
          <w:rFonts w:ascii="Times New Roman" w:hAnsi="Times New Roman" w:cs="Times New Roman"/>
          <w:color w:val="000000" w:themeColor="text1"/>
          <w:sz w:val="24"/>
          <w:szCs w:val="24"/>
        </w:rPr>
        <w:t>протурецко</w:t>
      </w:r>
      <w:proofErr w:type="spellEnd"/>
      <w:r w:rsidR="00ED303E" w:rsidRPr="00FA27F8">
        <w:rPr>
          <w:rFonts w:ascii="Times New Roman" w:hAnsi="Times New Roman" w:cs="Times New Roman"/>
          <w:color w:val="000000" w:themeColor="text1"/>
          <w:sz w:val="24"/>
          <w:szCs w:val="24"/>
        </w:rPr>
        <w:t>-</w:t>
      </w:r>
      <w:r w:rsidR="00F21332" w:rsidRPr="00FA27F8">
        <w:rPr>
          <w:rFonts w:ascii="Times New Roman" w:hAnsi="Times New Roman" w:cs="Times New Roman"/>
          <w:color w:val="000000" w:themeColor="text1"/>
          <w:sz w:val="24"/>
          <w:szCs w:val="24"/>
        </w:rPr>
        <w:t>на</w:t>
      </w:r>
      <w:r w:rsidR="00ED303E" w:rsidRPr="00FA27F8">
        <w:rPr>
          <w:rFonts w:ascii="Times New Roman" w:hAnsi="Times New Roman" w:cs="Times New Roman"/>
          <w:color w:val="000000" w:themeColor="text1"/>
          <w:sz w:val="24"/>
          <w:szCs w:val="24"/>
        </w:rPr>
        <w:t xml:space="preserve">строенной молодёжи внутри Грузии и формируя «турецкое лобби» </w:t>
      </w:r>
      <w:r w:rsidR="00ED303E" w:rsidRPr="00FA27F8">
        <w:rPr>
          <w:rStyle w:val="a8"/>
          <w:rFonts w:ascii="Times New Roman" w:hAnsi="Times New Roman" w:cs="Times New Roman"/>
          <w:color w:val="000000" w:themeColor="text1"/>
          <w:sz w:val="24"/>
          <w:szCs w:val="24"/>
        </w:rPr>
        <w:footnoteReference w:id="113"/>
      </w:r>
      <w:r w:rsidR="00F21332" w:rsidRPr="00FA27F8">
        <w:rPr>
          <w:rFonts w:ascii="Times New Roman" w:hAnsi="Times New Roman" w:cs="Times New Roman"/>
          <w:color w:val="000000" w:themeColor="text1"/>
          <w:sz w:val="24"/>
          <w:szCs w:val="24"/>
        </w:rPr>
        <w:t xml:space="preserve">. </w:t>
      </w:r>
    </w:p>
    <w:p w:rsidR="0007214D" w:rsidRPr="00FA27F8" w:rsidRDefault="00E50AAD" w:rsidP="00FA27F8">
      <w:pPr>
        <w:pStyle w:val="ab"/>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F21332" w:rsidRPr="00FA27F8">
        <w:rPr>
          <w:rFonts w:ascii="Times New Roman" w:hAnsi="Times New Roman" w:cs="Times New Roman"/>
          <w:color w:val="000000" w:themeColor="text1"/>
          <w:sz w:val="24"/>
          <w:szCs w:val="24"/>
        </w:rPr>
        <w:t>Особ</w:t>
      </w:r>
      <w:r w:rsidR="00FA27F8" w:rsidRPr="00FA27F8">
        <w:rPr>
          <w:rFonts w:ascii="Times New Roman" w:hAnsi="Times New Roman" w:cs="Times New Roman"/>
          <w:color w:val="000000" w:themeColor="text1"/>
          <w:sz w:val="24"/>
          <w:szCs w:val="24"/>
        </w:rPr>
        <w:t>ым по активности направлением деятельности движения</w:t>
      </w:r>
      <w:r w:rsidR="00F21332" w:rsidRPr="00FA27F8">
        <w:rPr>
          <w:rFonts w:ascii="Times New Roman" w:hAnsi="Times New Roman" w:cs="Times New Roman"/>
          <w:color w:val="000000" w:themeColor="text1"/>
          <w:sz w:val="24"/>
          <w:szCs w:val="24"/>
        </w:rPr>
        <w:t xml:space="preserve"> </w:t>
      </w:r>
      <w:proofErr w:type="spellStart"/>
      <w:r w:rsidR="00F21332" w:rsidRPr="00FA27F8">
        <w:rPr>
          <w:rFonts w:ascii="Times New Roman" w:hAnsi="Times New Roman" w:cs="Times New Roman"/>
          <w:color w:val="000000" w:themeColor="text1"/>
          <w:sz w:val="24"/>
          <w:szCs w:val="24"/>
        </w:rPr>
        <w:t>Гюлена</w:t>
      </w:r>
      <w:proofErr w:type="spellEnd"/>
      <w:r w:rsidR="00F21332" w:rsidRPr="00FA27F8">
        <w:rPr>
          <w:rFonts w:ascii="Times New Roman" w:hAnsi="Times New Roman" w:cs="Times New Roman"/>
          <w:color w:val="000000" w:themeColor="text1"/>
          <w:sz w:val="24"/>
          <w:szCs w:val="24"/>
        </w:rPr>
        <w:t xml:space="preserve"> </w:t>
      </w:r>
      <w:r w:rsidR="00FA27F8" w:rsidRPr="00FA27F8">
        <w:rPr>
          <w:rFonts w:ascii="Times New Roman" w:hAnsi="Times New Roman" w:cs="Times New Roman"/>
          <w:color w:val="000000" w:themeColor="text1"/>
          <w:sz w:val="24"/>
          <w:szCs w:val="24"/>
        </w:rPr>
        <w:t xml:space="preserve">в Грузии, является Аджария, </w:t>
      </w:r>
      <w:r w:rsidR="00F21332" w:rsidRPr="00FA27F8">
        <w:rPr>
          <w:rFonts w:ascii="Times New Roman" w:hAnsi="Times New Roman" w:cs="Times New Roman"/>
          <w:color w:val="000000" w:themeColor="text1"/>
          <w:sz w:val="24"/>
          <w:szCs w:val="24"/>
        </w:rPr>
        <w:t xml:space="preserve">где 30% населения исповедует ислам. </w:t>
      </w:r>
      <w:r w:rsidR="00FA27F8" w:rsidRPr="00FA27F8">
        <w:rPr>
          <w:rFonts w:ascii="Times New Roman" w:hAnsi="Times New Roman" w:cs="Times New Roman"/>
          <w:color w:val="000000" w:themeColor="text1"/>
          <w:sz w:val="24"/>
          <w:szCs w:val="24"/>
        </w:rPr>
        <w:t>Даже сегодня, Турция рассматривает э</w:t>
      </w:r>
      <w:r w:rsidR="00F21332" w:rsidRPr="00FA27F8">
        <w:rPr>
          <w:rFonts w:ascii="Times New Roman" w:hAnsi="Times New Roman" w:cs="Times New Roman"/>
          <w:color w:val="000000" w:themeColor="text1"/>
          <w:sz w:val="24"/>
          <w:szCs w:val="24"/>
        </w:rPr>
        <w:t xml:space="preserve">тот регион как исторически турецкую землю и </w:t>
      </w:r>
      <w:r w:rsidR="00FA27F8" w:rsidRPr="00FA27F8">
        <w:rPr>
          <w:rFonts w:ascii="Times New Roman" w:hAnsi="Times New Roman" w:cs="Times New Roman"/>
          <w:color w:val="000000" w:themeColor="text1"/>
          <w:sz w:val="24"/>
          <w:szCs w:val="24"/>
        </w:rPr>
        <w:t xml:space="preserve">использует </w:t>
      </w:r>
      <w:r w:rsidR="00F21332" w:rsidRPr="00FA27F8">
        <w:rPr>
          <w:rFonts w:ascii="Times New Roman" w:hAnsi="Times New Roman" w:cs="Times New Roman"/>
          <w:color w:val="000000" w:themeColor="text1"/>
          <w:sz w:val="24"/>
          <w:szCs w:val="24"/>
        </w:rPr>
        <w:t xml:space="preserve">для распространения своего влияния в </w:t>
      </w:r>
      <w:r w:rsidR="00FA27F8" w:rsidRPr="00FA27F8">
        <w:rPr>
          <w:rFonts w:ascii="Times New Roman" w:hAnsi="Times New Roman" w:cs="Times New Roman"/>
          <w:color w:val="000000" w:themeColor="text1"/>
          <w:sz w:val="24"/>
          <w:szCs w:val="24"/>
        </w:rPr>
        <w:t>этом регионе также</w:t>
      </w:r>
      <w:r w:rsidR="00F21332" w:rsidRPr="00FA27F8">
        <w:rPr>
          <w:rFonts w:ascii="Times New Roman" w:hAnsi="Times New Roman" w:cs="Times New Roman"/>
          <w:color w:val="000000" w:themeColor="text1"/>
          <w:sz w:val="24"/>
          <w:szCs w:val="24"/>
        </w:rPr>
        <w:t xml:space="preserve"> экономические, культурно-религиозные и политические </w:t>
      </w:r>
      <w:r w:rsidR="00F21332" w:rsidRPr="00FA27F8">
        <w:rPr>
          <w:rFonts w:ascii="Times New Roman" w:hAnsi="Times New Roman" w:cs="Times New Roman"/>
          <w:color w:val="000000" w:themeColor="text1"/>
          <w:sz w:val="24"/>
          <w:szCs w:val="24"/>
        </w:rPr>
        <w:lastRenderedPageBreak/>
        <w:t xml:space="preserve">инструменты. </w:t>
      </w:r>
      <w:r w:rsidR="004D43AF">
        <w:rPr>
          <w:rFonts w:ascii="Times New Roman" w:hAnsi="Times New Roman" w:cs="Times New Roman"/>
          <w:color w:val="000000" w:themeColor="text1"/>
          <w:sz w:val="24"/>
          <w:szCs w:val="24"/>
        </w:rPr>
        <w:t xml:space="preserve">Однако стоит отметить, что после </w:t>
      </w:r>
      <w:proofErr w:type="spellStart"/>
      <w:r w:rsidR="004D43AF">
        <w:rPr>
          <w:rFonts w:ascii="Times New Roman" w:hAnsi="Times New Roman" w:cs="Times New Roman"/>
          <w:color w:val="000000" w:themeColor="text1"/>
          <w:sz w:val="24"/>
          <w:szCs w:val="24"/>
        </w:rPr>
        <w:t>после</w:t>
      </w:r>
      <w:proofErr w:type="spellEnd"/>
      <w:r w:rsidR="004D43AF">
        <w:rPr>
          <w:rFonts w:ascii="Times New Roman" w:hAnsi="Times New Roman" w:cs="Times New Roman"/>
          <w:color w:val="000000" w:themeColor="text1"/>
          <w:sz w:val="24"/>
          <w:szCs w:val="24"/>
        </w:rPr>
        <w:t xml:space="preserve"> попытки переворота в Турции </w:t>
      </w:r>
      <w:r>
        <w:rPr>
          <w:rFonts w:ascii="Times New Roman" w:hAnsi="Times New Roman" w:cs="Times New Roman"/>
          <w:color w:val="000000" w:themeColor="text1"/>
          <w:sz w:val="24"/>
          <w:szCs w:val="24"/>
        </w:rPr>
        <w:t>в 2016 году</w:t>
      </w:r>
      <w:r w:rsidR="004D43AF">
        <w:rPr>
          <w:rFonts w:ascii="Times New Roman" w:hAnsi="Times New Roman" w:cs="Times New Roman"/>
          <w:color w:val="000000" w:themeColor="text1"/>
          <w:sz w:val="24"/>
          <w:szCs w:val="24"/>
        </w:rPr>
        <w:t>, связанной (по заявлению турецких властей)</w:t>
      </w:r>
      <w:r>
        <w:rPr>
          <w:rFonts w:ascii="Times New Roman" w:hAnsi="Times New Roman" w:cs="Times New Roman"/>
          <w:color w:val="000000" w:themeColor="text1"/>
          <w:sz w:val="24"/>
          <w:szCs w:val="24"/>
        </w:rPr>
        <w:t xml:space="preserve"> с деятельностью </w:t>
      </w:r>
      <w:proofErr w:type="spellStart"/>
      <w:r>
        <w:rPr>
          <w:rFonts w:ascii="Times New Roman" w:hAnsi="Times New Roman" w:cs="Times New Roman"/>
          <w:color w:val="000000" w:themeColor="text1"/>
          <w:sz w:val="24"/>
          <w:szCs w:val="24"/>
        </w:rPr>
        <w:t>Фетхуллаха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Гюлена</w:t>
      </w:r>
      <w:proofErr w:type="spellEnd"/>
      <w:r>
        <w:rPr>
          <w:rFonts w:ascii="Times New Roman" w:hAnsi="Times New Roman" w:cs="Times New Roman"/>
          <w:color w:val="000000" w:themeColor="text1"/>
          <w:sz w:val="24"/>
          <w:szCs w:val="24"/>
        </w:rPr>
        <w:t xml:space="preserve">, правительство Турции начало полномасштабную компанию по уничтожению движения </w:t>
      </w:r>
      <w:proofErr w:type="spellStart"/>
      <w:r>
        <w:rPr>
          <w:rFonts w:ascii="Times New Roman" w:hAnsi="Times New Roman" w:cs="Times New Roman"/>
          <w:color w:val="000000" w:themeColor="text1"/>
          <w:sz w:val="24"/>
          <w:szCs w:val="24"/>
        </w:rPr>
        <w:t>Гюлена</w:t>
      </w:r>
      <w:proofErr w:type="spellEnd"/>
      <w:r>
        <w:rPr>
          <w:rFonts w:ascii="Times New Roman" w:hAnsi="Times New Roman" w:cs="Times New Roman"/>
          <w:color w:val="000000" w:themeColor="text1"/>
          <w:sz w:val="24"/>
          <w:szCs w:val="24"/>
        </w:rPr>
        <w:t xml:space="preserve"> в своей стране и через дипломатические каналы стремится противодействовать деятельности движения в других странах, в том числе на Южном Кавказе.</w:t>
      </w:r>
    </w:p>
    <w:p w:rsidR="0007214D" w:rsidRDefault="0007214D" w:rsidP="00F21332">
      <w:pPr>
        <w:pStyle w:val="ab"/>
        <w:rPr>
          <w:b/>
          <w:color w:val="000000" w:themeColor="text1"/>
        </w:rPr>
      </w:pPr>
    </w:p>
    <w:p w:rsidR="002B3BCC" w:rsidRPr="0043659B" w:rsidRDefault="002B3BCC" w:rsidP="00505274">
      <w:pPr>
        <w:pStyle w:val="ab"/>
        <w:spacing w:line="360" w:lineRule="auto"/>
        <w:jc w:val="both"/>
        <w:rPr>
          <w:rFonts w:ascii="Times New Roman" w:hAnsi="Times New Roman" w:cs="Times New Roman"/>
          <w:color w:val="000000" w:themeColor="text1"/>
          <w:sz w:val="24"/>
          <w:szCs w:val="24"/>
          <w:shd w:val="clear" w:color="auto" w:fill="FFFFFF"/>
        </w:rPr>
      </w:pPr>
      <w:r w:rsidRPr="00505274">
        <w:rPr>
          <w:rFonts w:ascii="Times New Roman" w:hAnsi="Times New Roman" w:cs="Times New Roman"/>
          <w:color w:val="000000" w:themeColor="text1"/>
          <w:sz w:val="24"/>
          <w:szCs w:val="24"/>
        </w:rPr>
        <w:t>Активность развития грузино-турецких отношений в сфере образования мо</w:t>
      </w:r>
      <w:r w:rsidR="0043659B">
        <w:rPr>
          <w:rFonts w:ascii="Times New Roman" w:hAnsi="Times New Roman" w:cs="Times New Roman"/>
          <w:color w:val="000000" w:themeColor="text1"/>
          <w:sz w:val="24"/>
          <w:szCs w:val="24"/>
        </w:rPr>
        <w:t>гут</w:t>
      </w:r>
      <w:r w:rsidRPr="00505274">
        <w:rPr>
          <w:rFonts w:ascii="Times New Roman" w:hAnsi="Times New Roman" w:cs="Times New Roman"/>
          <w:color w:val="000000" w:themeColor="text1"/>
          <w:sz w:val="24"/>
          <w:szCs w:val="24"/>
        </w:rPr>
        <w:t xml:space="preserve"> продемонстрировать официальные отчеты по закупкам Министерства </w:t>
      </w:r>
      <w:r w:rsidRPr="00505274">
        <w:rPr>
          <w:rFonts w:ascii="Times New Roman" w:hAnsi="Times New Roman" w:cs="Times New Roman"/>
          <w:color w:val="000000" w:themeColor="text1"/>
          <w:sz w:val="24"/>
          <w:szCs w:val="24"/>
          <w:shd w:val="clear" w:color="auto" w:fill="FFFFFF"/>
        </w:rPr>
        <w:t>образования, науки, культуры и спорта Грузии 2015 и 2019 года</w:t>
      </w:r>
      <w:r w:rsidR="0043659B">
        <w:rPr>
          <w:rFonts w:ascii="Times New Roman" w:hAnsi="Times New Roman" w:cs="Times New Roman"/>
          <w:color w:val="000000" w:themeColor="text1"/>
          <w:sz w:val="24"/>
          <w:szCs w:val="24"/>
          <w:shd w:val="clear" w:color="auto" w:fill="FFFFFF"/>
        </w:rPr>
        <w:t>:</w:t>
      </w:r>
    </w:p>
    <w:p w:rsidR="002F521C" w:rsidRPr="00C80BE7" w:rsidRDefault="002F521C" w:rsidP="00C80BE7">
      <w:pPr>
        <w:pStyle w:val="ab"/>
        <w:numPr>
          <w:ilvl w:val="0"/>
          <w:numId w:val="16"/>
        </w:numPr>
        <w:spacing w:line="360" w:lineRule="auto"/>
        <w:jc w:val="both"/>
        <w:rPr>
          <w:rFonts w:ascii="Times New Roman" w:hAnsi="Times New Roman" w:cs="Times New Roman"/>
          <w:color w:val="000000" w:themeColor="text1"/>
          <w:sz w:val="24"/>
          <w:szCs w:val="24"/>
        </w:rPr>
      </w:pPr>
      <w:r w:rsidRPr="00C80BE7">
        <w:rPr>
          <w:rFonts w:ascii="Times New Roman" w:hAnsi="Times New Roman" w:cs="Times New Roman"/>
          <w:color w:val="000000" w:themeColor="text1"/>
          <w:sz w:val="24"/>
          <w:szCs w:val="24"/>
        </w:rPr>
        <w:t>На организацию транспортного и материального обеспечения сборных команд Грузии на Ежегодной международной олимпиаде по турецкому языку по данным</w:t>
      </w:r>
      <w:r w:rsidR="00C80BE7">
        <w:rPr>
          <w:rFonts w:ascii="Times New Roman" w:hAnsi="Times New Roman" w:cs="Times New Roman"/>
          <w:color w:val="000000" w:themeColor="text1"/>
          <w:sz w:val="24"/>
          <w:szCs w:val="24"/>
        </w:rPr>
        <w:t xml:space="preserve"> </w:t>
      </w:r>
      <w:r w:rsidRPr="00C80BE7">
        <w:rPr>
          <w:rFonts w:ascii="Times New Roman" w:hAnsi="Times New Roman" w:cs="Times New Roman"/>
          <w:color w:val="000000" w:themeColor="text1"/>
          <w:sz w:val="24"/>
          <w:szCs w:val="24"/>
        </w:rPr>
        <w:t>2015 года</w:t>
      </w:r>
      <w:r w:rsidR="00505274" w:rsidRPr="00C80BE7">
        <w:rPr>
          <w:rStyle w:val="a8"/>
          <w:rFonts w:ascii="Times New Roman" w:hAnsi="Times New Roman" w:cs="Times New Roman"/>
          <w:color w:val="000000" w:themeColor="text1"/>
          <w:sz w:val="24"/>
          <w:szCs w:val="24"/>
        </w:rPr>
        <w:footnoteReference w:id="114"/>
      </w:r>
      <w:r w:rsidRPr="00C80BE7">
        <w:rPr>
          <w:rFonts w:ascii="Times New Roman" w:hAnsi="Times New Roman" w:cs="Times New Roman"/>
          <w:color w:val="000000" w:themeColor="text1"/>
          <w:sz w:val="24"/>
          <w:szCs w:val="24"/>
        </w:rPr>
        <w:t xml:space="preserve">, было заложено </w:t>
      </w:r>
      <w:r w:rsidR="00505274" w:rsidRPr="00C80BE7">
        <w:rPr>
          <w:rFonts w:ascii="Times New Roman" w:hAnsi="Times New Roman" w:cs="Times New Roman"/>
          <w:color w:val="000000" w:themeColor="text1"/>
          <w:sz w:val="24"/>
          <w:szCs w:val="24"/>
        </w:rPr>
        <w:t xml:space="preserve">200 000 </w:t>
      </w:r>
      <w:r w:rsidRPr="00C80BE7">
        <w:rPr>
          <w:rFonts w:ascii="Times New Roman" w:hAnsi="Times New Roman" w:cs="Times New Roman"/>
          <w:color w:val="000000" w:themeColor="text1"/>
          <w:sz w:val="24"/>
          <w:szCs w:val="24"/>
        </w:rPr>
        <w:t xml:space="preserve">лари (около </w:t>
      </w:r>
      <w:r w:rsidR="00505274" w:rsidRPr="00C80BE7">
        <w:rPr>
          <w:rFonts w:ascii="Times New Roman" w:hAnsi="Times New Roman" w:cs="Times New Roman"/>
          <w:color w:val="000000" w:themeColor="text1"/>
          <w:sz w:val="24"/>
          <w:szCs w:val="24"/>
        </w:rPr>
        <w:t>60</w:t>
      </w:r>
      <w:r w:rsidRPr="00C80BE7">
        <w:rPr>
          <w:rFonts w:ascii="Times New Roman" w:hAnsi="Times New Roman" w:cs="Times New Roman"/>
          <w:color w:val="000000" w:themeColor="text1"/>
          <w:sz w:val="24"/>
          <w:szCs w:val="24"/>
        </w:rPr>
        <w:t> 000$), то по данным 2019</w:t>
      </w:r>
      <w:r w:rsidR="00505274" w:rsidRPr="00C80BE7">
        <w:rPr>
          <w:rStyle w:val="a8"/>
          <w:rFonts w:ascii="Times New Roman" w:hAnsi="Times New Roman" w:cs="Times New Roman"/>
          <w:color w:val="000000" w:themeColor="text1"/>
          <w:sz w:val="24"/>
          <w:szCs w:val="24"/>
        </w:rPr>
        <w:footnoteReference w:id="115"/>
      </w:r>
      <w:r w:rsidRPr="00C80BE7">
        <w:rPr>
          <w:rFonts w:ascii="Times New Roman" w:hAnsi="Times New Roman" w:cs="Times New Roman"/>
          <w:color w:val="000000" w:themeColor="text1"/>
          <w:sz w:val="24"/>
          <w:szCs w:val="24"/>
        </w:rPr>
        <w:t xml:space="preserve">, на это же мероприятие заложено уже 580 000 лари (около </w:t>
      </w:r>
      <w:r w:rsidR="00505274" w:rsidRPr="00C80BE7">
        <w:rPr>
          <w:rFonts w:ascii="Times New Roman" w:hAnsi="Times New Roman" w:cs="Times New Roman"/>
          <w:color w:val="000000" w:themeColor="text1"/>
          <w:sz w:val="24"/>
          <w:szCs w:val="24"/>
        </w:rPr>
        <w:t>180</w:t>
      </w:r>
      <w:r w:rsidRPr="00C80BE7">
        <w:rPr>
          <w:rFonts w:ascii="Times New Roman" w:hAnsi="Times New Roman" w:cs="Times New Roman"/>
          <w:color w:val="000000" w:themeColor="text1"/>
          <w:sz w:val="24"/>
          <w:szCs w:val="24"/>
        </w:rPr>
        <w:t xml:space="preserve"> 000$). Учитывая не большое увеличение стоимости расходов на передвижение из Грузии в Турцию (около 5-7%) и не существенное изменение отношения курса валют </w:t>
      </w:r>
      <w:r w:rsidR="00505274" w:rsidRPr="00C80BE7">
        <w:rPr>
          <w:rFonts w:ascii="Times New Roman" w:hAnsi="Times New Roman" w:cs="Times New Roman"/>
          <w:color w:val="000000" w:themeColor="text1"/>
          <w:sz w:val="24"/>
          <w:szCs w:val="24"/>
        </w:rPr>
        <w:t>(2.4 лари за доллар в 2015 и 2.9 лари за доллар в 2019), можно предположить значительное увеличение численности команды от Грузии (как минимум в 2 раза).</w:t>
      </w:r>
    </w:p>
    <w:p w:rsidR="0045045D" w:rsidRPr="00C80BE7" w:rsidRDefault="00505274" w:rsidP="00C80BE7">
      <w:pPr>
        <w:pStyle w:val="ab"/>
        <w:numPr>
          <w:ilvl w:val="0"/>
          <w:numId w:val="16"/>
        </w:numPr>
        <w:spacing w:line="360" w:lineRule="auto"/>
        <w:jc w:val="both"/>
        <w:rPr>
          <w:rFonts w:ascii="Times New Roman" w:hAnsi="Times New Roman" w:cs="Times New Roman"/>
          <w:color w:val="000000" w:themeColor="text1"/>
          <w:sz w:val="24"/>
          <w:szCs w:val="24"/>
        </w:rPr>
      </w:pPr>
      <w:r w:rsidRPr="00C80BE7">
        <w:rPr>
          <w:rFonts w:ascii="Times New Roman" w:hAnsi="Times New Roman" w:cs="Times New Roman"/>
          <w:color w:val="000000" w:themeColor="text1"/>
          <w:sz w:val="24"/>
          <w:szCs w:val="24"/>
          <w:shd w:val="clear" w:color="auto" w:fill="FFFFFF"/>
        </w:rPr>
        <w:t xml:space="preserve">На организационно-техническое сопровождение мероприятий по популяризации грузинского языка в частных школах Турции - часть расходов ложится на посольство </w:t>
      </w:r>
      <w:r w:rsidRPr="00C80BE7">
        <w:rPr>
          <w:rFonts w:ascii="Times New Roman" w:hAnsi="Times New Roman" w:cs="Times New Roman"/>
          <w:color w:val="000000" w:themeColor="text1"/>
          <w:sz w:val="24"/>
          <w:szCs w:val="24"/>
          <w:shd w:val="clear" w:color="auto" w:fill="FFFFFF"/>
        </w:rPr>
        <w:lastRenderedPageBreak/>
        <w:t>Грузии в Турецкой Республике (не указано какая часть) в 2015 году было заложено 380 000 лари (</w:t>
      </w:r>
      <w:r w:rsidRPr="00C80BE7">
        <w:rPr>
          <w:rFonts w:ascii="Times New Roman" w:hAnsi="Times New Roman" w:cs="Times New Roman"/>
          <w:color w:val="000000" w:themeColor="text1"/>
          <w:sz w:val="24"/>
          <w:szCs w:val="24"/>
        </w:rPr>
        <w:t>около 120 000$</w:t>
      </w:r>
      <w:r w:rsidR="0045045D" w:rsidRPr="00C80BE7">
        <w:rPr>
          <w:rFonts w:ascii="Times New Roman" w:hAnsi="Times New Roman" w:cs="Times New Roman"/>
          <w:color w:val="000000" w:themeColor="text1"/>
          <w:sz w:val="24"/>
          <w:szCs w:val="24"/>
        </w:rPr>
        <w:t>)</w:t>
      </w:r>
      <w:r w:rsidR="00C80BE7" w:rsidRPr="00C80BE7">
        <w:rPr>
          <w:rStyle w:val="a8"/>
          <w:rFonts w:ascii="Times New Roman" w:hAnsi="Times New Roman" w:cs="Times New Roman"/>
          <w:color w:val="000000" w:themeColor="text1"/>
          <w:sz w:val="24"/>
          <w:szCs w:val="24"/>
        </w:rPr>
        <w:footnoteReference w:id="116"/>
      </w:r>
      <w:r w:rsidRPr="00C80BE7">
        <w:rPr>
          <w:rFonts w:ascii="Times New Roman" w:hAnsi="Times New Roman" w:cs="Times New Roman"/>
          <w:color w:val="000000" w:themeColor="text1"/>
          <w:sz w:val="24"/>
          <w:szCs w:val="24"/>
        </w:rPr>
        <w:t xml:space="preserve">, а по данным 2019 года </w:t>
      </w:r>
      <w:r w:rsidR="0045045D" w:rsidRPr="00C80BE7">
        <w:rPr>
          <w:rFonts w:ascii="Times New Roman" w:hAnsi="Times New Roman" w:cs="Times New Roman"/>
          <w:color w:val="000000" w:themeColor="text1"/>
          <w:sz w:val="24"/>
          <w:szCs w:val="24"/>
        </w:rPr>
        <w:t xml:space="preserve">– 560 000 лари </w:t>
      </w:r>
      <w:r w:rsidR="0045045D" w:rsidRPr="00C80BE7">
        <w:rPr>
          <w:rFonts w:ascii="Times New Roman" w:hAnsi="Times New Roman" w:cs="Times New Roman"/>
          <w:color w:val="000000" w:themeColor="text1"/>
          <w:sz w:val="24"/>
          <w:szCs w:val="24"/>
          <w:shd w:val="clear" w:color="auto" w:fill="FFFFFF"/>
        </w:rPr>
        <w:t>(</w:t>
      </w:r>
      <w:r w:rsidR="0045045D" w:rsidRPr="00C80BE7">
        <w:rPr>
          <w:rFonts w:ascii="Times New Roman" w:hAnsi="Times New Roman" w:cs="Times New Roman"/>
          <w:color w:val="000000" w:themeColor="text1"/>
          <w:sz w:val="24"/>
          <w:szCs w:val="24"/>
        </w:rPr>
        <w:t>около 170 000$)</w:t>
      </w:r>
      <w:r w:rsidR="00C80BE7" w:rsidRPr="00C80BE7">
        <w:rPr>
          <w:rStyle w:val="a8"/>
          <w:rFonts w:ascii="Times New Roman" w:hAnsi="Times New Roman" w:cs="Times New Roman"/>
          <w:color w:val="000000" w:themeColor="text1"/>
          <w:sz w:val="24"/>
          <w:szCs w:val="24"/>
        </w:rPr>
        <w:footnoteReference w:id="117"/>
      </w:r>
      <w:r w:rsidR="0045045D" w:rsidRPr="00C80BE7">
        <w:rPr>
          <w:rFonts w:ascii="Times New Roman" w:hAnsi="Times New Roman" w:cs="Times New Roman"/>
          <w:color w:val="000000" w:themeColor="text1"/>
          <w:sz w:val="24"/>
          <w:szCs w:val="24"/>
        </w:rPr>
        <w:t>.</w:t>
      </w:r>
    </w:p>
    <w:p w:rsidR="00505274" w:rsidRPr="00C80BE7" w:rsidRDefault="0045045D" w:rsidP="00C80BE7">
      <w:pPr>
        <w:pStyle w:val="ab"/>
        <w:numPr>
          <w:ilvl w:val="0"/>
          <w:numId w:val="16"/>
        </w:numPr>
        <w:spacing w:line="360" w:lineRule="auto"/>
        <w:jc w:val="both"/>
        <w:rPr>
          <w:rFonts w:ascii="Times New Roman" w:hAnsi="Times New Roman" w:cs="Times New Roman"/>
          <w:color w:val="000000" w:themeColor="text1"/>
          <w:sz w:val="24"/>
          <w:szCs w:val="24"/>
        </w:rPr>
      </w:pPr>
      <w:r w:rsidRPr="00C80BE7">
        <w:rPr>
          <w:rFonts w:ascii="Times New Roman" w:hAnsi="Times New Roman" w:cs="Times New Roman"/>
          <w:color w:val="000000" w:themeColor="text1"/>
          <w:sz w:val="24"/>
          <w:szCs w:val="24"/>
        </w:rPr>
        <w:t xml:space="preserve"> </w:t>
      </w:r>
      <w:r w:rsidR="00C80BE7" w:rsidRPr="00C80BE7">
        <w:rPr>
          <w:rFonts w:ascii="Times New Roman" w:hAnsi="Times New Roman" w:cs="Times New Roman"/>
          <w:color w:val="000000" w:themeColor="text1"/>
          <w:sz w:val="24"/>
          <w:szCs w:val="24"/>
        </w:rPr>
        <w:t>Однако н</w:t>
      </w:r>
      <w:r w:rsidRPr="00C80BE7">
        <w:rPr>
          <w:rFonts w:ascii="Times New Roman" w:hAnsi="Times New Roman" w:cs="Times New Roman"/>
          <w:color w:val="000000" w:themeColor="text1"/>
          <w:sz w:val="24"/>
          <w:szCs w:val="24"/>
        </w:rPr>
        <w:t xml:space="preserve">а обеспечение проведения мероприятий по улучшению преподавания восточных языков (включая турецкий) в Грузии и разработку учебно-методических материалов, в связи с указом Президента Грузии </w:t>
      </w:r>
      <w:r w:rsidRPr="00C80BE7">
        <w:rPr>
          <w:rFonts w:ascii="Times New Roman" w:hAnsi="Times New Roman" w:cs="Times New Roman"/>
          <w:color w:val="000000" w:themeColor="text1"/>
          <w:sz w:val="24"/>
          <w:szCs w:val="24"/>
          <w:shd w:val="clear" w:color="auto" w:fill="FFFFFF"/>
        </w:rPr>
        <w:t>«О мерах по улучшению преподавания восточных языков в Грузии», в 2015 году было заложено 850 000 лари (</w:t>
      </w:r>
      <w:r w:rsidRPr="00C80BE7">
        <w:rPr>
          <w:rFonts w:ascii="Times New Roman" w:hAnsi="Times New Roman" w:cs="Times New Roman"/>
          <w:color w:val="000000" w:themeColor="text1"/>
          <w:sz w:val="24"/>
          <w:szCs w:val="24"/>
        </w:rPr>
        <w:t>около 270 000$)</w:t>
      </w:r>
      <w:r w:rsidR="00C80BE7" w:rsidRPr="00C80BE7">
        <w:rPr>
          <w:rStyle w:val="a8"/>
          <w:rFonts w:ascii="Times New Roman" w:hAnsi="Times New Roman" w:cs="Times New Roman"/>
          <w:color w:val="000000" w:themeColor="text1"/>
          <w:sz w:val="24"/>
          <w:szCs w:val="24"/>
        </w:rPr>
        <w:footnoteReference w:id="118"/>
      </w:r>
      <w:r w:rsidRPr="00C80BE7">
        <w:rPr>
          <w:rFonts w:ascii="Times New Roman" w:hAnsi="Times New Roman" w:cs="Times New Roman"/>
          <w:color w:val="000000" w:themeColor="text1"/>
          <w:sz w:val="24"/>
          <w:szCs w:val="24"/>
        </w:rPr>
        <w:t xml:space="preserve">, то в 2019 году сумма </w:t>
      </w:r>
      <w:r w:rsidR="00C80BE7" w:rsidRPr="00C80BE7">
        <w:rPr>
          <w:rFonts w:ascii="Times New Roman" w:hAnsi="Times New Roman" w:cs="Times New Roman"/>
          <w:color w:val="000000" w:themeColor="text1"/>
          <w:sz w:val="24"/>
          <w:szCs w:val="24"/>
        </w:rPr>
        <w:t>снизилась до 699 000</w:t>
      </w:r>
      <w:r w:rsidRPr="00C80BE7">
        <w:rPr>
          <w:rFonts w:ascii="Times New Roman" w:hAnsi="Times New Roman" w:cs="Times New Roman"/>
          <w:color w:val="000000" w:themeColor="text1"/>
          <w:sz w:val="24"/>
          <w:szCs w:val="24"/>
        </w:rPr>
        <w:t xml:space="preserve"> лари </w:t>
      </w:r>
      <w:r w:rsidRPr="00C80BE7">
        <w:rPr>
          <w:rFonts w:ascii="Times New Roman" w:hAnsi="Times New Roman" w:cs="Times New Roman"/>
          <w:color w:val="000000" w:themeColor="text1"/>
          <w:sz w:val="24"/>
          <w:szCs w:val="24"/>
          <w:shd w:val="clear" w:color="auto" w:fill="FFFFFF"/>
        </w:rPr>
        <w:t>(</w:t>
      </w:r>
      <w:r w:rsidRPr="00C80BE7">
        <w:rPr>
          <w:rFonts w:ascii="Times New Roman" w:hAnsi="Times New Roman" w:cs="Times New Roman"/>
          <w:color w:val="000000" w:themeColor="text1"/>
          <w:sz w:val="24"/>
          <w:szCs w:val="24"/>
        </w:rPr>
        <w:t xml:space="preserve">около </w:t>
      </w:r>
      <w:r w:rsidR="00C80BE7" w:rsidRPr="00C80BE7">
        <w:rPr>
          <w:rFonts w:ascii="Times New Roman" w:hAnsi="Times New Roman" w:cs="Times New Roman"/>
          <w:color w:val="000000" w:themeColor="text1"/>
          <w:sz w:val="24"/>
          <w:szCs w:val="24"/>
        </w:rPr>
        <w:t>220</w:t>
      </w:r>
      <w:r w:rsidRPr="00C80BE7">
        <w:rPr>
          <w:rFonts w:ascii="Times New Roman" w:hAnsi="Times New Roman" w:cs="Times New Roman"/>
          <w:color w:val="000000" w:themeColor="text1"/>
          <w:sz w:val="24"/>
          <w:szCs w:val="24"/>
        </w:rPr>
        <w:t> 000$).</w:t>
      </w:r>
      <w:r w:rsidR="00C80BE7" w:rsidRPr="00C80BE7">
        <w:rPr>
          <w:rStyle w:val="a8"/>
          <w:rFonts w:ascii="Times New Roman" w:hAnsi="Times New Roman" w:cs="Times New Roman"/>
          <w:color w:val="000000" w:themeColor="text1"/>
          <w:sz w:val="24"/>
          <w:szCs w:val="24"/>
        </w:rPr>
        <w:footnoteReference w:id="119"/>
      </w:r>
    </w:p>
    <w:p w:rsidR="00C80BE7" w:rsidRDefault="00C80BE7" w:rsidP="00F80C54">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Также по данным Национальной статистики в сфере образования Турции за 2018/ 2019 и за 2011/2012 годы, количество Грузинских студентов высших учебных заведений в Турции увеличилось с 178 студентов в 2009 году</w:t>
      </w:r>
      <w:r>
        <w:rPr>
          <w:rStyle w:val="a8"/>
          <w:rFonts w:ascii="Times New Roman" w:hAnsi="Times New Roman" w:cs="Times New Roman"/>
          <w:color w:val="000000" w:themeColor="text1"/>
          <w:sz w:val="24"/>
          <w:szCs w:val="24"/>
        </w:rPr>
        <w:footnoteReference w:id="120"/>
      </w:r>
      <w:r>
        <w:rPr>
          <w:rFonts w:ascii="Times New Roman" w:hAnsi="Times New Roman" w:cs="Times New Roman"/>
          <w:color w:val="000000" w:themeColor="text1"/>
          <w:sz w:val="24"/>
          <w:szCs w:val="24"/>
        </w:rPr>
        <w:t xml:space="preserve"> до 419 студентов в 2019 году.</w:t>
      </w:r>
      <w:r>
        <w:rPr>
          <w:rStyle w:val="a8"/>
          <w:rFonts w:ascii="Times New Roman" w:hAnsi="Times New Roman" w:cs="Times New Roman"/>
          <w:color w:val="000000" w:themeColor="text1"/>
          <w:sz w:val="24"/>
          <w:szCs w:val="24"/>
        </w:rPr>
        <w:footnoteReference w:id="121"/>
      </w:r>
    </w:p>
    <w:p w:rsidR="00DB1A7D" w:rsidRPr="00C31AF7" w:rsidRDefault="0045045D" w:rsidP="00C31AF7">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Приведенные примеры демонстрируют возрастающую заинтересованность Правительства Грузии в расширении отношений с Турецкой Республикой в образовательной сфере.</w:t>
      </w:r>
    </w:p>
    <w:p w:rsidR="007D47B1" w:rsidRDefault="007D47B1" w:rsidP="007D47B1">
      <w:pPr>
        <w:spacing w:line="240" w:lineRule="auto"/>
      </w:pPr>
    </w:p>
    <w:p w:rsidR="0018591A" w:rsidRPr="007D47B1" w:rsidRDefault="001806BE" w:rsidP="00B60B5C">
      <w:pPr>
        <w:pStyle w:val="1"/>
        <w:rPr>
          <w:rFonts w:ascii="Times New Roman" w:hAnsi="Times New Roman" w:cs="Times New Roman"/>
          <w:b/>
          <w:color w:val="000000" w:themeColor="text1"/>
          <w:sz w:val="24"/>
          <w:szCs w:val="28"/>
          <w:shd w:val="clear" w:color="auto" w:fill="FFFFFF"/>
        </w:rPr>
      </w:pPr>
      <w:bookmarkStart w:id="9" w:name="_Toc41872725"/>
      <w:r w:rsidRPr="00A751D3">
        <w:rPr>
          <w:rFonts w:ascii="Times New Roman" w:hAnsi="Times New Roman" w:cs="Times New Roman"/>
          <w:b/>
          <w:color w:val="000000" w:themeColor="text1"/>
          <w:sz w:val="24"/>
        </w:rPr>
        <w:t xml:space="preserve">2.3 </w:t>
      </w:r>
      <w:r w:rsidR="007D47B1" w:rsidRPr="007D47B1">
        <w:rPr>
          <w:rFonts w:ascii="Times New Roman" w:hAnsi="Times New Roman" w:cs="Times New Roman"/>
          <w:b/>
          <w:color w:val="000000" w:themeColor="text1"/>
          <w:sz w:val="24"/>
          <w:szCs w:val="28"/>
          <w:shd w:val="clear" w:color="auto" w:fill="FFFFFF"/>
        </w:rPr>
        <w:t>Особенности развития национальных систем здравоохранения и их влияние на социальные отношения двух государств</w:t>
      </w:r>
      <w:bookmarkEnd w:id="9"/>
    </w:p>
    <w:p w:rsidR="00A634C9" w:rsidRPr="00C31AF7" w:rsidRDefault="00312496" w:rsidP="00C31AF7">
      <w:pPr>
        <w:pStyle w:val="ab"/>
        <w:spacing w:line="360" w:lineRule="auto"/>
        <w:jc w:val="both"/>
        <w:rPr>
          <w:rFonts w:ascii="Times New Roman" w:hAnsi="Times New Roman" w:cs="Times New Roman"/>
          <w:i/>
          <w:sz w:val="24"/>
        </w:rPr>
      </w:pPr>
      <w:r>
        <w:rPr>
          <w:rFonts w:ascii="Times New Roman" w:hAnsi="Times New Roman" w:cs="Times New Roman"/>
          <w:sz w:val="24"/>
          <w:szCs w:val="24"/>
          <w:shd w:val="clear" w:color="auto" w:fill="FFFFFF"/>
        </w:rPr>
        <w:t xml:space="preserve">     </w:t>
      </w:r>
      <w:r w:rsidR="00A634C9" w:rsidRPr="00C31AF7">
        <w:rPr>
          <w:rFonts w:ascii="Times New Roman" w:hAnsi="Times New Roman" w:cs="Times New Roman"/>
          <w:i/>
          <w:sz w:val="24"/>
        </w:rPr>
        <w:t>Грузия</w:t>
      </w:r>
    </w:p>
    <w:p w:rsidR="00A634C9" w:rsidRPr="00C31AF7" w:rsidRDefault="00312496" w:rsidP="00C31AF7">
      <w:pPr>
        <w:pStyle w:val="ab"/>
        <w:spacing w:line="360" w:lineRule="auto"/>
        <w:jc w:val="both"/>
        <w:rPr>
          <w:rFonts w:ascii="Times New Roman" w:hAnsi="Times New Roman" w:cs="Times New Roman"/>
          <w:sz w:val="24"/>
        </w:rPr>
      </w:pPr>
      <w:r>
        <w:rPr>
          <w:rFonts w:ascii="Times New Roman" w:hAnsi="Times New Roman" w:cs="Times New Roman"/>
          <w:sz w:val="24"/>
          <w:szCs w:val="24"/>
          <w:shd w:val="clear" w:color="auto" w:fill="FFFFFF"/>
        </w:rPr>
        <w:t xml:space="preserve">     </w:t>
      </w:r>
      <w:r w:rsidR="00A634C9" w:rsidRPr="00C31AF7">
        <w:rPr>
          <w:rFonts w:ascii="Times New Roman" w:hAnsi="Times New Roman" w:cs="Times New Roman"/>
          <w:sz w:val="24"/>
        </w:rPr>
        <w:t xml:space="preserve">Грузия вступила в 90-е годы с полностью финансируемой системой здравоохранения, но реформы 1995 года заменили эту систему моделью социального страхования, действующей через Государственную медицинскую страховую компанию. В соответствии с моделью социального страхования базовая медицинская помощь оплачивалась государством. Дополнительные средства, поступали из муниципальных фондов здравоохранения, и профилактических мероприятий, предоставляемых министерством труда, здравоохранения и социальной политики. В 2003 году после «революции роз» налог на социальное страхование был заменен социальным налогом, который был накоплен в государственном </w:t>
      </w:r>
      <w:r w:rsidR="00A634C9" w:rsidRPr="00C31AF7">
        <w:rPr>
          <w:rFonts w:ascii="Times New Roman" w:hAnsi="Times New Roman" w:cs="Times New Roman"/>
          <w:sz w:val="24"/>
        </w:rPr>
        <w:lastRenderedPageBreak/>
        <w:t xml:space="preserve">бюджете (социальный налог отменен с 2008 года). С 2005 года государственные программы здравоохранения финансируются только за счет бюджетных ассигнований.  2007 год можно рассматривать как новый этап реформы здравоохранения, поскольку правительство Грузии приняло решение делегировать управление государственными ассигнованиями на медицинское страхование для целевых групп населения (малоимущих, учителей, сотрудников правоохранительных органов и военнослужащих) частному страхованию. Таким образом, если до 2007 года управление закупками персональных медицинских услуг осуществлялось государственным агентством с единым плательщиком, то с 2007 года медицинские услуги частично приобретаются частными страховыми компаниями, которые обеспечивали администрирование более половины государственных ресурсов, выделяемых на государственные программы здравоохранения. В феврале 2013 года правительство Грузии запустило программу UHC, которая ознаменовала значительный сдвиг в финансировании здравоохранения и приобретении медицинских услуг в Грузии, а также кульминацию реформ здравоохранения, продолжающихся почти два десятилетия. Программа UHC распространила финансируемое государством право на медицинское страхование для всего населения. Пакет льгот охватывает ряд услуг первичной и вторичной медицинской помощи и ограниченное количество основных лекарств. В административном отношении реформа передала ответственность за приобретение медицинских услуг от частных страховых компаний, государственным.  Реформы финансирования здравоохранения, начатые с 2013 года и подкрепленные значительным увеличением расходов на здравоохранение, приблизили Грузию к европейским медицинским стандартам. К ним относятся: </w:t>
      </w:r>
    </w:p>
    <w:p w:rsidR="00A634C9" w:rsidRPr="00C31AF7" w:rsidRDefault="00A634C9" w:rsidP="00C31AF7">
      <w:pPr>
        <w:pStyle w:val="ab"/>
        <w:numPr>
          <w:ilvl w:val="0"/>
          <w:numId w:val="17"/>
        </w:numPr>
        <w:spacing w:line="360" w:lineRule="auto"/>
        <w:jc w:val="both"/>
        <w:rPr>
          <w:rFonts w:ascii="Times New Roman" w:hAnsi="Times New Roman" w:cs="Times New Roman"/>
          <w:sz w:val="24"/>
        </w:rPr>
      </w:pPr>
      <w:r w:rsidRPr="00C31AF7">
        <w:rPr>
          <w:rFonts w:ascii="Times New Roman" w:hAnsi="Times New Roman" w:cs="Times New Roman"/>
          <w:sz w:val="24"/>
        </w:rPr>
        <w:t xml:space="preserve">Право населения на государственную медицинскую помощь; </w:t>
      </w:r>
    </w:p>
    <w:p w:rsidR="00A634C9" w:rsidRPr="00C31AF7" w:rsidRDefault="00A634C9" w:rsidP="00C31AF7">
      <w:pPr>
        <w:pStyle w:val="ab"/>
        <w:numPr>
          <w:ilvl w:val="0"/>
          <w:numId w:val="17"/>
        </w:numPr>
        <w:spacing w:line="360" w:lineRule="auto"/>
        <w:jc w:val="both"/>
        <w:rPr>
          <w:rFonts w:ascii="Times New Roman" w:hAnsi="Times New Roman" w:cs="Times New Roman"/>
          <w:sz w:val="24"/>
        </w:rPr>
      </w:pPr>
      <w:r w:rsidRPr="00C31AF7">
        <w:rPr>
          <w:rFonts w:ascii="Times New Roman" w:hAnsi="Times New Roman" w:cs="Times New Roman"/>
          <w:sz w:val="24"/>
        </w:rPr>
        <w:t xml:space="preserve">Бесплатные посещения семейных врачей; </w:t>
      </w:r>
    </w:p>
    <w:p w:rsidR="00A634C9" w:rsidRPr="00C31AF7" w:rsidRDefault="00A634C9" w:rsidP="00C31AF7">
      <w:pPr>
        <w:pStyle w:val="ab"/>
        <w:numPr>
          <w:ilvl w:val="0"/>
          <w:numId w:val="17"/>
        </w:numPr>
        <w:spacing w:line="360" w:lineRule="auto"/>
        <w:jc w:val="both"/>
        <w:rPr>
          <w:rFonts w:ascii="Times New Roman" w:hAnsi="Times New Roman" w:cs="Times New Roman"/>
          <w:sz w:val="24"/>
        </w:rPr>
      </w:pPr>
      <w:r w:rsidRPr="00C31AF7">
        <w:rPr>
          <w:rFonts w:ascii="Times New Roman" w:hAnsi="Times New Roman" w:cs="Times New Roman"/>
          <w:sz w:val="24"/>
        </w:rPr>
        <w:t xml:space="preserve">Система направлений и назначения медицинских услуг; </w:t>
      </w:r>
    </w:p>
    <w:p w:rsidR="00A634C9" w:rsidRPr="00C31AF7" w:rsidRDefault="00A634C9" w:rsidP="00C31AF7">
      <w:pPr>
        <w:pStyle w:val="ab"/>
        <w:numPr>
          <w:ilvl w:val="0"/>
          <w:numId w:val="17"/>
        </w:numPr>
        <w:spacing w:line="360" w:lineRule="auto"/>
        <w:jc w:val="both"/>
        <w:rPr>
          <w:rFonts w:ascii="Times New Roman" w:hAnsi="Times New Roman" w:cs="Times New Roman"/>
          <w:sz w:val="24"/>
        </w:rPr>
      </w:pPr>
      <w:r w:rsidRPr="00C31AF7">
        <w:rPr>
          <w:rFonts w:ascii="Times New Roman" w:hAnsi="Times New Roman" w:cs="Times New Roman"/>
          <w:sz w:val="24"/>
        </w:rPr>
        <w:t xml:space="preserve">Единое агентство по закупкам; </w:t>
      </w:r>
    </w:p>
    <w:p w:rsidR="00A634C9" w:rsidRPr="00C31AF7" w:rsidRDefault="00A634C9" w:rsidP="00C31AF7">
      <w:pPr>
        <w:pStyle w:val="ab"/>
        <w:numPr>
          <w:ilvl w:val="0"/>
          <w:numId w:val="17"/>
        </w:numPr>
        <w:spacing w:line="360" w:lineRule="auto"/>
        <w:jc w:val="both"/>
        <w:rPr>
          <w:rFonts w:ascii="Times New Roman" w:hAnsi="Times New Roman" w:cs="Times New Roman"/>
          <w:sz w:val="24"/>
        </w:rPr>
      </w:pPr>
      <w:r w:rsidRPr="00C31AF7">
        <w:rPr>
          <w:rFonts w:ascii="Times New Roman" w:hAnsi="Times New Roman" w:cs="Times New Roman"/>
          <w:sz w:val="24"/>
        </w:rPr>
        <w:t xml:space="preserve">Высокие государственные расходы на здравоохранение. </w:t>
      </w:r>
    </w:p>
    <w:p w:rsidR="00A634C9" w:rsidRPr="00C31AF7" w:rsidRDefault="00A634C9" w:rsidP="00C31AF7">
      <w:pPr>
        <w:pStyle w:val="ab"/>
        <w:spacing w:line="360" w:lineRule="auto"/>
        <w:jc w:val="both"/>
        <w:rPr>
          <w:rFonts w:ascii="Times New Roman" w:hAnsi="Times New Roman" w:cs="Times New Roman"/>
          <w:sz w:val="24"/>
        </w:rPr>
      </w:pPr>
      <w:r w:rsidRPr="00C31AF7">
        <w:rPr>
          <w:rFonts w:ascii="Times New Roman" w:hAnsi="Times New Roman" w:cs="Times New Roman"/>
          <w:sz w:val="24"/>
        </w:rPr>
        <w:t>Общие расходы на здравоохранение в Грузии, составили 8,5 процента ВВП в 2015 году</w:t>
      </w:r>
      <w:r w:rsidR="00C31AF7" w:rsidRPr="00C31AF7">
        <w:rPr>
          <w:rStyle w:val="a8"/>
          <w:rFonts w:ascii="Times New Roman" w:hAnsi="Times New Roman" w:cs="Times New Roman"/>
          <w:sz w:val="24"/>
        </w:rPr>
        <w:footnoteReference w:id="122"/>
      </w:r>
      <w:r w:rsidRPr="00C31AF7">
        <w:rPr>
          <w:rFonts w:ascii="Times New Roman" w:hAnsi="Times New Roman" w:cs="Times New Roman"/>
          <w:sz w:val="24"/>
        </w:rPr>
        <w:t xml:space="preserve">, </w:t>
      </w:r>
      <w:r w:rsidR="00C31AF7" w:rsidRPr="00C31AF7">
        <w:rPr>
          <w:rFonts w:ascii="Times New Roman" w:hAnsi="Times New Roman" w:cs="Times New Roman"/>
          <w:sz w:val="24"/>
        </w:rPr>
        <w:t xml:space="preserve">Эти показатели </w:t>
      </w:r>
      <w:r w:rsidRPr="00C31AF7">
        <w:rPr>
          <w:rFonts w:ascii="Times New Roman" w:hAnsi="Times New Roman" w:cs="Times New Roman"/>
          <w:sz w:val="24"/>
        </w:rPr>
        <w:t xml:space="preserve">приближаются к среднему значению по ЕС (10 процентов). С 2012 по 2015 год бюджет здравоохранения увеличился более чем в два раза, увеличившись с 5,3 процента </w:t>
      </w:r>
      <w:r w:rsidRPr="00C31AF7">
        <w:rPr>
          <w:rFonts w:ascii="Times New Roman" w:hAnsi="Times New Roman" w:cs="Times New Roman"/>
          <w:sz w:val="24"/>
        </w:rPr>
        <w:lastRenderedPageBreak/>
        <w:t>до 8,6 процент</w:t>
      </w:r>
      <w:r w:rsidR="00C31AF7" w:rsidRPr="00C31AF7">
        <w:rPr>
          <w:rFonts w:ascii="Times New Roman" w:hAnsi="Times New Roman" w:cs="Times New Roman"/>
          <w:sz w:val="24"/>
        </w:rPr>
        <w:t>ов</w:t>
      </w:r>
      <w:r w:rsidRPr="00C31AF7">
        <w:rPr>
          <w:rFonts w:ascii="Times New Roman" w:hAnsi="Times New Roman" w:cs="Times New Roman"/>
          <w:sz w:val="24"/>
        </w:rPr>
        <w:t xml:space="preserve"> от общих государственных расходов, а в процентном отношении к ВВП. В этом отношении в Грузии наблюдается резкое увеличение расходов в секторе здравоохранения, что согласуется с опытом других стран со средним уровнем дохода на момент введения UHC. </w:t>
      </w:r>
    </w:p>
    <w:p w:rsidR="00A634C9" w:rsidRPr="00A751D3" w:rsidRDefault="00C31AF7" w:rsidP="00A751D3">
      <w:pPr>
        <w:pStyle w:val="ab"/>
        <w:rPr>
          <w:rFonts w:ascii="Times New Roman" w:hAnsi="Times New Roman" w:cs="Times New Roman"/>
          <w:i/>
          <w:sz w:val="24"/>
        </w:rPr>
      </w:pPr>
      <w:r w:rsidRPr="00C31AF7">
        <w:rPr>
          <w:rFonts w:ascii="Times New Roman" w:hAnsi="Times New Roman" w:cs="Times New Roman"/>
          <w:i/>
          <w:sz w:val="24"/>
        </w:rPr>
        <w:t>Турция</w:t>
      </w:r>
    </w:p>
    <w:p w:rsidR="00A634C9" w:rsidRPr="00584803" w:rsidRDefault="000C4151"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 xml:space="preserve">После создания Турецкой республики министром здравоохранения Турции стал д-р </w:t>
      </w:r>
      <w:proofErr w:type="spellStart"/>
      <w:r w:rsidRPr="00584803">
        <w:rPr>
          <w:rFonts w:ascii="Times New Roman" w:hAnsi="Times New Roman" w:cs="Times New Roman"/>
          <w:sz w:val="24"/>
        </w:rPr>
        <w:t>Рефик</w:t>
      </w:r>
      <w:proofErr w:type="spellEnd"/>
      <w:r w:rsidRPr="00584803">
        <w:rPr>
          <w:rFonts w:ascii="Times New Roman" w:hAnsi="Times New Roman" w:cs="Times New Roman"/>
          <w:sz w:val="24"/>
        </w:rPr>
        <w:t xml:space="preserve"> Сайдам, который з</w:t>
      </w:r>
      <w:r w:rsidR="00A634C9" w:rsidRPr="00584803">
        <w:rPr>
          <w:rFonts w:ascii="Times New Roman" w:hAnsi="Times New Roman" w:cs="Times New Roman"/>
          <w:sz w:val="24"/>
        </w:rPr>
        <w:t xml:space="preserve">анимал министерскую должность до 1937 года. Д-р Сайдам внес значительный вклад в </w:t>
      </w:r>
      <w:r w:rsidRPr="00584803">
        <w:rPr>
          <w:rFonts w:ascii="Times New Roman" w:hAnsi="Times New Roman" w:cs="Times New Roman"/>
          <w:sz w:val="24"/>
        </w:rPr>
        <w:t>создание</w:t>
      </w:r>
      <w:r w:rsidR="00A634C9" w:rsidRPr="00584803">
        <w:rPr>
          <w:rFonts w:ascii="Times New Roman" w:hAnsi="Times New Roman" w:cs="Times New Roman"/>
          <w:sz w:val="24"/>
        </w:rPr>
        <w:t xml:space="preserve"> и развитие служб здравоохранения в Турции. В 1923 году </w:t>
      </w:r>
      <w:r w:rsidRPr="00584803">
        <w:rPr>
          <w:rFonts w:ascii="Times New Roman" w:hAnsi="Times New Roman" w:cs="Times New Roman"/>
          <w:sz w:val="24"/>
        </w:rPr>
        <w:t xml:space="preserve">в стране было всего </w:t>
      </w:r>
      <w:r w:rsidR="00A634C9" w:rsidRPr="00584803">
        <w:rPr>
          <w:rFonts w:ascii="Times New Roman" w:hAnsi="Times New Roman" w:cs="Times New Roman"/>
          <w:sz w:val="24"/>
        </w:rPr>
        <w:t>554 врача, 69 фармацевтов, 4 медсестры, 560 медработников и 136 акушерок</w:t>
      </w:r>
      <w:r w:rsidRPr="00584803">
        <w:rPr>
          <w:rFonts w:ascii="Times New Roman" w:hAnsi="Times New Roman" w:cs="Times New Roman"/>
          <w:sz w:val="24"/>
        </w:rPr>
        <w:t>, которые</w:t>
      </w:r>
      <w:r w:rsidR="00A634C9" w:rsidRPr="00584803">
        <w:rPr>
          <w:rFonts w:ascii="Times New Roman" w:hAnsi="Times New Roman" w:cs="Times New Roman"/>
          <w:sz w:val="24"/>
        </w:rPr>
        <w:t xml:space="preserve"> оказывали медицинские услуги в 86 больниц </w:t>
      </w:r>
      <w:r w:rsidRPr="00584803">
        <w:rPr>
          <w:rFonts w:ascii="Times New Roman" w:hAnsi="Times New Roman" w:cs="Times New Roman"/>
          <w:sz w:val="24"/>
        </w:rPr>
        <w:t xml:space="preserve">с максимальной общей вместимостью </w:t>
      </w:r>
      <w:proofErr w:type="gramStart"/>
      <w:r w:rsidRPr="00584803">
        <w:rPr>
          <w:rFonts w:ascii="Times New Roman" w:hAnsi="Times New Roman" w:cs="Times New Roman"/>
          <w:sz w:val="24"/>
        </w:rPr>
        <w:t xml:space="preserve">в </w:t>
      </w:r>
      <w:r w:rsidR="00A634C9" w:rsidRPr="00584803">
        <w:rPr>
          <w:rFonts w:ascii="Times New Roman" w:hAnsi="Times New Roman" w:cs="Times New Roman"/>
          <w:sz w:val="24"/>
        </w:rPr>
        <w:t xml:space="preserve"> 6,437</w:t>
      </w:r>
      <w:proofErr w:type="gramEnd"/>
      <w:r w:rsidR="00A634C9" w:rsidRPr="00584803">
        <w:rPr>
          <w:rFonts w:ascii="Times New Roman" w:hAnsi="Times New Roman" w:cs="Times New Roman"/>
          <w:sz w:val="24"/>
        </w:rPr>
        <w:t xml:space="preserve"> </w:t>
      </w:r>
      <w:r w:rsidRPr="00584803">
        <w:rPr>
          <w:rFonts w:ascii="Times New Roman" w:hAnsi="Times New Roman" w:cs="Times New Roman"/>
          <w:sz w:val="24"/>
        </w:rPr>
        <w:t>пациента</w:t>
      </w:r>
      <w:r w:rsidR="00584803">
        <w:rPr>
          <w:rFonts w:ascii="Times New Roman" w:hAnsi="Times New Roman" w:cs="Times New Roman"/>
          <w:sz w:val="24"/>
        </w:rPr>
        <w:t xml:space="preserve">. </w:t>
      </w:r>
      <w:r w:rsidRPr="00584803">
        <w:rPr>
          <w:rFonts w:ascii="Times New Roman" w:hAnsi="Times New Roman" w:cs="Times New Roman"/>
          <w:sz w:val="24"/>
        </w:rPr>
        <w:t xml:space="preserve">За время руководства </w:t>
      </w:r>
      <w:proofErr w:type="spellStart"/>
      <w:r w:rsidRPr="00584803">
        <w:rPr>
          <w:rFonts w:ascii="Times New Roman" w:hAnsi="Times New Roman" w:cs="Times New Roman"/>
          <w:sz w:val="24"/>
        </w:rPr>
        <w:t>Рефика</w:t>
      </w:r>
      <w:proofErr w:type="spellEnd"/>
      <w:r w:rsidRPr="00584803">
        <w:rPr>
          <w:rFonts w:ascii="Times New Roman" w:hAnsi="Times New Roman" w:cs="Times New Roman"/>
          <w:sz w:val="24"/>
        </w:rPr>
        <w:t xml:space="preserve"> </w:t>
      </w:r>
      <w:proofErr w:type="spellStart"/>
      <w:r w:rsidRPr="00584803">
        <w:rPr>
          <w:rFonts w:ascii="Times New Roman" w:hAnsi="Times New Roman" w:cs="Times New Roman"/>
          <w:sz w:val="24"/>
        </w:rPr>
        <w:t>Сайдама</w:t>
      </w:r>
      <w:proofErr w:type="spellEnd"/>
      <w:r w:rsidRPr="00584803">
        <w:rPr>
          <w:rFonts w:ascii="Times New Roman" w:hAnsi="Times New Roman" w:cs="Times New Roman"/>
          <w:sz w:val="24"/>
        </w:rPr>
        <w:t xml:space="preserve"> над системой здравоохранения Турции, были приняты</w:t>
      </w:r>
      <w:r w:rsidR="00584803">
        <w:rPr>
          <w:rFonts w:ascii="Times New Roman" w:hAnsi="Times New Roman" w:cs="Times New Roman"/>
          <w:sz w:val="24"/>
        </w:rPr>
        <w:t>:</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 Закон о практике медицины и медицинских наук №. 1219 (1928) и</w:t>
      </w:r>
    </w:p>
    <w:p w:rsidR="00581AD7"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 xml:space="preserve">- Закон об общественной гигиене № 1593 (1930). </w:t>
      </w:r>
    </w:p>
    <w:p w:rsidR="00A634C9" w:rsidRPr="00584803" w:rsidRDefault="00312496" w:rsidP="00584803">
      <w:pPr>
        <w:pStyle w:val="ab"/>
        <w:spacing w:line="360" w:lineRule="auto"/>
        <w:jc w:val="both"/>
        <w:rPr>
          <w:rFonts w:ascii="Times New Roman" w:hAnsi="Times New Roman" w:cs="Times New Roman"/>
          <w:sz w:val="24"/>
        </w:rPr>
      </w:pPr>
      <w:r>
        <w:rPr>
          <w:rFonts w:ascii="Times New Roman" w:hAnsi="Times New Roman" w:cs="Times New Roman"/>
          <w:sz w:val="24"/>
          <w:szCs w:val="24"/>
          <w:shd w:val="clear" w:color="auto" w:fill="FFFFFF"/>
        </w:rPr>
        <w:t xml:space="preserve">     </w:t>
      </w:r>
      <w:r w:rsidR="00A634C9" w:rsidRPr="00584803">
        <w:rPr>
          <w:rFonts w:ascii="Times New Roman" w:hAnsi="Times New Roman" w:cs="Times New Roman"/>
          <w:sz w:val="24"/>
        </w:rPr>
        <w:t>Эти два и другие подобные законы</w:t>
      </w:r>
      <w:r w:rsidR="00581AD7" w:rsidRPr="00584803">
        <w:rPr>
          <w:rFonts w:ascii="Times New Roman" w:hAnsi="Times New Roman" w:cs="Times New Roman"/>
          <w:sz w:val="24"/>
        </w:rPr>
        <w:t xml:space="preserve"> того времени</w:t>
      </w:r>
      <w:r w:rsidR="00A634C9" w:rsidRPr="00584803">
        <w:rPr>
          <w:rFonts w:ascii="Times New Roman" w:hAnsi="Times New Roman" w:cs="Times New Roman"/>
          <w:sz w:val="24"/>
        </w:rPr>
        <w:t xml:space="preserve"> действуют до сих пор.</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 xml:space="preserve">«Первый 10-летний национальный план </w:t>
      </w:r>
      <w:r w:rsidR="00581AD7" w:rsidRPr="00584803">
        <w:rPr>
          <w:rFonts w:ascii="Times New Roman" w:hAnsi="Times New Roman" w:cs="Times New Roman"/>
          <w:sz w:val="24"/>
        </w:rPr>
        <w:t xml:space="preserve">по развитию </w:t>
      </w:r>
      <w:r w:rsidRPr="00584803">
        <w:rPr>
          <w:rFonts w:ascii="Times New Roman" w:hAnsi="Times New Roman" w:cs="Times New Roman"/>
          <w:sz w:val="24"/>
        </w:rPr>
        <w:t xml:space="preserve">здравоохранения», </w:t>
      </w:r>
      <w:r w:rsidR="00581AD7" w:rsidRPr="00584803">
        <w:rPr>
          <w:rFonts w:ascii="Times New Roman" w:hAnsi="Times New Roman" w:cs="Times New Roman"/>
          <w:sz w:val="24"/>
        </w:rPr>
        <w:t xml:space="preserve">а по совместительству </w:t>
      </w:r>
      <w:r w:rsidRPr="00584803">
        <w:rPr>
          <w:rFonts w:ascii="Times New Roman" w:hAnsi="Times New Roman" w:cs="Times New Roman"/>
          <w:sz w:val="24"/>
        </w:rPr>
        <w:t xml:space="preserve">первый письменный план здравоохранения </w:t>
      </w:r>
      <w:r w:rsidR="00581AD7" w:rsidRPr="00584803">
        <w:rPr>
          <w:rFonts w:ascii="Times New Roman" w:hAnsi="Times New Roman" w:cs="Times New Roman"/>
          <w:sz w:val="24"/>
        </w:rPr>
        <w:t xml:space="preserve">Турецкой </w:t>
      </w:r>
      <w:r w:rsidRPr="00584803">
        <w:rPr>
          <w:rFonts w:ascii="Times New Roman" w:hAnsi="Times New Roman" w:cs="Times New Roman"/>
          <w:sz w:val="24"/>
        </w:rPr>
        <w:t>Республики, был принят в Высш</w:t>
      </w:r>
      <w:r w:rsidR="00581AD7" w:rsidRPr="00584803">
        <w:rPr>
          <w:rFonts w:ascii="Times New Roman" w:hAnsi="Times New Roman" w:cs="Times New Roman"/>
          <w:sz w:val="24"/>
        </w:rPr>
        <w:t>им</w:t>
      </w:r>
      <w:r w:rsidRPr="00584803">
        <w:rPr>
          <w:rFonts w:ascii="Times New Roman" w:hAnsi="Times New Roman" w:cs="Times New Roman"/>
          <w:sz w:val="24"/>
        </w:rPr>
        <w:t xml:space="preserve"> совет</w:t>
      </w:r>
      <w:r w:rsidR="00581AD7" w:rsidRPr="00584803">
        <w:rPr>
          <w:rFonts w:ascii="Times New Roman" w:hAnsi="Times New Roman" w:cs="Times New Roman"/>
          <w:sz w:val="24"/>
        </w:rPr>
        <w:t>ом</w:t>
      </w:r>
      <w:r w:rsidRPr="00584803">
        <w:rPr>
          <w:rFonts w:ascii="Times New Roman" w:hAnsi="Times New Roman" w:cs="Times New Roman"/>
          <w:sz w:val="24"/>
        </w:rPr>
        <w:t xml:space="preserve"> здравоохранения в 1946 году. Хотя Национальный план здравоохранения и Национальная программа здравоохранения не были полностью реализованы в форме закона, эти два документа оказали глубокое влияние на организацию здравоохранения по всей стране.</w:t>
      </w:r>
    </w:p>
    <w:p w:rsidR="00A634C9" w:rsidRPr="00584803" w:rsidRDefault="00312496" w:rsidP="00584803">
      <w:pPr>
        <w:pStyle w:val="ab"/>
        <w:spacing w:line="360" w:lineRule="auto"/>
        <w:jc w:val="both"/>
        <w:rPr>
          <w:rFonts w:ascii="Times New Roman" w:hAnsi="Times New Roman" w:cs="Times New Roman"/>
          <w:sz w:val="24"/>
        </w:rPr>
      </w:pPr>
      <w:r>
        <w:rPr>
          <w:rFonts w:ascii="Times New Roman" w:hAnsi="Times New Roman" w:cs="Times New Roman"/>
          <w:sz w:val="24"/>
          <w:szCs w:val="24"/>
          <w:shd w:val="clear" w:color="auto" w:fill="FFFFFF"/>
        </w:rPr>
        <w:t xml:space="preserve">     </w:t>
      </w:r>
      <w:r w:rsidR="00A634C9" w:rsidRPr="00584803">
        <w:rPr>
          <w:rFonts w:ascii="Times New Roman" w:hAnsi="Times New Roman" w:cs="Times New Roman"/>
          <w:sz w:val="24"/>
        </w:rPr>
        <w:t>Основной подход заключался в централизации стационарных учреждений, которые контролиров</w:t>
      </w:r>
      <w:r w:rsidR="00581AD7" w:rsidRPr="00584803">
        <w:rPr>
          <w:rFonts w:ascii="Times New Roman" w:hAnsi="Times New Roman" w:cs="Times New Roman"/>
          <w:sz w:val="24"/>
        </w:rPr>
        <w:t xml:space="preserve">ались местными администрациями. </w:t>
      </w:r>
      <w:r w:rsidR="00A634C9" w:rsidRPr="00584803">
        <w:rPr>
          <w:rFonts w:ascii="Times New Roman" w:hAnsi="Times New Roman" w:cs="Times New Roman"/>
          <w:sz w:val="24"/>
        </w:rPr>
        <w:t xml:space="preserve">План </w:t>
      </w:r>
      <w:r w:rsidR="00581AD7" w:rsidRPr="00584803">
        <w:rPr>
          <w:rFonts w:ascii="Times New Roman" w:hAnsi="Times New Roman" w:cs="Times New Roman"/>
          <w:sz w:val="24"/>
        </w:rPr>
        <w:t xml:space="preserve">был </w:t>
      </w:r>
      <w:r w:rsidR="00A634C9" w:rsidRPr="00584803">
        <w:rPr>
          <w:rFonts w:ascii="Times New Roman" w:hAnsi="Times New Roman" w:cs="Times New Roman"/>
          <w:sz w:val="24"/>
        </w:rPr>
        <w:t xml:space="preserve">нацелен на расширение сферы здравоохранения на сельские районы путем создания медицинского центра на 10 коек на каждые 40 деревень. План ухода за этими учреждениями заключался в совместном предоставлении профилактических и лечебных услуг. По замыслу, в каждом учреждении были два врача, один санитарный врач, одна акушерка, одна медицинская сестра-визитер и деревенская акушерка, а также медицинский работник на каждые 10 деревень. Число </w:t>
      </w:r>
      <w:r w:rsidR="00581AD7" w:rsidRPr="00584803">
        <w:rPr>
          <w:rFonts w:ascii="Times New Roman" w:hAnsi="Times New Roman" w:cs="Times New Roman"/>
          <w:sz w:val="24"/>
        </w:rPr>
        <w:t xml:space="preserve">таких </w:t>
      </w:r>
      <w:r w:rsidR="00A634C9" w:rsidRPr="00584803">
        <w:rPr>
          <w:rFonts w:ascii="Times New Roman" w:hAnsi="Times New Roman" w:cs="Times New Roman"/>
          <w:sz w:val="24"/>
        </w:rPr>
        <w:t>медицинских центров составило 8</w:t>
      </w:r>
      <w:r w:rsidR="00581AD7" w:rsidRPr="00584803">
        <w:rPr>
          <w:rFonts w:ascii="Times New Roman" w:hAnsi="Times New Roman" w:cs="Times New Roman"/>
          <w:sz w:val="24"/>
        </w:rPr>
        <w:t xml:space="preserve"> центров</w:t>
      </w:r>
      <w:r w:rsidR="00A634C9" w:rsidRPr="00584803">
        <w:rPr>
          <w:rFonts w:ascii="Times New Roman" w:hAnsi="Times New Roman" w:cs="Times New Roman"/>
          <w:sz w:val="24"/>
        </w:rPr>
        <w:t xml:space="preserve"> в 1945 году, 22</w:t>
      </w:r>
      <w:r w:rsidR="00581AD7" w:rsidRPr="00584803">
        <w:rPr>
          <w:rFonts w:ascii="Times New Roman" w:hAnsi="Times New Roman" w:cs="Times New Roman"/>
          <w:sz w:val="24"/>
        </w:rPr>
        <w:t xml:space="preserve"> центра</w:t>
      </w:r>
      <w:r w:rsidR="00A634C9" w:rsidRPr="00584803">
        <w:rPr>
          <w:rFonts w:ascii="Times New Roman" w:hAnsi="Times New Roman" w:cs="Times New Roman"/>
          <w:sz w:val="24"/>
        </w:rPr>
        <w:t xml:space="preserve"> в 1950 году, 181</w:t>
      </w:r>
      <w:r w:rsidR="00581AD7" w:rsidRPr="00584803">
        <w:rPr>
          <w:rFonts w:ascii="Times New Roman" w:hAnsi="Times New Roman" w:cs="Times New Roman"/>
          <w:sz w:val="24"/>
        </w:rPr>
        <w:t xml:space="preserve"> центр</w:t>
      </w:r>
      <w:r w:rsidR="00A634C9" w:rsidRPr="00584803">
        <w:rPr>
          <w:rFonts w:ascii="Times New Roman" w:hAnsi="Times New Roman" w:cs="Times New Roman"/>
          <w:sz w:val="24"/>
        </w:rPr>
        <w:t xml:space="preserve"> в 1955 году и 283</w:t>
      </w:r>
      <w:r w:rsidR="00581AD7" w:rsidRPr="00584803">
        <w:rPr>
          <w:rFonts w:ascii="Times New Roman" w:hAnsi="Times New Roman" w:cs="Times New Roman"/>
          <w:sz w:val="24"/>
        </w:rPr>
        <w:t xml:space="preserve"> центра</w:t>
      </w:r>
      <w:r w:rsidR="00A634C9" w:rsidRPr="00584803">
        <w:rPr>
          <w:rFonts w:ascii="Times New Roman" w:hAnsi="Times New Roman" w:cs="Times New Roman"/>
          <w:sz w:val="24"/>
        </w:rPr>
        <w:t xml:space="preserve"> в 1960 году.</w:t>
      </w:r>
      <w:r w:rsidR="00581AD7" w:rsidRPr="00584803">
        <w:rPr>
          <w:rStyle w:val="a8"/>
          <w:rFonts w:ascii="Times New Roman" w:hAnsi="Times New Roman" w:cs="Times New Roman"/>
          <w:sz w:val="24"/>
        </w:rPr>
        <w:footnoteReference w:id="123"/>
      </w:r>
    </w:p>
    <w:p w:rsidR="00A634C9" w:rsidRPr="00584803" w:rsidRDefault="00312496" w:rsidP="00584803">
      <w:pPr>
        <w:pStyle w:val="ab"/>
        <w:spacing w:line="360" w:lineRule="auto"/>
        <w:jc w:val="both"/>
        <w:rPr>
          <w:rFonts w:ascii="Times New Roman" w:hAnsi="Times New Roman" w:cs="Times New Roman"/>
          <w:sz w:val="24"/>
        </w:rPr>
      </w:pPr>
      <w:r>
        <w:rPr>
          <w:rFonts w:ascii="Times New Roman" w:hAnsi="Times New Roman" w:cs="Times New Roman"/>
          <w:sz w:val="24"/>
          <w:szCs w:val="24"/>
          <w:shd w:val="clear" w:color="auto" w:fill="FFFFFF"/>
        </w:rPr>
        <w:t xml:space="preserve">     </w:t>
      </w:r>
      <w:r w:rsidR="00581AD7" w:rsidRPr="00584803">
        <w:rPr>
          <w:rFonts w:ascii="Times New Roman" w:hAnsi="Times New Roman" w:cs="Times New Roman"/>
          <w:sz w:val="24"/>
        </w:rPr>
        <w:t xml:space="preserve">8 декабря 1954 года </w:t>
      </w:r>
      <w:r w:rsidR="00A634C9" w:rsidRPr="00584803">
        <w:rPr>
          <w:rFonts w:ascii="Times New Roman" w:hAnsi="Times New Roman" w:cs="Times New Roman"/>
          <w:sz w:val="24"/>
        </w:rPr>
        <w:t xml:space="preserve">Министр здравоохранения д-р </w:t>
      </w:r>
      <w:proofErr w:type="spellStart"/>
      <w:r w:rsidR="00A634C9" w:rsidRPr="00584803">
        <w:rPr>
          <w:rFonts w:ascii="Times New Roman" w:hAnsi="Times New Roman" w:cs="Times New Roman"/>
          <w:sz w:val="24"/>
        </w:rPr>
        <w:t>Бехчет</w:t>
      </w:r>
      <w:proofErr w:type="spellEnd"/>
      <w:r w:rsidR="00A634C9" w:rsidRPr="00584803">
        <w:rPr>
          <w:rFonts w:ascii="Times New Roman" w:hAnsi="Times New Roman" w:cs="Times New Roman"/>
          <w:sz w:val="24"/>
        </w:rPr>
        <w:t xml:space="preserve"> Уз объявил о</w:t>
      </w:r>
      <w:r w:rsidR="00581AD7" w:rsidRPr="00584803">
        <w:rPr>
          <w:rFonts w:ascii="Times New Roman" w:hAnsi="Times New Roman" w:cs="Times New Roman"/>
          <w:sz w:val="24"/>
        </w:rPr>
        <w:t xml:space="preserve"> начале реализации</w:t>
      </w:r>
      <w:r w:rsidR="00A634C9" w:rsidRPr="00584803">
        <w:rPr>
          <w:rFonts w:ascii="Times New Roman" w:hAnsi="Times New Roman" w:cs="Times New Roman"/>
          <w:sz w:val="24"/>
        </w:rPr>
        <w:t xml:space="preserve"> «Национальной программ</w:t>
      </w:r>
      <w:r w:rsidR="00581AD7" w:rsidRPr="00584803">
        <w:rPr>
          <w:rFonts w:ascii="Times New Roman" w:hAnsi="Times New Roman" w:cs="Times New Roman"/>
          <w:sz w:val="24"/>
        </w:rPr>
        <w:t>ы</w:t>
      </w:r>
      <w:r w:rsidR="00A634C9" w:rsidRPr="00584803">
        <w:rPr>
          <w:rFonts w:ascii="Times New Roman" w:hAnsi="Times New Roman" w:cs="Times New Roman"/>
          <w:sz w:val="24"/>
        </w:rPr>
        <w:t xml:space="preserve"> здравоохранения». </w:t>
      </w:r>
      <w:r w:rsidR="00581AD7" w:rsidRPr="00584803">
        <w:rPr>
          <w:rFonts w:ascii="Times New Roman" w:hAnsi="Times New Roman" w:cs="Times New Roman"/>
          <w:sz w:val="24"/>
        </w:rPr>
        <w:t xml:space="preserve"> </w:t>
      </w:r>
      <w:r w:rsidR="00A634C9" w:rsidRPr="00584803">
        <w:rPr>
          <w:rFonts w:ascii="Times New Roman" w:hAnsi="Times New Roman" w:cs="Times New Roman"/>
          <w:sz w:val="24"/>
        </w:rPr>
        <w:t>Национальный план здравоохранения</w:t>
      </w:r>
      <w:r w:rsidR="00581AD7" w:rsidRPr="00584803">
        <w:rPr>
          <w:rFonts w:ascii="Times New Roman" w:hAnsi="Times New Roman" w:cs="Times New Roman"/>
          <w:sz w:val="24"/>
        </w:rPr>
        <w:t xml:space="preserve"> 1946 года</w:t>
      </w:r>
      <w:r w:rsidR="00A634C9" w:rsidRPr="00584803">
        <w:rPr>
          <w:rFonts w:ascii="Times New Roman" w:hAnsi="Times New Roman" w:cs="Times New Roman"/>
          <w:sz w:val="24"/>
        </w:rPr>
        <w:t xml:space="preserve"> разделил страну на семь областей здравоохранения (т.е. Анкара, </w:t>
      </w:r>
      <w:proofErr w:type="spellStart"/>
      <w:r w:rsidR="00A634C9" w:rsidRPr="00584803">
        <w:rPr>
          <w:rFonts w:ascii="Times New Roman" w:hAnsi="Times New Roman" w:cs="Times New Roman"/>
          <w:sz w:val="24"/>
        </w:rPr>
        <w:lastRenderedPageBreak/>
        <w:t>Балыкесир</w:t>
      </w:r>
      <w:proofErr w:type="spellEnd"/>
      <w:r w:rsidR="00A634C9" w:rsidRPr="00584803">
        <w:rPr>
          <w:rFonts w:ascii="Times New Roman" w:hAnsi="Times New Roman" w:cs="Times New Roman"/>
          <w:sz w:val="24"/>
        </w:rPr>
        <w:t xml:space="preserve">, </w:t>
      </w:r>
      <w:proofErr w:type="spellStart"/>
      <w:r w:rsidR="00A634C9" w:rsidRPr="00584803">
        <w:rPr>
          <w:rFonts w:ascii="Times New Roman" w:hAnsi="Times New Roman" w:cs="Times New Roman"/>
          <w:sz w:val="24"/>
        </w:rPr>
        <w:t>Эрзурум</w:t>
      </w:r>
      <w:proofErr w:type="spellEnd"/>
      <w:r w:rsidR="00A634C9" w:rsidRPr="00584803">
        <w:rPr>
          <w:rFonts w:ascii="Times New Roman" w:hAnsi="Times New Roman" w:cs="Times New Roman"/>
          <w:sz w:val="24"/>
        </w:rPr>
        <w:t xml:space="preserve">, </w:t>
      </w:r>
      <w:proofErr w:type="spellStart"/>
      <w:r w:rsidR="00A634C9" w:rsidRPr="00584803">
        <w:rPr>
          <w:rFonts w:ascii="Times New Roman" w:hAnsi="Times New Roman" w:cs="Times New Roman"/>
          <w:sz w:val="24"/>
        </w:rPr>
        <w:t>Дияр</w:t>
      </w:r>
      <w:r w:rsidR="00581AD7" w:rsidRPr="00584803">
        <w:rPr>
          <w:rFonts w:ascii="Times New Roman" w:hAnsi="Times New Roman" w:cs="Times New Roman"/>
          <w:sz w:val="24"/>
        </w:rPr>
        <w:t>бакыр</w:t>
      </w:r>
      <w:proofErr w:type="spellEnd"/>
      <w:r w:rsidR="00581AD7" w:rsidRPr="00584803">
        <w:rPr>
          <w:rFonts w:ascii="Times New Roman" w:hAnsi="Times New Roman" w:cs="Times New Roman"/>
          <w:sz w:val="24"/>
        </w:rPr>
        <w:t xml:space="preserve">, Измир, </w:t>
      </w:r>
      <w:proofErr w:type="spellStart"/>
      <w:r w:rsidR="00581AD7" w:rsidRPr="00584803">
        <w:rPr>
          <w:rFonts w:ascii="Times New Roman" w:hAnsi="Times New Roman" w:cs="Times New Roman"/>
          <w:sz w:val="24"/>
        </w:rPr>
        <w:t>Самсун</w:t>
      </w:r>
      <w:proofErr w:type="spellEnd"/>
      <w:r w:rsidR="00581AD7" w:rsidRPr="00584803">
        <w:rPr>
          <w:rFonts w:ascii="Times New Roman" w:hAnsi="Times New Roman" w:cs="Times New Roman"/>
          <w:sz w:val="24"/>
        </w:rPr>
        <w:t xml:space="preserve"> и </w:t>
      </w:r>
      <w:proofErr w:type="spellStart"/>
      <w:r w:rsidR="00581AD7" w:rsidRPr="00584803">
        <w:rPr>
          <w:rFonts w:ascii="Times New Roman" w:hAnsi="Times New Roman" w:cs="Times New Roman"/>
          <w:sz w:val="24"/>
        </w:rPr>
        <w:t>Сейхан</w:t>
      </w:r>
      <w:proofErr w:type="spellEnd"/>
      <w:r w:rsidR="00581AD7" w:rsidRPr="00584803">
        <w:rPr>
          <w:rFonts w:ascii="Times New Roman" w:hAnsi="Times New Roman" w:cs="Times New Roman"/>
          <w:sz w:val="24"/>
        </w:rPr>
        <w:t xml:space="preserve">), а </w:t>
      </w:r>
      <w:r w:rsidR="00A634C9" w:rsidRPr="00584803">
        <w:rPr>
          <w:rFonts w:ascii="Times New Roman" w:hAnsi="Times New Roman" w:cs="Times New Roman"/>
          <w:sz w:val="24"/>
        </w:rPr>
        <w:t>Национальная программа здравоохранения</w:t>
      </w:r>
      <w:r w:rsidR="00581AD7" w:rsidRPr="00584803">
        <w:rPr>
          <w:rFonts w:ascii="Times New Roman" w:hAnsi="Times New Roman" w:cs="Times New Roman"/>
          <w:sz w:val="24"/>
        </w:rPr>
        <w:t xml:space="preserve"> 1954 года</w:t>
      </w:r>
      <w:r w:rsidR="00A634C9" w:rsidRPr="00584803">
        <w:rPr>
          <w:rFonts w:ascii="Times New Roman" w:hAnsi="Times New Roman" w:cs="Times New Roman"/>
          <w:sz w:val="24"/>
        </w:rPr>
        <w:t xml:space="preserve">, разделила страну на 16 областей здравоохранения (т.е. Анкара, Анталья, Бурса, </w:t>
      </w:r>
      <w:proofErr w:type="spellStart"/>
      <w:r w:rsidR="00A634C9" w:rsidRPr="00584803">
        <w:rPr>
          <w:rFonts w:ascii="Times New Roman" w:hAnsi="Times New Roman" w:cs="Times New Roman"/>
          <w:sz w:val="24"/>
        </w:rPr>
        <w:t>Диярбакыр</w:t>
      </w:r>
      <w:proofErr w:type="spellEnd"/>
      <w:r w:rsidR="00A634C9" w:rsidRPr="00584803">
        <w:rPr>
          <w:rFonts w:ascii="Times New Roman" w:hAnsi="Times New Roman" w:cs="Times New Roman"/>
          <w:sz w:val="24"/>
        </w:rPr>
        <w:t xml:space="preserve">, </w:t>
      </w:r>
      <w:proofErr w:type="spellStart"/>
      <w:r w:rsidR="00A634C9" w:rsidRPr="00584803">
        <w:rPr>
          <w:rFonts w:ascii="Times New Roman" w:hAnsi="Times New Roman" w:cs="Times New Roman"/>
          <w:sz w:val="24"/>
        </w:rPr>
        <w:t>Элазыг</w:t>
      </w:r>
      <w:proofErr w:type="spellEnd"/>
      <w:r w:rsidR="00A634C9" w:rsidRPr="00584803">
        <w:rPr>
          <w:rFonts w:ascii="Times New Roman" w:hAnsi="Times New Roman" w:cs="Times New Roman"/>
          <w:sz w:val="24"/>
        </w:rPr>
        <w:t xml:space="preserve">, </w:t>
      </w:r>
      <w:proofErr w:type="spellStart"/>
      <w:r w:rsidR="00A634C9" w:rsidRPr="00584803">
        <w:rPr>
          <w:rFonts w:ascii="Times New Roman" w:hAnsi="Times New Roman" w:cs="Times New Roman"/>
          <w:sz w:val="24"/>
        </w:rPr>
        <w:t>Эрзурум</w:t>
      </w:r>
      <w:proofErr w:type="spellEnd"/>
      <w:r w:rsidR="00A634C9" w:rsidRPr="00584803">
        <w:rPr>
          <w:rFonts w:ascii="Times New Roman" w:hAnsi="Times New Roman" w:cs="Times New Roman"/>
          <w:sz w:val="24"/>
        </w:rPr>
        <w:t xml:space="preserve">, </w:t>
      </w:r>
      <w:proofErr w:type="spellStart"/>
      <w:r w:rsidR="00A634C9" w:rsidRPr="00584803">
        <w:rPr>
          <w:rFonts w:ascii="Times New Roman" w:hAnsi="Times New Roman" w:cs="Times New Roman"/>
          <w:sz w:val="24"/>
        </w:rPr>
        <w:t>Эскишехир</w:t>
      </w:r>
      <w:proofErr w:type="spellEnd"/>
      <w:r w:rsidR="00A634C9" w:rsidRPr="00584803">
        <w:rPr>
          <w:rFonts w:ascii="Times New Roman" w:hAnsi="Times New Roman" w:cs="Times New Roman"/>
          <w:sz w:val="24"/>
        </w:rPr>
        <w:t xml:space="preserve">, Стамбул, Измир, </w:t>
      </w:r>
      <w:proofErr w:type="spellStart"/>
      <w:r w:rsidR="00A634C9" w:rsidRPr="00584803">
        <w:rPr>
          <w:rFonts w:ascii="Times New Roman" w:hAnsi="Times New Roman" w:cs="Times New Roman"/>
          <w:sz w:val="24"/>
        </w:rPr>
        <w:t>Конья</w:t>
      </w:r>
      <w:proofErr w:type="spellEnd"/>
      <w:r w:rsidR="00A634C9" w:rsidRPr="00584803">
        <w:rPr>
          <w:rFonts w:ascii="Times New Roman" w:hAnsi="Times New Roman" w:cs="Times New Roman"/>
          <w:sz w:val="24"/>
        </w:rPr>
        <w:t xml:space="preserve">, </w:t>
      </w:r>
      <w:proofErr w:type="spellStart"/>
      <w:r w:rsidR="00A634C9" w:rsidRPr="00584803">
        <w:rPr>
          <w:rFonts w:ascii="Times New Roman" w:hAnsi="Times New Roman" w:cs="Times New Roman"/>
          <w:sz w:val="24"/>
        </w:rPr>
        <w:t>Сакарья</w:t>
      </w:r>
      <w:proofErr w:type="spellEnd"/>
      <w:r w:rsidR="00A634C9" w:rsidRPr="00584803">
        <w:rPr>
          <w:rFonts w:ascii="Times New Roman" w:hAnsi="Times New Roman" w:cs="Times New Roman"/>
          <w:sz w:val="24"/>
        </w:rPr>
        <w:t xml:space="preserve">, </w:t>
      </w:r>
      <w:proofErr w:type="spellStart"/>
      <w:r w:rsidR="00A634C9" w:rsidRPr="00584803">
        <w:rPr>
          <w:rFonts w:ascii="Times New Roman" w:hAnsi="Times New Roman" w:cs="Times New Roman"/>
          <w:sz w:val="24"/>
        </w:rPr>
        <w:t>Самсун</w:t>
      </w:r>
      <w:proofErr w:type="spellEnd"/>
      <w:r w:rsidR="00A634C9" w:rsidRPr="00584803">
        <w:rPr>
          <w:rFonts w:ascii="Times New Roman" w:hAnsi="Times New Roman" w:cs="Times New Roman"/>
          <w:sz w:val="24"/>
        </w:rPr>
        <w:t xml:space="preserve">, </w:t>
      </w:r>
      <w:proofErr w:type="spellStart"/>
      <w:r w:rsidR="00581AD7" w:rsidRPr="00584803">
        <w:rPr>
          <w:rFonts w:ascii="Times New Roman" w:hAnsi="Times New Roman" w:cs="Times New Roman"/>
          <w:sz w:val="24"/>
        </w:rPr>
        <w:t>Сейхан</w:t>
      </w:r>
      <w:proofErr w:type="spellEnd"/>
      <w:r w:rsidR="00581AD7" w:rsidRPr="00584803">
        <w:rPr>
          <w:rFonts w:ascii="Times New Roman" w:hAnsi="Times New Roman" w:cs="Times New Roman"/>
          <w:sz w:val="24"/>
        </w:rPr>
        <w:t xml:space="preserve">, </w:t>
      </w:r>
      <w:proofErr w:type="spellStart"/>
      <w:r w:rsidR="00581AD7" w:rsidRPr="00584803">
        <w:rPr>
          <w:rFonts w:ascii="Times New Roman" w:hAnsi="Times New Roman" w:cs="Times New Roman"/>
          <w:sz w:val="24"/>
        </w:rPr>
        <w:t>Сивас</w:t>
      </w:r>
      <w:proofErr w:type="spellEnd"/>
      <w:r w:rsidR="00581AD7" w:rsidRPr="00584803">
        <w:rPr>
          <w:rFonts w:ascii="Times New Roman" w:hAnsi="Times New Roman" w:cs="Times New Roman"/>
          <w:sz w:val="24"/>
        </w:rPr>
        <w:t xml:space="preserve">, </w:t>
      </w:r>
      <w:proofErr w:type="spellStart"/>
      <w:r w:rsidR="00581AD7" w:rsidRPr="00584803">
        <w:rPr>
          <w:rFonts w:ascii="Times New Roman" w:hAnsi="Times New Roman" w:cs="Times New Roman"/>
          <w:sz w:val="24"/>
        </w:rPr>
        <w:t>Трабзон</w:t>
      </w:r>
      <w:proofErr w:type="spellEnd"/>
      <w:r w:rsidR="00581AD7" w:rsidRPr="00584803">
        <w:rPr>
          <w:rFonts w:ascii="Times New Roman" w:hAnsi="Times New Roman" w:cs="Times New Roman"/>
          <w:sz w:val="24"/>
        </w:rPr>
        <w:t xml:space="preserve"> и </w:t>
      </w:r>
      <w:proofErr w:type="gramStart"/>
      <w:r w:rsidR="00581AD7" w:rsidRPr="00584803">
        <w:rPr>
          <w:rFonts w:ascii="Times New Roman" w:hAnsi="Times New Roman" w:cs="Times New Roman"/>
          <w:sz w:val="24"/>
        </w:rPr>
        <w:t>Ван )</w:t>
      </w:r>
      <w:proofErr w:type="gramEnd"/>
      <w:r w:rsidR="00581AD7" w:rsidRPr="00584803">
        <w:rPr>
          <w:rFonts w:ascii="Times New Roman" w:hAnsi="Times New Roman" w:cs="Times New Roman"/>
          <w:sz w:val="24"/>
        </w:rPr>
        <w:t>.</w:t>
      </w:r>
    </w:p>
    <w:p w:rsidR="00A634C9" w:rsidRPr="00584803" w:rsidRDefault="00581AD7"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w:t>
      </w:r>
      <w:r w:rsidR="00A634C9" w:rsidRPr="00584803">
        <w:rPr>
          <w:rFonts w:ascii="Times New Roman" w:hAnsi="Times New Roman" w:cs="Times New Roman"/>
          <w:sz w:val="24"/>
        </w:rPr>
        <w:t>Закон о социализации медицинских услуг</w:t>
      </w:r>
      <w:r w:rsidRPr="00584803">
        <w:rPr>
          <w:rFonts w:ascii="Times New Roman" w:hAnsi="Times New Roman" w:cs="Times New Roman"/>
          <w:sz w:val="24"/>
        </w:rPr>
        <w:t>»</w:t>
      </w:r>
      <w:r w:rsidR="00A634C9" w:rsidRPr="00584803">
        <w:rPr>
          <w:rFonts w:ascii="Times New Roman" w:hAnsi="Times New Roman" w:cs="Times New Roman"/>
          <w:sz w:val="24"/>
        </w:rPr>
        <w:t xml:space="preserve"> №. 224 был </w:t>
      </w:r>
      <w:r w:rsidRPr="00584803">
        <w:rPr>
          <w:rFonts w:ascii="Times New Roman" w:hAnsi="Times New Roman" w:cs="Times New Roman"/>
          <w:sz w:val="24"/>
        </w:rPr>
        <w:t>принят</w:t>
      </w:r>
      <w:r w:rsidR="00A634C9" w:rsidRPr="00584803">
        <w:rPr>
          <w:rFonts w:ascii="Times New Roman" w:hAnsi="Times New Roman" w:cs="Times New Roman"/>
          <w:sz w:val="24"/>
        </w:rPr>
        <w:t xml:space="preserve"> в 1961 году. Социализация в сфере здравоохранения была начата в 1963 году и распространена на всю страну в 1983 году. В стране были открыты пункты здравоохранения, медицинские центры, районные и провинциальные больницы для обеспечения обширной, непрерывной, комплексной и поэтапной медицинской помощи.</w:t>
      </w:r>
    </w:p>
    <w:p w:rsidR="00A634C9" w:rsidRPr="00584803" w:rsidRDefault="00312496" w:rsidP="00584803">
      <w:pPr>
        <w:pStyle w:val="ab"/>
        <w:spacing w:line="360" w:lineRule="auto"/>
        <w:jc w:val="both"/>
        <w:rPr>
          <w:rFonts w:ascii="Times New Roman" w:hAnsi="Times New Roman" w:cs="Times New Roman"/>
          <w:sz w:val="24"/>
        </w:rPr>
      </w:pPr>
      <w:r>
        <w:rPr>
          <w:rFonts w:ascii="Times New Roman" w:hAnsi="Times New Roman" w:cs="Times New Roman"/>
          <w:sz w:val="24"/>
          <w:szCs w:val="24"/>
          <w:shd w:val="clear" w:color="auto" w:fill="FFFFFF"/>
        </w:rPr>
        <w:t xml:space="preserve">     </w:t>
      </w:r>
      <w:r w:rsidRPr="00584803">
        <w:rPr>
          <w:rFonts w:ascii="Times New Roman" w:hAnsi="Times New Roman" w:cs="Times New Roman"/>
          <w:sz w:val="24"/>
        </w:rPr>
        <w:t xml:space="preserve"> </w:t>
      </w:r>
      <w:r w:rsidR="00581AD7" w:rsidRPr="00584803">
        <w:rPr>
          <w:rFonts w:ascii="Times New Roman" w:hAnsi="Times New Roman" w:cs="Times New Roman"/>
          <w:sz w:val="24"/>
        </w:rPr>
        <w:t>«</w:t>
      </w:r>
      <w:r w:rsidR="00A634C9" w:rsidRPr="00584803">
        <w:rPr>
          <w:rFonts w:ascii="Times New Roman" w:hAnsi="Times New Roman" w:cs="Times New Roman"/>
          <w:sz w:val="24"/>
        </w:rPr>
        <w:t>Закон о планировании народонаселения</w:t>
      </w:r>
      <w:r w:rsidR="00581AD7" w:rsidRPr="00584803">
        <w:rPr>
          <w:rFonts w:ascii="Times New Roman" w:hAnsi="Times New Roman" w:cs="Times New Roman"/>
          <w:sz w:val="24"/>
        </w:rPr>
        <w:t>»</w:t>
      </w:r>
      <w:r w:rsidR="00A634C9" w:rsidRPr="00584803">
        <w:rPr>
          <w:rFonts w:ascii="Times New Roman" w:hAnsi="Times New Roman" w:cs="Times New Roman"/>
          <w:sz w:val="24"/>
        </w:rPr>
        <w:t xml:space="preserve"> №. 554 был принят в 1965 году. </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Конституция 1982 года предусматрива</w:t>
      </w:r>
      <w:r w:rsidR="00581AD7" w:rsidRPr="00584803">
        <w:rPr>
          <w:rFonts w:ascii="Times New Roman" w:hAnsi="Times New Roman" w:cs="Times New Roman"/>
          <w:sz w:val="24"/>
        </w:rPr>
        <w:t>ла</w:t>
      </w:r>
      <w:r w:rsidRPr="00584803">
        <w:rPr>
          <w:rFonts w:ascii="Times New Roman" w:hAnsi="Times New Roman" w:cs="Times New Roman"/>
          <w:sz w:val="24"/>
        </w:rPr>
        <w:t xml:space="preserve">, что граждане имеют права на социальное обеспечение и что государство должно нести ответственность за обеспечение реализации этих прав. В соответствии со статьей 60 Конституции каждый имеет право на социальное обеспечение, и государство принимает необходимые меры и создает организацию для </w:t>
      </w:r>
      <w:r w:rsidR="00581AD7" w:rsidRPr="00584803">
        <w:rPr>
          <w:rFonts w:ascii="Times New Roman" w:hAnsi="Times New Roman" w:cs="Times New Roman"/>
          <w:sz w:val="24"/>
        </w:rPr>
        <w:t>реализации</w:t>
      </w:r>
      <w:r w:rsidRPr="00584803">
        <w:rPr>
          <w:rFonts w:ascii="Times New Roman" w:hAnsi="Times New Roman" w:cs="Times New Roman"/>
          <w:sz w:val="24"/>
        </w:rPr>
        <w:t xml:space="preserve"> социального обеспечения. </w:t>
      </w:r>
    </w:p>
    <w:p w:rsidR="00A634C9" w:rsidRPr="00584803" w:rsidRDefault="00312496" w:rsidP="00584803">
      <w:pPr>
        <w:pStyle w:val="ab"/>
        <w:spacing w:line="360" w:lineRule="auto"/>
        <w:jc w:val="both"/>
        <w:rPr>
          <w:rFonts w:ascii="Times New Roman" w:hAnsi="Times New Roman" w:cs="Times New Roman"/>
          <w:sz w:val="24"/>
        </w:rPr>
      </w:pPr>
      <w:r>
        <w:rPr>
          <w:rFonts w:ascii="Times New Roman" w:hAnsi="Times New Roman" w:cs="Times New Roman"/>
          <w:sz w:val="24"/>
          <w:szCs w:val="24"/>
          <w:shd w:val="clear" w:color="auto" w:fill="FFFFFF"/>
        </w:rPr>
        <w:t xml:space="preserve">     </w:t>
      </w:r>
      <w:r w:rsidR="00A634C9" w:rsidRPr="00584803">
        <w:rPr>
          <w:rFonts w:ascii="Times New Roman" w:hAnsi="Times New Roman" w:cs="Times New Roman"/>
          <w:sz w:val="24"/>
        </w:rPr>
        <w:t xml:space="preserve">В 1990 году Государственная организация </w:t>
      </w:r>
      <w:r w:rsidR="00581AD7" w:rsidRPr="00584803">
        <w:rPr>
          <w:rFonts w:ascii="Times New Roman" w:hAnsi="Times New Roman" w:cs="Times New Roman"/>
          <w:sz w:val="24"/>
        </w:rPr>
        <w:t xml:space="preserve">стратегического </w:t>
      </w:r>
      <w:r w:rsidR="00A634C9" w:rsidRPr="00584803">
        <w:rPr>
          <w:rFonts w:ascii="Times New Roman" w:hAnsi="Times New Roman" w:cs="Times New Roman"/>
          <w:sz w:val="24"/>
        </w:rPr>
        <w:t>планирования совместно с Министерством здравоохранения подготовила «Исследование генерального планирования сектора здравоохранения». Этот базовый план по сектору здравоохранения положил начало процессу реформирования здравоохранения.</w:t>
      </w:r>
    </w:p>
    <w:p w:rsidR="00A634C9" w:rsidRPr="00584803" w:rsidRDefault="00312496" w:rsidP="00584803">
      <w:pPr>
        <w:pStyle w:val="ab"/>
        <w:spacing w:line="360" w:lineRule="auto"/>
        <w:jc w:val="both"/>
        <w:rPr>
          <w:rFonts w:ascii="Times New Roman" w:hAnsi="Times New Roman" w:cs="Times New Roman"/>
          <w:sz w:val="24"/>
        </w:rPr>
      </w:pPr>
      <w:r>
        <w:rPr>
          <w:rFonts w:ascii="Times New Roman" w:hAnsi="Times New Roman" w:cs="Times New Roman"/>
          <w:sz w:val="24"/>
          <w:szCs w:val="24"/>
          <w:shd w:val="clear" w:color="auto" w:fill="FFFFFF"/>
        </w:rPr>
        <w:t xml:space="preserve">     </w:t>
      </w:r>
      <w:r w:rsidR="00A634C9" w:rsidRPr="00584803">
        <w:rPr>
          <w:rFonts w:ascii="Times New Roman" w:hAnsi="Times New Roman" w:cs="Times New Roman"/>
          <w:sz w:val="24"/>
        </w:rPr>
        <w:t xml:space="preserve">Подготовительные теоретические усилия по реформированию здравоохранения получили импульс благодаря Первому и Второму национальному конгрессу по здравоохранению, проведенному в 1992 и 1993 годах. Закон </w:t>
      </w:r>
      <w:r w:rsidR="00581AD7" w:rsidRPr="00584803">
        <w:rPr>
          <w:rFonts w:ascii="Times New Roman" w:hAnsi="Times New Roman" w:cs="Times New Roman"/>
          <w:sz w:val="24"/>
        </w:rPr>
        <w:t xml:space="preserve">№ </w:t>
      </w:r>
      <w:r w:rsidR="00A634C9" w:rsidRPr="00584803">
        <w:rPr>
          <w:rFonts w:ascii="Times New Roman" w:hAnsi="Times New Roman" w:cs="Times New Roman"/>
          <w:sz w:val="24"/>
        </w:rPr>
        <w:t>3816 от 1992 года ввел «зеленую карту» для бедных граждан без социального обеспечения. Это позволило людям с низким доходом получить медицинскую страховку, хотя пакет услуг был ограниченным.</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В 1993 году Министерство здравоохранения разработало «Национальную политику здравоохранения.</w:t>
      </w:r>
    </w:p>
    <w:p w:rsidR="00A634C9" w:rsidRPr="00584803" w:rsidRDefault="00312496" w:rsidP="00584803">
      <w:pPr>
        <w:pStyle w:val="ab"/>
        <w:spacing w:line="360" w:lineRule="auto"/>
        <w:jc w:val="both"/>
        <w:rPr>
          <w:rFonts w:ascii="Times New Roman" w:hAnsi="Times New Roman" w:cs="Times New Roman"/>
          <w:sz w:val="24"/>
        </w:rPr>
      </w:pPr>
      <w:r>
        <w:rPr>
          <w:rFonts w:ascii="Times New Roman" w:hAnsi="Times New Roman" w:cs="Times New Roman"/>
          <w:sz w:val="24"/>
          <w:szCs w:val="24"/>
          <w:shd w:val="clear" w:color="auto" w:fill="FFFFFF"/>
        </w:rPr>
        <w:t xml:space="preserve">     </w:t>
      </w:r>
      <w:r w:rsidR="00A634C9" w:rsidRPr="00584803">
        <w:rPr>
          <w:rFonts w:ascii="Times New Roman" w:hAnsi="Times New Roman" w:cs="Times New Roman"/>
          <w:sz w:val="24"/>
        </w:rPr>
        <w:t>Основными компонентами усилий по реформе здравоохранения в 1990-х годах были следующие:</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1- Создание общего медицинского страхования путем объединения всех учреждений социального обеспечения,</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2- Вве</w:t>
      </w:r>
      <w:r w:rsidR="00C914CE" w:rsidRPr="00584803">
        <w:rPr>
          <w:rFonts w:ascii="Times New Roman" w:hAnsi="Times New Roman" w:cs="Times New Roman"/>
          <w:sz w:val="24"/>
        </w:rPr>
        <w:t>дение</w:t>
      </w:r>
      <w:r w:rsidRPr="00584803">
        <w:rPr>
          <w:rFonts w:ascii="Times New Roman" w:hAnsi="Times New Roman" w:cs="Times New Roman"/>
          <w:sz w:val="24"/>
        </w:rPr>
        <w:t xml:space="preserve"> семейн</w:t>
      </w:r>
      <w:r w:rsidR="00C914CE" w:rsidRPr="00584803">
        <w:rPr>
          <w:rFonts w:ascii="Times New Roman" w:hAnsi="Times New Roman" w:cs="Times New Roman"/>
          <w:sz w:val="24"/>
        </w:rPr>
        <w:t>ой</w:t>
      </w:r>
      <w:r w:rsidRPr="00584803">
        <w:rPr>
          <w:rFonts w:ascii="Times New Roman" w:hAnsi="Times New Roman" w:cs="Times New Roman"/>
          <w:sz w:val="24"/>
        </w:rPr>
        <w:t xml:space="preserve"> практик</w:t>
      </w:r>
      <w:r w:rsidR="00C914CE" w:rsidRPr="00584803">
        <w:rPr>
          <w:rFonts w:ascii="Times New Roman" w:hAnsi="Times New Roman" w:cs="Times New Roman"/>
          <w:sz w:val="24"/>
        </w:rPr>
        <w:t>и</w:t>
      </w:r>
      <w:r w:rsidRPr="00584803">
        <w:rPr>
          <w:rFonts w:ascii="Times New Roman" w:hAnsi="Times New Roman" w:cs="Times New Roman"/>
          <w:sz w:val="24"/>
        </w:rPr>
        <w:t xml:space="preserve"> для первичной медицинской помощи,</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3- Предостав</w:t>
      </w:r>
      <w:r w:rsidR="00C914CE" w:rsidRPr="00584803">
        <w:rPr>
          <w:rFonts w:ascii="Times New Roman" w:hAnsi="Times New Roman" w:cs="Times New Roman"/>
          <w:sz w:val="24"/>
        </w:rPr>
        <w:t>ление</w:t>
      </w:r>
      <w:r w:rsidRPr="00584803">
        <w:rPr>
          <w:rFonts w:ascii="Times New Roman" w:hAnsi="Times New Roman" w:cs="Times New Roman"/>
          <w:sz w:val="24"/>
        </w:rPr>
        <w:t xml:space="preserve"> автономи</w:t>
      </w:r>
      <w:r w:rsidR="00C914CE" w:rsidRPr="00584803">
        <w:rPr>
          <w:rFonts w:ascii="Times New Roman" w:hAnsi="Times New Roman" w:cs="Times New Roman"/>
          <w:sz w:val="24"/>
        </w:rPr>
        <w:t>и</w:t>
      </w:r>
      <w:r w:rsidRPr="00584803">
        <w:rPr>
          <w:rFonts w:ascii="Times New Roman" w:hAnsi="Times New Roman" w:cs="Times New Roman"/>
          <w:sz w:val="24"/>
        </w:rPr>
        <w:t xml:space="preserve"> больницам,</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4- Реорганиз</w:t>
      </w:r>
      <w:r w:rsidR="00C914CE" w:rsidRPr="00584803">
        <w:rPr>
          <w:rFonts w:ascii="Times New Roman" w:hAnsi="Times New Roman" w:cs="Times New Roman"/>
          <w:sz w:val="24"/>
        </w:rPr>
        <w:t>ация</w:t>
      </w:r>
      <w:r w:rsidRPr="00584803">
        <w:rPr>
          <w:rFonts w:ascii="Times New Roman" w:hAnsi="Times New Roman" w:cs="Times New Roman"/>
          <w:sz w:val="24"/>
        </w:rPr>
        <w:t xml:space="preserve"> Министерств</w:t>
      </w:r>
      <w:r w:rsidR="00C914CE" w:rsidRPr="00584803">
        <w:rPr>
          <w:rFonts w:ascii="Times New Roman" w:hAnsi="Times New Roman" w:cs="Times New Roman"/>
          <w:sz w:val="24"/>
        </w:rPr>
        <w:t>а</w:t>
      </w:r>
      <w:r w:rsidRPr="00584803">
        <w:rPr>
          <w:rFonts w:ascii="Times New Roman" w:hAnsi="Times New Roman" w:cs="Times New Roman"/>
          <w:sz w:val="24"/>
        </w:rPr>
        <w:t xml:space="preserve"> здравоохранения, чтобы оно стало плановым и координирующим органом с особым акцентом на пр</w:t>
      </w:r>
      <w:r w:rsidR="00584803" w:rsidRPr="00584803">
        <w:rPr>
          <w:rFonts w:ascii="Times New Roman" w:hAnsi="Times New Roman" w:cs="Times New Roman"/>
          <w:sz w:val="24"/>
        </w:rPr>
        <w:t>офилактическое здравоохранение.</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lastRenderedPageBreak/>
        <w:t xml:space="preserve">После выборов 3 ноября 2002 </w:t>
      </w:r>
      <w:proofErr w:type="gramStart"/>
      <w:r w:rsidRPr="00584803">
        <w:rPr>
          <w:rFonts w:ascii="Times New Roman" w:hAnsi="Times New Roman" w:cs="Times New Roman"/>
          <w:sz w:val="24"/>
        </w:rPr>
        <w:t xml:space="preserve">года </w:t>
      </w:r>
      <w:r w:rsidR="00C914CE" w:rsidRPr="00584803">
        <w:rPr>
          <w:rFonts w:ascii="Times New Roman" w:hAnsi="Times New Roman" w:cs="Times New Roman"/>
          <w:sz w:val="24"/>
        </w:rPr>
        <w:t>,новое</w:t>
      </w:r>
      <w:proofErr w:type="gramEnd"/>
      <w:r w:rsidR="00C914CE" w:rsidRPr="00584803">
        <w:rPr>
          <w:rFonts w:ascii="Times New Roman" w:hAnsi="Times New Roman" w:cs="Times New Roman"/>
          <w:sz w:val="24"/>
        </w:rPr>
        <w:t xml:space="preserve"> </w:t>
      </w:r>
      <w:r w:rsidRPr="00584803">
        <w:rPr>
          <w:rFonts w:ascii="Times New Roman" w:hAnsi="Times New Roman" w:cs="Times New Roman"/>
          <w:sz w:val="24"/>
        </w:rPr>
        <w:t xml:space="preserve"> правительство объявило о своем плане неотложных действий 16 ноября 2002 года. План действий включал следующие цели под названием «Здоровье для всех»:</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1- Реорганизовать управление и функции Министерства здравоохранения,</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2- охватить всех граждан универсальным медицинским страхованием,</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3- Объединить все медицинские учреждения под одним органом,</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4- Предоставить административную и финансовую автономию больницам,</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5- ввести семейную медицину,</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6- уделять особое внимание охране здоровья матери и ребенка,</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7- Расширить профилактику,</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8- Содействовать инвестициям частного сектора в здравоохранение,</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9- делегировать полномочия на более низкие уровни во всех государственных учреждениях,</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10- Решить проблему нехватки медицинских работников в приоритетных регионах развития, и</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11- Запустить электронную трансформацию в здоровье.</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После объявления о Срочном плане действий, Министерство здравоохранения разработало и объявило Программу трансформации здравоохранения в начале 2013 года. Программа трансформации здравоохранения включала целевые реформы по 8 темам:</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 xml:space="preserve">1- Министерство здравоохранения как </w:t>
      </w:r>
      <w:r w:rsidR="00584803" w:rsidRPr="00584803">
        <w:rPr>
          <w:rFonts w:ascii="Times New Roman" w:hAnsi="Times New Roman" w:cs="Times New Roman"/>
          <w:sz w:val="24"/>
        </w:rPr>
        <w:t>орган планирования</w:t>
      </w:r>
      <w:r w:rsidRPr="00584803">
        <w:rPr>
          <w:rFonts w:ascii="Times New Roman" w:hAnsi="Times New Roman" w:cs="Times New Roman"/>
          <w:sz w:val="24"/>
        </w:rPr>
        <w:t xml:space="preserve"> и руковод</w:t>
      </w:r>
      <w:r w:rsidR="00584803" w:rsidRPr="00584803">
        <w:rPr>
          <w:rFonts w:ascii="Times New Roman" w:hAnsi="Times New Roman" w:cs="Times New Roman"/>
          <w:sz w:val="24"/>
        </w:rPr>
        <w:t>ства</w:t>
      </w:r>
      <w:r w:rsidRPr="00584803">
        <w:rPr>
          <w:rFonts w:ascii="Times New Roman" w:hAnsi="Times New Roman" w:cs="Times New Roman"/>
          <w:sz w:val="24"/>
        </w:rPr>
        <w:t>,</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2- Универсальн</w:t>
      </w:r>
      <w:r w:rsidR="00584803" w:rsidRPr="00584803">
        <w:rPr>
          <w:rFonts w:ascii="Times New Roman" w:hAnsi="Times New Roman" w:cs="Times New Roman"/>
          <w:sz w:val="24"/>
        </w:rPr>
        <w:t>ое</w:t>
      </w:r>
      <w:r w:rsidRPr="00584803">
        <w:rPr>
          <w:rFonts w:ascii="Times New Roman" w:hAnsi="Times New Roman" w:cs="Times New Roman"/>
          <w:sz w:val="24"/>
        </w:rPr>
        <w:t xml:space="preserve"> медицинск</w:t>
      </w:r>
      <w:r w:rsidR="00584803" w:rsidRPr="00584803">
        <w:rPr>
          <w:rFonts w:ascii="Times New Roman" w:hAnsi="Times New Roman" w:cs="Times New Roman"/>
          <w:sz w:val="24"/>
        </w:rPr>
        <w:t>ое</w:t>
      </w:r>
      <w:r w:rsidRPr="00584803">
        <w:rPr>
          <w:rFonts w:ascii="Times New Roman" w:hAnsi="Times New Roman" w:cs="Times New Roman"/>
          <w:sz w:val="24"/>
        </w:rPr>
        <w:t xml:space="preserve"> страхов</w:t>
      </w:r>
      <w:r w:rsidR="00584803" w:rsidRPr="00584803">
        <w:rPr>
          <w:rFonts w:ascii="Times New Roman" w:hAnsi="Times New Roman" w:cs="Times New Roman"/>
          <w:sz w:val="24"/>
        </w:rPr>
        <w:t>ание</w:t>
      </w:r>
      <w:r w:rsidRPr="00584803">
        <w:rPr>
          <w:rFonts w:ascii="Times New Roman" w:hAnsi="Times New Roman" w:cs="Times New Roman"/>
          <w:sz w:val="24"/>
        </w:rPr>
        <w:t xml:space="preserve">, </w:t>
      </w:r>
      <w:r w:rsidR="00584803" w:rsidRPr="00584803">
        <w:rPr>
          <w:rFonts w:ascii="Times New Roman" w:hAnsi="Times New Roman" w:cs="Times New Roman"/>
          <w:sz w:val="24"/>
        </w:rPr>
        <w:t>для всех</w:t>
      </w:r>
      <w:r w:rsidRPr="00584803">
        <w:rPr>
          <w:rFonts w:ascii="Times New Roman" w:hAnsi="Times New Roman" w:cs="Times New Roman"/>
          <w:sz w:val="24"/>
        </w:rPr>
        <w:t>,</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3- Обширная</w:t>
      </w:r>
      <w:r w:rsidR="00584803" w:rsidRPr="00584803">
        <w:rPr>
          <w:rFonts w:ascii="Times New Roman" w:hAnsi="Times New Roman" w:cs="Times New Roman"/>
          <w:sz w:val="24"/>
        </w:rPr>
        <w:t xml:space="preserve"> и</w:t>
      </w:r>
      <w:r w:rsidRPr="00584803">
        <w:rPr>
          <w:rFonts w:ascii="Times New Roman" w:hAnsi="Times New Roman" w:cs="Times New Roman"/>
          <w:sz w:val="24"/>
        </w:rPr>
        <w:t xml:space="preserve"> доступная система здравоохранения,</w:t>
      </w:r>
    </w:p>
    <w:p w:rsidR="00A634C9" w:rsidRPr="00584803" w:rsidRDefault="00584803"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 xml:space="preserve">    </w:t>
      </w:r>
      <w:r w:rsidR="00A634C9" w:rsidRPr="00584803">
        <w:rPr>
          <w:rFonts w:ascii="Times New Roman" w:hAnsi="Times New Roman" w:cs="Times New Roman"/>
          <w:sz w:val="24"/>
        </w:rPr>
        <w:t>а) усиление первичной медицинской помощи и семейной медицины,</w:t>
      </w:r>
    </w:p>
    <w:p w:rsidR="00A634C9" w:rsidRPr="00584803" w:rsidRDefault="00584803"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 xml:space="preserve">    </w:t>
      </w:r>
      <w:r w:rsidR="00A634C9" w:rsidRPr="00584803">
        <w:rPr>
          <w:rFonts w:ascii="Times New Roman" w:hAnsi="Times New Roman" w:cs="Times New Roman"/>
          <w:sz w:val="24"/>
        </w:rPr>
        <w:t>б) Эффективная многоуровневая реферальная цепочка,</w:t>
      </w:r>
    </w:p>
    <w:p w:rsidR="00A634C9" w:rsidRPr="00584803" w:rsidRDefault="00584803"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 xml:space="preserve">    </w:t>
      </w:r>
      <w:r w:rsidR="00A634C9" w:rsidRPr="00584803">
        <w:rPr>
          <w:rFonts w:ascii="Times New Roman" w:hAnsi="Times New Roman" w:cs="Times New Roman"/>
          <w:sz w:val="24"/>
        </w:rPr>
        <w:t>в) медицинские учреждения с административной и финансовой автономией,</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 xml:space="preserve">4- </w:t>
      </w:r>
      <w:r w:rsidR="00584803" w:rsidRPr="00584803">
        <w:rPr>
          <w:rFonts w:ascii="Times New Roman" w:hAnsi="Times New Roman" w:cs="Times New Roman"/>
          <w:sz w:val="24"/>
        </w:rPr>
        <w:t>Компетентные</w:t>
      </w:r>
      <w:r w:rsidRPr="00584803">
        <w:rPr>
          <w:rFonts w:ascii="Times New Roman" w:hAnsi="Times New Roman" w:cs="Times New Roman"/>
          <w:sz w:val="24"/>
        </w:rPr>
        <w:t xml:space="preserve"> кадры здравоохранения, </w:t>
      </w:r>
      <w:r w:rsidR="00584803" w:rsidRPr="00584803">
        <w:rPr>
          <w:rFonts w:ascii="Times New Roman" w:hAnsi="Times New Roman" w:cs="Times New Roman"/>
          <w:sz w:val="24"/>
        </w:rPr>
        <w:t>с качественным образованием</w:t>
      </w:r>
      <w:r w:rsidRPr="00584803">
        <w:rPr>
          <w:rFonts w:ascii="Times New Roman" w:hAnsi="Times New Roman" w:cs="Times New Roman"/>
          <w:sz w:val="24"/>
        </w:rPr>
        <w:t>,</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5- Образование, обучение и научные учреждения для поддержки системы,</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 xml:space="preserve">6- </w:t>
      </w:r>
      <w:r w:rsidR="00584803" w:rsidRPr="00584803">
        <w:rPr>
          <w:rFonts w:ascii="Times New Roman" w:hAnsi="Times New Roman" w:cs="Times New Roman"/>
          <w:sz w:val="24"/>
        </w:rPr>
        <w:t>Проверка</w:t>
      </w:r>
      <w:r w:rsidRPr="00584803">
        <w:rPr>
          <w:rFonts w:ascii="Times New Roman" w:hAnsi="Times New Roman" w:cs="Times New Roman"/>
          <w:sz w:val="24"/>
        </w:rPr>
        <w:t xml:space="preserve"> и аккредитация на качеств</w:t>
      </w:r>
      <w:r w:rsidR="00584803" w:rsidRPr="00584803">
        <w:rPr>
          <w:rFonts w:ascii="Times New Roman" w:hAnsi="Times New Roman" w:cs="Times New Roman"/>
          <w:sz w:val="24"/>
        </w:rPr>
        <w:t>о</w:t>
      </w:r>
      <w:r w:rsidRPr="00584803">
        <w:rPr>
          <w:rFonts w:ascii="Times New Roman" w:hAnsi="Times New Roman" w:cs="Times New Roman"/>
          <w:sz w:val="24"/>
        </w:rPr>
        <w:t xml:space="preserve"> и эффективн</w:t>
      </w:r>
      <w:r w:rsidR="00584803" w:rsidRPr="00584803">
        <w:rPr>
          <w:rFonts w:ascii="Times New Roman" w:hAnsi="Times New Roman" w:cs="Times New Roman"/>
          <w:sz w:val="24"/>
        </w:rPr>
        <w:t>ость</w:t>
      </w:r>
      <w:r w:rsidRPr="00584803">
        <w:rPr>
          <w:rFonts w:ascii="Times New Roman" w:hAnsi="Times New Roman" w:cs="Times New Roman"/>
          <w:sz w:val="24"/>
        </w:rPr>
        <w:t xml:space="preserve"> медицински</w:t>
      </w:r>
      <w:r w:rsidR="00584803" w:rsidRPr="00584803">
        <w:rPr>
          <w:rFonts w:ascii="Times New Roman" w:hAnsi="Times New Roman" w:cs="Times New Roman"/>
          <w:sz w:val="24"/>
        </w:rPr>
        <w:t>х услуг</w:t>
      </w:r>
      <w:r w:rsidRPr="00584803">
        <w:rPr>
          <w:rFonts w:ascii="Times New Roman" w:hAnsi="Times New Roman" w:cs="Times New Roman"/>
          <w:sz w:val="24"/>
        </w:rPr>
        <w:t>,</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 xml:space="preserve">7- </w:t>
      </w:r>
      <w:r w:rsidR="00584803" w:rsidRPr="00584803">
        <w:rPr>
          <w:rFonts w:ascii="Times New Roman" w:hAnsi="Times New Roman" w:cs="Times New Roman"/>
          <w:sz w:val="24"/>
        </w:rPr>
        <w:t>программа по борьбе с наркозависимостью</w:t>
      </w:r>
      <w:r w:rsidRPr="00584803">
        <w:rPr>
          <w:rFonts w:ascii="Times New Roman" w:hAnsi="Times New Roman" w:cs="Times New Roman"/>
          <w:sz w:val="24"/>
        </w:rPr>
        <w:t>,</w:t>
      </w:r>
    </w:p>
    <w:p w:rsidR="00A634C9" w:rsidRP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 xml:space="preserve">8- </w:t>
      </w:r>
      <w:r w:rsidR="00584803" w:rsidRPr="00584803">
        <w:rPr>
          <w:rFonts w:ascii="Times New Roman" w:hAnsi="Times New Roman" w:cs="Times New Roman"/>
          <w:sz w:val="24"/>
        </w:rPr>
        <w:t>Своевременный д</w:t>
      </w:r>
      <w:r w:rsidRPr="00584803">
        <w:rPr>
          <w:rFonts w:ascii="Times New Roman" w:hAnsi="Times New Roman" w:cs="Times New Roman"/>
          <w:sz w:val="24"/>
        </w:rPr>
        <w:t xml:space="preserve">оступ к </w:t>
      </w:r>
      <w:r w:rsidR="00584803" w:rsidRPr="00584803">
        <w:rPr>
          <w:rFonts w:ascii="Times New Roman" w:hAnsi="Times New Roman" w:cs="Times New Roman"/>
          <w:sz w:val="24"/>
        </w:rPr>
        <w:t>актуальной</w:t>
      </w:r>
      <w:r w:rsidRPr="00584803">
        <w:rPr>
          <w:rFonts w:ascii="Times New Roman" w:hAnsi="Times New Roman" w:cs="Times New Roman"/>
          <w:sz w:val="24"/>
        </w:rPr>
        <w:t xml:space="preserve"> информации в процессе принятия решений: информационная система здравоохранения.</w:t>
      </w:r>
    </w:p>
    <w:p w:rsidR="00584803" w:rsidRDefault="00A634C9" w:rsidP="00584803">
      <w:pPr>
        <w:pStyle w:val="ab"/>
        <w:spacing w:line="360" w:lineRule="auto"/>
        <w:jc w:val="both"/>
        <w:rPr>
          <w:rFonts w:ascii="Times New Roman" w:hAnsi="Times New Roman" w:cs="Times New Roman"/>
          <w:sz w:val="24"/>
        </w:rPr>
      </w:pPr>
      <w:r w:rsidRPr="00584803">
        <w:rPr>
          <w:rFonts w:ascii="Times New Roman" w:hAnsi="Times New Roman" w:cs="Times New Roman"/>
          <w:sz w:val="24"/>
        </w:rPr>
        <w:t>Система здравоохранения претерпела серьезные изменения в период 2003-2008 гг.</w:t>
      </w:r>
      <w:r w:rsidR="00584803" w:rsidRPr="00584803">
        <w:rPr>
          <w:rFonts w:ascii="Times New Roman" w:hAnsi="Times New Roman" w:cs="Times New Roman"/>
          <w:sz w:val="24"/>
        </w:rPr>
        <w:t xml:space="preserve"> Турция избавилась от многих внутренних проблем в своей национальной системе здравоохранения и вышла на мировой уровень по качеству оказываемых медицинских услуг. Сегодня </w:t>
      </w:r>
      <w:r w:rsidR="00584803" w:rsidRPr="00584803">
        <w:rPr>
          <w:rFonts w:ascii="Times New Roman" w:hAnsi="Times New Roman" w:cs="Times New Roman"/>
          <w:sz w:val="24"/>
        </w:rPr>
        <w:lastRenderedPageBreak/>
        <w:t>медицинские учреждения Турции котируются в мировом медицинском сообществе и составляют конкуренцию большинству медицинских учреждений мира.</w:t>
      </w:r>
      <w:r w:rsidR="00584803" w:rsidRPr="00584803">
        <w:rPr>
          <w:rStyle w:val="a8"/>
          <w:rFonts w:ascii="Times New Roman" w:hAnsi="Times New Roman" w:cs="Times New Roman"/>
          <w:sz w:val="24"/>
        </w:rPr>
        <w:footnoteReference w:id="124"/>
      </w:r>
    </w:p>
    <w:p w:rsidR="00420F08" w:rsidRDefault="00584803" w:rsidP="00CB72DE">
      <w:pPr>
        <w:pStyle w:val="ab"/>
        <w:spacing w:line="360" w:lineRule="auto"/>
        <w:jc w:val="both"/>
        <w:rPr>
          <w:rFonts w:ascii="Times New Roman" w:hAnsi="Times New Roman" w:cs="Times New Roman"/>
          <w:b/>
          <w:sz w:val="24"/>
          <w:szCs w:val="24"/>
        </w:rPr>
      </w:pPr>
      <w:r w:rsidRPr="00CB72DE">
        <w:rPr>
          <w:rFonts w:ascii="Times New Roman" w:hAnsi="Times New Roman" w:cs="Times New Roman"/>
          <w:sz w:val="24"/>
          <w:szCs w:val="24"/>
        </w:rPr>
        <w:t>Грузино-турецкое сотрудничество в сфере здравоохранения основано на Соглашении</w:t>
      </w:r>
      <w:r w:rsidRPr="00CB72DE">
        <w:rPr>
          <w:rFonts w:ascii="Times New Roman" w:hAnsi="Times New Roman" w:cs="Times New Roman"/>
          <w:b/>
          <w:sz w:val="24"/>
          <w:szCs w:val="24"/>
        </w:rPr>
        <w:t xml:space="preserve"> </w:t>
      </w:r>
      <w:r w:rsidR="00420F08" w:rsidRPr="00CB72DE">
        <w:rPr>
          <w:rFonts w:ascii="Times New Roman" w:hAnsi="Times New Roman" w:cs="Times New Roman"/>
          <w:sz w:val="24"/>
          <w:szCs w:val="24"/>
        </w:rPr>
        <w:t xml:space="preserve">между Министерством здравоохранения Грузии и Министерством здравоохранения </w:t>
      </w:r>
      <w:r w:rsidRPr="00CB72DE">
        <w:rPr>
          <w:rFonts w:ascii="Times New Roman" w:hAnsi="Times New Roman" w:cs="Times New Roman"/>
          <w:sz w:val="24"/>
          <w:szCs w:val="24"/>
        </w:rPr>
        <w:t xml:space="preserve">Турецкой </w:t>
      </w:r>
      <w:r w:rsidR="00420F08" w:rsidRPr="00CB72DE">
        <w:rPr>
          <w:rFonts w:ascii="Times New Roman" w:hAnsi="Times New Roman" w:cs="Times New Roman"/>
          <w:sz w:val="24"/>
          <w:szCs w:val="24"/>
        </w:rPr>
        <w:t xml:space="preserve">Республики </w:t>
      </w:r>
      <w:r w:rsidRPr="00CB72DE">
        <w:rPr>
          <w:rFonts w:ascii="Times New Roman" w:hAnsi="Times New Roman" w:cs="Times New Roman"/>
          <w:sz w:val="24"/>
          <w:szCs w:val="24"/>
        </w:rPr>
        <w:t>«</w:t>
      </w:r>
      <w:r w:rsidR="00420F08" w:rsidRPr="00CB72DE">
        <w:rPr>
          <w:rFonts w:ascii="Times New Roman" w:hAnsi="Times New Roman" w:cs="Times New Roman"/>
          <w:sz w:val="24"/>
          <w:szCs w:val="24"/>
        </w:rPr>
        <w:t>О сотрудничестве в области здравоохранения</w:t>
      </w:r>
      <w:r w:rsidRPr="00CB72DE">
        <w:rPr>
          <w:rFonts w:ascii="Times New Roman" w:hAnsi="Times New Roman" w:cs="Times New Roman"/>
          <w:sz w:val="24"/>
          <w:szCs w:val="24"/>
        </w:rPr>
        <w:t>»</w:t>
      </w:r>
      <w:r w:rsidR="00CB72DE" w:rsidRPr="00CB72DE">
        <w:rPr>
          <w:rFonts w:ascii="Times New Roman" w:hAnsi="Times New Roman" w:cs="Times New Roman"/>
          <w:sz w:val="24"/>
          <w:szCs w:val="24"/>
        </w:rPr>
        <w:t>, которое было подписано 29.10.1994 и вступило в силу</w:t>
      </w:r>
      <w:r w:rsidR="00420F08" w:rsidRPr="00CB72DE">
        <w:rPr>
          <w:rFonts w:ascii="Times New Roman" w:hAnsi="Times New Roman" w:cs="Times New Roman"/>
          <w:sz w:val="24"/>
          <w:szCs w:val="24"/>
        </w:rPr>
        <w:t xml:space="preserve"> </w:t>
      </w:r>
      <w:r w:rsidR="00CB72DE" w:rsidRPr="00CB72DE">
        <w:rPr>
          <w:rFonts w:ascii="Times New Roman" w:hAnsi="Times New Roman" w:cs="Times New Roman"/>
          <w:sz w:val="24"/>
          <w:szCs w:val="24"/>
        </w:rPr>
        <w:t>с момента подписания.</w:t>
      </w:r>
      <w:r w:rsidR="00CB72DE" w:rsidRPr="00CB72DE">
        <w:rPr>
          <w:rFonts w:ascii="Times New Roman" w:hAnsi="Times New Roman" w:cs="Times New Roman"/>
          <w:b/>
          <w:sz w:val="24"/>
          <w:szCs w:val="24"/>
        </w:rPr>
        <w:t xml:space="preserve"> </w:t>
      </w:r>
      <w:r w:rsidR="00420F08" w:rsidRPr="00CB72DE">
        <w:rPr>
          <w:rFonts w:ascii="Times New Roman" w:hAnsi="Times New Roman" w:cs="Times New Roman"/>
          <w:b/>
          <w:sz w:val="24"/>
          <w:szCs w:val="24"/>
        </w:rPr>
        <w:t xml:space="preserve"> </w:t>
      </w:r>
    </w:p>
    <w:p w:rsidR="0018591A" w:rsidRPr="009A78AD" w:rsidRDefault="00312496" w:rsidP="009A78AD">
      <w:pPr>
        <w:pStyle w:val="ab"/>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shd w:val="clear" w:color="auto" w:fill="FFFFFF"/>
        </w:rPr>
        <w:t xml:space="preserve">     </w:t>
      </w:r>
      <w:r w:rsidR="009A78AD" w:rsidRPr="009A78AD">
        <w:rPr>
          <w:rFonts w:ascii="Times New Roman" w:hAnsi="Times New Roman" w:cs="Times New Roman"/>
          <w:color w:val="000000" w:themeColor="text1"/>
          <w:sz w:val="24"/>
          <w:szCs w:val="24"/>
          <w:shd w:val="clear" w:color="auto" w:fill="FFFFFF"/>
        </w:rPr>
        <w:t>В современной Грузии, не особо высокий уровень доверия к национальной системе здравоохранения в связи с некомпетентностью медицинского персонала и участившихся в последние годы врачебными ошибками. В связи с этим, в Грузии большой популярностью пользуется лечение за рубежом, в частности в Турции. Также в стране функционирует государственный «Фонд солидарности Грузии», спонсирующий лечение граждан, особенно несовершеннолетних с острыми онкологическими заболеваниями, за рубежом, в основном в Турции, который только за 2015 год выделил 800 000 $ на лечение тяжелобольных граждан за Границей.</w:t>
      </w:r>
      <w:r w:rsidR="009A78AD">
        <w:rPr>
          <w:rStyle w:val="a8"/>
          <w:rFonts w:ascii="Times New Roman" w:hAnsi="Times New Roman" w:cs="Times New Roman"/>
          <w:color w:val="000000" w:themeColor="text1"/>
          <w:sz w:val="24"/>
          <w:szCs w:val="24"/>
          <w:shd w:val="clear" w:color="auto" w:fill="FFFFFF"/>
        </w:rPr>
        <w:footnoteReference w:id="125"/>
      </w:r>
      <w:r w:rsidR="009A78AD">
        <w:rPr>
          <w:rFonts w:ascii="Times New Roman" w:hAnsi="Times New Roman" w:cs="Times New Roman"/>
          <w:color w:val="000000" w:themeColor="text1"/>
          <w:sz w:val="24"/>
          <w:szCs w:val="24"/>
          <w:shd w:val="clear" w:color="auto" w:fill="FFFFFF"/>
        </w:rPr>
        <w:t xml:space="preserve"> </w:t>
      </w:r>
      <w:r w:rsidR="009A78AD" w:rsidRPr="009A78AD">
        <w:rPr>
          <w:rFonts w:ascii="Times New Roman" w:hAnsi="Times New Roman" w:cs="Times New Roman"/>
          <w:color w:val="000000" w:themeColor="text1"/>
          <w:sz w:val="24"/>
          <w:szCs w:val="24"/>
        </w:rPr>
        <w:t xml:space="preserve">Этнические грузины, проживающие на территории Турции, также вносят свой вклад в развитие системы здравоохранения, как например кардиохирург, проф. </w:t>
      </w:r>
      <w:proofErr w:type="spellStart"/>
      <w:r w:rsidR="009A78AD" w:rsidRPr="009A78AD">
        <w:rPr>
          <w:rFonts w:ascii="Times New Roman" w:hAnsi="Times New Roman" w:cs="Times New Roman"/>
          <w:color w:val="000000" w:themeColor="text1"/>
          <w:sz w:val="24"/>
          <w:szCs w:val="24"/>
        </w:rPr>
        <w:t>Исмет</w:t>
      </w:r>
      <w:proofErr w:type="spellEnd"/>
      <w:r w:rsidR="009A78AD" w:rsidRPr="009A78AD">
        <w:rPr>
          <w:rFonts w:ascii="Times New Roman" w:hAnsi="Times New Roman" w:cs="Times New Roman"/>
          <w:color w:val="000000" w:themeColor="text1"/>
          <w:sz w:val="24"/>
          <w:szCs w:val="24"/>
        </w:rPr>
        <w:t xml:space="preserve"> </w:t>
      </w:r>
      <w:proofErr w:type="spellStart"/>
      <w:r w:rsidR="009A78AD" w:rsidRPr="009A78AD">
        <w:rPr>
          <w:rFonts w:ascii="Times New Roman" w:hAnsi="Times New Roman" w:cs="Times New Roman"/>
          <w:color w:val="000000" w:themeColor="text1"/>
          <w:sz w:val="24"/>
          <w:szCs w:val="24"/>
        </w:rPr>
        <w:t>Диндар</w:t>
      </w:r>
      <w:proofErr w:type="spellEnd"/>
      <w:r w:rsidR="009A78AD" w:rsidRPr="009A78AD">
        <w:rPr>
          <w:rFonts w:ascii="Times New Roman" w:hAnsi="Times New Roman" w:cs="Times New Roman"/>
          <w:color w:val="000000" w:themeColor="text1"/>
          <w:sz w:val="24"/>
          <w:szCs w:val="24"/>
        </w:rPr>
        <w:t xml:space="preserve"> (</w:t>
      </w:r>
      <w:proofErr w:type="spellStart"/>
      <w:r w:rsidR="009A78AD" w:rsidRPr="009A78AD">
        <w:rPr>
          <w:rFonts w:ascii="Times New Roman" w:hAnsi="Times New Roman" w:cs="Times New Roman"/>
          <w:color w:val="000000" w:themeColor="text1"/>
          <w:sz w:val="24"/>
          <w:szCs w:val="24"/>
        </w:rPr>
        <w:t>Микеладзе</w:t>
      </w:r>
      <w:proofErr w:type="spellEnd"/>
      <w:r w:rsidR="009A78AD" w:rsidRPr="009A78AD">
        <w:rPr>
          <w:rFonts w:ascii="Times New Roman" w:hAnsi="Times New Roman" w:cs="Times New Roman"/>
          <w:color w:val="000000" w:themeColor="text1"/>
          <w:sz w:val="24"/>
          <w:szCs w:val="24"/>
        </w:rPr>
        <w:t>),</w:t>
      </w:r>
      <w:r w:rsidR="0018591A" w:rsidRPr="009A78AD">
        <w:rPr>
          <w:rFonts w:ascii="Times New Roman" w:hAnsi="Times New Roman" w:cs="Times New Roman"/>
          <w:color w:val="000000" w:themeColor="text1"/>
          <w:sz w:val="24"/>
          <w:szCs w:val="24"/>
        </w:rPr>
        <w:t xml:space="preserve"> благодаря которому между министерствами здравоохранения </w:t>
      </w:r>
      <w:r w:rsidR="009A78AD" w:rsidRPr="009A78AD">
        <w:rPr>
          <w:rFonts w:ascii="Times New Roman" w:hAnsi="Times New Roman" w:cs="Times New Roman"/>
          <w:color w:val="000000" w:themeColor="text1"/>
          <w:sz w:val="24"/>
          <w:szCs w:val="24"/>
        </w:rPr>
        <w:t xml:space="preserve">Турции и </w:t>
      </w:r>
      <w:r w:rsidR="0018591A" w:rsidRPr="009A78AD">
        <w:rPr>
          <w:rFonts w:ascii="Times New Roman" w:hAnsi="Times New Roman" w:cs="Times New Roman"/>
          <w:color w:val="000000" w:themeColor="text1"/>
          <w:sz w:val="24"/>
          <w:szCs w:val="24"/>
        </w:rPr>
        <w:t xml:space="preserve">Грузии было достигнуто соглашение о сотрудничестве в области кардиологии. Он был награжден почетным гражданством Грузии за вклад в развитие грузинской кардиологии и награжден орденом Чести. </w:t>
      </w:r>
    </w:p>
    <w:p w:rsidR="00DE39F4" w:rsidRPr="00BE3503" w:rsidRDefault="00312496" w:rsidP="00BE3503">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9A78AD" w:rsidRPr="00BE3503">
        <w:rPr>
          <w:rFonts w:ascii="Times New Roman" w:hAnsi="Times New Roman" w:cs="Times New Roman"/>
          <w:color w:val="000000" w:themeColor="text1"/>
          <w:sz w:val="24"/>
          <w:szCs w:val="24"/>
        </w:rPr>
        <w:t xml:space="preserve">Между Грузией и Турций практикуется обмен </w:t>
      </w:r>
      <w:proofErr w:type="gramStart"/>
      <w:r w:rsidR="009A78AD" w:rsidRPr="00BE3503">
        <w:rPr>
          <w:rFonts w:ascii="Times New Roman" w:hAnsi="Times New Roman" w:cs="Times New Roman"/>
          <w:color w:val="000000" w:themeColor="text1"/>
          <w:sz w:val="24"/>
          <w:szCs w:val="24"/>
        </w:rPr>
        <w:t>тяжело-больными</w:t>
      </w:r>
      <w:proofErr w:type="gramEnd"/>
      <w:r w:rsidR="009A78AD" w:rsidRPr="00BE3503">
        <w:rPr>
          <w:rFonts w:ascii="Times New Roman" w:hAnsi="Times New Roman" w:cs="Times New Roman"/>
          <w:color w:val="000000" w:themeColor="text1"/>
          <w:sz w:val="24"/>
          <w:szCs w:val="24"/>
        </w:rPr>
        <w:t xml:space="preserve"> пациентами, в частности, о</w:t>
      </w:r>
      <w:r w:rsidR="00DE39F4" w:rsidRPr="00BE3503">
        <w:rPr>
          <w:rFonts w:ascii="Times New Roman" w:hAnsi="Times New Roman" w:cs="Times New Roman"/>
          <w:color w:val="000000" w:themeColor="text1"/>
          <w:sz w:val="24"/>
          <w:szCs w:val="24"/>
        </w:rPr>
        <w:t xml:space="preserve">дна из крупнейших частных больниц Турции, больница </w:t>
      </w:r>
      <w:proofErr w:type="spellStart"/>
      <w:r w:rsidR="00DE39F4" w:rsidRPr="00BE3503">
        <w:rPr>
          <w:rFonts w:ascii="Times New Roman" w:hAnsi="Times New Roman" w:cs="Times New Roman"/>
          <w:color w:val="000000" w:themeColor="text1"/>
          <w:sz w:val="24"/>
          <w:szCs w:val="24"/>
        </w:rPr>
        <w:t>Эмси</w:t>
      </w:r>
      <w:proofErr w:type="spellEnd"/>
      <w:r w:rsidR="00DE39F4" w:rsidRPr="00BE3503">
        <w:rPr>
          <w:rFonts w:ascii="Times New Roman" w:hAnsi="Times New Roman" w:cs="Times New Roman"/>
          <w:color w:val="000000" w:themeColor="text1"/>
          <w:sz w:val="24"/>
          <w:szCs w:val="24"/>
        </w:rPr>
        <w:t xml:space="preserve"> и Аджарская автономная республика Грузии запустили совместную программу обмена </w:t>
      </w:r>
      <w:r w:rsidR="009A78AD" w:rsidRPr="00BE3503">
        <w:rPr>
          <w:rFonts w:ascii="Times New Roman" w:hAnsi="Times New Roman" w:cs="Times New Roman"/>
          <w:color w:val="000000" w:themeColor="text1"/>
          <w:sz w:val="24"/>
          <w:szCs w:val="24"/>
        </w:rPr>
        <w:t>пациентами</w:t>
      </w:r>
      <w:r w:rsidR="00DE39F4" w:rsidRPr="00BE3503">
        <w:rPr>
          <w:rFonts w:ascii="Times New Roman" w:hAnsi="Times New Roman" w:cs="Times New Roman"/>
          <w:color w:val="000000" w:themeColor="text1"/>
          <w:sz w:val="24"/>
          <w:szCs w:val="24"/>
        </w:rPr>
        <w:t>, благодаря которой грузинские пациенты с тяжелыми заболеваниями будут переведены в больн</w:t>
      </w:r>
      <w:r w:rsidR="009A78AD" w:rsidRPr="00BE3503">
        <w:rPr>
          <w:rFonts w:ascii="Times New Roman" w:hAnsi="Times New Roman" w:cs="Times New Roman"/>
          <w:color w:val="000000" w:themeColor="text1"/>
          <w:sz w:val="24"/>
          <w:szCs w:val="24"/>
        </w:rPr>
        <w:t xml:space="preserve">ицу </w:t>
      </w:r>
      <w:proofErr w:type="spellStart"/>
      <w:r w:rsidR="009A78AD" w:rsidRPr="00BE3503">
        <w:rPr>
          <w:rFonts w:ascii="Times New Roman" w:hAnsi="Times New Roman" w:cs="Times New Roman"/>
          <w:color w:val="000000" w:themeColor="text1"/>
          <w:sz w:val="24"/>
          <w:szCs w:val="24"/>
        </w:rPr>
        <w:t>Эмси</w:t>
      </w:r>
      <w:proofErr w:type="spellEnd"/>
      <w:r w:rsidR="009A78AD" w:rsidRPr="00BE3503">
        <w:rPr>
          <w:rFonts w:ascii="Times New Roman" w:hAnsi="Times New Roman" w:cs="Times New Roman"/>
          <w:color w:val="000000" w:themeColor="text1"/>
          <w:sz w:val="24"/>
          <w:szCs w:val="24"/>
        </w:rPr>
        <w:t xml:space="preserve"> для получения лечения.</w:t>
      </w:r>
      <w:r w:rsidR="00BE3503">
        <w:rPr>
          <w:rFonts w:ascii="Times New Roman" w:hAnsi="Times New Roman" w:cs="Times New Roman"/>
          <w:color w:val="000000" w:themeColor="text1"/>
          <w:sz w:val="24"/>
          <w:szCs w:val="24"/>
        </w:rPr>
        <w:t xml:space="preserve"> </w:t>
      </w:r>
      <w:r w:rsidR="00DE39F4" w:rsidRPr="00BE3503">
        <w:rPr>
          <w:rFonts w:ascii="Times New Roman" w:hAnsi="Times New Roman" w:cs="Times New Roman"/>
          <w:color w:val="000000" w:themeColor="text1"/>
          <w:sz w:val="24"/>
          <w:szCs w:val="24"/>
        </w:rPr>
        <w:t xml:space="preserve">В рамках этой программы обмена между больницей </w:t>
      </w:r>
      <w:proofErr w:type="spellStart"/>
      <w:r w:rsidR="00DE39F4" w:rsidRPr="00BE3503">
        <w:rPr>
          <w:rFonts w:ascii="Times New Roman" w:hAnsi="Times New Roman" w:cs="Times New Roman"/>
          <w:color w:val="000000" w:themeColor="text1"/>
          <w:sz w:val="24"/>
          <w:szCs w:val="24"/>
        </w:rPr>
        <w:t>Эмси</w:t>
      </w:r>
      <w:proofErr w:type="spellEnd"/>
      <w:r w:rsidR="00DE39F4" w:rsidRPr="00BE3503">
        <w:rPr>
          <w:rFonts w:ascii="Times New Roman" w:hAnsi="Times New Roman" w:cs="Times New Roman"/>
          <w:color w:val="000000" w:themeColor="text1"/>
          <w:sz w:val="24"/>
          <w:szCs w:val="24"/>
        </w:rPr>
        <w:t xml:space="preserve"> и больницами региона Аджария, </w:t>
      </w:r>
      <w:r w:rsidR="0046400D" w:rsidRPr="00BE3503">
        <w:rPr>
          <w:rFonts w:ascii="Times New Roman" w:hAnsi="Times New Roman" w:cs="Times New Roman"/>
          <w:color w:val="000000" w:themeColor="text1"/>
          <w:sz w:val="24"/>
          <w:szCs w:val="24"/>
        </w:rPr>
        <w:t xml:space="preserve">также предполагаются стажировки медицинского персонала, в связи с чем, </w:t>
      </w:r>
      <w:r w:rsidR="00DE39F4" w:rsidRPr="00BE3503">
        <w:rPr>
          <w:rFonts w:ascii="Times New Roman" w:hAnsi="Times New Roman" w:cs="Times New Roman"/>
          <w:color w:val="000000" w:themeColor="text1"/>
          <w:sz w:val="24"/>
          <w:szCs w:val="24"/>
        </w:rPr>
        <w:t xml:space="preserve">обе стороны </w:t>
      </w:r>
      <w:r w:rsidR="0046400D" w:rsidRPr="00BE3503">
        <w:rPr>
          <w:rFonts w:ascii="Times New Roman" w:hAnsi="Times New Roman" w:cs="Times New Roman"/>
          <w:color w:val="000000" w:themeColor="text1"/>
          <w:sz w:val="24"/>
          <w:szCs w:val="24"/>
        </w:rPr>
        <w:t>смогут поделиться своим опытом.</w:t>
      </w:r>
      <w:r w:rsidR="0046400D" w:rsidRPr="00BE3503">
        <w:rPr>
          <w:rStyle w:val="a8"/>
          <w:rFonts w:ascii="Times New Roman" w:hAnsi="Times New Roman" w:cs="Times New Roman"/>
          <w:color w:val="000000" w:themeColor="text1"/>
          <w:sz w:val="24"/>
          <w:szCs w:val="24"/>
        </w:rPr>
        <w:footnoteReference w:id="126"/>
      </w:r>
    </w:p>
    <w:p w:rsidR="00DE39F4" w:rsidRPr="00BE3503" w:rsidRDefault="0046400D" w:rsidP="00BE3503">
      <w:pPr>
        <w:pStyle w:val="ab"/>
        <w:spacing w:line="360" w:lineRule="auto"/>
        <w:jc w:val="both"/>
        <w:rPr>
          <w:rFonts w:ascii="Times New Roman" w:hAnsi="Times New Roman" w:cs="Times New Roman"/>
          <w:color w:val="000000" w:themeColor="text1"/>
          <w:sz w:val="24"/>
          <w:szCs w:val="24"/>
        </w:rPr>
      </w:pPr>
      <w:r w:rsidRPr="00BE3503">
        <w:rPr>
          <w:rFonts w:ascii="Times New Roman" w:hAnsi="Times New Roman" w:cs="Times New Roman"/>
          <w:color w:val="000000" w:themeColor="text1"/>
          <w:sz w:val="24"/>
          <w:szCs w:val="24"/>
        </w:rPr>
        <w:t xml:space="preserve">Похожие мероприятия по обмену опытом практикуются с 2008 года, когда первая группа из 12 грузинских врачей прошла обучение в Учебно-исследовательской больнице </w:t>
      </w:r>
      <w:r w:rsidR="00AE018D">
        <w:rPr>
          <w:rFonts w:ascii="Times New Roman" w:hAnsi="Times New Roman" w:cs="Times New Roman"/>
          <w:color w:val="000000" w:themeColor="text1"/>
          <w:sz w:val="24"/>
          <w:szCs w:val="24"/>
        </w:rPr>
        <w:t>«</w:t>
      </w:r>
      <w:r w:rsidRPr="00BE3503">
        <w:rPr>
          <w:rFonts w:ascii="Times New Roman" w:hAnsi="Times New Roman" w:cs="Times New Roman"/>
          <w:color w:val="000000" w:themeColor="text1"/>
          <w:sz w:val="24"/>
          <w:szCs w:val="24"/>
        </w:rPr>
        <w:t xml:space="preserve">Анкара </w:t>
      </w:r>
      <w:proofErr w:type="spellStart"/>
      <w:r w:rsidRPr="00BE3503">
        <w:rPr>
          <w:rFonts w:ascii="Times New Roman" w:hAnsi="Times New Roman" w:cs="Times New Roman"/>
          <w:color w:val="000000" w:themeColor="text1"/>
          <w:sz w:val="24"/>
          <w:szCs w:val="24"/>
        </w:rPr>
        <w:lastRenderedPageBreak/>
        <w:t>Нумуне</w:t>
      </w:r>
      <w:proofErr w:type="spellEnd"/>
      <w:r w:rsidR="00AE018D">
        <w:rPr>
          <w:rFonts w:ascii="Times New Roman" w:hAnsi="Times New Roman" w:cs="Times New Roman"/>
          <w:color w:val="000000" w:themeColor="text1"/>
          <w:sz w:val="24"/>
          <w:szCs w:val="24"/>
        </w:rPr>
        <w:t>»</w:t>
      </w:r>
      <w:r w:rsidRPr="00BE3503">
        <w:rPr>
          <w:rFonts w:ascii="Times New Roman" w:hAnsi="Times New Roman" w:cs="Times New Roman"/>
          <w:color w:val="000000" w:themeColor="text1"/>
          <w:sz w:val="24"/>
          <w:szCs w:val="24"/>
        </w:rPr>
        <w:t xml:space="preserve"> и Учебно-исследовательской центре онкологии Анкары с 23 ноября по 5 декабря 2008 г.</w:t>
      </w:r>
      <w:r w:rsidRPr="00BE3503">
        <w:rPr>
          <w:rStyle w:val="a8"/>
          <w:rFonts w:ascii="Times New Roman" w:hAnsi="Times New Roman" w:cs="Times New Roman"/>
          <w:color w:val="000000" w:themeColor="text1"/>
          <w:sz w:val="24"/>
          <w:szCs w:val="24"/>
        </w:rPr>
        <w:footnoteReference w:id="127"/>
      </w:r>
    </w:p>
    <w:p w:rsidR="00DE39F4" w:rsidRPr="00BE3503" w:rsidRDefault="00312496" w:rsidP="00BE3503">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46400D" w:rsidRPr="00BE3503">
        <w:rPr>
          <w:rFonts w:ascii="Times New Roman" w:hAnsi="Times New Roman" w:cs="Times New Roman"/>
          <w:color w:val="000000" w:themeColor="text1"/>
          <w:sz w:val="24"/>
          <w:szCs w:val="24"/>
        </w:rPr>
        <w:t xml:space="preserve">Также в последнее десятилетие, на территории Грузии открывается большое количество Турецких клиник мирового уровня. Офис турецкой сети клиник </w:t>
      </w:r>
      <w:proofErr w:type="spellStart"/>
      <w:r w:rsidR="0046400D" w:rsidRPr="00BE3503">
        <w:rPr>
          <w:rFonts w:ascii="Times New Roman" w:hAnsi="Times New Roman" w:cs="Times New Roman"/>
          <w:color w:val="000000" w:themeColor="text1"/>
          <w:sz w:val="24"/>
          <w:szCs w:val="24"/>
        </w:rPr>
        <w:t>Acibadem</w:t>
      </w:r>
      <w:proofErr w:type="spellEnd"/>
      <w:r w:rsidR="0046400D" w:rsidRPr="00BE3503">
        <w:rPr>
          <w:rFonts w:ascii="Times New Roman" w:hAnsi="Times New Roman" w:cs="Times New Roman"/>
          <w:color w:val="000000" w:themeColor="text1"/>
          <w:sz w:val="24"/>
          <w:szCs w:val="24"/>
        </w:rPr>
        <w:t xml:space="preserve"> </w:t>
      </w:r>
      <w:proofErr w:type="spellStart"/>
      <w:r w:rsidR="0046400D" w:rsidRPr="00BE3503">
        <w:rPr>
          <w:rFonts w:ascii="Times New Roman" w:hAnsi="Times New Roman" w:cs="Times New Roman"/>
          <w:color w:val="000000" w:themeColor="text1"/>
          <w:sz w:val="24"/>
          <w:szCs w:val="24"/>
        </w:rPr>
        <w:t>Healthcare</w:t>
      </w:r>
      <w:proofErr w:type="spellEnd"/>
      <w:r w:rsidR="0046400D" w:rsidRPr="00BE3503">
        <w:rPr>
          <w:rFonts w:ascii="Times New Roman" w:hAnsi="Times New Roman" w:cs="Times New Roman"/>
          <w:color w:val="000000" w:themeColor="text1"/>
          <w:sz w:val="24"/>
          <w:szCs w:val="24"/>
        </w:rPr>
        <w:t xml:space="preserve"> </w:t>
      </w:r>
      <w:proofErr w:type="spellStart"/>
      <w:r w:rsidR="0046400D" w:rsidRPr="00BE3503">
        <w:rPr>
          <w:rFonts w:ascii="Times New Roman" w:hAnsi="Times New Roman" w:cs="Times New Roman"/>
          <w:color w:val="000000" w:themeColor="text1"/>
          <w:sz w:val="24"/>
          <w:szCs w:val="24"/>
        </w:rPr>
        <w:t>Group</w:t>
      </w:r>
      <w:proofErr w:type="spellEnd"/>
      <w:r w:rsidR="0046400D" w:rsidRPr="00BE3503">
        <w:rPr>
          <w:rFonts w:ascii="Times New Roman" w:hAnsi="Times New Roman" w:cs="Times New Roman"/>
          <w:color w:val="000000" w:themeColor="text1"/>
          <w:sz w:val="24"/>
          <w:szCs w:val="24"/>
        </w:rPr>
        <w:t>, открылся в Тбилиси в 2017 году и предоставил доступ грузинским пациентам</w:t>
      </w:r>
      <w:r w:rsidR="00BE3503" w:rsidRPr="00BE3503">
        <w:rPr>
          <w:rFonts w:ascii="Times New Roman" w:hAnsi="Times New Roman" w:cs="Times New Roman"/>
          <w:color w:val="000000" w:themeColor="text1"/>
          <w:sz w:val="24"/>
          <w:szCs w:val="24"/>
        </w:rPr>
        <w:t xml:space="preserve"> к обслуживанию и лечению мирового уровня. </w:t>
      </w:r>
      <w:proofErr w:type="spellStart"/>
      <w:r w:rsidR="00DE39F4" w:rsidRPr="00BE3503">
        <w:rPr>
          <w:rFonts w:ascii="Times New Roman" w:hAnsi="Times New Roman" w:cs="Times New Roman"/>
          <w:color w:val="000000" w:themeColor="text1"/>
          <w:sz w:val="24"/>
          <w:szCs w:val="24"/>
        </w:rPr>
        <w:t>Acibadem</w:t>
      </w:r>
      <w:proofErr w:type="spellEnd"/>
      <w:r w:rsidR="00DE39F4" w:rsidRPr="00BE3503">
        <w:rPr>
          <w:rFonts w:ascii="Times New Roman" w:hAnsi="Times New Roman" w:cs="Times New Roman"/>
          <w:color w:val="000000" w:themeColor="text1"/>
          <w:sz w:val="24"/>
          <w:szCs w:val="24"/>
        </w:rPr>
        <w:t xml:space="preserve"> </w:t>
      </w:r>
      <w:proofErr w:type="spellStart"/>
      <w:r w:rsidR="00DE39F4" w:rsidRPr="00BE3503">
        <w:rPr>
          <w:rFonts w:ascii="Times New Roman" w:hAnsi="Times New Roman" w:cs="Times New Roman"/>
          <w:color w:val="000000" w:themeColor="text1"/>
          <w:sz w:val="24"/>
          <w:szCs w:val="24"/>
        </w:rPr>
        <w:t>Healthcare</w:t>
      </w:r>
      <w:proofErr w:type="spellEnd"/>
      <w:r w:rsidR="00DE39F4" w:rsidRPr="00BE3503">
        <w:rPr>
          <w:rFonts w:ascii="Times New Roman" w:hAnsi="Times New Roman" w:cs="Times New Roman"/>
          <w:color w:val="000000" w:themeColor="text1"/>
          <w:sz w:val="24"/>
          <w:szCs w:val="24"/>
        </w:rPr>
        <w:t xml:space="preserve"> </w:t>
      </w:r>
      <w:proofErr w:type="spellStart"/>
      <w:r w:rsidR="00DE39F4" w:rsidRPr="00BE3503">
        <w:rPr>
          <w:rFonts w:ascii="Times New Roman" w:hAnsi="Times New Roman" w:cs="Times New Roman"/>
          <w:color w:val="000000" w:themeColor="text1"/>
          <w:sz w:val="24"/>
          <w:szCs w:val="24"/>
        </w:rPr>
        <w:t>Group</w:t>
      </w:r>
      <w:proofErr w:type="spellEnd"/>
      <w:r w:rsidR="00DE39F4" w:rsidRPr="00BE3503">
        <w:rPr>
          <w:rFonts w:ascii="Times New Roman" w:hAnsi="Times New Roman" w:cs="Times New Roman"/>
          <w:color w:val="000000" w:themeColor="text1"/>
          <w:sz w:val="24"/>
          <w:szCs w:val="24"/>
        </w:rPr>
        <w:t xml:space="preserve">, представленная в 30 странах, предоставляет пациентам новейшие методы лечения и услуги, соответствующие самым высоким международным стандартам. Кроме того, турецкие врачи </w:t>
      </w:r>
      <w:r w:rsidR="0046400D" w:rsidRPr="00BE3503">
        <w:rPr>
          <w:rFonts w:ascii="Times New Roman" w:hAnsi="Times New Roman" w:cs="Times New Roman"/>
          <w:color w:val="000000" w:themeColor="text1"/>
          <w:sz w:val="24"/>
          <w:szCs w:val="24"/>
        </w:rPr>
        <w:t>активно предоставляют</w:t>
      </w:r>
      <w:r w:rsidR="00DE39F4" w:rsidRPr="00BE3503">
        <w:rPr>
          <w:rFonts w:ascii="Times New Roman" w:hAnsi="Times New Roman" w:cs="Times New Roman"/>
          <w:color w:val="000000" w:themeColor="text1"/>
          <w:sz w:val="24"/>
          <w:szCs w:val="24"/>
        </w:rPr>
        <w:t xml:space="preserve"> своим грузинским коллегам тренинги и консультации для обмена опытом.</w:t>
      </w:r>
    </w:p>
    <w:p w:rsidR="001145C5" w:rsidRPr="00BE3503" w:rsidRDefault="00312496" w:rsidP="00BE3503">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BE3503" w:rsidRPr="00BE3503">
        <w:rPr>
          <w:rFonts w:ascii="Times New Roman" w:hAnsi="Times New Roman" w:cs="Times New Roman"/>
          <w:color w:val="000000" w:themeColor="text1"/>
          <w:sz w:val="24"/>
          <w:szCs w:val="24"/>
        </w:rPr>
        <w:t xml:space="preserve">Сотрудничество с Грузией также осуществляет еще одно крупнейшее медицинское учреждение Турции </w:t>
      </w:r>
      <w:proofErr w:type="spellStart"/>
      <w:r w:rsidR="00BE3503" w:rsidRPr="00BE3503">
        <w:rPr>
          <w:rFonts w:ascii="Times New Roman" w:hAnsi="Times New Roman" w:cs="Times New Roman"/>
          <w:color w:val="000000" w:themeColor="text1"/>
          <w:sz w:val="24"/>
          <w:szCs w:val="24"/>
          <w:shd w:val="clear" w:color="auto" w:fill="FFFFFF"/>
        </w:rPr>
        <w:t>Liv</w:t>
      </w:r>
      <w:proofErr w:type="spellEnd"/>
      <w:r w:rsidR="00BE3503" w:rsidRPr="00BE3503">
        <w:rPr>
          <w:rFonts w:ascii="Times New Roman" w:hAnsi="Times New Roman" w:cs="Times New Roman"/>
          <w:color w:val="000000" w:themeColor="text1"/>
          <w:sz w:val="24"/>
          <w:szCs w:val="24"/>
          <w:shd w:val="clear" w:color="auto" w:fill="FFFFFF"/>
        </w:rPr>
        <w:t xml:space="preserve"> </w:t>
      </w:r>
      <w:proofErr w:type="spellStart"/>
      <w:r w:rsidR="00BE3503" w:rsidRPr="00BE3503">
        <w:rPr>
          <w:rFonts w:ascii="Times New Roman" w:hAnsi="Times New Roman" w:cs="Times New Roman"/>
          <w:color w:val="000000" w:themeColor="text1"/>
          <w:sz w:val="24"/>
          <w:szCs w:val="24"/>
          <w:shd w:val="clear" w:color="auto" w:fill="FFFFFF"/>
        </w:rPr>
        <w:t>Hospital</w:t>
      </w:r>
      <w:proofErr w:type="spellEnd"/>
      <w:r w:rsidR="00BE3503" w:rsidRPr="00BE3503">
        <w:rPr>
          <w:rFonts w:ascii="Times New Roman" w:hAnsi="Times New Roman" w:cs="Times New Roman"/>
          <w:color w:val="000000" w:themeColor="text1"/>
          <w:sz w:val="24"/>
          <w:szCs w:val="24"/>
          <w:shd w:val="clear" w:color="auto" w:fill="FFFFFF"/>
        </w:rPr>
        <w:t xml:space="preserve"> </w:t>
      </w:r>
      <w:proofErr w:type="spellStart"/>
      <w:r w:rsidR="00BE3503" w:rsidRPr="00BE3503">
        <w:rPr>
          <w:rFonts w:ascii="Times New Roman" w:hAnsi="Times New Roman" w:cs="Times New Roman"/>
          <w:color w:val="000000" w:themeColor="text1"/>
          <w:sz w:val="24"/>
          <w:szCs w:val="24"/>
          <w:shd w:val="clear" w:color="auto" w:fill="FFFFFF"/>
        </w:rPr>
        <w:t>Ankara</w:t>
      </w:r>
      <w:proofErr w:type="spellEnd"/>
      <w:r w:rsidR="00BE3503" w:rsidRPr="00BE3503">
        <w:rPr>
          <w:rFonts w:ascii="Times New Roman" w:hAnsi="Times New Roman" w:cs="Times New Roman"/>
          <w:color w:val="000000" w:themeColor="text1"/>
          <w:sz w:val="24"/>
          <w:szCs w:val="24"/>
          <w:shd w:val="clear" w:color="auto" w:fill="FFFFFF"/>
        </w:rPr>
        <w:t xml:space="preserve">, которое в 12 июня 2017 года, проспонсировало открытие в Тбилиси современного высокотехнологичного центра лучевой терапии, инвестировав 25 миллионов лари (10,4 млн долл.) </w:t>
      </w:r>
      <w:r w:rsidR="00BE3503" w:rsidRPr="00BE3503">
        <w:rPr>
          <w:rStyle w:val="a8"/>
          <w:rFonts w:ascii="Times New Roman" w:hAnsi="Times New Roman" w:cs="Times New Roman"/>
          <w:color w:val="000000" w:themeColor="text1"/>
          <w:sz w:val="24"/>
          <w:szCs w:val="24"/>
          <w:shd w:val="clear" w:color="auto" w:fill="FFFFFF"/>
        </w:rPr>
        <w:footnoteReference w:id="128"/>
      </w:r>
    </w:p>
    <w:p w:rsidR="00A20D02" w:rsidRPr="00624CD1" w:rsidRDefault="00A20D02" w:rsidP="00A20D02">
      <w:pPr>
        <w:pStyle w:val="ab"/>
        <w:rPr>
          <w:rFonts w:ascii="Times New Roman" w:hAnsi="Times New Roman" w:cs="Times New Roman"/>
          <w:color w:val="FF0000"/>
          <w:sz w:val="24"/>
          <w:szCs w:val="24"/>
        </w:rPr>
      </w:pPr>
    </w:p>
    <w:p w:rsidR="00BE3503" w:rsidRPr="007D47B1" w:rsidRDefault="001806BE" w:rsidP="00B60B5C">
      <w:pPr>
        <w:pStyle w:val="ab"/>
        <w:outlineLvl w:val="0"/>
        <w:rPr>
          <w:rFonts w:ascii="Times New Roman" w:hAnsi="Times New Roman" w:cs="Times New Roman"/>
          <w:b/>
          <w:sz w:val="24"/>
          <w:szCs w:val="24"/>
        </w:rPr>
      </w:pPr>
      <w:bookmarkStart w:id="10" w:name="_Toc41872726"/>
      <w:r w:rsidRPr="007D47B1">
        <w:rPr>
          <w:rFonts w:ascii="Times New Roman" w:hAnsi="Times New Roman" w:cs="Times New Roman"/>
          <w:b/>
          <w:sz w:val="24"/>
          <w:szCs w:val="24"/>
        </w:rPr>
        <w:t xml:space="preserve">2.4 </w:t>
      </w:r>
      <w:r w:rsidR="00624CD1" w:rsidRPr="007D47B1">
        <w:rPr>
          <w:rFonts w:ascii="Times New Roman" w:hAnsi="Times New Roman" w:cs="Times New Roman"/>
          <w:b/>
          <w:sz w:val="24"/>
          <w:szCs w:val="24"/>
        </w:rPr>
        <w:t>Культура</w:t>
      </w:r>
      <w:r w:rsidR="0095193A" w:rsidRPr="007D47B1">
        <w:rPr>
          <w:rFonts w:ascii="Times New Roman" w:hAnsi="Times New Roman" w:cs="Times New Roman"/>
          <w:b/>
          <w:sz w:val="24"/>
          <w:szCs w:val="24"/>
        </w:rPr>
        <w:t xml:space="preserve"> как основной инструмент турецкой политики «мягкой силы»</w:t>
      </w:r>
      <w:bookmarkEnd w:id="10"/>
    </w:p>
    <w:p w:rsidR="00E2212F" w:rsidRDefault="00E2212F" w:rsidP="00BE3503">
      <w:pPr>
        <w:pStyle w:val="ab"/>
      </w:pPr>
    </w:p>
    <w:p w:rsidR="00DE5547" w:rsidRPr="00624CD1" w:rsidRDefault="00DE5547" w:rsidP="00624CD1">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624CD1">
        <w:rPr>
          <w:rFonts w:ascii="Times New Roman" w:eastAsia="Times New Roman" w:hAnsi="Times New Roman" w:cs="Times New Roman"/>
          <w:sz w:val="24"/>
          <w:szCs w:val="24"/>
          <w:lang w:eastAsia="ru-RU"/>
        </w:rPr>
        <w:t>Взаимодействие двух государств в культурной сфере, на современном этапе характеризуются, в основном, активной политикой Турции по отношению ко всему Южно-кавказскому региону и к Грузии в частности, а культурная политика Грузии на сегодняшний день, не выходит за рамки курсов по изучению грузинского языка и танцевальных ансамблей ( которые не пользуются особой популярностью в Турции), в связи с этим культурную сферу взаимодействия Грузии и Турции, целесообразно рассмотреть сквозь призму продвижения Турецких интересов, посредством Турецкой «политики мягкой силы».</w:t>
      </w:r>
    </w:p>
    <w:p w:rsidR="00836427" w:rsidRPr="00624CD1" w:rsidRDefault="00312496" w:rsidP="00624CD1">
      <w:pPr>
        <w:shd w:val="clear" w:color="auto" w:fill="FFFFFF"/>
        <w:spacing w:after="0" w:line="360" w:lineRule="auto"/>
        <w:jc w:val="both"/>
        <w:textAlignment w:val="baseline"/>
        <w:rPr>
          <w:rFonts w:ascii="Times New Roman" w:eastAsia="Times New Roman" w:hAnsi="Times New Roman" w:cs="Times New Roman"/>
          <w:color w:val="FF0000"/>
          <w:sz w:val="24"/>
          <w:szCs w:val="24"/>
          <w:lang w:eastAsia="ru-RU"/>
        </w:rPr>
      </w:pPr>
      <w:r>
        <w:rPr>
          <w:rFonts w:ascii="Times New Roman" w:hAnsi="Times New Roman" w:cs="Times New Roman"/>
          <w:sz w:val="24"/>
          <w:szCs w:val="24"/>
          <w:shd w:val="clear" w:color="auto" w:fill="FFFFFF"/>
        </w:rPr>
        <w:t xml:space="preserve">     </w:t>
      </w:r>
      <w:r w:rsidR="00836427" w:rsidRPr="00624CD1">
        <w:rPr>
          <w:rFonts w:ascii="Times New Roman" w:eastAsia="Times New Roman" w:hAnsi="Times New Roman" w:cs="Times New Roman"/>
          <w:sz w:val="24"/>
          <w:szCs w:val="24"/>
          <w:lang w:eastAsia="ru-RU"/>
        </w:rPr>
        <w:t xml:space="preserve">После прихода к власти «Партии справедливости и развития» в 2002 году, особое значение во внешней политике Турции приобретает Стратегия «Мягкой силы». Новый подход к турецкой внешней политике был выработан при Ахмете </w:t>
      </w:r>
      <w:proofErr w:type="spellStart"/>
      <w:r w:rsidR="00836427" w:rsidRPr="00624CD1">
        <w:rPr>
          <w:rFonts w:ascii="Times New Roman" w:eastAsia="Times New Roman" w:hAnsi="Times New Roman" w:cs="Times New Roman"/>
          <w:sz w:val="24"/>
          <w:szCs w:val="24"/>
          <w:lang w:eastAsia="ru-RU"/>
        </w:rPr>
        <w:t>Давутоглу</w:t>
      </w:r>
      <w:proofErr w:type="spellEnd"/>
      <w:r w:rsidR="00836427" w:rsidRPr="00624CD1">
        <w:rPr>
          <w:rFonts w:ascii="Times New Roman" w:eastAsia="Times New Roman" w:hAnsi="Times New Roman" w:cs="Times New Roman"/>
          <w:sz w:val="24"/>
          <w:szCs w:val="24"/>
          <w:lang w:eastAsia="ru-RU"/>
        </w:rPr>
        <w:t xml:space="preserve">, во время пребывания его на посту министра иностранных дел Турции с 2009 по 2014 годы и </w:t>
      </w:r>
      <w:r w:rsidR="00836427" w:rsidRPr="00624CD1">
        <w:rPr>
          <w:rFonts w:ascii="Times New Roman" w:eastAsia="Times New Roman" w:hAnsi="Times New Roman" w:cs="Times New Roman"/>
          <w:sz w:val="24"/>
          <w:szCs w:val="24"/>
          <w:lang w:eastAsia="ru-RU"/>
        </w:rPr>
        <w:lastRenderedPageBreak/>
        <w:t xml:space="preserve">основывался на </w:t>
      </w:r>
      <w:proofErr w:type="spellStart"/>
      <w:r w:rsidR="00836427" w:rsidRPr="00624CD1">
        <w:rPr>
          <w:rFonts w:ascii="Times New Roman" w:eastAsia="Times New Roman" w:hAnsi="Times New Roman" w:cs="Times New Roman"/>
          <w:sz w:val="24"/>
          <w:szCs w:val="24"/>
          <w:lang w:eastAsia="ru-RU"/>
        </w:rPr>
        <w:t>неоосманской</w:t>
      </w:r>
      <w:proofErr w:type="spellEnd"/>
      <w:r w:rsidR="00836427" w:rsidRPr="00624CD1">
        <w:rPr>
          <w:rFonts w:ascii="Times New Roman" w:eastAsia="Times New Roman" w:hAnsi="Times New Roman" w:cs="Times New Roman"/>
          <w:sz w:val="24"/>
          <w:szCs w:val="24"/>
          <w:lang w:eastAsia="ru-RU"/>
        </w:rPr>
        <w:t xml:space="preserve"> идеологии и доктрине </w:t>
      </w:r>
      <w:r w:rsidR="00056322" w:rsidRPr="00964F20">
        <w:rPr>
          <w:rFonts w:ascii="Times New Roman" w:eastAsia="Times New Roman" w:hAnsi="Times New Roman" w:cs="Times New Roman"/>
          <w:sz w:val="24"/>
          <w:szCs w:val="24"/>
          <w:lang w:eastAsia="ru-RU"/>
        </w:rPr>
        <w:t>«стратегической глубины (</w:t>
      </w:r>
      <w:proofErr w:type="spellStart"/>
      <w:r w:rsidR="00056322" w:rsidRPr="00964F20">
        <w:rPr>
          <w:rFonts w:ascii="Times New Roman" w:eastAsia="Times New Roman" w:hAnsi="Times New Roman" w:cs="Times New Roman"/>
          <w:sz w:val="24"/>
          <w:szCs w:val="24"/>
          <w:lang w:eastAsia="ru-RU"/>
        </w:rPr>
        <w:t>Stratejik</w:t>
      </w:r>
      <w:proofErr w:type="spellEnd"/>
      <w:r w:rsidR="00056322" w:rsidRPr="00964F20">
        <w:rPr>
          <w:rFonts w:ascii="Times New Roman" w:eastAsia="Times New Roman" w:hAnsi="Times New Roman" w:cs="Times New Roman"/>
          <w:sz w:val="24"/>
          <w:szCs w:val="24"/>
          <w:lang w:eastAsia="ru-RU"/>
        </w:rPr>
        <w:t xml:space="preserve"> </w:t>
      </w:r>
      <w:proofErr w:type="spellStart"/>
      <w:r w:rsidR="00056322" w:rsidRPr="00964F20">
        <w:rPr>
          <w:rFonts w:ascii="Times New Roman" w:eastAsia="Times New Roman" w:hAnsi="Times New Roman" w:cs="Times New Roman"/>
          <w:sz w:val="24"/>
          <w:szCs w:val="24"/>
          <w:lang w:eastAsia="ru-RU"/>
        </w:rPr>
        <w:t>Derinlik</w:t>
      </w:r>
      <w:proofErr w:type="spellEnd"/>
      <w:r w:rsidR="00056322" w:rsidRPr="00964F20">
        <w:rPr>
          <w:rFonts w:ascii="Times New Roman" w:eastAsia="Times New Roman" w:hAnsi="Times New Roman" w:cs="Times New Roman"/>
          <w:sz w:val="24"/>
          <w:szCs w:val="24"/>
          <w:lang w:eastAsia="ru-RU"/>
        </w:rPr>
        <w:t xml:space="preserve">). </w:t>
      </w:r>
      <w:r w:rsidR="00836427" w:rsidRPr="00624CD1">
        <w:rPr>
          <w:rStyle w:val="a8"/>
          <w:rFonts w:ascii="Times New Roman" w:eastAsia="Times New Roman" w:hAnsi="Times New Roman" w:cs="Times New Roman"/>
          <w:sz w:val="24"/>
          <w:szCs w:val="24"/>
          <w:lang w:eastAsia="ru-RU"/>
        </w:rPr>
        <w:footnoteReference w:id="129"/>
      </w:r>
    </w:p>
    <w:p w:rsidR="00056322" w:rsidRPr="00964F20" w:rsidRDefault="00312496" w:rsidP="00624CD1">
      <w:pPr>
        <w:shd w:val="clear" w:color="auto" w:fill="FFFFFF"/>
        <w:spacing w:after="0" w:line="360" w:lineRule="auto"/>
        <w:jc w:val="both"/>
        <w:textAlignment w:val="baseline"/>
        <w:rPr>
          <w:rFonts w:ascii="Times New Roman" w:eastAsia="Times New Roman" w:hAnsi="Times New Roman" w:cs="Times New Roman"/>
          <w:color w:val="FF0000"/>
          <w:sz w:val="24"/>
          <w:szCs w:val="24"/>
          <w:lang w:eastAsia="ru-RU"/>
        </w:rPr>
      </w:pPr>
      <w:r>
        <w:rPr>
          <w:rFonts w:ascii="Times New Roman" w:hAnsi="Times New Roman" w:cs="Times New Roman"/>
          <w:sz w:val="24"/>
          <w:szCs w:val="24"/>
          <w:shd w:val="clear" w:color="auto" w:fill="FFFFFF"/>
        </w:rPr>
        <w:t xml:space="preserve">     </w:t>
      </w:r>
      <w:r w:rsidR="00836427" w:rsidRPr="00624CD1">
        <w:rPr>
          <w:rFonts w:ascii="Times New Roman" w:eastAsia="Times New Roman" w:hAnsi="Times New Roman" w:cs="Times New Roman"/>
          <w:sz w:val="24"/>
          <w:szCs w:val="24"/>
          <w:lang w:eastAsia="ru-RU"/>
        </w:rPr>
        <w:t>В основе нового подхода лежал ключевой лозунг «Ноль проблем с соседями», который предполагал активизацию и углубление сотрудничества с соседними государствами</w:t>
      </w:r>
      <w:r w:rsidR="00624CD1" w:rsidRPr="00624CD1">
        <w:rPr>
          <w:rFonts w:ascii="Times New Roman" w:eastAsia="Times New Roman" w:hAnsi="Times New Roman" w:cs="Times New Roman"/>
          <w:sz w:val="24"/>
          <w:szCs w:val="24"/>
          <w:lang w:eastAsia="ru-RU"/>
        </w:rPr>
        <w:t xml:space="preserve"> в рамках экономических, культурных и политических отношений.</w:t>
      </w:r>
      <w:r w:rsidR="00836427" w:rsidRPr="00624CD1">
        <w:rPr>
          <w:rFonts w:ascii="Times New Roman" w:eastAsia="Times New Roman" w:hAnsi="Times New Roman" w:cs="Times New Roman"/>
          <w:sz w:val="24"/>
          <w:szCs w:val="24"/>
          <w:lang w:eastAsia="ru-RU"/>
        </w:rPr>
        <w:t xml:space="preserve">  </w:t>
      </w:r>
      <w:r w:rsidR="00056322" w:rsidRPr="00964F20">
        <w:rPr>
          <w:rFonts w:ascii="Times New Roman" w:eastAsia="Times New Roman" w:hAnsi="Times New Roman" w:cs="Times New Roman"/>
          <w:sz w:val="24"/>
          <w:szCs w:val="24"/>
          <w:lang w:eastAsia="ru-RU"/>
        </w:rPr>
        <w:t xml:space="preserve">Основной </w:t>
      </w:r>
      <w:r w:rsidR="00624CD1" w:rsidRPr="00624CD1">
        <w:rPr>
          <w:rFonts w:ascii="Times New Roman" w:eastAsia="Times New Roman" w:hAnsi="Times New Roman" w:cs="Times New Roman"/>
          <w:sz w:val="24"/>
          <w:szCs w:val="24"/>
          <w:lang w:eastAsia="ru-RU"/>
        </w:rPr>
        <w:t xml:space="preserve">же </w:t>
      </w:r>
      <w:r w:rsidR="00056322" w:rsidRPr="00964F20">
        <w:rPr>
          <w:rFonts w:ascii="Times New Roman" w:eastAsia="Times New Roman" w:hAnsi="Times New Roman" w:cs="Times New Roman"/>
          <w:sz w:val="24"/>
          <w:szCs w:val="24"/>
          <w:lang w:eastAsia="ru-RU"/>
        </w:rPr>
        <w:t xml:space="preserve">целью </w:t>
      </w:r>
      <w:r w:rsidR="00624CD1" w:rsidRPr="00624CD1">
        <w:rPr>
          <w:rFonts w:ascii="Times New Roman" w:eastAsia="Times New Roman" w:hAnsi="Times New Roman" w:cs="Times New Roman"/>
          <w:sz w:val="24"/>
          <w:szCs w:val="24"/>
          <w:lang w:eastAsia="ru-RU"/>
        </w:rPr>
        <w:t>новой</w:t>
      </w:r>
      <w:r w:rsidR="00056322" w:rsidRPr="00964F20">
        <w:rPr>
          <w:rFonts w:ascii="Times New Roman" w:eastAsia="Times New Roman" w:hAnsi="Times New Roman" w:cs="Times New Roman"/>
          <w:sz w:val="24"/>
          <w:szCs w:val="24"/>
          <w:lang w:eastAsia="ru-RU"/>
        </w:rPr>
        <w:t xml:space="preserve"> стратегии стало вовлечение в сферу своего влияния новых стран и </w:t>
      </w:r>
      <w:proofErr w:type="spellStart"/>
      <w:r w:rsidR="00056322" w:rsidRPr="00964F20">
        <w:rPr>
          <w:rFonts w:ascii="Times New Roman" w:eastAsia="Times New Roman" w:hAnsi="Times New Roman" w:cs="Times New Roman"/>
          <w:sz w:val="24"/>
          <w:szCs w:val="24"/>
          <w:lang w:eastAsia="ru-RU"/>
        </w:rPr>
        <w:t>акторов</w:t>
      </w:r>
      <w:proofErr w:type="spellEnd"/>
      <w:r w:rsidR="00056322" w:rsidRPr="00964F20">
        <w:rPr>
          <w:rFonts w:ascii="Times New Roman" w:eastAsia="Times New Roman" w:hAnsi="Times New Roman" w:cs="Times New Roman"/>
          <w:sz w:val="24"/>
          <w:szCs w:val="24"/>
          <w:lang w:eastAsia="ru-RU"/>
        </w:rPr>
        <w:t xml:space="preserve"> </w:t>
      </w:r>
      <w:r w:rsidR="00624CD1" w:rsidRPr="00624CD1">
        <w:rPr>
          <w:rFonts w:ascii="Times New Roman" w:eastAsia="Times New Roman" w:hAnsi="Times New Roman" w:cs="Times New Roman"/>
          <w:sz w:val="24"/>
          <w:szCs w:val="24"/>
          <w:lang w:eastAsia="ru-RU"/>
        </w:rPr>
        <w:t>при помощи</w:t>
      </w:r>
      <w:r w:rsidR="00056322" w:rsidRPr="00964F20">
        <w:rPr>
          <w:rFonts w:ascii="Times New Roman" w:eastAsia="Times New Roman" w:hAnsi="Times New Roman" w:cs="Times New Roman"/>
          <w:sz w:val="24"/>
          <w:szCs w:val="24"/>
          <w:lang w:eastAsia="ru-RU"/>
        </w:rPr>
        <w:t xml:space="preserve"> активного развития экономики, науки, технологий, образования и дипломатии</w:t>
      </w:r>
      <w:r w:rsidR="00056322" w:rsidRPr="00964F20">
        <w:rPr>
          <w:rFonts w:ascii="Times New Roman" w:eastAsia="Times New Roman" w:hAnsi="Times New Roman" w:cs="Times New Roman"/>
          <w:color w:val="FF0000"/>
          <w:sz w:val="24"/>
          <w:szCs w:val="24"/>
          <w:lang w:eastAsia="ru-RU"/>
        </w:rPr>
        <w:t>.</w:t>
      </w:r>
    </w:p>
    <w:p w:rsidR="00056322" w:rsidRPr="00964F20" w:rsidRDefault="00624CD1" w:rsidP="00624CD1">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624CD1">
        <w:rPr>
          <w:rFonts w:ascii="Times New Roman" w:eastAsia="Times New Roman" w:hAnsi="Times New Roman" w:cs="Times New Roman"/>
          <w:sz w:val="24"/>
          <w:szCs w:val="24"/>
          <w:lang w:eastAsia="ru-RU"/>
        </w:rPr>
        <w:t xml:space="preserve">Руководствуясь своей идеологией, Турция стремится стать региональным, </w:t>
      </w:r>
      <w:proofErr w:type="spellStart"/>
      <w:r w:rsidRPr="00624CD1">
        <w:rPr>
          <w:rFonts w:ascii="Times New Roman" w:eastAsia="Times New Roman" w:hAnsi="Times New Roman" w:cs="Times New Roman"/>
          <w:sz w:val="24"/>
          <w:szCs w:val="24"/>
          <w:lang w:eastAsia="ru-RU"/>
        </w:rPr>
        <w:t>трансрегиональным</w:t>
      </w:r>
      <w:proofErr w:type="spellEnd"/>
      <w:r w:rsidRPr="00624CD1">
        <w:rPr>
          <w:rFonts w:ascii="Times New Roman" w:eastAsia="Times New Roman" w:hAnsi="Times New Roman" w:cs="Times New Roman"/>
          <w:sz w:val="24"/>
          <w:szCs w:val="24"/>
          <w:lang w:eastAsia="ru-RU"/>
        </w:rPr>
        <w:t xml:space="preserve"> и </w:t>
      </w:r>
      <w:proofErr w:type="spellStart"/>
      <w:r w:rsidRPr="00624CD1">
        <w:rPr>
          <w:rFonts w:ascii="Times New Roman" w:eastAsia="Times New Roman" w:hAnsi="Times New Roman" w:cs="Times New Roman"/>
          <w:sz w:val="24"/>
          <w:szCs w:val="24"/>
          <w:lang w:eastAsia="ru-RU"/>
        </w:rPr>
        <w:t>надрегиональным</w:t>
      </w:r>
      <w:proofErr w:type="spellEnd"/>
      <w:r w:rsidRPr="00624CD1">
        <w:rPr>
          <w:rFonts w:ascii="Times New Roman" w:eastAsia="Times New Roman" w:hAnsi="Times New Roman" w:cs="Times New Roman"/>
          <w:sz w:val="24"/>
          <w:szCs w:val="24"/>
          <w:lang w:eastAsia="ru-RU"/>
        </w:rPr>
        <w:t xml:space="preserve"> лидером и в будущем стать одной из ведущих мировых сил. </w:t>
      </w:r>
      <w:r w:rsidR="00056322" w:rsidRPr="00964F20">
        <w:rPr>
          <w:rFonts w:ascii="Times New Roman" w:eastAsia="Times New Roman" w:hAnsi="Times New Roman" w:cs="Times New Roman"/>
          <w:sz w:val="24"/>
          <w:szCs w:val="24"/>
          <w:lang w:eastAsia="ru-RU"/>
        </w:rPr>
        <w:t xml:space="preserve">Для достижения </w:t>
      </w:r>
      <w:r w:rsidRPr="00624CD1">
        <w:rPr>
          <w:rFonts w:ascii="Times New Roman" w:eastAsia="Times New Roman" w:hAnsi="Times New Roman" w:cs="Times New Roman"/>
          <w:sz w:val="24"/>
          <w:szCs w:val="24"/>
          <w:lang w:eastAsia="ru-RU"/>
        </w:rPr>
        <w:t>этих целей, Турция начинает реализовывать свою «политику мягкой силы».</w:t>
      </w:r>
      <w:r w:rsidR="00056322" w:rsidRPr="00964F20">
        <w:rPr>
          <w:rFonts w:ascii="Times New Roman" w:eastAsia="Times New Roman" w:hAnsi="Times New Roman" w:cs="Times New Roman"/>
          <w:sz w:val="24"/>
          <w:szCs w:val="24"/>
          <w:lang w:eastAsia="ru-RU"/>
        </w:rPr>
        <w:t xml:space="preserve"> Основны</w:t>
      </w:r>
      <w:r w:rsidRPr="00624CD1">
        <w:rPr>
          <w:rFonts w:ascii="Times New Roman" w:eastAsia="Times New Roman" w:hAnsi="Times New Roman" w:cs="Times New Roman"/>
          <w:sz w:val="24"/>
          <w:szCs w:val="24"/>
          <w:lang w:eastAsia="ru-RU"/>
        </w:rPr>
        <w:t>ми</w:t>
      </w:r>
      <w:r w:rsidR="00056322" w:rsidRPr="00964F20">
        <w:rPr>
          <w:rFonts w:ascii="Times New Roman" w:eastAsia="Times New Roman" w:hAnsi="Times New Roman" w:cs="Times New Roman"/>
          <w:sz w:val="24"/>
          <w:szCs w:val="24"/>
          <w:lang w:eastAsia="ru-RU"/>
        </w:rPr>
        <w:t xml:space="preserve"> направления</w:t>
      </w:r>
      <w:r w:rsidRPr="00624CD1">
        <w:rPr>
          <w:rFonts w:ascii="Times New Roman" w:eastAsia="Times New Roman" w:hAnsi="Times New Roman" w:cs="Times New Roman"/>
          <w:sz w:val="24"/>
          <w:szCs w:val="24"/>
          <w:lang w:eastAsia="ru-RU"/>
        </w:rPr>
        <w:t>ми</w:t>
      </w:r>
      <w:r w:rsidR="00056322" w:rsidRPr="00964F20">
        <w:rPr>
          <w:rFonts w:ascii="Times New Roman" w:eastAsia="Times New Roman" w:hAnsi="Times New Roman" w:cs="Times New Roman"/>
          <w:sz w:val="24"/>
          <w:szCs w:val="24"/>
          <w:lang w:eastAsia="ru-RU"/>
        </w:rPr>
        <w:t xml:space="preserve"> политики «мягкой силы» Турции </w:t>
      </w:r>
      <w:r w:rsidRPr="00624CD1">
        <w:rPr>
          <w:rFonts w:ascii="Times New Roman" w:eastAsia="Times New Roman" w:hAnsi="Times New Roman" w:cs="Times New Roman"/>
          <w:sz w:val="24"/>
          <w:szCs w:val="24"/>
          <w:lang w:eastAsia="ru-RU"/>
        </w:rPr>
        <w:t>являются:</w:t>
      </w:r>
    </w:p>
    <w:p w:rsidR="00056322" w:rsidRPr="00624CD1" w:rsidRDefault="00056322" w:rsidP="00624CD1">
      <w:pPr>
        <w:pStyle w:val="a5"/>
        <w:numPr>
          <w:ilvl w:val="0"/>
          <w:numId w:val="19"/>
        </w:numPr>
        <w:spacing w:after="0" w:line="360" w:lineRule="auto"/>
        <w:jc w:val="both"/>
        <w:textAlignment w:val="baseline"/>
        <w:rPr>
          <w:rFonts w:ascii="Times New Roman" w:eastAsia="Times New Roman" w:hAnsi="Times New Roman" w:cs="Times New Roman"/>
          <w:sz w:val="24"/>
          <w:szCs w:val="24"/>
          <w:lang w:eastAsia="ru-RU"/>
        </w:rPr>
      </w:pPr>
      <w:r w:rsidRPr="00624CD1">
        <w:rPr>
          <w:rFonts w:ascii="Times New Roman" w:eastAsia="Times New Roman" w:hAnsi="Times New Roman" w:cs="Times New Roman"/>
          <w:sz w:val="24"/>
          <w:szCs w:val="24"/>
          <w:lang w:eastAsia="ru-RU"/>
        </w:rPr>
        <w:t>культурное сотрудничество и продвижение турецкого языка;</w:t>
      </w:r>
    </w:p>
    <w:p w:rsidR="00056322" w:rsidRPr="00624CD1" w:rsidRDefault="00056322" w:rsidP="00624CD1">
      <w:pPr>
        <w:pStyle w:val="a5"/>
        <w:numPr>
          <w:ilvl w:val="0"/>
          <w:numId w:val="19"/>
        </w:numPr>
        <w:spacing w:after="0" w:line="360" w:lineRule="auto"/>
        <w:jc w:val="both"/>
        <w:textAlignment w:val="baseline"/>
        <w:rPr>
          <w:rFonts w:ascii="Times New Roman" w:eastAsia="Times New Roman" w:hAnsi="Times New Roman" w:cs="Times New Roman"/>
          <w:sz w:val="24"/>
          <w:szCs w:val="24"/>
          <w:lang w:eastAsia="ru-RU"/>
        </w:rPr>
      </w:pPr>
      <w:r w:rsidRPr="00624CD1">
        <w:rPr>
          <w:rFonts w:ascii="Times New Roman" w:eastAsia="Times New Roman" w:hAnsi="Times New Roman" w:cs="Times New Roman"/>
          <w:sz w:val="24"/>
          <w:szCs w:val="24"/>
          <w:lang w:eastAsia="ru-RU"/>
        </w:rPr>
        <w:t>сотрудничество в области образования и науки;</w:t>
      </w:r>
    </w:p>
    <w:p w:rsidR="00056322" w:rsidRPr="00624CD1" w:rsidRDefault="00056322" w:rsidP="00624CD1">
      <w:pPr>
        <w:pStyle w:val="a5"/>
        <w:numPr>
          <w:ilvl w:val="0"/>
          <w:numId w:val="19"/>
        </w:numPr>
        <w:spacing w:after="0" w:line="360" w:lineRule="auto"/>
        <w:jc w:val="both"/>
        <w:textAlignment w:val="baseline"/>
        <w:rPr>
          <w:rFonts w:ascii="Times New Roman" w:eastAsia="Times New Roman" w:hAnsi="Times New Roman" w:cs="Times New Roman"/>
          <w:sz w:val="24"/>
          <w:szCs w:val="24"/>
          <w:lang w:eastAsia="ru-RU"/>
        </w:rPr>
      </w:pPr>
      <w:r w:rsidRPr="00624CD1">
        <w:rPr>
          <w:rFonts w:ascii="Times New Roman" w:eastAsia="Times New Roman" w:hAnsi="Times New Roman" w:cs="Times New Roman"/>
          <w:sz w:val="24"/>
          <w:szCs w:val="24"/>
          <w:lang w:eastAsia="ru-RU"/>
        </w:rPr>
        <w:t>экономическое сотрудничество.</w:t>
      </w:r>
    </w:p>
    <w:p w:rsidR="00624CD1" w:rsidRPr="006560AA" w:rsidRDefault="00312496" w:rsidP="006560AA">
      <w:pPr>
        <w:spacing w:after="0" w:line="36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     </w:t>
      </w:r>
      <w:r w:rsidR="006560AA" w:rsidRPr="006560AA">
        <w:rPr>
          <w:rFonts w:ascii="Times New Roman" w:eastAsia="Times New Roman" w:hAnsi="Times New Roman" w:cs="Times New Roman"/>
          <w:sz w:val="24"/>
          <w:szCs w:val="24"/>
          <w:lang w:eastAsia="ru-RU"/>
        </w:rPr>
        <w:t>Сразу после распада СССР, Грузия попадает в сферу интересов и приоритетных объектов применения турецкой «мягкой силы». Турция рассматривает Грузию в качестве важного торгово-экономического партнера и перспективной площадки для инвестиций.</w:t>
      </w:r>
    </w:p>
    <w:p w:rsidR="00E2212F" w:rsidRPr="006560AA" w:rsidRDefault="00056322" w:rsidP="006560A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964F20">
        <w:rPr>
          <w:rFonts w:ascii="Times New Roman" w:eastAsia="Times New Roman" w:hAnsi="Times New Roman" w:cs="Times New Roman"/>
          <w:sz w:val="24"/>
          <w:szCs w:val="24"/>
          <w:lang w:eastAsia="ru-RU"/>
        </w:rPr>
        <w:t xml:space="preserve">Благодаря </w:t>
      </w:r>
      <w:r w:rsidR="006560AA" w:rsidRPr="00964F20">
        <w:rPr>
          <w:rFonts w:ascii="Times New Roman" w:eastAsia="Times New Roman" w:hAnsi="Times New Roman" w:cs="Times New Roman"/>
          <w:sz w:val="24"/>
          <w:szCs w:val="24"/>
          <w:lang w:eastAsia="ru-RU"/>
        </w:rPr>
        <w:t>Соглашени</w:t>
      </w:r>
      <w:r w:rsidR="006560AA" w:rsidRPr="006560AA">
        <w:rPr>
          <w:rFonts w:ascii="Times New Roman" w:eastAsia="Times New Roman" w:hAnsi="Times New Roman" w:cs="Times New Roman"/>
          <w:sz w:val="24"/>
          <w:szCs w:val="24"/>
          <w:lang w:eastAsia="ru-RU"/>
        </w:rPr>
        <w:t>ю</w:t>
      </w:r>
      <w:r w:rsidR="006560AA" w:rsidRPr="00964F20">
        <w:rPr>
          <w:rFonts w:ascii="Times New Roman" w:eastAsia="Times New Roman" w:hAnsi="Times New Roman" w:cs="Times New Roman"/>
          <w:sz w:val="24"/>
          <w:szCs w:val="24"/>
          <w:lang w:eastAsia="ru-RU"/>
        </w:rPr>
        <w:t xml:space="preserve"> </w:t>
      </w:r>
      <w:r w:rsidR="006560AA" w:rsidRPr="006560AA">
        <w:rPr>
          <w:rFonts w:ascii="Times New Roman" w:eastAsia="Times New Roman" w:hAnsi="Times New Roman" w:cs="Times New Roman"/>
          <w:sz w:val="24"/>
          <w:szCs w:val="24"/>
          <w:lang w:eastAsia="ru-RU"/>
        </w:rPr>
        <w:t>«</w:t>
      </w:r>
      <w:r w:rsidR="006560AA" w:rsidRPr="00964F20">
        <w:rPr>
          <w:rFonts w:ascii="Times New Roman" w:eastAsia="Times New Roman" w:hAnsi="Times New Roman" w:cs="Times New Roman"/>
          <w:sz w:val="24"/>
          <w:szCs w:val="24"/>
          <w:lang w:eastAsia="ru-RU"/>
        </w:rPr>
        <w:t>о свободной торговле и о предотвращении двойного налогообложения доходов и пресечении неуплаты налогов</w:t>
      </w:r>
      <w:r w:rsidR="006560AA" w:rsidRPr="006560AA">
        <w:rPr>
          <w:rFonts w:ascii="Times New Roman" w:eastAsia="Times New Roman" w:hAnsi="Times New Roman" w:cs="Times New Roman"/>
          <w:sz w:val="24"/>
          <w:szCs w:val="24"/>
          <w:lang w:eastAsia="ru-RU"/>
        </w:rPr>
        <w:t>» от 2007 года, и в связи с ухудшение российско-грузинских отношений, Турция становится самым приоритетным торговым партнером для Грузии.</w:t>
      </w:r>
      <w:r w:rsidR="006560AA" w:rsidRPr="00964F20">
        <w:rPr>
          <w:rFonts w:ascii="Times New Roman" w:eastAsia="Times New Roman" w:hAnsi="Times New Roman" w:cs="Times New Roman"/>
          <w:sz w:val="24"/>
          <w:szCs w:val="24"/>
          <w:lang w:eastAsia="ru-RU"/>
        </w:rPr>
        <w:t xml:space="preserve"> </w:t>
      </w:r>
      <w:r w:rsidR="006560AA" w:rsidRPr="006560AA">
        <w:rPr>
          <w:rFonts w:ascii="Times New Roman" w:eastAsia="Times New Roman" w:hAnsi="Times New Roman" w:cs="Times New Roman"/>
          <w:sz w:val="24"/>
          <w:szCs w:val="24"/>
          <w:lang w:eastAsia="ru-RU"/>
        </w:rPr>
        <w:t>Уже в 2017 году, т</w:t>
      </w:r>
      <w:r w:rsidRPr="00964F20">
        <w:rPr>
          <w:rFonts w:ascii="Times New Roman" w:eastAsia="Times New Roman" w:hAnsi="Times New Roman" w:cs="Times New Roman"/>
          <w:sz w:val="24"/>
          <w:szCs w:val="24"/>
          <w:lang w:eastAsia="ru-RU"/>
        </w:rPr>
        <w:t xml:space="preserve">оварооборот между двумя странами </w:t>
      </w:r>
      <w:r w:rsidR="006560AA" w:rsidRPr="006560AA">
        <w:rPr>
          <w:rFonts w:ascii="Times New Roman" w:eastAsia="Times New Roman" w:hAnsi="Times New Roman" w:cs="Times New Roman"/>
          <w:sz w:val="24"/>
          <w:szCs w:val="24"/>
          <w:lang w:eastAsia="ru-RU"/>
        </w:rPr>
        <w:t>превысил 2,5</w:t>
      </w:r>
      <w:r w:rsidRPr="00964F20">
        <w:rPr>
          <w:rFonts w:ascii="Times New Roman" w:eastAsia="Times New Roman" w:hAnsi="Times New Roman" w:cs="Times New Roman"/>
          <w:sz w:val="24"/>
          <w:szCs w:val="24"/>
          <w:lang w:eastAsia="ru-RU"/>
        </w:rPr>
        <w:t xml:space="preserve"> млрд долл</w:t>
      </w:r>
      <w:r w:rsidR="006560AA" w:rsidRPr="006560AA">
        <w:rPr>
          <w:rFonts w:ascii="Times New Roman" w:eastAsia="Times New Roman" w:hAnsi="Times New Roman" w:cs="Times New Roman"/>
          <w:sz w:val="24"/>
          <w:szCs w:val="24"/>
          <w:lang w:eastAsia="ru-RU"/>
        </w:rPr>
        <w:t>.</w:t>
      </w:r>
      <w:r w:rsidRPr="00964F20">
        <w:rPr>
          <w:rFonts w:ascii="Times New Roman" w:eastAsia="Times New Roman" w:hAnsi="Times New Roman" w:cs="Times New Roman"/>
          <w:sz w:val="24"/>
          <w:szCs w:val="24"/>
          <w:lang w:eastAsia="ru-RU"/>
        </w:rPr>
        <w:t xml:space="preserve"> </w:t>
      </w:r>
      <w:r w:rsidR="006560AA" w:rsidRPr="006560AA">
        <w:rPr>
          <w:rFonts w:ascii="Times New Roman" w:eastAsia="Times New Roman" w:hAnsi="Times New Roman" w:cs="Times New Roman"/>
          <w:sz w:val="24"/>
          <w:szCs w:val="24"/>
          <w:lang w:eastAsia="ru-RU"/>
        </w:rPr>
        <w:t xml:space="preserve">Имея серьезные производственные мощности, </w:t>
      </w:r>
      <w:proofErr w:type="gramStart"/>
      <w:r w:rsidR="006560AA" w:rsidRPr="006560AA">
        <w:rPr>
          <w:rFonts w:ascii="Times New Roman" w:eastAsia="Times New Roman" w:hAnsi="Times New Roman" w:cs="Times New Roman"/>
          <w:sz w:val="24"/>
          <w:szCs w:val="24"/>
          <w:lang w:eastAsia="ru-RU"/>
        </w:rPr>
        <w:t>Турция</w:t>
      </w:r>
      <w:proofErr w:type="gramEnd"/>
      <w:r w:rsidR="006560AA" w:rsidRPr="006560AA">
        <w:rPr>
          <w:rFonts w:ascii="Times New Roman" w:eastAsia="Times New Roman" w:hAnsi="Times New Roman" w:cs="Times New Roman"/>
          <w:sz w:val="24"/>
          <w:szCs w:val="24"/>
          <w:lang w:eastAsia="ru-RU"/>
        </w:rPr>
        <w:t xml:space="preserve"> поставляя дешевую продукцию, заполняет грузинский рынок, тем самым нанося ощутимые потери грузинскому производству.</w:t>
      </w:r>
      <w:r w:rsidRPr="00964F20">
        <w:rPr>
          <w:rFonts w:ascii="Times New Roman" w:eastAsia="Times New Roman" w:hAnsi="Times New Roman" w:cs="Times New Roman"/>
          <w:sz w:val="24"/>
          <w:szCs w:val="24"/>
          <w:lang w:eastAsia="ru-RU"/>
        </w:rPr>
        <w:t> </w:t>
      </w:r>
    </w:p>
    <w:p w:rsidR="00E2212F" w:rsidRPr="006560AA" w:rsidRDefault="00312496" w:rsidP="006560AA">
      <w:pPr>
        <w:pStyle w:val="ab"/>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E2212F" w:rsidRPr="006560AA">
        <w:rPr>
          <w:rFonts w:ascii="Times New Roman" w:hAnsi="Times New Roman" w:cs="Times New Roman"/>
          <w:sz w:val="24"/>
          <w:szCs w:val="24"/>
        </w:rPr>
        <w:t>Руководство Турции придает особое значение религиозным, образовательным, культурн</w:t>
      </w:r>
      <w:r w:rsidR="006560AA" w:rsidRPr="006560AA">
        <w:rPr>
          <w:rFonts w:ascii="Times New Roman" w:hAnsi="Times New Roman" w:cs="Times New Roman"/>
          <w:sz w:val="24"/>
          <w:szCs w:val="24"/>
        </w:rPr>
        <w:t xml:space="preserve">ым и гуманитарным инициативам. Некоторые эксперты интерпретируют </w:t>
      </w:r>
      <w:r w:rsidR="00E2212F" w:rsidRPr="006560AA">
        <w:rPr>
          <w:rFonts w:ascii="Times New Roman" w:hAnsi="Times New Roman" w:cs="Times New Roman"/>
          <w:sz w:val="24"/>
          <w:szCs w:val="24"/>
        </w:rPr>
        <w:t xml:space="preserve">продвижение этих инициатив как целенаправленные шаги для формирования позитивного </w:t>
      </w:r>
      <w:r w:rsidR="006560AA" w:rsidRPr="006560AA">
        <w:rPr>
          <w:rFonts w:ascii="Times New Roman" w:hAnsi="Times New Roman" w:cs="Times New Roman"/>
          <w:sz w:val="24"/>
          <w:szCs w:val="24"/>
        </w:rPr>
        <w:t xml:space="preserve">образа </w:t>
      </w:r>
      <w:r w:rsidR="00E2212F" w:rsidRPr="006560AA">
        <w:rPr>
          <w:rFonts w:ascii="Times New Roman" w:hAnsi="Times New Roman" w:cs="Times New Roman"/>
          <w:sz w:val="24"/>
          <w:szCs w:val="24"/>
        </w:rPr>
        <w:t xml:space="preserve">Турции в грузинском обществе. В целом эти инициативы координируются влиятельными государственными </w:t>
      </w:r>
      <w:r w:rsidR="006560AA" w:rsidRPr="006560AA">
        <w:rPr>
          <w:rFonts w:ascii="Times New Roman" w:hAnsi="Times New Roman" w:cs="Times New Roman"/>
          <w:sz w:val="24"/>
          <w:szCs w:val="24"/>
        </w:rPr>
        <w:t>ведомствами, которые по своей сути, и реализуют политику «мягкой силы» Турции в Грузии.</w:t>
      </w:r>
    </w:p>
    <w:p w:rsidR="006560AA" w:rsidRPr="00A95CBD" w:rsidRDefault="00312496" w:rsidP="00A95CBD">
      <w:pPr>
        <w:pStyle w:val="ab"/>
        <w:spacing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     </w:t>
      </w:r>
      <w:r w:rsidR="006560AA" w:rsidRPr="006560AA">
        <w:rPr>
          <w:rFonts w:ascii="Times New Roman" w:eastAsia="Times New Roman" w:hAnsi="Times New Roman" w:cs="Times New Roman"/>
          <w:sz w:val="24"/>
          <w:szCs w:val="24"/>
          <w:lang w:eastAsia="ru-RU"/>
        </w:rPr>
        <w:t>Это</w:t>
      </w:r>
      <w:r w:rsidR="006560AA" w:rsidRPr="00E2212F">
        <w:rPr>
          <w:rFonts w:ascii="Times New Roman" w:eastAsia="Times New Roman" w:hAnsi="Times New Roman" w:cs="Times New Roman"/>
          <w:sz w:val="24"/>
          <w:szCs w:val="24"/>
          <w:lang w:eastAsia="ru-RU"/>
        </w:rPr>
        <w:t xml:space="preserve"> министерство иностранных дел, министерство туризма и культуры, министерство общественной дипломатии, Турецкое агентство по международному сотрудничеству и </w:t>
      </w:r>
      <w:r w:rsidR="006560AA" w:rsidRPr="00E2212F">
        <w:rPr>
          <w:rFonts w:ascii="Times New Roman" w:eastAsia="Times New Roman" w:hAnsi="Times New Roman" w:cs="Times New Roman"/>
          <w:sz w:val="24"/>
          <w:szCs w:val="24"/>
          <w:lang w:eastAsia="ru-RU"/>
        </w:rPr>
        <w:lastRenderedPageBreak/>
        <w:t xml:space="preserve">развитию (TİKA), Фонд </w:t>
      </w:r>
      <w:proofErr w:type="spellStart"/>
      <w:r w:rsidR="006560AA" w:rsidRPr="00E2212F">
        <w:rPr>
          <w:rFonts w:ascii="Times New Roman" w:eastAsia="Times New Roman" w:hAnsi="Times New Roman" w:cs="Times New Roman"/>
          <w:sz w:val="24"/>
          <w:szCs w:val="24"/>
          <w:lang w:eastAsia="ru-RU"/>
        </w:rPr>
        <w:t>Юнуса</w:t>
      </w:r>
      <w:proofErr w:type="spellEnd"/>
      <w:r w:rsidR="006560AA" w:rsidRPr="00E2212F">
        <w:rPr>
          <w:rFonts w:ascii="Times New Roman" w:eastAsia="Times New Roman" w:hAnsi="Times New Roman" w:cs="Times New Roman"/>
          <w:sz w:val="24"/>
          <w:szCs w:val="24"/>
          <w:lang w:eastAsia="ru-RU"/>
        </w:rPr>
        <w:t xml:space="preserve"> </w:t>
      </w:r>
      <w:proofErr w:type="spellStart"/>
      <w:r w:rsidR="006560AA" w:rsidRPr="00E2212F">
        <w:rPr>
          <w:rFonts w:ascii="Times New Roman" w:eastAsia="Times New Roman" w:hAnsi="Times New Roman" w:cs="Times New Roman"/>
          <w:sz w:val="24"/>
          <w:szCs w:val="24"/>
          <w:lang w:eastAsia="ru-RU"/>
        </w:rPr>
        <w:t>Эмре</w:t>
      </w:r>
      <w:proofErr w:type="spellEnd"/>
      <w:r w:rsidR="006560AA" w:rsidRPr="00E2212F">
        <w:rPr>
          <w:rFonts w:ascii="Times New Roman" w:eastAsia="Times New Roman" w:hAnsi="Times New Roman" w:cs="Times New Roman"/>
          <w:sz w:val="24"/>
          <w:szCs w:val="24"/>
          <w:lang w:eastAsia="ru-RU"/>
        </w:rPr>
        <w:t xml:space="preserve"> и Управление по делам религии Турции </w:t>
      </w:r>
      <w:r w:rsidR="006560AA" w:rsidRPr="006560AA">
        <w:rPr>
          <w:rFonts w:ascii="Times New Roman" w:eastAsia="Times New Roman" w:hAnsi="Times New Roman" w:cs="Times New Roman"/>
          <w:sz w:val="24"/>
          <w:szCs w:val="24"/>
          <w:lang w:eastAsia="ru-RU"/>
        </w:rPr>
        <w:t>«</w:t>
      </w:r>
      <w:proofErr w:type="spellStart"/>
      <w:r w:rsidR="006560AA" w:rsidRPr="006560AA">
        <w:rPr>
          <w:rFonts w:ascii="Times New Roman" w:eastAsia="Times New Roman" w:hAnsi="Times New Roman" w:cs="Times New Roman"/>
          <w:sz w:val="24"/>
          <w:szCs w:val="24"/>
          <w:lang w:eastAsia="ru-RU"/>
        </w:rPr>
        <w:t>Диянат</w:t>
      </w:r>
      <w:proofErr w:type="spellEnd"/>
      <w:r w:rsidR="006560AA" w:rsidRPr="006560AA">
        <w:rPr>
          <w:rFonts w:ascii="Times New Roman" w:eastAsia="Times New Roman" w:hAnsi="Times New Roman" w:cs="Times New Roman"/>
          <w:sz w:val="24"/>
          <w:szCs w:val="24"/>
          <w:lang w:eastAsia="ru-RU"/>
        </w:rPr>
        <w:t xml:space="preserve">» </w:t>
      </w:r>
      <w:r w:rsidR="006560AA" w:rsidRPr="00E2212F">
        <w:rPr>
          <w:rFonts w:ascii="Times New Roman" w:eastAsia="Times New Roman" w:hAnsi="Times New Roman" w:cs="Times New Roman"/>
          <w:sz w:val="24"/>
          <w:szCs w:val="24"/>
          <w:lang w:eastAsia="ru-RU"/>
        </w:rPr>
        <w:t>(</w:t>
      </w:r>
      <w:proofErr w:type="spellStart"/>
      <w:r w:rsidR="006560AA" w:rsidRPr="006560AA">
        <w:rPr>
          <w:rFonts w:ascii="Times New Roman" w:hAnsi="Times New Roman" w:cs="Times New Roman"/>
          <w:sz w:val="24"/>
          <w:szCs w:val="24"/>
        </w:rPr>
        <w:t>Diyanet</w:t>
      </w:r>
      <w:proofErr w:type="spellEnd"/>
      <w:r w:rsidR="006560AA" w:rsidRPr="00E2212F">
        <w:rPr>
          <w:rFonts w:ascii="Times New Roman" w:eastAsia="Times New Roman" w:hAnsi="Times New Roman" w:cs="Times New Roman"/>
          <w:sz w:val="24"/>
          <w:szCs w:val="24"/>
          <w:lang w:eastAsia="ru-RU"/>
        </w:rPr>
        <w:t>)</w:t>
      </w:r>
      <w:r w:rsidR="00A95CBD">
        <w:rPr>
          <w:rFonts w:ascii="Times New Roman" w:eastAsia="Times New Roman" w:hAnsi="Times New Roman" w:cs="Times New Roman"/>
          <w:sz w:val="24"/>
          <w:szCs w:val="24"/>
          <w:lang w:eastAsia="ru-RU"/>
        </w:rPr>
        <w:t>.</w:t>
      </w:r>
    </w:p>
    <w:p w:rsidR="00A95CBD" w:rsidRPr="00A95CBD" w:rsidRDefault="00312496" w:rsidP="00A95CBD">
      <w:pPr>
        <w:pStyle w:val="ab"/>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A95CBD" w:rsidRPr="00A95CBD">
        <w:rPr>
          <w:rFonts w:ascii="Times New Roman" w:hAnsi="Times New Roman" w:cs="Times New Roman"/>
          <w:sz w:val="24"/>
          <w:szCs w:val="24"/>
        </w:rPr>
        <w:t xml:space="preserve">Агентство </w:t>
      </w:r>
      <w:r w:rsidR="00E2212F" w:rsidRPr="00A95CBD">
        <w:rPr>
          <w:rFonts w:ascii="Times New Roman" w:hAnsi="Times New Roman" w:cs="Times New Roman"/>
          <w:sz w:val="24"/>
          <w:szCs w:val="24"/>
        </w:rPr>
        <w:t>TİKA осуществ</w:t>
      </w:r>
      <w:r w:rsidR="00A95CBD" w:rsidRPr="00A95CBD">
        <w:rPr>
          <w:rFonts w:ascii="Times New Roman" w:hAnsi="Times New Roman" w:cs="Times New Roman"/>
          <w:sz w:val="24"/>
          <w:szCs w:val="24"/>
        </w:rPr>
        <w:t>ляет</w:t>
      </w:r>
      <w:r w:rsidR="00E2212F" w:rsidRPr="00A95CBD">
        <w:rPr>
          <w:rFonts w:ascii="Times New Roman" w:hAnsi="Times New Roman" w:cs="Times New Roman"/>
          <w:sz w:val="24"/>
          <w:szCs w:val="24"/>
        </w:rPr>
        <w:t xml:space="preserve"> ряд </w:t>
      </w:r>
      <w:r w:rsidR="00A95CBD" w:rsidRPr="00A95CBD">
        <w:rPr>
          <w:rFonts w:ascii="Times New Roman" w:hAnsi="Times New Roman" w:cs="Times New Roman"/>
          <w:sz w:val="24"/>
          <w:szCs w:val="24"/>
        </w:rPr>
        <w:t>широкомасштабных</w:t>
      </w:r>
      <w:r w:rsidR="00E2212F" w:rsidRPr="00A95CBD">
        <w:rPr>
          <w:rFonts w:ascii="Times New Roman" w:hAnsi="Times New Roman" w:cs="Times New Roman"/>
          <w:sz w:val="24"/>
          <w:szCs w:val="24"/>
        </w:rPr>
        <w:t xml:space="preserve"> проектов в Грузии</w:t>
      </w:r>
      <w:r w:rsidR="00A95CBD" w:rsidRPr="00A95CBD">
        <w:rPr>
          <w:rFonts w:ascii="Times New Roman" w:hAnsi="Times New Roman" w:cs="Times New Roman"/>
          <w:sz w:val="24"/>
          <w:szCs w:val="24"/>
        </w:rPr>
        <w:t>, начиная</w:t>
      </w:r>
      <w:r w:rsidR="00E2212F" w:rsidRPr="00A95CBD">
        <w:rPr>
          <w:rFonts w:ascii="Times New Roman" w:hAnsi="Times New Roman" w:cs="Times New Roman"/>
          <w:sz w:val="24"/>
          <w:szCs w:val="24"/>
        </w:rPr>
        <w:t xml:space="preserve"> с 1994 года. </w:t>
      </w:r>
      <w:r w:rsidR="00A95CBD" w:rsidRPr="00A95CBD">
        <w:rPr>
          <w:rFonts w:ascii="Times New Roman" w:hAnsi="Times New Roman" w:cs="Times New Roman"/>
          <w:sz w:val="24"/>
          <w:szCs w:val="24"/>
        </w:rPr>
        <w:t xml:space="preserve">Проекты, реализуемые Агентством </w:t>
      </w:r>
      <w:r w:rsidR="00A95CBD" w:rsidRPr="00A95CBD">
        <w:rPr>
          <w:rFonts w:ascii="Times New Roman" w:hAnsi="Times New Roman" w:cs="Times New Roman"/>
          <w:sz w:val="24"/>
          <w:szCs w:val="24"/>
          <w:lang w:val="en-US"/>
        </w:rPr>
        <w:t>TIKA</w:t>
      </w:r>
      <w:r w:rsidR="00A95CBD" w:rsidRPr="00A95CBD">
        <w:rPr>
          <w:rFonts w:ascii="Times New Roman" w:hAnsi="Times New Roman" w:cs="Times New Roman"/>
          <w:sz w:val="24"/>
          <w:szCs w:val="24"/>
        </w:rPr>
        <w:t xml:space="preserve"> направлены на экономическое сотрудничество, сотрудничество в сфере культуры, улучшение социально-экономической инфраструктуры, организацию образовательных программ, гуманитарную помощь и </w:t>
      </w:r>
      <w:proofErr w:type="spellStart"/>
      <w:r w:rsidR="00A95CBD" w:rsidRPr="00A95CBD">
        <w:rPr>
          <w:rFonts w:ascii="Times New Roman" w:hAnsi="Times New Roman" w:cs="Times New Roman"/>
          <w:sz w:val="24"/>
          <w:szCs w:val="24"/>
        </w:rPr>
        <w:t>тд</w:t>
      </w:r>
      <w:proofErr w:type="spellEnd"/>
      <w:r w:rsidR="00A95CBD" w:rsidRPr="00A95CBD">
        <w:rPr>
          <w:rFonts w:ascii="Times New Roman" w:hAnsi="Times New Roman" w:cs="Times New Roman"/>
          <w:sz w:val="24"/>
          <w:szCs w:val="24"/>
        </w:rPr>
        <w:t>.</w:t>
      </w:r>
    </w:p>
    <w:p w:rsidR="00A95CBD" w:rsidRPr="0090600B" w:rsidRDefault="00A95CBD" w:rsidP="0090600B">
      <w:pPr>
        <w:shd w:val="clear" w:color="auto" w:fill="FFFFFF"/>
        <w:spacing w:after="0" w:line="360" w:lineRule="auto"/>
        <w:jc w:val="both"/>
        <w:textAlignment w:val="baseline"/>
        <w:rPr>
          <w:rFonts w:ascii="Times New Roman" w:hAnsi="Times New Roman" w:cs="Times New Roman"/>
          <w:sz w:val="24"/>
          <w:szCs w:val="24"/>
        </w:rPr>
      </w:pPr>
      <w:r w:rsidRPr="00E2212F">
        <w:rPr>
          <w:rFonts w:ascii="Times New Roman" w:eastAsia="Times New Roman" w:hAnsi="Times New Roman" w:cs="Times New Roman"/>
          <w:sz w:val="24"/>
          <w:szCs w:val="24"/>
          <w:lang w:eastAsia="ru-RU"/>
        </w:rPr>
        <w:t xml:space="preserve">С 2000 г. </w:t>
      </w:r>
      <w:r w:rsidRPr="00A95CBD">
        <w:rPr>
          <w:rFonts w:ascii="Times New Roman" w:eastAsia="Times New Roman" w:hAnsi="Times New Roman" w:cs="Times New Roman"/>
          <w:sz w:val="24"/>
          <w:szCs w:val="24"/>
          <w:lang w:eastAsia="ru-RU"/>
        </w:rPr>
        <w:t xml:space="preserve">Агентство </w:t>
      </w:r>
      <w:r w:rsidRPr="00E2212F">
        <w:rPr>
          <w:rFonts w:ascii="Times New Roman" w:eastAsia="Times New Roman" w:hAnsi="Times New Roman" w:cs="Times New Roman"/>
          <w:sz w:val="24"/>
          <w:szCs w:val="24"/>
          <w:lang w:eastAsia="ru-RU"/>
        </w:rPr>
        <w:t xml:space="preserve">TİKA реализует </w:t>
      </w:r>
      <w:r w:rsidRPr="00A95CBD">
        <w:rPr>
          <w:rFonts w:ascii="Times New Roman" w:eastAsia="Times New Roman" w:hAnsi="Times New Roman" w:cs="Times New Roman"/>
          <w:sz w:val="24"/>
          <w:szCs w:val="24"/>
          <w:lang w:eastAsia="ru-RU"/>
        </w:rPr>
        <w:t xml:space="preserve">в грузинских вузах </w:t>
      </w:r>
      <w:r w:rsidRPr="00E2212F">
        <w:rPr>
          <w:rFonts w:ascii="Times New Roman" w:eastAsia="Times New Roman" w:hAnsi="Times New Roman" w:cs="Times New Roman"/>
          <w:sz w:val="24"/>
          <w:szCs w:val="24"/>
          <w:lang w:eastAsia="ru-RU"/>
        </w:rPr>
        <w:t xml:space="preserve">проект «Тюркология», в рамках которого </w:t>
      </w:r>
      <w:r w:rsidRPr="00A95CBD">
        <w:rPr>
          <w:rFonts w:ascii="Times New Roman" w:eastAsia="Times New Roman" w:hAnsi="Times New Roman" w:cs="Times New Roman"/>
          <w:sz w:val="24"/>
          <w:szCs w:val="24"/>
          <w:lang w:eastAsia="ru-RU"/>
        </w:rPr>
        <w:t xml:space="preserve">в высших учебных заведениях Грузии были созданы отделения тюркологии, изучения турецкого языка и Турции для </w:t>
      </w:r>
      <w:r w:rsidRPr="00E2212F">
        <w:rPr>
          <w:rFonts w:ascii="Times New Roman" w:eastAsia="Times New Roman" w:hAnsi="Times New Roman" w:cs="Times New Roman"/>
          <w:sz w:val="24"/>
          <w:szCs w:val="24"/>
          <w:lang w:eastAsia="ru-RU"/>
        </w:rPr>
        <w:t xml:space="preserve">повышения уровня заинтересованности Турцией среди грузинского населения. </w:t>
      </w:r>
      <w:r w:rsidRPr="00A95CBD">
        <w:rPr>
          <w:rFonts w:ascii="Times New Roman" w:eastAsia="Times New Roman" w:hAnsi="Times New Roman" w:cs="Times New Roman"/>
          <w:sz w:val="24"/>
          <w:szCs w:val="24"/>
          <w:lang w:eastAsia="ru-RU"/>
        </w:rPr>
        <w:t xml:space="preserve">Грузия занимает второе место после Кыргызстана на советском пространстве по количеству реализуемых в </w:t>
      </w:r>
      <w:proofErr w:type="gramStart"/>
      <w:r w:rsidRPr="00A95CBD">
        <w:rPr>
          <w:rFonts w:ascii="Times New Roman" w:eastAsia="Times New Roman" w:hAnsi="Times New Roman" w:cs="Times New Roman"/>
          <w:sz w:val="24"/>
          <w:szCs w:val="24"/>
          <w:lang w:eastAsia="ru-RU"/>
        </w:rPr>
        <w:t xml:space="preserve">рамках  </w:t>
      </w:r>
      <w:r w:rsidRPr="00E2212F">
        <w:rPr>
          <w:rFonts w:ascii="Times New Roman" w:eastAsia="Times New Roman" w:hAnsi="Times New Roman" w:cs="Times New Roman"/>
          <w:sz w:val="24"/>
          <w:szCs w:val="24"/>
          <w:lang w:eastAsia="ru-RU"/>
        </w:rPr>
        <w:t>TİKA</w:t>
      </w:r>
      <w:proofErr w:type="gramEnd"/>
      <w:r w:rsidRPr="00E2212F">
        <w:rPr>
          <w:rFonts w:ascii="Times New Roman" w:eastAsia="Times New Roman" w:hAnsi="Times New Roman" w:cs="Times New Roman"/>
          <w:sz w:val="24"/>
          <w:szCs w:val="24"/>
          <w:lang w:eastAsia="ru-RU"/>
        </w:rPr>
        <w:t xml:space="preserve"> проектов </w:t>
      </w:r>
      <w:r w:rsidRPr="00A95CBD">
        <w:rPr>
          <w:rFonts w:ascii="Times New Roman" w:eastAsia="Times New Roman" w:hAnsi="Times New Roman" w:cs="Times New Roman"/>
          <w:sz w:val="24"/>
          <w:szCs w:val="24"/>
          <w:lang w:eastAsia="ru-RU"/>
        </w:rPr>
        <w:t xml:space="preserve">, что является показателем заинтересованности Турции в продвижении политики «мягкой силы» на грузинском направлении. </w:t>
      </w:r>
      <w:r w:rsidRPr="00E2212F">
        <w:rPr>
          <w:rFonts w:ascii="Times New Roman" w:eastAsia="Times New Roman" w:hAnsi="Times New Roman" w:cs="Times New Roman"/>
          <w:sz w:val="24"/>
          <w:szCs w:val="24"/>
          <w:lang w:eastAsia="ru-RU"/>
        </w:rPr>
        <w:t xml:space="preserve"> </w:t>
      </w:r>
    </w:p>
    <w:p w:rsidR="0090600B" w:rsidRPr="0090600B" w:rsidRDefault="00312496" w:rsidP="0090600B">
      <w:pPr>
        <w:pStyle w:val="ab"/>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E2212F" w:rsidRPr="0090600B">
        <w:rPr>
          <w:rFonts w:ascii="Times New Roman" w:hAnsi="Times New Roman" w:cs="Times New Roman"/>
          <w:sz w:val="24"/>
          <w:szCs w:val="24"/>
        </w:rPr>
        <w:t xml:space="preserve">В 2007 году Анкара решила создать во всем мире Турецкие культурные центры </w:t>
      </w:r>
      <w:proofErr w:type="spellStart"/>
      <w:r w:rsidR="00E2212F" w:rsidRPr="0090600B">
        <w:rPr>
          <w:rFonts w:ascii="Times New Roman" w:hAnsi="Times New Roman" w:cs="Times New Roman"/>
          <w:sz w:val="24"/>
          <w:szCs w:val="24"/>
        </w:rPr>
        <w:t>Юнус</w:t>
      </w:r>
      <w:r w:rsidR="0090600B" w:rsidRPr="0090600B">
        <w:rPr>
          <w:rFonts w:ascii="Times New Roman" w:hAnsi="Times New Roman" w:cs="Times New Roman"/>
          <w:sz w:val="24"/>
          <w:szCs w:val="24"/>
        </w:rPr>
        <w:t>а</w:t>
      </w:r>
      <w:proofErr w:type="spellEnd"/>
      <w:r w:rsidR="00E2212F" w:rsidRPr="0090600B">
        <w:rPr>
          <w:rFonts w:ascii="Times New Roman" w:hAnsi="Times New Roman" w:cs="Times New Roman"/>
          <w:sz w:val="24"/>
          <w:szCs w:val="24"/>
        </w:rPr>
        <w:t xml:space="preserve"> </w:t>
      </w:r>
      <w:proofErr w:type="spellStart"/>
      <w:r w:rsidR="00E2212F" w:rsidRPr="0090600B">
        <w:rPr>
          <w:rFonts w:ascii="Times New Roman" w:hAnsi="Times New Roman" w:cs="Times New Roman"/>
          <w:sz w:val="24"/>
          <w:szCs w:val="24"/>
        </w:rPr>
        <w:t>Эмре</w:t>
      </w:r>
      <w:proofErr w:type="spellEnd"/>
      <w:r w:rsidR="00E2212F" w:rsidRPr="0090600B">
        <w:rPr>
          <w:rFonts w:ascii="Times New Roman" w:hAnsi="Times New Roman" w:cs="Times New Roman"/>
          <w:sz w:val="24"/>
          <w:szCs w:val="24"/>
        </w:rPr>
        <w:t>, цель</w:t>
      </w:r>
      <w:r w:rsidR="00A95CBD" w:rsidRPr="0090600B">
        <w:rPr>
          <w:rFonts w:ascii="Times New Roman" w:hAnsi="Times New Roman" w:cs="Times New Roman"/>
          <w:sz w:val="24"/>
          <w:szCs w:val="24"/>
        </w:rPr>
        <w:t>ю</w:t>
      </w:r>
      <w:r w:rsidR="00E2212F" w:rsidRPr="0090600B">
        <w:rPr>
          <w:rFonts w:ascii="Times New Roman" w:hAnsi="Times New Roman" w:cs="Times New Roman"/>
          <w:sz w:val="24"/>
          <w:szCs w:val="24"/>
        </w:rPr>
        <w:t xml:space="preserve"> которых </w:t>
      </w:r>
      <w:r w:rsidR="00A95CBD" w:rsidRPr="0090600B">
        <w:rPr>
          <w:rFonts w:ascii="Times New Roman" w:hAnsi="Times New Roman" w:cs="Times New Roman"/>
          <w:sz w:val="24"/>
          <w:szCs w:val="24"/>
        </w:rPr>
        <w:t xml:space="preserve">является </w:t>
      </w:r>
      <w:r w:rsidR="0090600B" w:rsidRPr="0090600B">
        <w:rPr>
          <w:rFonts w:ascii="Times New Roman" w:hAnsi="Times New Roman" w:cs="Times New Roman"/>
          <w:sz w:val="24"/>
          <w:szCs w:val="24"/>
        </w:rPr>
        <w:t xml:space="preserve">создать противовес влиянию движению </w:t>
      </w:r>
      <w:proofErr w:type="spellStart"/>
      <w:r w:rsidR="0090600B" w:rsidRPr="0090600B">
        <w:rPr>
          <w:rFonts w:ascii="Times New Roman" w:hAnsi="Times New Roman" w:cs="Times New Roman"/>
          <w:sz w:val="24"/>
          <w:szCs w:val="24"/>
        </w:rPr>
        <w:t>Гюлена</w:t>
      </w:r>
      <w:proofErr w:type="spellEnd"/>
      <w:r w:rsidR="0090600B" w:rsidRPr="0090600B">
        <w:rPr>
          <w:rFonts w:ascii="Times New Roman" w:hAnsi="Times New Roman" w:cs="Times New Roman"/>
          <w:sz w:val="24"/>
          <w:szCs w:val="24"/>
        </w:rPr>
        <w:t xml:space="preserve"> и </w:t>
      </w:r>
      <w:r w:rsidR="0090600B" w:rsidRPr="00E2212F">
        <w:rPr>
          <w:rFonts w:ascii="Times New Roman" w:eastAsia="Times New Roman" w:hAnsi="Times New Roman" w:cs="Times New Roman"/>
          <w:sz w:val="24"/>
          <w:szCs w:val="24"/>
          <w:lang w:eastAsia="ru-RU"/>
        </w:rPr>
        <w:t>занима</w:t>
      </w:r>
      <w:r w:rsidR="0090600B" w:rsidRPr="0090600B">
        <w:rPr>
          <w:rFonts w:ascii="Times New Roman" w:eastAsia="Times New Roman" w:hAnsi="Times New Roman" w:cs="Times New Roman"/>
          <w:sz w:val="24"/>
          <w:szCs w:val="24"/>
          <w:lang w:eastAsia="ru-RU"/>
        </w:rPr>
        <w:t>ться</w:t>
      </w:r>
      <w:r w:rsidR="0090600B" w:rsidRPr="00E2212F">
        <w:rPr>
          <w:rFonts w:ascii="Times New Roman" w:eastAsia="Times New Roman" w:hAnsi="Times New Roman" w:cs="Times New Roman"/>
          <w:sz w:val="24"/>
          <w:szCs w:val="24"/>
          <w:lang w:eastAsia="ru-RU"/>
        </w:rPr>
        <w:t xml:space="preserve"> продвижением за рубежом турецкой культуры, </w:t>
      </w:r>
      <w:proofErr w:type="spellStart"/>
      <w:proofErr w:type="gramStart"/>
      <w:r w:rsidR="0090600B" w:rsidRPr="00E2212F">
        <w:rPr>
          <w:rFonts w:ascii="Times New Roman" w:eastAsia="Times New Roman" w:hAnsi="Times New Roman" w:cs="Times New Roman"/>
          <w:sz w:val="24"/>
          <w:szCs w:val="24"/>
          <w:lang w:eastAsia="ru-RU"/>
        </w:rPr>
        <w:t>общества</w:t>
      </w:r>
      <w:r w:rsidR="0090600B" w:rsidRPr="0090600B">
        <w:rPr>
          <w:rFonts w:ascii="Times New Roman" w:eastAsia="Times New Roman" w:hAnsi="Times New Roman" w:cs="Times New Roman"/>
          <w:sz w:val="24"/>
          <w:szCs w:val="24"/>
          <w:lang w:eastAsia="ru-RU"/>
        </w:rPr>
        <w:t>,литературы</w:t>
      </w:r>
      <w:proofErr w:type="spellEnd"/>
      <w:proofErr w:type="gramEnd"/>
      <w:r w:rsidR="0090600B" w:rsidRPr="0090600B">
        <w:rPr>
          <w:rFonts w:ascii="Times New Roman" w:eastAsia="Times New Roman" w:hAnsi="Times New Roman" w:cs="Times New Roman"/>
          <w:sz w:val="24"/>
          <w:szCs w:val="24"/>
          <w:lang w:eastAsia="ru-RU"/>
        </w:rPr>
        <w:t>, искусства</w:t>
      </w:r>
      <w:r w:rsidR="0090600B" w:rsidRPr="00E2212F">
        <w:rPr>
          <w:rFonts w:ascii="Times New Roman" w:eastAsia="Times New Roman" w:hAnsi="Times New Roman" w:cs="Times New Roman"/>
          <w:sz w:val="24"/>
          <w:szCs w:val="24"/>
          <w:lang w:eastAsia="ru-RU"/>
        </w:rPr>
        <w:t xml:space="preserve"> и языка</w:t>
      </w:r>
      <w:r w:rsidR="0090600B" w:rsidRPr="0090600B">
        <w:rPr>
          <w:rFonts w:ascii="Times New Roman" w:eastAsia="Times New Roman" w:hAnsi="Times New Roman" w:cs="Times New Roman"/>
          <w:sz w:val="24"/>
          <w:szCs w:val="24"/>
          <w:lang w:eastAsia="ru-RU"/>
        </w:rPr>
        <w:t>.</w:t>
      </w:r>
      <w:r w:rsidR="0090600B" w:rsidRPr="0090600B">
        <w:rPr>
          <w:rFonts w:ascii="Times New Roman" w:hAnsi="Times New Roman" w:cs="Times New Roman"/>
          <w:sz w:val="24"/>
          <w:szCs w:val="24"/>
        </w:rPr>
        <w:t xml:space="preserve">  Эти центры были созданы </w:t>
      </w:r>
      <w:r w:rsidR="00E2212F" w:rsidRPr="0090600B">
        <w:rPr>
          <w:rFonts w:ascii="Times New Roman" w:hAnsi="Times New Roman" w:cs="Times New Roman"/>
          <w:sz w:val="24"/>
          <w:szCs w:val="24"/>
        </w:rPr>
        <w:t xml:space="preserve">на модели Гете-Института, Института Сервантеса и других подобных учреждений. </w:t>
      </w:r>
      <w:proofErr w:type="spellStart"/>
      <w:r w:rsidR="00E2212F" w:rsidRPr="0090600B">
        <w:rPr>
          <w:rFonts w:ascii="Times New Roman" w:hAnsi="Times New Roman" w:cs="Times New Roman"/>
          <w:sz w:val="24"/>
          <w:szCs w:val="24"/>
        </w:rPr>
        <w:t>Бюлент</w:t>
      </w:r>
      <w:proofErr w:type="spellEnd"/>
      <w:r w:rsidR="00E2212F" w:rsidRPr="0090600B">
        <w:rPr>
          <w:rFonts w:ascii="Times New Roman" w:hAnsi="Times New Roman" w:cs="Times New Roman"/>
          <w:sz w:val="24"/>
          <w:szCs w:val="24"/>
        </w:rPr>
        <w:t xml:space="preserve"> </w:t>
      </w:r>
      <w:proofErr w:type="spellStart"/>
      <w:r w:rsidR="00E2212F" w:rsidRPr="0090600B">
        <w:rPr>
          <w:rFonts w:ascii="Times New Roman" w:hAnsi="Times New Roman" w:cs="Times New Roman"/>
          <w:sz w:val="24"/>
          <w:szCs w:val="24"/>
        </w:rPr>
        <w:t>Аринч</w:t>
      </w:r>
      <w:proofErr w:type="spellEnd"/>
      <w:r w:rsidR="00E2212F" w:rsidRPr="0090600B">
        <w:rPr>
          <w:rFonts w:ascii="Times New Roman" w:hAnsi="Times New Roman" w:cs="Times New Roman"/>
          <w:sz w:val="24"/>
          <w:szCs w:val="24"/>
        </w:rPr>
        <w:t xml:space="preserve">, заместитель премьер-министра Турции, открыл Турецкий культурный центр </w:t>
      </w:r>
      <w:proofErr w:type="spellStart"/>
      <w:r w:rsidR="00E2212F" w:rsidRPr="0090600B">
        <w:rPr>
          <w:rFonts w:ascii="Times New Roman" w:hAnsi="Times New Roman" w:cs="Times New Roman"/>
          <w:sz w:val="24"/>
          <w:szCs w:val="24"/>
        </w:rPr>
        <w:t>Юнус</w:t>
      </w:r>
      <w:r w:rsidR="0090600B" w:rsidRPr="0090600B">
        <w:rPr>
          <w:rFonts w:ascii="Times New Roman" w:hAnsi="Times New Roman" w:cs="Times New Roman"/>
          <w:sz w:val="24"/>
          <w:szCs w:val="24"/>
        </w:rPr>
        <w:t>а</w:t>
      </w:r>
      <w:proofErr w:type="spellEnd"/>
      <w:r w:rsidR="00E2212F" w:rsidRPr="0090600B">
        <w:rPr>
          <w:rFonts w:ascii="Times New Roman" w:hAnsi="Times New Roman" w:cs="Times New Roman"/>
          <w:sz w:val="24"/>
          <w:szCs w:val="24"/>
        </w:rPr>
        <w:t xml:space="preserve"> </w:t>
      </w:r>
      <w:proofErr w:type="spellStart"/>
      <w:r w:rsidR="00E2212F" w:rsidRPr="0090600B">
        <w:rPr>
          <w:rFonts w:ascii="Times New Roman" w:hAnsi="Times New Roman" w:cs="Times New Roman"/>
          <w:sz w:val="24"/>
          <w:szCs w:val="24"/>
        </w:rPr>
        <w:t>Эмре</w:t>
      </w:r>
      <w:proofErr w:type="spellEnd"/>
      <w:r w:rsidR="00E2212F" w:rsidRPr="0090600B">
        <w:rPr>
          <w:rFonts w:ascii="Times New Roman" w:hAnsi="Times New Roman" w:cs="Times New Roman"/>
          <w:sz w:val="24"/>
          <w:szCs w:val="24"/>
        </w:rPr>
        <w:t xml:space="preserve"> в Грузии в мае 2012 года в Тбилисском государственном университете им. И</w:t>
      </w:r>
      <w:r w:rsidR="0090600B" w:rsidRPr="0090600B">
        <w:rPr>
          <w:rFonts w:ascii="Times New Roman" w:hAnsi="Times New Roman" w:cs="Times New Roman"/>
          <w:sz w:val="24"/>
          <w:szCs w:val="24"/>
        </w:rPr>
        <w:t>.</w:t>
      </w:r>
      <w:r w:rsidR="00E2212F" w:rsidRPr="0090600B">
        <w:rPr>
          <w:rFonts w:ascii="Times New Roman" w:hAnsi="Times New Roman" w:cs="Times New Roman"/>
          <w:sz w:val="24"/>
          <w:szCs w:val="24"/>
        </w:rPr>
        <w:t xml:space="preserve"> Джавахишвили</w:t>
      </w:r>
      <w:r w:rsidR="0090600B" w:rsidRPr="0090600B">
        <w:rPr>
          <w:rFonts w:ascii="Times New Roman" w:hAnsi="Times New Roman" w:cs="Times New Roman"/>
          <w:sz w:val="24"/>
          <w:szCs w:val="24"/>
        </w:rPr>
        <w:t>,</w:t>
      </w:r>
      <w:r w:rsidR="0090600B" w:rsidRPr="0090600B">
        <w:rPr>
          <w:rFonts w:ascii="Times New Roman" w:eastAsia="Times New Roman" w:hAnsi="Times New Roman" w:cs="Times New Roman"/>
          <w:sz w:val="24"/>
          <w:szCs w:val="24"/>
          <w:lang w:eastAsia="ru-RU"/>
        </w:rPr>
        <w:t xml:space="preserve"> </w:t>
      </w:r>
      <w:r w:rsidR="0090600B" w:rsidRPr="00E2212F">
        <w:rPr>
          <w:rFonts w:ascii="Times New Roman" w:eastAsia="Times New Roman" w:hAnsi="Times New Roman" w:cs="Times New Roman"/>
          <w:sz w:val="24"/>
          <w:szCs w:val="24"/>
          <w:lang w:eastAsia="ru-RU"/>
        </w:rPr>
        <w:t>который проводит культурные мероприятия, дни культуры Турции, реализует научные проекты и ведёт учебные курсы по тюркологии</w:t>
      </w:r>
      <w:r w:rsidR="00E2212F" w:rsidRPr="0090600B">
        <w:rPr>
          <w:rFonts w:ascii="Times New Roman" w:hAnsi="Times New Roman" w:cs="Times New Roman"/>
          <w:sz w:val="24"/>
          <w:szCs w:val="24"/>
        </w:rPr>
        <w:t xml:space="preserve">. По данным посольства Турции в Грузии, Турецкий культурный центр им. </w:t>
      </w:r>
      <w:proofErr w:type="spellStart"/>
      <w:r w:rsidR="00E2212F" w:rsidRPr="0090600B">
        <w:rPr>
          <w:rFonts w:ascii="Times New Roman" w:hAnsi="Times New Roman" w:cs="Times New Roman"/>
          <w:sz w:val="24"/>
          <w:szCs w:val="24"/>
        </w:rPr>
        <w:t>Юнуса</w:t>
      </w:r>
      <w:proofErr w:type="spellEnd"/>
      <w:r w:rsidR="00E2212F" w:rsidRPr="0090600B">
        <w:rPr>
          <w:rFonts w:ascii="Times New Roman" w:hAnsi="Times New Roman" w:cs="Times New Roman"/>
          <w:sz w:val="24"/>
          <w:szCs w:val="24"/>
        </w:rPr>
        <w:t xml:space="preserve"> </w:t>
      </w:r>
      <w:proofErr w:type="spellStart"/>
      <w:r w:rsidR="00E2212F" w:rsidRPr="0090600B">
        <w:rPr>
          <w:rFonts w:ascii="Times New Roman" w:hAnsi="Times New Roman" w:cs="Times New Roman"/>
          <w:sz w:val="24"/>
          <w:szCs w:val="24"/>
        </w:rPr>
        <w:t>Эмре</w:t>
      </w:r>
      <w:proofErr w:type="spellEnd"/>
      <w:r w:rsidR="00E2212F" w:rsidRPr="0090600B">
        <w:rPr>
          <w:rFonts w:ascii="Times New Roman" w:hAnsi="Times New Roman" w:cs="Times New Roman"/>
          <w:sz w:val="24"/>
          <w:szCs w:val="24"/>
        </w:rPr>
        <w:t xml:space="preserve"> также открыл факультеты тюркологии в Государственном университете им. А</w:t>
      </w:r>
      <w:r w:rsidR="0090600B" w:rsidRPr="0090600B">
        <w:rPr>
          <w:rFonts w:ascii="Times New Roman" w:hAnsi="Times New Roman" w:cs="Times New Roman"/>
          <w:sz w:val="24"/>
          <w:szCs w:val="24"/>
        </w:rPr>
        <w:t xml:space="preserve">. Церетели в Кутаиси </w:t>
      </w:r>
      <w:r w:rsidR="00E2212F" w:rsidRPr="0090600B">
        <w:rPr>
          <w:rFonts w:ascii="Times New Roman" w:hAnsi="Times New Roman" w:cs="Times New Roman"/>
          <w:sz w:val="24"/>
          <w:szCs w:val="24"/>
        </w:rPr>
        <w:t xml:space="preserve">и в Государственном университете </w:t>
      </w:r>
      <w:proofErr w:type="spellStart"/>
      <w:r w:rsidR="00E2212F" w:rsidRPr="0090600B">
        <w:rPr>
          <w:rFonts w:ascii="Times New Roman" w:hAnsi="Times New Roman" w:cs="Times New Roman"/>
          <w:sz w:val="24"/>
          <w:szCs w:val="24"/>
        </w:rPr>
        <w:t>Сам</w:t>
      </w:r>
      <w:r w:rsidR="0090600B" w:rsidRPr="0090600B">
        <w:rPr>
          <w:rFonts w:ascii="Times New Roman" w:hAnsi="Times New Roman" w:cs="Times New Roman"/>
          <w:sz w:val="24"/>
          <w:szCs w:val="24"/>
        </w:rPr>
        <w:t>цхе</w:t>
      </w:r>
      <w:proofErr w:type="spellEnd"/>
      <w:r w:rsidR="0090600B" w:rsidRPr="0090600B">
        <w:rPr>
          <w:rFonts w:ascii="Times New Roman" w:hAnsi="Times New Roman" w:cs="Times New Roman"/>
          <w:sz w:val="24"/>
          <w:szCs w:val="24"/>
        </w:rPr>
        <w:t>-Джавахети в городе Ахалцихе</w:t>
      </w:r>
      <w:r w:rsidR="00E2212F" w:rsidRPr="0090600B">
        <w:rPr>
          <w:rFonts w:ascii="Times New Roman" w:hAnsi="Times New Roman" w:cs="Times New Roman"/>
          <w:sz w:val="24"/>
          <w:szCs w:val="24"/>
        </w:rPr>
        <w:t xml:space="preserve"> на юго-востоке Грузии, где проживает </w:t>
      </w:r>
      <w:r w:rsidR="0090600B" w:rsidRPr="0090600B">
        <w:rPr>
          <w:rFonts w:ascii="Times New Roman" w:hAnsi="Times New Roman" w:cs="Times New Roman"/>
          <w:sz w:val="24"/>
          <w:szCs w:val="24"/>
        </w:rPr>
        <w:t xml:space="preserve">в основном </w:t>
      </w:r>
      <w:r w:rsidR="00E2212F" w:rsidRPr="0090600B">
        <w:rPr>
          <w:rFonts w:ascii="Times New Roman" w:hAnsi="Times New Roman" w:cs="Times New Roman"/>
          <w:sz w:val="24"/>
          <w:szCs w:val="24"/>
        </w:rPr>
        <w:t xml:space="preserve">армянское население. </w:t>
      </w:r>
    </w:p>
    <w:p w:rsidR="00312496" w:rsidRPr="00A751D3" w:rsidRDefault="00312496" w:rsidP="00312496">
      <w:pPr>
        <w:pStyle w:val="ab"/>
        <w:spacing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     </w:t>
      </w:r>
      <w:r w:rsidR="00E2212F" w:rsidRPr="0090600B">
        <w:rPr>
          <w:rFonts w:ascii="Times New Roman" w:hAnsi="Times New Roman" w:cs="Times New Roman"/>
          <w:sz w:val="24"/>
          <w:szCs w:val="24"/>
        </w:rPr>
        <w:t xml:space="preserve">Деятельность </w:t>
      </w:r>
      <w:r w:rsidR="0090600B" w:rsidRPr="00E2212F">
        <w:rPr>
          <w:rFonts w:ascii="Times New Roman" w:eastAsia="Times New Roman" w:hAnsi="Times New Roman" w:cs="Times New Roman"/>
          <w:sz w:val="24"/>
          <w:szCs w:val="24"/>
          <w:lang w:eastAsia="ru-RU"/>
        </w:rPr>
        <w:t>Управлени</w:t>
      </w:r>
      <w:r w:rsidR="0090600B" w:rsidRPr="0090600B">
        <w:rPr>
          <w:rFonts w:ascii="Times New Roman" w:eastAsia="Times New Roman" w:hAnsi="Times New Roman" w:cs="Times New Roman"/>
          <w:sz w:val="24"/>
          <w:szCs w:val="24"/>
          <w:lang w:eastAsia="ru-RU"/>
        </w:rPr>
        <w:t>я</w:t>
      </w:r>
      <w:r w:rsidR="0090600B" w:rsidRPr="00E2212F">
        <w:rPr>
          <w:rFonts w:ascii="Times New Roman" w:eastAsia="Times New Roman" w:hAnsi="Times New Roman" w:cs="Times New Roman"/>
          <w:sz w:val="24"/>
          <w:szCs w:val="24"/>
          <w:lang w:eastAsia="ru-RU"/>
        </w:rPr>
        <w:t xml:space="preserve"> по делам религии Турции </w:t>
      </w:r>
      <w:r w:rsidR="0090600B" w:rsidRPr="0090600B">
        <w:rPr>
          <w:rFonts w:ascii="Times New Roman" w:eastAsia="Times New Roman" w:hAnsi="Times New Roman" w:cs="Times New Roman"/>
          <w:sz w:val="24"/>
          <w:szCs w:val="24"/>
          <w:lang w:eastAsia="ru-RU"/>
        </w:rPr>
        <w:t>«</w:t>
      </w:r>
      <w:proofErr w:type="spellStart"/>
      <w:r w:rsidR="0090600B" w:rsidRPr="0090600B">
        <w:rPr>
          <w:rFonts w:ascii="Times New Roman" w:eastAsia="Times New Roman" w:hAnsi="Times New Roman" w:cs="Times New Roman"/>
          <w:sz w:val="24"/>
          <w:szCs w:val="24"/>
          <w:lang w:eastAsia="ru-RU"/>
        </w:rPr>
        <w:t>Диянат</w:t>
      </w:r>
      <w:proofErr w:type="spellEnd"/>
      <w:r w:rsidR="0090600B" w:rsidRPr="0090600B">
        <w:rPr>
          <w:rFonts w:ascii="Times New Roman" w:eastAsia="Times New Roman" w:hAnsi="Times New Roman" w:cs="Times New Roman"/>
          <w:sz w:val="24"/>
          <w:szCs w:val="24"/>
          <w:lang w:eastAsia="ru-RU"/>
        </w:rPr>
        <w:t>»</w:t>
      </w:r>
      <w:r w:rsidR="00E2212F" w:rsidRPr="0090600B">
        <w:rPr>
          <w:rFonts w:ascii="Times New Roman" w:hAnsi="Times New Roman" w:cs="Times New Roman"/>
          <w:sz w:val="24"/>
          <w:szCs w:val="24"/>
        </w:rPr>
        <w:t xml:space="preserve">, сосредоточена на нескольких </w:t>
      </w:r>
      <w:r w:rsidR="0090600B" w:rsidRPr="0090600B">
        <w:rPr>
          <w:rFonts w:ascii="Times New Roman" w:hAnsi="Times New Roman" w:cs="Times New Roman"/>
          <w:sz w:val="24"/>
          <w:szCs w:val="24"/>
        </w:rPr>
        <w:t xml:space="preserve">приоритетных </w:t>
      </w:r>
      <w:r w:rsidR="00E2212F" w:rsidRPr="0090600B">
        <w:rPr>
          <w:rFonts w:ascii="Times New Roman" w:hAnsi="Times New Roman" w:cs="Times New Roman"/>
          <w:sz w:val="24"/>
          <w:szCs w:val="24"/>
        </w:rPr>
        <w:t xml:space="preserve">сферах в Грузии, которые преимущественно связаны с религиозными и духовными вопросами. В отличие от двух предыдущих учреждений, </w:t>
      </w:r>
      <w:r w:rsidR="0090600B" w:rsidRPr="0090600B">
        <w:rPr>
          <w:rFonts w:ascii="Times New Roman" w:eastAsia="Times New Roman" w:hAnsi="Times New Roman" w:cs="Times New Roman"/>
          <w:sz w:val="24"/>
          <w:szCs w:val="24"/>
          <w:lang w:eastAsia="ru-RU"/>
        </w:rPr>
        <w:t>«</w:t>
      </w:r>
      <w:proofErr w:type="spellStart"/>
      <w:r w:rsidR="0090600B" w:rsidRPr="0090600B">
        <w:rPr>
          <w:rFonts w:ascii="Times New Roman" w:eastAsia="Times New Roman" w:hAnsi="Times New Roman" w:cs="Times New Roman"/>
          <w:sz w:val="24"/>
          <w:szCs w:val="24"/>
          <w:lang w:eastAsia="ru-RU"/>
        </w:rPr>
        <w:t>Диянат</w:t>
      </w:r>
      <w:proofErr w:type="spellEnd"/>
      <w:r w:rsidR="0090600B" w:rsidRPr="0090600B">
        <w:rPr>
          <w:rFonts w:ascii="Times New Roman" w:eastAsia="Times New Roman" w:hAnsi="Times New Roman" w:cs="Times New Roman"/>
          <w:sz w:val="24"/>
          <w:szCs w:val="24"/>
          <w:lang w:eastAsia="ru-RU"/>
        </w:rPr>
        <w:t xml:space="preserve">» </w:t>
      </w:r>
      <w:r w:rsidR="00E2212F" w:rsidRPr="0090600B">
        <w:rPr>
          <w:rFonts w:ascii="Times New Roman" w:hAnsi="Times New Roman" w:cs="Times New Roman"/>
          <w:sz w:val="24"/>
          <w:szCs w:val="24"/>
        </w:rPr>
        <w:t>ведет активную деятельность в Турции с 1924 года и расшир</w:t>
      </w:r>
      <w:r w:rsidR="0090600B" w:rsidRPr="0090600B">
        <w:rPr>
          <w:rFonts w:ascii="Times New Roman" w:hAnsi="Times New Roman" w:cs="Times New Roman"/>
          <w:sz w:val="24"/>
          <w:szCs w:val="24"/>
        </w:rPr>
        <w:t>яет</w:t>
      </w:r>
      <w:r w:rsidR="00E2212F" w:rsidRPr="0090600B">
        <w:rPr>
          <w:rFonts w:ascii="Times New Roman" w:hAnsi="Times New Roman" w:cs="Times New Roman"/>
          <w:sz w:val="24"/>
          <w:szCs w:val="24"/>
        </w:rPr>
        <w:t xml:space="preserve"> свою деятельность за рубежом с 1980-х годов. Мусульманское население в Грузии проживает в основном в регионах </w:t>
      </w:r>
      <w:proofErr w:type="spellStart"/>
      <w:r w:rsidR="00E2212F" w:rsidRPr="0090600B">
        <w:rPr>
          <w:rFonts w:ascii="Times New Roman" w:hAnsi="Times New Roman" w:cs="Times New Roman"/>
          <w:sz w:val="24"/>
          <w:szCs w:val="24"/>
        </w:rPr>
        <w:t>Квемо</w:t>
      </w:r>
      <w:proofErr w:type="spellEnd"/>
      <w:r w:rsidR="00E2212F" w:rsidRPr="0090600B">
        <w:rPr>
          <w:rFonts w:ascii="Times New Roman" w:hAnsi="Times New Roman" w:cs="Times New Roman"/>
          <w:sz w:val="24"/>
          <w:szCs w:val="24"/>
        </w:rPr>
        <w:t xml:space="preserve"> </w:t>
      </w:r>
      <w:proofErr w:type="spellStart"/>
      <w:r w:rsidR="00E2212F" w:rsidRPr="0090600B">
        <w:rPr>
          <w:rFonts w:ascii="Times New Roman" w:hAnsi="Times New Roman" w:cs="Times New Roman"/>
          <w:sz w:val="24"/>
          <w:szCs w:val="24"/>
        </w:rPr>
        <w:t>Картли</w:t>
      </w:r>
      <w:proofErr w:type="spellEnd"/>
      <w:r w:rsidR="00E2212F" w:rsidRPr="0090600B">
        <w:rPr>
          <w:rFonts w:ascii="Times New Roman" w:hAnsi="Times New Roman" w:cs="Times New Roman"/>
          <w:sz w:val="24"/>
          <w:szCs w:val="24"/>
        </w:rPr>
        <w:t>, Кахетия и Аджария и включает в себя последователей как шиизма, так и суннизма.</w:t>
      </w:r>
      <w:r w:rsidR="0095193A" w:rsidRPr="0090600B">
        <w:rPr>
          <w:rFonts w:ascii="Times New Roman" w:hAnsi="Times New Roman" w:cs="Times New Roman"/>
          <w:sz w:val="24"/>
          <w:szCs w:val="24"/>
        </w:rPr>
        <w:t xml:space="preserve"> </w:t>
      </w:r>
      <w:r w:rsidR="0090600B" w:rsidRPr="0090600B">
        <w:rPr>
          <w:rFonts w:ascii="Times New Roman" w:eastAsia="Times New Roman" w:hAnsi="Times New Roman" w:cs="Times New Roman"/>
          <w:sz w:val="24"/>
          <w:szCs w:val="24"/>
          <w:lang w:eastAsia="ru-RU"/>
        </w:rPr>
        <w:t>«</w:t>
      </w:r>
      <w:proofErr w:type="spellStart"/>
      <w:proofErr w:type="gramStart"/>
      <w:r w:rsidR="0090600B" w:rsidRPr="0090600B">
        <w:rPr>
          <w:rFonts w:ascii="Times New Roman" w:eastAsia="Times New Roman" w:hAnsi="Times New Roman" w:cs="Times New Roman"/>
          <w:sz w:val="24"/>
          <w:szCs w:val="24"/>
          <w:lang w:eastAsia="ru-RU"/>
        </w:rPr>
        <w:t>Диянат»</w:t>
      </w:r>
      <w:r w:rsidR="0095193A" w:rsidRPr="0090600B">
        <w:rPr>
          <w:rFonts w:ascii="Times New Roman" w:hAnsi="Times New Roman" w:cs="Times New Roman"/>
          <w:sz w:val="24"/>
          <w:szCs w:val="24"/>
        </w:rPr>
        <w:t>и</w:t>
      </w:r>
      <w:proofErr w:type="spellEnd"/>
      <w:proofErr w:type="gramEnd"/>
      <w:r w:rsidR="0095193A" w:rsidRPr="0090600B">
        <w:rPr>
          <w:rFonts w:ascii="Times New Roman" w:hAnsi="Times New Roman" w:cs="Times New Roman"/>
          <w:sz w:val="24"/>
          <w:szCs w:val="24"/>
        </w:rPr>
        <w:t xml:space="preserve"> ее </w:t>
      </w:r>
      <w:r w:rsidR="0090600B" w:rsidRPr="0090600B">
        <w:rPr>
          <w:rFonts w:ascii="Times New Roman" w:hAnsi="Times New Roman" w:cs="Times New Roman"/>
          <w:sz w:val="24"/>
          <w:szCs w:val="24"/>
        </w:rPr>
        <w:t>последователи</w:t>
      </w:r>
      <w:r w:rsidR="0095193A" w:rsidRPr="0090600B">
        <w:rPr>
          <w:rFonts w:ascii="Times New Roman" w:hAnsi="Times New Roman" w:cs="Times New Roman"/>
          <w:sz w:val="24"/>
          <w:szCs w:val="24"/>
        </w:rPr>
        <w:t xml:space="preserve"> предоставляют различные религиозные услуги в Грузии: помощь гражданам Грузии в организации хаджа, обучение имамов, подготовка теологов и предоставление стипендий для обучения в аспирантуре. </w:t>
      </w:r>
      <w:r w:rsidR="0090600B" w:rsidRPr="0090600B">
        <w:rPr>
          <w:rFonts w:ascii="Times New Roman" w:eastAsia="Times New Roman" w:hAnsi="Times New Roman" w:cs="Times New Roman"/>
          <w:sz w:val="24"/>
          <w:szCs w:val="24"/>
          <w:lang w:eastAsia="ru-RU"/>
        </w:rPr>
        <w:t>«</w:t>
      </w:r>
      <w:proofErr w:type="spellStart"/>
      <w:r w:rsidR="0090600B" w:rsidRPr="0090600B">
        <w:rPr>
          <w:rFonts w:ascii="Times New Roman" w:eastAsia="Times New Roman" w:hAnsi="Times New Roman" w:cs="Times New Roman"/>
          <w:sz w:val="24"/>
          <w:szCs w:val="24"/>
          <w:lang w:eastAsia="ru-RU"/>
        </w:rPr>
        <w:t>Диянат</w:t>
      </w:r>
      <w:proofErr w:type="spellEnd"/>
      <w:r w:rsidR="0090600B" w:rsidRPr="0090600B">
        <w:rPr>
          <w:rFonts w:ascii="Times New Roman" w:eastAsia="Times New Roman" w:hAnsi="Times New Roman" w:cs="Times New Roman"/>
          <w:sz w:val="24"/>
          <w:szCs w:val="24"/>
          <w:lang w:eastAsia="ru-RU"/>
        </w:rPr>
        <w:t xml:space="preserve">» </w:t>
      </w:r>
      <w:r w:rsidR="0095193A" w:rsidRPr="0090600B">
        <w:rPr>
          <w:rFonts w:ascii="Times New Roman" w:hAnsi="Times New Roman" w:cs="Times New Roman"/>
          <w:sz w:val="24"/>
          <w:szCs w:val="24"/>
        </w:rPr>
        <w:t xml:space="preserve">также координирует финансовую поддержку и </w:t>
      </w:r>
      <w:r w:rsidR="0090600B" w:rsidRPr="0090600B">
        <w:rPr>
          <w:rFonts w:ascii="Times New Roman" w:hAnsi="Times New Roman" w:cs="Times New Roman"/>
          <w:sz w:val="24"/>
          <w:szCs w:val="24"/>
        </w:rPr>
        <w:t xml:space="preserve">проводит консультации </w:t>
      </w:r>
      <w:r w:rsidR="0095193A" w:rsidRPr="0090600B">
        <w:rPr>
          <w:rFonts w:ascii="Times New Roman" w:hAnsi="Times New Roman" w:cs="Times New Roman"/>
          <w:sz w:val="24"/>
          <w:szCs w:val="24"/>
        </w:rPr>
        <w:t xml:space="preserve">по </w:t>
      </w:r>
      <w:r w:rsidR="0095193A" w:rsidRPr="0090600B">
        <w:rPr>
          <w:rFonts w:ascii="Times New Roman" w:hAnsi="Times New Roman" w:cs="Times New Roman"/>
          <w:sz w:val="24"/>
          <w:szCs w:val="24"/>
        </w:rPr>
        <w:lastRenderedPageBreak/>
        <w:t>вопросам восстановления мечетей и строительства новых.</w:t>
      </w:r>
      <w:r w:rsidR="007055DA">
        <w:rPr>
          <w:rStyle w:val="a8"/>
          <w:rFonts w:ascii="Times New Roman" w:hAnsi="Times New Roman" w:cs="Times New Roman"/>
          <w:sz w:val="24"/>
          <w:szCs w:val="24"/>
        </w:rPr>
        <w:footnoteReference w:id="130"/>
      </w:r>
      <w:r w:rsidR="0095193A" w:rsidRPr="0090600B">
        <w:rPr>
          <w:rFonts w:ascii="Times New Roman" w:hAnsi="Times New Roman" w:cs="Times New Roman"/>
          <w:sz w:val="24"/>
          <w:szCs w:val="24"/>
        </w:rPr>
        <w:t xml:space="preserve"> Турецкое консульство в Батуми поддерживает </w:t>
      </w:r>
      <w:r w:rsidR="0090600B" w:rsidRPr="0090600B">
        <w:rPr>
          <w:rFonts w:ascii="Times New Roman" w:eastAsia="Times New Roman" w:hAnsi="Times New Roman" w:cs="Times New Roman"/>
          <w:sz w:val="24"/>
          <w:szCs w:val="24"/>
          <w:lang w:eastAsia="ru-RU"/>
        </w:rPr>
        <w:t>«</w:t>
      </w:r>
      <w:proofErr w:type="spellStart"/>
      <w:r w:rsidR="0090600B" w:rsidRPr="0090600B">
        <w:rPr>
          <w:rFonts w:ascii="Times New Roman" w:eastAsia="Times New Roman" w:hAnsi="Times New Roman" w:cs="Times New Roman"/>
          <w:sz w:val="24"/>
          <w:szCs w:val="24"/>
          <w:lang w:eastAsia="ru-RU"/>
        </w:rPr>
        <w:t>Диянат</w:t>
      </w:r>
      <w:proofErr w:type="spellEnd"/>
      <w:r w:rsidR="0090600B" w:rsidRPr="0090600B">
        <w:rPr>
          <w:rFonts w:ascii="Times New Roman" w:eastAsia="Times New Roman" w:hAnsi="Times New Roman" w:cs="Times New Roman"/>
          <w:sz w:val="24"/>
          <w:szCs w:val="24"/>
          <w:lang w:eastAsia="ru-RU"/>
        </w:rPr>
        <w:t xml:space="preserve">» </w:t>
      </w:r>
      <w:r w:rsidR="0095193A" w:rsidRPr="0090600B">
        <w:rPr>
          <w:rFonts w:ascii="Times New Roman" w:hAnsi="Times New Roman" w:cs="Times New Roman"/>
          <w:sz w:val="24"/>
          <w:szCs w:val="24"/>
        </w:rPr>
        <w:t xml:space="preserve">в распространении исламской литературы на грузинском языке в Аджарии и направляет туда религиозных лидеров Турции для проповеди в различных мечетях. Руководство </w:t>
      </w:r>
      <w:r w:rsidR="0090600B" w:rsidRPr="0090600B">
        <w:rPr>
          <w:rFonts w:ascii="Times New Roman" w:eastAsia="Times New Roman" w:hAnsi="Times New Roman" w:cs="Times New Roman"/>
          <w:sz w:val="24"/>
          <w:szCs w:val="24"/>
          <w:lang w:eastAsia="ru-RU"/>
        </w:rPr>
        <w:t>«</w:t>
      </w:r>
      <w:proofErr w:type="spellStart"/>
      <w:r w:rsidR="0090600B" w:rsidRPr="0090600B">
        <w:rPr>
          <w:rFonts w:ascii="Times New Roman" w:eastAsia="Times New Roman" w:hAnsi="Times New Roman" w:cs="Times New Roman"/>
          <w:sz w:val="24"/>
          <w:szCs w:val="24"/>
          <w:lang w:eastAsia="ru-RU"/>
        </w:rPr>
        <w:t>Диянат</w:t>
      </w:r>
      <w:proofErr w:type="spellEnd"/>
      <w:r w:rsidR="0090600B" w:rsidRPr="0090600B">
        <w:rPr>
          <w:rFonts w:ascii="Times New Roman" w:eastAsia="Times New Roman" w:hAnsi="Times New Roman" w:cs="Times New Roman"/>
          <w:sz w:val="24"/>
          <w:szCs w:val="24"/>
          <w:lang w:eastAsia="ru-RU"/>
        </w:rPr>
        <w:t xml:space="preserve">» </w:t>
      </w:r>
      <w:r w:rsidR="0095193A" w:rsidRPr="0090600B">
        <w:rPr>
          <w:rFonts w:ascii="Times New Roman" w:hAnsi="Times New Roman" w:cs="Times New Roman"/>
          <w:sz w:val="24"/>
          <w:szCs w:val="24"/>
        </w:rPr>
        <w:t xml:space="preserve">регулярно посещает Грузию и проводит встречи с лидерами грузинских </w:t>
      </w:r>
      <w:proofErr w:type="spellStart"/>
      <w:proofErr w:type="gramStart"/>
      <w:r w:rsidR="0095193A" w:rsidRPr="0090600B">
        <w:rPr>
          <w:rFonts w:ascii="Times New Roman" w:hAnsi="Times New Roman" w:cs="Times New Roman"/>
          <w:sz w:val="24"/>
          <w:szCs w:val="24"/>
        </w:rPr>
        <w:t>муфтиатов</w:t>
      </w:r>
      <w:proofErr w:type="spellEnd"/>
      <w:r w:rsidR="0095193A" w:rsidRPr="0090600B">
        <w:rPr>
          <w:rFonts w:ascii="Times New Roman" w:hAnsi="Times New Roman" w:cs="Times New Roman"/>
          <w:sz w:val="24"/>
          <w:szCs w:val="24"/>
        </w:rPr>
        <w:t>..</w:t>
      </w:r>
      <w:proofErr w:type="gramEnd"/>
      <w:r w:rsidR="0095193A" w:rsidRPr="0090600B">
        <w:rPr>
          <w:rFonts w:ascii="Times New Roman" w:hAnsi="Times New Roman" w:cs="Times New Roman"/>
          <w:sz w:val="24"/>
          <w:szCs w:val="24"/>
        </w:rPr>
        <w:t xml:space="preserve"> В 1995 году </w:t>
      </w:r>
      <w:r w:rsidR="0090600B" w:rsidRPr="00E2212F">
        <w:rPr>
          <w:rFonts w:ascii="Times New Roman" w:eastAsia="Times New Roman" w:hAnsi="Times New Roman" w:cs="Times New Roman"/>
          <w:sz w:val="24"/>
          <w:szCs w:val="24"/>
          <w:lang w:eastAsia="ru-RU"/>
        </w:rPr>
        <w:t>Управлени</w:t>
      </w:r>
      <w:r w:rsidR="0090600B" w:rsidRPr="0090600B">
        <w:rPr>
          <w:rFonts w:ascii="Times New Roman" w:eastAsia="Times New Roman" w:hAnsi="Times New Roman" w:cs="Times New Roman"/>
          <w:sz w:val="24"/>
          <w:szCs w:val="24"/>
          <w:lang w:eastAsia="ru-RU"/>
        </w:rPr>
        <w:t>я</w:t>
      </w:r>
      <w:r w:rsidR="0090600B" w:rsidRPr="00E2212F">
        <w:rPr>
          <w:rFonts w:ascii="Times New Roman" w:eastAsia="Times New Roman" w:hAnsi="Times New Roman" w:cs="Times New Roman"/>
          <w:sz w:val="24"/>
          <w:szCs w:val="24"/>
          <w:lang w:eastAsia="ru-RU"/>
        </w:rPr>
        <w:t xml:space="preserve"> по делам религии Турции </w:t>
      </w:r>
      <w:r w:rsidR="0090600B" w:rsidRPr="0090600B">
        <w:rPr>
          <w:rFonts w:ascii="Times New Roman" w:eastAsia="Times New Roman" w:hAnsi="Times New Roman" w:cs="Times New Roman"/>
          <w:sz w:val="24"/>
          <w:szCs w:val="24"/>
          <w:lang w:eastAsia="ru-RU"/>
        </w:rPr>
        <w:t>«</w:t>
      </w:r>
      <w:proofErr w:type="spellStart"/>
      <w:r w:rsidR="0090600B" w:rsidRPr="0090600B">
        <w:rPr>
          <w:rFonts w:ascii="Times New Roman" w:eastAsia="Times New Roman" w:hAnsi="Times New Roman" w:cs="Times New Roman"/>
          <w:sz w:val="24"/>
          <w:szCs w:val="24"/>
          <w:lang w:eastAsia="ru-RU"/>
        </w:rPr>
        <w:t>Диянат</w:t>
      </w:r>
      <w:proofErr w:type="spellEnd"/>
      <w:r w:rsidR="0090600B" w:rsidRPr="0090600B">
        <w:rPr>
          <w:rFonts w:ascii="Times New Roman" w:eastAsia="Times New Roman" w:hAnsi="Times New Roman" w:cs="Times New Roman"/>
          <w:sz w:val="24"/>
          <w:szCs w:val="24"/>
          <w:lang w:eastAsia="ru-RU"/>
        </w:rPr>
        <w:t>»</w:t>
      </w:r>
      <w:r w:rsidR="0095193A" w:rsidRPr="0090600B">
        <w:rPr>
          <w:rFonts w:ascii="Times New Roman" w:hAnsi="Times New Roman" w:cs="Times New Roman"/>
          <w:sz w:val="24"/>
          <w:szCs w:val="24"/>
        </w:rPr>
        <w:t xml:space="preserve"> учредило Евразийский исламский совет (</w:t>
      </w:r>
      <w:proofErr w:type="spellStart"/>
      <w:r w:rsidR="0095193A" w:rsidRPr="0090600B">
        <w:rPr>
          <w:rFonts w:ascii="Times New Roman" w:hAnsi="Times New Roman" w:cs="Times New Roman"/>
          <w:sz w:val="24"/>
          <w:szCs w:val="24"/>
        </w:rPr>
        <w:t>Avrasya</w:t>
      </w:r>
      <w:proofErr w:type="spellEnd"/>
      <w:r w:rsidR="0095193A" w:rsidRPr="0090600B">
        <w:rPr>
          <w:rFonts w:ascii="Times New Roman" w:hAnsi="Times New Roman" w:cs="Times New Roman"/>
          <w:sz w:val="24"/>
          <w:szCs w:val="24"/>
        </w:rPr>
        <w:t xml:space="preserve"> </w:t>
      </w:r>
      <w:proofErr w:type="spellStart"/>
      <w:r w:rsidR="0095193A" w:rsidRPr="0090600B">
        <w:rPr>
          <w:rFonts w:ascii="Times New Roman" w:hAnsi="Times New Roman" w:cs="Times New Roman"/>
          <w:sz w:val="24"/>
          <w:szCs w:val="24"/>
        </w:rPr>
        <w:t>Islam</w:t>
      </w:r>
      <w:proofErr w:type="spellEnd"/>
      <w:r w:rsidR="0095193A" w:rsidRPr="0090600B">
        <w:rPr>
          <w:rFonts w:ascii="Times New Roman" w:hAnsi="Times New Roman" w:cs="Times New Roman"/>
          <w:sz w:val="24"/>
          <w:szCs w:val="24"/>
        </w:rPr>
        <w:t xml:space="preserve"> </w:t>
      </w:r>
      <w:proofErr w:type="spellStart"/>
      <w:r w:rsidR="0095193A" w:rsidRPr="0090600B">
        <w:rPr>
          <w:rFonts w:ascii="Times New Roman" w:hAnsi="Times New Roman" w:cs="Times New Roman"/>
          <w:sz w:val="24"/>
          <w:szCs w:val="24"/>
        </w:rPr>
        <w:t>Şurası</w:t>
      </w:r>
      <w:proofErr w:type="spellEnd"/>
      <w:r w:rsidR="0095193A" w:rsidRPr="0090600B">
        <w:rPr>
          <w:rFonts w:ascii="Times New Roman" w:hAnsi="Times New Roman" w:cs="Times New Roman"/>
          <w:sz w:val="24"/>
          <w:szCs w:val="24"/>
        </w:rPr>
        <w:t xml:space="preserve">, EIC), который стал важным фактором в продвижении интересов Турции среди мусульманских общин на Балканах и в бывших советских республиках. На данный момент EIC организовал восемь конференций, в которых приняли участие лидеры грузинской мусульманской общины, в том числе муфтии из Аджарии. </w:t>
      </w:r>
      <w:r w:rsidR="0090600B" w:rsidRPr="00E2212F">
        <w:rPr>
          <w:rFonts w:ascii="Times New Roman" w:eastAsia="Times New Roman" w:hAnsi="Times New Roman" w:cs="Times New Roman"/>
          <w:sz w:val="24"/>
          <w:szCs w:val="24"/>
          <w:lang w:eastAsia="ru-RU"/>
        </w:rPr>
        <w:t xml:space="preserve">У </w:t>
      </w:r>
      <w:proofErr w:type="spellStart"/>
      <w:r w:rsidR="0090600B" w:rsidRPr="00E2212F">
        <w:rPr>
          <w:rFonts w:ascii="Times New Roman" w:eastAsia="Times New Roman" w:hAnsi="Times New Roman" w:cs="Times New Roman"/>
          <w:sz w:val="24"/>
          <w:szCs w:val="24"/>
          <w:lang w:eastAsia="ru-RU"/>
        </w:rPr>
        <w:t>дияната</w:t>
      </w:r>
      <w:proofErr w:type="spellEnd"/>
      <w:r w:rsidR="0090600B" w:rsidRPr="00E2212F">
        <w:rPr>
          <w:rFonts w:ascii="Times New Roman" w:eastAsia="Times New Roman" w:hAnsi="Times New Roman" w:cs="Times New Roman"/>
          <w:sz w:val="24"/>
          <w:szCs w:val="24"/>
          <w:lang w:eastAsia="ru-RU"/>
        </w:rPr>
        <w:t xml:space="preserve"> прочные связи с </w:t>
      </w:r>
      <w:proofErr w:type="spellStart"/>
      <w:r w:rsidR="0090600B" w:rsidRPr="00E2212F">
        <w:rPr>
          <w:rFonts w:ascii="Times New Roman" w:eastAsia="Times New Roman" w:hAnsi="Times New Roman" w:cs="Times New Roman"/>
          <w:sz w:val="24"/>
          <w:szCs w:val="24"/>
          <w:lang w:eastAsia="ru-RU"/>
        </w:rPr>
        <w:t>муфтиятом</w:t>
      </w:r>
      <w:proofErr w:type="spellEnd"/>
      <w:r w:rsidR="0090600B" w:rsidRPr="00E2212F">
        <w:rPr>
          <w:rFonts w:ascii="Times New Roman" w:eastAsia="Times New Roman" w:hAnsi="Times New Roman" w:cs="Times New Roman"/>
          <w:sz w:val="24"/>
          <w:szCs w:val="24"/>
          <w:lang w:eastAsia="ru-RU"/>
        </w:rPr>
        <w:t xml:space="preserve"> – официальным органом, представляющим интересы аджарских мусульман.</w:t>
      </w:r>
      <w:r w:rsidR="0090600B" w:rsidRPr="0090600B">
        <w:rPr>
          <w:rFonts w:ascii="Times New Roman" w:eastAsia="Times New Roman" w:hAnsi="Times New Roman" w:cs="Times New Roman"/>
          <w:sz w:val="24"/>
          <w:szCs w:val="24"/>
          <w:lang w:eastAsia="ru-RU"/>
        </w:rPr>
        <w:t xml:space="preserve"> </w:t>
      </w:r>
      <w:r w:rsidR="0090600B" w:rsidRPr="00E2212F">
        <w:rPr>
          <w:rFonts w:ascii="Times New Roman" w:eastAsia="Times New Roman" w:hAnsi="Times New Roman" w:cs="Times New Roman"/>
          <w:sz w:val="24"/>
          <w:szCs w:val="24"/>
          <w:lang w:eastAsia="ru-RU"/>
        </w:rPr>
        <w:t>Турция посредством этого института старается создать мощную основу для «турецкого лобби».</w:t>
      </w:r>
      <w:r w:rsidR="0090600B" w:rsidRPr="0090600B">
        <w:rPr>
          <w:rStyle w:val="a8"/>
          <w:rFonts w:ascii="Times New Roman" w:eastAsia="Times New Roman" w:hAnsi="Times New Roman" w:cs="Times New Roman"/>
          <w:sz w:val="24"/>
          <w:szCs w:val="24"/>
          <w:lang w:eastAsia="ru-RU"/>
        </w:rPr>
        <w:footnoteReference w:id="131"/>
      </w:r>
      <w:r w:rsidR="0090600B" w:rsidRPr="00E2212F">
        <w:rPr>
          <w:rFonts w:ascii="Times New Roman" w:eastAsia="Times New Roman" w:hAnsi="Times New Roman" w:cs="Times New Roman"/>
          <w:sz w:val="24"/>
          <w:szCs w:val="24"/>
          <w:lang w:eastAsia="ru-RU"/>
        </w:rPr>
        <w:t xml:space="preserve"> </w:t>
      </w:r>
    </w:p>
    <w:p w:rsidR="00BE3503" w:rsidRDefault="00312496" w:rsidP="007055DA">
      <w:pPr>
        <w:pStyle w:val="ab"/>
        <w:spacing w:line="360" w:lineRule="auto"/>
        <w:jc w:val="both"/>
        <w:rPr>
          <w:rFonts w:ascii="Times New Roman" w:hAnsi="Times New Roman" w:cs="Times New Roman"/>
          <w:sz w:val="24"/>
        </w:rPr>
      </w:pPr>
      <w:r>
        <w:rPr>
          <w:rFonts w:ascii="Times New Roman" w:hAnsi="Times New Roman" w:cs="Times New Roman"/>
          <w:sz w:val="24"/>
          <w:szCs w:val="24"/>
          <w:shd w:val="clear" w:color="auto" w:fill="FFFFFF"/>
        </w:rPr>
        <w:t xml:space="preserve">     </w:t>
      </w:r>
      <w:r w:rsidR="00BE3503" w:rsidRPr="007055DA">
        <w:rPr>
          <w:rFonts w:ascii="Times New Roman" w:hAnsi="Times New Roman" w:cs="Times New Roman"/>
          <w:sz w:val="24"/>
        </w:rPr>
        <w:t>Культурные аспекты отношений между двумя с</w:t>
      </w:r>
      <w:r w:rsidR="007055DA" w:rsidRPr="007055DA">
        <w:rPr>
          <w:rFonts w:ascii="Times New Roman" w:hAnsi="Times New Roman" w:cs="Times New Roman"/>
          <w:sz w:val="24"/>
        </w:rPr>
        <w:t>транами имеют важное значение</w:t>
      </w:r>
      <w:r w:rsidR="00BE3503" w:rsidRPr="007055DA">
        <w:rPr>
          <w:rFonts w:ascii="Times New Roman" w:hAnsi="Times New Roman" w:cs="Times New Roman"/>
          <w:sz w:val="24"/>
        </w:rPr>
        <w:t xml:space="preserve">. В Грузии </w:t>
      </w:r>
      <w:r w:rsidR="007055DA" w:rsidRPr="007055DA">
        <w:rPr>
          <w:rFonts w:ascii="Times New Roman" w:hAnsi="Times New Roman" w:cs="Times New Roman"/>
          <w:sz w:val="24"/>
        </w:rPr>
        <w:t xml:space="preserve">проводится большое количество традиционных турецких мероприятий, таких </w:t>
      </w:r>
      <w:proofErr w:type="gramStart"/>
      <w:r w:rsidR="007055DA" w:rsidRPr="007055DA">
        <w:rPr>
          <w:rFonts w:ascii="Times New Roman" w:hAnsi="Times New Roman" w:cs="Times New Roman"/>
          <w:sz w:val="24"/>
        </w:rPr>
        <w:t>как ,</w:t>
      </w:r>
      <w:proofErr w:type="gramEnd"/>
      <w:r w:rsidR="007055DA" w:rsidRPr="007055DA">
        <w:rPr>
          <w:rFonts w:ascii="Times New Roman" w:hAnsi="Times New Roman" w:cs="Times New Roman"/>
          <w:sz w:val="24"/>
        </w:rPr>
        <w:t xml:space="preserve"> </w:t>
      </w:r>
      <w:r w:rsidR="00BE3503" w:rsidRPr="007055DA">
        <w:rPr>
          <w:rFonts w:ascii="Times New Roman" w:hAnsi="Times New Roman" w:cs="Times New Roman"/>
          <w:sz w:val="24"/>
        </w:rPr>
        <w:t>культурно-исторические фестивали, литературные выставки, традиционные мероприяти</w:t>
      </w:r>
      <w:r w:rsidR="007055DA" w:rsidRPr="007055DA">
        <w:rPr>
          <w:rFonts w:ascii="Times New Roman" w:hAnsi="Times New Roman" w:cs="Times New Roman"/>
          <w:sz w:val="24"/>
        </w:rPr>
        <w:t xml:space="preserve">я, праздники, кулинария и т. Д. </w:t>
      </w:r>
      <w:r w:rsidR="00BE3503" w:rsidRPr="007055DA">
        <w:rPr>
          <w:rFonts w:ascii="Times New Roman" w:hAnsi="Times New Roman" w:cs="Times New Roman"/>
          <w:sz w:val="24"/>
        </w:rPr>
        <w:t xml:space="preserve"> </w:t>
      </w:r>
      <w:r w:rsidR="007055DA" w:rsidRPr="007055DA">
        <w:rPr>
          <w:rFonts w:ascii="Times New Roman" w:hAnsi="Times New Roman" w:cs="Times New Roman"/>
          <w:sz w:val="24"/>
        </w:rPr>
        <w:t xml:space="preserve">Наблюдается </w:t>
      </w:r>
      <w:proofErr w:type="gramStart"/>
      <w:r w:rsidR="007055DA" w:rsidRPr="007055DA">
        <w:rPr>
          <w:rFonts w:ascii="Times New Roman" w:hAnsi="Times New Roman" w:cs="Times New Roman"/>
          <w:sz w:val="24"/>
        </w:rPr>
        <w:t xml:space="preserve">высокая </w:t>
      </w:r>
      <w:r w:rsidR="00BE3503" w:rsidRPr="007055DA">
        <w:rPr>
          <w:rFonts w:ascii="Times New Roman" w:hAnsi="Times New Roman" w:cs="Times New Roman"/>
          <w:sz w:val="24"/>
        </w:rPr>
        <w:t xml:space="preserve"> интенсивность</w:t>
      </w:r>
      <w:proofErr w:type="gramEnd"/>
      <w:r w:rsidR="00BE3503" w:rsidRPr="007055DA">
        <w:rPr>
          <w:rFonts w:ascii="Times New Roman" w:hAnsi="Times New Roman" w:cs="Times New Roman"/>
          <w:sz w:val="24"/>
        </w:rPr>
        <w:t xml:space="preserve"> показа турецких сериалов и фильмов. Эти фильмы показывают турецкую самобытность с лучшей стороны, после просмотра которой трудно не быть очарованным историей, культурой или традициями Турции. Этот фактор особенно </w:t>
      </w:r>
      <w:r w:rsidR="007055DA" w:rsidRPr="007055DA">
        <w:rPr>
          <w:rFonts w:ascii="Times New Roman" w:hAnsi="Times New Roman" w:cs="Times New Roman"/>
          <w:sz w:val="24"/>
        </w:rPr>
        <w:t>важен</w:t>
      </w:r>
      <w:r w:rsidR="00BE3503" w:rsidRPr="007055DA">
        <w:rPr>
          <w:rFonts w:ascii="Times New Roman" w:hAnsi="Times New Roman" w:cs="Times New Roman"/>
          <w:sz w:val="24"/>
        </w:rPr>
        <w:t xml:space="preserve"> в контексте гибридной, </w:t>
      </w:r>
      <w:proofErr w:type="spellStart"/>
      <w:r w:rsidR="00BE3503" w:rsidRPr="007055DA">
        <w:rPr>
          <w:rFonts w:ascii="Times New Roman" w:hAnsi="Times New Roman" w:cs="Times New Roman"/>
          <w:sz w:val="24"/>
        </w:rPr>
        <w:t>кибер</w:t>
      </w:r>
      <w:proofErr w:type="spellEnd"/>
      <w:r w:rsidR="00BE3503" w:rsidRPr="007055DA">
        <w:rPr>
          <w:rFonts w:ascii="Times New Roman" w:hAnsi="Times New Roman" w:cs="Times New Roman"/>
          <w:sz w:val="24"/>
        </w:rPr>
        <w:t xml:space="preserve">-пространственной </w:t>
      </w:r>
      <w:r w:rsidR="007055DA" w:rsidRPr="007055DA">
        <w:rPr>
          <w:rFonts w:ascii="Times New Roman" w:hAnsi="Times New Roman" w:cs="Times New Roman"/>
          <w:sz w:val="24"/>
        </w:rPr>
        <w:t>пропаганды</w:t>
      </w:r>
      <w:r w:rsidR="00BE3503" w:rsidRPr="007055DA">
        <w:rPr>
          <w:rFonts w:ascii="Times New Roman" w:hAnsi="Times New Roman" w:cs="Times New Roman"/>
          <w:sz w:val="24"/>
        </w:rPr>
        <w:t xml:space="preserve">, когда фильмы могут оказывать гораздо </w:t>
      </w:r>
      <w:r w:rsidR="007055DA" w:rsidRPr="007055DA">
        <w:rPr>
          <w:rFonts w:ascii="Times New Roman" w:hAnsi="Times New Roman" w:cs="Times New Roman"/>
          <w:sz w:val="24"/>
        </w:rPr>
        <w:t>большее</w:t>
      </w:r>
      <w:r w:rsidR="00BE3503" w:rsidRPr="007055DA">
        <w:rPr>
          <w:rFonts w:ascii="Times New Roman" w:hAnsi="Times New Roman" w:cs="Times New Roman"/>
          <w:sz w:val="24"/>
        </w:rPr>
        <w:t xml:space="preserve"> влияние на зрителя, чем любой политик, оратор или политический процесс. </w:t>
      </w:r>
    </w:p>
    <w:p w:rsidR="001806BE" w:rsidRPr="001806BE" w:rsidRDefault="001806BE" w:rsidP="007055DA">
      <w:pPr>
        <w:pStyle w:val="ab"/>
        <w:spacing w:line="360" w:lineRule="auto"/>
        <w:jc w:val="both"/>
        <w:rPr>
          <w:rFonts w:ascii="Times New Roman" w:hAnsi="Times New Roman" w:cs="Times New Roman"/>
          <w:sz w:val="24"/>
        </w:rPr>
      </w:pPr>
      <w:r w:rsidRPr="001806BE">
        <w:rPr>
          <w:rFonts w:ascii="PT Serif" w:eastAsia="Times New Roman" w:hAnsi="PT Serif" w:cs="Times New Roman"/>
          <w:sz w:val="24"/>
          <w:szCs w:val="24"/>
          <w:lang w:eastAsia="ru-RU"/>
        </w:rPr>
        <w:t>Ещё</w:t>
      </w:r>
      <w:r w:rsidRPr="00E2212F">
        <w:rPr>
          <w:rFonts w:ascii="PT Serif" w:eastAsia="Times New Roman" w:hAnsi="PT Serif" w:cs="Times New Roman"/>
          <w:sz w:val="24"/>
          <w:szCs w:val="24"/>
          <w:lang w:eastAsia="ru-RU"/>
        </w:rPr>
        <w:t xml:space="preserve"> в 2000 г. </w:t>
      </w:r>
      <w:r w:rsidRPr="001806BE">
        <w:rPr>
          <w:rFonts w:ascii="PT Serif" w:eastAsia="Times New Roman" w:hAnsi="PT Serif" w:cs="Times New Roman"/>
          <w:sz w:val="24"/>
          <w:szCs w:val="24"/>
          <w:lang w:eastAsia="ru-RU"/>
        </w:rPr>
        <w:t xml:space="preserve">Турция создает </w:t>
      </w:r>
      <w:r w:rsidRPr="00E2212F">
        <w:rPr>
          <w:rFonts w:ascii="PT Serif" w:eastAsia="Times New Roman" w:hAnsi="PT Serif" w:cs="Times New Roman"/>
          <w:sz w:val="24"/>
          <w:szCs w:val="24"/>
          <w:lang w:eastAsia="ru-RU"/>
        </w:rPr>
        <w:t xml:space="preserve">турецко-грузинский культурно-образовательный фонд, </w:t>
      </w:r>
      <w:r w:rsidRPr="001806BE">
        <w:rPr>
          <w:rFonts w:ascii="PT Serif" w:eastAsia="Times New Roman" w:hAnsi="PT Serif" w:cs="Times New Roman"/>
          <w:sz w:val="24"/>
          <w:szCs w:val="24"/>
          <w:lang w:eastAsia="ru-RU"/>
        </w:rPr>
        <w:t>занимается финансированием и организацией</w:t>
      </w:r>
      <w:r w:rsidRPr="00E2212F">
        <w:rPr>
          <w:rFonts w:ascii="PT Serif" w:eastAsia="Times New Roman" w:hAnsi="PT Serif" w:cs="Times New Roman"/>
          <w:sz w:val="24"/>
          <w:szCs w:val="24"/>
          <w:lang w:eastAsia="ru-RU"/>
        </w:rPr>
        <w:t xml:space="preserve"> совместны</w:t>
      </w:r>
      <w:r w:rsidRPr="001806BE">
        <w:rPr>
          <w:rFonts w:ascii="PT Serif" w:eastAsia="Times New Roman" w:hAnsi="PT Serif" w:cs="Times New Roman"/>
          <w:sz w:val="24"/>
          <w:szCs w:val="24"/>
          <w:lang w:eastAsia="ru-RU"/>
        </w:rPr>
        <w:t>х</w:t>
      </w:r>
      <w:r w:rsidRPr="00E2212F">
        <w:rPr>
          <w:rFonts w:ascii="PT Serif" w:eastAsia="Times New Roman" w:hAnsi="PT Serif" w:cs="Times New Roman"/>
          <w:sz w:val="24"/>
          <w:szCs w:val="24"/>
          <w:lang w:eastAsia="ru-RU"/>
        </w:rPr>
        <w:t xml:space="preserve"> конференци</w:t>
      </w:r>
      <w:r w:rsidRPr="001806BE">
        <w:rPr>
          <w:rFonts w:ascii="PT Serif" w:eastAsia="Times New Roman" w:hAnsi="PT Serif" w:cs="Times New Roman"/>
          <w:sz w:val="24"/>
          <w:szCs w:val="24"/>
          <w:lang w:eastAsia="ru-RU"/>
        </w:rPr>
        <w:t>й</w:t>
      </w:r>
      <w:r w:rsidRPr="00E2212F">
        <w:rPr>
          <w:rFonts w:ascii="PT Serif" w:eastAsia="Times New Roman" w:hAnsi="PT Serif" w:cs="Times New Roman"/>
          <w:sz w:val="24"/>
          <w:szCs w:val="24"/>
          <w:lang w:eastAsia="ru-RU"/>
        </w:rPr>
        <w:t>, семинар</w:t>
      </w:r>
      <w:r w:rsidRPr="001806BE">
        <w:rPr>
          <w:rFonts w:ascii="PT Serif" w:eastAsia="Times New Roman" w:hAnsi="PT Serif" w:cs="Times New Roman"/>
          <w:sz w:val="24"/>
          <w:szCs w:val="24"/>
          <w:lang w:eastAsia="ru-RU"/>
        </w:rPr>
        <w:t xml:space="preserve">ов и </w:t>
      </w:r>
      <w:r w:rsidRPr="00E2212F">
        <w:rPr>
          <w:rFonts w:ascii="PT Serif" w:eastAsia="Times New Roman" w:hAnsi="PT Serif" w:cs="Times New Roman"/>
          <w:sz w:val="24"/>
          <w:szCs w:val="24"/>
          <w:lang w:eastAsia="ru-RU"/>
        </w:rPr>
        <w:t>культурны</w:t>
      </w:r>
      <w:r w:rsidRPr="001806BE">
        <w:rPr>
          <w:rFonts w:ascii="PT Serif" w:eastAsia="Times New Roman" w:hAnsi="PT Serif" w:cs="Times New Roman"/>
          <w:sz w:val="24"/>
          <w:szCs w:val="24"/>
          <w:lang w:eastAsia="ru-RU"/>
        </w:rPr>
        <w:t>х</w:t>
      </w:r>
      <w:r w:rsidRPr="00E2212F">
        <w:rPr>
          <w:rFonts w:ascii="PT Serif" w:eastAsia="Times New Roman" w:hAnsi="PT Serif" w:cs="Times New Roman"/>
          <w:sz w:val="24"/>
          <w:szCs w:val="24"/>
          <w:lang w:eastAsia="ru-RU"/>
        </w:rPr>
        <w:t xml:space="preserve"> мероприяти</w:t>
      </w:r>
      <w:r w:rsidRPr="001806BE">
        <w:rPr>
          <w:rFonts w:ascii="PT Serif" w:eastAsia="Times New Roman" w:hAnsi="PT Serif" w:cs="Times New Roman"/>
          <w:sz w:val="24"/>
          <w:szCs w:val="24"/>
          <w:lang w:eastAsia="ru-RU"/>
        </w:rPr>
        <w:t>й</w:t>
      </w:r>
      <w:r w:rsidRPr="00E2212F">
        <w:rPr>
          <w:rFonts w:ascii="PT Serif" w:eastAsia="Times New Roman" w:hAnsi="PT Serif" w:cs="Times New Roman"/>
          <w:sz w:val="24"/>
          <w:szCs w:val="24"/>
          <w:lang w:eastAsia="ru-RU"/>
        </w:rPr>
        <w:t>.</w:t>
      </w:r>
      <w:r>
        <w:rPr>
          <w:rStyle w:val="a8"/>
          <w:rFonts w:ascii="PT Serif" w:eastAsia="Times New Roman" w:hAnsi="PT Serif" w:cs="Times New Roman"/>
          <w:sz w:val="24"/>
          <w:szCs w:val="24"/>
          <w:lang w:eastAsia="ru-RU"/>
        </w:rPr>
        <w:footnoteReference w:id="132"/>
      </w:r>
    </w:p>
    <w:p w:rsidR="00BE3503" w:rsidRPr="007055DA" w:rsidRDefault="00312496" w:rsidP="007055DA">
      <w:pPr>
        <w:pStyle w:val="ab"/>
        <w:spacing w:line="360" w:lineRule="auto"/>
        <w:jc w:val="both"/>
        <w:rPr>
          <w:rFonts w:ascii="Times New Roman" w:hAnsi="Times New Roman" w:cs="Times New Roman"/>
          <w:sz w:val="24"/>
          <w:shd w:val="clear" w:color="auto" w:fill="FFFFFF"/>
        </w:rPr>
      </w:pPr>
      <w:r>
        <w:rPr>
          <w:rFonts w:ascii="Times New Roman" w:hAnsi="Times New Roman" w:cs="Times New Roman"/>
          <w:sz w:val="24"/>
          <w:szCs w:val="24"/>
          <w:shd w:val="clear" w:color="auto" w:fill="FFFFFF"/>
        </w:rPr>
        <w:t xml:space="preserve">     </w:t>
      </w:r>
      <w:r w:rsidR="00BE3503" w:rsidRPr="007055DA">
        <w:rPr>
          <w:rFonts w:ascii="Times New Roman" w:hAnsi="Times New Roman" w:cs="Times New Roman"/>
          <w:sz w:val="24"/>
          <w:shd w:val="clear" w:color="auto" w:fill="FFFFFF"/>
        </w:rPr>
        <w:t xml:space="preserve">Установление культурных контактов между Турцией и Грузией началось гораздо раньше, чем установление политических и экономических связей между ними. После возобновления дипломатических отношений эти контакты углубились. Каждый год группы </w:t>
      </w:r>
      <w:r w:rsidR="00BE3503" w:rsidRPr="007055DA">
        <w:rPr>
          <w:rFonts w:ascii="Times New Roman" w:hAnsi="Times New Roman" w:cs="Times New Roman"/>
          <w:sz w:val="24"/>
          <w:shd w:val="clear" w:color="auto" w:fill="FFFFFF"/>
        </w:rPr>
        <w:lastRenderedPageBreak/>
        <w:t xml:space="preserve">грузинских певцов приезжают в разные города Турции. Ансамбли грузинского народного танца проводят культурные программы. В городах и селах Турции созданы ансамбли грузинской народной песни и танца. Среди них - ансамбль «Иберия», основанный в 1987 году в городе Бурса под руководством Иберии </w:t>
      </w:r>
      <w:proofErr w:type="spellStart"/>
      <w:r w:rsidR="00BE3503" w:rsidRPr="007055DA">
        <w:rPr>
          <w:rFonts w:ascii="Times New Roman" w:hAnsi="Times New Roman" w:cs="Times New Roman"/>
          <w:sz w:val="24"/>
          <w:shd w:val="clear" w:color="auto" w:fill="FFFFFF"/>
        </w:rPr>
        <w:t>Мелашвили</w:t>
      </w:r>
      <w:proofErr w:type="spellEnd"/>
      <w:r w:rsidR="00BE3503" w:rsidRPr="007055DA">
        <w:rPr>
          <w:rFonts w:ascii="Times New Roman" w:hAnsi="Times New Roman" w:cs="Times New Roman"/>
          <w:sz w:val="24"/>
          <w:shd w:val="clear" w:color="auto" w:fill="FFFFFF"/>
        </w:rPr>
        <w:t xml:space="preserve"> (</w:t>
      </w:r>
      <w:proofErr w:type="spellStart"/>
      <w:r w:rsidR="00BE3503" w:rsidRPr="007055DA">
        <w:rPr>
          <w:rFonts w:ascii="Times New Roman" w:hAnsi="Times New Roman" w:cs="Times New Roman"/>
          <w:sz w:val="24"/>
          <w:shd w:val="clear" w:color="auto" w:fill="FFFFFF"/>
        </w:rPr>
        <w:t>Озкан</w:t>
      </w:r>
      <w:proofErr w:type="spellEnd"/>
      <w:r w:rsidR="00BE3503" w:rsidRPr="007055DA">
        <w:rPr>
          <w:rFonts w:ascii="Times New Roman" w:hAnsi="Times New Roman" w:cs="Times New Roman"/>
          <w:sz w:val="24"/>
          <w:shd w:val="clear" w:color="auto" w:fill="FFFFFF"/>
        </w:rPr>
        <w:t xml:space="preserve">). </w:t>
      </w:r>
      <w:r w:rsidR="007055DA" w:rsidRPr="007055DA">
        <w:rPr>
          <w:rStyle w:val="a8"/>
          <w:rFonts w:ascii="Times New Roman" w:hAnsi="Times New Roman" w:cs="Times New Roman"/>
          <w:sz w:val="24"/>
          <w:shd w:val="clear" w:color="auto" w:fill="FFFFFF"/>
        </w:rPr>
        <w:footnoteReference w:id="133"/>
      </w:r>
    </w:p>
    <w:p w:rsidR="00BE3503" w:rsidRPr="007055DA" w:rsidRDefault="007055DA" w:rsidP="007055DA">
      <w:pPr>
        <w:pStyle w:val="ab"/>
        <w:spacing w:line="360" w:lineRule="auto"/>
        <w:jc w:val="both"/>
        <w:rPr>
          <w:rStyle w:val="a4"/>
          <w:rFonts w:ascii="Times New Roman" w:hAnsi="Times New Roman" w:cs="Times New Roman"/>
          <w:color w:val="auto"/>
          <w:sz w:val="24"/>
          <w:szCs w:val="24"/>
          <w:u w:val="none"/>
        </w:rPr>
      </w:pPr>
      <w:r w:rsidRPr="007055DA">
        <w:rPr>
          <w:rStyle w:val="a4"/>
          <w:rFonts w:ascii="Times New Roman" w:hAnsi="Times New Roman" w:cs="Times New Roman"/>
          <w:color w:val="auto"/>
          <w:sz w:val="24"/>
          <w:szCs w:val="24"/>
          <w:u w:val="none"/>
        </w:rPr>
        <w:t>Как упоминалось ранее, Турция оказывает активную поддержку политического, идеологического и финансового характера мусульманскому населению Грузии.</w:t>
      </w:r>
    </w:p>
    <w:p w:rsidR="00964F20" w:rsidRPr="007055DA" w:rsidRDefault="00964F20" w:rsidP="007055DA">
      <w:pPr>
        <w:pStyle w:val="ab"/>
        <w:spacing w:line="360" w:lineRule="auto"/>
        <w:jc w:val="both"/>
        <w:rPr>
          <w:rFonts w:ascii="Times New Roman" w:hAnsi="Times New Roman" w:cs="Times New Roman"/>
          <w:sz w:val="24"/>
          <w:szCs w:val="24"/>
        </w:rPr>
      </w:pPr>
      <w:r w:rsidRPr="007055DA">
        <w:rPr>
          <w:rFonts w:ascii="Times New Roman" w:hAnsi="Times New Roman" w:cs="Times New Roman"/>
          <w:sz w:val="24"/>
          <w:szCs w:val="24"/>
        </w:rPr>
        <w:t xml:space="preserve">В 2002 году Турция оказала финансовую поддержку созданию исламского медресе в селе </w:t>
      </w:r>
      <w:proofErr w:type="spellStart"/>
      <w:r w:rsidRPr="007055DA">
        <w:rPr>
          <w:rFonts w:ascii="Times New Roman" w:hAnsi="Times New Roman" w:cs="Times New Roman"/>
          <w:sz w:val="24"/>
          <w:szCs w:val="24"/>
        </w:rPr>
        <w:t>Меоре</w:t>
      </w:r>
      <w:proofErr w:type="spellEnd"/>
      <w:r w:rsidRPr="007055DA">
        <w:rPr>
          <w:rFonts w:ascii="Times New Roman" w:hAnsi="Times New Roman" w:cs="Times New Roman"/>
          <w:sz w:val="24"/>
          <w:szCs w:val="24"/>
        </w:rPr>
        <w:t xml:space="preserve"> </w:t>
      </w:r>
      <w:proofErr w:type="spellStart"/>
      <w:r w:rsidRPr="007055DA">
        <w:rPr>
          <w:rFonts w:ascii="Times New Roman" w:hAnsi="Times New Roman" w:cs="Times New Roman"/>
          <w:sz w:val="24"/>
          <w:szCs w:val="24"/>
        </w:rPr>
        <w:t>Кесало</w:t>
      </w:r>
      <w:proofErr w:type="spellEnd"/>
      <w:r w:rsidRPr="007055DA">
        <w:rPr>
          <w:rFonts w:ascii="Times New Roman" w:hAnsi="Times New Roman" w:cs="Times New Roman"/>
          <w:sz w:val="24"/>
          <w:szCs w:val="24"/>
        </w:rPr>
        <w:t xml:space="preserve"> на границе с Азербайджаном. Это место собрало большое количество местн</w:t>
      </w:r>
      <w:r w:rsidR="007055DA" w:rsidRPr="007055DA">
        <w:rPr>
          <w:rFonts w:ascii="Times New Roman" w:hAnsi="Times New Roman" w:cs="Times New Roman"/>
          <w:sz w:val="24"/>
          <w:szCs w:val="24"/>
        </w:rPr>
        <w:t>ой</w:t>
      </w:r>
      <w:r w:rsidRPr="007055DA">
        <w:rPr>
          <w:rFonts w:ascii="Times New Roman" w:hAnsi="Times New Roman" w:cs="Times New Roman"/>
          <w:sz w:val="24"/>
          <w:szCs w:val="24"/>
        </w:rPr>
        <w:t xml:space="preserve"> </w:t>
      </w:r>
      <w:r w:rsidR="007055DA" w:rsidRPr="007055DA">
        <w:rPr>
          <w:rFonts w:ascii="Times New Roman" w:hAnsi="Times New Roman" w:cs="Times New Roman"/>
          <w:sz w:val="24"/>
          <w:szCs w:val="24"/>
        </w:rPr>
        <w:t>молодежи</w:t>
      </w:r>
      <w:r w:rsidRPr="007055DA">
        <w:rPr>
          <w:rFonts w:ascii="Times New Roman" w:hAnsi="Times New Roman" w:cs="Times New Roman"/>
          <w:sz w:val="24"/>
          <w:szCs w:val="24"/>
        </w:rPr>
        <w:t xml:space="preserve">. Вскоре ученики начали </w:t>
      </w:r>
      <w:r w:rsidR="007055DA" w:rsidRPr="007055DA">
        <w:rPr>
          <w:rFonts w:ascii="Times New Roman" w:hAnsi="Times New Roman" w:cs="Times New Roman"/>
          <w:sz w:val="24"/>
          <w:szCs w:val="24"/>
        </w:rPr>
        <w:t>распространять</w:t>
      </w:r>
      <w:r w:rsidRPr="007055DA">
        <w:rPr>
          <w:rFonts w:ascii="Times New Roman" w:hAnsi="Times New Roman" w:cs="Times New Roman"/>
          <w:sz w:val="24"/>
          <w:szCs w:val="24"/>
        </w:rPr>
        <w:t xml:space="preserve"> </w:t>
      </w:r>
      <w:proofErr w:type="spellStart"/>
      <w:r w:rsidRPr="007055DA">
        <w:rPr>
          <w:rFonts w:ascii="Times New Roman" w:hAnsi="Times New Roman" w:cs="Times New Roman"/>
          <w:sz w:val="24"/>
          <w:szCs w:val="24"/>
        </w:rPr>
        <w:t>протурецкую</w:t>
      </w:r>
      <w:proofErr w:type="spellEnd"/>
      <w:r w:rsidRPr="007055DA">
        <w:rPr>
          <w:rFonts w:ascii="Times New Roman" w:hAnsi="Times New Roman" w:cs="Times New Roman"/>
          <w:sz w:val="24"/>
          <w:szCs w:val="24"/>
        </w:rPr>
        <w:t xml:space="preserve"> пропаганду за пределами школы. Лучшие ученики медрес</w:t>
      </w:r>
      <w:r w:rsidR="007055DA" w:rsidRPr="007055DA">
        <w:rPr>
          <w:rFonts w:ascii="Times New Roman" w:hAnsi="Times New Roman" w:cs="Times New Roman"/>
          <w:sz w:val="24"/>
          <w:szCs w:val="24"/>
        </w:rPr>
        <w:t>е продолжили обучение в Турции.</w:t>
      </w:r>
    </w:p>
    <w:p w:rsidR="00964F20" w:rsidRPr="007055DA" w:rsidRDefault="00312496" w:rsidP="007055DA">
      <w:pPr>
        <w:pStyle w:val="ab"/>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964F20" w:rsidRPr="007055DA">
        <w:rPr>
          <w:rFonts w:ascii="Times New Roman" w:hAnsi="Times New Roman" w:cs="Times New Roman"/>
          <w:sz w:val="24"/>
          <w:szCs w:val="24"/>
        </w:rPr>
        <w:t>В конце 2000-х годов выпускники</w:t>
      </w:r>
      <w:r w:rsidR="007055DA" w:rsidRPr="007055DA">
        <w:rPr>
          <w:rFonts w:ascii="Times New Roman" w:hAnsi="Times New Roman" w:cs="Times New Roman"/>
          <w:sz w:val="24"/>
          <w:szCs w:val="24"/>
        </w:rPr>
        <w:t xml:space="preserve"> этого </w:t>
      </w:r>
      <w:proofErr w:type="gramStart"/>
      <w:r w:rsidR="007055DA" w:rsidRPr="007055DA">
        <w:rPr>
          <w:rFonts w:ascii="Times New Roman" w:hAnsi="Times New Roman" w:cs="Times New Roman"/>
          <w:sz w:val="24"/>
          <w:szCs w:val="24"/>
        </w:rPr>
        <w:t xml:space="preserve">заведения </w:t>
      </w:r>
      <w:r w:rsidR="00964F20" w:rsidRPr="007055DA">
        <w:rPr>
          <w:rFonts w:ascii="Times New Roman" w:hAnsi="Times New Roman" w:cs="Times New Roman"/>
          <w:sz w:val="24"/>
          <w:szCs w:val="24"/>
        </w:rPr>
        <w:t xml:space="preserve"> основали</w:t>
      </w:r>
      <w:proofErr w:type="gramEnd"/>
      <w:r w:rsidR="00964F20" w:rsidRPr="007055DA">
        <w:rPr>
          <w:rFonts w:ascii="Times New Roman" w:hAnsi="Times New Roman" w:cs="Times New Roman"/>
          <w:sz w:val="24"/>
          <w:szCs w:val="24"/>
        </w:rPr>
        <w:t xml:space="preserve"> несколько </w:t>
      </w:r>
      <w:proofErr w:type="spellStart"/>
      <w:r w:rsidR="00964F20" w:rsidRPr="007055DA">
        <w:rPr>
          <w:rFonts w:ascii="Times New Roman" w:hAnsi="Times New Roman" w:cs="Times New Roman"/>
          <w:sz w:val="24"/>
          <w:szCs w:val="24"/>
        </w:rPr>
        <w:t>протурецких</w:t>
      </w:r>
      <w:proofErr w:type="spellEnd"/>
      <w:r w:rsidR="00964F20" w:rsidRPr="007055DA">
        <w:rPr>
          <w:rFonts w:ascii="Times New Roman" w:hAnsi="Times New Roman" w:cs="Times New Roman"/>
          <w:sz w:val="24"/>
          <w:szCs w:val="24"/>
        </w:rPr>
        <w:t xml:space="preserve"> молодежных организаций в Грузии, таких как </w:t>
      </w:r>
      <w:r w:rsidR="007055DA" w:rsidRPr="007055DA">
        <w:rPr>
          <w:rFonts w:ascii="Times New Roman" w:hAnsi="Times New Roman" w:cs="Times New Roman"/>
          <w:sz w:val="24"/>
          <w:szCs w:val="24"/>
        </w:rPr>
        <w:t>«</w:t>
      </w:r>
      <w:proofErr w:type="spellStart"/>
      <w:r w:rsidR="00964F20" w:rsidRPr="007055DA">
        <w:rPr>
          <w:rFonts w:ascii="Times New Roman" w:hAnsi="Times New Roman" w:cs="Times New Roman"/>
          <w:sz w:val="24"/>
          <w:szCs w:val="24"/>
        </w:rPr>
        <w:t>Хузур</w:t>
      </w:r>
      <w:proofErr w:type="spellEnd"/>
      <w:r w:rsidR="007055DA" w:rsidRPr="007055DA">
        <w:rPr>
          <w:rFonts w:ascii="Times New Roman" w:hAnsi="Times New Roman" w:cs="Times New Roman"/>
          <w:sz w:val="24"/>
          <w:szCs w:val="24"/>
        </w:rPr>
        <w:t>»</w:t>
      </w:r>
      <w:r w:rsidR="00964F20" w:rsidRPr="007055DA">
        <w:rPr>
          <w:rFonts w:ascii="Times New Roman" w:hAnsi="Times New Roman" w:cs="Times New Roman"/>
          <w:sz w:val="24"/>
          <w:szCs w:val="24"/>
        </w:rPr>
        <w:t xml:space="preserve">, </w:t>
      </w:r>
      <w:r w:rsidR="007055DA" w:rsidRPr="007055DA">
        <w:rPr>
          <w:rFonts w:ascii="Times New Roman" w:hAnsi="Times New Roman" w:cs="Times New Roman"/>
          <w:sz w:val="24"/>
          <w:szCs w:val="24"/>
        </w:rPr>
        <w:t>«</w:t>
      </w:r>
      <w:r w:rsidR="00964F20" w:rsidRPr="007055DA">
        <w:rPr>
          <w:rFonts w:ascii="Times New Roman" w:hAnsi="Times New Roman" w:cs="Times New Roman"/>
          <w:sz w:val="24"/>
          <w:szCs w:val="24"/>
        </w:rPr>
        <w:t>Грузинское мусульманское общество</w:t>
      </w:r>
      <w:r w:rsidR="007055DA" w:rsidRPr="007055DA">
        <w:rPr>
          <w:rFonts w:ascii="Times New Roman" w:hAnsi="Times New Roman" w:cs="Times New Roman"/>
          <w:sz w:val="24"/>
          <w:szCs w:val="24"/>
        </w:rPr>
        <w:t>»</w:t>
      </w:r>
      <w:r w:rsidR="00964F20" w:rsidRPr="007055DA">
        <w:rPr>
          <w:rFonts w:ascii="Times New Roman" w:hAnsi="Times New Roman" w:cs="Times New Roman"/>
          <w:sz w:val="24"/>
          <w:szCs w:val="24"/>
        </w:rPr>
        <w:t xml:space="preserve"> и </w:t>
      </w:r>
      <w:r w:rsidR="007055DA" w:rsidRPr="007055DA">
        <w:rPr>
          <w:rFonts w:ascii="Times New Roman" w:hAnsi="Times New Roman" w:cs="Times New Roman"/>
          <w:sz w:val="24"/>
          <w:szCs w:val="24"/>
        </w:rPr>
        <w:t>«</w:t>
      </w:r>
      <w:r w:rsidR="00964F20" w:rsidRPr="007055DA">
        <w:rPr>
          <w:rFonts w:ascii="Times New Roman" w:hAnsi="Times New Roman" w:cs="Times New Roman"/>
          <w:sz w:val="24"/>
          <w:szCs w:val="24"/>
        </w:rPr>
        <w:t>Грузинское общество образования и помощи молодежи</w:t>
      </w:r>
      <w:r w:rsidR="007055DA" w:rsidRPr="007055DA">
        <w:rPr>
          <w:rFonts w:ascii="Times New Roman" w:hAnsi="Times New Roman" w:cs="Times New Roman"/>
          <w:sz w:val="24"/>
          <w:szCs w:val="24"/>
        </w:rPr>
        <w:t>»</w:t>
      </w:r>
      <w:r w:rsidR="00964F20" w:rsidRPr="007055DA">
        <w:rPr>
          <w:rFonts w:ascii="Times New Roman" w:hAnsi="Times New Roman" w:cs="Times New Roman"/>
          <w:sz w:val="24"/>
          <w:szCs w:val="24"/>
        </w:rPr>
        <w:t xml:space="preserve">. </w:t>
      </w:r>
      <w:r w:rsidR="007055DA" w:rsidRPr="007055DA">
        <w:rPr>
          <w:rFonts w:ascii="Times New Roman" w:hAnsi="Times New Roman" w:cs="Times New Roman"/>
          <w:sz w:val="24"/>
          <w:szCs w:val="24"/>
        </w:rPr>
        <w:t xml:space="preserve">Контролировал деятельность этих организаций лидер медресе в </w:t>
      </w:r>
      <w:proofErr w:type="spellStart"/>
      <w:r w:rsidR="007055DA" w:rsidRPr="007055DA">
        <w:rPr>
          <w:rFonts w:ascii="Times New Roman" w:hAnsi="Times New Roman" w:cs="Times New Roman"/>
          <w:sz w:val="24"/>
          <w:szCs w:val="24"/>
        </w:rPr>
        <w:t>Меоре</w:t>
      </w:r>
      <w:proofErr w:type="spellEnd"/>
      <w:r w:rsidR="007055DA" w:rsidRPr="007055DA">
        <w:rPr>
          <w:rFonts w:ascii="Times New Roman" w:hAnsi="Times New Roman" w:cs="Times New Roman"/>
          <w:sz w:val="24"/>
          <w:szCs w:val="24"/>
        </w:rPr>
        <w:t xml:space="preserve"> </w:t>
      </w:r>
      <w:proofErr w:type="spellStart"/>
      <w:r w:rsidR="007055DA" w:rsidRPr="007055DA">
        <w:rPr>
          <w:rFonts w:ascii="Times New Roman" w:hAnsi="Times New Roman" w:cs="Times New Roman"/>
          <w:sz w:val="24"/>
          <w:szCs w:val="24"/>
        </w:rPr>
        <w:t>Кесало</w:t>
      </w:r>
      <w:proofErr w:type="spellEnd"/>
      <w:r w:rsidR="007055DA" w:rsidRPr="007055DA">
        <w:rPr>
          <w:rFonts w:ascii="Times New Roman" w:hAnsi="Times New Roman" w:cs="Times New Roman"/>
          <w:sz w:val="24"/>
          <w:szCs w:val="24"/>
        </w:rPr>
        <w:t xml:space="preserve"> </w:t>
      </w:r>
      <w:proofErr w:type="spellStart"/>
      <w:r w:rsidR="007055DA" w:rsidRPr="007055DA">
        <w:rPr>
          <w:rFonts w:ascii="Times New Roman" w:hAnsi="Times New Roman" w:cs="Times New Roman"/>
          <w:sz w:val="24"/>
          <w:szCs w:val="24"/>
        </w:rPr>
        <w:t>Эмин</w:t>
      </w:r>
      <w:proofErr w:type="spellEnd"/>
      <w:r w:rsidR="007055DA" w:rsidRPr="007055DA">
        <w:rPr>
          <w:rFonts w:ascii="Times New Roman" w:hAnsi="Times New Roman" w:cs="Times New Roman"/>
          <w:sz w:val="24"/>
          <w:szCs w:val="24"/>
        </w:rPr>
        <w:t xml:space="preserve"> </w:t>
      </w:r>
      <w:proofErr w:type="spellStart"/>
      <w:r w:rsidR="007055DA" w:rsidRPr="007055DA">
        <w:rPr>
          <w:rFonts w:ascii="Times New Roman" w:hAnsi="Times New Roman" w:cs="Times New Roman"/>
          <w:sz w:val="24"/>
          <w:szCs w:val="24"/>
        </w:rPr>
        <w:t>Шехерджи</w:t>
      </w:r>
      <w:proofErr w:type="spellEnd"/>
      <w:r w:rsidR="007055DA" w:rsidRPr="007055DA">
        <w:rPr>
          <w:rFonts w:ascii="Times New Roman" w:hAnsi="Times New Roman" w:cs="Times New Roman"/>
          <w:sz w:val="24"/>
          <w:szCs w:val="24"/>
        </w:rPr>
        <w:t xml:space="preserve">. </w:t>
      </w:r>
    </w:p>
    <w:p w:rsidR="00964F20" w:rsidRPr="007055DA" w:rsidRDefault="00964F20" w:rsidP="007055DA">
      <w:pPr>
        <w:pStyle w:val="ab"/>
        <w:spacing w:line="360" w:lineRule="auto"/>
        <w:jc w:val="both"/>
        <w:rPr>
          <w:rFonts w:ascii="Times New Roman" w:hAnsi="Times New Roman" w:cs="Times New Roman"/>
          <w:sz w:val="24"/>
          <w:szCs w:val="24"/>
        </w:rPr>
      </w:pPr>
      <w:r w:rsidRPr="007055DA">
        <w:rPr>
          <w:rFonts w:ascii="Times New Roman" w:hAnsi="Times New Roman" w:cs="Times New Roman"/>
          <w:sz w:val="24"/>
          <w:szCs w:val="24"/>
        </w:rPr>
        <w:t xml:space="preserve">За последние годы эти молодежные организации значительно увеличили количество своих </w:t>
      </w:r>
      <w:r w:rsidR="007055DA" w:rsidRPr="007055DA">
        <w:rPr>
          <w:rFonts w:ascii="Times New Roman" w:hAnsi="Times New Roman" w:cs="Times New Roman"/>
          <w:sz w:val="24"/>
          <w:szCs w:val="24"/>
        </w:rPr>
        <w:t>сторонников</w:t>
      </w:r>
      <w:r w:rsidRPr="007055DA">
        <w:rPr>
          <w:rFonts w:ascii="Times New Roman" w:hAnsi="Times New Roman" w:cs="Times New Roman"/>
          <w:sz w:val="24"/>
          <w:szCs w:val="24"/>
        </w:rPr>
        <w:t xml:space="preserve"> и завоевали авторитет среди местного населения. Этому способствовала благотворительность и масштабная помощь бедным семьям во время религиозных праздников</w:t>
      </w:r>
      <w:r w:rsidR="007055DA">
        <w:rPr>
          <w:rFonts w:ascii="Times New Roman" w:hAnsi="Times New Roman" w:cs="Times New Roman"/>
          <w:sz w:val="24"/>
          <w:szCs w:val="24"/>
        </w:rPr>
        <w:t xml:space="preserve">. </w:t>
      </w:r>
      <w:r w:rsidRPr="007055DA">
        <w:rPr>
          <w:rFonts w:ascii="Times New Roman" w:hAnsi="Times New Roman" w:cs="Times New Roman"/>
          <w:sz w:val="24"/>
          <w:szCs w:val="24"/>
        </w:rPr>
        <w:t xml:space="preserve">Со времени своего основания </w:t>
      </w:r>
      <w:r w:rsidR="007055DA" w:rsidRPr="007055DA">
        <w:rPr>
          <w:rFonts w:ascii="Times New Roman" w:hAnsi="Times New Roman" w:cs="Times New Roman"/>
          <w:sz w:val="24"/>
          <w:szCs w:val="24"/>
        </w:rPr>
        <w:t>«</w:t>
      </w:r>
      <w:proofErr w:type="spellStart"/>
      <w:r w:rsidRPr="007055DA">
        <w:rPr>
          <w:rFonts w:ascii="Times New Roman" w:hAnsi="Times New Roman" w:cs="Times New Roman"/>
          <w:sz w:val="24"/>
          <w:szCs w:val="24"/>
        </w:rPr>
        <w:t>Хузур</w:t>
      </w:r>
      <w:proofErr w:type="spellEnd"/>
      <w:r w:rsidR="007055DA" w:rsidRPr="007055DA">
        <w:rPr>
          <w:rFonts w:ascii="Times New Roman" w:hAnsi="Times New Roman" w:cs="Times New Roman"/>
          <w:sz w:val="24"/>
          <w:szCs w:val="24"/>
        </w:rPr>
        <w:t>»</w:t>
      </w:r>
      <w:r w:rsidRPr="007055DA">
        <w:rPr>
          <w:rFonts w:ascii="Times New Roman" w:hAnsi="Times New Roman" w:cs="Times New Roman"/>
          <w:sz w:val="24"/>
          <w:szCs w:val="24"/>
        </w:rPr>
        <w:t xml:space="preserve"> и </w:t>
      </w:r>
      <w:r w:rsidR="007055DA" w:rsidRPr="007055DA">
        <w:rPr>
          <w:rFonts w:ascii="Times New Roman" w:hAnsi="Times New Roman" w:cs="Times New Roman"/>
          <w:sz w:val="24"/>
          <w:szCs w:val="24"/>
        </w:rPr>
        <w:t>«</w:t>
      </w:r>
      <w:r w:rsidRPr="007055DA">
        <w:rPr>
          <w:rFonts w:ascii="Times New Roman" w:hAnsi="Times New Roman" w:cs="Times New Roman"/>
          <w:sz w:val="24"/>
          <w:szCs w:val="24"/>
        </w:rPr>
        <w:t>Мусульманское общество Грузии</w:t>
      </w:r>
      <w:r w:rsidR="007055DA" w:rsidRPr="007055DA">
        <w:rPr>
          <w:rFonts w:ascii="Times New Roman" w:hAnsi="Times New Roman" w:cs="Times New Roman"/>
          <w:sz w:val="24"/>
          <w:szCs w:val="24"/>
        </w:rPr>
        <w:t>»</w:t>
      </w:r>
      <w:r w:rsidRPr="007055DA">
        <w:rPr>
          <w:rFonts w:ascii="Times New Roman" w:hAnsi="Times New Roman" w:cs="Times New Roman"/>
          <w:sz w:val="24"/>
          <w:szCs w:val="24"/>
        </w:rPr>
        <w:t xml:space="preserve"> принимают активное участие в социальных, религиозных и гуманитарных процессах, проводимых турецкими миссионерами в Грузии. </w:t>
      </w:r>
      <w:r w:rsidR="007055DA" w:rsidRPr="007055DA">
        <w:rPr>
          <w:rFonts w:ascii="Times New Roman" w:hAnsi="Times New Roman" w:cs="Times New Roman"/>
          <w:sz w:val="24"/>
          <w:szCs w:val="24"/>
        </w:rPr>
        <w:t xml:space="preserve"> </w:t>
      </w:r>
      <w:r w:rsidRPr="007055DA">
        <w:rPr>
          <w:rFonts w:ascii="Times New Roman" w:hAnsi="Times New Roman" w:cs="Times New Roman"/>
          <w:sz w:val="24"/>
          <w:szCs w:val="24"/>
        </w:rPr>
        <w:t xml:space="preserve">В последние годы </w:t>
      </w:r>
      <w:r w:rsidR="007055DA" w:rsidRPr="007055DA">
        <w:rPr>
          <w:rFonts w:ascii="Times New Roman" w:hAnsi="Times New Roman" w:cs="Times New Roman"/>
          <w:sz w:val="24"/>
          <w:szCs w:val="24"/>
        </w:rPr>
        <w:t>«</w:t>
      </w:r>
      <w:r w:rsidRPr="007055DA">
        <w:rPr>
          <w:rFonts w:ascii="Times New Roman" w:hAnsi="Times New Roman" w:cs="Times New Roman"/>
          <w:sz w:val="24"/>
          <w:szCs w:val="24"/>
        </w:rPr>
        <w:t>Общество образования и помощи молодежи Грузии</w:t>
      </w:r>
      <w:r w:rsidR="007055DA" w:rsidRPr="007055DA">
        <w:rPr>
          <w:rFonts w:ascii="Times New Roman" w:hAnsi="Times New Roman" w:cs="Times New Roman"/>
          <w:sz w:val="24"/>
          <w:szCs w:val="24"/>
        </w:rPr>
        <w:t xml:space="preserve">», на регулярной основе </w:t>
      </w:r>
      <w:r w:rsidRPr="007055DA">
        <w:rPr>
          <w:rFonts w:ascii="Times New Roman" w:hAnsi="Times New Roman" w:cs="Times New Roman"/>
          <w:sz w:val="24"/>
          <w:szCs w:val="24"/>
        </w:rPr>
        <w:t>пров</w:t>
      </w:r>
      <w:r w:rsidR="007055DA" w:rsidRPr="007055DA">
        <w:rPr>
          <w:rFonts w:ascii="Times New Roman" w:hAnsi="Times New Roman" w:cs="Times New Roman"/>
          <w:sz w:val="24"/>
          <w:szCs w:val="24"/>
        </w:rPr>
        <w:t>одит</w:t>
      </w:r>
      <w:r w:rsidRPr="007055DA">
        <w:rPr>
          <w:rFonts w:ascii="Times New Roman" w:hAnsi="Times New Roman" w:cs="Times New Roman"/>
          <w:sz w:val="24"/>
          <w:szCs w:val="24"/>
        </w:rPr>
        <w:t xml:space="preserve"> подготовительные курсы для абитуриентов, которые хотят продолжить обучение в турецких университетах. Посольство Турции активно поддерживает это стремление. Организация также выпустила журнал «</w:t>
      </w:r>
      <w:proofErr w:type="spellStart"/>
      <w:r w:rsidRPr="007055DA">
        <w:rPr>
          <w:rFonts w:ascii="Times New Roman" w:hAnsi="Times New Roman" w:cs="Times New Roman"/>
          <w:sz w:val="24"/>
          <w:szCs w:val="24"/>
        </w:rPr>
        <w:t>Угур</w:t>
      </w:r>
      <w:proofErr w:type="spellEnd"/>
      <w:r w:rsidRPr="007055DA">
        <w:rPr>
          <w:rFonts w:ascii="Times New Roman" w:hAnsi="Times New Roman" w:cs="Times New Roman"/>
          <w:sz w:val="24"/>
          <w:szCs w:val="24"/>
        </w:rPr>
        <w:t xml:space="preserve">», посвященный религиозной пропаганде и вовлечению грузинской молодежи в </w:t>
      </w:r>
      <w:proofErr w:type="spellStart"/>
      <w:r w:rsidRPr="007055DA">
        <w:rPr>
          <w:rFonts w:ascii="Times New Roman" w:hAnsi="Times New Roman" w:cs="Times New Roman"/>
          <w:sz w:val="24"/>
          <w:szCs w:val="24"/>
        </w:rPr>
        <w:t>протурецкие</w:t>
      </w:r>
      <w:proofErr w:type="spellEnd"/>
      <w:r w:rsidRPr="007055DA">
        <w:rPr>
          <w:rFonts w:ascii="Times New Roman" w:hAnsi="Times New Roman" w:cs="Times New Roman"/>
          <w:sz w:val="24"/>
          <w:szCs w:val="24"/>
        </w:rPr>
        <w:t xml:space="preserve"> организации.</w:t>
      </w:r>
      <w:r w:rsidR="007055DA" w:rsidRPr="007055DA">
        <w:rPr>
          <w:rStyle w:val="a8"/>
          <w:rFonts w:ascii="Times New Roman" w:hAnsi="Times New Roman" w:cs="Times New Roman"/>
          <w:sz w:val="24"/>
          <w:szCs w:val="24"/>
        </w:rPr>
        <w:footnoteReference w:id="134"/>
      </w:r>
      <w:r w:rsidRPr="007055DA">
        <w:rPr>
          <w:rFonts w:ascii="Times New Roman" w:hAnsi="Times New Roman" w:cs="Times New Roman"/>
          <w:sz w:val="24"/>
          <w:szCs w:val="24"/>
        </w:rPr>
        <w:t xml:space="preserve"> </w:t>
      </w:r>
    </w:p>
    <w:p w:rsidR="00A20D02" w:rsidRPr="00CB72DE" w:rsidRDefault="00A20D02" w:rsidP="00A20D02">
      <w:pPr>
        <w:pStyle w:val="ab"/>
        <w:rPr>
          <w:color w:val="FF0000"/>
        </w:rPr>
      </w:pPr>
    </w:p>
    <w:p w:rsidR="00E2212F" w:rsidRPr="00E2212F" w:rsidRDefault="00E2212F" w:rsidP="00A95CBD">
      <w:pPr>
        <w:shd w:val="clear" w:color="auto" w:fill="FFFFFF"/>
        <w:spacing w:after="0" w:line="240" w:lineRule="auto"/>
        <w:textAlignment w:val="baseline"/>
        <w:rPr>
          <w:rFonts w:ascii="PT Serif" w:eastAsia="Times New Roman" w:hAnsi="PT Serif" w:cs="Times New Roman"/>
          <w:color w:val="FF0000"/>
          <w:sz w:val="24"/>
          <w:szCs w:val="24"/>
          <w:lang w:eastAsia="ru-RU"/>
        </w:rPr>
      </w:pPr>
      <w:r w:rsidRPr="00E2212F">
        <w:rPr>
          <w:rFonts w:ascii="PT Serif" w:eastAsia="Times New Roman" w:hAnsi="PT Serif" w:cs="Times New Roman"/>
          <w:color w:val="FF0000"/>
          <w:sz w:val="24"/>
          <w:szCs w:val="24"/>
          <w:lang w:eastAsia="ru-RU"/>
        </w:rPr>
        <w:br/>
      </w:r>
    </w:p>
    <w:p w:rsidR="00E2212F" w:rsidRPr="00E2212F" w:rsidRDefault="00E2212F" w:rsidP="00E2212F">
      <w:pPr>
        <w:shd w:val="clear" w:color="auto" w:fill="FFFFFF"/>
        <w:spacing w:after="0" w:line="240" w:lineRule="auto"/>
        <w:textAlignment w:val="baseline"/>
        <w:rPr>
          <w:rFonts w:ascii="PT Serif" w:eastAsia="Times New Roman" w:hAnsi="PT Serif" w:cs="Times New Roman"/>
          <w:color w:val="FF0000"/>
          <w:sz w:val="24"/>
          <w:szCs w:val="24"/>
          <w:lang w:eastAsia="ru-RU"/>
        </w:rPr>
      </w:pPr>
      <w:r w:rsidRPr="00E2212F">
        <w:rPr>
          <w:rFonts w:ascii="PT Serif" w:eastAsia="Times New Roman" w:hAnsi="PT Serif" w:cs="Times New Roman"/>
          <w:color w:val="FF0000"/>
          <w:sz w:val="24"/>
          <w:szCs w:val="24"/>
          <w:lang w:eastAsia="ru-RU"/>
        </w:rPr>
        <w:t> </w:t>
      </w:r>
    </w:p>
    <w:p w:rsidR="00312496" w:rsidRPr="00A751D3" w:rsidRDefault="00E2212F" w:rsidP="00A751D3">
      <w:pPr>
        <w:shd w:val="clear" w:color="auto" w:fill="FFFFFF"/>
        <w:spacing w:after="0" w:line="240" w:lineRule="auto"/>
        <w:textAlignment w:val="baseline"/>
        <w:rPr>
          <w:rFonts w:ascii="PT Serif" w:eastAsia="Times New Roman" w:hAnsi="PT Serif" w:cs="Times New Roman"/>
          <w:color w:val="FF0000"/>
          <w:sz w:val="24"/>
          <w:szCs w:val="24"/>
          <w:lang w:eastAsia="ru-RU"/>
        </w:rPr>
      </w:pPr>
      <w:r w:rsidRPr="00E2212F">
        <w:rPr>
          <w:rFonts w:ascii="PT Serif" w:eastAsia="Times New Roman" w:hAnsi="PT Serif" w:cs="Times New Roman"/>
          <w:color w:val="FF0000"/>
          <w:sz w:val="24"/>
          <w:szCs w:val="24"/>
          <w:lang w:eastAsia="ru-RU"/>
        </w:rPr>
        <w:t> </w:t>
      </w:r>
    </w:p>
    <w:p w:rsidR="001806BE" w:rsidRPr="007C07B4" w:rsidRDefault="001806BE" w:rsidP="00B60B5C">
      <w:pPr>
        <w:pStyle w:val="1"/>
        <w:rPr>
          <w:rFonts w:ascii="Times New Roman" w:hAnsi="Times New Roman" w:cs="Times New Roman"/>
          <w:b/>
          <w:color w:val="000000"/>
          <w:sz w:val="28"/>
          <w:szCs w:val="28"/>
        </w:rPr>
      </w:pPr>
      <w:bookmarkStart w:id="11" w:name="_Toc41872727"/>
      <w:r w:rsidRPr="007C07B4">
        <w:rPr>
          <w:rFonts w:ascii="Times New Roman" w:hAnsi="Times New Roman" w:cs="Times New Roman"/>
          <w:b/>
          <w:color w:val="000000"/>
          <w:sz w:val="28"/>
          <w:szCs w:val="28"/>
        </w:rPr>
        <w:lastRenderedPageBreak/>
        <w:t xml:space="preserve">Глава 3. </w:t>
      </w:r>
      <w:r w:rsidR="007C07B4" w:rsidRPr="007C07B4">
        <w:rPr>
          <w:rFonts w:ascii="Times New Roman" w:hAnsi="Times New Roman" w:cs="Times New Roman"/>
          <w:b/>
          <w:color w:val="000000"/>
          <w:sz w:val="28"/>
          <w:szCs w:val="28"/>
        </w:rPr>
        <w:t>Социально культурная сфера, как фактор, определяющий проблемы и перспективы грузино-турецких отношений</w:t>
      </w:r>
      <w:bookmarkEnd w:id="11"/>
    </w:p>
    <w:p w:rsidR="00D223CA" w:rsidRPr="007C07B4" w:rsidRDefault="00D010BB" w:rsidP="00B60B5C">
      <w:pPr>
        <w:pStyle w:val="ab"/>
        <w:spacing w:line="360" w:lineRule="auto"/>
        <w:jc w:val="both"/>
        <w:outlineLvl w:val="0"/>
        <w:rPr>
          <w:rFonts w:ascii="Times New Roman" w:hAnsi="Times New Roman" w:cs="Times New Roman"/>
          <w:b/>
          <w:sz w:val="24"/>
        </w:rPr>
      </w:pPr>
      <w:bookmarkStart w:id="12" w:name="_Toc41872728"/>
      <w:r w:rsidRPr="007C07B4">
        <w:rPr>
          <w:rFonts w:ascii="Times New Roman" w:hAnsi="Times New Roman" w:cs="Times New Roman"/>
          <w:b/>
          <w:sz w:val="24"/>
        </w:rPr>
        <w:t>3.</w:t>
      </w:r>
      <w:r w:rsidR="00CA5BA1" w:rsidRPr="007C07B4">
        <w:rPr>
          <w:rFonts w:ascii="Times New Roman" w:hAnsi="Times New Roman" w:cs="Times New Roman"/>
          <w:b/>
          <w:sz w:val="24"/>
        </w:rPr>
        <w:t xml:space="preserve">1 </w:t>
      </w:r>
      <w:r w:rsidR="001806BE" w:rsidRPr="007C07B4">
        <w:rPr>
          <w:rFonts w:ascii="Times New Roman" w:hAnsi="Times New Roman" w:cs="Times New Roman"/>
          <w:b/>
          <w:sz w:val="24"/>
        </w:rPr>
        <w:t xml:space="preserve">Аджарский вопрос, как </w:t>
      </w:r>
      <w:r w:rsidR="00CA5BA1" w:rsidRPr="007C07B4">
        <w:rPr>
          <w:rFonts w:ascii="Times New Roman" w:hAnsi="Times New Roman" w:cs="Times New Roman"/>
          <w:b/>
          <w:sz w:val="24"/>
        </w:rPr>
        <w:t>«камень преткновения»</w:t>
      </w:r>
      <w:r w:rsidR="001806BE" w:rsidRPr="007C07B4">
        <w:rPr>
          <w:rFonts w:ascii="Times New Roman" w:hAnsi="Times New Roman" w:cs="Times New Roman"/>
          <w:b/>
          <w:sz w:val="24"/>
        </w:rPr>
        <w:t xml:space="preserve"> в грузино-турецких от</w:t>
      </w:r>
      <w:r w:rsidR="007C07B4">
        <w:rPr>
          <w:rFonts w:ascii="Times New Roman" w:hAnsi="Times New Roman" w:cs="Times New Roman"/>
          <w:b/>
          <w:sz w:val="24"/>
        </w:rPr>
        <w:t>ношениях.</w:t>
      </w:r>
      <w:bookmarkEnd w:id="12"/>
    </w:p>
    <w:p w:rsidR="00424D23" w:rsidRPr="00424D23" w:rsidRDefault="00312496" w:rsidP="007C07B4">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D010BB" w:rsidRPr="00424D23">
        <w:rPr>
          <w:rFonts w:ascii="Times New Roman" w:hAnsi="Times New Roman" w:cs="Times New Roman"/>
          <w:color w:val="000000" w:themeColor="text1"/>
          <w:sz w:val="24"/>
          <w:szCs w:val="24"/>
        </w:rPr>
        <w:t xml:space="preserve">Грузия состоит из 12 административных районов, каждый из которых имеет отличительные характеристики друг от друга. </w:t>
      </w:r>
      <w:r w:rsidR="00D223CA" w:rsidRPr="00424D23">
        <w:rPr>
          <w:rFonts w:ascii="Times New Roman" w:hAnsi="Times New Roman" w:cs="Times New Roman"/>
          <w:color w:val="000000" w:themeColor="text1"/>
          <w:sz w:val="24"/>
          <w:szCs w:val="24"/>
        </w:rPr>
        <w:t xml:space="preserve">Особенно уникальным регионом, является регион на </w:t>
      </w:r>
      <w:r w:rsidR="00D010BB" w:rsidRPr="00424D23">
        <w:rPr>
          <w:rFonts w:ascii="Times New Roman" w:hAnsi="Times New Roman" w:cs="Times New Roman"/>
          <w:color w:val="000000" w:themeColor="text1"/>
          <w:sz w:val="24"/>
          <w:szCs w:val="24"/>
        </w:rPr>
        <w:t>юго-западе Грузии</w:t>
      </w:r>
      <w:r w:rsidR="00D223CA" w:rsidRPr="00424D23">
        <w:rPr>
          <w:rFonts w:ascii="Times New Roman" w:hAnsi="Times New Roman" w:cs="Times New Roman"/>
          <w:color w:val="000000" w:themeColor="text1"/>
          <w:sz w:val="24"/>
          <w:szCs w:val="24"/>
        </w:rPr>
        <w:t>-</w:t>
      </w:r>
      <w:r w:rsidR="00D010BB" w:rsidRPr="00424D23">
        <w:rPr>
          <w:rFonts w:ascii="Times New Roman" w:hAnsi="Times New Roman" w:cs="Times New Roman"/>
          <w:color w:val="000000" w:themeColor="text1"/>
          <w:sz w:val="24"/>
          <w:szCs w:val="24"/>
        </w:rPr>
        <w:t>Аджария</w:t>
      </w:r>
      <w:r w:rsidR="00D223CA" w:rsidRPr="00424D23">
        <w:rPr>
          <w:rFonts w:ascii="Times New Roman" w:hAnsi="Times New Roman" w:cs="Times New Roman"/>
          <w:color w:val="000000" w:themeColor="text1"/>
          <w:sz w:val="24"/>
          <w:szCs w:val="24"/>
        </w:rPr>
        <w:t xml:space="preserve"> или Аджарская автономная республика</w:t>
      </w:r>
      <w:r w:rsidR="00D010BB" w:rsidRPr="00424D23">
        <w:rPr>
          <w:rFonts w:ascii="Times New Roman" w:hAnsi="Times New Roman" w:cs="Times New Roman"/>
          <w:color w:val="000000" w:themeColor="text1"/>
          <w:sz w:val="24"/>
          <w:szCs w:val="24"/>
        </w:rPr>
        <w:t xml:space="preserve">. </w:t>
      </w:r>
      <w:r w:rsidR="00424D23" w:rsidRPr="00424D23">
        <w:rPr>
          <w:rFonts w:ascii="Times New Roman" w:hAnsi="Times New Roman" w:cs="Times New Roman"/>
          <w:color w:val="000000" w:themeColor="text1"/>
          <w:sz w:val="24"/>
          <w:szCs w:val="24"/>
        </w:rPr>
        <w:t>Многие века, Аджария была «камнем преткновения» на пути реализации геополитических целей и задач, стоящих перед двумя могущественными державами: Российской и Османской империями.</w:t>
      </w:r>
    </w:p>
    <w:p w:rsidR="00DF0E44" w:rsidRPr="00424D23" w:rsidRDefault="00312496" w:rsidP="008C1E0C">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424D23" w:rsidRPr="00424D23">
        <w:rPr>
          <w:rFonts w:ascii="Times New Roman" w:hAnsi="Times New Roman" w:cs="Times New Roman"/>
          <w:color w:val="000000" w:themeColor="text1"/>
          <w:sz w:val="24"/>
          <w:szCs w:val="24"/>
        </w:rPr>
        <w:t>Автономная республика Аджария граничит с Турцией. Наиболее важный пункт пересечения границы с Турцией нах</w:t>
      </w:r>
      <w:r w:rsidR="00424D23">
        <w:rPr>
          <w:rFonts w:ascii="Times New Roman" w:hAnsi="Times New Roman" w:cs="Times New Roman"/>
          <w:color w:val="000000" w:themeColor="text1"/>
          <w:sz w:val="24"/>
          <w:szCs w:val="24"/>
        </w:rPr>
        <w:t xml:space="preserve">одится в городе </w:t>
      </w:r>
      <w:proofErr w:type="spellStart"/>
      <w:r w:rsidR="00424D23">
        <w:rPr>
          <w:rFonts w:ascii="Times New Roman" w:hAnsi="Times New Roman" w:cs="Times New Roman"/>
          <w:color w:val="000000" w:themeColor="text1"/>
          <w:sz w:val="24"/>
          <w:szCs w:val="24"/>
        </w:rPr>
        <w:t>Сарпи</w:t>
      </w:r>
      <w:proofErr w:type="spellEnd"/>
      <w:r w:rsidR="00424D23">
        <w:rPr>
          <w:rFonts w:ascii="Times New Roman" w:hAnsi="Times New Roman" w:cs="Times New Roman"/>
          <w:color w:val="000000" w:themeColor="text1"/>
          <w:sz w:val="24"/>
          <w:szCs w:val="24"/>
        </w:rPr>
        <w:t>, Аджария.</w:t>
      </w:r>
      <w:r w:rsidR="00424D23">
        <w:rPr>
          <w:rStyle w:val="a8"/>
          <w:rFonts w:ascii="Times New Roman" w:hAnsi="Times New Roman" w:cs="Times New Roman"/>
          <w:color w:val="000000" w:themeColor="text1"/>
          <w:sz w:val="24"/>
          <w:szCs w:val="24"/>
        </w:rPr>
        <w:footnoteReference w:id="135"/>
      </w:r>
      <w:r w:rsidR="00424D23">
        <w:rPr>
          <w:rFonts w:ascii="Times New Roman" w:hAnsi="Times New Roman" w:cs="Times New Roman"/>
          <w:color w:val="000000" w:themeColor="text1"/>
          <w:sz w:val="24"/>
          <w:szCs w:val="24"/>
        </w:rPr>
        <w:t xml:space="preserve"> </w:t>
      </w:r>
      <w:r w:rsidR="00424D23" w:rsidRPr="00424D23">
        <w:rPr>
          <w:rFonts w:ascii="Times New Roman" w:hAnsi="Times New Roman" w:cs="Times New Roman"/>
          <w:color w:val="000000" w:themeColor="text1"/>
          <w:sz w:val="24"/>
          <w:szCs w:val="24"/>
        </w:rPr>
        <w:t>В то время как большая часть современной Грузии находилась под властью России, Аджария была частью Османской империи с 1614 по 1878 гг. Во время господства Османской империи в этом регионе большая часть местной, ранее христианской грузинской (лингвистической) политической элиты приняла ислам. Однако учитывая значительное турецкое языковое и культурное влияние, люди в Аджарии все равно продолжали использовать преимущественно грузинский язык в общении друг с другом и продолжали многие грузинские культурные традиции. Согласно Сан-</w:t>
      </w:r>
      <w:proofErr w:type="spellStart"/>
      <w:r w:rsidR="00424D23" w:rsidRPr="00424D23">
        <w:rPr>
          <w:rFonts w:ascii="Times New Roman" w:hAnsi="Times New Roman" w:cs="Times New Roman"/>
          <w:color w:val="000000" w:themeColor="text1"/>
          <w:sz w:val="24"/>
          <w:szCs w:val="24"/>
        </w:rPr>
        <w:t>Стефанскому</w:t>
      </w:r>
      <w:proofErr w:type="spellEnd"/>
      <w:r w:rsidR="00424D23" w:rsidRPr="00424D23">
        <w:rPr>
          <w:rFonts w:ascii="Times New Roman" w:hAnsi="Times New Roman" w:cs="Times New Roman"/>
          <w:color w:val="000000" w:themeColor="text1"/>
          <w:sz w:val="24"/>
          <w:szCs w:val="24"/>
        </w:rPr>
        <w:t xml:space="preserve"> договору, подписанному в 1878 году, Аджария была передана Российской империи. В то время мусульмане находились под значительным угнетением, и многие бежали из Аджарии и мигрировали в современную Турцию. Однако, многие грузинские мусульмане остались и стали подданными Российской империи, так как они чувствовали, возможность воссоединение со своим родственным грузинским народом. Царская Россия стремилась остановить миграцию из региона в Османскую империю путем введения привилегий, главным образом </w:t>
      </w:r>
      <w:r w:rsidR="00424D23">
        <w:rPr>
          <w:rFonts w:ascii="Times New Roman" w:hAnsi="Times New Roman" w:cs="Times New Roman"/>
          <w:color w:val="000000" w:themeColor="text1"/>
          <w:sz w:val="24"/>
          <w:szCs w:val="24"/>
        </w:rPr>
        <w:t>путем снижения налогообложения.</w:t>
      </w:r>
      <w:r w:rsidR="00424D23">
        <w:rPr>
          <w:rStyle w:val="a8"/>
          <w:rFonts w:ascii="Times New Roman" w:hAnsi="Times New Roman" w:cs="Times New Roman"/>
          <w:color w:val="000000" w:themeColor="text1"/>
          <w:sz w:val="24"/>
          <w:szCs w:val="24"/>
        </w:rPr>
        <w:footnoteReference w:id="136"/>
      </w:r>
      <w:r w:rsidR="00424D23">
        <w:rPr>
          <w:rFonts w:ascii="Times New Roman" w:hAnsi="Times New Roman" w:cs="Times New Roman"/>
          <w:color w:val="000000" w:themeColor="text1"/>
          <w:sz w:val="24"/>
          <w:szCs w:val="24"/>
        </w:rPr>
        <w:t xml:space="preserve"> </w:t>
      </w:r>
      <w:r w:rsidR="00424D23" w:rsidRPr="00424D23">
        <w:rPr>
          <w:rFonts w:ascii="Times New Roman" w:hAnsi="Times New Roman" w:cs="Times New Roman"/>
          <w:color w:val="000000" w:themeColor="text1"/>
          <w:sz w:val="24"/>
          <w:szCs w:val="24"/>
        </w:rPr>
        <w:t xml:space="preserve">Благодаря черноморскому прибрежному порту и индустриализации, столица Аджарии, Батуми, стала городом экономического и политического значения во времена российского господства. К концу девятнадцатого века Россия пыталась ослабить позиции грузинских мусульман, прекратив политику, которая поощряла миграцию и финансировала строительство мечетей в регионе Аджарии. Однако толчок к христианизации в регионе был неэффективным. Несмотря на религиозные различия, большинство мусульман в Аджарии продолжали называть себя грузинами. Между 1914 и 1921 годами влияние на Аджарию несколько раз менялось. Во время Первой </w:t>
      </w:r>
      <w:r w:rsidR="00424D23" w:rsidRPr="00424D23">
        <w:rPr>
          <w:rFonts w:ascii="Times New Roman" w:hAnsi="Times New Roman" w:cs="Times New Roman"/>
          <w:color w:val="000000" w:themeColor="text1"/>
          <w:sz w:val="24"/>
          <w:szCs w:val="24"/>
        </w:rPr>
        <w:lastRenderedPageBreak/>
        <w:t xml:space="preserve">мировой войны в Тбилиси был образован «Комитет по освобождению мусульманской Грузии», который попытаться вывести грузинских мусульман из-под влияния Турции. После прихода советской власти в регион, возникла угроза устоявшими религиозным особенностям всего Южно-кавказского региона. Перед руководством Аджарии возникли три возможных варианта дальнейшего существования. Первый предполагал воссоединение с Турцией, второй - образование независимого Аджарского государства, а третий – возврат состав Грузии. </w:t>
      </w:r>
      <w:proofErr w:type="spellStart"/>
      <w:r w:rsidR="00424D23" w:rsidRPr="00424D23">
        <w:rPr>
          <w:rFonts w:ascii="Times New Roman" w:hAnsi="Times New Roman" w:cs="Times New Roman"/>
          <w:color w:val="000000" w:themeColor="text1"/>
          <w:sz w:val="24"/>
          <w:szCs w:val="24"/>
        </w:rPr>
        <w:t>Прогрузинская</w:t>
      </w:r>
      <w:proofErr w:type="spellEnd"/>
      <w:r w:rsidR="00424D23" w:rsidRPr="00424D23">
        <w:rPr>
          <w:rFonts w:ascii="Times New Roman" w:hAnsi="Times New Roman" w:cs="Times New Roman"/>
          <w:color w:val="000000" w:themeColor="text1"/>
          <w:sz w:val="24"/>
          <w:szCs w:val="24"/>
        </w:rPr>
        <w:t xml:space="preserve"> ориентация оказалась доминирующей в регионе. В соответствии с Карским договором, в 1921 году Турция, как потомок Османской империи, признала членство Аджарии в Советском Союзе</w:t>
      </w:r>
      <w:r w:rsidR="00424D23">
        <w:rPr>
          <w:rStyle w:val="a8"/>
          <w:rFonts w:ascii="Times New Roman" w:hAnsi="Times New Roman" w:cs="Times New Roman"/>
          <w:color w:val="000000" w:themeColor="text1"/>
          <w:sz w:val="24"/>
          <w:szCs w:val="24"/>
        </w:rPr>
        <w:footnoteReference w:id="137"/>
      </w:r>
      <w:r w:rsidR="00424D23" w:rsidRPr="00424D23">
        <w:rPr>
          <w:rFonts w:ascii="Times New Roman" w:hAnsi="Times New Roman" w:cs="Times New Roman"/>
          <w:color w:val="000000" w:themeColor="text1"/>
          <w:sz w:val="24"/>
          <w:szCs w:val="24"/>
        </w:rPr>
        <w:t xml:space="preserve">. </w:t>
      </w:r>
      <w:r w:rsidR="00D010BB" w:rsidRPr="00424D23">
        <w:rPr>
          <w:rFonts w:ascii="Times New Roman" w:hAnsi="Times New Roman" w:cs="Times New Roman"/>
          <w:color w:val="000000" w:themeColor="text1"/>
          <w:sz w:val="24"/>
          <w:szCs w:val="24"/>
        </w:rPr>
        <w:t xml:space="preserve">В этом договоре Турция оговаривала, что Аджария должна иметь статус автономного региона, </w:t>
      </w:r>
      <w:r w:rsidR="00DF0E44" w:rsidRPr="00424D23">
        <w:rPr>
          <w:rFonts w:ascii="Times New Roman" w:hAnsi="Times New Roman" w:cs="Times New Roman"/>
          <w:color w:val="000000" w:themeColor="text1"/>
          <w:sz w:val="24"/>
          <w:szCs w:val="24"/>
        </w:rPr>
        <w:t>для защиты аджарского</w:t>
      </w:r>
      <w:r w:rsidR="00D010BB" w:rsidRPr="00424D23">
        <w:rPr>
          <w:rFonts w:ascii="Times New Roman" w:hAnsi="Times New Roman" w:cs="Times New Roman"/>
          <w:color w:val="000000" w:themeColor="text1"/>
          <w:sz w:val="24"/>
          <w:szCs w:val="24"/>
        </w:rPr>
        <w:t xml:space="preserve"> мусульманск</w:t>
      </w:r>
      <w:r w:rsidR="00DF0E44" w:rsidRPr="00424D23">
        <w:rPr>
          <w:rFonts w:ascii="Times New Roman" w:hAnsi="Times New Roman" w:cs="Times New Roman"/>
          <w:color w:val="000000" w:themeColor="text1"/>
          <w:sz w:val="24"/>
          <w:szCs w:val="24"/>
        </w:rPr>
        <w:t>ого населения</w:t>
      </w:r>
      <w:r w:rsidR="00D010BB" w:rsidRPr="00424D23">
        <w:rPr>
          <w:rFonts w:ascii="Times New Roman" w:hAnsi="Times New Roman" w:cs="Times New Roman"/>
          <w:color w:val="000000" w:themeColor="text1"/>
          <w:sz w:val="24"/>
          <w:szCs w:val="24"/>
        </w:rPr>
        <w:t xml:space="preserve">. </w:t>
      </w:r>
      <w:r w:rsidR="00DF0E44" w:rsidRPr="00424D23">
        <w:rPr>
          <w:rFonts w:ascii="Times New Roman" w:hAnsi="Times New Roman" w:cs="Times New Roman"/>
          <w:color w:val="000000" w:themeColor="text1"/>
          <w:sz w:val="24"/>
          <w:szCs w:val="24"/>
        </w:rPr>
        <w:t xml:space="preserve">Как раз в это заключалась основное отличие от Абхазской автономии </w:t>
      </w:r>
      <w:r w:rsidR="00D010BB" w:rsidRPr="00424D23">
        <w:rPr>
          <w:rFonts w:ascii="Times New Roman" w:hAnsi="Times New Roman" w:cs="Times New Roman"/>
          <w:color w:val="000000" w:themeColor="text1"/>
          <w:sz w:val="24"/>
          <w:szCs w:val="24"/>
        </w:rPr>
        <w:t>в составе Грузинской Советской Социалистической Республики. Абхазская автономия основывалась на этнических, языковых и культурных отличиях от Грузии, в то время как автономия Аджарии основывалась исключительно на религи</w:t>
      </w:r>
      <w:r w:rsidR="00DF0E44" w:rsidRPr="00424D23">
        <w:rPr>
          <w:rFonts w:ascii="Times New Roman" w:hAnsi="Times New Roman" w:cs="Times New Roman"/>
          <w:color w:val="000000" w:themeColor="text1"/>
          <w:sz w:val="24"/>
          <w:szCs w:val="24"/>
        </w:rPr>
        <w:t>озных различиях</w:t>
      </w:r>
      <w:r w:rsidR="00D010BB" w:rsidRPr="00424D23">
        <w:rPr>
          <w:rFonts w:ascii="Times New Roman" w:hAnsi="Times New Roman" w:cs="Times New Roman"/>
          <w:color w:val="000000" w:themeColor="text1"/>
          <w:sz w:val="24"/>
          <w:szCs w:val="24"/>
        </w:rPr>
        <w:t>. После воссоединения Аджарии</w:t>
      </w:r>
      <w:r w:rsidR="00DF0E44" w:rsidRPr="00424D23">
        <w:rPr>
          <w:rFonts w:ascii="Times New Roman" w:hAnsi="Times New Roman" w:cs="Times New Roman"/>
          <w:color w:val="000000" w:themeColor="text1"/>
          <w:sz w:val="24"/>
          <w:szCs w:val="24"/>
        </w:rPr>
        <w:t xml:space="preserve"> в качестве автономной республики с Грузией, Советское правительство</w:t>
      </w:r>
      <w:r w:rsidR="00D010BB" w:rsidRPr="00424D23">
        <w:rPr>
          <w:rFonts w:ascii="Times New Roman" w:hAnsi="Times New Roman" w:cs="Times New Roman"/>
          <w:color w:val="000000" w:themeColor="text1"/>
          <w:sz w:val="24"/>
          <w:szCs w:val="24"/>
        </w:rPr>
        <w:t xml:space="preserve"> </w:t>
      </w:r>
      <w:r w:rsidR="00DF0E44" w:rsidRPr="00424D23">
        <w:rPr>
          <w:rFonts w:ascii="Times New Roman" w:hAnsi="Times New Roman" w:cs="Times New Roman"/>
          <w:color w:val="000000" w:themeColor="text1"/>
          <w:sz w:val="24"/>
          <w:szCs w:val="24"/>
        </w:rPr>
        <w:t>начало проведение антирелигиозной пропаганды во всем регионе</w:t>
      </w:r>
      <w:r w:rsidR="00D010BB" w:rsidRPr="00424D23">
        <w:rPr>
          <w:rFonts w:ascii="Times New Roman" w:hAnsi="Times New Roman" w:cs="Times New Roman"/>
          <w:color w:val="000000" w:themeColor="text1"/>
          <w:sz w:val="24"/>
          <w:szCs w:val="24"/>
        </w:rPr>
        <w:t xml:space="preserve">. Таким образом, в советское время </w:t>
      </w:r>
      <w:r w:rsidR="00DF0E44" w:rsidRPr="00424D23">
        <w:rPr>
          <w:rFonts w:ascii="Times New Roman" w:hAnsi="Times New Roman" w:cs="Times New Roman"/>
          <w:color w:val="000000" w:themeColor="text1"/>
          <w:sz w:val="24"/>
          <w:szCs w:val="24"/>
        </w:rPr>
        <w:t xml:space="preserve">грузинские мусульмане и христиане </w:t>
      </w:r>
      <w:r w:rsidR="00D010BB" w:rsidRPr="00424D23">
        <w:rPr>
          <w:rFonts w:ascii="Times New Roman" w:hAnsi="Times New Roman" w:cs="Times New Roman"/>
          <w:color w:val="000000" w:themeColor="text1"/>
          <w:sz w:val="24"/>
          <w:szCs w:val="24"/>
        </w:rPr>
        <w:t xml:space="preserve">не замечали между собой особой разницы, особенно после 1926 года, когда </w:t>
      </w:r>
      <w:r w:rsidR="00DF0E44" w:rsidRPr="00424D23">
        <w:rPr>
          <w:rFonts w:ascii="Times New Roman" w:hAnsi="Times New Roman" w:cs="Times New Roman"/>
          <w:color w:val="000000" w:themeColor="text1"/>
          <w:sz w:val="24"/>
          <w:szCs w:val="24"/>
        </w:rPr>
        <w:t xml:space="preserve">Аджарская </w:t>
      </w:r>
      <w:r w:rsidR="00D010BB" w:rsidRPr="00424D23">
        <w:rPr>
          <w:rFonts w:ascii="Times New Roman" w:hAnsi="Times New Roman" w:cs="Times New Roman"/>
          <w:color w:val="000000" w:themeColor="text1"/>
          <w:sz w:val="24"/>
          <w:szCs w:val="24"/>
        </w:rPr>
        <w:t xml:space="preserve">этническая группа была исключена из переписи и официально признана этнической </w:t>
      </w:r>
      <w:r w:rsidR="00DF0E44" w:rsidRPr="00424D23">
        <w:rPr>
          <w:rFonts w:ascii="Times New Roman" w:hAnsi="Times New Roman" w:cs="Times New Roman"/>
          <w:color w:val="000000" w:themeColor="text1"/>
          <w:sz w:val="24"/>
          <w:szCs w:val="24"/>
        </w:rPr>
        <w:t>грузинской группой</w:t>
      </w:r>
      <w:r w:rsidR="00D010BB" w:rsidRPr="00424D23">
        <w:rPr>
          <w:rFonts w:ascii="Times New Roman" w:hAnsi="Times New Roman" w:cs="Times New Roman"/>
          <w:color w:val="000000" w:themeColor="text1"/>
          <w:sz w:val="24"/>
          <w:szCs w:val="24"/>
        </w:rPr>
        <w:t xml:space="preserve">. </w:t>
      </w:r>
    </w:p>
    <w:p w:rsidR="00DF0E44" w:rsidRPr="00E53AC7" w:rsidRDefault="00312496" w:rsidP="008C1E0C">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DF0E44" w:rsidRPr="00424D23">
        <w:rPr>
          <w:rFonts w:ascii="Times New Roman" w:hAnsi="Times New Roman" w:cs="Times New Roman"/>
          <w:color w:val="000000" w:themeColor="text1"/>
          <w:sz w:val="24"/>
          <w:szCs w:val="24"/>
        </w:rPr>
        <w:t>Однако после распада СССР в 1991 году и появления на мировой карте новых независимых республик, в том числе Грузии</w:t>
      </w:r>
      <w:r w:rsidR="00424D23" w:rsidRPr="00424D23">
        <w:rPr>
          <w:rFonts w:ascii="Times New Roman" w:hAnsi="Times New Roman" w:cs="Times New Roman"/>
          <w:color w:val="000000" w:themeColor="text1"/>
          <w:sz w:val="24"/>
          <w:szCs w:val="24"/>
        </w:rPr>
        <w:t>, начинается новый этап противоречий между Грузией и Аджарской</w:t>
      </w:r>
      <w:r w:rsidR="00DF0E44" w:rsidRPr="00424D23">
        <w:rPr>
          <w:rFonts w:ascii="Times New Roman" w:hAnsi="Times New Roman" w:cs="Times New Roman"/>
          <w:color w:val="000000" w:themeColor="text1"/>
          <w:sz w:val="24"/>
          <w:szCs w:val="24"/>
        </w:rPr>
        <w:t xml:space="preserve"> автономной республикой</w:t>
      </w:r>
      <w:r w:rsidR="00606319">
        <w:rPr>
          <w:rStyle w:val="a8"/>
          <w:rFonts w:ascii="Times New Roman" w:hAnsi="Times New Roman" w:cs="Times New Roman"/>
          <w:color w:val="000000" w:themeColor="text1"/>
          <w:sz w:val="24"/>
          <w:szCs w:val="24"/>
        </w:rPr>
        <w:footnoteReference w:id="138"/>
      </w:r>
      <w:r w:rsidR="00DF0E44" w:rsidRPr="00424D23">
        <w:rPr>
          <w:rFonts w:ascii="Times New Roman" w:hAnsi="Times New Roman" w:cs="Times New Roman"/>
          <w:color w:val="000000" w:themeColor="text1"/>
          <w:sz w:val="24"/>
          <w:szCs w:val="24"/>
        </w:rPr>
        <w:t xml:space="preserve">. </w:t>
      </w:r>
    </w:p>
    <w:p w:rsidR="00DF0E44" w:rsidRPr="00203937" w:rsidRDefault="00312496" w:rsidP="008C1E0C">
      <w:pPr>
        <w:pStyle w:val="ab"/>
        <w:spacing w:line="360" w:lineRule="auto"/>
        <w:jc w:val="both"/>
        <w:rPr>
          <w:rFonts w:ascii="Times New Roman" w:hAnsi="Times New Roman" w:cs="Times New Roman"/>
          <w:sz w:val="24"/>
        </w:rPr>
      </w:pPr>
      <w:r>
        <w:rPr>
          <w:rFonts w:ascii="Times New Roman" w:hAnsi="Times New Roman" w:cs="Times New Roman"/>
          <w:sz w:val="24"/>
          <w:szCs w:val="24"/>
          <w:shd w:val="clear" w:color="auto" w:fill="FFFFFF"/>
        </w:rPr>
        <w:t xml:space="preserve">     </w:t>
      </w:r>
      <w:r w:rsidR="00D010BB" w:rsidRPr="00E53AC7">
        <w:rPr>
          <w:rFonts w:ascii="Times New Roman" w:hAnsi="Times New Roman" w:cs="Times New Roman"/>
          <w:sz w:val="24"/>
        </w:rPr>
        <w:t xml:space="preserve">Политика гласности </w:t>
      </w:r>
      <w:r w:rsidR="00E53AC7" w:rsidRPr="00E53AC7">
        <w:rPr>
          <w:rFonts w:ascii="Times New Roman" w:hAnsi="Times New Roman" w:cs="Times New Roman"/>
          <w:sz w:val="24"/>
        </w:rPr>
        <w:t xml:space="preserve">после распада </w:t>
      </w:r>
      <w:r w:rsidR="00D010BB" w:rsidRPr="00E53AC7">
        <w:rPr>
          <w:rFonts w:ascii="Times New Roman" w:hAnsi="Times New Roman" w:cs="Times New Roman"/>
          <w:sz w:val="24"/>
        </w:rPr>
        <w:t xml:space="preserve">Советского Союза создала атмосферу, которая вызвала </w:t>
      </w:r>
      <w:r w:rsidR="00E53AC7" w:rsidRPr="00E53AC7">
        <w:rPr>
          <w:rFonts w:ascii="Times New Roman" w:hAnsi="Times New Roman" w:cs="Times New Roman"/>
          <w:sz w:val="24"/>
        </w:rPr>
        <w:t xml:space="preserve">рост национализма </w:t>
      </w:r>
      <w:proofErr w:type="gramStart"/>
      <w:r w:rsidR="00E53AC7" w:rsidRPr="00E53AC7">
        <w:rPr>
          <w:rFonts w:ascii="Times New Roman" w:hAnsi="Times New Roman" w:cs="Times New Roman"/>
          <w:sz w:val="24"/>
        </w:rPr>
        <w:t>пост-</w:t>
      </w:r>
      <w:r w:rsidR="00D010BB" w:rsidRPr="00E53AC7">
        <w:rPr>
          <w:rFonts w:ascii="Times New Roman" w:hAnsi="Times New Roman" w:cs="Times New Roman"/>
          <w:sz w:val="24"/>
        </w:rPr>
        <w:t>советских</w:t>
      </w:r>
      <w:proofErr w:type="gramEnd"/>
      <w:r w:rsidR="00D010BB" w:rsidRPr="00E53AC7">
        <w:rPr>
          <w:rFonts w:ascii="Times New Roman" w:hAnsi="Times New Roman" w:cs="Times New Roman"/>
          <w:sz w:val="24"/>
        </w:rPr>
        <w:t xml:space="preserve"> государствах, включая Грузию. Волна этнического национализма в сочетании с религиозным возрождением стала очень очевидной с ростом власти Грузинской Православной Церкви. </w:t>
      </w:r>
      <w:r w:rsidR="00E53AC7" w:rsidRPr="00E53AC7">
        <w:rPr>
          <w:rFonts w:ascii="Times New Roman" w:hAnsi="Times New Roman" w:cs="Times New Roman"/>
          <w:sz w:val="24"/>
        </w:rPr>
        <w:t xml:space="preserve">Усиливались религиозные противоречия внутри страны. </w:t>
      </w:r>
    </w:p>
    <w:p w:rsidR="00194D06" w:rsidRPr="00DF0E44" w:rsidRDefault="00312496" w:rsidP="008C1E0C">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194D06" w:rsidRPr="00DF0E44">
        <w:rPr>
          <w:rFonts w:ascii="Times New Roman" w:hAnsi="Times New Roman" w:cs="Times New Roman"/>
          <w:color w:val="000000" w:themeColor="text1"/>
          <w:sz w:val="24"/>
          <w:szCs w:val="24"/>
        </w:rPr>
        <w:t xml:space="preserve">После </w:t>
      </w:r>
      <w:r w:rsidR="00E53AC7">
        <w:rPr>
          <w:rFonts w:ascii="Times New Roman" w:hAnsi="Times New Roman" w:cs="Times New Roman"/>
          <w:color w:val="000000" w:themeColor="text1"/>
          <w:sz w:val="24"/>
          <w:szCs w:val="24"/>
        </w:rPr>
        <w:t xml:space="preserve">обретения Грузией независимости, </w:t>
      </w:r>
      <w:r w:rsidR="00194D06" w:rsidRPr="00DF0E44">
        <w:rPr>
          <w:rFonts w:ascii="Times New Roman" w:hAnsi="Times New Roman" w:cs="Times New Roman"/>
          <w:color w:val="000000" w:themeColor="text1"/>
          <w:sz w:val="24"/>
          <w:szCs w:val="24"/>
        </w:rPr>
        <w:t>Аслан Абашидзе</w:t>
      </w:r>
      <w:r w:rsidR="00E53AC7" w:rsidRPr="00E53AC7">
        <w:rPr>
          <w:rFonts w:ascii="Times New Roman" w:hAnsi="Times New Roman" w:cs="Times New Roman"/>
          <w:color w:val="000000" w:themeColor="text1"/>
          <w:sz w:val="24"/>
          <w:szCs w:val="24"/>
        </w:rPr>
        <w:t xml:space="preserve"> </w:t>
      </w:r>
      <w:r w:rsidR="00E53AC7" w:rsidRPr="00DF0E44">
        <w:rPr>
          <w:rFonts w:ascii="Times New Roman" w:hAnsi="Times New Roman" w:cs="Times New Roman"/>
          <w:color w:val="000000" w:themeColor="text1"/>
          <w:sz w:val="24"/>
          <w:szCs w:val="24"/>
        </w:rPr>
        <w:t>заместителем министра производства Грузинской ССР во время перестройки</w:t>
      </w:r>
      <w:r w:rsidR="00194D06" w:rsidRPr="00DF0E44">
        <w:rPr>
          <w:rFonts w:ascii="Times New Roman" w:hAnsi="Times New Roman" w:cs="Times New Roman"/>
          <w:color w:val="000000" w:themeColor="text1"/>
          <w:sz w:val="24"/>
          <w:szCs w:val="24"/>
        </w:rPr>
        <w:t>, потомок аристократии Адж</w:t>
      </w:r>
      <w:r w:rsidR="00E53AC7">
        <w:rPr>
          <w:rFonts w:ascii="Times New Roman" w:hAnsi="Times New Roman" w:cs="Times New Roman"/>
          <w:color w:val="000000" w:themeColor="text1"/>
          <w:sz w:val="24"/>
          <w:szCs w:val="24"/>
        </w:rPr>
        <w:t xml:space="preserve">арии, </w:t>
      </w:r>
      <w:r w:rsidR="00E53AC7">
        <w:rPr>
          <w:rFonts w:ascii="Times New Roman" w:hAnsi="Times New Roman" w:cs="Times New Roman"/>
          <w:color w:val="000000" w:themeColor="text1"/>
          <w:sz w:val="24"/>
          <w:szCs w:val="24"/>
        </w:rPr>
        <w:lastRenderedPageBreak/>
        <w:t>получил власть в регионе</w:t>
      </w:r>
      <w:r w:rsidR="00194D06" w:rsidRPr="00DF0E44">
        <w:rPr>
          <w:rFonts w:ascii="Times New Roman" w:hAnsi="Times New Roman" w:cs="Times New Roman"/>
          <w:color w:val="000000" w:themeColor="text1"/>
          <w:sz w:val="24"/>
          <w:szCs w:val="24"/>
        </w:rPr>
        <w:t>. Абашидзе контролировал перемещение товаров из Турции в Грузию, не передавая таможенные и налоговые поступления центральному правительству Грузии. После революции роз 2003 года конфликт между Тбилиси и Батуми обострился. Когда Россия отказалась поддержать его, Абашидзе больше не мог сопротивляться новому грузинскому правительству и оппозиции Ад</w:t>
      </w:r>
      <w:r w:rsidR="00203937">
        <w:rPr>
          <w:rFonts w:ascii="Times New Roman" w:hAnsi="Times New Roman" w:cs="Times New Roman"/>
          <w:color w:val="000000" w:themeColor="text1"/>
          <w:sz w:val="24"/>
          <w:szCs w:val="24"/>
        </w:rPr>
        <w:t>жарии и укрылся в Москве. В 2007</w:t>
      </w:r>
      <w:r w:rsidR="00194D06" w:rsidRPr="00DF0E44">
        <w:rPr>
          <w:rFonts w:ascii="Times New Roman" w:hAnsi="Times New Roman" w:cs="Times New Roman"/>
          <w:color w:val="000000" w:themeColor="text1"/>
          <w:sz w:val="24"/>
          <w:szCs w:val="24"/>
        </w:rPr>
        <w:t xml:space="preserve"> году было решено закрыть российскую военную базу в </w:t>
      </w:r>
      <w:r w:rsidR="00203937">
        <w:rPr>
          <w:rFonts w:ascii="Times New Roman" w:hAnsi="Times New Roman" w:cs="Times New Roman"/>
          <w:color w:val="000000" w:themeColor="text1"/>
          <w:sz w:val="24"/>
          <w:szCs w:val="24"/>
        </w:rPr>
        <w:t>Батуми</w:t>
      </w:r>
      <w:r w:rsidR="00E53AC7">
        <w:rPr>
          <w:rFonts w:ascii="Times New Roman" w:hAnsi="Times New Roman" w:cs="Times New Roman"/>
          <w:color w:val="000000" w:themeColor="text1"/>
          <w:sz w:val="24"/>
          <w:szCs w:val="24"/>
        </w:rPr>
        <w:t xml:space="preserve"> в</w:t>
      </w:r>
      <w:r w:rsidR="00194D06" w:rsidRPr="00DF0E44">
        <w:rPr>
          <w:rFonts w:ascii="Times New Roman" w:hAnsi="Times New Roman" w:cs="Times New Roman"/>
          <w:color w:val="000000" w:themeColor="text1"/>
          <w:sz w:val="24"/>
          <w:szCs w:val="24"/>
        </w:rPr>
        <w:t xml:space="preserve"> Аджари</w:t>
      </w:r>
      <w:r w:rsidR="00E53AC7">
        <w:rPr>
          <w:rFonts w:ascii="Times New Roman" w:hAnsi="Times New Roman" w:cs="Times New Roman"/>
          <w:color w:val="000000" w:themeColor="text1"/>
          <w:sz w:val="24"/>
          <w:szCs w:val="24"/>
        </w:rPr>
        <w:t>и</w:t>
      </w:r>
      <w:r w:rsidR="00194D06" w:rsidRPr="00DF0E44">
        <w:rPr>
          <w:rFonts w:ascii="Times New Roman" w:hAnsi="Times New Roman" w:cs="Times New Roman"/>
          <w:color w:val="000000" w:themeColor="text1"/>
          <w:sz w:val="24"/>
          <w:szCs w:val="24"/>
        </w:rPr>
        <w:t>, в то время как экономическая роль Турции</w:t>
      </w:r>
      <w:r w:rsidR="00203937">
        <w:rPr>
          <w:rFonts w:ascii="Times New Roman" w:hAnsi="Times New Roman" w:cs="Times New Roman"/>
          <w:color w:val="000000" w:themeColor="text1"/>
          <w:sz w:val="24"/>
          <w:szCs w:val="24"/>
        </w:rPr>
        <w:t xml:space="preserve"> в регионе начала быстро расти.</w:t>
      </w:r>
      <w:r w:rsidR="00203937">
        <w:rPr>
          <w:rStyle w:val="a8"/>
          <w:rFonts w:ascii="Times New Roman" w:hAnsi="Times New Roman" w:cs="Times New Roman"/>
          <w:color w:val="000000" w:themeColor="text1"/>
          <w:sz w:val="24"/>
          <w:szCs w:val="24"/>
        </w:rPr>
        <w:footnoteReference w:id="139"/>
      </w:r>
    </w:p>
    <w:p w:rsidR="00194D06" w:rsidRPr="0003224E" w:rsidRDefault="00312496" w:rsidP="008C1E0C">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194D06" w:rsidRPr="00DF0E44">
        <w:rPr>
          <w:rFonts w:ascii="Times New Roman" w:hAnsi="Times New Roman" w:cs="Times New Roman"/>
          <w:color w:val="000000" w:themeColor="text1"/>
          <w:sz w:val="24"/>
          <w:szCs w:val="24"/>
        </w:rPr>
        <w:t xml:space="preserve">Сегодня экономическое влияние Турции в Аджарии особенно велико, поскольку значительная доля турецких инвестиций в Грузию направляется </w:t>
      </w:r>
      <w:r w:rsidR="00203937">
        <w:rPr>
          <w:rFonts w:ascii="Times New Roman" w:hAnsi="Times New Roman" w:cs="Times New Roman"/>
          <w:color w:val="000000" w:themeColor="text1"/>
          <w:sz w:val="24"/>
          <w:szCs w:val="24"/>
        </w:rPr>
        <w:t>именно в этот</w:t>
      </w:r>
      <w:r w:rsidR="00194D06" w:rsidRPr="00DF0E44">
        <w:rPr>
          <w:rFonts w:ascii="Times New Roman" w:hAnsi="Times New Roman" w:cs="Times New Roman"/>
          <w:color w:val="000000" w:themeColor="text1"/>
          <w:sz w:val="24"/>
          <w:szCs w:val="24"/>
        </w:rPr>
        <w:t xml:space="preserve"> регион, главным образом в малый и средний бизнес. Помимо географической близости к Турции, турецкие компании привлекают </w:t>
      </w:r>
      <w:r w:rsidR="00203937">
        <w:rPr>
          <w:rFonts w:ascii="Times New Roman" w:hAnsi="Times New Roman" w:cs="Times New Roman"/>
          <w:color w:val="000000" w:themeColor="text1"/>
          <w:sz w:val="24"/>
          <w:szCs w:val="24"/>
        </w:rPr>
        <w:t>жителей Аджарии своим намерением превратить Батуми в международное туристическое направление.</w:t>
      </w:r>
      <w:r w:rsidR="00203937">
        <w:rPr>
          <w:rStyle w:val="a8"/>
          <w:rFonts w:ascii="Times New Roman" w:hAnsi="Times New Roman" w:cs="Times New Roman"/>
          <w:color w:val="000000" w:themeColor="text1"/>
          <w:sz w:val="24"/>
          <w:szCs w:val="24"/>
        </w:rPr>
        <w:footnoteReference w:id="140"/>
      </w:r>
    </w:p>
    <w:p w:rsidR="00194D06" w:rsidRPr="00DF0E44" w:rsidRDefault="00312496" w:rsidP="008C1E0C">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203937">
        <w:rPr>
          <w:rFonts w:ascii="Times New Roman" w:hAnsi="Times New Roman" w:cs="Times New Roman"/>
          <w:color w:val="000000" w:themeColor="text1"/>
          <w:sz w:val="24"/>
          <w:szCs w:val="24"/>
        </w:rPr>
        <w:t xml:space="preserve">В настоящее время </w:t>
      </w:r>
      <w:r w:rsidR="00194D06" w:rsidRPr="00DF0E44">
        <w:rPr>
          <w:rFonts w:ascii="Times New Roman" w:hAnsi="Times New Roman" w:cs="Times New Roman"/>
          <w:color w:val="000000" w:themeColor="text1"/>
          <w:sz w:val="24"/>
          <w:szCs w:val="24"/>
        </w:rPr>
        <w:t xml:space="preserve">Конфликт между Батуми и Тбилиси в </w:t>
      </w:r>
      <w:r w:rsidR="00203937">
        <w:rPr>
          <w:rFonts w:ascii="Times New Roman" w:hAnsi="Times New Roman" w:cs="Times New Roman"/>
          <w:color w:val="000000" w:themeColor="text1"/>
          <w:sz w:val="24"/>
          <w:szCs w:val="24"/>
        </w:rPr>
        <w:t xml:space="preserve">находится в неактивной </w:t>
      </w:r>
      <w:proofErr w:type="gramStart"/>
      <w:r w:rsidR="00203937">
        <w:rPr>
          <w:rFonts w:ascii="Times New Roman" w:hAnsi="Times New Roman" w:cs="Times New Roman"/>
          <w:color w:val="000000" w:themeColor="text1"/>
          <w:sz w:val="24"/>
          <w:szCs w:val="24"/>
        </w:rPr>
        <w:t>фазе</w:t>
      </w:r>
      <w:r w:rsidR="00194D06" w:rsidRPr="00DF0E44">
        <w:rPr>
          <w:rFonts w:ascii="Times New Roman" w:hAnsi="Times New Roman" w:cs="Times New Roman"/>
          <w:color w:val="000000" w:themeColor="text1"/>
          <w:sz w:val="24"/>
          <w:szCs w:val="24"/>
        </w:rPr>
        <w:t xml:space="preserve"> </w:t>
      </w:r>
      <w:r w:rsidR="00203937">
        <w:rPr>
          <w:rFonts w:ascii="Times New Roman" w:hAnsi="Times New Roman" w:cs="Times New Roman"/>
          <w:color w:val="000000" w:themeColor="text1"/>
          <w:sz w:val="24"/>
          <w:szCs w:val="24"/>
        </w:rPr>
        <w:t>,</w:t>
      </w:r>
      <w:proofErr w:type="gramEnd"/>
      <w:r w:rsidR="00203937">
        <w:rPr>
          <w:rFonts w:ascii="Times New Roman" w:hAnsi="Times New Roman" w:cs="Times New Roman"/>
          <w:color w:val="000000" w:themeColor="text1"/>
          <w:sz w:val="24"/>
          <w:szCs w:val="24"/>
        </w:rPr>
        <w:t xml:space="preserve"> </w:t>
      </w:r>
      <w:r w:rsidR="00194D06" w:rsidRPr="00DF0E44">
        <w:rPr>
          <w:rFonts w:ascii="Times New Roman" w:hAnsi="Times New Roman" w:cs="Times New Roman"/>
          <w:color w:val="000000" w:themeColor="text1"/>
          <w:sz w:val="24"/>
          <w:szCs w:val="24"/>
        </w:rPr>
        <w:t xml:space="preserve">права этой автономной республики значительно ограничены. Батуми не надеется на </w:t>
      </w:r>
      <w:r w:rsidR="00203937">
        <w:rPr>
          <w:rFonts w:ascii="Times New Roman" w:hAnsi="Times New Roman" w:cs="Times New Roman"/>
          <w:color w:val="000000" w:themeColor="text1"/>
          <w:sz w:val="24"/>
          <w:szCs w:val="24"/>
        </w:rPr>
        <w:t>поддержку России</w:t>
      </w:r>
      <w:r w:rsidR="00194D06" w:rsidRPr="00DF0E44">
        <w:rPr>
          <w:rFonts w:ascii="Times New Roman" w:hAnsi="Times New Roman" w:cs="Times New Roman"/>
          <w:color w:val="000000" w:themeColor="text1"/>
          <w:sz w:val="24"/>
          <w:szCs w:val="24"/>
        </w:rPr>
        <w:t xml:space="preserve"> и не требует особых отношений с Турцией. Линия конфликта проходит глубже в сообществе Аджарии. Проблема зависимости этого региона</w:t>
      </w:r>
      <w:r w:rsidR="00203937">
        <w:rPr>
          <w:rFonts w:ascii="Times New Roman" w:hAnsi="Times New Roman" w:cs="Times New Roman"/>
          <w:color w:val="000000" w:themeColor="text1"/>
          <w:sz w:val="24"/>
          <w:szCs w:val="24"/>
        </w:rPr>
        <w:t xml:space="preserve"> от Турции</w:t>
      </w:r>
      <w:r w:rsidR="00194D06" w:rsidRPr="00DF0E44">
        <w:rPr>
          <w:rFonts w:ascii="Times New Roman" w:hAnsi="Times New Roman" w:cs="Times New Roman"/>
          <w:color w:val="000000" w:themeColor="text1"/>
          <w:sz w:val="24"/>
          <w:szCs w:val="24"/>
        </w:rPr>
        <w:t xml:space="preserve">, которая обсуждается по всей Грузии, стоит особенно остро из-за близости Аджарии к </w:t>
      </w:r>
      <w:r w:rsidR="00203937" w:rsidRPr="00DF0E44">
        <w:rPr>
          <w:rFonts w:ascii="Times New Roman" w:hAnsi="Times New Roman" w:cs="Times New Roman"/>
          <w:color w:val="000000" w:themeColor="text1"/>
          <w:sz w:val="24"/>
          <w:szCs w:val="24"/>
        </w:rPr>
        <w:t>Туре</w:t>
      </w:r>
      <w:r w:rsidR="00203937">
        <w:rPr>
          <w:rFonts w:ascii="Times New Roman" w:hAnsi="Times New Roman" w:cs="Times New Roman"/>
          <w:color w:val="000000" w:themeColor="text1"/>
          <w:sz w:val="24"/>
          <w:szCs w:val="24"/>
        </w:rPr>
        <w:t>цкой границе</w:t>
      </w:r>
      <w:r w:rsidR="00194D06" w:rsidRPr="00DF0E44">
        <w:rPr>
          <w:rFonts w:ascii="Times New Roman" w:hAnsi="Times New Roman" w:cs="Times New Roman"/>
          <w:color w:val="000000" w:themeColor="text1"/>
          <w:sz w:val="24"/>
          <w:szCs w:val="24"/>
        </w:rPr>
        <w:t xml:space="preserve"> и </w:t>
      </w:r>
      <w:r w:rsidR="00203937">
        <w:rPr>
          <w:rFonts w:ascii="Times New Roman" w:hAnsi="Times New Roman" w:cs="Times New Roman"/>
          <w:color w:val="000000" w:themeColor="text1"/>
          <w:sz w:val="24"/>
          <w:szCs w:val="24"/>
        </w:rPr>
        <w:t xml:space="preserve">преобладающему </w:t>
      </w:r>
      <w:r w:rsidR="00194D06" w:rsidRPr="00DF0E44">
        <w:rPr>
          <w:rFonts w:ascii="Times New Roman" w:hAnsi="Times New Roman" w:cs="Times New Roman"/>
          <w:color w:val="000000" w:themeColor="text1"/>
          <w:sz w:val="24"/>
          <w:szCs w:val="24"/>
        </w:rPr>
        <w:t xml:space="preserve">мусульманскому населению. Часть грузинского общества опасается усиления турецкого влияния в этом регионе, где почти </w:t>
      </w:r>
      <w:r w:rsidR="00203937">
        <w:rPr>
          <w:rFonts w:ascii="Times New Roman" w:hAnsi="Times New Roman" w:cs="Times New Roman"/>
          <w:color w:val="000000" w:themeColor="text1"/>
          <w:sz w:val="24"/>
          <w:szCs w:val="24"/>
        </w:rPr>
        <w:t>2/3  населения считаю</w:t>
      </w:r>
      <w:r w:rsidR="00194D06" w:rsidRPr="00DF0E44">
        <w:rPr>
          <w:rFonts w:ascii="Times New Roman" w:hAnsi="Times New Roman" w:cs="Times New Roman"/>
          <w:color w:val="000000" w:themeColor="text1"/>
          <w:sz w:val="24"/>
          <w:szCs w:val="24"/>
        </w:rPr>
        <w:t>т себя мусульманами, а оста</w:t>
      </w:r>
      <w:r w:rsidR="00203937">
        <w:rPr>
          <w:rFonts w:ascii="Times New Roman" w:hAnsi="Times New Roman" w:cs="Times New Roman"/>
          <w:color w:val="000000" w:themeColor="text1"/>
          <w:sz w:val="24"/>
          <w:szCs w:val="24"/>
        </w:rPr>
        <w:t>вшаяся</w:t>
      </w:r>
      <w:r w:rsidR="00194D06" w:rsidRPr="00DF0E44">
        <w:rPr>
          <w:rFonts w:ascii="Times New Roman" w:hAnsi="Times New Roman" w:cs="Times New Roman"/>
          <w:color w:val="000000" w:themeColor="text1"/>
          <w:sz w:val="24"/>
          <w:szCs w:val="24"/>
        </w:rPr>
        <w:t xml:space="preserve"> </w:t>
      </w:r>
      <w:r w:rsidR="00203937">
        <w:rPr>
          <w:rFonts w:ascii="Times New Roman" w:hAnsi="Times New Roman" w:cs="Times New Roman"/>
          <w:color w:val="000000" w:themeColor="text1"/>
          <w:sz w:val="24"/>
          <w:szCs w:val="24"/>
        </w:rPr>
        <w:t>треть</w:t>
      </w:r>
      <w:r w:rsidR="00194D06" w:rsidRPr="00DF0E44">
        <w:rPr>
          <w:rFonts w:ascii="Times New Roman" w:hAnsi="Times New Roman" w:cs="Times New Roman"/>
          <w:color w:val="000000" w:themeColor="text1"/>
          <w:sz w:val="24"/>
          <w:szCs w:val="24"/>
        </w:rPr>
        <w:t xml:space="preserve"> - православными христианами</w:t>
      </w:r>
      <w:r w:rsidR="00203937">
        <w:rPr>
          <w:rStyle w:val="a8"/>
          <w:rFonts w:ascii="Times New Roman" w:hAnsi="Times New Roman" w:cs="Times New Roman"/>
          <w:color w:val="000000" w:themeColor="text1"/>
          <w:sz w:val="24"/>
          <w:szCs w:val="24"/>
        </w:rPr>
        <w:footnoteReference w:id="141"/>
      </w:r>
      <w:r w:rsidR="00203937">
        <w:rPr>
          <w:rFonts w:ascii="Times New Roman" w:hAnsi="Times New Roman" w:cs="Times New Roman"/>
          <w:color w:val="000000" w:themeColor="text1"/>
          <w:sz w:val="24"/>
          <w:szCs w:val="24"/>
        </w:rPr>
        <w:t xml:space="preserve">.  </w:t>
      </w:r>
      <w:r w:rsidR="00194D06" w:rsidRPr="00DF0E44">
        <w:rPr>
          <w:rFonts w:ascii="Times New Roman" w:hAnsi="Times New Roman" w:cs="Times New Roman"/>
          <w:color w:val="000000" w:themeColor="text1"/>
          <w:sz w:val="24"/>
          <w:szCs w:val="24"/>
        </w:rPr>
        <w:t xml:space="preserve">Конфликты усугубляются, главным образом, турецким </w:t>
      </w:r>
      <w:r w:rsidR="00203937">
        <w:rPr>
          <w:rFonts w:ascii="Times New Roman" w:hAnsi="Times New Roman" w:cs="Times New Roman"/>
          <w:color w:val="000000" w:themeColor="text1"/>
          <w:sz w:val="24"/>
          <w:szCs w:val="24"/>
        </w:rPr>
        <w:t>финансированием</w:t>
      </w:r>
      <w:r w:rsidR="00194D06" w:rsidRPr="00DF0E44">
        <w:rPr>
          <w:rFonts w:ascii="Times New Roman" w:hAnsi="Times New Roman" w:cs="Times New Roman"/>
          <w:color w:val="000000" w:themeColor="text1"/>
          <w:sz w:val="24"/>
          <w:szCs w:val="24"/>
        </w:rPr>
        <w:t xml:space="preserve"> строительства новых мечетей или восстановления старых, котор</w:t>
      </w:r>
      <w:r w:rsidR="00203937">
        <w:rPr>
          <w:rFonts w:ascii="Times New Roman" w:hAnsi="Times New Roman" w:cs="Times New Roman"/>
          <w:color w:val="000000" w:themeColor="text1"/>
          <w:sz w:val="24"/>
          <w:szCs w:val="24"/>
        </w:rPr>
        <w:t>ое</w:t>
      </w:r>
      <w:r w:rsidR="00194D06" w:rsidRPr="00DF0E44">
        <w:rPr>
          <w:rFonts w:ascii="Times New Roman" w:hAnsi="Times New Roman" w:cs="Times New Roman"/>
          <w:color w:val="000000" w:themeColor="text1"/>
          <w:sz w:val="24"/>
          <w:szCs w:val="24"/>
        </w:rPr>
        <w:t xml:space="preserve"> </w:t>
      </w:r>
      <w:r w:rsidR="00203937">
        <w:rPr>
          <w:rFonts w:ascii="Times New Roman" w:hAnsi="Times New Roman" w:cs="Times New Roman"/>
          <w:color w:val="000000" w:themeColor="text1"/>
          <w:sz w:val="24"/>
          <w:szCs w:val="24"/>
        </w:rPr>
        <w:t>обеспечивается</w:t>
      </w:r>
      <w:r w:rsidR="00194D06" w:rsidRPr="00DF0E44">
        <w:rPr>
          <w:rFonts w:ascii="Times New Roman" w:hAnsi="Times New Roman" w:cs="Times New Roman"/>
          <w:color w:val="000000" w:themeColor="text1"/>
          <w:sz w:val="24"/>
          <w:szCs w:val="24"/>
        </w:rPr>
        <w:t xml:space="preserve"> </w:t>
      </w:r>
      <w:r w:rsidR="00203937" w:rsidRPr="00E2212F">
        <w:rPr>
          <w:rFonts w:ascii="Times New Roman" w:eastAsia="Times New Roman" w:hAnsi="Times New Roman" w:cs="Times New Roman"/>
          <w:sz w:val="24"/>
          <w:szCs w:val="24"/>
          <w:lang w:eastAsia="ru-RU"/>
        </w:rPr>
        <w:t>Управлени</w:t>
      </w:r>
      <w:r w:rsidR="00203937">
        <w:rPr>
          <w:rFonts w:ascii="Times New Roman" w:eastAsia="Times New Roman" w:hAnsi="Times New Roman" w:cs="Times New Roman"/>
          <w:sz w:val="24"/>
          <w:szCs w:val="24"/>
          <w:lang w:eastAsia="ru-RU"/>
        </w:rPr>
        <w:t>ем</w:t>
      </w:r>
      <w:r w:rsidR="00203937" w:rsidRPr="00E2212F">
        <w:rPr>
          <w:rFonts w:ascii="Times New Roman" w:eastAsia="Times New Roman" w:hAnsi="Times New Roman" w:cs="Times New Roman"/>
          <w:sz w:val="24"/>
          <w:szCs w:val="24"/>
          <w:lang w:eastAsia="ru-RU"/>
        </w:rPr>
        <w:t xml:space="preserve"> по делам религии Турции </w:t>
      </w:r>
      <w:r w:rsidR="00203937" w:rsidRPr="0090600B">
        <w:rPr>
          <w:rFonts w:ascii="Times New Roman" w:eastAsia="Times New Roman" w:hAnsi="Times New Roman" w:cs="Times New Roman"/>
          <w:sz w:val="24"/>
          <w:szCs w:val="24"/>
          <w:lang w:eastAsia="ru-RU"/>
        </w:rPr>
        <w:t>«</w:t>
      </w:r>
      <w:proofErr w:type="spellStart"/>
      <w:r w:rsidR="00203937" w:rsidRPr="0090600B">
        <w:rPr>
          <w:rFonts w:ascii="Times New Roman" w:eastAsia="Times New Roman" w:hAnsi="Times New Roman" w:cs="Times New Roman"/>
          <w:sz w:val="24"/>
          <w:szCs w:val="24"/>
          <w:lang w:eastAsia="ru-RU"/>
        </w:rPr>
        <w:t>Диянат</w:t>
      </w:r>
      <w:proofErr w:type="spellEnd"/>
      <w:r w:rsidR="00203937" w:rsidRPr="0090600B">
        <w:rPr>
          <w:rFonts w:ascii="Times New Roman" w:eastAsia="Times New Roman" w:hAnsi="Times New Roman" w:cs="Times New Roman"/>
          <w:sz w:val="24"/>
          <w:szCs w:val="24"/>
          <w:lang w:eastAsia="ru-RU"/>
        </w:rPr>
        <w:t>»</w:t>
      </w:r>
      <w:r w:rsidR="00194D06" w:rsidRPr="00DF0E44">
        <w:rPr>
          <w:rFonts w:ascii="Times New Roman" w:hAnsi="Times New Roman" w:cs="Times New Roman"/>
          <w:color w:val="000000" w:themeColor="text1"/>
          <w:sz w:val="24"/>
          <w:szCs w:val="24"/>
        </w:rPr>
        <w:t xml:space="preserve"> или час</w:t>
      </w:r>
      <w:r w:rsidR="00203937">
        <w:rPr>
          <w:rFonts w:ascii="Times New Roman" w:hAnsi="Times New Roman" w:cs="Times New Roman"/>
          <w:color w:val="000000" w:themeColor="text1"/>
          <w:sz w:val="24"/>
          <w:szCs w:val="24"/>
        </w:rPr>
        <w:t>тными фондами.</w:t>
      </w:r>
      <w:r w:rsidR="00203937">
        <w:rPr>
          <w:rStyle w:val="a8"/>
          <w:rFonts w:ascii="Times New Roman" w:hAnsi="Times New Roman" w:cs="Times New Roman"/>
          <w:color w:val="000000" w:themeColor="text1"/>
          <w:sz w:val="24"/>
          <w:szCs w:val="24"/>
        </w:rPr>
        <w:footnoteReference w:id="142"/>
      </w:r>
      <w:r w:rsidR="00203937">
        <w:rPr>
          <w:rFonts w:ascii="Times New Roman" w:hAnsi="Times New Roman" w:cs="Times New Roman"/>
          <w:color w:val="000000" w:themeColor="text1"/>
          <w:sz w:val="24"/>
          <w:szCs w:val="24"/>
        </w:rPr>
        <w:t xml:space="preserve"> </w:t>
      </w:r>
      <w:r w:rsidR="00194D06" w:rsidRPr="00DF0E44">
        <w:rPr>
          <w:rFonts w:ascii="Times New Roman" w:hAnsi="Times New Roman" w:cs="Times New Roman"/>
          <w:color w:val="000000" w:themeColor="text1"/>
          <w:sz w:val="24"/>
          <w:szCs w:val="24"/>
        </w:rPr>
        <w:t xml:space="preserve">Из-за тесного слияния с Грузинской православной церковью, которая имеет грузинскую национальную принадлежность, грузинское (лингвистическое) мусульманское население Аджарии находится под скрытым давлением со стороны христианства. Грузинская Православная Церковь настойчиво требует </w:t>
      </w:r>
      <w:r w:rsidR="00203937">
        <w:rPr>
          <w:rFonts w:ascii="Times New Roman" w:hAnsi="Times New Roman" w:cs="Times New Roman"/>
          <w:color w:val="000000" w:themeColor="text1"/>
          <w:sz w:val="24"/>
          <w:szCs w:val="24"/>
        </w:rPr>
        <w:t xml:space="preserve">прекращения </w:t>
      </w:r>
      <w:r w:rsidR="00194D06" w:rsidRPr="00DF0E44">
        <w:rPr>
          <w:rFonts w:ascii="Times New Roman" w:hAnsi="Times New Roman" w:cs="Times New Roman"/>
          <w:color w:val="000000" w:themeColor="text1"/>
          <w:sz w:val="24"/>
          <w:szCs w:val="24"/>
        </w:rPr>
        <w:t>строительства мечетей в обмен на реставрацию архитектурных памятников в ист</w:t>
      </w:r>
      <w:r w:rsidR="00203937">
        <w:rPr>
          <w:rFonts w:ascii="Times New Roman" w:hAnsi="Times New Roman" w:cs="Times New Roman"/>
          <w:color w:val="000000" w:themeColor="text1"/>
          <w:sz w:val="24"/>
          <w:szCs w:val="24"/>
        </w:rPr>
        <w:t xml:space="preserve">орическом районе </w:t>
      </w:r>
      <w:proofErr w:type="spellStart"/>
      <w:r w:rsidR="00203937">
        <w:rPr>
          <w:rFonts w:ascii="Times New Roman" w:hAnsi="Times New Roman" w:cs="Times New Roman"/>
          <w:color w:val="000000" w:themeColor="text1"/>
          <w:sz w:val="24"/>
          <w:szCs w:val="24"/>
        </w:rPr>
        <w:t>Тао-Кларджети</w:t>
      </w:r>
      <w:proofErr w:type="spellEnd"/>
      <w:r w:rsidR="00203937">
        <w:rPr>
          <w:rFonts w:ascii="Times New Roman" w:hAnsi="Times New Roman" w:cs="Times New Roman"/>
          <w:color w:val="000000" w:themeColor="text1"/>
          <w:sz w:val="24"/>
          <w:szCs w:val="24"/>
        </w:rPr>
        <w:t>.</w:t>
      </w:r>
      <w:r w:rsidR="00203937">
        <w:rPr>
          <w:rStyle w:val="a8"/>
          <w:rFonts w:ascii="Times New Roman" w:hAnsi="Times New Roman" w:cs="Times New Roman"/>
          <w:color w:val="000000" w:themeColor="text1"/>
          <w:sz w:val="24"/>
          <w:szCs w:val="24"/>
        </w:rPr>
        <w:footnoteReference w:id="143"/>
      </w:r>
      <w:r w:rsidR="00203937">
        <w:rPr>
          <w:rFonts w:ascii="Times New Roman" w:hAnsi="Times New Roman" w:cs="Times New Roman"/>
          <w:color w:val="000000" w:themeColor="text1"/>
          <w:sz w:val="24"/>
          <w:szCs w:val="24"/>
        </w:rPr>
        <w:t xml:space="preserve">  Следующий</w:t>
      </w:r>
      <w:r w:rsidR="00194D06" w:rsidRPr="00DF0E44">
        <w:rPr>
          <w:rFonts w:ascii="Times New Roman" w:hAnsi="Times New Roman" w:cs="Times New Roman"/>
          <w:color w:val="000000" w:themeColor="text1"/>
          <w:sz w:val="24"/>
          <w:szCs w:val="24"/>
        </w:rPr>
        <w:t xml:space="preserve"> конфликт </w:t>
      </w:r>
      <w:r w:rsidR="00203937">
        <w:rPr>
          <w:rFonts w:ascii="Times New Roman" w:hAnsi="Times New Roman" w:cs="Times New Roman"/>
          <w:color w:val="000000" w:themeColor="text1"/>
          <w:sz w:val="24"/>
          <w:szCs w:val="24"/>
        </w:rPr>
        <w:lastRenderedPageBreak/>
        <w:t>сфокусирован</w:t>
      </w:r>
      <w:r w:rsidR="00194D06" w:rsidRPr="00DF0E44">
        <w:rPr>
          <w:rFonts w:ascii="Times New Roman" w:hAnsi="Times New Roman" w:cs="Times New Roman"/>
          <w:color w:val="000000" w:themeColor="text1"/>
          <w:sz w:val="24"/>
          <w:szCs w:val="24"/>
        </w:rPr>
        <w:t xml:space="preserve"> вокруг восприятия экономического развития как негативного влияния турецких </w:t>
      </w:r>
      <w:r w:rsidR="00606319">
        <w:rPr>
          <w:rFonts w:ascii="Times New Roman" w:hAnsi="Times New Roman" w:cs="Times New Roman"/>
          <w:color w:val="000000" w:themeColor="text1"/>
          <w:sz w:val="24"/>
          <w:szCs w:val="24"/>
        </w:rPr>
        <w:t>инвестиций</w:t>
      </w:r>
      <w:r w:rsidR="00194D06" w:rsidRPr="00DF0E44">
        <w:rPr>
          <w:rFonts w:ascii="Times New Roman" w:hAnsi="Times New Roman" w:cs="Times New Roman"/>
          <w:color w:val="000000" w:themeColor="text1"/>
          <w:sz w:val="24"/>
          <w:szCs w:val="24"/>
        </w:rPr>
        <w:t xml:space="preserve">. В последние годы в Батуми открылось много казино, а поскольку в Турции запрещены азартные игры, </w:t>
      </w:r>
      <w:r w:rsidR="00606319">
        <w:rPr>
          <w:rFonts w:ascii="Times New Roman" w:hAnsi="Times New Roman" w:cs="Times New Roman"/>
          <w:color w:val="000000" w:themeColor="text1"/>
          <w:sz w:val="24"/>
          <w:szCs w:val="24"/>
        </w:rPr>
        <w:t>основными посетителями являются туристы и гости</w:t>
      </w:r>
      <w:r w:rsidR="00194D06" w:rsidRPr="00DF0E44">
        <w:rPr>
          <w:rFonts w:ascii="Times New Roman" w:hAnsi="Times New Roman" w:cs="Times New Roman"/>
          <w:color w:val="000000" w:themeColor="text1"/>
          <w:sz w:val="24"/>
          <w:szCs w:val="24"/>
        </w:rPr>
        <w:t xml:space="preserve"> из Турции</w:t>
      </w:r>
      <w:r w:rsidR="00606319">
        <w:rPr>
          <w:rFonts w:ascii="Times New Roman" w:hAnsi="Times New Roman" w:cs="Times New Roman"/>
          <w:color w:val="000000" w:themeColor="text1"/>
          <w:sz w:val="24"/>
          <w:szCs w:val="24"/>
        </w:rPr>
        <w:t>, что способствует формированию антитурецких стереотипов</w:t>
      </w:r>
      <w:r w:rsidR="00194D06" w:rsidRPr="00DF0E44">
        <w:rPr>
          <w:rFonts w:ascii="Times New Roman" w:hAnsi="Times New Roman" w:cs="Times New Roman"/>
          <w:color w:val="000000" w:themeColor="text1"/>
          <w:sz w:val="24"/>
          <w:szCs w:val="24"/>
        </w:rPr>
        <w:t xml:space="preserve">. </w:t>
      </w:r>
      <w:r w:rsidR="00606319">
        <w:rPr>
          <w:rStyle w:val="a8"/>
          <w:rFonts w:ascii="Times New Roman" w:hAnsi="Times New Roman" w:cs="Times New Roman"/>
          <w:color w:val="000000" w:themeColor="text1"/>
          <w:sz w:val="24"/>
          <w:szCs w:val="24"/>
        </w:rPr>
        <w:footnoteReference w:id="144"/>
      </w:r>
    </w:p>
    <w:p w:rsidR="00194D06" w:rsidRPr="00DF0E44" w:rsidRDefault="00194D06" w:rsidP="008C1E0C">
      <w:pPr>
        <w:pStyle w:val="ab"/>
        <w:spacing w:line="360" w:lineRule="auto"/>
        <w:jc w:val="both"/>
        <w:rPr>
          <w:rFonts w:ascii="Times New Roman" w:hAnsi="Times New Roman" w:cs="Times New Roman"/>
          <w:color w:val="000000" w:themeColor="text1"/>
          <w:sz w:val="24"/>
          <w:szCs w:val="24"/>
        </w:rPr>
      </w:pPr>
      <w:r w:rsidRPr="00DF0E44">
        <w:rPr>
          <w:rFonts w:ascii="Times New Roman" w:hAnsi="Times New Roman" w:cs="Times New Roman"/>
          <w:color w:val="000000" w:themeColor="text1"/>
          <w:sz w:val="24"/>
          <w:szCs w:val="24"/>
        </w:rPr>
        <w:t>В преддверии парламентских выборов в Грузии в 2012 году кандидаты коалиции «Грузинская мечта» манипулировали антитурецкими стереотипами и обвиняли объединенное национальное движение Саакашвили, которое было у власти в то время, в продаже Грузии</w:t>
      </w:r>
      <w:r w:rsidR="00606319">
        <w:rPr>
          <w:rStyle w:val="a8"/>
          <w:rFonts w:ascii="Times New Roman" w:hAnsi="Times New Roman" w:cs="Times New Roman"/>
          <w:color w:val="000000" w:themeColor="text1"/>
          <w:sz w:val="24"/>
          <w:szCs w:val="24"/>
        </w:rPr>
        <w:footnoteReference w:id="145"/>
      </w:r>
      <w:r w:rsidRPr="00DF0E44">
        <w:rPr>
          <w:rFonts w:ascii="Times New Roman" w:hAnsi="Times New Roman" w:cs="Times New Roman"/>
          <w:color w:val="000000" w:themeColor="text1"/>
          <w:sz w:val="24"/>
          <w:szCs w:val="24"/>
        </w:rPr>
        <w:t>. В преддверии местных выборов 2014 года Альянс патриотов Грузии выступил с аналогичным заявлением, пытаясь начать политическую кампанию против строител</w:t>
      </w:r>
      <w:r w:rsidR="00606319">
        <w:rPr>
          <w:rFonts w:ascii="Times New Roman" w:hAnsi="Times New Roman" w:cs="Times New Roman"/>
          <w:color w:val="000000" w:themeColor="text1"/>
          <w:sz w:val="24"/>
          <w:szCs w:val="24"/>
        </w:rPr>
        <w:t xml:space="preserve">ьства новой мечети в Батуми </w:t>
      </w:r>
      <w:r w:rsidR="00606319">
        <w:rPr>
          <w:rStyle w:val="a8"/>
          <w:rFonts w:ascii="Times New Roman" w:hAnsi="Times New Roman" w:cs="Times New Roman"/>
          <w:color w:val="000000" w:themeColor="text1"/>
          <w:sz w:val="24"/>
          <w:szCs w:val="24"/>
        </w:rPr>
        <w:footnoteReference w:id="146"/>
      </w:r>
      <w:r w:rsidRPr="00DF0E44">
        <w:rPr>
          <w:rFonts w:ascii="Times New Roman" w:hAnsi="Times New Roman" w:cs="Times New Roman"/>
          <w:color w:val="000000" w:themeColor="text1"/>
          <w:sz w:val="24"/>
          <w:szCs w:val="24"/>
        </w:rPr>
        <w:t>.</w:t>
      </w:r>
    </w:p>
    <w:p w:rsidR="0098651D" w:rsidRPr="00DF0E44" w:rsidRDefault="00312496" w:rsidP="008C1E0C">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98651D" w:rsidRPr="00DF0E44">
        <w:rPr>
          <w:rFonts w:ascii="Times New Roman" w:hAnsi="Times New Roman" w:cs="Times New Roman"/>
          <w:color w:val="000000" w:themeColor="text1"/>
          <w:sz w:val="24"/>
          <w:szCs w:val="24"/>
        </w:rPr>
        <w:t xml:space="preserve">Турецкие религиозные организации имеют несколько десятков школ-интернатов в Аджарии, где дети из бедных семей получают бесплатное образование, после чего многие едут в Турцию, чтобы получить религиозное образование. Примечательно, что с 1993 года несколько тысяч граждан Грузии, в основном из Аджарии и </w:t>
      </w:r>
      <w:proofErr w:type="spellStart"/>
      <w:r w:rsidR="0098651D" w:rsidRPr="00DF0E44">
        <w:rPr>
          <w:rFonts w:ascii="Times New Roman" w:hAnsi="Times New Roman" w:cs="Times New Roman"/>
          <w:color w:val="000000" w:themeColor="text1"/>
          <w:sz w:val="24"/>
          <w:szCs w:val="24"/>
        </w:rPr>
        <w:t>Квемо</w:t>
      </w:r>
      <w:proofErr w:type="spellEnd"/>
      <w:r w:rsidR="0098651D" w:rsidRPr="00DF0E44">
        <w:rPr>
          <w:rFonts w:ascii="Times New Roman" w:hAnsi="Times New Roman" w:cs="Times New Roman"/>
          <w:color w:val="000000" w:themeColor="text1"/>
          <w:sz w:val="24"/>
          <w:szCs w:val="24"/>
        </w:rPr>
        <w:t xml:space="preserve"> </w:t>
      </w:r>
      <w:proofErr w:type="spellStart"/>
      <w:r w:rsidR="0098651D" w:rsidRPr="00DF0E44">
        <w:rPr>
          <w:rFonts w:ascii="Times New Roman" w:hAnsi="Times New Roman" w:cs="Times New Roman"/>
          <w:color w:val="000000" w:themeColor="text1"/>
          <w:sz w:val="24"/>
          <w:szCs w:val="24"/>
        </w:rPr>
        <w:t>Картли</w:t>
      </w:r>
      <w:proofErr w:type="spellEnd"/>
      <w:r w:rsidR="0098651D" w:rsidRPr="00DF0E44">
        <w:rPr>
          <w:rFonts w:ascii="Times New Roman" w:hAnsi="Times New Roman" w:cs="Times New Roman"/>
          <w:color w:val="000000" w:themeColor="text1"/>
          <w:sz w:val="24"/>
          <w:szCs w:val="24"/>
        </w:rPr>
        <w:t xml:space="preserve"> (регион юго-восточной Грузии, население которого в основном мусульмане), отправились в Турцию для получения религиозного образования (как высшего, так и профессионального) и курсов </w:t>
      </w:r>
      <w:r w:rsidR="00606319">
        <w:rPr>
          <w:rFonts w:ascii="Times New Roman" w:hAnsi="Times New Roman" w:cs="Times New Roman"/>
          <w:color w:val="000000" w:themeColor="text1"/>
          <w:sz w:val="24"/>
          <w:szCs w:val="24"/>
        </w:rPr>
        <w:t>изучения Корана</w:t>
      </w:r>
      <w:r w:rsidR="0098651D" w:rsidRPr="00DF0E44">
        <w:rPr>
          <w:rFonts w:ascii="Times New Roman" w:hAnsi="Times New Roman" w:cs="Times New Roman"/>
          <w:color w:val="000000" w:themeColor="text1"/>
          <w:sz w:val="24"/>
          <w:szCs w:val="24"/>
        </w:rPr>
        <w:t xml:space="preserve">. Большинство из них вернулись и были зачислены на службу в мечети в разных населенных пунктах. Следует добавить, что помимо </w:t>
      </w:r>
      <w:proofErr w:type="spellStart"/>
      <w:r w:rsidR="0098651D" w:rsidRPr="00DF0E44">
        <w:rPr>
          <w:rFonts w:ascii="Times New Roman" w:hAnsi="Times New Roman" w:cs="Times New Roman"/>
          <w:color w:val="000000" w:themeColor="text1"/>
          <w:sz w:val="24"/>
          <w:szCs w:val="24"/>
        </w:rPr>
        <w:t>Турци</w:t>
      </w:r>
      <w:r w:rsidR="00B322FC">
        <w:rPr>
          <w:rFonts w:ascii="Times New Roman" w:hAnsi="Times New Roman" w:cs="Times New Roman"/>
          <w:color w:val="000000" w:themeColor="text1"/>
          <w:sz w:val="24"/>
          <w:szCs w:val="24"/>
        </w:rPr>
        <w:t>"</w:t>
      </w:r>
      <w:r w:rsidR="0098651D" w:rsidRPr="00DF0E44">
        <w:rPr>
          <w:rFonts w:ascii="Times New Roman" w:hAnsi="Times New Roman" w:cs="Times New Roman"/>
          <w:color w:val="000000" w:themeColor="text1"/>
          <w:sz w:val="24"/>
          <w:szCs w:val="24"/>
        </w:rPr>
        <w:t>и</w:t>
      </w:r>
      <w:proofErr w:type="spellEnd"/>
      <w:r w:rsidR="0098651D" w:rsidRPr="00DF0E44">
        <w:rPr>
          <w:rFonts w:ascii="Times New Roman" w:hAnsi="Times New Roman" w:cs="Times New Roman"/>
          <w:color w:val="000000" w:themeColor="text1"/>
          <w:sz w:val="24"/>
          <w:szCs w:val="24"/>
        </w:rPr>
        <w:t xml:space="preserve"> некоторые грузинские мусульмане также отправляются в Иран и Саудовскую Аравию</w:t>
      </w:r>
      <w:r w:rsidR="00606319">
        <w:rPr>
          <w:rStyle w:val="a8"/>
          <w:rFonts w:ascii="Times New Roman" w:hAnsi="Times New Roman" w:cs="Times New Roman"/>
          <w:color w:val="000000" w:themeColor="text1"/>
          <w:sz w:val="24"/>
          <w:szCs w:val="24"/>
        </w:rPr>
        <w:footnoteReference w:id="147"/>
      </w:r>
      <w:r w:rsidR="0098651D" w:rsidRPr="00DF0E44">
        <w:rPr>
          <w:rFonts w:ascii="Times New Roman" w:hAnsi="Times New Roman" w:cs="Times New Roman"/>
          <w:color w:val="000000" w:themeColor="text1"/>
          <w:sz w:val="24"/>
          <w:szCs w:val="24"/>
        </w:rPr>
        <w:t xml:space="preserve">. По данным за май 2014 года, в Грузии было 311 </w:t>
      </w:r>
      <w:r w:rsidR="00606319">
        <w:rPr>
          <w:rFonts w:ascii="Times New Roman" w:hAnsi="Times New Roman" w:cs="Times New Roman"/>
          <w:color w:val="000000" w:themeColor="text1"/>
          <w:sz w:val="24"/>
          <w:szCs w:val="24"/>
        </w:rPr>
        <w:t xml:space="preserve">действующих </w:t>
      </w:r>
      <w:r w:rsidR="0098651D" w:rsidRPr="00DF0E44">
        <w:rPr>
          <w:rFonts w:ascii="Times New Roman" w:hAnsi="Times New Roman" w:cs="Times New Roman"/>
          <w:color w:val="000000" w:themeColor="text1"/>
          <w:sz w:val="24"/>
          <w:szCs w:val="24"/>
        </w:rPr>
        <w:t>мечетей</w:t>
      </w:r>
      <w:r w:rsidR="00606319">
        <w:rPr>
          <w:rStyle w:val="a8"/>
          <w:rFonts w:ascii="Times New Roman" w:hAnsi="Times New Roman" w:cs="Times New Roman"/>
          <w:color w:val="000000" w:themeColor="text1"/>
          <w:sz w:val="24"/>
          <w:szCs w:val="24"/>
        </w:rPr>
        <w:footnoteReference w:id="148"/>
      </w:r>
      <w:r w:rsidR="0098651D" w:rsidRPr="00DF0E44">
        <w:rPr>
          <w:rFonts w:ascii="Times New Roman" w:hAnsi="Times New Roman" w:cs="Times New Roman"/>
          <w:color w:val="000000" w:themeColor="text1"/>
          <w:sz w:val="24"/>
          <w:szCs w:val="24"/>
        </w:rPr>
        <w:t>, и, несмотря на то, что большинство из них являются молитвенными домами, официально они зарегистрированы как мечети. По данным 2009 года, 184 из этих мечетей находятся в Аджарии, 140 из которых б</w:t>
      </w:r>
      <w:r>
        <w:rPr>
          <w:rFonts w:ascii="Times New Roman" w:hAnsi="Times New Roman" w:cs="Times New Roman"/>
          <w:color w:val="000000" w:themeColor="text1"/>
          <w:sz w:val="24"/>
          <w:szCs w:val="24"/>
        </w:rPr>
        <w:t>ыли построены в последние годы.</w:t>
      </w:r>
    </w:p>
    <w:p w:rsidR="0098651D" w:rsidRPr="00DF0E44" w:rsidRDefault="00312496" w:rsidP="008C1E0C">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98651D" w:rsidRPr="00DF0E44">
        <w:rPr>
          <w:rFonts w:ascii="Times New Roman" w:hAnsi="Times New Roman" w:cs="Times New Roman"/>
          <w:color w:val="000000" w:themeColor="text1"/>
          <w:sz w:val="24"/>
          <w:szCs w:val="24"/>
        </w:rPr>
        <w:t xml:space="preserve">В последние годы дебаты по ряду программ, осуществляемых в Грузии Турцией, в частности, относительно восстановления мечетей или строительства новых, стали особенно острыми. В частности, Грузинская Православная Церковь решительно борется с турецким присутствием в Грузии, борется за обращение в христианство местных мусульман и восстановление грузинских церквей на территории Турции. Ряд грузинских </w:t>
      </w:r>
      <w:r w:rsidR="0098651D" w:rsidRPr="00DF0E44">
        <w:rPr>
          <w:rFonts w:ascii="Times New Roman" w:hAnsi="Times New Roman" w:cs="Times New Roman"/>
          <w:color w:val="000000" w:themeColor="text1"/>
          <w:sz w:val="24"/>
          <w:szCs w:val="24"/>
        </w:rPr>
        <w:lastRenderedPageBreak/>
        <w:t xml:space="preserve">священнослужителей, которые проповедуют об отмене </w:t>
      </w:r>
      <w:proofErr w:type="spellStart"/>
      <w:r w:rsidR="0098651D" w:rsidRPr="00DF0E44">
        <w:rPr>
          <w:rFonts w:ascii="Times New Roman" w:hAnsi="Times New Roman" w:cs="Times New Roman"/>
          <w:color w:val="000000" w:themeColor="text1"/>
          <w:sz w:val="24"/>
          <w:szCs w:val="24"/>
        </w:rPr>
        <w:t>туркификации</w:t>
      </w:r>
      <w:proofErr w:type="spellEnd"/>
      <w:r w:rsidR="0098651D" w:rsidRPr="00DF0E44">
        <w:rPr>
          <w:rFonts w:ascii="Times New Roman" w:hAnsi="Times New Roman" w:cs="Times New Roman"/>
          <w:color w:val="000000" w:themeColor="text1"/>
          <w:sz w:val="24"/>
          <w:szCs w:val="24"/>
        </w:rPr>
        <w:t xml:space="preserve"> в Аджарии во время службы, были наиболее заметными в </w:t>
      </w:r>
      <w:proofErr w:type="gramStart"/>
      <w:r w:rsidR="0098651D" w:rsidRPr="00DF0E44">
        <w:rPr>
          <w:rFonts w:ascii="Times New Roman" w:hAnsi="Times New Roman" w:cs="Times New Roman"/>
          <w:color w:val="000000" w:themeColor="text1"/>
          <w:sz w:val="24"/>
          <w:szCs w:val="24"/>
        </w:rPr>
        <w:t>анти-турецких</w:t>
      </w:r>
      <w:proofErr w:type="gramEnd"/>
      <w:r w:rsidR="0098651D" w:rsidRPr="00DF0E44">
        <w:rPr>
          <w:rFonts w:ascii="Times New Roman" w:hAnsi="Times New Roman" w:cs="Times New Roman"/>
          <w:color w:val="000000" w:themeColor="text1"/>
          <w:sz w:val="24"/>
          <w:szCs w:val="24"/>
        </w:rPr>
        <w:t xml:space="preserve"> </w:t>
      </w:r>
      <w:r w:rsidR="00606319">
        <w:rPr>
          <w:rFonts w:ascii="Times New Roman" w:hAnsi="Times New Roman" w:cs="Times New Roman"/>
          <w:color w:val="000000" w:themeColor="text1"/>
          <w:sz w:val="24"/>
          <w:szCs w:val="24"/>
        </w:rPr>
        <w:t>оп</w:t>
      </w:r>
      <w:r w:rsidR="0098651D" w:rsidRPr="00DF0E44">
        <w:rPr>
          <w:rFonts w:ascii="Times New Roman" w:hAnsi="Times New Roman" w:cs="Times New Roman"/>
          <w:color w:val="000000" w:themeColor="text1"/>
          <w:sz w:val="24"/>
          <w:szCs w:val="24"/>
        </w:rPr>
        <w:t>позициях. Они организуют массовые крещения, проводимые «ради того, чтобы люди вернулись к религии своих предков»</w:t>
      </w:r>
      <w:r w:rsidR="00603EC6">
        <w:rPr>
          <w:rStyle w:val="a8"/>
          <w:rFonts w:ascii="Times New Roman" w:hAnsi="Times New Roman" w:cs="Times New Roman"/>
          <w:color w:val="000000" w:themeColor="text1"/>
          <w:sz w:val="24"/>
          <w:szCs w:val="24"/>
        </w:rPr>
        <w:footnoteReference w:id="149"/>
      </w:r>
      <w:r w:rsidR="0098651D" w:rsidRPr="00DF0E44">
        <w:rPr>
          <w:rFonts w:ascii="Times New Roman" w:hAnsi="Times New Roman" w:cs="Times New Roman"/>
          <w:color w:val="000000" w:themeColor="text1"/>
          <w:sz w:val="24"/>
          <w:szCs w:val="24"/>
        </w:rPr>
        <w:t>. Строительство огромной православной церкви прямо в центре Хуло, города Аджарии с преобладающим мусульманским населением, является ярким примером борьбы Грузинской православной церкви. Местное население рассматривало этот шаг как провокационный и конфликтный</w:t>
      </w:r>
      <w:r w:rsidR="00603EC6">
        <w:rPr>
          <w:rStyle w:val="a8"/>
          <w:rFonts w:ascii="Times New Roman" w:hAnsi="Times New Roman" w:cs="Times New Roman"/>
          <w:color w:val="000000" w:themeColor="text1"/>
          <w:sz w:val="24"/>
          <w:szCs w:val="24"/>
        </w:rPr>
        <w:footnoteReference w:id="150"/>
      </w:r>
      <w:r w:rsidR="0098651D" w:rsidRPr="00DF0E44">
        <w:rPr>
          <w:rFonts w:ascii="Times New Roman" w:hAnsi="Times New Roman" w:cs="Times New Roman"/>
          <w:color w:val="000000" w:themeColor="text1"/>
          <w:sz w:val="24"/>
          <w:szCs w:val="24"/>
        </w:rPr>
        <w:t xml:space="preserve">. Другим заметным процессом является либо демонтаж мечетей и минаретов в ряде населенных мусульманами населенных пунктов Грузии (Чела, </w:t>
      </w:r>
      <w:proofErr w:type="spellStart"/>
      <w:r w:rsidR="0098651D" w:rsidRPr="00DF0E44">
        <w:rPr>
          <w:rFonts w:ascii="Times New Roman" w:hAnsi="Times New Roman" w:cs="Times New Roman"/>
          <w:color w:val="000000" w:themeColor="text1"/>
          <w:sz w:val="24"/>
          <w:szCs w:val="24"/>
        </w:rPr>
        <w:t>Самтацкаро</w:t>
      </w:r>
      <w:proofErr w:type="spellEnd"/>
      <w:r w:rsidR="0098651D" w:rsidRPr="00DF0E44">
        <w:rPr>
          <w:rFonts w:ascii="Times New Roman" w:hAnsi="Times New Roman" w:cs="Times New Roman"/>
          <w:color w:val="000000" w:themeColor="text1"/>
          <w:sz w:val="24"/>
          <w:szCs w:val="24"/>
        </w:rPr>
        <w:t xml:space="preserve">, </w:t>
      </w:r>
      <w:proofErr w:type="spellStart"/>
      <w:r w:rsidR="0098651D" w:rsidRPr="00DF0E44">
        <w:rPr>
          <w:rFonts w:ascii="Times New Roman" w:hAnsi="Times New Roman" w:cs="Times New Roman"/>
          <w:color w:val="000000" w:themeColor="text1"/>
          <w:sz w:val="24"/>
          <w:szCs w:val="24"/>
        </w:rPr>
        <w:t>Нигвзиани</w:t>
      </w:r>
      <w:proofErr w:type="spellEnd"/>
      <w:r w:rsidR="0098651D" w:rsidRPr="00DF0E44">
        <w:rPr>
          <w:rFonts w:ascii="Times New Roman" w:hAnsi="Times New Roman" w:cs="Times New Roman"/>
          <w:color w:val="000000" w:themeColor="text1"/>
          <w:sz w:val="24"/>
          <w:szCs w:val="24"/>
        </w:rPr>
        <w:t xml:space="preserve">, </w:t>
      </w:r>
      <w:proofErr w:type="spellStart"/>
      <w:r w:rsidR="0098651D" w:rsidRPr="00DF0E44">
        <w:rPr>
          <w:rFonts w:ascii="Times New Roman" w:hAnsi="Times New Roman" w:cs="Times New Roman"/>
          <w:color w:val="000000" w:themeColor="text1"/>
          <w:sz w:val="24"/>
          <w:szCs w:val="24"/>
        </w:rPr>
        <w:t>Цинцкаро</w:t>
      </w:r>
      <w:proofErr w:type="spellEnd"/>
      <w:r w:rsidR="0098651D" w:rsidRPr="00DF0E44">
        <w:rPr>
          <w:rFonts w:ascii="Times New Roman" w:hAnsi="Times New Roman" w:cs="Times New Roman"/>
          <w:color w:val="000000" w:themeColor="text1"/>
          <w:sz w:val="24"/>
          <w:szCs w:val="24"/>
        </w:rPr>
        <w:t>), либо даже акции протеста против пятничных молитв в некоторых мечетях, которые, как некоторые могут утверждать, на</w:t>
      </w:r>
      <w:r w:rsidR="00603EC6">
        <w:rPr>
          <w:rFonts w:ascii="Times New Roman" w:hAnsi="Times New Roman" w:cs="Times New Roman"/>
          <w:color w:val="000000" w:themeColor="text1"/>
          <w:sz w:val="24"/>
          <w:szCs w:val="24"/>
        </w:rPr>
        <w:t>правлены православной церковью.</w:t>
      </w:r>
    </w:p>
    <w:p w:rsidR="0098651D" w:rsidRPr="00DF0E44" w:rsidRDefault="00312496" w:rsidP="008C1E0C">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98651D" w:rsidRPr="00DF0E44">
        <w:rPr>
          <w:rFonts w:ascii="Times New Roman" w:hAnsi="Times New Roman" w:cs="Times New Roman"/>
          <w:color w:val="000000" w:themeColor="text1"/>
          <w:sz w:val="24"/>
          <w:szCs w:val="24"/>
        </w:rPr>
        <w:t xml:space="preserve">Важно отметить, что некоторые аналитики и политические круги намекают на развитие потенциальных очагов напряженности, основанных на религиозной идентичности. Некоторые люди утверждают, что деятельность Турции в Грузии и ее поддержка грузинских мусульман направлены на создание </w:t>
      </w:r>
      <w:r w:rsidR="00603EC6">
        <w:rPr>
          <w:rFonts w:ascii="Times New Roman" w:hAnsi="Times New Roman" w:cs="Times New Roman"/>
          <w:color w:val="000000" w:themeColor="text1"/>
          <w:sz w:val="24"/>
          <w:szCs w:val="24"/>
        </w:rPr>
        <w:t>турецкого лобби</w:t>
      </w:r>
      <w:r w:rsidR="0098651D" w:rsidRPr="00DF0E44">
        <w:rPr>
          <w:rFonts w:ascii="Times New Roman" w:hAnsi="Times New Roman" w:cs="Times New Roman"/>
          <w:color w:val="000000" w:themeColor="text1"/>
          <w:sz w:val="24"/>
          <w:szCs w:val="24"/>
        </w:rPr>
        <w:t xml:space="preserve"> в Грузии. Тем не менее, именно грузинские мусульмане и мусульмане других этнических групп считают эти требования неприемлемыми. Кроме того, они настаивают на том, что Турция</w:t>
      </w:r>
      <w:r w:rsidR="00603EC6">
        <w:rPr>
          <w:rFonts w:ascii="Times New Roman" w:hAnsi="Times New Roman" w:cs="Times New Roman"/>
          <w:color w:val="000000" w:themeColor="text1"/>
          <w:sz w:val="24"/>
          <w:szCs w:val="24"/>
        </w:rPr>
        <w:t>,</w:t>
      </w:r>
      <w:r w:rsidR="0098651D" w:rsidRPr="00DF0E44">
        <w:rPr>
          <w:rFonts w:ascii="Times New Roman" w:hAnsi="Times New Roman" w:cs="Times New Roman"/>
          <w:color w:val="000000" w:themeColor="text1"/>
          <w:sz w:val="24"/>
          <w:szCs w:val="24"/>
        </w:rPr>
        <w:t xml:space="preserve"> </w:t>
      </w:r>
      <w:r w:rsidR="00603EC6" w:rsidRPr="00DF0E44">
        <w:rPr>
          <w:rFonts w:ascii="Times New Roman" w:hAnsi="Times New Roman" w:cs="Times New Roman"/>
          <w:color w:val="000000" w:themeColor="text1"/>
          <w:sz w:val="24"/>
          <w:szCs w:val="24"/>
        </w:rPr>
        <w:t xml:space="preserve">в целом, </w:t>
      </w:r>
      <w:r w:rsidR="0098651D" w:rsidRPr="00DF0E44">
        <w:rPr>
          <w:rFonts w:ascii="Times New Roman" w:hAnsi="Times New Roman" w:cs="Times New Roman"/>
          <w:color w:val="000000" w:themeColor="text1"/>
          <w:sz w:val="24"/>
          <w:szCs w:val="24"/>
        </w:rPr>
        <w:t>преследует экономические интересы в Грузии</w:t>
      </w:r>
      <w:r w:rsidR="00603EC6">
        <w:rPr>
          <w:rFonts w:ascii="Times New Roman" w:hAnsi="Times New Roman" w:cs="Times New Roman"/>
          <w:color w:val="000000" w:themeColor="text1"/>
          <w:sz w:val="24"/>
          <w:szCs w:val="24"/>
        </w:rPr>
        <w:t>,</w:t>
      </w:r>
      <w:r w:rsidR="0098651D" w:rsidRPr="00DF0E44">
        <w:rPr>
          <w:rFonts w:ascii="Times New Roman" w:hAnsi="Times New Roman" w:cs="Times New Roman"/>
          <w:color w:val="000000" w:themeColor="text1"/>
          <w:sz w:val="24"/>
          <w:szCs w:val="24"/>
        </w:rPr>
        <w:t xml:space="preserve"> а что касается грузинских мусульман, им не хватает эффективных инструментов, чтобы стать пятой колонной для Турции. Эт</w:t>
      </w:r>
      <w:r w:rsidR="00603EC6">
        <w:rPr>
          <w:rFonts w:ascii="Times New Roman" w:hAnsi="Times New Roman" w:cs="Times New Roman"/>
          <w:color w:val="000000" w:themeColor="text1"/>
          <w:sz w:val="24"/>
          <w:szCs w:val="24"/>
        </w:rPr>
        <w:t>и</w:t>
      </w:r>
      <w:r w:rsidR="0098651D" w:rsidRPr="00DF0E44">
        <w:rPr>
          <w:rFonts w:ascii="Times New Roman" w:hAnsi="Times New Roman" w:cs="Times New Roman"/>
          <w:color w:val="000000" w:themeColor="text1"/>
          <w:sz w:val="24"/>
          <w:szCs w:val="24"/>
        </w:rPr>
        <w:t xml:space="preserve"> возникающи</w:t>
      </w:r>
      <w:r w:rsidR="00603EC6">
        <w:rPr>
          <w:rFonts w:ascii="Times New Roman" w:hAnsi="Times New Roman" w:cs="Times New Roman"/>
          <w:color w:val="000000" w:themeColor="text1"/>
          <w:sz w:val="24"/>
          <w:szCs w:val="24"/>
        </w:rPr>
        <w:t>е</w:t>
      </w:r>
      <w:r w:rsidR="0098651D" w:rsidRPr="00DF0E44">
        <w:rPr>
          <w:rFonts w:ascii="Times New Roman" w:hAnsi="Times New Roman" w:cs="Times New Roman"/>
          <w:color w:val="000000" w:themeColor="text1"/>
          <w:sz w:val="24"/>
          <w:szCs w:val="24"/>
        </w:rPr>
        <w:t xml:space="preserve"> </w:t>
      </w:r>
      <w:r w:rsidR="00603EC6">
        <w:rPr>
          <w:rFonts w:ascii="Times New Roman" w:hAnsi="Times New Roman" w:cs="Times New Roman"/>
          <w:color w:val="000000" w:themeColor="text1"/>
          <w:sz w:val="24"/>
          <w:szCs w:val="24"/>
        </w:rPr>
        <w:t>противоречия</w:t>
      </w:r>
      <w:r w:rsidR="0098651D" w:rsidRPr="00DF0E44">
        <w:rPr>
          <w:rFonts w:ascii="Times New Roman" w:hAnsi="Times New Roman" w:cs="Times New Roman"/>
          <w:color w:val="000000" w:themeColor="text1"/>
          <w:sz w:val="24"/>
          <w:szCs w:val="24"/>
        </w:rPr>
        <w:t xml:space="preserve"> застав</w:t>
      </w:r>
      <w:r w:rsidR="00603EC6">
        <w:rPr>
          <w:rFonts w:ascii="Times New Roman" w:hAnsi="Times New Roman" w:cs="Times New Roman"/>
          <w:color w:val="000000" w:themeColor="text1"/>
          <w:sz w:val="24"/>
          <w:szCs w:val="24"/>
        </w:rPr>
        <w:t>ляют</w:t>
      </w:r>
      <w:r w:rsidR="0098651D" w:rsidRPr="00DF0E44">
        <w:rPr>
          <w:rFonts w:ascii="Times New Roman" w:hAnsi="Times New Roman" w:cs="Times New Roman"/>
          <w:color w:val="000000" w:themeColor="text1"/>
          <w:sz w:val="24"/>
          <w:szCs w:val="24"/>
        </w:rPr>
        <w:t xml:space="preserve"> многих молодых людей в Аджарии </w:t>
      </w:r>
      <w:r w:rsidR="00603EC6">
        <w:rPr>
          <w:rFonts w:ascii="Times New Roman" w:hAnsi="Times New Roman" w:cs="Times New Roman"/>
          <w:color w:val="000000" w:themeColor="text1"/>
          <w:sz w:val="24"/>
          <w:szCs w:val="24"/>
        </w:rPr>
        <w:t>перестраивать</w:t>
      </w:r>
      <w:r w:rsidR="0098651D" w:rsidRPr="00DF0E44">
        <w:rPr>
          <w:rFonts w:ascii="Times New Roman" w:hAnsi="Times New Roman" w:cs="Times New Roman"/>
          <w:color w:val="000000" w:themeColor="text1"/>
          <w:sz w:val="24"/>
          <w:szCs w:val="24"/>
        </w:rPr>
        <w:t xml:space="preserve"> свою религиозную самобытность «для того, чтобы их воспринимали </w:t>
      </w:r>
      <w:r w:rsidR="00603EC6">
        <w:rPr>
          <w:rFonts w:ascii="Times New Roman" w:hAnsi="Times New Roman" w:cs="Times New Roman"/>
          <w:color w:val="000000" w:themeColor="text1"/>
          <w:sz w:val="24"/>
          <w:szCs w:val="24"/>
        </w:rPr>
        <w:t xml:space="preserve">как представителей грузинской нации» </w:t>
      </w:r>
      <w:r w:rsidR="00603EC6">
        <w:rPr>
          <w:rStyle w:val="a8"/>
          <w:rFonts w:ascii="Times New Roman" w:hAnsi="Times New Roman" w:cs="Times New Roman"/>
          <w:color w:val="000000" w:themeColor="text1"/>
          <w:sz w:val="24"/>
          <w:szCs w:val="24"/>
        </w:rPr>
        <w:footnoteReference w:id="151"/>
      </w:r>
      <w:r w:rsidR="0098651D" w:rsidRPr="00DF0E44">
        <w:rPr>
          <w:rFonts w:ascii="Times New Roman" w:hAnsi="Times New Roman" w:cs="Times New Roman"/>
          <w:color w:val="000000" w:themeColor="text1"/>
          <w:sz w:val="24"/>
          <w:szCs w:val="24"/>
        </w:rPr>
        <w:t>.</w:t>
      </w:r>
    </w:p>
    <w:p w:rsidR="0098651D" w:rsidRPr="00DF0E44" w:rsidRDefault="00312496" w:rsidP="008C1E0C">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98651D" w:rsidRPr="00DF0E44">
        <w:rPr>
          <w:rFonts w:ascii="Times New Roman" w:hAnsi="Times New Roman" w:cs="Times New Roman"/>
          <w:color w:val="000000" w:themeColor="text1"/>
          <w:sz w:val="24"/>
          <w:szCs w:val="24"/>
        </w:rPr>
        <w:t>Еще один спорный вопрос в отношениях между Грузией и Турцией касается сохранения и распоряжения культурным наследием в обеих странах. Наряду с развитием межгосударственных отношений, особенно с 2005 года, Грузинская православная церковь более последовательно ставит вопрос о реконструкции нескольких церквей и монастырей в северо-восточной части Турции (</w:t>
      </w:r>
      <w:proofErr w:type="spellStart"/>
      <w:r w:rsidR="0098651D" w:rsidRPr="00DF0E44">
        <w:rPr>
          <w:rFonts w:ascii="Times New Roman" w:hAnsi="Times New Roman" w:cs="Times New Roman"/>
          <w:color w:val="000000" w:themeColor="text1"/>
          <w:sz w:val="24"/>
          <w:szCs w:val="24"/>
        </w:rPr>
        <w:t>Ошки</w:t>
      </w:r>
      <w:proofErr w:type="spellEnd"/>
      <w:r w:rsidR="0098651D" w:rsidRPr="00DF0E44">
        <w:rPr>
          <w:rFonts w:ascii="Times New Roman" w:hAnsi="Times New Roman" w:cs="Times New Roman"/>
          <w:color w:val="000000" w:themeColor="text1"/>
          <w:sz w:val="24"/>
          <w:szCs w:val="24"/>
        </w:rPr>
        <w:t xml:space="preserve">, </w:t>
      </w:r>
      <w:proofErr w:type="spellStart"/>
      <w:r w:rsidR="0098651D" w:rsidRPr="00DF0E44">
        <w:rPr>
          <w:rFonts w:ascii="Times New Roman" w:hAnsi="Times New Roman" w:cs="Times New Roman"/>
          <w:color w:val="000000" w:themeColor="text1"/>
          <w:sz w:val="24"/>
          <w:szCs w:val="24"/>
        </w:rPr>
        <w:t>Ишхан</w:t>
      </w:r>
      <w:proofErr w:type="spellEnd"/>
      <w:r w:rsidR="0098651D" w:rsidRPr="00DF0E44">
        <w:rPr>
          <w:rFonts w:ascii="Times New Roman" w:hAnsi="Times New Roman" w:cs="Times New Roman"/>
          <w:color w:val="000000" w:themeColor="text1"/>
          <w:sz w:val="24"/>
          <w:szCs w:val="24"/>
        </w:rPr>
        <w:t xml:space="preserve">, </w:t>
      </w:r>
      <w:proofErr w:type="spellStart"/>
      <w:r w:rsidR="0098651D" w:rsidRPr="00DF0E44">
        <w:rPr>
          <w:rFonts w:ascii="Times New Roman" w:hAnsi="Times New Roman" w:cs="Times New Roman"/>
          <w:color w:val="000000" w:themeColor="text1"/>
          <w:sz w:val="24"/>
          <w:szCs w:val="24"/>
        </w:rPr>
        <w:t>Хандзта</w:t>
      </w:r>
      <w:proofErr w:type="spellEnd"/>
      <w:r w:rsidR="0098651D" w:rsidRPr="00DF0E44">
        <w:rPr>
          <w:rFonts w:ascii="Times New Roman" w:hAnsi="Times New Roman" w:cs="Times New Roman"/>
          <w:color w:val="000000" w:themeColor="text1"/>
          <w:sz w:val="24"/>
          <w:szCs w:val="24"/>
        </w:rPr>
        <w:t xml:space="preserve">, </w:t>
      </w:r>
      <w:proofErr w:type="spellStart"/>
      <w:r w:rsidR="0098651D" w:rsidRPr="00DF0E44">
        <w:rPr>
          <w:rFonts w:ascii="Times New Roman" w:hAnsi="Times New Roman" w:cs="Times New Roman"/>
          <w:color w:val="000000" w:themeColor="text1"/>
          <w:sz w:val="24"/>
          <w:szCs w:val="24"/>
        </w:rPr>
        <w:t>Отхта</w:t>
      </w:r>
      <w:proofErr w:type="spellEnd"/>
      <w:r w:rsidR="0098651D" w:rsidRPr="00DF0E44">
        <w:rPr>
          <w:rFonts w:ascii="Times New Roman" w:hAnsi="Times New Roman" w:cs="Times New Roman"/>
          <w:color w:val="000000" w:themeColor="text1"/>
          <w:sz w:val="24"/>
          <w:szCs w:val="24"/>
        </w:rPr>
        <w:t xml:space="preserve">, </w:t>
      </w:r>
      <w:proofErr w:type="spellStart"/>
      <w:r w:rsidR="0098651D" w:rsidRPr="00DF0E44">
        <w:rPr>
          <w:rFonts w:ascii="Times New Roman" w:hAnsi="Times New Roman" w:cs="Times New Roman"/>
          <w:color w:val="000000" w:themeColor="text1"/>
          <w:sz w:val="24"/>
          <w:szCs w:val="24"/>
        </w:rPr>
        <w:t>Ардашен</w:t>
      </w:r>
      <w:proofErr w:type="spellEnd"/>
      <w:r w:rsidR="0098651D" w:rsidRPr="00DF0E44">
        <w:rPr>
          <w:rFonts w:ascii="Times New Roman" w:hAnsi="Times New Roman" w:cs="Times New Roman"/>
          <w:color w:val="000000" w:themeColor="text1"/>
          <w:sz w:val="24"/>
          <w:szCs w:val="24"/>
        </w:rPr>
        <w:t xml:space="preserve">, </w:t>
      </w:r>
      <w:proofErr w:type="spellStart"/>
      <w:r w:rsidR="00603EC6">
        <w:rPr>
          <w:rFonts w:ascii="Times New Roman" w:hAnsi="Times New Roman" w:cs="Times New Roman"/>
          <w:color w:val="000000" w:themeColor="text1"/>
          <w:sz w:val="24"/>
          <w:szCs w:val="24"/>
        </w:rPr>
        <w:t>Кхахули</w:t>
      </w:r>
      <w:proofErr w:type="spellEnd"/>
      <w:r w:rsidR="0098651D" w:rsidRPr="00DF0E44">
        <w:rPr>
          <w:rFonts w:ascii="Times New Roman" w:hAnsi="Times New Roman" w:cs="Times New Roman"/>
          <w:color w:val="000000" w:themeColor="text1"/>
          <w:sz w:val="24"/>
          <w:szCs w:val="24"/>
        </w:rPr>
        <w:t>). Хотя подлинность этих церквей, принадлежащих Грузинской православной церкви, регулярно ставится под сомнение Армянской Апостольской Церковью и некоторыми армянскими историками, тем не менее, Грузинская Православная Церковь настойчива в утверждении</w:t>
      </w:r>
      <w:r w:rsidR="00603EC6">
        <w:rPr>
          <w:rFonts w:ascii="Times New Roman" w:hAnsi="Times New Roman" w:cs="Times New Roman"/>
          <w:color w:val="000000" w:themeColor="text1"/>
          <w:sz w:val="24"/>
          <w:szCs w:val="24"/>
        </w:rPr>
        <w:t xml:space="preserve"> о </w:t>
      </w:r>
      <w:r w:rsidR="00603EC6">
        <w:rPr>
          <w:rFonts w:ascii="Times New Roman" w:hAnsi="Times New Roman" w:cs="Times New Roman"/>
          <w:color w:val="000000" w:themeColor="text1"/>
          <w:sz w:val="24"/>
          <w:szCs w:val="24"/>
        </w:rPr>
        <w:lastRenderedPageBreak/>
        <w:t>необходимости</w:t>
      </w:r>
      <w:r w:rsidR="0098651D" w:rsidRPr="00DF0E44">
        <w:rPr>
          <w:rFonts w:ascii="Times New Roman" w:hAnsi="Times New Roman" w:cs="Times New Roman"/>
          <w:color w:val="000000" w:themeColor="text1"/>
          <w:sz w:val="24"/>
          <w:szCs w:val="24"/>
        </w:rPr>
        <w:t xml:space="preserve"> реконструкции этих церквей. Одновременно турецкая сторона настаивает на реконструкции мечети </w:t>
      </w:r>
      <w:proofErr w:type="spellStart"/>
      <w:r w:rsidR="0098651D" w:rsidRPr="00DF0E44">
        <w:rPr>
          <w:rFonts w:ascii="Times New Roman" w:hAnsi="Times New Roman" w:cs="Times New Roman"/>
          <w:color w:val="000000" w:themeColor="text1"/>
          <w:sz w:val="24"/>
          <w:szCs w:val="24"/>
        </w:rPr>
        <w:t>Азизие</w:t>
      </w:r>
      <w:proofErr w:type="spellEnd"/>
      <w:r w:rsidR="0098651D" w:rsidRPr="00DF0E44">
        <w:rPr>
          <w:rFonts w:ascii="Times New Roman" w:hAnsi="Times New Roman" w:cs="Times New Roman"/>
          <w:color w:val="000000" w:themeColor="text1"/>
          <w:sz w:val="24"/>
          <w:szCs w:val="24"/>
        </w:rPr>
        <w:t xml:space="preserve"> в Батуми и ремонте мечети </w:t>
      </w:r>
      <w:proofErr w:type="spellStart"/>
      <w:r w:rsidR="0098651D" w:rsidRPr="00DF0E44">
        <w:rPr>
          <w:rFonts w:ascii="Times New Roman" w:hAnsi="Times New Roman" w:cs="Times New Roman"/>
          <w:color w:val="000000" w:themeColor="text1"/>
          <w:sz w:val="24"/>
          <w:szCs w:val="24"/>
        </w:rPr>
        <w:t>Квирике</w:t>
      </w:r>
      <w:proofErr w:type="spellEnd"/>
      <w:r w:rsidR="0098651D" w:rsidRPr="00DF0E44">
        <w:rPr>
          <w:rFonts w:ascii="Times New Roman" w:hAnsi="Times New Roman" w:cs="Times New Roman"/>
          <w:color w:val="000000" w:themeColor="text1"/>
          <w:sz w:val="24"/>
          <w:szCs w:val="24"/>
        </w:rPr>
        <w:t xml:space="preserve"> в </w:t>
      </w:r>
      <w:proofErr w:type="spellStart"/>
      <w:r w:rsidR="0098651D" w:rsidRPr="00DF0E44">
        <w:rPr>
          <w:rFonts w:ascii="Times New Roman" w:hAnsi="Times New Roman" w:cs="Times New Roman"/>
          <w:color w:val="000000" w:themeColor="text1"/>
          <w:sz w:val="24"/>
          <w:szCs w:val="24"/>
        </w:rPr>
        <w:t>Кобулети</w:t>
      </w:r>
      <w:proofErr w:type="spellEnd"/>
      <w:r w:rsidR="0098651D" w:rsidRPr="00DF0E44">
        <w:rPr>
          <w:rFonts w:ascii="Times New Roman" w:hAnsi="Times New Roman" w:cs="Times New Roman"/>
          <w:color w:val="000000" w:themeColor="text1"/>
          <w:sz w:val="24"/>
          <w:szCs w:val="24"/>
        </w:rPr>
        <w:t xml:space="preserve"> и мечет</w:t>
      </w:r>
      <w:r w:rsidR="00603EC6">
        <w:rPr>
          <w:rFonts w:ascii="Times New Roman" w:hAnsi="Times New Roman" w:cs="Times New Roman"/>
          <w:color w:val="000000" w:themeColor="text1"/>
          <w:sz w:val="24"/>
          <w:szCs w:val="24"/>
        </w:rPr>
        <w:t xml:space="preserve">ей </w:t>
      </w:r>
      <w:proofErr w:type="spellStart"/>
      <w:r w:rsidR="0098651D" w:rsidRPr="00DF0E44">
        <w:rPr>
          <w:rFonts w:ascii="Times New Roman" w:hAnsi="Times New Roman" w:cs="Times New Roman"/>
          <w:color w:val="000000" w:themeColor="text1"/>
          <w:sz w:val="24"/>
          <w:szCs w:val="24"/>
        </w:rPr>
        <w:t>Ахмадия</w:t>
      </w:r>
      <w:proofErr w:type="spellEnd"/>
      <w:r w:rsidR="0098651D" w:rsidRPr="00DF0E44">
        <w:rPr>
          <w:rFonts w:ascii="Times New Roman" w:hAnsi="Times New Roman" w:cs="Times New Roman"/>
          <w:color w:val="000000" w:themeColor="text1"/>
          <w:sz w:val="24"/>
          <w:szCs w:val="24"/>
        </w:rPr>
        <w:t xml:space="preserve"> и </w:t>
      </w:r>
      <w:proofErr w:type="spellStart"/>
      <w:r w:rsidR="0098651D" w:rsidRPr="00DF0E44">
        <w:rPr>
          <w:rFonts w:ascii="Times New Roman" w:hAnsi="Times New Roman" w:cs="Times New Roman"/>
          <w:color w:val="000000" w:themeColor="text1"/>
          <w:sz w:val="24"/>
          <w:szCs w:val="24"/>
        </w:rPr>
        <w:t>Джакели</w:t>
      </w:r>
      <w:proofErr w:type="spellEnd"/>
      <w:r w:rsidR="0098651D" w:rsidRPr="00DF0E44">
        <w:rPr>
          <w:rFonts w:ascii="Times New Roman" w:hAnsi="Times New Roman" w:cs="Times New Roman"/>
          <w:color w:val="000000" w:themeColor="text1"/>
          <w:sz w:val="24"/>
          <w:szCs w:val="24"/>
        </w:rPr>
        <w:t xml:space="preserve"> в Ахалцихе. Религиозные лидеры Грузии настаивают на том, что прежде чем говорить о строительстве новой церкви или ее ремонте в Аджарии, следует серьезно заняться вопросом сохранения церквей </w:t>
      </w:r>
      <w:proofErr w:type="spellStart"/>
      <w:r w:rsidR="0098651D" w:rsidRPr="00DF0E44">
        <w:rPr>
          <w:rFonts w:ascii="Times New Roman" w:hAnsi="Times New Roman" w:cs="Times New Roman"/>
          <w:color w:val="000000" w:themeColor="text1"/>
          <w:sz w:val="24"/>
          <w:szCs w:val="24"/>
        </w:rPr>
        <w:t>Тайк-Кхарджкской</w:t>
      </w:r>
      <w:proofErr w:type="spellEnd"/>
      <w:r w:rsidR="0098651D" w:rsidRPr="00DF0E44">
        <w:rPr>
          <w:rFonts w:ascii="Times New Roman" w:hAnsi="Times New Roman" w:cs="Times New Roman"/>
          <w:color w:val="000000" w:themeColor="text1"/>
          <w:sz w:val="24"/>
          <w:szCs w:val="24"/>
        </w:rPr>
        <w:t xml:space="preserve"> (</w:t>
      </w:r>
      <w:proofErr w:type="spellStart"/>
      <w:r w:rsidR="0098651D" w:rsidRPr="00DF0E44">
        <w:rPr>
          <w:rFonts w:ascii="Times New Roman" w:hAnsi="Times New Roman" w:cs="Times New Roman"/>
          <w:color w:val="000000" w:themeColor="text1"/>
          <w:sz w:val="24"/>
          <w:szCs w:val="24"/>
        </w:rPr>
        <w:t>Тао-Кларджетской</w:t>
      </w:r>
      <w:proofErr w:type="spellEnd"/>
      <w:r w:rsidR="0098651D" w:rsidRPr="00DF0E44">
        <w:rPr>
          <w:rFonts w:ascii="Times New Roman" w:hAnsi="Times New Roman" w:cs="Times New Roman"/>
          <w:color w:val="000000" w:themeColor="text1"/>
          <w:sz w:val="24"/>
          <w:szCs w:val="24"/>
        </w:rPr>
        <w:t>) епархии, расположенных в основном в северо-восточной Турции. Они также спорят об их неотъемлемом праве проводить там религиозные церемонии и службы. Грузинское духовенство также требует, чтобы, как и в случае с армянами, греками и евреями, грузинам также были предоставлены права меньшинств в Турции, что обеспечит им правовой статус и за которым последует во</w:t>
      </w:r>
      <w:r w:rsidR="00603EC6">
        <w:rPr>
          <w:rFonts w:ascii="Times New Roman" w:hAnsi="Times New Roman" w:cs="Times New Roman"/>
          <w:color w:val="000000" w:themeColor="text1"/>
          <w:sz w:val="24"/>
          <w:szCs w:val="24"/>
        </w:rPr>
        <w:t>звращение грузинских церквей и м</w:t>
      </w:r>
      <w:r w:rsidR="0098651D" w:rsidRPr="00DF0E44">
        <w:rPr>
          <w:rFonts w:ascii="Times New Roman" w:hAnsi="Times New Roman" w:cs="Times New Roman"/>
          <w:color w:val="000000" w:themeColor="text1"/>
          <w:sz w:val="24"/>
          <w:szCs w:val="24"/>
        </w:rPr>
        <w:t>онастыр</w:t>
      </w:r>
      <w:r w:rsidR="00603EC6">
        <w:rPr>
          <w:rFonts w:ascii="Times New Roman" w:hAnsi="Times New Roman" w:cs="Times New Roman"/>
          <w:color w:val="000000" w:themeColor="text1"/>
          <w:sz w:val="24"/>
          <w:szCs w:val="24"/>
        </w:rPr>
        <w:t>ей</w:t>
      </w:r>
      <w:r w:rsidR="0098651D" w:rsidRPr="00DF0E44">
        <w:rPr>
          <w:rFonts w:ascii="Times New Roman" w:hAnsi="Times New Roman" w:cs="Times New Roman"/>
          <w:color w:val="000000" w:themeColor="text1"/>
          <w:sz w:val="24"/>
          <w:szCs w:val="24"/>
        </w:rPr>
        <w:t xml:space="preserve"> </w:t>
      </w:r>
      <w:r w:rsidR="00603EC6">
        <w:rPr>
          <w:rFonts w:ascii="Times New Roman" w:hAnsi="Times New Roman" w:cs="Times New Roman"/>
          <w:color w:val="000000" w:themeColor="text1"/>
          <w:sz w:val="24"/>
          <w:szCs w:val="24"/>
        </w:rPr>
        <w:t>к Грузинской Православной Церкви</w:t>
      </w:r>
      <w:r w:rsidR="00603EC6">
        <w:rPr>
          <w:rStyle w:val="a8"/>
          <w:rFonts w:ascii="Times New Roman" w:hAnsi="Times New Roman" w:cs="Times New Roman"/>
          <w:color w:val="000000" w:themeColor="text1"/>
          <w:sz w:val="24"/>
          <w:szCs w:val="24"/>
        </w:rPr>
        <w:footnoteReference w:id="152"/>
      </w:r>
      <w:r w:rsidR="0098651D" w:rsidRPr="00DF0E44">
        <w:rPr>
          <w:rFonts w:ascii="Times New Roman" w:hAnsi="Times New Roman" w:cs="Times New Roman"/>
          <w:color w:val="000000" w:themeColor="text1"/>
          <w:sz w:val="24"/>
          <w:szCs w:val="24"/>
        </w:rPr>
        <w:t xml:space="preserve">. </w:t>
      </w:r>
    </w:p>
    <w:p w:rsidR="008C1E0C" w:rsidRPr="008C1E0C" w:rsidRDefault="00312496" w:rsidP="008C1E0C">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8C1E0C" w:rsidRPr="008C1E0C">
        <w:rPr>
          <w:rFonts w:ascii="Times New Roman" w:hAnsi="Times New Roman" w:cs="Times New Roman"/>
          <w:color w:val="000000" w:themeColor="text1"/>
          <w:sz w:val="24"/>
          <w:szCs w:val="24"/>
        </w:rPr>
        <w:t xml:space="preserve">Турецкое влияние в автономной республике Аджария способствует оттоку национальных меньшинств (русских, армян, греков, евреев) из региона и интенсивному заселению гражданами </w:t>
      </w:r>
      <w:r w:rsidR="00424D23" w:rsidRPr="008C1E0C">
        <w:rPr>
          <w:rFonts w:ascii="Times New Roman" w:hAnsi="Times New Roman" w:cs="Times New Roman"/>
          <w:color w:val="000000" w:themeColor="text1"/>
          <w:sz w:val="24"/>
          <w:szCs w:val="24"/>
        </w:rPr>
        <w:t xml:space="preserve">Турецкой Республики. </w:t>
      </w:r>
      <w:r w:rsidR="008C1E0C" w:rsidRPr="008C1E0C">
        <w:rPr>
          <w:rFonts w:ascii="Times New Roman" w:hAnsi="Times New Roman" w:cs="Times New Roman"/>
          <w:color w:val="000000" w:themeColor="text1"/>
          <w:sz w:val="24"/>
          <w:szCs w:val="24"/>
        </w:rPr>
        <w:t xml:space="preserve">Сложившаяся ситуация вызывает недовольство не только у коренных жителей </w:t>
      </w:r>
      <w:proofErr w:type="gramStart"/>
      <w:r w:rsidR="008C1E0C" w:rsidRPr="008C1E0C">
        <w:rPr>
          <w:rFonts w:ascii="Times New Roman" w:hAnsi="Times New Roman" w:cs="Times New Roman"/>
          <w:color w:val="000000" w:themeColor="text1"/>
          <w:sz w:val="24"/>
          <w:szCs w:val="24"/>
        </w:rPr>
        <w:t>автономии</w:t>
      </w:r>
      <w:proofErr w:type="gramEnd"/>
      <w:r w:rsidR="008C1E0C" w:rsidRPr="008C1E0C">
        <w:rPr>
          <w:rFonts w:ascii="Times New Roman" w:hAnsi="Times New Roman" w:cs="Times New Roman"/>
          <w:color w:val="000000" w:themeColor="text1"/>
          <w:sz w:val="24"/>
          <w:szCs w:val="24"/>
        </w:rPr>
        <w:t xml:space="preserve"> но и </w:t>
      </w:r>
      <w:r w:rsidR="008C1E0C">
        <w:rPr>
          <w:rFonts w:ascii="Times New Roman" w:hAnsi="Times New Roman" w:cs="Times New Roman"/>
          <w:color w:val="000000" w:themeColor="text1"/>
          <w:sz w:val="24"/>
          <w:szCs w:val="24"/>
        </w:rPr>
        <w:t>в политической грузинской среде</w:t>
      </w:r>
      <w:r w:rsidR="008C1E0C" w:rsidRPr="008C1E0C">
        <w:rPr>
          <w:rFonts w:ascii="Times New Roman" w:hAnsi="Times New Roman" w:cs="Times New Roman"/>
          <w:color w:val="000000" w:themeColor="text1"/>
          <w:sz w:val="24"/>
          <w:szCs w:val="24"/>
        </w:rPr>
        <w:t>.</w:t>
      </w:r>
    </w:p>
    <w:p w:rsidR="00110B36" w:rsidRPr="00110B36" w:rsidRDefault="00312496" w:rsidP="00110B36">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424D23" w:rsidRPr="00110B36">
        <w:rPr>
          <w:rFonts w:ascii="Times New Roman" w:hAnsi="Times New Roman" w:cs="Times New Roman"/>
          <w:color w:val="000000" w:themeColor="text1"/>
          <w:sz w:val="24"/>
          <w:szCs w:val="24"/>
        </w:rPr>
        <w:t xml:space="preserve">К примеру, </w:t>
      </w:r>
      <w:r w:rsidR="00110B36" w:rsidRPr="00110B36">
        <w:rPr>
          <w:rFonts w:ascii="Times New Roman" w:hAnsi="Times New Roman" w:cs="Times New Roman"/>
          <w:color w:val="000000" w:themeColor="text1"/>
          <w:sz w:val="24"/>
          <w:szCs w:val="24"/>
          <w:shd w:val="clear" w:color="auto" w:fill="FDFDFD"/>
        </w:rPr>
        <w:t xml:space="preserve">председатель региональной организации Лейбористской партии Давид </w:t>
      </w:r>
      <w:proofErr w:type="spellStart"/>
      <w:r w:rsidR="00110B36" w:rsidRPr="00110B36">
        <w:rPr>
          <w:rFonts w:ascii="Times New Roman" w:hAnsi="Times New Roman" w:cs="Times New Roman"/>
          <w:color w:val="000000" w:themeColor="text1"/>
          <w:sz w:val="24"/>
          <w:szCs w:val="24"/>
          <w:shd w:val="clear" w:color="auto" w:fill="FDFDFD"/>
        </w:rPr>
        <w:t>Робакидзе</w:t>
      </w:r>
      <w:proofErr w:type="spellEnd"/>
      <w:r w:rsidR="00110B36" w:rsidRPr="00110B36">
        <w:rPr>
          <w:rFonts w:ascii="Times New Roman" w:hAnsi="Times New Roman" w:cs="Times New Roman"/>
          <w:color w:val="000000" w:themeColor="text1"/>
          <w:sz w:val="24"/>
          <w:szCs w:val="24"/>
          <w:shd w:val="clear" w:color="auto" w:fill="FDFDFD"/>
        </w:rPr>
        <w:t xml:space="preserve"> </w:t>
      </w:r>
      <w:r w:rsidR="00110B36" w:rsidRPr="00110B36">
        <w:rPr>
          <w:rFonts w:ascii="Times New Roman" w:hAnsi="Times New Roman" w:cs="Times New Roman"/>
          <w:color w:val="000000" w:themeColor="text1"/>
          <w:sz w:val="24"/>
          <w:szCs w:val="24"/>
        </w:rPr>
        <w:t xml:space="preserve"> в еженедельнике «Грузия и Мир» заявил: «В Аджарии хозяйничают турки»</w:t>
      </w:r>
      <w:r w:rsidR="00110B36" w:rsidRPr="00110B36">
        <w:rPr>
          <w:rStyle w:val="a8"/>
          <w:rFonts w:ascii="Times New Roman" w:hAnsi="Times New Roman" w:cs="Times New Roman"/>
          <w:color w:val="000000" w:themeColor="text1"/>
          <w:sz w:val="24"/>
          <w:szCs w:val="24"/>
        </w:rPr>
        <w:footnoteReference w:id="153"/>
      </w:r>
      <w:r w:rsidR="00110B36" w:rsidRPr="00110B36">
        <w:rPr>
          <w:rFonts w:ascii="Times New Roman" w:hAnsi="Times New Roman" w:cs="Times New Roman"/>
          <w:color w:val="000000" w:themeColor="text1"/>
          <w:sz w:val="24"/>
          <w:szCs w:val="24"/>
        </w:rPr>
        <w:t xml:space="preserve"> .</w:t>
      </w:r>
      <w:r w:rsidR="00424D23" w:rsidRPr="00110B36">
        <w:rPr>
          <w:rFonts w:ascii="Times New Roman" w:hAnsi="Times New Roman" w:cs="Times New Roman"/>
          <w:color w:val="000000" w:themeColor="text1"/>
          <w:sz w:val="24"/>
          <w:szCs w:val="24"/>
        </w:rPr>
        <w:t xml:space="preserve"> </w:t>
      </w:r>
    </w:p>
    <w:p w:rsidR="00110B36" w:rsidRPr="00110B36" w:rsidRDefault="00110B36" w:rsidP="00110B36">
      <w:pPr>
        <w:pStyle w:val="ab"/>
        <w:spacing w:line="360" w:lineRule="auto"/>
        <w:jc w:val="both"/>
        <w:rPr>
          <w:rFonts w:ascii="Times New Roman" w:hAnsi="Times New Roman" w:cs="Times New Roman"/>
          <w:color w:val="000000" w:themeColor="text1"/>
          <w:sz w:val="24"/>
          <w:szCs w:val="24"/>
        </w:rPr>
      </w:pPr>
      <w:r w:rsidRPr="00110B36">
        <w:rPr>
          <w:rFonts w:ascii="Times New Roman" w:hAnsi="Times New Roman" w:cs="Times New Roman"/>
          <w:color w:val="000000" w:themeColor="text1"/>
          <w:sz w:val="24"/>
          <w:szCs w:val="24"/>
        </w:rPr>
        <w:t>На сегодняшний день,</w:t>
      </w:r>
      <w:r w:rsidR="00424D23" w:rsidRPr="00110B36">
        <w:rPr>
          <w:rFonts w:ascii="Times New Roman" w:hAnsi="Times New Roman" w:cs="Times New Roman"/>
          <w:color w:val="000000" w:themeColor="text1"/>
          <w:sz w:val="24"/>
          <w:szCs w:val="24"/>
        </w:rPr>
        <w:t xml:space="preserve"> Аджария экономически почти полностью интегрирована с </w:t>
      </w:r>
      <w:r w:rsidRPr="00110B36">
        <w:rPr>
          <w:rFonts w:ascii="Times New Roman" w:hAnsi="Times New Roman" w:cs="Times New Roman"/>
          <w:color w:val="000000" w:themeColor="text1"/>
          <w:sz w:val="24"/>
          <w:szCs w:val="24"/>
        </w:rPr>
        <w:t>Турцией, особенно учитывая тот факт, что на долю Турции приходится более</w:t>
      </w:r>
      <w:r w:rsidR="00424D23" w:rsidRPr="00110B36">
        <w:rPr>
          <w:rFonts w:ascii="Times New Roman" w:hAnsi="Times New Roman" w:cs="Times New Roman"/>
          <w:color w:val="000000" w:themeColor="text1"/>
          <w:sz w:val="24"/>
          <w:szCs w:val="24"/>
        </w:rPr>
        <w:t xml:space="preserve"> 3/4 всех иностранных инвестиций, поступивших в </w:t>
      </w:r>
      <w:r w:rsidRPr="00110B36">
        <w:rPr>
          <w:rFonts w:ascii="Times New Roman" w:hAnsi="Times New Roman" w:cs="Times New Roman"/>
          <w:color w:val="000000" w:themeColor="text1"/>
          <w:sz w:val="24"/>
          <w:szCs w:val="24"/>
        </w:rPr>
        <w:t>Аджарию за последние годы</w:t>
      </w:r>
      <w:r w:rsidR="00424D23" w:rsidRPr="00110B36">
        <w:rPr>
          <w:rFonts w:ascii="Times New Roman" w:hAnsi="Times New Roman" w:cs="Times New Roman"/>
          <w:color w:val="000000" w:themeColor="text1"/>
          <w:sz w:val="24"/>
          <w:szCs w:val="24"/>
        </w:rPr>
        <w:t xml:space="preserve">. </w:t>
      </w:r>
      <w:r w:rsidRPr="00110B36">
        <w:rPr>
          <w:rFonts w:ascii="Times New Roman" w:hAnsi="Times New Roman" w:cs="Times New Roman"/>
          <w:color w:val="000000" w:themeColor="text1"/>
          <w:sz w:val="24"/>
          <w:szCs w:val="24"/>
        </w:rPr>
        <w:t>Турецкие инвесторы</w:t>
      </w:r>
      <w:r w:rsidR="00424D23" w:rsidRPr="00110B36">
        <w:rPr>
          <w:rFonts w:ascii="Times New Roman" w:hAnsi="Times New Roman" w:cs="Times New Roman"/>
          <w:color w:val="000000" w:themeColor="text1"/>
          <w:sz w:val="24"/>
          <w:szCs w:val="24"/>
        </w:rPr>
        <w:t xml:space="preserve"> предоставляет огромные </w:t>
      </w:r>
      <w:r w:rsidRPr="00110B36">
        <w:rPr>
          <w:rFonts w:ascii="Times New Roman" w:hAnsi="Times New Roman" w:cs="Times New Roman"/>
          <w:color w:val="000000" w:themeColor="text1"/>
          <w:sz w:val="24"/>
          <w:szCs w:val="24"/>
        </w:rPr>
        <w:t xml:space="preserve">финансовые </w:t>
      </w:r>
      <w:r w:rsidR="00424D23" w:rsidRPr="00110B36">
        <w:rPr>
          <w:rFonts w:ascii="Times New Roman" w:hAnsi="Times New Roman" w:cs="Times New Roman"/>
          <w:color w:val="000000" w:themeColor="text1"/>
          <w:sz w:val="24"/>
          <w:szCs w:val="24"/>
        </w:rPr>
        <w:t xml:space="preserve">кредиты своим бизнесменам, в Аджарии, с условием – принимать на работу этнических турок. </w:t>
      </w:r>
      <w:r w:rsidRPr="00110B36">
        <w:rPr>
          <w:rFonts w:ascii="Times New Roman" w:hAnsi="Times New Roman" w:cs="Times New Roman"/>
          <w:color w:val="000000" w:themeColor="text1"/>
          <w:sz w:val="24"/>
          <w:szCs w:val="24"/>
        </w:rPr>
        <w:t>На предприятиях открытых этническими турками в Аджарии, действительно трудится большинство этнических турецких рабочих (более 80%)</w:t>
      </w:r>
      <w:r w:rsidRPr="00110B36">
        <w:rPr>
          <w:rStyle w:val="a8"/>
          <w:rFonts w:ascii="Times New Roman" w:hAnsi="Times New Roman" w:cs="Times New Roman"/>
          <w:color w:val="000000" w:themeColor="text1"/>
          <w:sz w:val="24"/>
          <w:szCs w:val="24"/>
        </w:rPr>
        <w:footnoteReference w:id="154"/>
      </w:r>
      <w:r w:rsidRPr="00110B3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10B36">
        <w:rPr>
          <w:rFonts w:ascii="Times New Roman" w:hAnsi="Times New Roman" w:cs="Times New Roman"/>
          <w:color w:val="000000" w:themeColor="text1"/>
          <w:sz w:val="24"/>
          <w:szCs w:val="24"/>
        </w:rPr>
        <w:t>Результатом такой политики является практически полный контроль над самым прибыльным экономическим сектором в Аджарии- туризмом этнически-турецким населением.</w:t>
      </w:r>
      <w:r>
        <w:rPr>
          <w:rFonts w:ascii="Times New Roman" w:hAnsi="Times New Roman" w:cs="Times New Roman"/>
          <w:color w:val="000000" w:themeColor="text1"/>
          <w:sz w:val="24"/>
          <w:szCs w:val="24"/>
        </w:rPr>
        <w:t xml:space="preserve"> </w:t>
      </w:r>
    </w:p>
    <w:p w:rsidR="00110B36" w:rsidRDefault="00110B36" w:rsidP="00424D23">
      <w:pPr>
        <w:pStyle w:val="ab"/>
        <w:rPr>
          <w:color w:val="FF0000"/>
        </w:rPr>
      </w:pPr>
    </w:p>
    <w:p w:rsidR="001806BE" w:rsidRDefault="001806BE" w:rsidP="00C019DB">
      <w:pPr>
        <w:pStyle w:val="ab"/>
        <w:rPr>
          <w:b/>
          <w:sz w:val="32"/>
        </w:rPr>
      </w:pPr>
    </w:p>
    <w:p w:rsidR="00312496" w:rsidRPr="0003224E" w:rsidRDefault="00312496" w:rsidP="00C019DB">
      <w:pPr>
        <w:pStyle w:val="ab"/>
        <w:rPr>
          <w:b/>
          <w:sz w:val="32"/>
        </w:rPr>
      </w:pPr>
    </w:p>
    <w:p w:rsidR="0003224E" w:rsidRPr="00A751D3" w:rsidRDefault="0003224E" w:rsidP="00B60B5C">
      <w:pPr>
        <w:pStyle w:val="1"/>
        <w:rPr>
          <w:rFonts w:ascii="Times New Roman" w:hAnsi="Times New Roman" w:cs="Times New Roman"/>
          <w:color w:val="000000" w:themeColor="text1"/>
          <w:sz w:val="24"/>
          <w:szCs w:val="28"/>
        </w:rPr>
      </w:pPr>
      <w:bookmarkStart w:id="13" w:name="_Toc41872729"/>
      <w:r w:rsidRPr="00A751D3">
        <w:rPr>
          <w:rFonts w:ascii="Times New Roman" w:hAnsi="Times New Roman" w:cs="Times New Roman"/>
          <w:b/>
          <w:bCs/>
          <w:color w:val="000000" w:themeColor="text1"/>
          <w:sz w:val="24"/>
          <w:szCs w:val="28"/>
        </w:rPr>
        <w:lastRenderedPageBreak/>
        <w:t>3.2 Грузино-турецкие отношения в рамках Организации Черноморского экономического сотрудничества (ОЧЭС)</w:t>
      </w:r>
      <w:bookmarkEnd w:id="13"/>
      <w:r w:rsidRPr="00A751D3">
        <w:rPr>
          <w:rFonts w:ascii="Times New Roman" w:hAnsi="Times New Roman" w:cs="Times New Roman"/>
          <w:b/>
          <w:bCs/>
          <w:color w:val="000000" w:themeColor="text1"/>
          <w:sz w:val="24"/>
          <w:szCs w:val="28"/>
        </w:rPr>
        <w:t xml:space="preserve"> </w:t>
      </w:r>
    </w:p>
    <w:p w:rsidR="0003224E" w:rsidRPr="00B82C04" w:rsidRDefault="00312496" w:rsidP="000322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B82C04" w:rsidRPr="00B82C04">
        <w:rPr>
          <w:rFonts w:ascii="Times New Roman" w:hAnsi="Times New Roman" w:cs="Times New Roman"/>
          <w:sz w:val="24"/>
          <w:szCs w:val="24"/>
        </w:rPr>
        <w:t xml:space="preserve">Грузино-турецкие отношения на современном этапе выстраиваются </w:t>
      </w:r>
      <w:r w:rsidR="0003224E" w:rsidRPr="00B82C04">
        <w:rPr>
          <w:rFonts w:ascii="Times New Roman" w:hAnsi="Times New Roman" w:cs="Times New Roman"/>
          <w:sz w:val="24"/>
          <w:szCs w:val="24"/>
        </w:rPr>
        <w:t xml:space="preserve">не только в формате двустороннего </w:t>
      </w:r>
      <w:r w:rsidR="00B82C04" w:rsidRPr="00B82C04">
        <w:rPr>
          <w:rFonts w:ascii="Times New Roman" w:hAnsi="Times New Roman" w:cs="Times New Roman"/>
          <w:sz w:val="24"/>
          <w:szCs w:val="24"/>
        </w:rPr>
        <w:t>диалога</w:t>
      </w:r>
      <w:r w:rsidR="0003224E" w:rsidRPr="00B82C04">
        <w:rPr>
          <w:rFonts w:ascii="Times New Roman" w:hAnsi="Times New Roman" w:cs="Times New Roman"/>
          <w:sz w:val="24"/>
          <w:szCs w:val="24"/>
        </w:rPr>
        <w:t xml:space="preserve">, но и на уровне многостороннего политического </w:t>
      </w:r>
      <w:r w:rsidR="00B82C04" w:rsidRPr="00B82C04">
        <w:rPr>
          <w:rFonts w:ascii="Times New Roman" w:hAnsi="Times New Roman" w:cs="Times New Roman"/>
          <w:sz w:val="24"/>
          <w:szCs w:val="24"/>
        </w:rPr>
        <w:t xml:space="preserve">сотрудничества в рамках международных организаций, в частности такой, как </w:t>
      </w:r>
      <w:r w:rsidR="0003224E" w:rsidRPr="00B82C04">
        <w:rPr>
          <w:rFonts w:ascii="Times New Roman" w:hAnsi="Times New Roman" w:cs="Times New Roman"/>
          <w:sz w:val="24"/>
          <w:szCs w:val="24"/>
        </w:rPr>
        <w:t>Организации Черноморского экономического сотрудничества (ОЧЭС),</w:t>
      </w:r>
      <w:r w:rsidR="00B82C04" w:rsidRPr="00B82C04">
        <w:rPr>
          <w:rFonts w:ascii="Times New Roman" w:hAnsi="Times New Roman" w:cs="Times New Roman"/>
          <w:sz w:val="24"/>
          <w:szCs w:val="24"/>
        </w:rPr>
        <w:t xml:space="preserve"> которая «открывает новые возможности для налаживания сотрудничества».</w:t>
      </w:r>
      <w:r w:rsidR="00B82C04" w:rsidRPr="00B82C04">
        <w:rPr>
          <w:rStyle w:val="a8"/>
          <w:rFonts w:ascii="Times New Roman" w:hAnsi="Times New Roman" w:cs="Times New Roman"/>
          <w:sz w:val="24"/>
          <w:szCs w:val="24"/>
        </w:rPr>
        <w:footnoteReference w:id="155"/>
      </w:r>
    </w:p>
    <w:p w:rsidR="00B82C04" w:rsidRPr="00F8389F" w:rsidRDefault="00312496" w:rsidP="000322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B82C04" w:rsidRPr="00B82C04">
        <w:rPr>
          <w:rFonts w:ascii="Times New Roman" w:hAnsi="Times New Roman" w:cs="Times New Roman"/>
          <w:sz w:val="24"/>
          <w:szCs w:val="24"/>
        </w:rPr>
        <w:t xml:space="preserve">Инициатива по созданию регионального форума для развития экономического сотрудничества в Черноморском регионе была представлена ​​в 1990 году послом Турции в США Ш. </w:t>
      </w:r>
      <w:proofErr w:type="spellStart"/>
      <w:r w:rsidR="00B82C04" w:rsidRPr="00B82C04">
        <w:rPr>
          <w:rFonts w:ascii="Times New Roman" w:hAnsi="Times New Roman" w:cs="Times New Roman"/>
          <w:sz w:val="24"/>
          <w:szCs w:val="24"/>
        </w:rPr>
        <w:t>Элегдагом</w:t>
      </w:r>
      <w:proofErr w:type="spellEnd"/>
      <w:r w:rsidR="00B82C04" w:rsidRPr="00B82C04">
        <w:rPr>
          <w:rFonts w:ascii="Times New Roman" w:hAnsi="Times New Roman" w:cs="Times New Roman"/>
          <w:sz w:val="24"/>
          <w:szCs w:val="24"/>
        </w:rPr>
        <w:t xml:space="preserve">. Инициатива была поддержана президентом Турции Т. </w:t>
      </w:r>
      <w:proofErr w:type="spellStart"/>
      <w:r w:rsidR="00B82C04" w:rsidRPr="00B82C04">
        <w:rPr>
          <w:rFonts w:ascii="Times New Roman" w:hAnsi="Times New Roman" w:cs="Times New Roman"/>
          <w:sz w:val="24"/>
          <w:szCs w:val="24"/>
        </w:rPr>
        <w:t>Озалом</w:t>
      </w:r>
      <w:proofErr w:type="spellEnd"/>
      <w:r w:rsidR="00B82C04" w:rsidRPr="00B82C04">
        <w:rPr>
          <w:rFonts w:ascii="Times New Roman" w:hAnsi="Times New Roman" w:cs="Times New Roman"/>
          <w:sz w:val="24"/>
          <w:szCs w:val="24"/>
        </w:rPr>
        <w:t>, который организовал первую встречу представителей Турции, СССР, Румынии и Болгарии в Анкаре в 1990 году. Следует отметить, что эта инициатива была продиктована интересами Турции, которая стремилась занимать центральную позицию в процессах выстраивания экономических и политических отношений между государствами региона, а также , в своей целью выставляла «удовлетворить свои потребности в продуктах питания, товарах народного потребления и энергетических ресурсах»</w:t>
      </w:r>
      <w:r w:rsidR="00B82C04" w:rsidRPr="00B82C04">
        <w:rPr>
          <w:rStyle w:val="a8"/>
          <w:rFonts w:ascii="Times New Roman" w:hAnsi="Times New Roman" w:cs="Times New Roman"/>
          <w:sz w:val="24"/>
          <w:szCs w:val="24"/>
        </w:rPr>
        <w:footnoteReference w:id="156"/>
      </w:r>
      <w:r w:rsidR="00B82C04" w:rsidRPr="00B82C04">
        <w:rPr>
          <w:rFonts w:ascii="Times New Roman" w:hAnsi="Times New Roman" w:cs="Times New Roman"/>
          <w:sz w:val="24"/>
          <w:szCs w:val="24"/>
        </w:rPr>
        <w:t>.</w:t>
      </w:r>
    </w:p>
    <w:p w:rsidR="00B82C04" w:rsidRPr="00F8389F" w:rsidRDefault="00312496" w:rsidP="00B82C0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B82C04" w:rsidRPr="00F8389F">
        <w:rPr>
          <w:rFonts w:ascii="Times New Roman" w:hAnsi="Times New Roman" w:cs="Times New Roman"/>
          <w:sz w:val="24"/>
          <w:szCs w:val="24"/>
        </w:rPr>
        <w:t xml:space="preserve">Распад СССР не только увеличил число участников </w:t>
      </w:r>
      <w:r w:rsidR="00F8389F" w:rsidRPr="00F8389F">
        <w:rPr>
          <w:rFonts w:ascii="Times New Roman" w:hAnsi="Times New Roman" w:cs="Times New Roman"/>
          <w:sz w:val="24"/>
          <w:szCs w:val="24"/>
        </w:rPr>
        <w:t>Организации Черноморского экономического сотрудничества</w:t>
      </w:r>
      <w:r w:rsidR="00B82C04" w:rsidRPr="00F8389F">
        <w:rPr>
          <w:rFonts w:ascii="Times New Roman" w:hAnsi="Times New Roman" w:cs="Times New Roman"/>
          <w:sz w:val="24"/>
          <w:szCs w:val="24"/>
        </w:rPr>
        <w:t xml:space="preserve">, но и повысил роль региона во внешней политике Турецкой Республики, которая стала </w:t>
      </w:r>
      <w:r w:rsidR="00F8389F" w:rsidRPr="00F8389F">
        <w:rPr>
          <w:rFonts w:ascii="Times New Roman" w:hAnsi="Times New Roman" w:cs="Times New Roman"/>
          <w:sz w:val="24"/>
          <w:szCs w:val="24"/>
        </w:rPr>
        <w:t>рассматривать</w:t>
      </w:r>
      <w:r w:rsidR="00B82C04" w:rsidRPr="00F8389F">
        <w:rPr>
          <w:rFonts w:ascii="Times New Roman" w:hAnsi="Times New Roman" w:cs="Times New Roman"/>
          <w:sz w:val="24"/>
          <w:szCs w:val="24"/>
        </w:rPr>
        <w:t xml:space="preserve"> этот регион как коридор, обеспечивающий альтернативные экономические и</w:t>
      </w:r>
      <w:r w:rsidR="00F8389F" w:rsidRPr="00F8389F">
        <w:rPr>
          <w:rFonts w:ascii="Times New Roman" w:hAnsi="Times New Roman" w:cs="Times New Roman"/>
          <w:sz w:val="24"/>
          <w:szCs w:val="24"/>
        </w:rPr>
        <w:t xml:space="preserve"> транспортные маршруты в Европу.</w:t>
      </w:r>
    </w:p>
    <w:p w:rsidR="00F8389F" w:rsidRPr="00312496" w:rsidRDefault="00B82C04" w:rsidP="0003224E">
      <w:pPr>
        <w:autoSpaceDE w:val="0"/>
        <w:autoSpaceDN w:val="0"/>
        <w:adjustRightInd w:val="0"/>
        <w:spacing w:after="0" w:line="360" w:lineRule="auto"/>
        <w:jc w:val="both"/>
        <w:rPr>
          <w:rFonts w:ascii="Times New Roman" w:hAnsi="Times New Roman" w:cs="Times New Roman"/>
          <w:sz w:val="24"/>
          <w:szCs w:val="24"/>
        </w:rPr>
      </w:pPr>
      <w:r w:rsidRPr="00F8389F">
        <w:rPr>
          <w:rFonts w:ascii="Times New Roman" w:hAnsi="Times New Roman" w:cs="Times New Roman"/>
          <w:sz w:val="24"/>
          <w:szCs w:val="24"/>
        </w:rPr>
        <w:t xml:space="preserve">Инициатива </w:t>
      </w:r>
      <w:r w:rsidR="00F8389F" w:rsidRPr="00F8389F">
        <w:rPr>
          <w:rFonts w:ascii="Times New Roman" w:hAnsi="Times New Roman" w:cs="Times New Roman"/>
          <w:sz w:val="24"/>
          <w:szCs w:val="24"/>
        </w:rPr>
        <w:t>О</w:t>
      </w:r>
      <w:r w:rsidRPr="00F8389F">
        <w:rPr>
          <w:rFonts w:ascii="Times New Roman" w:hAnsi="Times New Roman" w:cs="Times New Roman"/>
          <w:sz w:val="24"/>
          <w:szCs w:val="24"/>
        </w:rPr>
        <w:t xml:space="preserve">ЧЭС </w:t>
      </w:r>
      <w:r w:rsidR="00F8389F" w:rsidRPr="00F8389F">
        <w:rPr>
          <w:rFonts w:ascii="Times New Roman" w:hAnsi="Times New Roman" w:cs="Times New Roman"/>
          <w:sz w:val="24"/>
          <w:szCs w:val="24"/>
        </w:rPr>
        <w:t xml:space="preserve">берет свое начало с </w:t>
      </w:r>
      <w:r w:rsidRPr="00F8389F">
        <w:rPr>
          <w:rFonts w:ascii="Times New Roman" w:hAnsi="Times New Roman" w:cs="Times New Roman"/>
          <w:sz w:val="24"/>
          <w:szCs w:val="24"/>
        </w:rPr>
        <w:t>не</w:t>
      </w:r>
      <w:r w:rsidR="00F8389F" w:rsidRPr="00F8389F">
        <w:rPr>
          <w:rFonts w:ascii="Times New Roman" w:hAnsi="Times New Roman" w:cs="Times New Roman"/>
          <w:sz w:val="24"/>
          <w:szCs w:val="24"/>
        </w:rPr>
        <w:t>официальной</w:t>
      </w:r>
      <w:r w:rsidRPr="00F8389F">
        <w:rPr>
          <w:rFonts w:ascii="Times New Roman" w:hAnsi="Times New Roman" w:cs="Times New Roman"/>
          <w:sz w:val="24"/>
          <w:szCs w:val="24"/>
        </w:rPr>
        <w:t xml:space="preserve"> встречи </w:t>
      </w:r>
      <w:r w:rsidR="00F8389F" w:rsidRPr="00F8389F">
        <w:rPr>
          <w:rFonts w:ascii="Times New Roman" w:hAnsi="Times New Roman" w:cs="Times New Roman"/>
          <w:sz w:val="24"/>
          <w:szCs w:val="24"/>
        </w:rPr>
        <w:t xml:space="preserve">руководителей министерств иностранных дел </w:t>
      </w:r>
      <w:r w:rsidRPr="00F8389F">
        <w:rPr>
          <w:rFonts w:ascii="Times New Roman" w:hAnsi="Times New Roman" w:cs="Times New Roman"/>
          <w:sz w:val="24"/>
          <w:szCs w:val="24"/>
        </w:rPr>
        <w:t xml:space="preserve">стран Черноморского региона в Стамбуле в феврале 1992 года. </w:t>
      </w:r>
      <w:r w:rsidR="00F8389F" w:rsidRPr="00F8389F">
        <w:rPr>
          <w:rFonts w:ascii="Times New Roman" w:hAnsi="Times New Roman" w:cs="Times New Roman"/>
          <w:sz w:val="24"/>
          <w:szCs w:val="24"/>
        </w:rPr>
        <w:t xml:space="preserve">Уже в июне </w:t>
      </w:r>
      <w:r w:rsidRPr="00F8389F">
        <w:rPr>
          <w:rFonts w:ascii="Times New Roman" w:hAnsi="Times New Roman" w:cs="Times New Roman"/>
          <w:sz w:val="24"/>
          <w:szCs w:val="24"/>
        </w:rPr>
        <w:t xml:space="preserve">того же года состоялся первый саммит стран Черноморского региона, на котором были подписаны два многосторонних документа, </w:t>
      </w:r>
      <w:r w:rsidR="00F8389F" w:rsidRPr="00F8389F">
        <w:rPr>
          <w:rFonts w:ascii="Times New Roman" w:hAnsi="Times New Roman" w:cs="Times New Roman"/>
          <w:sz w:val="24"/>
          <w:szCs w:val="24"/>
        </w:rPr>
        <w:t>которые стали отправной точкой в создании международной организации: «Декларация о Черноморском экономическом сотрудничестве»</w:t>
      </w:r>
      <w:r w:rsidR="00F8389F" w:rsidRPr="00F8389F">
        <w:rPr>
          <w:rStyle w:val="a8"/>
          <w:rFonts w:ascii="Times New Roman" w:hAnsi="Times New Roman" w:cs="Times New Roman"/>
          <w:sz w:val="24"/>
          <w:szCs w:val="24"/>
        </w:rPr>
        <w:footnoteReference w:id="157"/>
      </w:r>
      <w:r w:rsidRPr="00F8389F">
        <w:rPr>
          <w:rFonts w:ascii="Times New Roman" w:hAnsi="Times New Roman" w:cs="Times New Roman"/>
          <w:sz w:val="24"/>
          <w:szCs w:val="24"/>
        </w:rPr>
        <w:t xml:space="preserve">и </w:t>
      </w:r>
      <w:r w:rsidR="00F8389F" w:rsidRPr="00F8389F">
        <w:rPr>
          <w:rFonts w:ascii="Times New Roman" w:hAnsi="Times New Roman" w:cs="Times New Roman"/>
          <w:sz w:val="24"/>
          <w:szCs w:val="24"/>
        </w:rPr>
        <w:t>«</w:t>
      </w:r>
      <w:proofErr w:type="spellStart"/>
      <w:r w:rsidR="00F8389F" w:rsidRPr="00F8389F">
        <w:rPr>
          <w:rFonts w:ascii="Times New Roman" w:hAnsi="Times New Roman" w:cs="Times New Roman"/>
          <w:sz w:val="24"/>
          <w:szCs w:val="24"/>
        </w:rPr>
        <w:t>Босфорское</w:t>
      </w:r>
      <w:proofErr w:type="spellEnd"/>
      <w:r w:rsidR="00F8389F" w:rsidRPr="00F8389F">
        <w:rPr>
          <w:rFonts w:ascii="Times New Roman" w:hAnsi="Times New Roman" w:cs="Times New Roman"/>
          <w:sz w:val="24"/>
          <w:szCs w:val="24"/>
        </w:rPr>
        <w:t xml:space="preserve"> заявление»</w:t>
      </w:r>
      <w:r w:rsidR="00F8389F" w:rsidRPr="00F8389F">
        <w:rPr>
          <w:rStyle w:val="a8"/>
          <w:rFonts w:ascii="Times New Roman" w:hAnsi="Times New Roman" w:cs="Times New Roman"/>
          <w:sz w:val="24"/>
          <w:szCs w:val="24"/>
        </w:rPr>
        <w:footnoteReference w:id="158"/>
      </w:r>
      <w:r w:rsidRPr="00F8389F">
        <w:rPr>
          <w:rFonts w:ascii="Times New Roman" w:hAnsi="Times New Roman" w:cs="Times New Roman"/>
          <w:sz w:val="24"/>
          <w:szCs w:val="24"/>
        </w:rPr>
        <w:t>. Документы были подписаны главами государств и правительств 11 стран региона: Албании, Армении, Азербайджана, Болгарии, Грузии, Греции, Молдовы, Рос</w:t>
      </w:r>
      <w:r w:rsidR="00312496">
        <w:rPr>
          <w:rFonts w:ascii="Times New Roman" w:hAnsi="Times New Roman" w:cs="Times New Roman"/>
          <w:sz w:val="24"/>
          <w:szCs w:val="24"/>
        </w:rPr>
        <w:t>сии, Турции, Украины и Румынии.</w:t>
      </w:r>
    </w:p>
    <w:p w:rsidR="00B632A0" w:rsidRPr="00B632A0" w:rsidRDefault="00312496" w:rsidP="00B632A0">
      <w:pPr>
        <w:autoSpaceDE w:val="0"/>
        <w:autoSpaceDN w:val="0"/>
        <w:adjustRightInd w:val="0"/>
        <w:spacing w:after="0" w:line="360" w:lineRule="auto"/>
        <w:jc w:val="both"/>
        <w:rPr>
          <w:rStyle w:val="word"/>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B632A0" w:rsidRPr="00B632A0">
        <w:rPr>
          <w:rStyle w:val="word"/>
          <w:rFonts w:ascii="Times New Roman" w:hAnsi="Times New Roman" w:cs="Times New Roman"/>
          <w:sz w:val="24"/>
          <w:szCs w:val="24"/>
        </w:rPr>
        <w:t xml:space="preserve">В 2004 году Сербия присоединяется к Черноморскому экономическому союзу, в результате чего число стран-участниц увеличилось до 12. С этого момента, ОЧЭС </w:t>
      </w:r>
      <w:r w:rsidR="00B632A0" w:rsidRPr="00B632A0">
        <w:rPr>
          <w:rStyle w:val="word"/>
          <w:rFonts w:ascii="Times New Roman" w:hAnsi="Times New Roman" w:cs="Times New Roman"/>
          <w:sz w:val="24"/>
          <w:szCs w:val="24"/>
        </w:rPr>
        <w:lastRenderedPageBreak/>
        <w:t>объединяет не только страны, имеющие выход к Черному морю, но и страны, к</w:t>
      </w:r>
      <w:r w:rsidR="00B632A0">
        <w:rPr>
          <w:rStyle w:val="word"/>
          <w:rFonts w:ascii="Times New Roman" w:hAnsi="Times New Roman" w:cs="Times New Roman"/>
          <w:sz w:val="24"/>
          <w:szCs w:val="24"/>
        </w:rPr>
        <w:t xml:space="preserve">оторые не имеют к нему доступа. </w:t>
      </w:r>
      <w:r w:rsidR="00B632A0" w:rsidRPr="00B632A0">
        <w:rPr>
          <w:rStyle w:val="word"/>
          <w:rFonts w:ascii="Times New Roman" w:hAnsi="Times New Roman" w:cs="Times New Roman"/>
          <w:sz w:val="24"/>
          <w:szCs w:val="24"/>
        </w:rPr>
        <w:t xml:space="preserve">Декларация о черноморском экономическом сотрудничестве отмечает, принятие во внимание основателями организации глубокие и быстрые изменения в Европе и решимость народов континента создать новую эру мира и безопасности. Был оценен потенциал стран-участниц и подчеркнут тот факт, что географическая близость создает возможности для расширения экономического сотрудничества во имя общего блага. Организация ставит перед собой цель добиться </w:t>
      </w:r>
      <w:r w:rsidR="00B632A0" w:rsidRPr="00B632A0">
        <w:rPr>
          <w:rFonts w:ascii="Times New Roman" w:hAnsi="Times New Roman" w:cs="Times New Roman"/>
          <w:sz w:val="24"/>
          <w:szCs w:val="24"/>
        </w:rPr>
        <w:t>«более высокой степени интеграции государств-участников в мировую экономику»</w:t>
      </w:r>
      <w:r w:rsidR="00B632A0" w:rsidRPr="00B632A0">
        <w:rPr>
          <w:rStyle w:val="a8"/>
          <w:rFonts w:ascii="Times New Roman" w:hAnsi="Times New Roman" w:cs="Times New Roman"/>
          <w:sz w:val="24"/>
          <w:szCs w:val="24"/>
        </w:rPr>
        <w:footnoteReference w:id="159"/>
      </w:r>
      <w:r w:rsidR="00B632A0" w:rsidRPr="00B632A0">
        <w:rPr>
          <w:rStyle w:val="word"/>
          <w:rFonts w:ascii="Times New Roman" w:hAnsi="Times New Roman" w:cs="Times New Roman"/>
          <w:sz w:val="24"/>
          <w:szCs w:val="24"/>
        </w:rPr>
        <w:t xml:space="preserve"> и обеспечить мир и стабильность в регионе на основе дружественных и добрососедских отношений.</w:t>
      </w:r>
    </w:p>
    <w:p w:rsidR="00F8389F" w:rsidRPr="00B632A0" w:rsidRDefault="00312496" w:rsidP="00B632A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B632A0" w:rsidRPr="00B632A0">
        <w:rPr>
          <w:rStyle w:val="word"/>
          <w:rFonts w:ascii="Times New Roman" w:hAnsi="Times New Roman" w:cs="Times New Roman"/>
          <w:sz w:val="24"/>
          <w:szCs w:val="24"/>
        </w:rPr>
        <w:t xml:space="preserve">В документе также определены основные направления сотрудничества черноморских стран. </w:t>
      </w:r>
      <w:r w:rsidR="00F126CA">
        <w:rPr>
          <w:rStyle w:val="word"/>
          <w:rFonts w:ascii="Times New Roman" w:hAnsi="Times New Roman" w:cs="Times New Roman"/>
          <w:sz w:val="24"/>
          <w:szCs w:val="24"/>
        </w:rPr>
        <w:t>Сотрудничество происходит на направлениях</w:t>
      </w:r>
      <w:r w:rsidR="00B632A0" w:rsidRPr="00B632A0">
        <w:rPr>
          <w:rStyle w:val="word"/>
          <w:rFonts w:ascii="Times New Roman" w:hAnsi="Times New Roman" w:cs="Times New Roman"/>
          <w:sz w:val="24"/>
          <w:szCs w:val="24"/>
        </w:rPr>
        <w:t>: транспорт</w:t>
      </w:r>
      <w:r w:rsidR="00F126CA">
        <w:rPr>
          <w:rStyle w:val="word"/>
          <w:rFonts w:ascii="Times New Roman" w:hAnsi="Times New Roman" w:cs="Times New Roman"/>
          <w:sz w:val="24"/>
          <w:szCs w:val="24"/>
        </w:rPr>
        <w:t>а</w:t>
      </w:r>
      <w:r w:rsidR="00B632A0" w:rsidRPr="00B632A0">
        <w:rPr>
          <w:rStyle w:val="word"/>
          <w:rFonts w:ascii="Times New Roman" w:hAnsi="Times New Roman" w:cs="Times New Roman"/>
          <w:sz w:val="24"/>
          <w:szCs w:val="24"/>
        </w:rPr>
        <w:t xml:space="preserve"> и связ</w:t>
      </w:r>
      <w:r w:rsidR="00F126CA">
        <w:rPr>
          <w:rStyle w:val="word"/>
          <w:rFonts w:ascii="Times New Roman" w:hAnsi="Times New Roman" w:cs="Times New Roman"/>
          <w:sz w:val="24"/>
          <w:szCs w:val="24"/>
        </w:rPr>
        <w:t>и</w:t>
      </w:r>
      <w:r w:rsidR="00B632A0" w:rsidRPr="00B632A0">
        <w:rPr>
          <w:rStyle w:val="word"/>
          <w:rFonts w:ascii="Times New Roman" w:hAnsi="Times New Roman" w:cs="Times New Roman"/>
          <w:sz w:val="24"/>
          <w:szCs w:val="24"/>
        </w:rPr>
        <w:t>, инфраструктур</w:t>
      </w:r>
      <w:r w:rsidR="00F126CA">
        <w:rPr>
          <w:rStyle w:val="word"/>
          <w:rFonts w:ascii="Times New Roman" w:hAnsi="Times New Roman" w:cs="Times New Roman"/>
          <w:sz w:val="24"/>
          <w:szCs w:val="24"/>
        </w:rPr>
        <w:t>ы</w:t>
      </w:r>
      <w:r w:rsidR="00B632A0" w:rsidRPr="00B632A0">
        <w:rPr>
          <w:rStyle w:val="word"/>
          <w:rFonts w:ascii="Times New Roman" w:hAnsi="Times New Roman" w:cs="Times New Roman"/>
          <w:sz w:val="24"/>
          <w:szCs w:val="24"/>
        </w:rPr>
        <w:t>, обмен</w:t>
      </w:r>
      <w:r w:rsidR="00F126CA">
        <w:rPr>
          <w:rStyle w:val="word"/>
          <w:rFonts w:ascii="Times New Roman" w:hAnsi="Times New Roman" w:cs="Times New Roman"/>
          <w:sz w:val="24"/>
          <w:szCs w:val="24"/>
        </w:rPr>
        <w:t>а</w:t>
      </w:r>
      <w:r w:rsidR="00B632A0" w:rsidRPr="00B632A0">
        <w:rPr>
          <w:rStyle w:val="word"/>
          <w:rFonts w:ascii="Times New Roman" w:hAnsi="Times New Roman" w:cs="Times New Roman"/>
          <w:sz w:val="24"/>
          <w:szCs w:val="24"/>
        </w:rPr>
        <w:t xml:space="preserve"> экономической и торговой информацией, энергетик</w:t>
      </w:r>
      <w:r w:rsidR="00F126CA">
        <w:rPr>
          <w:rStyle w:val="word"/>
          <w:rFonts w:ascii="Times New Roman" w:hAnsi="Times New Roman" w:cs="Times New Roman"/>
          <w:sz w:val="24"/>
          <w:szCs w:val="24"/>
        </w:rPr>
        <w:t>и</w:t>
      </w:r>
      <w:r w:rsidR="00B632A0" w:rsidRPr="00B632A0">
        <w:rPr>
          <w:rStyle w:val="word"/>
          <w:rFonts w:ascii="Times New Roman" w:hAnsi="Times New Roman" w:cs="Times New Roman"/>
          <w:sz w:val="24"/>
          <w:szCs w:val="24"/>
        </w:rPr>
        <w:t>, наук</w:t>
      </w:r>
      <w:r w:rsidR="00F126CA">
        <w:rPr>
          <w:rStyle w:val="word"/>
          <w:rFonts w:ascii="Times New Roman" w:hAnsi="Times New Roman" w:cs="Times New Roman"/>
          <w:sz w:val="24"/>
          <w:szCs w:val="24"/>
        </w:rPr>
        <w:t>и</w:t>
      </w:r>
      <w:r w:rsidR="00B632A0" w:rsidRPr="00B632A0">
        <w:rPr>
          <w:rStyle w:val="word"/>
          <w:rFonts w:ascii="Times New Roman" w:hAnsi="Times New Roman" w:cs="Times New Roman"/>
          <w:sz w:val="24"/>
          <w:szCs w:val="24"/>
        </w:rPr>
        <w:t xml:space="preserve"> и техник</w:t>
      </w:r>
      <w:r w:rsidR="00F126CA">
        <w:rPr>
          <w:rStyle w:val="word"/>
          <w:rFonts w:ascii="Times New Roman" w:hAnsi="Times New Roman" w:cs="Times New Roman"/>
          <w:sz w:val="24"/>
          <w:szCs w:val="24"/>
        </w:rPr>
        <w:t>и</w:t>
      </w:r>
      <w:r w:rsidR="00B632A0" w:rsidRPr="00B632A0">
        <w:rPr>
          <w:rStyle w:val="word"/>
          <w:rFonts w:ascii="Times New Roman" w:hAnsi="Times New Roman" w:cs="Times New Roman"/>
          <w:sz w:val="24"/>
          <w:szCs w:val="24"/>
        </w:rPr>
        <w:t>, туризм</w:t>
      </w:r>
      <w:r w:rsidR="00F126CA">
        <w:rPr>
          <w:rStyle w:val="word"/>
          <w:rFonts w:ascii="Times New Roman" w:hAnsi="Times New Roman" w:cs="Times New Roman"/>
          <w:sz w:val="24"/>
          <w:szCs w:val="24"/>
        </w:rPr>
        <w:t>а</w:t>
      </w:r>
      <w:r w:rsidR="00B632A0" w:rsidRPr="00B632A0">
        <w:rPr>
          <w:rStyle w:val="word"/>
          <w:rFonts w:ascii="Times New Roman" w:hAnsi="Times New Roman" w:cs="Times New Roman"/>
          <w:sz w:val="24"/>
          <w:szCs w:val="24"/>
        </w:rPr>
        <w:t>, стандартизаци</w:t>
      </w:r>
      <w:r w:rsidR="00F126CA">
        <w:rPr>
          <w:rStyle w:val="word"/>
          <w:rFonts w:ascii="Times New Roman" w:hAnsi="Times New Roman" w:cs="Times New Roman"/>
          <w:sz w:val="24"/>
          <w:szCs w:val="24"/>
        </w:rPr>
        <w:t>и</w:t>
      </w:r>
      <w:r w:rsidR="00B632A0" w:rsidRPr="00B632A0">
        <w:rPr>
          <w:rStyle w:val="word"/>
          <w:rFonts w:ascii="Times New Roman" w:hAnsi="Times New Roman" w:cs="Times New Roman"/>
          <w:sz w:val="24"/>
          <w:szCs w:val="24"/>
        </w:rPr>
        <w:t xml:space="preserve"> и сертификаци</w:t>
      </w:r>
      <w:r w:rsidR="00F126CA">
        <w:rPr>
          <w:rStyle w:val="word"/>
          <w:rFonts w:ascii="Times New Roman" w:hAnsi="Times New Roman" w:cs="Times New Roman"/>
          <w:sz w:val="24"/>
          <w:szCs w:val="24"/>
        </w:rPr>
        <w:t>и</w:t>
      </w:r>
      <w:r w:rsidR="00B632A0" w:rsidRPr="00B632A0">
        <w:rPr>
          <w:rStyle w:val="word"/>
          <w:rFonts w:ascii="Times New Roman" w:hAnsi="Times New Roman" w:cs="Times New Roman"/>
          <w:sz w:val="24"/>
          <w:szCs w:val="24"/>
        </w:rPr>
        <w:t xml:space="preserve"> товаров и т. д. Приоритетными задачами организации являлись: оказание поддержки малым и средним предприятиям, развитие торговли, обеспечение подходящих условий для инвестиций, потоков капитала и различных форм промышленной кооперации, обеспечение сотрудничества в производстве и распределении энергоресурсов и т. д. «В дальнейшем эти пункты стали основой для документов ЧЭС, принятых на совещаниях руководителей </w:t>
      </w:r>
      <w:r w:rsidR="00B632A0" w:rsidRPr="00B632A0">
        <w:rPr>
          <w:rFonts w:ascii="Times New Roman" w:hAnsi="Times New Roman" w:cs="Times New Roman"/>
          <w:sz w:val="24"/>
          <w:szCs w:val="24"/>
        </w:rPr>
        <w:t xml:space="preserve">отраслевых ведомств </w:t>
      </w:r>
      <w:r w:rsidR="00B632A0" w:rsidRPr="00B632A0">
        <w:rPr>
          <w:rStyle w:val="word"/>
          <w:rFonts w:ascii="Times New Roman" w:hAnsi="Times New Roman" w:cs="Times New Roman"/>
          <w:sz w:val="24"/>
          <w:szCs w:val="24"/>
        </w:rPr>
        <w:t>стран-участниц»</w:t>
      </w:r>
      <w:r w:rsidR="00B632A0" w:rsidRPr="00B632A0">
        <w:rPr>
          <w:rStyle w:val="a8"/>
          <w:rFonts w:ascii="Times New Roman" w:hAnsi="Times New Roman" w:cs="Times New Roman"/>
          <w:sz w:val="24"/>
          <w:szCs w:val="24"/>
        </w:rPr>
        <w:footnoteReference w:id="160"/>
      </w:r>
      <w:r w:rsidR="00B632A0" w:rsidRPr="00B632A0">
        <w:rPr>
          <w:rStyle w:val="word"/>
          <w:rFonts w:ascii="Times New Roman" w:hAnsi="Times New Roman" w:cs="Times New Roman"/>
          <w:sz w:val="24"/>
          <w:szCs w:val="24"/>
        </w:rPr>
        <w:t>.</w:t>
      </w:r>
    </w:p>
    <w:p w:rsidR="00F126CA" w:rsidRPr="00F126CA" w:rsidRDefault="00F126CA" w:rsidP="00B035F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Босфорское</w:t>
      </w:r>
      <w:proofErr w:type="spellEnd"/>
      <w:r>
        <w:rPr>
          <w:rFonts w:ascii="Times New Roman" w:hAnsi="Times New Roman" w:cs="Times New Roman"/>
          <w:sz w:val="24"/>
          <w:szCs w:val="24"/>
        </w:rPr>
        <w:t xml:space="preserve"> заявление» подчеркивает,</w:t>
      </w:r>
      <w:r w:rsidRPr="00F126CA">
        <w:rPr>
          <w:rFonts w:ascii="Times New Roman" w:hAnsi="Times New Roman" w:cs="Times New Roman"/>
          <w:sz w:val="24"/>
          <w:szCs w:val="24"/>
        </w:rPr>
        <w:t xml:space="preserve"> что «при общем видении будущего и взаимовыгодном сотрудничестве главы государств и правительств надеются, что Черное море станет зоной мира, свободы, стабильности и процветания»</w:t>
      </w:r>
      <w:r>
        <w:rPr>
          <w:rStyle w:val="a8"/>
          <w:rFonts w:ascii="Times New Roman" w:hAnsi="Times New Roman" w:cs="Times New Roman"/>
          <w:sz w:val="24"/>
          <w:szCs w:val="24"/>
        </w:rPr>
        <w:footnoteReference w:id="161"/>
      </w:r>
      <w:r w:rsidRPr="00F126CA">
        <w:rPr>
          <w:rFonts w:ascii="Times New Roman" w:hAnsi="Times New Roman" w:cs="Times New Roman"/>
          <w:sz w:val="24"/>
          <w:szCs w:val="24"/>
        </w:rPr>
        <w:t>.</w:t>
      </w:r>
    </w:p>
    <w:p w:rsidR="00F126CA" w:rsidRPr="00F126CA" w:rsidRDefault="00F126CA" w:rsidP="00B035FE">
      <w:pPr>
        <w:autoSpaceDE w:val="0"/>
        <w:autoSpaceDN w:val="0"/>
        <w:adjustRightInd w:val="0"/>
        <w:spacing w:after="0" w:line="360" w:lineRule="auto"/>
        <w:jc w:val="both"/>
        <w:rPr>
          <w:rFonts w:ascii="Times New Roman" w:hAnsi="Times New Roman" w:cs="Times New Roman"/>
          <w:sz w:val="24"/>
          <w:szCs w:val="24"/>
        </w:rPr>
      </w:pPr>
      <w:r w:rsidRPr="00F126CA">
        <w:rPr>
          <w:rFonts w:ascii="Times New Roman" w:hAnsi="Times New Roman" w:cs="Times New Roman"/>
          <w:sz w:val="24"/>
          <w:szCs w:val="24"/>
        </w:rPr>
        <w:t xml:space="preserve">Анализ </w:t>
      </w:r>
      <w:r>
        <w:rPr>
          <w:rFonts w:ascii="Times New Roman" w:hAnsi="Times New Roman" w:cs="Times New Roman"/>
          <w:sz w:val="24"/>
          <w:szCs w:val="24"/>
        </w:rPr>
        <w:t>этих</w:t>
      </w:r>
      <w:r w:rsidRPr="00F126CA">
        <w:rPr>
          <w:rFonts w:ascii="Times New Roman" w:hAnsi="Times New Roman" w:cs="Times New Roman"/>
          <w:sz w:val="24"/>
          <w:szCs w:val="24"/>
        </w:rPr>
        <w:t xml:space="preserve"> документов, показывает, что создание организации было основано на стремлении стран Черноморского региона обеспечить высокий уровень экономического сотрудничества в регионе, а также, чтобы избежать противоречий и этнически</w:t>
      </w:r>
      <w:r>
        <w:rPr>
          <w:rFonts w:ascii="Times New Roman" w:hAnsi="Times New Roman" w:cs="Times New Roman"/>
          <w:sz w:val="24"/>
          <w:szCs w:val="24"/>
        </w:rPr>
        <w:t>х</w:t>
      </w:r>
      <w:r w:rsidRPr="00F126CA">
        <w:rPr>
          <w:rFonts w:ascii="Times New Roman" w:hAnsi="Times New Roman" w:cs="Times New Roman"/>
          <w:sz w:val="24"/>
          <w:szCs w:val="24"/>
        </w:rPr>
        <w:t xml:space="preserve"> конфликт</w:t>
      </w:r>
      <w:r>
        <w:rPr>
          <w:rFonts w:ascii="Times New Roman" w:hAnsi="Times New Roman" w:cs="Times New Roman"/>
          <w:sz w:val="24"/>
          <w:szCs w:val="24"/>
        </w:rPr>
        <w:t>ов в регионе</w:t>
      </w:r>
      <w:r w:rsidRPr="00F126CA">
        <w:rPr>
          <w:rFonts w:ascii="Times New Roman" w:hAnsi="Times New Roman" w:cs="Times New Roman"/>
          <w:sz w:val="24"/>
          <w:szCs w:val="24"/>
        </w:rPr>
        <w:t xml:space="preserve"> в результате распада Советского Союза.</w:t>
      </w:r>
    </w:p>
    <w:p w:rsidR="00F126CA" w:rsidRPr="00F126CA" w:rsidRDefault="00312496" w:rsidP="00B035FE">
      <w:pPr>
        <w:autoSpaceDE w:val="0"/>
        <w:autoSpaceDN w:val="0"/>
        <w:adjustRightInd w:val="0"/>
        <w:spacing w:after="0" w:line="360" w:lineRule="auto"/>
        <w:jc w:val="both"/>
        <w:rPr>
          <w:rFonts w:ascii="Times New Roman" w:hAnsi="Times New Roman" w:cs="Times New Roman"/>
          <w:color w:val="C00000"/>
          <w:sz w:val="24"/>
          <w:szCs w:val="24"/>
        </w:rPr>
      </w:pPr>
      <w:r>
        <w:rPr>
          <w:rFonts w:ascii="Times New Roman" w:hAnsi="Times New Roman" w:cs="Times New Roman"/>
          <w:sz w:val="24"/>
          <w:szCs w:val="24"/>
          <w:shd w:val="clear" w:color="auto" w:fill="FFFFFF"/>
        </w:rPr>
        <w:t xml:space="preserve">     </w:t>
      </w:r>
      <w:r w:rsidR="00F126CA" w:rsidRPr="00F126CA">
        <w:rPr>
          <w:rFonts w:ascii="Times New Roman" w:hAnsi="Times New Roman" w:cs="Times New Roman"/>
          <w:color w:val="000000" w:themeColor="text1"/>
          <w:sz w:val="24"/>
          <w:szCs w:val="24"/>
        </w:rPr>
        <w:t xml:space="preserve">Еще одним важным и финальным шагом в создании организации стала встреча в Ялте 5 июня 1998 года, когда было подписан Устав ОЧЭС, который включал в себя принципы, цели и направления развития сотрудничества. 1 мая 1999 года он был одобрен парламентами стран-участниц ОЧЭС. После этого эта региональная инициатива </w:t>
      </w:r>
      <w:r w:rsidR="00F126CA" w:rsidRPr="00F126CA">
        <w:rPr>
          <w:rFonts w:ascii="Times New Roman" w:hAnsi="Times New Roman" w:cs="Times New Roman"/>
          <w:color w:val="000000" w:themeColor="text1"/>
          <w:sz w:val="24"/>
          <w:szCs w:val="24"/>
        </w:rPr>
        <w:lastRenderedPageBreak/>
        <w:t>«превратилась в полноценную международную организацию»</w:t>
      </w:r>
      <w:r w:rsidR="00F126CA">
        <w:rPr>
          <w:rStyle w:val="a8"/>
          <w:rFonts w:ascii="Times New Roman" w:hAnsi="Times New Roman" w:cs="Times New Roman"/>
          <w:color w:val="000000" w:themeColor="text1"/>
          <w:sz w:val="24"/>
          <w:szCs w:val="24"/>
        </w:rPr>
        <w:footnoteReference w:id="162"/>
      </w:r>
      <w:r w:rsidR="00F126CA" w:rsidRPr="00F126CA">
        <w:rPr>
          <w:rFonts w:ascii="Times New Roman" w:hAnsi="Times New Roman" w:cs="Times New Roman"/>
          <w:color w:val="000000" w:themeColor="text1"/>
          <w:sz w:val="24"/>
          <w:szCs w:val="24"/>
        </w:rPr>
        <w:t xml:space="preserve">. Организация, являющаяся своеобразным мостом между двумя регионами - Балканами и Кавказом, - </w:t>
      </w:r>
      <w:proofErr w:type="gramStart"/>
      <w:r w:rsidR="00F126CA" w:rsidRPr="00F126CA">
        <w:rPr>
          <w:rFonts w:ascii="Times New Roman" w:hAnsi="Times New Roman" w:cs="Times New Roman"/>
          <w:color w:val="000000" w:themeColor="text1"/>
          <w:sz w:val="24"/>
          <w:szCs w:val="24"/>
        </w:rPr>
        <w:t>охватывает  20</w:t>
      </w:r>
      <w:proofErr w:type="gramEnd"/>
      <w:r w:rsidR="00F126CA" w:rsidRPr="00F126CA">
        <w:rPr>
          <w:rFonts w:ascii="Times New Roman" w:hAnsi="Times New Roman" w:cs="Times New Roman"/>
          <w:color w:val="000000" w:themeColor="text1"/>
          <w:sz w:val="24"/>
          <w:szCs w:val="24"/>
        </w:rPr>
        <w:t xml:space="preserve"> млн. км2 , на которых проживает более 350 млн. человек..</w:t>
      </w:r>
    </w:p>
    <w:p w:rsidR="00F126CA" w:rsidRDefault="00F126CA" w:rsidP="00B035FE">
      <w:pPr>
        <w:autoSpaceDE w:val="0"/>
        <w:autoSpaceDN w:val="0"/>
        <w:adjustRightInd w:val="0"/>
        <w:spacing w:after="0" w:line="360" w:lineRule="auto"/>
        <w:jc w:val="both"/>
        <w:rPr>
          <w:rFonts w:ascii="Times New Roman" w:hAnsi="Times New Roman" w:cs="Times New Roman"/>
          <w:color w:val="000000" w:themeColor="text1"/>
          <w:sz w:val="24"/>
          <w:szCs w:val="24"/>
        </w:rPr>
      </w:pPr>
      <w:r w:rsidRPr="00B035FE">
        <w:rPr>
          <w:rFonts w:ascii="Times New Roman" w:hAnsi="Times New Roman" w:cs="Times New Roman"/>
          <w:color w:val="000000" w:themeColor="text1"/>
          <w:sz w:val="24"/>
          <w:szCs w:val="24"/>
        </w:rPr>
        <w:t xml:space="preserve">Высшим руководящим органом </w:t>
      </w:r>
      <w:r w:rsidR="00B035FE" w:rsidRPr="00B035FE">
        <w:rPr>
          <w:rFonts w:ascii="Times New Roman" w:hAnsi="Times New Roman" w:cs="Times New Roman"/>
          <w:color w:val="000000" w:themeColor="text1"/>
          <w:sz w:val="24"/>
          <w:szCs w:val="24"/>
        </w:rPr>
        <w:t>О</w:t>
      </w:r>
      <w:r w:rsidRPr="00B035FE">
        <w:rPr>
          <w:rFonts w:ascii="Times New Roman" w:hAnsi="Times New Roman" w:cs="Times New Roman"/>
          <w:color w:val="000000" w:themeColor="text1"/>
          <w:sz w:val="24"/>
          <w:szCs w:val="24"/>
        </w:rPr>
        <w:t xml:space="preserve">ЧЭС является Совет </w:t>
      </w:r>
      <w:r w:rsidR="00B035FE" w:rsidRPr="00B035FE">
        <w:rPr>
          <w:rFonts w:ascii="Times New Roman" w:hAnsi="Times New Roman" w:cs="Times New Roman"/>
          <w:color w:val="000000" w:themeColor="text1"/>
          <w:sz w:val="24"/>
          <w:szCs w:val="24"/>
        </w:rPr>
        <w:t xml:space="preserve">министров иностранных дел </w:t>
      </w:r>
      <w:r w:rsidRPr="00B035FE">
        <w:rPr>
          <w:rFonts w:ascii="Times New Roman" w:hAnsi="Times New Roman" w:cs="Times New Roman"/>
          <w:color w:val="000000" w:themeColor="text1"/>
          <w:sz w:val="24"/>
          <w:szCs w:val="24"/>
        </w:rPr>
        <w:t xml:space="preserve">государств-членов организации. В феврале 1993 года </w:t>
      </w:r>
      <w:r w:rsidR="00B035FE" w:rsidRPr="00B035FE">
        <w:rPr>
          <w:rFonts w:ascii="Times New Roman" w:hAnsi="Times New Roman" w:cs="Times New Roman"/>
          <w:color w:val="000000" w:themeColor="text1"/>
          <w:sz w:val="24"/>
          <w:szCs w:val="24"/>
        </w:rPr>
        <w:t>в О</w:t>
      </w:r>
      <w:r w:rsidRPr="00B035FE">
        <w:rPr>
          <w:rFonts w:ascii="Times New Roman" w:hAnsi="Times New Roman" w:cs="Times New Roman"/>
          <w:color w:val="000000" w:themeColor="text1"/>
          <w:sz w:val="24"/>
          <w:szCs w:val="24"/>
        </w:rPr>
        <w:t xml:space="preserve">ЧЭС </w:t>
      </w:r>
      <w:r w:rsidR="00B035FE" w:rsidRPr="00B035FE">
        <w:rPr>
          <w:rFonts w:ascii="Times New Roman" w:hAnsi="Times New Roman" w:cs="Times New Roman"/>
          <w:color w:val="000000" w:themeColor="text1"/>
          <w:sz w:val="24"/>
          <w:szCs w:val="24"/>
        </w:rPr>
        <w:t xml:space="preserve">была </w:t>
      </w:r>
      <w:r w:rsidRPr="00B035FE">
        <w:rPr>
          <w:rFonts w:ascii="Times New Roman" w:hAnsi="Times New Roman" w:cs="Times New Roman"/>
          <w:color w:val="000000" w:themeColor="text1"/>
          <w:sz w:val="24"/>
          <w:szCs w:val="24"/>
        </w:rPr>
        <w:t>учре</w:t>
      </w:r>
      <w:r w:rsidR="00B035FE" w:rsidRPr="00B035FE">
        <w:rPr>
          <w:rFonts w:ascii="Times New Roman" w:hAnsi="Times New Roman" w:cs="Times New Roman"/>
          <w:color w:val="000000" w:themeColor="text1"/>
          <w:sz w:val="24"/>
          <w:szCs w:val="24"/>
        </w:rPr>
        <w:t xml:space="preserve">дили </w:t>
      </w:r>
      <w:r w:rsidRPr="00B035FE">
        <w:rPr>
          <w:rFonts w:ascii="Times New Roman" w:hAnsi="Times New Roman" w:cs="Times New Roman"/>
          <w:color w:val="000000" w:themeColor="text1"/>
          <w:sz w:val="24"/>
          <w:szCs w:val="24"/>
        </w:rPr>
        <w:t>Парламентск</w:t>
      </w:r>
      <w:r w:rsidR="00B035FE" w:rsidRPr="00B035FE">
        <w:rPr>
          <w:rFonts w:ascii="Times New Roman" w:hAnsi="Times New Roman" w:cs="Times New Roman"/>
          <w:color w:val="000000" w:themeColor="text1"/>
          <w:sz w:val="24"/>
          <w:szCs w:val="24"/>
        </w:rPr>
        <w:t>ую</w:t>
      </w:r>
      <w:r w:rsidRPr="00B035FE">
        <w:rPr>
          <w:rFonts w:ascii="Times New Roman" w:hAnsi="Times New Roman" w:cs="Times New Roman"/>
          <w:color w:val="000000" w:themeColor="text1"/>
          <w:sz w:val="24"/>
          <w:szCs w:val="24"/>
        </w:rPr>
        <w:t xml:space="preserve"> ассамбле</w:t>
      </w:r>
      <w:r w:rsidR="00B035FE" w:rsidRPr="00B035FE">
        <w:rPr>
          <w:rFonts w:ascii="Times New Roman" w:hAnsi="Times New Roman" w:cs="Times New Roman"/>
          <w:color w:val="000000" w:themeColor="text1"/>
          <w:sz w:val="24"/>
          <w:szCs w:val="24"/>
        </w:rPr>
        <w:t>ю (ПАО</w:t>
      </w:r>
      <w:r w:rsidRPr="00B035FE">
        <w:rPr>
          <w:rFonts w:ascii="Times New Roman" w:hAnsi="Times New Roman" w:cs="Times New Roman"/>
          <w:color w:val="000000" w:themeColor="text1"/>
          <w:sz w:val="24"/>
          <w:szCs w:val="24"/>
        </w:rPr>
        <w:t>ЧЭС) «для оказания парламентской поддержки в развитии многостороннего экономического сотрудничества в черноморских странах и для укрепления политической стабильности в регионе»</w:t>
      </w:r>
      <w:r w:rsidRPr="00B035FE">
        <w:rPr>
          <w:rStyle w:val="a8"/>
          <w:rFonts w:ascii="Times New Roman" w:hAnsi="Times New Roman" w:cs="Times New Roman"/>
          <w:color w:val="000000" w:themeColor="text1"/>
          <w:sz w:val="24"/>
          <w:szCs w:val="24"/>
        </w:rPr>
        <w:footnoteReference w:id="163"/>
      </w:r>
      <w:r w:rsidRPr="00B035FE">
        <w:rPr>
          <w:rFonts w:ascii="Times New Roman" w:hAnsi="Times New Roman" w:cs="Times New Roman"/>
          <w:color w:val="000000" w:themeColor="text1"/>
          <w:sz w:val="24"/>
          <w:szCs w:val="24"/>
        </w:rPr>
        <w:t>. Кроме того, были созданы постоянные международные секретариаты, международный центр изучения Черного моря, 18 отраслевых групп и Черном</w:t>
      </w:r>
      <w:r w:rsidR="00B035FE" w:rsidRPr="00B035FE">
        <w:rPr>
          <w:rFonts w:ascii="Times New Roman" w:hAnsi="Times New Roman" w:cs="Times New Roman"/>
          <w:color w:val="000000" w:themeColor="text1"/>
          <w:sz w:val="24"/>
          <w:szCs w:val="24"/>
        </w:rPr>
        <w:t>орский банк торговли и развития, целью которого является</w:t>
      </w:r>
      <w:r w:rsidRPr="00B035FE">
        <w:rPr>
          <w:rFonts w:ascii="Times New Roman" w:hAnsi="Times New Roman" w:cs="Times New Roman"/>
          <w:color w:val="000000" w:themeColor="text1"/>
          <w:sz w:val="24"/>
          <w:szCs w:val="24"/>
        </w:rPr>
        <w:t xml:space="preserve"> расширение экономического сотрудничества между странами-участницами и улучшение деловой среды. Следующие страны имеют статус наблюдателя в организации: Австрия, Беларусь, Германия, Египет, </w:t>
      </w:r>
      <w:r w:rsidR="00B035FE" w:rsidRPr="00B035FE">
        <w:rPr>
          <w:rFonts w:ascii="Times New Roman" w:hAnsi="Times New Roman" w:cs="Times New Roman"/>
          <w:color w:val="000000" w:themeColor="text1"/>
          <w:sz w:val="24"/>
          <w:szCs w:val="24"/>
        </w:rPr>
        <w:t xml:space="preserve">Израиль, Италия, Словакия, Тунис, США, </w:t>
      </w:r>
      <w:r w:rsidRPr="00B035FE">
        <w:rPr>
          <w:rFonts w:ascii="Times New Roman" w:hAnsi="Times New Roman" w:cs="Times New Roman"/>
          <w:color w:val="000000" w:themeColor="text1"/>
          <w:sz w:val="24"/>
          <w:szCs w:val="24"/>
        </w:rPr>
        <w:t>Хорватия, Чешская Республика</w:t>
      </w:r>
      <w:r w:rsidR="00B035FE" w:rsidRPr="00B035FE">
        <w:rPr>
          <w:rFonts w:ascii="Times New Roman" w:hAnsi="Times New Roman" w:cs="Times New Roman"/>
          <w:color w:val="000000" w:themeColor="text1"/>
          <w:sz w:val="24"/>
          <w:szCs w:val="24"/>
        </w:rPr>
        <w:t xml:space="preserve"> и </w:t>
      </w:r>
      <w:r w:rsidRPr="00B035FE">
        <w:rPr>
          <w:rFonts w:ascii="Times New Roman" w:hAnsi="Times New Roman" w:cs="Times New Roman"/>
          <w:color w:val="000000" w:themeColor="text1"/>
          <w:sz w:val="24"/>
          <w:szCs w:val="24"/>
        </w:rPr>
        <w:t>Франция.</w:t>
      </w:r>
    </w:p>
    <w:p w:rsidR="00B035FE" w:rsidRPr="00B035FE" w:rsidRDefault="00312496" w:rsidP="00B035FE">
      <w:pPr>
        <w:autoSpaceDE w:val="0"/>
        <w:autoSpaceDN w:val="0"/>
        <w:adjustRightInd w:val="0"/>
        <w:spacing w:after="0" w:line="360" w:lineRule="auto"/>
        <w:jc w:val="both"/>
        <w:rPr>
          <w:rFonts w:ascii="Times New Roman" w:hAnsi="Times New Roman" w:cs="Times New Roman"/>
          <w:color w:val="1F4E79" w:themeColor="accent1" w:themeShade="80"/>
          <w:sz w:val="24"/>
          <w:szCs w:val="24"/>
        </w:rPr>
      </w:pPr>
      <w:r>
        <w:rPr>
          <w:rFonts w:ascii="Times New Roman" w:hAnsi="Times New Roman" w:cs="Times New Roman"/>
          <w:sz w:val="24"/>
          <w:szCs w:val="24"/>
          <w:shd w:val="clear" w:color="auto" w:fill="FFFFFF"/>
        </w:rPr>
        <w:t xml:space="preserve">     </w:t>
      </w:r>
      <w:r w:rsidR="00B035FE" w:rsidRPr="00B035FE">
        <w:rPr>
          <w:rFonts w:ascii="Times New Roman" w:hAnsi="Times New Roman" w:cs="Times New Roman"/>
          <w:color w:val="000000" w:themeColor="text1"/>
          <w:sz w:val="24"/>
          <w:szCs w:val="24"/>
        </w:rPr>
        <w:t>Несмотря на усилия государств-членов организации по обеспечению высокого уровня регионального сотрудничества и политического диалога, существует ряд экономических, исторических и политических проблем, которые снижают эффективность ОЧЭС и препятствуют расширению регионального экономического сотрудничества. Основной проблемой стал недостаточный финансовый потенциал многих стран-участниц для реализации проектов ОЧЭС. Например, по объему ВВП на душу населения Греция занимает 72-е место в мире, а Молдова - 170-е. Таким образом, «неравное экономическое развитие стран-участниц препятствует экономической и политической интеграции в рамках ОЧЭС»</w:t>
      </w:r>
      <w:r w:rsidR="00B035FE" w:rsidRPr="00B035FE">
        <w:rPr>
          <w:rStyle w:val="a8"/>
          <w:rFonts w:ascii="Times New Roman" w:hAnsi="Times New Roman" w:cs="Times New Roman"/>
          <w:color w:val="000000" w:themeColor="text1"/>
          <w:sz w:val="24"/>
          <w:szCs w:val="24"/>
        </w:rPr>
        <w:footnoteReference w:id="164"/>
      </w:r>
      <w:r w:rsidR="00B035FE" w:rsidRPr="00B035FE">
        <w:rPr>
          <w:rFonts w:ascii="Times New Roman" w:hAnsi="Times New Roman" w:cs="Times New Roman"/>
          <w:color w:val="000000" w:themeColor="text1"/>
          <w:sz w:val="24"/>
          <w:szCs w:val="24"/>
        </w:rPr>
        <w:t>.</w:t>
      </w:r>
      <w:r w:rsidR="00B035FE" w:rsidRPr="0064407C">
        <w:rPr>
          <w:rFonts w:ascii="Times New Roman" w:hAnsi="Times New Roman" w:cs="Times New Roman"/>
          <w:color w:val="000000" w:themeColor="text1"/>
          <w:sz w:val="24"/>
          <w:szCs w:val="24"/>
        </w:rPr>
        <w:t xml:space="preserve"> Другая проблема - это политические разногласия и этнические конфликты в регионе, включая карабахский, приднестровский и грузино-абхазский конфликты, российско-грузинское и российско-украинское противостояние. Еще одну важную роль играет тот факт, что страны-участницы имеют разные взгляды на международную политику и выбрали разные направления экономического развития. Большинство стран-участниц выбрали </w:t>
      </w:r>
      <w:proofErr w:type="gramStart"/>
      <w:r w:rsidR="00B035FE" w:rsidRPr="0064407C">
        <w:rPr>
          <w:rFonts w:ascii="Times New Roman" w:hAnsi="Times New Roman" w:cs="Times New Roman"/>
          <w:color w:val="000000" w:themeColor="text1"/>
          <w:sz w:val="24"/>
          <w:szCs w:val="24"/>
        </w:rPr>
        <w:t>западно-европейский</w:t>
      </w:r>
      <w:proofErr w:type="gramEnd"/>
      <w:r w:rsidR="00B035FE" w:rsidRPr="0064407C">
        <w:rPr>
          <w:rFonts w:ascii="Times New Roman" w:hAnsi="Times New Roman" w:cs="Times New Roman"/>
          <w:color w:val="000000" w:themeColor="text1"/>
          <w:sz w:val="24"/>
          <w:szCs w:val="24"/>
        </w:rPr>
        <w:t xml:space="preserve"> вектор развития</w:t>
      </w:r>
      <w:r w:rsidR="0064407C" w:rsidRPr="0064407C">
        <w:rPr>
          <w:rFonts w:ascii="Times New Roman" w:hAnsi="Times New Roman" w:cs="Times New Roman"/>
          <w:color w:val="000000" w:themeColor="text1"/>
          <w:sz w:val="24"/>
          <w:szCs w:val="24"/>
        </w:rPr>
        <w:t>, в то время</w:t>
      </w:r>
      <w:r w:rsidR="00B035FE" w:rsidRPr="0064407C">
        <w:rPr>
          <w:rFonts w:ascii="Times New Roman" w:hAnsi="Times New Roman" w:cs="Times New Roman"/>
          <w:color w:val="000000" w:themeColor="text1"/>
          <w:sz w:val="24"/>
          <w:szCs w:val="24"/>
        </w:rPr>
        <w:t xml:space="preserve"> как</w:t>
      </w:r>
      <w:r w:rsidR="0064407C" w:rsidRPr="0064407C">
        <w:rPr>
          <w:rFonts w:ascii="Times New Roman" w:hAnsi="Times New Roman" w:cs="Times New Roman"/>
          <w:color w:val="000000" w:themeColor="text1"/>
          <w:sz w:val="24"/>
          <w:szCs w:val="24"/>
        </w:rPr>
        <w:t xml:space="preserve"> Россия и Армения</w:t>
      </w:r>
      <w:r w:rsidR="00B035FE" w:rsidRPr="0064407C">
        <w:rPr>
          <w:rFonts w:ascii="Times New Roman" w:hAnsi="Times New Roman" w:cs="Times New Roman"/>
          <w:color w:val="000000" w:themeColor="text1"/>
          <w:sz w:val="24"/>
          <w:szCs w:val="24"/>
        </w:rPr>
        <w:t xml:space="preserve">-евразийский вектор. Греция, Болгария и Румыния являются членами ЕС, Турция, Албания, Сербия - страны-кандидаты на вступление в ЕС, Азербайджан, Армения, Грузия и Болгария </w:t>
      </w:r>
      <w:r w:rsidR="00B035FE" w:rsidRPr="0064407C">
        <w:rPr>
          <w:rFonts w:ascii="Times New Roman" w:hAnsi="Times New Roman" w:cs="Times New Roman"/>
          <w:color w:val="000000" w:themeColor="text1"/>
          <w:sz w:val="24"/>
          <w:szCs w:val="24"/>
        </w:rPr>
        <w:lastRenderedPageBreak/>
        <w:t>являются частью Восточного партнерства с Брюсселем. Турция, Греция, Румыния и Болгария являются членами НАТО, Россия и Армения являются членами ОДКБ.</w:t>
      </w:r>
    </w:p>
    <w:p w:rsidR="0003224E" w:rsidRDefault="00B035FE" w:rsidP="0064407C">
      <w:pPr>
        <w:autoSpaceDE w:val="0"/>
        <w:autoSpaceDN w:val="0"/>
        <w:adjustRightInd w:val="0"/>
        <w:spacing w:after="0" w:line="360" w:lineRule="auto"/>
        <w:jc w:val="both"/>
        <w:rPr>
          <w:rFonts w:ascii="Times New Roman" w:hAnsi="Times New Roman" w:cs="Times New Roman"/>
          <w:color w:val="000000" w:themeColor="text1"/>
          <w:sz w:val="24"/>
          <w:szCs w:val="24"/>
        </w:rPr>
      </w:pPr>
      <w:r w:rsidRPr="0064407C">
        <w:rPr>
          <w:rFonts w:ascii="Times New Roman" w:hAnsi="Times New Roman" w:cs="Times New Roman"/>
          <w:color w:val="000000" w:themeColor="text1"/>
          <w:sz w:val="24"/>
          <w:szCs w:val="24"/>
        </w:rPr>
        <w:t xml:space="preserve">На эффективность организации </w:t>
      </w:r>
      <w:r w:rsidR="0064407C" w:rsidRPr="0064407C">
        <w:rPr>
          <w:rFonts w:ascii="Times New Roman" w:hAnsi="Times New Roman" w:cs="Times New Roman"/>
          <w:color w:val="000000" w:themeColor="text1"/>
          <w:sz w:val="24"/>
          <w:szCs w:val="24"/>
        </w:rPr>
        <w:t xml:space="preserve">негативно </w:t>
      </w:r>
      <w:r w:rsidRPr="0064407C">
        <w:rPr>
          <w:rFonts w:ascii="Times New Roman" w:hAnsi="Times New Roman" w:cs="Times New Roman"/>
          <w:color w:val="000000" w:themeColor="text1"/>
          <w:sz w:val="24"/>
          <w:szCs w:val="24"/>
        </w:rPr>
        <w:t>влияет принцип консенсуса и право вето</w:t>
      </w:r>
      <w:r w:rsidR="0064407C" w:rsidRPr="0064407C">
        <w:rPr>
          <w:rFonts w:ascii="Times New Roman" w:hAnsi="Times New Roman" w:cs="Times New Roman"/>
          <w:color w:val="000000" w:themeColor="text1"/>
          <w:sz w:val="24"/>
          <w:szCs w:val="24"/>
        </w:rPr>
        <w:t xml:space="preserve">, которые являются основными </w:t>
      </w:r>
      <w:r w:rsidRPr="0064407C">
        <w:rPr>
          <w:rFonts w:ascii="Times New Roman" w:hAnsi="Times New Roman" w:cs="Times New Roman"/>
          <w:color w:val="000000" w:themeColor="text1"/>
          <w:sz w:val="24"/>
          <w:szCs w:val="24"/>
        </w:rPr>
        <w:t>правила</w:t>
      </w:r>
      <w:r w:rsidR="0064407C" w:rsidRPr="0064407C">
        <w:rPr>
          <w:rFonts w:ascii="Times New Roman" w:hAnsi="Times New Roman" w:cs="Times New Roman"/>
          <w:color w:val="000000" w:themeColor="text1"/>
          <w:sz w:val="24"/>
          <w:szCs w:val="24"/>
        </w:rPr>
        <w:t>ми</w:t>
      </w:r>
      <w:r w:rsidRPr="0064407C">
        <w:rPr>
          <w:rFonts w:ascii="Times New Roman" w:hAnsi="Times New Roman" w:cs="Times New Roman"/>
          <w:color w:val="000000" w:themeColor="text1"/>
          <w:sz w:val="24"/>
          <w:szCs w:val="24"/>
        </w:rPr>
        <w:t xml:space="preserve"> принятия решений в </w:t>
      </w:r>
      <w:r w:rsidR="0064407C" w:rsidRPr="0064407C">
        <w:rPr>
          <w:rFonts w:ascii="Times New Roman" w:hAnsi="Times New Roman" w:cs="Times New Roman"/>
          <w:color w:val="000000" w:themeColor="text1"/>
          <w:sz w:val="24"/>
          <w:szCs w:val="24"/>
        </w:rPr>
        <w:t>О</w:t>
      </w:r>
      <w:r w:rsidRPr="0064407C">
        <w:rPr>
          <w:rFonts w:ascii="Times New Roman" w:hAnsi="Times New Roman" w:cs="Times New Roman"/>
          <w:color w:val="000000" w:themeColor="text1"/>
          <w:sz w:val="24"/>
          <w:szCs w:val="24"/>
        </w:rPr>
        <w:t xml:space="preserve">ЧЭС. Неэффективность консенсуса является логическим продолжением вышеуказанной проблемы из-за политических разногласий. Это замедляет процесс региональной интеграции. Главы государств и правительств государств-членов неоднократно подчеркивали, что развитие многостороннего сотрудничества, культурного и политического диалога и экономической интеграции региона должно избегать резких перекосов в двусторонних отношениях. </w:t>
      </w:r>
    </w:p>
    <w:p w:rsidR="0064407C" w:rsidRPr="00C77433" w:rsidRDefault="0064407C" w:rsidP="00C77433">
      <w:pPr>
        <w:pStyle w:val="Default"/>
        <w:spacing w:line="360" w:lineRule="auto"/>
        <w:jc w:val="both"/>
        <w:rPr>
          <w:rFonts w:ascii="Times New Roman" w:hAnsi="Times New Roman" w:cs="Times New Roman"/>
          <w:color w:val="000000" w:themeColor="text1"/>
        </w:rPr>
      </w:pPr>
      <w:r w:rsidRPr="00C77433">
        <w:rPr>
          <w:rFonts w:ascii="Times New Roman" w:hAnsi="Times New Roman" w:cs="Times New Roman"/>
          <w:color w:val="000000" w:themeColor="text1"/>
        </w:rPr>
        <w:t>Несмотря на небольшое количество программ, реализованных в рамках организации, и низкую эффективность торгово-экономического сотрудничества, которые премьер-министр России Д. Медведев определил на 25-м саммите стран ОЧЭС</w:t>
      </w:r>
      <w:r w:rsidRPr="00C77433">
        <w:rPr>
          <w:rStyle w:val="a8"/>
          <w:rFonts w:ascii="Times New Roman" w:hAnsi="Times New Roman" w:cs="Times New Roman"/>
          <w:color w:val="000000" w:themeColor="text1"/>
        </w:rPr>
        <w:footnoteReference w:id="165"/>
      </w:r>
      <w:r w:rsidRPr="00C77433">
        <w:rPr>
          <w:rFonts w:ascii="Times New Roman" w:hAnsi="Times New Roman" w:cs="Times New Roman"/>
          <w:color w:val="000000" w:themeColor="text1"/>
        </w:rPr>
        <w:t xml:space="preserve">, организация остается платформой для политического и экономического диалога. Турецкий дипломат </w:t>
      </w:r>
      <w:proofErr w:type="spellStart"/>
      <w:r w:rsidRPr="00C77433">
        <w:rPr>
          <w:rFonts w:ascii="Times New Roman" w:hAnsi="Times New Roman" w:cs="Times New Roman"/>
          <w:color w:val="000000" w:themeColor="text1"/>
        </w:rPr>
        <w:t>Унал</w:t>
      </w:r>
      <w:proofErr w:type="spellEnd"/>
      <w:r w:rsidRPr="00C77433">
        <w:rPr>
          <w:rFonts w:ascii="Times New Roman" w:hAnsi="Times New Roman" w:cs="Times New Roman"/>
          <w:color w:val="000000" w:themeColor="text1"/>
        </w:rPr>
        <w:t xml:space="preserve"> </w:t>
      </w:r>
      <w:proofErr w:type="spellStart"/>
      <w:r w:rsidRPr="00C77433">
        <w:rPr>
          <w:rFonts w:ascii="Times New Roman" w:hAnsi="Times New Roman" w:cs="Times New Roman"/>
          <w:color w:val="000000" w:themeColor="text1"/>
        </w:rPr>
        <w:t>Чевикоз</w:t>
      </w:r>
      <w:proofErr w:type="spellEnd"/>
      <w:r w:rsidRPr="00C77433">
        <w:rPr>
          <w:rFonts w:ascii="Times New Roman" w:hAnsi="Times New Roman" w:cs="Times New Roman"/>
          <w:color w:val="000000" w:themeColor="text1"/>
        </w:rPr>
        <w:t xml:space="preserve"> утверждал, что тот факт, что Азербайджан и Армения, Россия и Грузия, Россия и Украина сидят вместе и работают совместно для достижения общей цели, является основой для рассмотрения организации в качестве конструктивной меры укрепления доверия.</w:t>
      </w:r>
    </w:p>
    <w:p w:rsidR="0064407C" w:rsidRPr="00C77433" w:rsidRDefault="00312496" w:rsidP="00C77433">
      <w:pPr>
        <w:pStyle w:val="Default"/>
        <w:spacing w:line="360" w:lineRule="auto"/>
        <w:jc w:val="both"/>
        <w:rPr>
          <w:rFonts w:ascii="Times New Roman" w:hAnsi="Times New Roman" w:cs="Times New Roman"/>
          <w:color w:val="000000" w:themeColor="text1"/>
        </w:rPr>
      </w:pPr>
      <w:r>
        <w:rPr>
          <w:rFonts w:ascii="Times New Roman" w:hAnsi="Times New Roman" w:cs="Times New Roman"/>
          <w:shd w:val="clear" w:color="auto" w:fill="FFFFFF"/>
        </w:rPr>
        <w:t xml:space="preserve">     </w:t>
      </w:r>
      <w:r w:rsidR="0064407C" w:rsidRPr="00C77433">
        <w:rPr>
          <w:rFonts w:ascii="Times New Roman" w:hAnsi="Times New Roman" w:cs="Times New Roman"/>
          <w:color w:val="000000" w:themeColor="text1"/>
        </w:rPr>
        <w:t xml:space="preserve">Для Турции ОЧЭС не является приоритетной целью во внешней политике. Т.к. Турция выступает за развитие отношений со странами региона в двустороннем или трехстороннем формате, поскольку она преследует свои региональные интересы. Тем не менее, организация занимает важное место в повестке дня МИД Турции, поскольку одним из принципов внешней политики Турции является осуществление «ритмичной дипломатии и вовлечение в важные международные вопросы», чтобы стать глобальным игроком. Турция активно участвует в </w:t>
      </w:r>
      <w:r w:rsidR="00C77433" w:rsidRPr="00C77433">
        <w:rPr>
          <w:rFonts w:ascii="Times New Roman" w:hAnsi="Times New Roman" w:cs="Times New Roman"/>
          <w:color w:val="000000" w:themeColor="text1"/>
        </w:rPr>
        <w:t>деятельности О</w:t>
      </w:r>
      <w:r w:rsidR="0064407C" w:rsidRPr="00C77433">
        <w:rPr>
          <w:rFonts w:ascii="Times New Roman" w:hAnsi="Times New Roman" w:cs="Times New Roman"/>
          <w:color w:val="000000" w:themeColor="text1"/>
        </w:rPr>
        <w:t xml:space="preserve">ЧЭС и в работе всех органов организации. </w:t>
      </w:r>
      <w:r w:rsidR="00C77433" w:rsidRPr="00C77433">
        <w:rPr>
          <w:rFonts w:ascii="Times New Roman" w:hAnsi="Times New Roman" w:cs="Times New Roman"/>
          <w:color w:val="000000" w:themeColor="text1"/>
        </w:rPr>
        <w:t xml:space="preserve">Приоритетными направлениями Турции в деятельности организации являются сферы: </w:t>
      </w:r>
      <w:r w:rsidR="0064407C" w:rsidRPr="00C77433">
        <w:rPr>
          <w:rFonts w:ascii="Times New Roman" w:hAnsi="Times New Roman" w:cs="Times New Roman"/>
          <w:color w:val="000000" w:themeColor="text1"/>
        </w:rPr>
        <w:t>энергетики, транспорта, связи, торговли, экономики, науки и техники.</w:t>
      </w:r>
    </w:p>
    <w:p w:rsidR="0003224E" w:rsidRPr="0038597C" w:rsidRDefault="00312496" w:rsidP="0038597C">
      <w:pPr>
        <w:pStyle w:val="Default"/>
        <w:spacing w:line="360" w:lineRule="auto"/>
        <w:jc w:val="both"/>
        <w:rPr>
          <w:rFonts w:ascii="Times New Roman" w:hAnsi="Times New Roman" w:cs="Times New Roman"/>
          <w:color w:val="000000" w:themeColor="text1"/>
        </w:rPr>
      </w:pPr>
      <w:r>
        <w:rPr>
          <w:rFonts w:ascii="Times New Roman" w:hAnsi="Times New Roman" w:cs="Times New Roman"/>
          <w:shd w:val="clear" w:color="auto" w:fill="FFFFFF"/>
        </w:rPr>
        <w:t xml:space="preserve">     </w:t>
      </w:r>
      <w:r w:rsidR="0064407C" w:rsidRPr="00C77433">
        <w:rPr>
          <w:rFonts w:ascii="Times New Roman" w:hAnsi="Times New Roman" w:cs="Times New Roman"/>
          <w:color w:val="000000" w:themeColor="text1"/>
        </w:rPr>
        <w:t>Отношения между Турцией и Грузией на уровне регионального сотрудничества являются примером эффективной работы внутри организации. Успешному сотрудничеству способствует не только заинтересованность Турции в реализации другого механизма для углубления двусторонних отношений, но и позиция Грузии</w:t>
      </w:r>
      <w:r w:rsidR="00C77433" w:rsidRPr="00C77433">
        <w:rPr>
          <w:rFonts w:ascii="Times New Roman" w:hAnsi="Times New Roman" w:cs="Times New Roman"/>
          <w:color w:val="000000" w:themeColor="text1"/>
        </w:rPr>
        <w:t xml:space="preserve">, в соответствии с которой </w:t>
      </w:r>
      <w:r w:rsidR="00C77433" w:rsidRPr="00C77433">
        <w:rPr>
          <w:rFonts w:ascii="Times New Roman" w:hAnsi="Times New Roman" w:cs="Times New Roman"/>
          <w:color w:val="000000" w:themeColor="text1"/>
        </w:rPr>
        <w:lastRenderedPageBreak/>
        <w:t>о</w:t>
      </w:r>
      <w:r w:rsidR="0064407C" w:rsidRPr="00C77433">
        <w:rPr>
          <w:rFonts w:ascii="Times New Roman" w:hAnsi="Times New Roman" w:cs="Times New Roman"/>
          <w:color w:val="000000" w:themeColor="text1"/>
        </w:rPr>
        <w:t>дним из е</w:t>
      </w:r>
      <w:r w:rsidR="00C77433" w:rsidRPr="00C77433">
        <w:rPr>
          <w:rFonts w:ascii="Times New Roman" w:hAnsi="Times New Roman" w:cs="Times New Roman"/>
          <w:color w:val="000000" w:themeColor="text1"/>
        </w:rPr>
        <w:t>ё</w:t>
      </w:r>
      <w:r w:rsidR="0064407C" w:rsidRPr="00C77433">
        <w:rPr>
          <w:rFonts w:ascii="Times New Roman" w:hAnsi="Times New Roman" w:cs="Times New Roman"/>
          <w:color w:val="000000" w:themeColor="text1"/>
        </w:rPr>
        <w:t xml:space="preserve"> внешнеполитических приоритетов является «расширение экономических </w:t>
      </w:r>
      <w:r w:rsidR="0064407C" w:rsidRPr="0038597C">
        <w:rPr>
          <w:rFonts w:ascii="Times New Roman" w:hAnsi="Times New Roman" w:cs="Times New Roman"/>
          <w:color w:val="000000" w:themeColor="text1"/>
        </w:rPr>
        <w:t xml:space="preserve">связей </w:t>
      </w:r>
      <w:r w:rsidR="00C77433" w:rsidRPr="0038597C">
        <w:rPr>
          <w:rFonts w:ascii="Times New Roman" w:hAnsi="Times New Roman" w:cs="Times New Roman"/>
          <w:color w:val="000000" w:themeColor="text1"/>
        </w:rPr>
        <w:t>с Причерноморскими и Прикаспийскими</w:t>
      </w:r>
      <w:r w:rsidR="0064407C" w:rsidRPr="0038597C">
        <w:rPr>
          <w:rFonts w:ascii="Times New Roman" w:hAnsi="Times New Roman" w:cs="Times New Roman"/>
          <w:color w:val="000000" w:themeColor="text1"/>
        </w:rPr>
        <w:t xml:space="preserve"> странами</w:t>
      </w:r>
      <w:r w:rsidR="00C77433" w:rsidRPr="0038597C">
        <w:rPr>
          <w:rFonts w:ascii="Times New Roman" w:hAnsi="Times New Roman" w:cs="Times New Roman"/>
          <w:color w:val="000000" w:themeColor="text1"/>
        </w:rPr>
        <w:t>, Ближним Востоком и Азией»</w:t>
      </w:r>
      <w:r w:rsidR="00C77433" w:rsidRPr="0038597C">
        <w:rPr>
          <w:rStyle w:val="a8"/>
          <w:rFonts w:ascii="Times New Roman" w:hAnsi="Times New Roman" w:cs="Times New Roman"/>
          <w:color w:val="000000" w:themeColor="text1"/>
        </w:rPr>
        <w:footnoteReference w:id="166"/>
      </w:r>
      <w:r w:rsidR="00C77433" w:rsidRPr="0038597C">
        <w:rPr>
          <w:rFonts w:ascii="Times New Roman" w:hAnsi="Times New Roman" w:cs="Times New Roman"/>
          <w:color w:val="000000" w:themeColor="text1"/>
        </w:rPr>
        <w:t>.</w:t>
      </w:r>
    </w:p>
    <w:p w:rsidR="007B08CC" w:rsidRPr="0038597C" w:rsidRDefault="007B08CC" w:rsidP="0038597C">
      <w:pPr>
        <w:autoSpaceDE w:val="0"/>
        <w:autoSpaceDN w:val="0"/>
        <w:adjustRightInd w:val="0"/>
        <w:spacing w:after="0" w:line="360" w:lineRule="auto"/>
        <w:jc w:val="both"/>
        <w:rPr>
          <w:rFonts w:ascii="Times New Roman" w:hAnsi="Times New Roman" w:cs="Times New Roman"/>
          <w:color w:val="000000" w:themeColor="text1"/>
          <w:sz w:val="24"/>
          <w:szCs w:val="24"/>
        </w:rPr>
      </w:pPr>
      <w:r w:rsidRPr="0038597C">
        <w:rPr>
          <w:rFonts w:ascii="Times New Roman" w:hAnsi="Times New Roman" w:cs="Times New Roman"/>
          <w:color w:val="000000" w:themeColor="text1"/>
          <w:sz w:val="24"/>
          <w:szCs w:val="24"/>
        </w:rPr>
        <w:t>Грузинские власти, первоначально рассматривают участие Грузии в ОЧЭС как условие обеспечения безопасности страны и как шаг к интеграции с ЕС. Еще в 1999 году Тбилиси создал с ЕС институциональный механизм Платформы сотрудничества</w:t>
      </w:r>
      <w:r w:rsidRPr="0038597C">
        <w:rPr>
          <w:rStyle w:val="a8"/>
          <w:rFonts w:ascii="Times New Roman" w:hAnsi="Times New Roman" w:cs="Times New Roman"/>
          <w:color w:val="000000" w:themeColor="text1"/>
          <w:sz w:val="24"/>
          <w:szCs w:val="24"/>
        </w:rPr>
        <w:footnoteReference w:id="167"/>
      </w:r>
      <w:r w:rsidRPr="0038597C">
        <w:rPr>
          <w:rFonts w:ascii="Times New Roman" w:hAnsi="Times New Roman" w:cs="Times New Roman"/>
          <w:color w:val="000000" w:themeColor="text1"/>
          <w:sz w:val="24"/>
          <w:szCs w:val="24"/>
        </w:rPr>
        <w:t xml:space="preserve">  в рамках ОЧЭС. Грузия придает особое значение сотрудничеству с Турцией для продвижения своих интересов. По словам г-на </w:t>
      </w:r>
      <w:proofErr w:type="spellStart"/>
      <w:r w:rsidRPr="0038597C">
        <w:rPr>
          <w:rFonts w:ascii="Times New Roman" w:hAnsi="Times New Roman" w:cs="Times New Roman"/>
          <w:color w:val="000000" w:themeColor="text1"/>
          <w:sz w:val="24"/>
          <w:szCs w:val="24"/>
        </w:rPr>
        <w:t>Г.Мгалобишвили</w:t>
      </w:r>
      <w:proofErr w:type="spellEnd"/>
      <w:r w:rsidRPr="0038597C">
        <w:rPr>
          <w:rFonts w:ascii="Times New Roman" w:hAnsi="Times New Roman" w:cs="Times New Roman"/>
          <w:color w:val="000000" w:themeColor="text1"/>
          <w:sz w:val="24"/>
          <w:szCs w:val="24"/>
        </w:rPr>
        <w:t>, бывшего посла Грузии в Турции, развитие турецко-грузинских отношений в рамках ОЧЭС станет дополнительным стимулом для двустороннего сотрудничества</w:t>
      </w:r>
      <w:r w:rsidRPr="0038597C">
        <w:rPr>
          <w:rStyle w:val="a8"/>
          <w:rFonts w:ascii="Times New Roman" w:hAnsi="Times New Roman" w:cs="Times New Roman"/>
          <w:color w:val="000000" w:themeColor="text1"/>
          <w:sz w:val="24"/>
          <w:szCs w:val="24"/>
        </w:rPr>
        <w:footnoteReference w:id="168"/>
      </w:r>
      <w:r w:rsidRPr="0038597C">
        <w:rPr>
          <w:rFonts w:ascii="Times New Roman" w:hAnsi="Times New Roman" w:cs="Times New Roman"/>
          <w:color w:val="000000" w:themeColor="text1"/>
          <w:sz w:val="24"/>
          <w:szCs w:val="24"/>
        </w:rPr>
        <w:t>.</w:t>
      </w:r>
    </w:p>
    <w:p w:rsidR="0038597C" w:rsidRDefault="00312496" w:rsidP="00EC7C0F">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7B08CC" w:rsidRPr="0038597C">
        <w:rPr>
          <w:rFonts w:ascii="Times New Roman" w:hAnsi="Times New Roman" w:cs="Times New Roman"/>
          <w:color w:val="000000" w:themeColor="text1"/>
          <w:sz w:val="24"/>
          <w:szCs w:val="24"/>
        </w:rPr>
        <w:t>В рамках этой организации Турция и Грузия сотрудничают в таких областях, как транспорт и торговля, включая необходимую инфраструктуру, энергетику, туризм, сельское хозяйство, развитие малых и средних предприятий, науку и технику, борьбу с организованной преступностью и т. д. Развитию двусторонних отношений на уровне регионального сотрудничества способствуют три меморандума, подписанные в транспортном секторе в рамках ОЧЭС. «Меморандум о взаимопонимании по вопросу облегчения международных автомобильных грузовых перевозок», подписанный в 2002 году и ратифицированный в 2006 году всеми странами-участницами, предусматривает постепенную либерализацию международных автомобильных перевозок и призывает страны-члены предпринять конкретные шаги для достижения этих целей</w:t>
      </w:r>
      <w:r w:rsidR="007B08CC" w:rsidRPr="0038597C">
        <w:rPr>
          <w:rStyle w:val="a8"/>
          <w:rFonts w:ascii="Times New Roman" w:hAnsi="Times New Roman" w:cs="Times New Roman"/>
          <w:color w:val="000000" w:themeColor="text1"/>
          <w:sz w:val="24"/>
          <w:szCs w:val="24"/>
        </w:rPr>
        <w:footnoteReference w:id="169"/>
      </w:r>
      <w:r w:rsidR="007B08CC" w:rsidRPr="0038597C">
        <w:rPr>
          <w:rFonts w:ascii="Times New Roman" w:hAnsi="Times New Roman" w:cs="Times New Roman"/>
          <w:color w:val="000000" w:themeColor="text1"/>
          <w:sz w:val="24"/>
          <w:szCs w:val="24"/>
        </w:rPr>
        <w:t>. Для достижения этих целей Турция инициировала «Транзитный документ ОЧЭС», который предусматривает одноразовую поездку с коммерческими транспортными средствами для перевозки грузов. Логическим продолжением этого подхода стала реализация пилотного проекта в 2010 году с участием 8 стран ЧЭС (Албании, Армении, Грузии, Молдовы, Румынии, Сербии, Турции и Украины), в рамках которого были выданы вместе с «Транзитными разрешениями ЧЭС» были использованы двустор</w:t>
      </w:r>
      <w:r w:rsidR="0038597C" w:rsidRPr="0038597C">
        <w:rPr>
          <w:rFonts w:ascii="Times New Roman" w:hAnsi="Times New Roman" w:cs="Times New Roman"/>
          <w:color w:val="000000" w:themeColor="text1"/>
          <w:sz w:val="24"/>
          <w:szCs w:val="24"/>
        </w:rPr>
        <w:t>онние разрешения на транзит</w:t>
      </w:r>
      <w:r w:rsidR="0038597C" w:rsidRPr="0038597C">
        <w:rPr>
          <w:rStyle w:val="a8"/>
          <w:rFonts w:ascii="Times New Roman" w:hAnsi="Times New Roman" w:cs="Times New Roman"/>
          <w:color w:val="000000" w:themeColor="text1"/>
          <w:sz w:val="24"/>
          <w:szCs w:val="24"/>
        </w:rPr>
        <w:footnoteReference w:id="170"/>
      </w:r>
      <w:r w:rsidR="007B08CC" w:rsidRPr="0038597C">
        <w:rPr>
          <w:rFonts w:ascii="Times New Roman" w:hAnsi="Times New Roman" w:cs="Times New Roman"/>
          <w:color w:val="000000" w:themeColor="text1"/>
          <w:sz w:val="24"/>
          <w:szCs w:val="24"/>
        </w:rPr>
        <w:t xml:space="preserve">. В этой связи следует рассмотреть вопрос об упрощении визового режима между Турцией и Грузией (безвизовый режим с 2006 года), </w:t>
      </w:r>
      <w:r w:rsidR="0038597C" w:rsidRPr="0038597C">
        <w:rPr>
          <w:rFonts w:ascii="Times New Roman" w:hAnsi="Times New Roman" w:cs="Times New Roman"/>
          <w:color w:val="000000" w:themeColor="text1"/>
          <w:sz w:val="24"/>
          <w:szCs w:val="24"/>
        </w:rPr>
        <w:t xml:space="preserve">и </w:t>
      </w:r>
      <w:r w:rsidR="007B08CC" w:rsidRPr="0038597C">
        <w:rPr>
          <w:rFonts w:ascii="Times New Roman" w:hAnsi="Times New Roman" w:cs="Times New Roman"/>
          <w:color w:val="000000" w:themeColor="text1"/>
          <w:sz w:val="24"/>
          <w:szCs w:val="24"/>
        </w:rPr>
        <w:t xml:space="preserve">Закон о свободной торговле и </w:t>
      </w:r>
      <w:r w:rsidR="0038597C" w:rsidRPr="0038597C">
        <w:rPr>
          <w:rFonts w:ascii="Times New Roman" w:hAnsi="Times New Roman" w:cs="Times New Roman"/>
          <w:color w:val="000000" w:themeColor="text1"/>
          <w:sz w:val="24"/>
          <w:szCs w:val="24"/>
        </w:rPr>
        <w:t xml:space="preserve">предотвращении двойного налогообложения доходов и пресечении неуплаты налогов между двумя странам </w:t>
      </w:r>
      <w:r w:rsidR="007B08CC" w:rsidRPr="0038597C">
        <w:rPr>
          <w:rFonts w:ascii="Times New Roman" w:hAnsi="Times New Roman" w:cs="Times New Roman"/>
          <w:color w:val="000000" w:themeColor="text1"/>
          <w:sz w:val="24"/>
          <w:szCs w:val="24"/>
        </w:rPr>
        <w:t>(действует с 2008</w:t>
      </w:r>
      <w:r w:rsidR="0038597C" w:rsidRPr="0038597C">
        <w:rPr>
          <w:rFonts w:ascii="Times New Roman" w:hAnsi="Times New Roman" w:cs="Times New Roman"/>
          <w:color w:val="000000" w:themeColor="text1"/>
          <w:sz w:val="24"/>
          <w:szCs w:val="24"/>
        </w:rPr>
        <w:t>)</w:t>
      </w:r>
      <w:r w:rsidR="007B08CC" w:rsidRPr="0038597C">
        <w:rPr>
          <w:rFonts w:ascii="Times New Roman" w:hAnsi="Times New Roman" w:cs="Times New Roman"/>
          <w:color w:val="000000" w:themeColor="text1"/>
          <w:sz w:val="24"/>
          <w:szCs w:val="24"/>
        </w:rPr>
        <w:t xml:space="preserve">. Соглашение между Турцией и Грузией 2011 года </w:t>
      </w:r>
      <w:r w:rsidR="007B08CC" w:rsidRPr="0038597C">
        <w:rPr>
          <w:rFonts w:ascii="Times New Roman" w:hAnsi="Times New Roman" w:cs="Times New Roman"/>
          <w:color w:val="000000" w:themeColor="text1"/>
          <w:sz w:val="24"/>
          <w:szCs w:val="24"/>
        </w:rPr>
        <w:lastRenderedPageBreak/>
        <w:t>о пересечении общей границы с внутренними паспортами стало шагом в развитии двусторонних отношений. Развитие транспортной инфраструктуры и утвержденные законы обеспечивают развитие туризма на двустороннем и многостороннем уровне.</w:t>
      </w:r>
    </w:p>
    <w:p w:rsidR="0038597C" w:rsidRPr="003E7ECD" w:rsidRDefault="0038597C" w:rsidP="00EC7C0F">
      <w:pPr>
        <w:autoSpaceDE w:val="0"/>
        <w:autoSpaceDN w:val="0"/>
        <w:adjustRightInd w:val="0"/>
        <w:spacing w:after="0" w:line="360" w:lineRule="auto"/>
        <w:jc w:val="both"/>
        <w:rPr>
          <w:rFonts w:ascii="Times New Roman" w:hAnsi="Times New Roman" w:cs="Times New Roman"/>
          <w:color w:val="000000" w:themeColor="text1"/>
          <w:sz w:val="24"/>
          <w:szCs w:val="24"/>
        </w:rPr>
      </w:pPr>
      <w:r w:rsidRPr="003E7ECD">
        <w:rPr>
          <w:rFonts w:ascii="Times New Roman" w:hAnsi="Times New Roman" w:cs="Times New Roman"/>
          <w:color w:val="000000" w:themeColor="text1"/>
          <w:sz w:val="24"/>
          <w:szCs w:val="24"/>
        </w:rPr>
        <w:t>Особое значение имеет «Меморандум о взаимопонимании по скоординированному развитию Черноморской автомагистрали (KAЧM)», подписанный в апреле 2007 года и ратифицированный в 2008 году. Проект предусматривает «Развитие и интеграцию региональных транспортных коридоров в глобальную транспортную систему»</w:t>
      </w:r>
      <w:r w:rsidRPr="003E7ECD">
        <w:rPr>
          <w:rStyle w:val="a8"/>
          <w:rFonts w:ascii="Times New Roman" w:hAnsi="Times New Roman" w:cs="Times New Roman"/>
          <w:color w:val="000000" w:themeColor="text1"/>
          <w:sz w:val="24"/>
          <w:szCs w:val="24"/>
        </w:rPr>
        <w:footnoteReference w:id="171"/>
      </w:r>
      <w:r w:rsidRPr="003E7ECD">
        <w:rPr>
          <w:rFonts w:ascii="Times New Roman" w:hAnsi="Times New Roman" w:cs="Times New Roman"/>
          <w:color w:val="000000" w:themeColor="text1"/>
          <w:sz w:val="24"/>
          <w:szCs w:val="24"/>
        </w:rPr>
        <w:t xml:space="preserve">. Протяженность автомагистрали вокруг Черного моря должна составить около 7 100 км </w:t>
      </w:r>
      <w:proofErr w:type="gramStart"/>
      <w:r w:rsidRPr="003E7ECD">
        <w:rPr>
          <w:rFonts w:ascii="Times New Roman" w:hAnsi="Times New Roman" w:cs="Times New Roman"/>
          <w:color w:val="000000" w:themeColor="text1"/>
          <w:sz w:val="24"/>
          <w:szCs w:val="24"/>
        </w:rPr>
        <w:t>и  способствовать</w:t>
      </w:r>
      <w:proofErr w:type="gramEnd"/>
      <w:r w:rsidRPr="003E7ECD">
        <w:rPr>
          <w:rFonts w:ascii="Times New Roman" w:hAnsi="Times New Roman" w:cs="Times New Roman"/>
          <w:color w:val="000000" w:themeColor="text1"/>
          <w:sz w:val="24"/>
          <w:szCs w:val="24"/>
        </w:rPr>
        <w:t xml:space="preserve"> региональному экономическому сотрудничеству. Проект также направлен на гармонизацию национального законодательства стран-участниц, обеспечение защиты окружающей среды и создание дорожной карты на основе базы данных для мониторинга международных проектов.</w:t>
      </w:r>
      <w:r w:rsidR="003E7ECD">
        <w:rPr>
          <w:rFonts w:ascii="Times New Roman" w:hAnsi="Times New Roman" w:cs="Times New Roman"/>
          <w:color w:val="000000" w:themeColor="text1"/>
          <w:sz w:val="24"/>
          <w:szCs w:val="24"/>
        </w:rPr>
        <w:t xml:space="preserve"> </w:t>
      </w:r>
      <w:r w:rsidRPr="003E7ECD">
        <w:rPr>
          <w:rFonts w:ascii="Times New Roman" w:hAnsi="Times New Roman" w:cs="Times New Roman"/>
          <w:color w:val="000000" w:themeColor="text1"/>
          <w:sz w:val="24"/>
          <w:szCs w:val="24"/>
        </w:rPr>
        <w:t xml:space="preserve">Следующим документом является «Меморандум о взаимопонимании по развитию морских магистралей в регионе Черного моря», который был подписан в апреле 2007 года и ратифицирован в 2008 году, в этом документе </w:t>
      </w:r>
      <w:r w:rsidR="003E7ECD" w:rsidRPr="003E7ECD">
        <w:rPr>
          <w:rFonts w:ascii="Times New Roman" w:hAnsi="Times New Roman" w:cs="Times New Roman"/>
          <w:color w:val="000000" w:themeColor="text1"/>
          <w:sz w:val="24"/>
          <w:szCs w:val="24"/>
        </w:rPr>
        <w:t xml:space="preserve">ставилось целью </w:t>
      </w:r>
      <w:r w:rsidRPr="003E7ECD">
        <w:rPr>
          <w:rFonts w:ascii="Times New Roman" w:hAnsi="Times New Roman" w:cs="Times New Roman"/>
          <w:color w:val="000000" w:themeColor="text1"/>
          <w:sz w:val="24"/>
          <w:szCs w:val="24"/>
        </w:rPr>
        <w:t xml:space="preserve">создание и развитие необходимой инфраструктуры для осуществления морского сообщения между Черным, Средиземным и Каспийским морями. Проект был призван дать </w:t>
      </w:r>
      <w:r w:rsidR="003E7ECD" w:rsidRPr="003E7ECD">
        <w:rPr>
          <w:rFonts w:ascii="Times New Roman" w:hAnsi="Times New Roman" w:cs="Times New Roman"/>
          <w:color w:val="000000" w:themeColor="text1"/>
          <w:sz w:val="24"/>
          <w:szCs w:val="24"/>
        </w:rPr>
        <w:t xml:space="preserve">новый </w:t>
      </w:r>
      <w:r w:rsidRPr="003E7ECD">
        <w:rPr>
          <w:rFonts w:ascii="Times New Roman" w:hAnsi="Times New Roman" w:cs="Times New Roman"/>
          <w:color w:val="000000" w:themeColor="text1"/>
          <w:sz w:val="24"/>
          <w:szCs w:val="24"/>
        </w:rPr>
        <w:t>импульс для углубления турец</w:t>
      </w:r>
      <w:r w:rsidR="003E7ECD" w:rsidRPr="003E7ECD">
        <w:rPr>
          <w:rFonts w:ascii="Times New Roman" w:hAnsi="Times New Roman" w:cs="Times New Roman"/>
          <w:color w:val="000000" w:themeColor="text1"/>
          <w:sz w:val="24"/>
          <w:szCs w:val="24"/>
        </w:rPr>
        <w:t>ко-грузинского сотрудничества</w:t>
      </w:r>
      <w:r w:rsidR="003E7ECD" w:rsidRPr="003E7ECD">
        <w:rPr>
          <w:rStyle w:val="a8"/>
          <w:rFonts w:ascii="Times New Roman" w:hAnsi="Times New Roman" w:cs="Times New Roman"/>
          <w:color w:val="000000" w:themeColor="text1"/>
          <w:sz w:val="24"/>
          <w:szCs w:val="24"/>
        </w:rPr>
        <w:footnoteReference w:id="172"/>
      </w:r>
      <w:r w:rsidRPr="003E7ECD">
        <w:rPr>
          <w:rFonts w:ascii="Times New Roman" w:hAnsi="Times New Roman" w:cs="Times New Roman"/>
          <w:color w:val="000000" w:themeColor="text1"/>
          <w:sz w:val="24"/>
          <w:szCs w:val="24"/>
        </w:rPr>
        <w:t>.</w:t>
      </w:r>
    </w:p>
    <w:p w:rsidR="0038597C" w:rsidRPr="003E7ECD" w:rsidRDefault="00312496" w:rsidP="00EC7C0F">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38597C" w:rsidRPr="003E7ECD">
        <w:rPr>
          <w:rFonts w:ascii="Times New Roman" w:hAnsi="Times New Roman" w:cs="Times New Roman"/>
          <w:color w:val="000000" w:themeColor="text1"/>
          <w:sz w:val="24"/>
          <w:szCs w:val="24"/>
        </w:rPr>
        <w:t xml:space="preserve">В рамках </w:t>
      </w:r>
      <w:r w:rsidR="003E7ECD" w:rsidRPr="003E7ECD">
        <w:rPr>
          <w:rFonts w:ascii="Times New Roman" w:hAnsi="Times New Roman" w:cs="Times New Roman"/>
          <w:color w:val="000000" w:themeColor="text1"/>
          <w:sz w:val="24"/>
          <w:szCs w:val="24"/>
        </w:rPr>
        <w:t>О</w:t>
      </w:r>
      <w:r w:rsidR="0038597C" w:rsidRPr="003E7ECD">
        <w:rPr>
          <w:rFonts w:ascii="Times New Roman" w:hAnsi="Times New Roman" w:cs="Times New Roman"/>
          <w:color w:val="000000" w:themeColor="text1"/>
          <w:sz w:val="24"/>
          <w:szCs w:val="24"/>
        </w:rPr>
        <w:t>ЧЭС Турция и Грузия также сотрудничают в области телекоммуникаций. Особое значение среди телекоммуникационных проектов имеет Восточно-Черноморский телекоммуникационный проект (DOKAP), который фокусируется на соединении наземной оптической кабельной системы и радиосвязи. Следует отметить, что Турция инвестировала</w:t>
      </w:r>
      <w:r w:rsidR="003E7ECD" w:rsidRPr="003E7ECD">
        <w:rPr>
          <w:rFonts w:ascii="Times New Roman" w:hAnsi="Times New Roman" w:cs="Times New Roman"/>
          <w:color w:val="000000" w:themeColor="text1"/>
          <w:sz w:val="24"/>
          <w:szCs w:val="24"/>
        </w:rPr>
        <w:t xml:space="preserve"> большие объемы финансовой поддержки</w:t>
      </w:r>
      <w:r w:rsidR="0038597C" w:rsidRPr="003E7ECD">
        <w:rPr>
          <w:rFonts w:ascii="Times New Roman" w:hAnsi="Times New Roman" w:cs="Times New Roman"/>
          <w:color w:val="000000" w:themeColor="text1"/>
          <w:sz w:val="24"/>
          <w:szCs w:val="24"/>
        </w:rPr>
        <w:t xml:space="preserve"> в Грузию </w:t>
      </w:r>
      <w:r w:rsidR="003E7ECD" w:rsidRPr="003E7ECD">
        <w:rPr>
          <w:rFonts w:ascii="Times New Roman" w:hAnsi="Times New Roman" w:cs="Times New Roman"/>
          <w:color w:val="000000" w:themeColor="text1"/>
          <w:sz w:val="24"/>
          <w:szCs w:val="24"/>
        </w:rPr>
        <w:t>для</w:t>
      </w:r>
      <w:r w:rsidR="0038597C" w:rsidRPr="003E7ECD">
        <w:rPr>
          <w:rFonts w:ascii="Times New Roman" w:hAnsi="Times New Roman" w:cs="Times New Roman"/>
          <w:color w:val="000000" w:themeColor="text1"/>
          <w:sz w:val="24"/>
          <w:szCs w:val="24"/>
        </w:rPr>
        <w:t xml:space="preserve"> реализаци</w:t>
      </w:r>
      <w:r w:rsidR="003E7ECD" w:rsidRPr="003E7ECD">
        <w:rPr>
          <w:rFonts w:ascii="Times New Roman" w:hAnsi="Times New Roman" w:cs="Times New Roman"/>
          <w:color w:val="000000" w:themeColor="text1"/>
          <w:sz w:val="24"/>
          <w:szCs w:val="24"/>
        </w:rPr>
        <w:t>и</w:t>
      </w:r>
      <w:r w:rsidR="0038597C" w:rsidRPr="003E7ECD">
        <w:rPr>
          <w:rFonts w:ascii="Times New Roman" w:hAnsi="Times New Roman" w:cs="Times New Roman"/>
          <w:color w:val="000000" w:themeColor="text1"/>
          <w:sz w:val="24"/>
          <w:szCs w:val="24"/>
        </w:rPr>
        <w:t xml:space="preserve"> проекта по прокладке </w:t>
      </w:r>
      <w:proofErr w:type="spellStart"/>
      <w:r w:rsidR="0038597C" w:rsidRPr="003E7ECD">
        <w:rPr>
          <w:rFonts w:ascii="Times New Roman" w:hAnsi="Times New Roman" w:cs="Times New Roman"/>
          <w:color w:val="000000" w:themeColor="text1"/>
          <w:sz w:val="24"/>
          <w:szCs w:val="24"/>
        </w:rPr>
        <w:t>опт</w:t>
      </w:r>
      <w:r w:rsidR="003E7ECD" w:rsidRPr="003E7ECD">
        <w:rPr>
          <w:rFonts w:ascii="Times New Roman" w:hAnsi="Times New Roman" w:cs="Times New Roman"/>
          <w:color w:val="000000" w:themeColor="text1"/>
          <w:sz w:val="24"/>
          <w:szCs w:val="24"/>
        </w:rPr>
        <w:t>о</w:t>
      </w:r>
      <w:proofErr w:type="spellEnd"/>
      <w:r w:rsidR="003E7ECD" w:rsidRPr="003E7ECD">
        <w:rPr>
          <w:rFonts w:ascii="Times New Roman" w:hAnsi="Times New Roman" w:cs="Times New Roman"/>
          <w:color w:val="000000" w:themeColor="text1"/>
          <w:sz w:val="24"/>
          <w:szCs w:val="24"/>
        </w:rPr>
        <w:t xml:space="preserve">-волоконных </w:t>
      </w:r>
      <w:r w:rsidR="0038597C" w:rsidRPr="003E7ECD">
        <w:rPr>
          <w:rFonts w:ascii="Times New Roman" w:hAnsi="Times New Roman" w:cs="Times New Roman"/>
          <w:color w:val="000000" w:themeColor="text1"/>
          <w:sz w:val="24"/>
          <w:szCs w:val="24"/>
        </w:rPr>
        <w:t xml:space="preserve">кабелей вдоль трассы </w:t>
      </w:r>
      <w:r w:rsidR="003E7ECD" w:rsidRPr="003E7ECD">
        <w:rPr>
          <w:rFonts w:ascii="Times New Roman" w:hAnsi="Times New Roman" w:cs="Times New Roman"/>
          <w:color w:val="000000" w:themeColor="text1"/>
          <w:sz w:val="24"/>
          <w:szCs w:val="24"/>
        </w:rPr>
        <w:t>Ризе-Поти.</w:t>
      </w:r>
      <w:r w:rsidR="003E7ECD" w:rsidRPr="003E7ECD">
        <w:rPr>
          <w:rStyle w:val="a8"/>
          <w:rFonts w:ascii="Times New Roman" w:hAnsi="Times New Roman" w:cs="Times New Roman"/>
          <w:color w:val="000000" w:themeColor="text1"/>
          <w:sz w:val="24"/>
          <w:szCs w:val="24"/>
        </w:rPr>
        <w:footnoteReference w:id="173"/>
      </w:r>
    </w:p>
    <w:p w:rsidR="003E7ECD" w:rsidRPr="00D916B2" w:rsidRDefault="00312496" w:rsidP="00EC7C0F">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3E7ECD" w:rsidRPr="00EC7C0F">
        <w:rPr>
          <w:rFonts w:ascii="Times New Roman" w:hAnsi="Times New Roman" w:cs="Times New Roman"/>
          <w:color w:val="000000" w:themeColor="text1"/>
          <w:sz w:val="24"/>
          <w:szCs w:val="24"/>
        </w:rPr>
        <w:t xml:space="preserve">Энергетическое сотрудничество в рамках организации является одним из приоритетных направлений развития турецко-грузинских отношений. ОЧЭС занимается такими вопросами, как «Повышение </w:t>
      </w:r>
      <w:proofErr w:type="spellStart"/>
      <w:r w:rsidR="003E7ECD" w:rsidRPr="00EC7C0F">
        <w:rPr>
          <w:rFonts w:ascii="Times New Roman" w:hAnsi="Times New Roman" w:cs="Times New Roman"/>
          <w:color w:val="000000" w:themeColor="text1"/>
          <w:sz w:val="24"/>
          <w:szCs w:val="24"/>
        </w:rPr>
        <w:t>энергоэффективности</w:t>
      </w:r>
      <w:proofErr w:type="spellEnd"/>
      <w:r w:rsidR="003E7ECD" w:rsidRPr="00EC7C0F">
        <w:rPr>
          <w:rFonts w:ascii="Times New Roman" w:hAnsi="Times New Roman" w:cs="Times New Roman"/>
          <w:color w:val="000000" w:themeColor="text1"/>
          <w:sz w:val="24"/>
          <w:szCs w:val="24"/>
        </w:rPr>
        <w:t>, транспортировка нефти и газа, диверсификация транспортных маршрутов, создание баз данных по энергетическим программам и т. д.»</w:t>
      </w:r>
      <w:r w:rsidR="003E7ECD" w:rsidRPr="00EC7C0F">
        <w:rPr>
          <w:rStyle w:val="a8"/>
          <w:rFonts w:ascii="Times New Roman" w:hAnsi="Times New Roman" w:cs="Times New Roman"/>
          <w:color w:val="000000" w:themeColor="text1"/>
          <w:sz w:val="24"/>
          <w:szCs w:val="24"/>
        </w:rPr>
        <w:footnoteReference w:id="174"/>
      </w:r>
      <w:r w:rsidR="003E7ECD" w:rsidRPr="00EC7C0F">
        <w:rPr>
          <w:rFonts w:ascii="Times New Roman" w:hAnsi="Times New Roman" w:cs="Times New Roman"/>
          <w:color w:val="000000" w:themeColor="text1"/>
          <w:sz w:val="24"/>
          <w:szCs w:val="24"/>
        </w:rPr>
        <w:t xml:space="preserve">.Турция и Грузия работают с другими прибрежными государствами ОЧЭС над защитой окружающей среды. В рамках организации была создана Черноморская </w:t>
      </w:r>
      <w:r w:rsidR="003E7ECD" w:rsidRPr="00EC7C0F">
        <w:rPr>
          <w:rFonts w:ascii="Times New Roman" w:hAnsi="Times New Roman" w:cs="Times New Roman"/>
          <w:color w:val="000000" w:themeColor="text1"/>
          <w:sz w:val="24"/>
          <w:szCs w:val="24"/>
        </w:rPr>
        <w:lastRenderedPageBreak/>
        <w:t>комиссия по предотвращению и сокращению загрязнения Черного моря и мониторингу состояния морской среды</w:t>
      </w:r>
      <w:r w:rsidR="003E7ECD" w:rsidRPr="00EC7C0F">
        <w:rPr>
          <w:rStyle w:val="a8"/>
          <w:rFonts w:ascii="Times New Roman" w:hAnsi="Times New Roman" w:cs="Times New Roman"/>
          <w:color w:val="000000" w:themeColor="text1"/>
          <w:sz w:val="24"/>
          <w:szCs w:val="24"/>
        </w:rPr>
        <w:footnoteReference w:id="175"/>
      </w:r>
      <w:r w:rsidR="003E7ECD" w:rsidRPr="00EC7C0F">
        <w:rPr>
          <w:rFonts w:ascii="Times New Roman" w:hAnsi="Times New Roman" w:cs="Times New Roman"/>
          <w:color w:val="000000" w:themeColor="text1"/>
          <w:sz w:val="24"/>
          <w:szCs w:val="24"/>
        </w:rPr>
        <w:t xml:space="preserve">. Благодаря сотрудничеству в научной сфере и благодаря поддержке Турции, в Тбилиси в 1995 году был открыт Международный </w:t>
      </w:r>
      <w:r w:rsidR="003E7ECD" w:rsidRPr="00D916B2">
        <w:rPr>
          <w:rFonts w:ascii="Times New Roman" w:hAnsi="Times New Roman" w:cs="Times New Roman"/>
          <w:color w:val="000000" w:themeColor="text1"/>
          <w:sz w:val="24"/>
          <w:szCs w:val="24"/>
        </w:rPr>
        <w:t>Черноморский Университет</w:t>
      </w:r>
      <w:r w:rsidR="003E7ECD" w:rsidRPr="00D916B2">
        <w:rPr>
          <w:rStyle w:val="a8"/>
          <w:rFonts w:ascii="Times New Roman" w:hAnsi="Times New Roman" w:cs="Times New Roman"/>
          <w:color w:val="000000" w:themeColor="text1"/>
          <w:sz w:val="24"/>
          <w:szCs w:val="24"/>
        </w:rPr>
        <w:footnoteReference w:id="176"/>
      </w:r>
      <w:r w:rsidR="003E7ECD" w:rsidRPr="00D916B2">
        <w:rPr>
          <w:rFonts w:ascii="Times New Roman" w:hAnsi="Times New Roman" w:cs="Times New Roman"/>
          <w:color w:val="000000" w:themeColor="text1"/>
          <w:sz w:val="24"/>
          <w:szCs w:val="24"/>
        </w:rPr>
        <w:t>.</w:t>
      </w:r>
    </w:p>
    <w:p w:rsidR="003E7ECD" w:rsidRPr="00EC7C0F" w:rsidRDefault="00312496" w:rsidP="00EC7C0F">
      <w:pPr>
        <w:autoSpaceDE w:val="0"/>
        <w:autoSpaceDN w:val="0"/>
        <w:adjustRightInd w:val="0"/>
        <w:spacing w:after="0" w:line="360" w:lineRule="auto"/>
        <w:jc w:val="both"/>
        <w:rPr>
          <w:rFonts w:ascii="Times New Roman" w:hAnsi="Times New Roman" w:cs="Times New Roman"/>
          <w:color w:val="000000" w:themeColor="text1"/>
          <w:sz w:val="24"/>
          <w:szCs w:val="24"/>
        </w:rPr>
      </w:pPr>
      <w:r w:rsidRPr="00D916B2">
        <w:rPr>
          <w:rFonts w:ascii="Times New Roman" w:hAnsi="Times New Roman" w:cs="Times New Roman"/>
          <w:color w:val="000000" w:themeColor="text1"/>
          <w:sz w:val="24"/>
          <w:szCs w:val="24"/>
          <w:shd w:val="clear" w:color="auto" w:fill="FFFFFF"/>
        </w:rPr>
        <w:t xml:space="preserve">     </w:t>
      </w:r>
      <w:r w:rsidR="003E7ECD" w:rsidRPr="00D916B2">
        <w:rPr>
          <w:rFonts w:ascii="Times New Roman" w:hAnsi="Times New Roman" w:cs="Times New Roman"/>
          <w:color w:val="000000" w:themeColor="text1"/>
          <w:sz w:val="24"/>
          <w:szCs w:val="24"/>
        </w:rPr>
        <w:t xml:space="preserve">Двусторонние отношения способствовали созданию безвизового режима и свободной торговли, реализации инфраструктурных и телекоммуникационных проектов, углублению научного сотрудничества </w:t>
      </w:r>
      <w:r w:rsidR="003E7ECD" w:rsidRPr="00EC7C0F">
        <w:rPr>
          <w:rFonts w:ascii="Times New Roman" w:hAnsi="Times New Roman" w:cs="Times New Roman"/>
          <w:color w:val="000000" w:themeColor="text1"/>
          <w:sz w:val="24"/>
          <w:szCs w:val="24"/>
        </w:rPr>
        <w:t xml:space="preserve">и т. д. Многосторонние встречи стран-членов организации создают дополнительную платформу для турецко-грузинских переговоров. ОЧЭС </w:t>
      </w:r>
      <w:r w:rsidR="00EC7C0F" w:rsidRPr="00EC7C0F">
        <w:rPr>
          <w:rFonts w:ascii="Times New Roman" w:hAnsi="Times New Roman" w:cs="Times New Roman"/>
          <w:color w:val="000000" w:themeColor="text1"/>
          <w:sz w:val="24"/>
          <w:szCs w:val="24"/>
        </w:rPr>
        <w:t>стала для</w:t>
      </w:r>
      <w:r w:rsidR="003E7ECD" w:rsidRPr="00EC7C0F">
        <w:rPr>
          <w:rFonts w:ascii="Times New Roman" w:hAnsi="Times New Roman" w:cs="Times New Roman"/>
          <w:color w:val="000000" w:themeColor="text1"/>
          <w:sz w:val="24"/>
          <w:szCs w:val="24"/>
        </w:rPr>
        <w:t xml:space="preserve"> Турци</w:t>
      </w:r>
      <w:r w:rsidR="00EC7C0F" w:rsidRPr="00EC7C0F">
        <w:rPr>
          <w:rFonts w:ascii="Times New Roman" w:hAnsi="Times New Roman" w:cs="Times New Roman"/>
          <w:color w:val="000000" w:themeColor="text1"/>
          <w:sz w:val="24"/>
          <w:szCs w:val="24"/>
        </w:rPr>
        <w:t>и</w:t>
      </w:r>
      <w:r w:rsidR="003E7ECD" w:rsidRPr="00EC7C0F">
        <w:rPr>
          <w:rFonts w:ascii="Times New Roman" w:hAnsi="Times New Roman" w:cs="Times New Roman"/>
          <w:color w:val="000000" w:themeColor="text1"/>
          <w:sz w:val="24"/>
          <w:szCs w:val="24"/>
        </w:rPr>
        <w:t xml:space="preserve"> еще одним инструментом </w:t>
      </w:r>
      <w:r w:rsidR="00EC7C0F" w:rsidRPr="00EC7C0F">
        <w:rPr>
          <w:rFonts w:ascii="Times New Roman" w:hAnsi="Times New Roman" w:cs="Times New Roman"/>
          <w:color w:val="000000" w:themeColor="text1"/>
          <w:sz w:val="24"/>
          <w:szCs w:val="24"/>
        </w:rPr>
        <w:t xml:space="preserve">для </w:t>
      </w:r>
      <w:r w:rsidR="003E7ECD" w:rsidRPr="00EC7C0F">
        <w:rPr>
          <w:rFonts w:ascii="Times New Roman" w:hAnsi="Times New Roman" w:cs="Times New Roman"/>
          <w:color w:val="000000" w:themeColor="text1"/>
          <w:sz w:val="24"/>
          <w:szCs w:val="24"/>
        </w:rPr>
        <w:t>обеспечения тесных отношений с Грузией.</w:t>
      </w:r>
    </w:p>
    <w:p w:rsidR="003E7ECD" w:rsidRDefault="00312496" w:rsidP="00EC7C0F">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3E7ECD" w:rsidRPr="00EC7C0F">
        <w:rPr>
          <w:rFonts w:ascii="Times New Roman" w:hAnsi="Times New Roman" w:cs="Times New Roman"/>
          <w:color w:val="000000" w:themeColor="text1"/>
          <w:sz w:val="24"/>
          <w:szCs w:val="24"/>
        </w:rPr>
        <w:t xml:space="preserve">Рассматривая турецко-грузинские отношения в контексте многостороннего диалога, нельзя игнорировать их </w:t>
      </w:r>
      <w:r w:rsidR="00EC7C0F" w:rsidRPr="00EC7C0F">
        <w:rPr>
          <w:rFonts w:ascii="Times New Roman" w:hAnsi="Times New Roman" w:cs="Times New Roman"/>
          <w:color w:val="000000" w:themeColor="text1"/>
          <w:sz w:val="24"/>
          <w:szCs w:val="24"/>
        </w:rPr>
        <w:t>факторы</w:t>
      </w:r>
      <w:r w:rsidR="003E7ECD" w:rsidRPr="00EC7C0F">
        <w:rPr>
          <w:rFonts w:ascii="Times New Roman" w:hAnsi="Times New Roman" w:cs="Times New Roman"/>
          <w:color w:val="000000" w:themeColor="text1"/>
          <w:sz w:val="24"/>
          <w:szCs w:val="24"/>
        </w:rPr>
        <w:t xml:space="preserve"> в рамках региональной инициативы </w:t>
      </w:r>
      <w:r w:rsidR="00EC7C0F" w:rsidRPr="00EC7C0F">
        <w:rPr>
          <w:rFonts w:ascii="Times New Roman" w:hAnsi="Times New Roman" w:cs="Times New Roman"/>
          <w:color w:val="000000" w:themeColor="text1"/>
          <w:sz w:val="24"/>
          <w:szCs w:val="24"/>
        </w:rPr>
        <w:t>«БЛЭКСИФОР»</w:t>
      </w:r>
      <w:r w:rsidR="003E7ECD" w:rsidRPr="00EC7C0F">
        <w:rPr>
          <w:rFonts w:ascii="Times New Roman" w:hAnsi="Times New Roman" w:cs="Times New Roman"/>
          <w:color w:val="000000" w:themeColor="text1"/>
          <w:sz w:val="24"/>
          <w:szCs w:val="24"/>
        </w:rPr>
        <w:t xml:space="preserve">. В целях укрепления мира и стабильности в Черноморском регионе путем расширения регионального сотрудничества и улучшения отношений Турция и Россия в 1998 году создали Черноморскую </w:t>
      </w:r>
      <w:r w:rsidR="00EC7C0F" w:rsidRPr="00EC7C0F">
        <w:rPr>
          <w:rFonts w:ascii="Times New Roman" w:hAnsi="Times New Roman" w:cs="Times New Roman"/>
          <w:color w:val="000000" w:themeColor="text1"/>
          <w:sz w:val="24"/>
          <w:szCs w:val="24"/>
        </w:rPr>
        <w:t>группу морского сотрудничества «БЛЭКСИФОР»</w:t>
      </w:r>
      <w:r w:rsidR="00EC7C0F" w:rsidRPr="00EC7C0F">
        <w:rPr>
          <w:rStyle w:val="a8"/>
          <w:rFonts w:ascii="Times New Roman" w:hAnsi="Times New Roman" w:cs="Times New Roman"/>
          <w:color w:val="000000" w:themeColor="text1"/>
          <w:sz w:val="24"/>
          <w:szCs w:val="24"/>
        </w:rPr>
        <w:footnoteReference w:id="177"/>
      </w:r>
      <w:r w:rsidR="003E7ECD" w:rsidRPr="00EC7C0F">
        <w:rPr>
          <w:rFonts w:ascii="Times New Roman" w:hAnsi="Times New Roman" w:cs="Times New Roman"/>
          <w:color w:val="000000" w:themeColor="text1"/>
          <w:sz w:val="24"/>
          <w:szCs w:val="24"/>
        </w:rPr>
        <w:t xml:space="preserve">. Грузия, Болгария, Румыния и Украина поддержали российско-турецкую </w:t>
      </w:r>
      <w:r w:rsidR="00EC7C0F" w:rsidRPr="00EC7C0F">
        <w:rPr>
          <w:rFonts w:ascii="Times New Roman" w:hAnsi="Times New Roman" w:cs="Times New Roman"/>
          <w:color w:val="000000" w:themeColor="text1"/>
          <w:sz w:val="24"/>
          <w:szCs w:val="24"/>
        </w:rPr>
        <w:t>инициативу</w:t>
      </w:r>
      <w:r w:rsidR="003E7ECD" w:rsidRPr="00EC7C0F">
        <w:rPr>
          <w:rFonts w:ascii="Times New Roman" w:hAnsi="Times New Roman" w:cs="Times New Roman"/>
          <w:color w:val="000000" w:themeColor="text1"/>
          <w:sz w:val="24"/>
          <w:szCs w:val="24"/>
        </w:rPr>
        <w:t>. В результате 2 апреля 2001 года была создана многонациональная морская групп</w:t>
      </w:r>
      <w:r w:rsidR="00EC7C0F" w:rsidRPr="00EC7C0F">
        <w:rPr>
          <w:rFonts w:ascii="Times New Roman" w:hAnsi="Times New Roman" w:cs="Times New Roman"/>
          <w:color w:val="000000" w:themeColor="text1"/>
          <w:sz w:val="24"/>
          <w:szCs w:val="24"/>
        </w:rPr>
        <w:t>ировка</w:t>
      </w:r>
      <w:r w:rsidR="003E7ECD" w:rsidRPr="00EC7C0F">
        <w:rPr>
          <w:rFonts w:ascii="Times New Roman" w:hAnsi="Times New Roman" w:cs="Times New Roman"/>
          <w:color w:val="000000" w:themeColor="text1"/>
          <w:sz w:val="24"/>
          <w:szCs w:val="24"/>
        </w:rPr>
        <w:t>. «Первоначально в его основные обязанности входили поисково-спасательные и гуманитарные операции, очистка моря, мониторинг окружающей среды, совместны</w:t>
      </w:r>
      <w:r w:rsidR="00EC7C0F" w:rsidRPr="00EC7C0F">
        <w:rPr>
          <w:rFonts w:ascii="Times New Roman" w:hAnsi="Times New Roman" w:cs="Times New Roman"/>
          <w:color w:val="000000" w:themeColor="text1"/>
          <w:sz w:val="24"/>
          <w:szCs w:val="24"/>
        </w:rPr>
        <w:t>е учения и визиты доброй воли».</w:t>
      </w:r>
      <w:r w:rsidR="00EC7C0F" w:rsidRPr="00EC7C0F">
        <w:rPr>
          <w:rStyle w:val="a8"/>
          <w:rFonts w:ascii="Times New Roman" w:hAnsi="Times New Roman" w:cs="Times New Roman"/>
          <w:color w:val="000000" w:themeColor="text1"/>
          <w:sz w:val="24"/>
          <w:szCs w:val="24"/>
        </w:rPr>
        <w:footnoteReference w:id="178"/>
      </w:r>
      <w:r w:rsidR="00EC7C0F" w:rsidRPr="00EC7C0F">
        <w:rPr>
          <w:rFonts w:ascii="Times New Roman" w:hAnsi="Times New Roman" w:cs="Times New Roman"/>
          <w:color w:val="000000" w:themeColor="text1"/>
          <w:sz w:val="24"/>
          <w:szCs w:val="24"/>
        </w:rPr>
        <w:t xml:space="preserve"> </w:t>
      </w:r>
      <w:r w:rsidR="003E7ECD" w:rsidRPr="00EC7C0F">
        <w:rPr>
          <w:rFonts w:ascii="Times New Roman" w:hAnsi="Times New Roman" w:cs="Times New Roman"/>
          <w:color w:val="000000" w:themeColor="text1"/>
          <w:sz w:val="24"/>
          <w:szCs w:val="24"/>
        </w:rPr>
        <w:t>С 2004 года турецкие военно-морские силы патрулируют Черное море для наблюдения за подозрительными судами, в то время как никакое насилие против них не допускается. В том же году по инициативе Турции деятельность Международной группы по борьбе с асимметричными угрозами (терроризмом и оружием массового уничтожения) начала расширяться, что стало важным для международного сотрудничества после 11 сентября 2001 года.</w:t>
      </w:r>
    </w:p>
    <w:p w:rsidR="00EC7C0F" w:rsidRPr="00590CD0" w:rsidRDefault="00312496" w:rsidP="00590CD0">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EC7C0F" w:rsidRPr="00590CD0">
        <w:rPr>
          <w:rFonts w:ascii="Times New Roman" w:hAnsi="Times New Roman" w:cs="Times New Roman"/>
          <w:color w:val="000000" w:themeColor="text1"/>
          <w:sz w:val="24"/>
          <w:szCs w:val="24"/>
        </w:rPr>
        <w:t xml:space="preserve">Региональные конфликты неоднократно ставили под сомнение эффективность и жизнеспособность группы. После конфликта между Грузией и Южной Осетией в 2008 году Грузия вывела свои войска из «БЛЭКСИФОР». Лишь в 2011 году артиллерийский катер береговой охраны страны «Сухуми» принял участие в параде в </w:t>
      </w:r>
      <w:proofErr w:type="spellStart"/>
      <w:r w:rsidR="00EC7C0F" w:rsidRPr="00590CD0">
        <w:rPr>
          <w:rFonts w:ascii="Times New Roman" w:hAnsi="Times New Roman" w:cs="Times New Roman"/>
          <w:color w:val="000000" w:themeColor="text1"/>
          <w:sz w:val="24"/>
          <w:szCs w:val="24"/>
        </w:rPr>
        <w:t>Босфорском</w:t>
      </w:r>
      <w:proofErr w:type="spellEnd"/>
      <w:r w:rsidR="00EC7C0F" w:rsidRPr="00590CD0">
        <w:rPr>
          <w:rFonts w:ascii="Times New Roman" w:hAnsi="Times New Roman" w:cs="Times New Roman"/>
          <w:color w:val="000000" w:themeColor="text1"/>
          <w:sz w:val="24"/>
          <w:szCs w:val="24"/>
        </w:rPr>
        <w:t xml:space="preserve"> проливе по </w:t>
      </w:r>
      <w:r w:rsidR="00EC7C0F" w:rsidRPr="00590CD0">
        <w:rPr>
          <w:rFonts w:ascii="Times New Roman" w:hAnsi="Times New Roman" w:cs="Times New Roman"/>
          <w:color w:val="000000" w:themeColor="text1"/>
          <w:sz w:val="24"/>
          <w:szCs w:val="24"/>
        </w:rPr>
        <w:lastRenderedPageBreak/>
        <w:t>случаю 10-летия БЛЭКСИФОР</w:t>
      </w:r>
      <w:r w:rsidR="00EC7C0F" w:rsidRPr="00590CD0">
        <w:rPr>
          <w:rStyle w:val="a8"/>
          <w:rFonts w:ascii="Times New Roman" w:hAnsi="Times New Roman" w:cs="Times New Roman"/>
          <w:color w:val="000000" w:themeColor="text1"/>
          <w:sz w:val="24"/>
          <w:szCs w:val="24"/>
        </w:rPr>
        <w:footnoteReference w:id="179"/>
      </w:r>
      <w:r w:rsidR="00EC7C0F" w:rsidRPr="00590CD0">
        <w:rPr>
          <w:rFonts w:ascii="Times New Roman" w:hAnsi="Times New Roman" w:cs="Times New Roman"/>
          <w:color w:val="000000" w:themeColor="text1"/>
          <w:sz w:val="24"/>
          <w:szCs w:val="24"/>
        </w:rPr>
        <w:t xml:space="preserve">. В 2012 году грузинская сторона отказалась участвовать в программе </w:t>
      </w:r>
      <w:r w:rsidR="00655798" w:rsidRPr="00590CD0">
        <w:rPr>
          <w:rFonts w:ascii="Times New Roman" w:hAnsi="Times New Roman" w:cs="Times New Roman"/>
          <w:color w:val="000000" w:themeColor="text1"/>
          <w:sz w:val="24"/>
          <w:szCs w:val="24"/>
        </w:rPr>
        <w:t>«БЛЭКСИФОР-</w:t>
      </w:r>
      <w:r w:rsidR="00EC7C0F" w:rsidRPr="00590CD0">
        <w:rPr>
          <w:rFonts w:ascii="Times New Roman" w:hAnsi="Times New Roman" w:cs="Times New Roman"/>
          <w:color w:val="000000" w:themeColor="text1"/>
          <w:sz w:val="24"/>
          <w:szCs w:val="24"/>
        </w:rPr>
        <w:t>2012</w:t>
      </w:r>
      <w:r w:rsidR="00655798" w:rsidRPr="00590CD0">
        <w:rPr>
          <w:rFonts w:ascii="Times New Roman" w:hAnsi="Times New Roman" w:cs="Times New Roman"/>
          <w:color w:val="000000" w:themeColor="text1"/>
          <w:sz w:val="24"/>
          <w:szCs w:val="24"/>
        </w:rPr>
        <w:t>»</w:t>
      </w:r>
      <w:r w:rsidR="00D916B2">
        <w:rPr>
          <w:rFonts w:ascii="Times New Roman" w:hAnsi="Times New Roman" w:cs="Times New Roman"/>
          <w:color w:val="000000" w:themeColor="text1"/>
          <w:sz w:val="24"/>
          <w:szCs w:val="24"/>
        </w:rPr>
        <w:t xml:space="preserve">. </w:t>
      </w:r>
      <w:r w:rsidR="00EC7C0F" w:rsidRPr="00590CD0">
        <w:rPr>
          <w:rFonts w:ascii="Times New Roman" w:hAnsi="Times New Roman" w:cs="Times New Roman"/>
          <w:color w:val="000000" w:themeColor="text1"/>
          <w:sz w:val="24"/>
          <w:szCs w:val="24"/>
        </w:rPr>
        <w:t>В 2014 году, после того как Крым вошел в состав Росси</w:t>
      </w:r>
      <w:r w:rsidR="00655798" w:rsidRPr="00590CD0">
        <w:rPr>
          <w:rFonts w:ascii="Times New Roman" w:hAnsi="Times New Roman" w:cs="Times New Roman"/>
          <w:color w:val="000000" w:themeColor="text1"/>
          <w:sz w:val="24"/>
          <w:szCs w:val="24"/>
        </w:rPr>
        <w:t>йской Федерации</w:t>
      </w:r>
      <w:r w:rsidR="00EC7C0F" w:rsidRPr="00590CD0">
        <w:rPr>
          <w:rFonts w:ascii="Times New Roman" w:hAnsi="Times New Roman" w:cs="Times New Roman"/>
          <w:color w:val="000000" w:themeColor="text1"/>
          <w:sz w:val="24"/>
          <w:szCs w:val="24"/>
        </w:rPr>
        <w:t xml:space="preserve"> и российско-украинские отношения ухудшились, Украина </w:t>
      </w:r>
      <w:r w:rsidR="00655798" w:rsidRPr="00590CD0">
        <w:rPr>
          <w:rFonts w:ascii="Times New Roman" w:hAnsi="Times New Roman" w:cs="Times New Roman"/>
          <w:color w:val="000000" w:themeColor="text1"/>
          <w:sz w:val="24"/>
          <w:szCs w:val="24"/>
        </w:rPr>
        <w:t xml:space="preserve">также </w:t>
      </w:r>
      <w:r w:rsidR="00EC7C0F" w:rsidRPr="00590CD0">
        <w:rPr>
          <w:rFonts w:ascii="Times New Roman" w:hAnsi="Times New Roman" w:cs="Times New Roman"/>
          <w:color w:val="000000" w:themeColor="text1"/>
          <w:sz w:val="24"/>
          <w:szCs w:val="24"/>
        </w:rPr>
        <w:t>отказалась участвовать в учениях «БЛЭКСИФОР». Россия сделала аналогичное заявление после инцидента с бомбардировщиком Су-24 в 2015 году и краткосрочного ухудшения российско-турецких отношений</w:t>
      </w:r>
      <w:r w:rsidR="00655798" w:rsidRPr="00590CD0">
        <w:rPr>
          <w:rStyle w:val="a8"/>
          <w:rFonts w:ascii="Times New Roman" w:hAnsi="Times New Roman" w:cs="Times New Roman"/>
          <w:color w:val="000000" w:themeColor="text1"/>
          <w:sz w:val="24"/>
          <w:szCs w:val="24"/>
        </w:rPr>
        <w:footnoteReference w:id="180"/>
      </w:r>
      <w:r w:rsidR="00EC7C0F" w:rsidRPr="00590CD0">
        <w:rPr>
          <w:rFonts w:ascii="Times New Roman" w:hAnsi="Times New Roman" w:cs="Times New Roman"/>
          <w:color w:val="000000" w:themeColor="text1"/>
          <w:sz w:val="24"/>
          <w:szCs w:val="24"/>
        </w:rPr>
        <w:t xml:space="preserve">. Таким образом, </w:t>
      </w:r>
      <w:r w:rsidR="00590CD0" w:rsidRPr="00590CD0">
        <w:rPr>
          <w:rFonts w:ascii="Times New Roman" w:hAnsi="Times New Roman" w:cs="Times New Roman"/>
          <w:color w:val="000000" w:themeColor="text1"/>
          <w:sz w:val="24"/>
          <w:szCs w:val="24"/>
        </w:rPr>
        <w:t xml:space="preserve">можно сделать вывод о том, </w:t>
      </w:r>
      <w:r w:rsidR="00EC7C0F" w:rsidRPr="00590CD0">
        <w:rPr>
          <w:rFonts w:ascii="Times New Roman" w:hAnsi="Times New Roman" w:cs="Times New Roman"/>
          <w:color w:val="000000" w:themeColor="text1"/>
          <w:sz w:val="24"/>
          <w:szCs w:val="24"/>
        </w:rPr>
        <w:t xml:space="preserve">что Группа морского оперативного </w:t>
      </w:r>
      <w:r w:rsidR="00590CD0" w:rsidRPr="00590CD0">
        <w:rPr>
          <w:rFonts w:ascii="Times New Roman" w:hAnsi="Times New Roman" w:cs="Times New Roman"/>
          <w:color w:val="000000" w:themeColor="text1"/>
          <w:sz w:val="24"/>
          <w:szCs w:val="24"/>
        </w:rPr>
        <w:t>взаимодействия,</w:t>
      </w:r>
      <w:r w:rsidR="00EC7C0F" w:rsidRPr="00590CD0">
        <w:rPr>
          <w:rFonts w:ascii="Times New Roman" w:hAnsi="Times New Roman" w:cs="Times New Roman"/>
          <w:color w:val="000000" w:themeColor="text1"/>
          <w:sz w:val="24"/>
          <w:szCs w:val="24"/>
        </w:rPr>
        <w:t xml:space="preserve"> в конечном итоге не смогла превратиться в надежную организацию, которая оставалась лишь «платформой» для военно-политических и военно-технических переговоров. Грузинская сторона объясняет низкую эффективность системы </w:t>
      </w:r>
      <w:r w:rsidR="00590CD0" w:rsidRPr="00590CD0">
        <w:rPr>
          <w:rFonts w:ascii="Times New Roman" w:hAnsi="Times New Roman" w:cs="Times New Roman"/>
          <w:color w:val="000000" w:themeColor="text1"/>
          <w:sz w:val="24"/>
          <w:szCs w:val="24"/>
        </w:rPr>
        <w:t>«БЛЭКСИФОР»</w:t>
      </w:r>
      <w:r w:rsidR="001C534B">
        <w:rPr>
          <w:rFonts w:ascii="Times New Roman" w:hAnsi="Times New Roman" w:cs="Times New Roman"/>
          <w:color w:val="000000" w:themeColor="text1"/>
          <w:sz w:val="24"/>
          <w:szCs w:val="24"/>
        </w:rPr>
        <w:t xml:space="preserve"> </w:t>
      </w:r>
      <w:r w:rsidR="00EC7C0F" w:rsidRPr="00590CD0">
        <w:rPr>
          <w:rFonts w:ascii="Times New Roman" w:hAnsi="Times New Roman" w:cs="Times New Roman"/>
          <w:color w:val="000000" w:themeColor="text1"/>
          <w:sz w:val="24"/>
          <w:szCs w:val="24"/>
        </w:rPr>
        <w:t xml:space="preserve">отсутствием США и НАТО </w:t>
      </w:r>
      <w:r w:rsidR="00590CD0" w:rsidRPr="00590CD0">
        <w:rPr>
          <w:rFonts w:ascii="Times New Roman" w:hAnsi="Times New Roman" w:cs="Times New Roman"/>
          <w:color w:val="000000" w:themeColor="text1"/>
          <w:sz w:val="24"/>
          <w:szCs w:val="24"/>
        </w:rPr>
        <w:t>на</w:t>
      </w:r>
      <w:r w:rsidR="00EC7C0F" w:rsidRPr="00590CD0">
        <w:rPr>
          <w:rFonts w:ascii="Times New Roman" w:hAnsi="Times New Roman" w:cs="Times New Roman"/>
          <w:color w:val="000000" w:themeColor="text1"/>
          <w:sz w:val="24"/>
          <w:szCs w:val="24"/>
        </w:rPr>
        <w:t xml:space="preserve"> совместных учениях. Грузинский политолог С. Петриашвили убежден, что на консолидацию военно-морских сил на Черном море влияет тот факт, что «морская безопасность Турции, поддержание и укрепление ее лидерства на Черном море не позволяют другим силам, включая НАТО и США</w:t>
      </w:r>
      <w:r w:rsidR="00590CD0" w:rsidRPr="00590CD0">
        <w:rPr>
          <w:rFonts w:ascii="Times New Roman" w:hAnsi="Times New Roman" w:cs="Times New Roman"/>
          <w:color w:val="000000" w:themeColor="text1"/>
          <w:sz w:val="24"/>
          <w:szCs w:val="24"/>
        </w:rPr>
        <w:t xml:space="preserve"> развиваться в регионе»</w:t>
      </w:r>
      <w:r w:rsidR="00590CD0" w:rsidRPr="00590CD0">
        <w:rPr>
          <w:rStyle w:val="a8"/>
          <w:rFonts w:ascii="Times New Roman" w:hAnsi="Times New Roman" w:cs="Times New Roman"/>
          <w:color w:val="000000" w:themeColor="text1"/>
          <w:sz w:val="24"/>
          <w:szCs w:val="24"/>
        </w:rPr>
        <w:footnoteReference w:id="181"/>
      </w:r>
      <w:r w:rsidR="00EC7C0F" w:rsidRPr="00590CD0">
        <w:rPr>
          <w:rFonts w:ascii="Times New Roman" w:hAnsi="Times New Roman" w:cs="Times New Roman"/>
          <w:color w:val="000000" w:themeColor="text1"/>
          <w:sz w:val="24"/>
          <w:szCs w:val="24"/>
        </w:rPr>
        <w:t>.</w:t>
      </w:r>
    </w:p>
    <w:p w:rsidR="00EC7C0F" w:rsidRPr="00590CD0" w:rsidRDefault="00312496" w:rsidP="00590CD0">
      <w:pPr>
        <w:pStyle w:val="ab"/>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EC7C0F" w:rsidRPr="00590CD0">
        <w:rPr>
          <w:rFonts w:ascii="Times New Roman" w:hAnsi="Times New Roman" w:cs="Times New Roman"/>
          <w:color w:val="000000" w:themeColor="text1"/>
          <w:sz w:val="24"/>
          <w:szCs w:val="24"/>
        </w:rPr>
        <w:t xml:space="preserve">Низкая </w:t>
      </w:r>
      <w:r w:rsidR="00590CD0" w:rsidRPr="00590CD0">
        <w:rPr>
          <w:rFonts w:ascii="Times New Roman" w:hAnsi="Times New Roman" w:cs="Times New Roman"/>
          <w:color w:val="000000" w:themeColor="text1"/>
          <w:sz w:val="24"/>
          <w:szCs w:val="24"/>
        </w:rPr>
        <w:t>продуктивность</w:t>
      </w:r>
      <w:r w:rsidR="00EC7C0F" w:rsidRPr="00590CD0">
        <w:rPr>
          <w:rFonts w:ascii="Times New Roman" w:hAnsi="Times New Roman" w:cs="Times New Roman"/>
          <w:color w:val="000000" w:themeColor="text1"/>
          <w:sz w:val="24"/>
          <w:szCs w:val="24"/>
        </w:rPr>
        <w:t xml:space="preserve"> системы «БЛЭКСИФОР»</w:t>
      </w:r>
      <w:r w:rsidR="00590CD0" w:rsidRPr="00590CD0">
        <w:rPr>
          <w:rFonts w:ascii="Times New Roman" w:hAnsi="Times New Roman" w:cs="Times New Roman"/>
          <w:color w:val="000000" w:themeColor="text1"/>
          <w:sz w:val="24"/>
          <w:szCs w:val="24"/>
        </w:rPr>
        <w:t xml:space="preserve"> </w:t>
      </w:r>
      <w:r w:rsidR="00EC7C0F" w:rsidRPr="00590CD0">
        <w:rPr>
          <w:rFonts w:ascii="Times New Roman" w:hAnsi="Times New Roman" w:cs="Times New Roman"/>
          <w:color w:val="000000" w:themeColor="text1"/>
          <w:sz w:val="24"/>
          <w:szCs w:val="24"/>
        </w:rPr>
        <w:t>может быть объяснена различными руководящими принципами внешней политики стра</w:t>
      </w:r>
      <w:r w:rsidR="00590CD0" w:rsidRPr="00590CD0">
        <w:rPr>
          <w:rFonts w:ascii="Times New Roman" w:hAnsi="Times New Roman" w:cs="Times New Roman"/>
          <w:color w:val="000000" w:themeColor="text1"/>
          <w:sz w:val="24"/>
          <w:szCs w:val="24"/>
        </w:rPr>
        <w:t xml:space="preserve">н-участниц, т.к. </w:t>
      </w:r>
      <w:r w:rsidR="00EC7C0F" w:rsidRPr="00590CD0">
        <w:rPr>
          <w:rFonts w:ascii="Times New Roman" w:hAnsi="Times New Roman" w:cs="Times New Roman"/>
          <w:color w:val="000000" w:themeColor="text1"/>
          <w:sz w:val="24"/>
          <w:szCs w:val="24"/>
        </w:rPr>
        <w:t>Румыния, Болгария</w:t>
      </w:r>
      <w:r w:rsidR="00590CD0" w:rsidRPr="00590CD0">
        <w:rPr>
          <w:rFonts w:ascii="Times New Roman" w:hAnsi="Times New Roman" w:cs="Times New Roman"/>
          <w:color w:val="000000" w:themeColor="text1"/>
          <w:sz w:val="24"/>
          <w:szCs w:val="24"/>
        </w:rPr>
        <w:t xml:space="preserve"> и Турция являются членами НАТО,</w:t>
      </w:r>
      <w:r w:rsidR="00EC7C0F" w:rsidRPr="00590CD0">
        <w:rPr>
          <w:rFonts w:ascii="Times New Roman" w:hAnsi="Times New Roman" w:cs="Times New Roman"/>
          <w:color w:val="000000" w:themeColor="text1"/>
          <w:sz w:val="24"/>
          <w:szCs w:val="24"/>
        </w:rPr>
        <w:t xml:space="preserve"> </w:t>
      </w:r>
      <w:r w:rsidR="00590CD0" w:rsidRPr="00590CD0">
        <w:rPr>
          <w:rFonts w:ascii="Times New Roman" w:hAnsi="Times New Roman" w:cs="Times New Roman"/>
          <w:color w:val="000000" w:themeColor="text1"/>
          <w:sz w:val="24"/>
          <w:szCs w:val="24"/>
        </w:rPr>
        <w:t xml:space="preserve">а </w:t>
      </w:r>
      <w:r w:rsidR="00EC7C0F" w:rsidRPr="00590CD0">
        <w:rPr>
          <w:rFonts w:ascii="Times New Roman" w:hAnsi="Times New Roman" w:cs="Times New Roman"/>
          <w:color w:val="000000" w:themeColor="text1"/>
          <w:sz w:val="24"/>
          <w:szCs w:val="24"/>
        </w:rPr>
        <w:t xml:space="preserve">Россия является лидером ОДКБ. Несмотря на низкую эффективность Морской группы </w:t>
      </w:r>
      <w:r w:rsidR="00590CD0" w:rsidRPr="00590CD0">
        <w:rPr>
          <w:rFonts w:ascii="Times New Roman" w:hAnsi="Times New Roman" w:cs="Times New Roman"/>
          <w:color w:val="000000" w:themeColor="text1"/>
          <w:sz w:val="24"/>
          <w:szCs w:val="24"/>
        </w:rPr>
        <w:t>«БЛЭКСИФОР»</w:t>
      </w:r>
      <w:r w:rsidR="00EC7C0F" w:rsidRPr="00590CD0">
        <w:rPr>
          <w:rFonts w:ascii="Times New Roman" w:hAnsi="Times New Roman" w:cs="Times New Roman"/>
          <w:color w:val="000000" w:themeColor="text1"/>
          <w:sz w:val="24"/>
          <w:szCs w:val="24"/>
        </w:rPr>
        <w:t xml:space="preserve">, она по-прежнему занимает важное место во внешней политике Турции как инструмент для укрепления позиции страны как международного игрока </w:t>
      </w:r>
      <w:r w:rsidR="00590CD0" w:rsidRPr="00590CD0">
        <w:rPr>
          <w:rFonts w:ascii="Times New Roman" w:hAnsi="Times New Roman" w:cs="Times New Roman"/>
          <w:color w:val="000000" w:themeColor="text1"/>
          <w:sz w:val="24"/>
          <w:szCs w:val="24"/>
        </w:rPr>
        <w:t>с амбициями на региональное лидерство</w:t>
      </w:r>
      <w:r w:rsidR="00EC7C0F" w:rsidRPr="00590CD0">
        <w:rPr>
          <w:rFonts w:ascii="Times New Roman" w:hAnsi="Times New Roman" w:cs="Times New Roman"/>
          <w:color w:val="000000" w:themeColor="text1"/>
          <w:sz w:val="24"/>
          <w:szCs w:val="24"/>
        </w:rPr>
        <w:t>. Благодаря тесному военно-политическому сотрудничеству Турция и Грузия достигли полного соглашения по вопросам региональной безопасности в рамках международной группы «БЛЭКСИФОР».</w:t>
      </w:r>
    </w:p>
    <w:p w:rsidR="00353B7A" w:rsidRDefault="00EC7C0F" w:rsidP="00D916B2">
      <w:pPr>
        <w:pStyle w:val="ab"/>
        <w:spacing w:line="360" w:lineRule="auto"/>
        <w:jc w:val="both"/>
        <w:rPr>
          <w:rFonts w:ascii="Times New Roman" w:hAnsi="Times New Roman" w:cs="Times New Roman"/>
          <w:color w:val="000000" w:themeColor="text1"/>
          <w:sz w:val="24"/>
          <w:szCs w:val="24"/>
        </w:rPr>
      </w:pPr>
      <w:r w:rsidRPr="00590CD0">
        <w:rPr>
          <w:rFonts w:ascii="Times New Roman" w:hAnsi="Times New Roman" w:cs="Times New Roman"/>
          <w:color w:val="000000" w:themeColor="text1"/>
          <w:sz w:val="24"/>
          <w:szCs w:val="24"/>
        </w:rPr>
        <w:t xml:space="preserve">Желание стран-членов </w:t>
      </w:r>
      <w:r w:rsidR="00590CD0" w:rsidRPr="00590CD0">
        <w:rPr>
          <w:rFonts w:ascii="Times New Roman" w:hAnsi="Times New Roman" w:cs="Times New Roman"/>
          <w:color w:val="000000" w:themeColor="text1"/>
          <w:sz w:val="24"/>
          <w:szCs w:val="24"/>
        </w:rPr>
        <w:t>О</w:t>
      </w:r>
      <w:r w:rsidRPr="00590CD0">
        <w:rPr>
          <w:rFonts w:ascii="Times New Roman" w:hAnsi="Times New Roman" w:cs="Times New Roman"/>
          <w:color w:val="000000" w:themeColor="text1"/>
          <w:sz w:val="24"/>
          <w:szCs w:val="24"/>
        </w:rPr>
        <w:t xml:space="preserve">ЧЭС преодолеть политические проблемы посредством экономического сотрудничества не принесло плодов. </w:t>
      </w:r>
      <w:r w:rsidR="00590CD0" w:rsidRPr="00590CD0">
        <w:rPr>
          <w:rFonts w:ascii="Times New Roman" w:hAnsi="Times New Roman" w:cs="Times New Roman"/>
          <w:color w:val="000000" w:themeColor="text1"/>
          <w:sz w:val="24"/>
          <w:szCs w:val="24"/>
        </w:rPr>
        <w:t>Для интеграции стран региона и выстраивания долгосрочных двусторонних и многосторонних отношений необходимо в</w:t>
      </w:r>
      <w:r w:rsidRPr="00590CD0">
        <w:rPr>
          <w:rFonts w:ascii="Times New Roman" w:hAnsi="Times New Roman" w:cs="Times New Roman"/>
          <w:color w:val="000000" w:themeColor="text1"/>
          <w:sz w:val="24"/>
          <w:szCs w:val="24"/>
        </w:rPr>
        <w:t>заимопонимание и сбли</w:t>
      </w:r>
      <w:r w:rsidR="00D916B2">
        <w:rPr>
          <w:rFonts w:ascii="Times New Roman" w:hAnsi="Times New Roman" w:cs="Times New Roman"/>
          <w:color w:val="000000" w:themeColor="text1"/>
          <w:sz w:val="24"/>
          <w:szCs w:val="24"/>
        </w:rPr>
        <w:t>жение геополитических интересов</w:t>
      </w:r>
      <w:r w:rsidR="00590CD0" w:rsidRPr="00590CD0">
        <w:rPr>
          <w:rFonts w:ascii="Times New Roman" w:hAnsi="Times New Roman" w:cs="Times New Roman"/>
          <w:color w:val="000000" w:themeColor="text1"/>
          <w:sz w:val="24"/>
          <w:szCs w:val="24"/>
        </w:rPr>
        <w:t>, которые так и не произошли</w:t>
      </w:r>
      <w:r w:rsidRPr="00590CD0">
        <w:rPr>
          <w:rFonts w:ascii="Times New Roman" w:hAnsi="Times New Roman" w:cs="Times New Roman"/>
          <w:color w:val="000000" w:themeColor="text1"/>
          <w:sz w:val="24"/>
          <w:szCs w:val="24"/>
        </w:rPr>
        <w:t>. Однако организация позволяет странам с разными позициями участвовать в полити</w:t>
      </w:r>
      <w:r w:rsidR="00590CD0" w:rsidRPr="00590CD0">
        <w:rPr>
          <w:rFonts w:ascii="Times New Roman" w:hAnsi="Times New Roman" w:cs="Times New Roman"/>
          <w:color w:val="000000" w:themeColor="text1"/>
          <w:sz w:val="24"/>
          <w:szCs w:val="24"/>
        </w:rPr>
        <w:t>ческом и экономическом диалоге.</w:t>
      </w:r>
      <w:r w:rsidR="00590CD0">
        <w:rPr>
          <w:rFonts w:ascii="Times New Roman" w:hAnsi="Times New Roman" w:cs="Times New Roman"/>
          <w:color w:val="000000" w:themeColor="text1"/>
          <w:sz w:val="24"/>
          <w:szCs w:val="24"/>
        </w:rPr>
        <w:t xml:space="preserve"> </w:t>
      </w:r>
      <w:r w:rsidRPr="00590CD0">
        <w:rPr>
          <w:rFonts w:ascii="Times New Roman" w:hAnsi="Times New Roman" w:cs="Times New Roman"/>
          <w:color w:val="000000" w:themeColor="text1"/>
          <w:sz w:val="24"/>
          <w:szCs w:val="24"/>
        </w:rPr>
        <w:t>Турция, которая хочет углубить свои двусторонние отношения с Грузией, видит в ОЧЭС механизм расширения своего влияния на нее.</w:t>
      </w:r>
    </w:p>
    <w:p w:rsidR="00353B7A" w:rsidRPr="005D4F71" w:rsidRDefault="00353B7A" w:rsidP="00B60B5C">
      <w:pPr>
        <w:pStyle w:val="ab"/>
        <w:spacing w:line="360" w:lineRule="auto"/>
        <w:jc w:val="center"/>
        <w:outlineLvl w:val="0"/>
        <w:rPr>
          <w:rFonts w:ascii="Times New Roman" w:hAnsi="Times New Roman" w:cs="Times New Roman"/>
          <w:b/>
          <w:color w:val="000000" w:themeColor="text1"/>
          <w:sz w:val="28"/>
          <w:szCs w:val="24"/>
        </w:rPr>
      </w:pPr>
      <w:bookmarkStart w:id="14" w:name="_Toc41872730"/>
      <w:r w:rsidRPr="005D4F71">
        <w:rPr>
          <w:rFonts w:ascii="Times New Roman" w:hAnsi="Times New Roman" w:cs="Times New Roman"/>
          <w:b/>
          <w:color w:val="000000" w:themeColor="text1"/>
          <w:sz w:val="28"/>
          <w:szCs w:val="24"/>
        </w:rPr>
        <w:lastRenderedPageBreak/>
        <w:t>Заключение</w:t>
      </w:r>
      <w:bookmarkEnd w:id="14"/>
    </w:p>
    <w:p w:rsidR="00940F6A" w:rsidRDefault="00940F6A" w:rsidP="00C019DB">
      <w:pPr>
        <w:pStyle w:val="ab"/>
        <w:rPr>
          <w:b/>
        </w:rPr>
      </w:pPr>
    </w:p>
    <w:p w:rsidR="00190CF6" w:rsidRDefault="00312496" w:rsidP="00190CF6">
      <w:pPr>
        <w:spacing w:line="360" w:lineRule="auto"/>
        <w:jc w:val="both"/>
        <w:rPr>
          <w:rFonts w:ascii="Times New Roman" w:hAnsi="Times New Roman" w:cs="Times New Roman"/>
          <w:sz w:val="24"/>
        </w:rPr>
      </w:pPr>
      <w:r>
        <w:rPr>
          <w:rFonts w:ascii="Times New Roman" w:hAnsi="Times New Roman" w:cs="Times New Roman"/>
          <w:sz w:val="24"/>
          <w:szCs w:val="24"/>
          <w:shd w:val="clear" w:color="auto" w:fill="FFFFFF"/>
        </w:rPr>
        <w:t xml:space="preserve">     </w:t>
      </w:r>
      <w:r w:rsidR="00190CF6">
        <w:rPr>
          <w:rFonts w:ascii="Times New Roman" w:hAnsi="Times New Roman" w:cs="Times New Roman"/>
          <w:sz w:val="24"/>
        </w:rPr>
        <w:t>Советский Союз был главным препятствием, мешав</w:t>
      </w:r>
      <w:r>
        <w:rPr>
          <w:rFonts w:ascii="Times New Roman" w:hAnsi="Times New Roman" w:cs="Times New Roman"/>
          <w:sz w:val="24"/>
        </w:rPr>
        <w:t>шим установлению экономических</w:t>
      </w:r>
      <w:r w:rsidR="00190CF6">
        <w:rPr>
          <w:rFonts w:ascii="Times New Roman" w:hAnsi="Times New Roman" w:cs="Times New Roman"/>
          <w:sz w:val="24"/>
        </w:rPr>
        <w:t xml:space="preserve">, торговых, культурных и дипломатических отношений между Грузией и Турцией. Распад Советского Союза и окончание холодной войны позволили Грузии активизировать отношения со своим южным соседом. С 1990-х годов Турция и Грузия установили очень тесные экономические и политические связи и начали активно сотрудничать друг с другом во многих областях. </w:t>
      </w:r>
      <w:r w:rsidR="005D4F71">
        <w:rPr>
          <w:rFonts w:ascii="Times New Roman" w:hAnsi="Times New Roman" w:cs="Times New Roman"/>
          <w:sz w:val="24"/>
        </w:rPr>
        <w:t>Региональные энергетические</w:t>
      </w:r>
      <w:r w:rsidR="00190CF6">
        <w:rPr>
          <w:rFonts w:ascii="Times New Roman" w:hAnsi="Times New Roman" w:cs="Times New Roman"/>
          <w:sz w:val="24"/>
        </w:rPr>
        <w:t xml:space="preserve"> проекты значительно повысили стратегическое значение Грузии и Турции. Было сделано много позитивных шагов для улучшения транспортной инфраструктуры и упрощения бюрократических процедур между двумя соседними странами. Соглашение о свободной торговле, вступившее в силу в 2008 году, устранило тарифные и нетарифные барьеры для торговли между Грузией и Турцией. Обе страны получили выгоду от этого соглашения, которое позволило им установить более тесные экономические и торговые отношения друг с другом. Турция стала крупнейшим торговым партнером Грузии, и объем торговли значительно вырос после подписания этого соглашения. Стоит отметить, что грузино-турецкие отношения на сегодняшний день, находятся на стадии бурного развития в экономической, энергетической, военной и социально-экономической сферах. Социально-экономическая сфера является в одно время самой неустойчивой, т.е. подверженной резким деформациям из-за незначительных изменений во внешней политике государств, однако в то же время является основой для налаживания диалога не только между элитами</w:t>
      </w:r>
      <w:r w:rsidR="00833039">
        <w:rPr>
          <w:rFonts w:ascii="Times New Roman" w:hAnsi="Times New Roman" w:cs="Times New Roman"/>
          <w:sz w:val="24"/>
        </w:rPr>
        <w:t>,</w:t>
      </w:r>
      <w:r w:rsidR="00190CF6">
        <w:rPr>
          <w:rFonts w:ascii="Times New Roman" w:hAnsi="Times New Roman" w:cs="Times New Roman"/>
          <w:sz w:val="24"/>
        </w:rPr>
        <w:t xml:space="preserve"> но им между </w:t>
      </w:r>
      <w:r w:rsidR="00833039">
        <w:rPr>
          <w:rFonts w:ascii="Times New Roman" w:hAnsi="Times New Roman" w:cs="Times New Roman"/>
          <w:sz w:val="24"/>
        </w:rPr>
        <w:t>простым населением</w:t>
      </w:r>
      <w:r w:rsidR="00190CF6">
        <w:rPr>
          <w:rFonts w:ascii="Times New Roman" w:hAnsi="Times New Roman" w:cs="Times New Roman"/>
          <w:sz w:val="24"/>
        </w:rPr>
        <w:t xml:space="preserve"> двух стран. Проведенные исследования показали, что реализация социально-экономической политики зависит от внешнеполитических интересов государства. Например, Турция, имеющая серьезные региональные и глобальные интересы и претендующая на лидерство в регионе, стремится распространять свое влияние посредством политики мягкой силы на своих соседей, используя при этом </w:t>
      </w:r>
      <w:r w:rsidR="00833039">
        <w:rPr>
          <w:rFonts w:ascii="Times New Roman" w:hAnsi="Times New Roman" w:cs="Times New Roman"/>
          <w:sz w:val="24"/>
        </w:rPr>
        <w:t xml:space="preserve">различные </w:t>
      </w:r>
      <w:r w:rsidR="00190CF6">
        <w:rPr>
          <w:rFonts w:ascii="Times New Roman" w:hAnsi="Times New Roman" w:cs="Times New Roman"/>
          <w:sz w:val="24"/>
        </w:rPr>
        <w:t xml:space="preserve">направления социально-экономической сферы, в качестве инструментов влияния на лояльные этнические и религиозные </w:t>
      </w:r>
      <w:proofErr w:type="spellStart"/>
      <w:r w:rsidR="00190CF6">
        <w:rPr>
          <w:rFonts w:ascii="Times New Roman" w:hAnsi="Times New Roman" w:cs="Times New Roman"/>
          <w:sz w:val="24"/>
        </w:rPr>
        <w:t>протурецкие</w:t>
      </w:r>
      <w:proofErr w:type="spellEnd"/>
      <w:r w:rsidR="00190CF6">
        <w:rPr>
          <w:rFonts w:ascii="Times New Roman" w:hAnsi="Times New Roman" w:cs="Times New Roman"/>
          <w:sz w:val="24"/>
        </w:rPr>
        <w:t xml:space="preserve"> меньшинства в Грузии, что вызывает осуждение у коренного грузинского населения. Грузия же в свою очередь не обладает соответствующими ресурсами для продвижения своего культурного, образовательного и </w:t>
      </w:r>
      <w:r w:rsidR="00833039">
        <w:rPr>
          <w:rFonts w:ascii="Times New Roman" w:hAnsi="Times New Roman" w:cs="Times New Roman"/>
          <w:sz w:val="24"/>
        </w:rPr>
        <w:t>идеологического</w:t>
      </w:r>
      <w:r w:rsidR="00190CF6">
        <w:rPr>
          <w:rFonts w:ascii="Times New Roman" w:hAnsi="Times New Roman" w:cs="Times New Roman"/>
          <w:sz w:val="24"/>
        </w:rPr>
        <w:t xml:space="preserve"> влияния на южного соседа. Учитывая позицию руководства Грузии по ситуации в Аджарии, можно сделать вывод о положительных результатах реализации турецкой политики «мягкой силы», в частности по отношению к грузинским элитам. Грузия не особо сопротивляется турецкому доминированию практически во всех сферах внутренней политики Государства, включая даже здравоохранение и образование. Большинство грузинских общественных и </w:t>
      </w:r>
      <w:r w:rsidR="00190CF6">
        <w:rPr>
          <w:rFonts w:ascii="Times New Roman" w:hAnsi="Times New Roman" w:cs="Times New Roman"/>
          <w:sz w:val="24"/>
        </w:rPr>
        <w:lastRenderedPageBreak/>
        <w:t xml:space="preserve">политических деятелей, а также подавляющее большинство исследовательского сообщества также положительно относятся к присутствию Турции в экономической и социально-экономической сферах Грузии. Религия также играет роль в грузино-турецких отношениях. В отличие от экономических и политических аспектов политики </w:t>
      </w:r>
      <w:proofErr w:type="gramStart"/>
      <w:r w:rsidR="00190CF6">
        <w:rPr>
          <w:rFonts w:ascii="Times New Roman" w:hAnsi="Times New Roman" w:cs="Times New Roman"/>
          <w:sz w:val="24"/>
        </w:rPr>
        <w:t>Турции ,</w:t>
      </w:r>
      <w:proofErr w:type="gramEnd"/>
      <w:r w:rsidR="00190CF6">
        <w:rPr>
          <w:rFonts w:ascii="Times New Roman" w:hAnsi="Times New Roman" w:cs="Times New Roman"/>
          <w:sz w:val="24"/>
        </w:rPr>
        <w:t xml:space="preserve"> религиозный компонент сталкивается с определенными проблемами и трудностями. Критика и противодействие со стороны Грузинской православной церкви, популярность которой стремительно растет в православной части грузинского общества, заметно ограничивают возможности турецкого религиозного влияния.  </w:t>
      </w:r>
    </w:p>
    <w:p w:rsidR="00190CF6" w:rsidRDefault="00312496" w:rsidP="00190CF6">
      <w:pPr>
        <w:pStyle w:val="ab"/>
        <w:spacing w:line="360" w:lineRule="auto"/>
        <w:jc w:val="both"/>
        <w:rPr>
          <w:rFonts w:ascii="Times New Roman" w:eastAsia="Times New Roman" w:hAnsi="Times New Roman" w:cs="Times New Roman"/>
          <w:color w:val="FF0000"/>
          <w:sz w:val="28"/>
          <w:szCs w:val="24"/>
          <w:lang w:eastAsia="ru-RU"/>
        </w:rPr>
      </w:pPr>
      <w:r>
        <w:rPr>
          <w:rFonts w:ascii="Times New Roman" w:hAnsi="Times New Roman" w:cs="Times New Roman"/>
          <w:sz w:val="24"/>
          <w:szCs w:val="24"/>
          <w:shd w:val="clear" w:color="auto" w:fill="FFFFFF"/>
        </w:rPr>
        <w:t xml:space="preserve">     </w:t>
      </w:r>
      <w:r w:rsidR="00190CF6">
        <w:rPr>
          <w:rFonts w:ascii="Times New Roman" w:hAnsi="Times New Roman" w:cs="Times New Roman"/>
          <w:sz w:val="24"/>
        </w:rPr>
        <w:t xml:space="preserve">В </w:t>
      </w:r>
      <w:r>
        <w:rPr>
          <w:rFonts w:ascii="Times New Roman" w:hAnsi="Times New Roman" w:cs="Times New Roman"/>
          <w:sz w:val="24"/>
        </w:rPr>
        <w:t>среднесро</w:t>
      </w:r>
      <w:r w:rsidR="005D4F71">
        <w:rPr>
          <w:rFonts w:ascii="Times New Roman" w:hAnsi="Times New Roman" w:cs="Times New Roman"/>
          <w:sz w:val="24"/>
        </w:rPr>
        <w:t>ч</w:t>
      </w:r>
      <w:r>
        <w:rPr>
          <w:rFonts w:ascii="Times New Roman" w:hAnsi="Times New Roman" w:cs="Times New Roman"/>
          <w:sz w:val="24"/>
        </w:rPr>
        <w:t>ной</w:t>
      </w:r>
      <w:r w:rsidR="00190CF6">
        <w:rPr>
          <w:rFonts w:ascii="Times New Roman" w:hAnsi="Times New Roman" w:cs="Times New Roman"/>
          <w:sz w:val="24"/>
        </w:rPr>
        <w:t xml:space="preserve"> перспективе развивающиеся отношения Турции с Грузией являются потенциально идеальным средством решения некоторых из наиболее острых нерешенных вопросов</w:t>
      </w:r>
      <w:r w:rsidR="005D4F71">
        <w:rPr>
          <w:rFonts w:ascii="Times New Roman" w:hAnsi="Times New Roman" w:cs="Times New Roman"/>
          <w:sz w:val="24"/>
        </w:rPr>
        <w:t>, в частности для</w:t>
      </w:r>
      <w:r w:rsidR="00190CF6">
        <w:rPr>
          <w:rFonts w:ascii="Times New Roman" w:hAnsi="Times New Roman" w:cs="Times New Roman"/>
          <w:sz w:val="24"/>
        </w:rPr>
        <w:t xml:space="preserve"> Грузии: ее отношений с Россией, вопроса о сепаратистских регионах и ее евроатлантических устремлени</w:t>
      </w:r>
      <w:r w:rsidR="005D4F71">
        <w:rPr>
          <w:rFonts w:ascii="Times New Roman" w:hAnsi="Times New Roman" w:cs="Times New Roman"/>
          <w:sz w:val="24"/>
        </w:rPr>
        <w:t>ях</w:t>
      </w:r>
      <w:r w:rsidR="00190CF6">
        <w:rPr>
          <w:rFonts w:ascii="Times New Roman" w:hAnsi="Times New Roman" w:cs="Times New Roman"/>
          <w:sz w:val="24"/>
        </w:rPr>
        <w:t xml:space="preserve">. Что касается последнего, то Грузия активно поддерживает любые проекты в социально-экономической сфере и принимает крупные инвестиции для развития из Турецкой Республики. Точно так же роль Турции как нейтрального посредника может быть использована Грузией для смягчения, если не урегулирования, продолжающихся конфликтов Грузии с ее сепаратистскими регионами - особенно с Абхазией, с которой Турция имеет </w:t>
      </w:r>
      <w:r w:rsidR="005D4F71">
        <w:rPr>
          <w:rFonts w:ascii="Times New Roman" w:hAnsi="Times New Roman" w:cs="Times New Roman"/>
          <w:sz w:val="24"/>
        </w:rPr>
        <w:t xml:space="preserve">крепкие </w:t>
      </w:r>
      <w:r w:rsidR="00190CF6">
        <w:rPr>
          <w:rFonts w:ascii="Times New Roman" w:hAnsi="Times New Roman" w:cs="Times New Roman"/>
          <w:sz w:val="24"/>
        </w:rPr>
        <w:t>исторические связи. Для Грузии привлечение Турции к более активной региональной роли может не только способствовать дальнейшему развитию двусторонних отношений, но также может стать недостающим компонентом для дипломатических прорывов на одном из новых направлений. Между тем, для Турции более непосредственное участие Грузии в стратегических проектах на Кавказе может привести к столь необходимым для Турции геополитическим победам во внешней политике и закрепить ее статус в качестве регионального лидера. Что касается Российской Федерации, то она стремительно утрачивает свое влияние в регионе, после 2008 года, когда Турция начинает стремительно наращивать объёмы инвестиций в социально-экономическую сферу Грузии.</w:t>
      </w:r>
    </w:p>
    <w:p w:rsidR="00190CF6" w:rsidRDefault="00312496" w:rsidP="00190CF6">
      <w:pPr>
        <w:pStyle w:val="ab"/>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190CF6">
        <w:rPr>
          <w:rFonts w:ascii="Times New Roman" w:hAnsi="Times New Roman" w:cs="Times New Roman"/>
          <w:sz w:val="24"/>
          <w:szCs w:val="24"/>
        </w:rPr>
        <w:t xml:space="preserve">Основными направлениями </w:t>
      </w:r>
      <w:r w:rsidR="00190CF6">
        <w:rPr>
          <w:rFonts w:ascii="Times New Roman" w:hAnsi="Times New Roman" w:cs="Times New Roman"/>
          <w:color w:val="000000" w:themeColor="text1"/>
          <w:sz w:val="24"/>
          <w:szCs w:val="24"/>
        </w:rPr>
        <w:t xml:space="preserve">Грузино-турецкого сотрудничества в </w:t>
      </w:r>
      <w:r w:rsidR="00190CF6">
        <w:rPr>
          <w:rFonts w:ascii="Times New Roman" w:hAnsi="Times New Roman" w:cs="Times New Roman"/>
          <w:sz w:val="24"/>
          <w:szCs w:val="24"/>
        </w:rPr>
        <w:t xml:space="preserve">социально-экономической сфере являются туризм, образование, здравоохранение и культура, остальные направления не были рассмотрены автором ввиду их практической </w:t>
      </w:r>
      <w:proofErr w:type="spellStart"/>
      <w:r w:rsidR="00190CF6">
        <w:rPr>
          <w:rFonts w:ascii="Times New Roman" w:hAnsi="Times New Roman" w:cs="Times New Roman"/>
          <w:sz w:val="24"/>
          <w:szCs w:val="24"/>
        </w:rPr>
        <w:t>малоэффективности</w:t>
      </w:r>
      <w:proofErr w:type="spellEnd"/>
      <w:r w:rsidR="00190CF6">
        <w:rPr>
          <w:rFonts w:ascii="Times New Roman" w:hAnsi="Times New Roman" w:cs="Times New Roman"/>
          <w:sz w:val="24"/>
          <w:szCs w:val="24"/>
        </w:rPr>
        <w:t xml:space="preserve">, имеются ввиду такие направления как спорт, социальное обеспечение и коммуникации. Туризм, образование, здравоохранение и культура являются в то же время основными инструментами еще и в политике «мягкой силы» Турции по отношению ко всем государствам региона. Турецкие образовательные организации открывают школы, университеты, организовывают курсы и всячески продвигают тюркологию, причем акцент </w:t>
      </w:r>
      <w:r w:rsidR="00190CF6">
        <w:rPr>
          <w:rFonts w:ascii="Times New Roman" w:hAnsi="Times New Roman" w:cs="Times New Roman"/>
          <w:sz w:val="24"/>
          <w:szCs w:val="24"/>
        </w:rPr>
        <w:lastRenderedPageBreak/>
        <w:t xml:space="preserve">делается </w:t>
      </w:r>
      <w:proofErr w:type="gramStart"/>
      <w:r w:rsidR="00190CF6">
        <w:rPr>
          <w:rFonts w:ascii="Times New Roman" w:hAnsi="Times New Roman" w:cs="Times New Roman"/>
          <w:sz w:val="24"/>
          <w:szCs w:val="24"/>
        </w:rPr>
        <w:t>на населении</w:t>
      </w:r>
      <w:proofErr w:type="gramEnd"/>
      <w:r w:rsidR="00190CF6">
        <w:rPr>
          <w:rFonts w:ascii="Times New Roman" w:hAnsi="Times New Roman" w:cs="Times New Roman"/>
          <w:sz w:val="24"/>
          <w:szCs w:val="24"/>
        </w:rPr>
        <w:t xml:space="preserve"> скептически относящемся к </w:t>
      </w:r>
      <w:proofErr w:type="spellStart"/>
      <w:r w:rsidR="00190CF6">
        <w:rPr>
          <w:rFonts w:ascii="Times New Roman" w:hAnsi="Times New Roman" w:cs="Times New Roman"/>
          <w:sz w:val="24"/>
          <w:szCs w:val="24"/>
        </w:rPr>
        <w:t>т</w:t>
      </w:r>
      <w:r w:rsidR="00833039">
        <w:rPr>
          <w:rFonts w:ascii="Times New Roman" w:hAnsi="Times New Roman" w:cs="Times New Roman"/>
          <w:sz w:val="24"/>
          <w:szCs w:val="24"/>
        </w:rPr>
        <w:t>юрскому</w:t>
      </w:r>
      <w:proofErr w:type="spellEnd"/>
      <w:r w:rsidR="00190CF6">
        <w:rPr>
          <w:rFonts w:ascii="Times New Roman" w:hAnsi="Times New Roman" w:cs="Times New Roman"/>
          <w:sz w:val="24"/>
          <w:szCs w:val="24"/>
        </w:rPr>
        <w:t xml:space="preserve"> миру</w:t>
      </w:r>
      <w:r w:rsidR="00833039">
        <w:rPr>
          <w:rFonts w:ascii="Times New Roman" w:hAnsi="Times New Roman" w:cs="Times New Roman"/>
          <w:sz w:val="24"/>
          <w:szCs w:val="24"/>
        </w:rPr>
        <w:t>,</w:t>
      </w:r>
      <w:r w:rsidR="00190CF6">
        <w:rPr>
          <w:rFonts w:ascii="Times New Roman" w:hAnsi="Times New Roman" w:cs="Times New Roman"/>
          <w:sz w:val="24"/>
          <w:szCs w:val="24"/>
        </w:rPr>
        <w:t xml:space="preserve"> при сохранении уже лояльных человеческих ресурсов, что является классическим способом расширения культурного влияния в соответствии с к</w:t>
      </w:r>
      <w:r w:rsidR="00833039">
        <w:rPr>
          <w:rFonts w:ascii="Times New Roman" w:hAnsi="Times New Roman" w:cs="Times New Roman"/>
          <w:sz w:val="24"/>
          <w:szCs w:val="24"/>
        </w:rPr>
        <w:t xml:space="preserve">онцепцией «мягкой силы» Дж. </w:t>
      </w:r>
      <w:proofErr w:type="spellStart"/>
      <w:r w:rsidR="00833039">
        <w:rPr>
          <w:rFonts w:ascii="Times New Roman" w:hAnsi="Times New Roman" w:cs="Times New Roman"/>
          <w:sz w:val="24"/>
          <w:szCs w:val="24"/>
        </w:rPr>
        <w:t>Ная</w:t>
      </w:r>
      <w:proofErr w:type="spellEnd"/>
      <w:r w:rsidR="00190CF6">
        <w:rPr>
          <w:rFonts w:ascii="Times New Roman" w:hAnsi="Times New Roman" w:cs="Times New Roman"/>
          <w:sz w:val="24"/>
          <w:szCs w:val="24"/>
        </w:rPr>
        <w:t xml:space="preserve">. Сфера здравоохранения также оказывает существенное влияние на формирование положительного образа Турции в грузинском обществе, учитывая тот факт, что большинство граждан Грузии предпочитают лечение в Турецких клиниках, что поддерживается грузинским правительством. Аджарский вопрос в грузино-турецких отношениях становится все более острой проблемой в связанной с ростом доминирования Турции именно в аджарской автономии практически во всех жизненно-важных для населения сферах. Созданные Анкарой условия привлекают в Аджарию большое количество этнических турок, а коренное грузинское население постепенно покидает район, переселяясь в северные и северо-восточные регионы Грузии. Рост противоречий на религиозной почве может уже в ближайшем будущем привести к резкой эскалации конфликта в Аджарской автономной республике. </w:t>
      </w:r>
      <w:r w:rsidR="00190CF6">
        <w:rPr>
          <w:rFonts w:ascii="Times New Roman" w:eastAsia="Times New Roman" w:hAnsi="Times New Roman" w:cs="Times New Roman"/>
          <w:color w:val="000000" w:themeColor="text1"/>
          <w:sz w:val="24"/>
          <w:szCs w:val="24"/>
          <w:lang w:eastAsia="ru-RU"/>
        </w:rPr>
        <w:t>В рамках многостороннего сотрудничества, Турция активно втягивает Грузию в региона</w:t>
      </w:r>
      <w:r w:rsidR="00833039">
        <w:rPr>
          <w:rFonts w:ascii="Times New Roman" w:eastAsia="Times New Roman" w:hAnsi="Times New Roman" w:cs="Times New Roman"/>
          <w:color w:val="000000" w:themeColor="text1"/>
          <w:sz w:val="24"/>
          <w:szCs w:val="24"/>
          <w:lang w:eastAsia="ru-RU"/>
        </w:rPr>
        <w:t>льные международные организации</w:t>
      </w:r>
      <w:r w:rsidR="00190CF6">
        <w:rPr>
          <w:rFonts w:ascii="Times New Roman" w:eastAsia="Times New Roman" w:hAnsi="Times New Roman" w:cs="Times New Roman"/>
          <w:color w:val="000000" w:themeColor="text1"/>
          <w:sz w:val="24"/>
          <w:szCs w:val="24"/>
          <w:lang w:eastAsia="ru-RU"/>
        </w:rPr>
        <w:t xml:space="preserve">, такие как ОЧЭС. ОЧЭС также рассматривается Турцией в первую очередь как </w:t>
      </w:r>
      <w:r w:rsidR="00190CF6">
        <w:rPr>
          <w:rFonts w:ascii="Times New Roman" w:hAnsi="Times New Roman" w:cs="Times New Roman"/>
          <w:color w:val="000000" w:themeColor="text1"/>
          <w:sz w:val="24"/>
          <w:szCs w:val="24"/>
        </w:rPr>
        <w:t>механизм для распространения своего влияния на Грузию.</w:t>
      </w:r>
    </w:p>
    <w:p w:rsidR="00423F5F" w:rsidRDefault="00423F5F" w:rsidP="00423F5F">
      <w:pPr>
        <w:pStyle w:val="ab"/>
        <w:rPr>
          <w:color w:val="FF0000"/>
          <w:shd w:val="clear" w:color="auto" w:fill="FFFFFF"/>
        </w:rPr>
      </w:pPr>
    </w:p>
    <w:p w:rsidR="00E52B59" w:rsidRDefault="00E52B59" w:rsidP="00423F5F">
      <w:pPr>
        <w:pStyle w:val="ab"/>
        <w:rPr>
          <w:color w:val="FF0000"/>
          <w:shd w:val="clear" w:color="auto" w:fill="FFFFFF"/>
        </w:rPr>
      </w:pPr>
    </w:p>
    <w:p w:rsidR="00E52B59" w:rsidRDefault="00E52B59" w:rsidP="00423F5F">
      <w:pPr>
        <w:pStyle w:val="ab"/>
        <w:rPr>
          <w:color w:val="FF0000"/>
          <w:shd w:val="clear" w:color="auto" w:fill="FFFFFF"/>
        </w:rPr>
      </w:pPr>
    </w:p>
    <w:p w:rsidR="00E52B59" w:rsidRDefault="00E52B59" w:rsidP="00423F5F">
      <w:pPr>
        <w:pStyle w:val="ab"/>
        <w:rPr>
          <w:color w:val="FF0000"/>
          <w:shd w:val="clear" w:color="auto" w:fill="FFFFFF"/>
        </w:rPr>
      </w:pPr>
    </w:p>
    <w:p w:rsidR="00E52B59" w:rsidRDefault="00E52B59" w:rsidP="00423F5F">
      <w:pPr>
        <w:pStyle w:val="ab"/>
        <w:rPr>
          <w:color w:val="FF0000"/>
          <w:shd w:val="clear" w:color="auto" w:fill="FFFFFF"/>
        </w:rPr>
      </w:pPr>
    </w:p>
    <w:p w:rsidR="00E52B59" w:rsidRDefault="00E52B59" w:rsidP="00423F5F">
      <w:pPr>
        <w:pStyle w:val="ab"/>
        <w:rPr>
          <w:color w:val="FF0000"/>
          <w:shd w:val="clear" w:color="auto" w:fill="FFFFFF"/>
        </w:rPr>
      </w:pPr>
    </w:p>
    <w:p w:rsidR="00312496" w:rsidRDefault="00312496" w:rsidP="00423F5F">
      <w:pPr>
        <w:pStyle w:val="ab"/>
        <w:rPr>
          <w:color w:val="FF0000"/>
          <w:shd w:val="clear" w:color="auto" w:fill="FFFFFF"/>
        </w:rPr>
      </w:pPr>
    </w:p>
    <w:p w:rsidR="00312496" w:rsidRDefault="00312496" w:rsidP="00423F5F">
      <w:pPr>
        <w:pStyle w:val="ab"/>
        <w:rPr>
          <w:color w:val="FF0000"/>
          <w:shd w:val="clear" w:color="auto" w:fill="FFFFFF"/>
        </w:rPr>
      </w:pPr>
    </w:p>
    <w:p w:rsidR="00312496" w:rsidRDefault="00312496" w:rsidP="00423F5F">
      <w:pPr>
        <w:pStyle w:val="ab"/>
        <w:rPr>
          <w:color w:val="FF0000"/>
          <w:shd w:val="clear" w:color="auto" w:fill="FFFFFF"/>
        </w:rPr>
      </w:pPr>
    </w:p>
    <w:p w:rsidR="00312496" w:rsidRDefault="00312496" w:rsidP="00423F5F">
      <w:pPr>
        <w:pStyle w:val="ab"/>
        <w:rPr>
          <w:color w:val="FF0000"/>
          <w:shd w:val="clear" w:color="auto" w:fill="FFFFFF"/>
        </w:rPr>
      </w:pPr>
    </w:p>
    <w:p w:rsidR="00312496" w:rsidRDefault="00312496" w:rsidP="00423F5F">
      <w:pPr>
        <w:pStyle w:val="ab"/>
        <w:rPr>
          <w:color w:val="FF0000"/>
          <w:shd w:val="clear" w:color="auto" w:fill="FFFFFF"/>
        </w:rPr>
      </w:pPr>
    </w:p>
    <w:p w:rsidR="00312496" w:rsidRDefault="00312496" w:rsidP="00423F5F">
      <w:pPr>
        <w:pStyle w:val="ab"/>
        <w:rPr>
          <w:color w:val="FF0000"/>
          <w:shd w:val="clear" w:color="auto" w:fill="FFFFFF"/>
        </w:rPr>
      </w:pPr>
    </w:p>
    <w:p w:rsidR="00312496" w:rsidRDefault="00312496" w:rsidP="00423F5F">
      <w:pPr>
        <w:pStyle w:val="ab"/>
        <w:rPr>
          <w:color w:val="FF0000"/>
          <w:shd w:val="clear" w:color="auto" w:fill="FFFFFF"/>
        </w:rPr>
      </w:pPr>
    </w:p>
    <w:p w:rsidR="00312496" w:rsidRDefault="00312496" w:rsidP="00423F5F">
      <w:pPr>
        <w:pStyle w:val="ab"/>
        <w:rPr>
          <w:color w:val="FF0000"/>
          <w:shd w:val="clear" w:color="auto" w:fill="FFFFFF"/>
        </w:rPr>
      </w:pPr>
    </w:p>
    <w:p w:rsidR="00312496" w:rsidRDefault="00312496" w:rsidP="00423F5F">
      <w:pPr>
        <w:pStyle w:val="ab"/>
        <w:rPr>
          <w:color w:val="FF0000"/>
          <w:shd w:val="clear" w:color="auto" w:fill="FFFFFF"/>
        </w:rPr>
      </w:pPr>
    </w:p>
    <w:p w:rsidR="00312496" w:rsidRDefault="00312496" w:rsidP="00423F5F">
      <w:pPr>
        <w:pStyle w:val="ab"/>
        <w:rPr>
          <w:color w:val="FF0000"/>
          <w:shd w:val="clear" w:color="auto" w:fill="FFFFFF"/>
        </w:rPr>
      </w:pPr>
    </w:p>
    <w:p w:rsidR="00312496" w:rsidRDefault="00312496" w:rsidP="00423F5F">
      <w:pPr>
        <w:pStyle w:val="ab"/>
        <w:rPr>
          <w:color w:val="FF0000"/>
          <w:shd w:val="clear" w:color="auto" w:fill="FFFFFF"/>
        </w:rPr>
      </w:pPr>
    </w:p>
    <w:p w:rsidR="00312496" w:rsidRDefault="00312496" w:rsidP="00423F5F">
      <w:pPr>
        <w:pStyle w:val="ab"/>
        <w:rPr>
          <w:color w:val="FF0000"/>
          <w:shd w:val="clear" w:color="auto" w:fill="FFFFFF"/>
        </w:rPr>
      </w:pPr>
    </w:p>
    <w:p w:rsidR="00312496" w:rsidRDefault="00312496" w:rsidP="00423F5F">
      <w:pPr>
        <w:pStyle w:val="ab"/>
        <w:rPr>
          <w:color w:val="FF0000"/>
          <w:shd w:val="clear" w:color="auto" w:fill="FFFFFF"/>
        </w:rPr>
      </w:pPr>
    </w:p>
    <w:p w:rsidR="00312496" w:rsidRDefault="00312496" w:rsidP="00423F5F">
      <w:pPr>
        <w:pStyle w:val="ab"/>
        <w:rPr>
          <w:color w:val="FF0000"/>
          <w:shd w:val="clear" w:color="auto" w:fill="FFFFFF"/>
        </w:rPr>
      </w:pPr>
    </w:p>
    <w:p w:rsidR="00312496" w:rsidRDefault="00312496" w:rsidP="00423F5F">
      <w:pPr>
        <w:pStyle w:val="ab"/>
        <w:rPr>
          <w:color w:val="FF0000"/>
          <w:shd w:val="clear" w:color="auto" w:fill="FFFFFF"/>
        </w:rPr>
      </w:pPr>
    </w:p>
    <w:p w:rsidR="00312496" w:rsidRDefault="00312496" w:rsidP="00423F5F">
      <w:pPr>
        <w:pStyle w:val="ab"/>
        <w:rPr>
          <w:color w:val="FF0000"/>
          <w:shd w:val="clear" w:color="auto" w:fill="FFFFFF"/>
        </w:rPr>
      </w:pPr>
    </w:p>
    <w:p w:rsidR="00312496" w:rsidRDefault="00312496" w:rsidP="00423F5F">
      <w:pPr>
        <w:pStyle w:val="ab"/>
        <w:rPr>
          <w:color w:val="FF0000"/>
          <w:shd w:val="clear" w:color="auto" w:fill="FFFFFF"/>
        </w:rPr>
      </w:pPr>
    </w:p>
    <w:p w:rsidR="00312496" w:rsidRDefault="00312496" w:rsidP="00423F5F">
      <w:pPr>
        <w:pStyle w:val="ab"/>
        <w:rPr>
          <w:color w:val="FF0000"/>
          <w:shd w:val="clear" w:color="auto" w:fill="FFFFFF"/>
        </w:rPr>
      </w:pPr>
    </w:p>
    <w:p w:rsidR="00AD2F50" w:rsidRDefault="00AD2F50" w:rsidP="00423F5F">
      <w:pPr>
        <w:pStyle w:val="ab"/>
        <w:rPr>
          <w:color w:val="FF0000"/>
          <w:shd w:val="clear" w:color="auto" w:fill="FFFFFF"/>
        </w:rPr>
      </w:pPr>
    </w:p>
    <w:p w:rsidR="00A751D3" w:rsidRDefault="00A751D3" w:rsidP="00D916B2">
      <w:pPr>
        <w:pStyle w:val="ab"/>
        <w:spacing w:line="360" w:lineRule="auto"/>
        <w:outlineLvl w:val="0"/>
        <w:rPr>
          <w:rFonts w:ascii="Times New Roman" w:hAnsi="Times New Roman" w:cs="Times New Roman"/>
          <w:b/>
          <w:color w:val="000000"/>
          <w:sz w:val="28"/>
          <w:szCs w:val="24"/>
        </w:rPr>
      </w:pPr>
      <w:bookmarkStart w:id="15" w:name="_Toc41872731"/>
    </w:p>
    <w:p w:rsidR="00D415BB" w:rsidRPr="005D4F71" w:rsidRDefault="00E52B59" w:rsidP="00B60B5C">
      <w:pPr>
        <w:pStyle w:val="ab"/>
        <w:spacing w:line="360" w:lineRule="auto"/>
        <w:jc w:val="center"/>
        <w:outlineLvl w:val="0"/>
        <w:rPr>
          <w:rFonts w:ascii="Times New Roman" w:hAnsi="Times New Roman" w:cs="Times New Roman"/>
          <w:b/>
          <w:color w:val="000000"/>
          <w:sz w:val="28"/>
          <w:szCs w:val="24"/>
        </w:rPr>
      </w:pPr>
      <w:r w:rsidRPr="005D4F71">
        <w:rPr>
          <w:rFonts w:ascii="Times New Roman" w:hAnsi="Times New Roman" w:cs="Times New Roman"/>
          <w:b/>
          <w:color w:val="000000"/>
          <w:sz w:val="28"/>
          <w:szCs w:val="24"/>
        </w:rPr>
        <w:lastRenderedPageBreak/>
        <w:t>Список используемых источников и литературы</w:t>
      </w:r>
      <w:bookmarkEnd w:id="15"/>
    </w:p>
    <w:p w:rsidR="00E52B59" w:rsidRPr="009822C8" w:rsidRDefault="00E52B59" w:rsidP="009822C8">
      <w:pPr>
        <w:pStyle w:val="ab"/>
        <w:spacing w:line="360" w:lineRule="auto"/>
        <w:jc w:val="both"/>
        <w:rPr>
          <w:rFonts w:ascii="Times New Roman" w:hAnsi="Times New Roman" w:cs="Times New Roman"/>
          <w:b/>
          <w:color w:val="000000"/>
          <w:sz w:val="24"/>
          <w:szCs w:val="24"/>
        </w:rPr>
      </w:pPr>
    </w:p>
    <w:p w:rsidR="005109EB" w:rsidRPr="009822C8" w:rsidRDefault="005109EB" w:rsidP="009822C8">
      <w:pPr>
        <w:pStyle w:val="ab"/>
        <w:spacing w:line="360" w:lineRule="auto"/>
        <w:jc w:val="both"/>
        <w:rPr>
          <w:rFonts w:ascii="Times New Roman" w:hAnsi="Times New Roman" w:cs="Times New Roman"/>
          <w:b/>
          <w:sz w:val="24"/>
          <w:szCs w:val="24"/>
        </w:rPr>
      </w:pPr>
      <w:r w:rsidRPr="009822C8">
        <w:rPr>
          <w:rFonts w:ascii="Times New Roman" w:hAnsi="Times New Roman" w:cs="Times New Roman"/>
          <w:b/>
          <w:sz w:val="24"/>
          <w:szCs w:val="24"/>
        </w:rPr>
        <w:t>Источники:</w:t>
      </w:r>
    </w:p>
    <w:p w:rsidR="005109EB" w:rsidRPr="00B60B5C" w:rsidRDefault="005109EB" w:rsidP="0053065F">
      <w:pPr>
        <w:pStyle w:val="ab"/>
        <w:numPr>
          <w:ilvl w:val="0"/>
          <w:numId w:val="24"/>
        </w:numPr>
        <w:spacing w:line="360" w:lineRule="auto"/>
        <w:jc w:val="both"/>
        <w:rPr>
          <w:rFonts w:ascii="Times New Roman" w:hAnsi="Times New Roman" w:cs="Times New Roman"/>
          <w:sz w:val="24"/>
          <w:szCs w:val="24"/>
          <w:lang w:val="en-US"/>
        </w:rPr>
      </w:pPr>
      <w:r w:rsidRPr="0053065F">
        <w:rPr>
          <w:rFonts w:ascii="Times New Roman" w:hAnsi="Times New Roman" w:cs="Times New Roman"/>
          <w:sz w:val="24"/>
          <w:szCs w:val="24"/>
        </w:rPr>
        <w:t xml:space="preserve">Государственные закупки </w:t>
      </w:r>
      <w:r w:rsidRPr="0053065F">
        <w:rPr>
          <w:rFonts w:ascii="Times New Roman" w:hAnsi="Times New Roman" w:cs="Times New Roman"/>
          <w:color w:val="000000" w:themeColor="text1"/>
          <w:sz w:val="24"/>
          <w:szCs w:val="24"/>
        </w:rPr>
        <w:t xml:space="preserve">Министерства </w:t>
      </w:r>
      <w:r w:rsidRPr="0053065F">
        <w:rPr>
          <w:rFonts w:ascii="Times New Roman" w:hAnsi="Times New Roman" w:cs="Times New Roman"/>
          <w:color w:val="000000" w:themeColor="text1"/>
          <w:sz w:val="24"/>
          <w:szCs w:val="24"/>
          <w:shd w:val="clear" w:color="auto" w:fill="FFFFFF"/>
        </w:rPr>
        <w:t>образования, науки, культуры и спорта Грузии</w:t>
      </w:r>
      <w:r w:rsidRPr="0053065F">
        <w:rPr>
          <w:rFonts w:ascii="Times New Roman" w:hAnsi="Times New Roman" w:cs="Times New Roman"/>
          <w:sz w:val="24"/>
          <w:szCs w:val="24"/>
        </w:rPr>
        <w:t xml:space="preserve"> -Годовой план, согласно</w:t>
      </w:r>
      <w:r w:rsidR="00B93DB9" w:rsidRPr="0053065F">
        <w:rPr>
          <w:rFonts w:ascii="Times New Roman" w:hAnsi="Times New Roman" w:cs="Times New Roman"/>
          <w:sz w:val="24"/>
          <w:szCs w:val="24"/>
        </w:rPr>
        <w:t xml:space="preserve"> данным на первый квартал 2015г</w:t>
      </w:r>
      <w:r w:rsidR="00B93DB9" w:rsidRPr="0053065F">
        <w:rPr>
          <w:rFonts w:ascii="Times New Roman" w:hAnsi="Times New Roman" w:cs="Times New Roman"/>
          <w:color w:val="000000" w:themeColor="text1"/>
          <w:sz w:val="24"/>
          <w:szCs w:val="24"/>
        </w:rPr>
        <w:t xml:space="preserve">.// </w:t>
      </w:r>
      <w:r w:rsidR="00B93DB9" w:rsidRPr="0053065F">
        <w:rPr>
          <w:rFonts w:ascii="Times New Roman" w:hAnsi="Times New Roman" w:cs="Times New Roman"/>
          <w:color w:val="000000" w:themeColor="text1"/>
          <w:sz w:val="24"/>
          <w:szCs w:val="24"/>
          <w:lang w:val="en-US"/>
        </w:rPr>
        <w:t>Ministry</w:t>
      </w:r>
      <w:r w:rsidR="00B93DB9" w:rsidRPr="00B60B5C">
        <w:rPr>
          <w:rFonts w:ascii="Times New Roman" w:hAnsi="Times New Roman" w:cs="Times New Roman"/>
          <w:color w:val="000000" w:themeColor="text1"/>
          <w:sz w:val="24"/>
          <w:szCs w:val="24"/>
          <w:lang w:val="en-US"/>
        </w:rPr>
        <w:t xml:space="preserve"> </w:t>
      </w:r>
      <w:r w:rsidR="00B93DB9" w:rsidRPr="0053065F">
        <w:rPr>
          <w:rFonts w:ascii="Times New Roman" w:hAnsi="Times New Roman" w:cs="Times New Roman"/>
          <w:color w:val="000000" w:themeColor="text1"/>
          <w:sz w:val="24"/>
          <w:szCs w:val="24"/>
          <w:lang w:val="en-US"/>
        </w:rPr>
        <w:t>of</w:t>
      </w:r>
      <w:r w:rsidR="00B93DB9" w:rsidRPr="00B60B5C">
        <w:rPr>
          <w:rFonts w:ascii="Times New Roman" w:hAnsi="Times New Roman" w:cs="Times New Roman"/>
          <w:color w:val="000000" w:themeColor="text1"/>
          <w:sz w:val="24"/>
          <w:szCs w:val="24"/>
          <w:lang w:val="en-US"/>
        </w:rPr>
        <w:t xml:space="preserve"> </w:t>
      </w:r>
      <w:r w:rsidR="00B93DB9" w:rsidRPr="0053065F">
        <w:rPr>
          <w:rFonts w:ascii="Times New Roman" w:hAnsi="Times New Roman" w:cs="Times New Roman"/>
          <w:color w:val="000000" w:themeColor="text1"/>
          <w:sz w:val="24"/>
          <w:szCs w:val="24"/>
          <w:lang w:val="en-US"/>
        </w:rPr>
        <w:t>Education</w:t>
      </w:r>
      <w:r w:rsidR="00B93DB9" w:rsidRPr="00B60B5C">
        <w:rPr>
          <w:rFonts w:ascii="Times New Roman" w:hAnsi="Times New Roman" w:cs="Times New Roman"/>
          <w:color w:val="000000" w:themeColor="text1"/>
          <w:sz w:val="24"/>
          <w:szCs w:val="24"/>
          <w:lang w:val="en-US"/>
        </w:rPr>
        <w:t xml:space="preserve">, </w:t>
      </w:r>
      <w:r w:rsidR="00B93DB9" w:rsidRPr="0053065F">
        <w:rPr>
          <w:rFonts w:ascii="Times New Roman" w:hAnsi="Times New Roman" w:cs="Times New Roman"/>
          <w:color w:val="000000" w:themeColor="text1"/>
          <w:sz w:val="24"/>
          <w:szCs w:val="24"/>
          <w:lang w:val="en-US"/>
        </w:rPr>
        <w:t>Science</w:t>
      </w:r>
      <w:r w:rsidR="00B93DB9" w:rsidRPr="00B60B5C">
        <w:rPr>
          <w:rFonts w:ascii="Times New Roman" w:hAnsi="Times New Roman" w:cs="Times New Roman"/>
          <w:color w:val="000000" w:themeColor="text1"/>
          <w:sz w:val="24"/>
          <w:szCs w:val="24"/>
          <w:lang w:val="en-US"/>
        </w:rPr>
        <w:t xml:space="preserve">, </w:t>
      </w:r>
      <w:r w:rsidR="00B93DB9" w:rsidRPr="0053065F">
        <w:rPr>
          <w:rFonts w:ascii="Times New Roman" w:hAnsi="Times New Roman" w:cs="Times New Roman"/>
          <w:color w:val="000000" w:themeColor="text1"/>
          <w:sz w:val="24"/>
          <w:szCs w:val="24"/>
          <w:lang w:val="en-US"/>
        </w:rPr>
        <w:t>Culture</w:t>
      </w:r>
      <w:r w:rsidR="00B93DB9" w:rsidRPr="00B60B5C">
        <w:rPr>
          <w:rFonts w:ascii="Times New Roman" w:hAnsi="Times New Roman" w:cs="Times New Roman"/>
          <w:color w:val="000000" w:themeColor="text1"/>
          <w:sz w:val="24"/>
          <w:szCs w:val="24"/>
          <w:lang w:val="en-US"/>
        </w:rPr>
        <w:t xml:space="preserve"> </w:t>
      </w:r>
      <w:r w:rsidR="00B93DB9" w:rsidRPr="0053065F">
        <w:rPr>
          <w:rFonts w:ascii="Times New Roman" w:hAnsi="Times New Roman" w:cs="Times New Roman"/>
          <w:color w:val="000000" w:themeColor="text1"/>
          <w:sz w:val="24"/>
          <w:szCs w:val="24"/>
          <w:lang w:val="en-US"/>
        </w:rPr>
        <w:t>And</w:t>
      </w:r>
      <w:r w:rsidR="00B93DB9" w:rsidRPr="00B60B5C">
        <w:rPr>
          <w:rFonts w:ascii="Times New Roman" w:hAnsi="Times New Roman" w:cs="Times New Roman"/>
          <w:color w:val="000000" w:themeColor="text1"/>
          <w:sz w:val="24"/>
          <w:szCs w:val="24"/>
          <w:lang w:val="en-US"/>
        </w:rPr>
        <w:t xml:space="preserve"> </w:t>
      </w:r>
      <w:r w:rsidR="00B93DB9" w:rsidRPr="0053065F">
        <w:rPr>
          <w:rFonts w:ascii="Times New Roman" w:hAnsi="Times New Roman" w:cs="Times New Roman"/>
          <w:color w:val="000000" w:themeColor="text1"/>
          <w:sz w:val="24"/>
          <w:szCs w:val="24"/>
          <w:lang w:val="en-US"/>
        </w:rPr>
        <w:t>Sport</w:t>
      </w:r>
      <w:r w:rsidR="00B93DB9" w:rsidRPr="00B60B5C">
        <w:rPr>
          <w:rFonts w:ascii="Times New Roman" w:hAnsi="Times New Roman" w:cs="Times New Roman"/>
          <w:color w:val="000000" w:themeColor="text1"/>
          <w:sz w:val="24"/>
          <w:szCs w:val="24"/>
          <w:lang w:val="en-US"/>
        </w:rPr>
        <w:t xml:space="preserve"> </w:t>
      </w:r>
      <w:r w:rsidR="00B93DB9" w:rsidRPr="0053065F">
        <w:rPr>
          <w:rFonts w:ascii="Times New Roman" w:hAnsi="Times New Roman" w:cs="Times New Roman"/>
          <w:color w:val="000000" w:themeColor="text1"/>
          <w:sz w:val="24"/>
          <w:szCs w:val="24"/>
          <w:lang w:val="en-US"/>
        </w:rPr>
        <w:t>of</w:t>
      </w:r>
      <w:r w:rsidR="00B93DB9" w:rsidRPr="00B60B5C">
        <w:rPr>
          <w:rFonts w:ascii="Times New Roman" w:hAnsi="Times New Roman" w:cs="Times New Roman"/>
          <w:color w:val="000000" w:themeColor="text1"/>
          <w:sz w:val="24"/>
          <w:szCs w:val="24"/>
          <w:lang w:val="en-US"/>
        </w:rPr>
        <w:t xml:space="preserve"> </w:t>
      </w:r>
      <w:r w:rsidR="00B93DB9" w:rsidRPr="0053065F">
        <w:rPr>
          <w:rFonts w:ascii="Times New Roman" w:hAnsi="Times New Roman" w:cs="Times New Roman"/>
          <w:color w:val="000000" w:themeColor="text1"/>
          <w:sz w:val="24"/>
          <w:szCs w:val="24"/>
          <w:lang w:val="en-US"/>
        </w:rPr>
        <w:t>Georgia</w:t>
      </w:r>
      <w:r w:rsidR="00B93DB9" w:rsidRPr="00B60B5C">
        <w:rPr>
          <w:rFonts w:ascii="Times New Roman" w:hAnsi="Times New Roman" w:cs="Times New Roman"/>
          <w:sz w:val="24"/>
          <w:szCs w:val="24"/>
          <w:lang w:val="en-US"/>
        </w:rPr>
        <w:t>. -2015.</w:t>
      </w:r>
      <w:r w:rsidRPr="00B60B5C">
        <w:rPr>
          <w:rFonts w:ascii="Times New Roman" w:hAnsi="Times New Roman" w:cs="Times New Roman"/>
          <w:sz w:val="24"/>
          <w:szCs w:val="24"/>
          <w:lang w:val="en-US"/>
        </w:rPr>
        <w:t xml:space="preserve"> </w:t>
      </w:r>
      <w:proofErr w:type="gramStart"/>
      <w:r w:rsidRPr="0053065F">
        <w:rPr>
          <w:rFonts w:ascii="Times New Roman" w:hAnsi="Times New Roman" w:cs="Times New Roman"/>
          <w:sz w:val="24"/>
          <w:szCs w:val="24"/>
          <w:lang w:val="en-US"/>
        </w:rPr>
        <w:t>URL</w:t>
      </w:r>
      <w:r w:rsidRPr="00B60B5C">
        <w:rPr>
          <w:rFonts w:ascii="Times New Roman" w:hAnsi="Times New Roman" w:cs="Times New Roman"/>
          <w:sz w:val="24"/>
          <w:szCs w:val="24"/>
          <w:lang w:val="en-US"/>
        </w:rPr>
        <w:t>:</w:t>
      </w:r>
      <w:r w:rsidR="00B93DB9" w:rsidRPr="00B60B5C">
        <w:rPr>
          <w:rFonts w:ascii="Times New Roman" w:hAnsi="Times New Roman" w:cs="Times New Roman"/>
          <w:sz w:val="24"/>
          <w:szCs w:val="24"/>
          <w:lang w:val="en-US"/>
        </w:rPr>
        <w:t xml:space="preserve"> </w:t>
      </w:r>
      <w:hyperlink r:id="rId8" w:history="1">
        <w:r w:rsidRPr="0053065F">
          <w:rPr>
            <w:rStyle w:val="a4"/>
            <w:rFonts w:ascii="Times New Roman" w:hAnsi="Times New Roman" w:cs="Times New Roman"/>
            <w:sz w:val="24"/>
            <w:szCs w:val="24"/>
            <w:lang w:val="en-US"/>
          </w:rPr>
          <w:t>http</w:t>
        </w:r>
        <w:r w:rsidRPr="00B60B5C">
          <w:rPr>
            <w:rStyle w:val="a4"/>
            <w:rFonts w:ascii="Times New Roman" w:hAnsi="Times New Roman" w:cs="Times New Roman"/>
            <w:sz w:val="24"/>
            <w:szCs w:val="24"/>
            <w:lang w:val="en-US"/>
          </w:rPr>
          <w:t>://</w:t>
        </w:r>
        <w:r w:rsidRPr="0053065F">
          <w:rPr>
            <w:rStyle w:val="a4"/>
            <w:rFonts w:ascii="Times New Roman" w:hAnsi="Times New Roman" w:cs="Times New Roman"/>
            <w:sz w:val="24"/>
            <w:szCs w:val="24"/>
            <w:lang w:val="en-US"/>
          </w:rPr>
          <w:t>mes</w:t>
        </w:r>
        <w:r w:rsidRPr="00B60B5C">
          <w:rPr>
            <w:rStyle w:val="a4"/>
            <w:rFonts w:ascii="Times New Roman" w:hAnsi="Times New Roman" w:cs="Times New Roman"/>
            <w:sz w:val="24"/>
            <w:szCs w:val="24"/>
            <w:lang w:val="en-US"/>
          </w:rPr>
          <w:t>.</w:t>
        </w:r>
        <w:r w:rsidRPr="0053065F">
          <w:rPr>
            <w:rStyle w:val="a4"/>
            <w:rFonts w:ascii="Times New Roman" w:hAnsi="Times New Roman" w:cs="Times New Roman"/>
            <w:sz w:val="24"/>
            <w:szCs w:val="24"/>
            <w:lang w:val="en-US"/>
          </w:rPr>
          <w:t>gov</w:t>
        </w:r>
        <w:r w:rsidRPr="00B60B5C">
          <w:rPr>
            <w:rStyle w:val="a4"/>
            <w:rFonts w:ascii="Times New Roman" w:hAnsi="Times New Roman" w:cs="Times New Roman"/>
            <w:sz w:val="24"/>
            <w:szCs w:val="24"/>
            <w:lang w:val="en-US"/>
          </w:rPr>
          <w:t>.</w:t>
        </w:r>
        <w:r w:rsidRPr="0053065F">
          <w:rPr>
            <w:rStyle w:val="a4"/>
            <w:rFonts w:ascii="Times New Roman" w:hAnsi="Times New Roman" w:cs="Times New Roman"/>
            <w:sz w:val="24"/>
            <w:szCs w:val="24"/>
            <w:lang w:val="en-US"/>
          </w:rPr>
          <w:t>ge</w:t>
        </w:r>
        <w:r w:rsidRPr="00B60B5C">
          <w:rPr>
            <w:rStyle w:val="a4"/>
            <w:rFonts w:ascii="Times New Roman" w:hAnsi="Times New Roman" w:cs="Times New Roman"/>
            <w:sz w:val="24"/>
            <w:szCs w:val="24"/>
            <w:lang w:val="en-US"/>
          </w:rPr>
          <w:t>/</w:t>
        </w:r>
        <w:r w:rsidRPr="0053065F">
          <w:rPr>
            <w:rStyle w:val="a4"/>
            <w:rFonts w:ascii="Times New Roman" w:hAnsi="Times New Roman" w:cs="Times New Roman"/>
            <w:sz w:val="24"/>
            <w:szCs w:val="24"/>
            <w:lang w:val="en-US"/>
          </w:rPr>
          <w:t>publicInfo</w:t>
        </w:r>
        <w:r w:rsidRPr="00B60B5C">
          <w:rPr>
            <w:rStyle w:val="a4"/>
            <w:rFonts w:ascii="Times New Roman" w:hAnsi="Times New Roman" w:cs="Times New Roman"/>
            <w:sz w:val="24"/>
            <w:szCs w:val="24"/>
            <w:lang w:val="en-US"/>
          </w:rPr>
          <w:t>/</w:t>
        </w:r>
        <w:r w:rsidRPr="0053065F">
          <w:rPr>
            <w:rStyle w:val="a4"/>
            <w:rFonts w:ascii="Times New Roman" w:hAnsi="Times New Roman" w:cs="Times New Roman"/>
            <w:sz w:val="24"/>
            <w:szCs w:val="24"/>
            <w:lang w:val="en-US"/>
          </w:rPr>
          <w:t>wp</w:t>
        </w:r>
        <w:r w:rsidRPr="00B60B5C">
          <w:rPr>
            <w:rStyle w:val="a4"/>
            <w:rFonts w:ascii="Times New Roman" w:hAnsi="Times New Roman" w:cs="Times New Roman"/>
            <w:sz w:val="24"/>
            <w:szCs w:val="24"/>
            <w:lang w:val="en-US"/>
          </w:rPr>
          <w:t>-</w:t>
        </w:r>
        <w:r w:rsidRPr="0053065F">
          <w:rPr>
            <w:rStyle w:val="a4"/>
            <w:rFonts w:ascii="Times New Roman" w:hAnsi="Times New Roman" w:cs="Times New Roman"/>
            <w:sz w:val="24"/>
            <w:szCs w:val="24"/>
            <w:lang w:val="en-US"/>
          </w:rPr>
          <w:t>content</w:t>
        </w:r>
        <w:r w:rsidRPr="00B60B5C">
          <w:rPr>
            <w:rStyle w:val="a4"/>
            <w:rFonts w:ascii="Times New Roman" w:hAnsi="Times New Roman" w:cs="Times New Roman"/>
            <w:sz w:val="24"/>
            <w:szCs w:val="24"/>
            <w:lang w:val="en-US"/>
          </w:rPr>
          <w:t>/</w:t>
        </w:r>
        <w:r w:rsidRPr="0053065F">
          <w:rPr>
            <w:rStyle w:val="a4"/>
            <w:rFonts w:ascii="Times New Roman" w:hAnsi="Times New Roman" w:cs="Times New Roman"/>
            <w:sz w:val="24"/>
            <w:szCs w:val="24"/>
            <w:lang w:val="en-US"/>
          </w:rPr>
          <w:t>uploads</w:t>
        </w:r>
        <w:r w:rsidRPr="00B60B5C">
          <w:rPr>
            <w:rStyle w:val="a4"/>
            <w:rFonts w:ascii="Times New Roman" w:hAnsi="Times New Roman" w:cs="Times New Roman"/>
            <w:sz w:val="24"/>
            <w:szCs w:val="24"/>
            <w:lang w:val="en-US"/>
          </w:rPr>
          <w:t>/2013/12/%</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w:t>
        </w:r>
        <w:r w:rsidRPr="0053065F">
          <w:rPr>
            <w:rStyle w:val="a4"/>
            <w:rFonts w:ascii="Times New Roman" w:hAnsi="Times New Roman" w:cs="Times New Roman"/>
            <w:sz w:val="24"/>
            <w:szCs w:val="24"/>
            <w:lang w:val="en-US"/>
          </w:rPr>
          <w:t>A</w:t>
        </w:r>
        <w:r w:rsidRPr="00B60B5C">
          <w:rPr>
            <w:rStyle w:val="a4"/>
            <w:rFonts w:ascii="Times New Roman" w:hAnsi="Times New Roman" w:cs="Times New Roman"/>
            <w:sz w:val="24"/>
            <w:szCs w:val="24"/>
            <w:lang w:val="en-US"/>
          </w:rPr>
          <w:t>1%</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1%83%90%</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w:t>
        </w:r>
        <w:r w:rsidRPr="0053065F">
          <w:rPr>
            <w:rStyle w:val="a4"/>
            <w:rFonts w:ascii="Times New Roman" w:hAnsi="Times New Roman" w:cs="Times New Roman"/>
            <w:sz w:val="24"/>
            <w:szCs w:val="24"/>
            <w:lang w:val="en-US"/>
          </w:rPr>
          <w:t>AE</w:t>
        </w:r>
        <w:r w:rsidRPr="00B60B5C">
          <w:rPr>
            <w:rStyle w:val="a4"/>
            <w:rFonts w:ascii="Times New Roman" w:hAnsi="Times New Roman" w:cs="Times New Roman"/>
            <w:sz w:val="24"/>
            <w:szCs w:val="24"/>
            <w:lang w:val="en-US"/>
          </w:rPr>
          <w:t>%</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1%83%94%</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w:t>
        </w:r>
        <w:r w:rsidRPr="0053065F">
          <w:rPr>
            <w:rStyle w:val="a4"/>
            <w:rFonts w:ascii="Times New Roman" w:hAnsi="Times New Roman" w:cs="Times New Roman"/>
            <w:sz w:val="24"/>
            <w:szCs w:val="24"/>
            <w:lang w:val="en-US"/>
          </w:rPr>
          <w:t>A</w:t>
        </w:r>
        <w:r w:rsidRPr="00B60B5C">
          <w:rPr>
            <w:rStyle w:val="a4"/>
            <w:rFonts w:ascii="Times New Roman" w:hAnsi="Times New Roman" w:cs="Times New Roman"/>
            <w:sz w:val="24"/>
            <w:szCs w:val="24"/>
            <w:lang w:val="en-US"/>
          </w:rPr>
          <w:t>%</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w:t>
        </w:r>
        <w:r w:rsidRPr="0053065F">
          <w:rPr>
            <w:rStyle w:val="a4"/>
            <w:rFonts w:ascii="Times New Roman" w:hAnsi="Times New Roman" w:cs="Times New Roman"/>
            <w:sz w:val="24"/>
            <w:szCs w:val="24"/>
            <w:lang w:val="en-US"/>
          </w:rPr>
          <w:t>B</w:t>
        </w:r>
        <w:r w:rsidRPr="00B60B5C">
          <w:rPr>
            <w:rStyle w:val="a4"/>
            <w:rFonts w:ascii="Times New Roman" w:hAnsi="Times New Roman" w:cs="Times New Roman"/>
            <w:sz w:val="24"/>
            <w:szCs w:val="24"/>
            <w:lang w:val="en-US"/>
          </w:rPr>
          <w:t>%</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w:t>
        </w:r>
        <w:r w:rsidRPr="0053065F">
          <w:rPr>
            <w:rStyle w:val="a4"/>
            <w:rFonts w:ascii="Times New Roman" w:hAnsi="Times New Roman" w:cs="Times New Roman"/>
            <w:sz w:val="24"/>
            <w:szCs w:val="24"/>
            <w:lang w:val="en-US"/>
          </w:rPr>
          <w:t>AC</w:t>
        </w:r>
        <w:r w:rsidRPr="00B60B5C">
          <w:rPr>
            <w:rStyle w:val="a4"/>
            <w:rFonts w:ascii="Times New Roman" w:hAnsi="Times New Roman" w:cs="Times New Roman"/>
            <w:sz w:val="24"/>
            <w:szCs w:val="24"/>
            <w:lang w:val="en-US"/>
          </w:rPr>
          <w:t>%</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1%83%98%</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w:t>
        </w:r>
        <w:r w:rsidRPr="0053065F">
          <w:rPr>
            <w:rStyle w:val="a4"/>
            <w:rFonts w:ascii="Times New Roman" w:hAnsi="Times New Roman" w:cs="Times New Roman"/>
            <w:sz w:val="24"/>
            <w:szCs w:val="24"/>
            <w:lang w:val="en-US"/>
          </w:rPr>
          <w:t>A</w:t>
        </w:r>
        <w:r w:rsidRPr="00B60B5C">
          <w:rPr>
            <w:rStyle w:val="a4"/>
            <w:rFonts w:ascii="Times New Roman" w:hAnsi="Times New Roman" w:cs="Times New Roman"/>
            <w:sz w:val="24"/>
            <w:szCs w:val="24"/>
            <w:lang w:val="en-US"/>
          </w:rPr>
          <w:t>4%</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w:t>
        </w:r>
        <w:r w:rsidRPr="0053065F">
          <w:rPr>
            <w:rStyle w:val="a4"/>
            <w:rFonts w:ascii="Times New Roman" w:hAnsi="Times New Roman" w:cs="Times New Roman"/>
            <w:sz w:val="24"/>
            <w:szCs w:val="24"/>
            <w:lang w:val="en-US"/>
          </w:rPr>
          <w:t>D</w:t>
        </w:r>
        <w:r w:rsidRPr="00B60B5C">
          <w:rPr>
            <w:rStyle w:val="a4"/>
            <w:rFonts w:ascii="Times New Roman" w:hAnsi="Times New Roman" w:cs="Times New Roman"/>
            <w:sz w:val="24"/>
            <w:szCs w:val="24"/>
            <w:lang w:val="en-US"/>
          </w:rPr>
          <w:t>-%</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w:t>
        </w:r>
        <w:r w:rsidRPr="0053065F">
          <w:rPr>
            <w:rStyle w:val="a4"/>
            <w:rFonts w:ascii="Times New Roman" w:hAnsi="Times New Roman" w:cs="Times New Roman"/>
            <w:sz w:val="24"/>
            <w:szCs w:val="24"/>
            <w:lang w:val="en-US"/>
          </w:rPr>
          <w:t>A</w:t>
        </w:r>
        <w:r w:rsidRPr="00B60B5C">
          <w:rPr>
            <w:rStyle w:val="a4"/>
            <w:rFonts w:ascii="Times New Roman" w:hAnsi="Times New Roman" w:cs="Times New Roman"/>
            <w:sz w:val="24"/>
            <w:szCs w:val="24"/>
            <w:lang w:val="en-US"/>
          </w:rPr>
          <w:t>8%</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1%83%94%</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w:t>
        </w:r>
        <w:r w:rsidRPr="0053065F">
          <w:rPr>
            <w:rStyle w:val="a4"/>
            <w:rFonts w:ascii="Times New Roman" w:hAnsi="Times New Roman" w:cs="Times New Roman"/>
            <w:sz w:val="24"/>
            <w:szCs w:val="24"/>
            <w:lang w:val="en-US"/>
          </w:rPr>
          <w:t>A</w:t>
        </w:r>
        <w:r w:rsidRPr="00B60B5C">
          <w:rPr>
            <w:rStyle w:val="a4"/>
            <w:rFonts w:ascii="Times New Roman" w:hAnsi="Times New Roman" w:cs="Times New Roman"/>
            <w:sz w:val="24"/>
            <w:szCs w:val="24"/>
            <w:lang w:val="en-US"/>
          </w:rPr>
          <w:t>1%</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w:t>
        </w:r>
        <w:r w:rsidRPr="0053065F">
          <w:rPr>
            <w:rStyle w:val="a4"/>
            <w:rFonts w:ascii="Times New Roman" w:hAnsi="Times New Roman" w:cs="Times New Roman"/>
            <w:sz w:val="24"/>
            <w:szCs w:val="24"/>
            <w:lang w:val="en-US"/>
          </w:rPr>
          <w:t>A</w:t>
        </w:r>
        <w:r w:rsidRPr="00B60B5C">
          <w:rPr>
            <w:rStyle w:val="a4"/>
            <w:rFonts w:ascii="Times New Roman" w:hAnsi="Times New Roman" w:cs="Times New Roman"/>
            <w:sz w:val="24"/>
            <w:szCs w:val="24"/>
            <w:lang w:val="en-US"/>
          </w:rPr>
          <w:t>7%</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1%83%98%</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1%83%93%</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1%83%95%</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1%83%94%</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1%83%91%</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1%83%98%</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w:t>
        </w:r>
        <w:r w:rsidRPr="0053065F">
          <w:rPr>
            <w:rStyle w:val="a4"/>
            <w:rFonts w:ascii="Times New Roman" w:hAnsi="Times New Roman" w:cs="Times New Roman"/>
            <w:sz w:val="24"/>
            <w:szCs w:val="24"/>
            <w:lang w:val="en-US"/>
          </w:rPr>
          <w:t>A</w:t>
        </w:r>
        <w:r w:rsidRPr="00B60B5C">
          <w:rPr>
            <w:rStyle w:val="a4"/>
            <w:rFonts w:ascii="Times New Roman" w:hAnsi="Times New Roman" w:cs="Times New Roman"/>
            <w:sz w:val="24"/>
            <w:szCs w:val="24"/>
            <w:lang w:val="en-US"/>
          </w:rPr>
          <w:t>1-%</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w:t>
        </w:r>
        <w:r w:rsidRPr="0053065F">
          <w:rPr>
            <w:rStyle w:val="a4"/>
            <w:rFonts w:ascii="Times New Roman" w:hAnsi="Times New Roman" w:cs="Times New Roman"/>
            <w:sz w:val="24"/>
            <w:szCs w:val="24"/>
            <w:lang w:val="en-US"/>
          </w:rPr>
          <w:t>AC</w:t>
        </w:r>
        <w:r w:rsidRPr="00B60B5C">
          <w:rPr>
            <w:rStyle w:val="a4"/>
            <w:rFonts w:ascii="Times New Roman" w:hAnsi="Times New Roman" w:cs="Times New Roman"/>
            <w:sz w:val="24"/>
            <w:szCs w:val="24"/>
            <w:lang w:val="en-US"/>
          </w:rPr>
          <w:t>%</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w:t>
        </w:r>
        <w:r w:rsidRPr="0053065F">
          <w:rPr>
            <w:rStyle w:val="a4"/>
            <w:rFonts w:ascii="Times New Roman" w:hAnsi="Times New Roman" w:cs="Times New Roman"/>
            <w:sz w:val="24"/>
            <w:szCs w:val="24"/>
            <w:lang w:val="en-US"/>
          </w:rPr>
          <w:t>A</w:t>
        </w:r>
        <w:r w:rsidRPr="00B60B5C">
          <w:rPr>
            <w:rStyle w:val="a4"/>
            <w:rFonts w:ascii="Times New Roman" w:hAnsi="Times New Roman" w:cs="Times New Roman"/>
            <w:sz w:val="24"/>
            <w:szCs w:val="24"/>
            <w:lang w:val="en-US"/>
          </w:rPr>
          <w:t>%</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1%83%98%</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w:t>
        </w:r>
        <w:r w:rsidRPr="0053065F">
          <w:rPr>
            <w:rStyle w:val="a4"/>
            <w:rFonts w:ascii="Times New Roman" w:hAnsi="Times New Roman" w:cs="Times New Roman"/>
            <w:sz w:val="24"/>
            <w:szCs w:val="24"/>
            <w:lang w:val="en-US"/>
          </w:rPr>
          <w:t>A</w:t>
        </w:r>
        <w:r w:rsidRPr="00B60B5C">
          <w:rPr>
            <w:rStyle w:val="a4"/>
            <w:rFonts w:ascii="Times New Roman" w:hAnsi="Times New Roman" w:cs="Times New Roman"/>
            <w:sz w:val="24"/>
            <w:szCs w:val="24"/>
            <w:lang w:val="en-US"/>
          </w:rPr>
          <w:t>3%</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w:t>
        </w:r>
        <w:r w:rsidRPr="0053065F">
          <w:rPr>
            <w:rStyle w:val="a4"/>
            <w:rFonts w:ascii="Times New Roman" w:hAnsi="Times New Roman" w:cs="Times New Roman"/>
            <w:sz w:val="24"/>
            <w:szCs w:val="24"/>
            <w:lang w:val="en-US"/>
          </w:rPr>
          <w:t>A</w:t>
        </w:r>
        <w:r w:rsidRPr="00B60B5C">
          <w:rPr>
            <w:rStyle w:val="a4"/>
            <w:rFonts w:ascii="Times New Roman" w:hAnsi="Times New Roman" w:cs="Times New Roman"/>
            <w:sz w:val="24"/>
            <w:szCs w:val="24"/>
            <w:lang w:val="en-US"/>
          </w:rPr>
          <w:t>0%</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1%83%98-%</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1%83%92%</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1%83%94%</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1%83%92%</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w:t>
        </w:r>
        <w:r w:rsidRPr="0053065F">
          <w:rPr>
            <w:rStyle w:val="a4"/>
            <w:rFonts w:ascii="Times New Roman" w:hAnsi="Times New Roman" w:cs="Times New Roman"/>
            <w:sz w:val="24"/>
            <w:szCs w:val="24"/>
            <w:lang w:val="en-US"/>
          </w:rPr>
          <w:t>B</w:t>
        </w:r>
        <w:r w:rsidRPr="00B60B5C">
          <w:rPr>
            <w:rStyle w:val="a4"/>
            <w:rFonts w:ascii="Times New Roman" w:hAnsi="Times New Roman" w:cs="Times New Roman"/>
            <w:sz w:val="24"/>
            <w:szCs w:val="24"/>
            <w:lang w:val="en-US"/>
          </w:rPr>
          <w:t>%</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1%83%90-2015-%</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w:t>
        </w:r>
        <w:r w:rsidRPr="0053065F">
          <w:rPr>
            <w:rStyle w:val="a4"/>
            <w:rFonts w:ascii="Times New Roman" w:hAnsi="Times New Roman" w:cs="Times New Roman"/>
            <w:sz w:val="24"/>
            <w:szCs w:val="24"/>
            <w:lang w:val="en-US"/>
          </w:rPr>
          <w:t>AC</w:t>
        </w:r>
        <w:r w:rsidRPr="00B60B5C">
          <w:rPr>
            <w:rStyle w:val="a4"/>
            <w:rFonts w:ascii="Times New Roman" w:hAnsi="Times New Roman" w:cs="Times New Roman"/>
            <w:sz w:val="24"/>
            <w:szCs w:val="24"/>
            <w:lang w:val="en-US"/>
          </w:rPr>
          <w:t>%</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w:t>
        </w:r>
        <w:r w:rsidRPr="0053065F">
          <w:rPr>
            <w:rStyle w:val="a4"/>
            <w:rFonts w:ascii="Times New Roman" w:hAnsi="Times New Roman" w:cs="Times New Roman"/>
            <w:sz w:val="24"/>
            <w:szCs w:val="24"/>
            <w:lang w:val="en-US"/>
          </w:rPr>
          <w:t>A</w:t>
        </w:r>
        <w:r w:rsidRPr="00B60B5C">
          <w:rPr>
            <w:rStyle w:val="a4"/>
            <w:rFonts w:ascii="Times New Roman" w:hAnsi="Times New Roman" w:cs="Times New Roman"/>
            <w:sz w:val="24"/>
            <w:szCs w:val="24"/>
            <w:lang w:val="en-US"/>
          </w:rPr>
          <w:t>%</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1%83%98%</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w:t>
        </w:r>
        <w:r w:rsidRPr="0053065F">
          <w:rPr>
            <w:rStyle w:val="a4"/>
            <w:rFonts w:ascii="Times New Roman" w:hAnsi="Times New Roman" w:cs="Times New Roman"/>
            <w:sz w:val="24"/>
            <w:szCs w:val="24"/>
            <w:lang w:val="en-US"/>
          </w:rPr>
          <w:t>A</w:t>
        </w:r>
        <w:r w:rsidRPr="00B60B5C">
          <w:rPr>
            <w:rStyle w:val="a4"/>
            <w:rFonts w:ascii="Times New Roman" w:hAnsi="Times New Roman" w:cs="Times New Roman"/>
            <w:sz w:val="24"/>
            <w:szCs w:val="24"/>
            <w:lang w:val="en-US"/>
          </w:rPr>
          <w:t>1-%</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1%83%98%</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w:t>
        </w:r>
        <w:r w:rsidRPr="0053065F">
          <w:rPr>
            <w:rStyle w:val="a4"/>
            <w:rFonts w:ascii="Times New Roman" w:hAnsi="Times New Roman" w:cs="Times New Roman"/>
            <w:sz w:val="24"/>
            <w:szCs w:val="24"/>
            <w:lang w:val="en-US"/>
          </w:rPr>
          <w:t>A</w:t>
        </w:r>
        <w:r w:rsidRPr="00B60B5C">
          <w:rPr>
            <w:rStyle w:val="a4"/>
            <w:rFonts w:ascii="Times New Roman" w:hAnsi="Times New Roman" w:cs="Times New Roman"/>
            <w:sz w:val="24"/>
            <w:szCs w:val="24"/>
            <w:lang w:val="en-US"/>
          </w:rPr>
          <w:t>0%</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1%83%95%</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1%83%94%</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w:t>
        </w:r>
        <w:r w:rsidRPr="0053065F">
          <w:rPr>
            <w:rStyle w:val="a4"/>
            <w:rFonts w:ascii="Times New Roman" w:hAnsi="Times New Roman" w:cs="Times New Roman"/>
            <w:sz w:val="24"/>
            <w:szCs w:val="24"/>
            <w:lang w:val="en-US"/>
          </w:rPr>
          <w:t>A</w:t>
        </w:r>
        <w:r w:rsidRPr="00B60B5C">
          <w:rPr>
            <w:rStyle w:val="a4"/>
            <w:rFonts w:ascii="Times New Roman" w:hAnsi="Times New Roman" w:cs="Times New Roman"/>
            <w:sz w:val="24"/>
            <w:szCs w:val="24"/>
            <w:lang w:val="en-US"/>
          </w:rPr>
          <w:t>%</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1%83%98-%</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1%83%99%</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1%83%95%</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1%83%90%</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w:t>
        </w:r>
        <w:r w:rsidRPr="0053065F">
          <w:rPr>
            <w:rStyle w:val="a4"/>
            <w:rFonts w:ascii="Times New Roman" w:hAnsi="Times New Roman" w:cs="Times New Roman"/>
            <w:sz w:val="24"/>
            <w:szCs w:val="24"/>
            <w:lang w:val="en-US"/>
          </w:rPr>
          <w:t>A</w:t>
        </w:r>
        <w:r w:rsidRPr="00B60B5C">
          <w:rPr>
            <w:rStyle w:val="a4"/>
            <w:rFonts w:ascii="Times New Roman" w:hAnsi="Times New Roman" w:cs="Times New Roman"/>
            <w:sz w:val="24"/>
            <w:szCs w:val="24"/>
            <w:lang w:val="en-US"/>
          </w:rPr>
          <w:t>0%</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w:t>
        </w:r>
        <w:r w:rsidRPr="0053065F">
          <w:rPr>
            <w:rStyle w:val="a4"/>
            <w:rFonts w:ascii="Times New Roman" w:hAnsi="Times New Roman" w:cs="Times New Roman"/>
            <w:sz w:val="24"/>
            <w:szCs w:val="24"/>
            <w:lang w:val="en-US"/>
          </w:rPr>
          <w:t>A</w:t>
        </w:r>
        <w:r w:rsidRPr="00B60B5C">
          <w:rPr>
            <w:rStyle w:val="a4"/>
            <w:rFonts w:ascii="Times New Roman" w:hAnsi="Times New Roman" w:cs="Times New Roman"/>
            <w:sz w:val="24"/>
            <w:szCs w:val="24"/>
            <w:lang w:val="en-US"/>
          </w:rPr>
          <w:t>2%</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1%83%90%</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w:t>
        </w:r>
        <w:r w:rsidRPr="0053065F">
          <w:rPr>
            <w:rStyle w:val="a4"/>
            <w:rFonts w:ascii="Times New Roman" w:hAnsi="Times New Roman" w:cs="Times New Roman"/>
            <w:sz w:val="24"/>
            <w:szCs w:val="24"/>
            <w:lang w:val="en-US"/>
          </w:rPr>
          <w:t>A</w:t>
        </w:r>
        <w:r w:rsidRPr="00B60B5C">
          <w:rPr>
            <w:rStyle w:val="a4"/>
            <w:rFonts w:ascii="Times New Roman" w:hAnsi="Times New Roman" w:cs="Times New Roman"/>
            <w:sz w:val="24"/>
            <w:szCs w:val="24"/>
            <w:lang w:val="en-US"/>
          </w:rPr>
          <w:t>%</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1%83%98%</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w:t>
        </w:r>
        <w:r w:rsidRPr="0053065F">
          <w:rPr>
            <w:rStyle w:val="a4"/>
            <w:rFonts w:ascii="Times New Roman" w:hAnsi="Times New Roman" w:cs="Times New Roman"/>
            <w:sz w:val="24"/>
            <w:szCs w:val="24"/>
            <w:lang w:val="en-US"/>
          </w:rPr>
          <w:t>A</w:t>
        </w:r>
        <w:r w:rsidRPr="00B60B5C">
          <w:rPr>
            <w:rStyle w:val="a4"/>
            <w:rFonts w:ascii="Times New Roman" w:hAnsi="Times New Roman" w:cs="Times New Roman"/>
            <w:sz w:val="24"/>
            <w:szCs w:val="24"/>
            <w:lang w:val="en-US"/>
          </w:rPr>
          <w:t>1-%</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w:t>
        </w:r>
        <w:r w:rsidRPr="0053065F">
          <w:rPr>
            <w:rStyle w:val="a4"/>
            <w:rFonts w:ascii="Times New Roman" w:hAnsi="Times New Roman" w:cs="Times New Roman"/>
            <w:sz w:val="24"/>
            <w:szCs w:val="24"/>
            <w:lang w:val="en-US"/>
          </w:rPr>
          <w:t>B</w:t>
        </w:r>
        <w:r w:rsidRPr="00B60B5C">
          <w:rPr>
            <w:rStyle w:val="a4"/>
            <w:rFonts w:ascii="Times New Roman" w:hAnsi="Times New Roman" w:cs="Times New Roman"/>
            <w:sz w:val="24"/>
            <w:szCs w:val="24"/>
            <w:lang w:val="en-US"/>
          </w:rPr>
          <w:t>%</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1%83%98%</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w:t>
        </w:r>
        <w:r w:rsidRPr="0053065F">
          <w:rPr>
            <w:rStyle w:val="a4"/>
            <w:rFonts w:ascii="Times New Roman" w:hAnsi="Times New Roman" w:cs="Times New Roman"/>
            <w:sz w:val="24"/>
            <w:szCs w:val="24"/>
            <w:lang w:val="en-US"/>
          </w:rPr>
          <w:t>AE</w:t>
        </w:r>
        <w:r w:rsidRPr="00B60B5C">
          <w:rPr>
            <w:rStyle w:val="a4"/>
            <w:rFonts w:ascii="Times New Roman" w:hAnsi="Times New Roman" w:cs="Times New Roman"/>
            <w:sz w:val="24"/>
            <w:szCs w:val="24"/>
            <w:lang w:val="en-US"/>
          </w:rPr>
          <w:t>%</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1%83%94%</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1%83%93%</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1%83%95%</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1%83%98%</w:t>
        </w:r>
        <w:r w:rsidRPr="0053065F">
          <w:rPr>
            <w:rStyle w:val="a4"/>
            <w:rFonts w:ascii="Times New Roman" w:hAnsi="Times New Roman" w:cs="Times New Roman"/>
            <w:sz w:val="24"/>
            <w:szCs w:val="24"/>
            <w:lang w:val="en-US"/>
          </w:rPr>
          <w:t>E</w:t>
        </w:r>
        <w:r w:rsidRPr="00B60B5C">
          <w:rPr>
            <w:rStyle w:val="a4"/>
            <w:rFonts w:ascii="Times New Roman" w:hAnsi="Times New Roman" w:cs="Times New Roman"/>
            <w:sz w:val="24"/>
            <w:szCs w:val="24"/>
            <w:lang w:val="en-US"/>
          </w:rPr>
          <w:t>1%83%97.</w:t>
        </w:r>
        <w:r w:rsidRPr="0053065F">
          <w:rPr>
            <w:rStyle w:val="a4"/>
            <w:rFonts w:ascii="Times New Roman" w:hAnsi="Times New Roman" w:cs="Times New Roman"/>
            <w:sz w:val="24"/>
            <w:szCs w:val="24"/>
            <w:lang w:val="en-US"/>
          </w:rPr>
          <w:t>pdf</w:t>
        </w:r>
      </w:hyperlink>
      <w:r w:rsidRPr="00B60B5C">
        <w:rPr>
          <w:rStyle w:val="a4"/>
          <w:rFonts w:ascii="Times New Roman" w:hAnsi="Times New Roman" w:cs="Times New Roman"/>
          <w:sz w:val="24"/>
          <w:szCs w:val="24"/>
          <w:lang w:val="en-US"/>
        </w:rPr>
        <w:t xml:space="preserve"> </w:t>
      </w:r>
      <w:r w:rsidRPr="00B60B5C">
        <w:rPr>
          <w:rFonts w:ascii="Times New Roman" w:hAnsi="Times New Roman" w:cs="Times New Roman"/>
          <w:sz w:val="24"/>
          <w:szCs w:val="24"/>
          <w:lang w:val="en-US"/>
        </w:rPr>
        <w:t>(</w:t>
      </w:r>
      <w:r w:rsidRPr="0053065F">
        <w:rPr>
          <w:rFonts w:ascii="Times New Roman" w:hAnsi="Times New Roman" w:cs="Times New Roman"/>
          <w:sz w:val="24"/>
          <w:szCs w:val="24"/>
        </w:rPr>
        <w:t>дата</w:t>
      </w:r>
      <w:r w:rsidRPr="00B60B5C">
        <w:rPr>
          <w:rFonts w:ascii="Times New Roman" w:hAnsi="Times New Roman" w:cs="Times New Roman"/>
          <w:sz w:val="24"/>
          <w:szCs w:val="24"/>
          <w:lang w:val="en-US"/>
        </w:rPr>
        <w:t xml:space="preserve"> </w:t>
      </w:r>
      <w:r w:rsidRPr="0053065F">
        <w:rPr>
          <w:rFonts w:ascii="Times New Roman" w:hAnsi="Times New Roman" w:cs="Times New Roman"/>
          <w:sz w:val="24"/>
          <w:szCs w:val="24"/>
        </w:rPr>
        <w:t>обращения</w:t>
      </w:r>
      <w:r w:rsidRPr="00B60B5C">
        <w:rPr>
          <w:rFonts w:ascii="Times New Roman" w:hAnsi="Times New Roman" w:cs="Times New Roman"/>
          <w:sz w:val="24"/>
          <w:szCs w:val="24"/>
          <w:lang w:val="en-US"/>
        </w:rPr>
        <w:t>: 19.02.2020).</w:t>
      </w:r>
      <w:proofErr w:type="gramEnd"/>
    </w:p>
    <w:p w:rsidR="005109EB" w:rsidRPr="0053065F" w:rsidRDefault="005109EB" w:rsidP="0053065F">
      <w:pPr>
        <w:pStyle w:val="ab"/>
        <w:numPr>
          <w:ilvl w:val="0"/>
          <w:numId w:val="24"/>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 xml:space="preserve">Государственные закупки </w:t>
      </w:r>
      <w:r w:rsidRPr="0053065F">
        <w:rPr>
          <w:rFonts w:ascii="Times New Roman" w:hAnsi="Times New Roman" w:cs="Times New Roman"/>
          <w:color w:val="000000" w:themeColor="text1"/>
          <w:sz w:val="24"/>
          <w:szCs w:val="24"/>
        </w:rPr>
        <w:t xml:space="preserve">Министерства </w:t>
      </w:r>
      <w:r w:rsidRPr="0053065F">
        <w:rPr>
          <w:rFonts w:ascii="Times New Roman" w:hAnsi="Times New Roman" w:cs="Times New Roman"/>
          <w:color w:val="000000" w:themeColor="text1"/>
          <w:sz w:val="24"/>
          <w:szCs w:val="24"/>
          <w:shd w:val="clear" w:color="auto" w:fill="FFFFFF"/>
        </w:rPr>
        <w:t>образования, науки, культуры и спорта Грузии</w:t>
      </w:r>
      <w:r w:rsidRPr="0053065F">
        <w:rPr>
          <w:rFonts w:ascii="Times New Roman" w:hAnsi="Times New Roman" w:cs="Times New Roman"/>
          <w:sz w:val="24"/>
          <w:szCs w:val="24"/>
        </w:rPr>
        <w:t xml:space="preserve"> -Годовой план, согласно данным на первый квартал 2019г</w:t>
      </w:r>
      <w:r w:rsidR="00B93DB9" w:rsidRPr="0053065F">
        <w:rPr>
          <w:rFonts w:ascii="Times New Roman" w:hAnsi="Times New Roman" w:cs="Times New Roman"/>
          <w:sz w:val="24"/>
          <w:szCs w:val="24"/>
        </w:rPr>
        <w:t xml:space="preserve"> // </w:t>
      </w:r>
      <w:r w:rsidR="00B93DB9" w:rsidRPr="0053065F">
        <w:rPr>
          <w:rFonts w:ascii="Times New Roman" w:hAnsi="Times New Roman" w:cs="Times New Roman"/>
          <w:color w:val="000000" w:themeColor="text1"/>
          <w:sz w:val="24"/>
          <w:szCs w:val="24"/>
          <w:lang w:val="en-US"/>
        </w:rPr>
        <w:t>Ministry</w:t>
      </w:r>
      <w:r w:rsidR="00B93DB9" w:rsidRPr="0053065F">
        <w:rPr>
          <w:rFonts w:ascii="Times New Roman" w:hAnsi="Times New Roman" w:cs="Times New Roman"/>
          <w:color w:val="000000" w:themeColor="text1"/>
          <w:sz w:val="24"/>
          <w:szCs w:val="24"/>
        </w:rPr>
        <w:t xml:space="preserve"> </w:t>
      </w:r>
      <w:r w:rsidR="00B93DB9" w:rsidRPr="0053065F">
        <w:rPr>
          <w:rFonts w:ascii="Times New Roman" w:hAnsi="Times New Roman" w:cs="Times New Roman"/>
          <w:color w:val="000000" w:themeColor="text1"/>
          <w:sz w:val="24"/>
          <w:szCs w:val="24"/>
          <w:lang w:val="en-US"/>
        </w:rPr>
        <w:t>of</w:t>
      </w:r>
      <w:r w:rsidR="00B93DB9" w:rsidRPr="0053065F">
        <w:rPr>
          <w:rFonts w:ascii="Times New Roman" w:hAnsi="Times New Roman" w:cs="Times New Roman"/>
          <w:color w:val="000000" w:themeColor="text1"/>
          <w:sz w:val="24"/>
          <w:szCs w:val="24"/>
        </w:rPr>
        <w:t xml:space="preserve"> </w:t>
      </w:r>
      <w:r w:rsidR="00B93DB9" w:rsidRPr="0053065F">
        <w:rPr>
          <w:rFonts w:ascii="Times New Roman" w:hAnsi="Times New Roman" w:cs="Times New Roman"/>
          <w:color w:val="000000" w:themeColor="text1"/>
          <w:sz w:val="24"/>
          <w:szCs w:val="24"/>
          <w:lang w:val="en-US"/>
        </w:rPr>
        <w:t>Education</w:t>
      </w:r>
      <w:r w:rsidR="00B93DB9" w:rsidRPr="0053065F">
        <w:rPr>
          <w:rFonts w:ascii="Times New Roman" w:hAnsi="Times New Roman" w:cs="Times New Roman"/>
          <w:color w:val="000000" w:themeColor="text1"/>
          <w:sz w:val="24"/>
          <w:szCs w:val="24"/>
        </w:rPr>
        <w:t xml:space="preserve">, </w:t>
      </w:r>
      <w:r w:rsidR="00B93DB9" w:rsidRPr="0053065F">
        <w:rPr>
          <w:rFonts w:ascii="Times New Roman" w:hAnsi="Times New Roman" w:cs="Times New Roman"/>
          <w:color w:val="000000" w:themeColor="text1"/>
          <w:sz w:val="24"/>
          <w:szCs w:val="24"/>
          <w:lang w:val="en-US"/>
        </w:rPr>
        <w:t>Science</w:t>
      </w:r>
      <w:r w:rsidR="00B93DB9" w:rsidRPr="0053065F">
        <w:rPr>
          <w:rFonts w:ascii="Times New Roman" w:hAnsi="Times New Roman" w:cs="Times New Roman"/>
          <w:color w:val="000000" w:themeColor="text1"/>
          <w:sz w:val="24"/>
          <w:szCs w:val="24"/>
        </w:rPr>
        <w:t xml:space="preserve">, </w:t>
      </w:r>
      <w:r w:rsidR="00B93DB9" w:rsidRPr="0053065F">
        <w:rPr>
          <w:rFonts w:ascii="Times New Roman" w:hAnsi="Times New Roman" w:cs="Times New Roman"/>
          <w:color w:val="000000" w:themeColor="text1"/>
          <w:sz w:val="24"/>
          <w:szCs w:val="24"/>
          <w:lang w:val="en-US"/>
        </w:rPr>
        <w:t>Culture</w:t>
      </w:r>
      <w:r w:rsidR="00B93DB9" w:rsidRPr="0053065F">
        <w:rPr>
          <w:rFonts w:ascii="Times New Roman" w:hAnsi="Times New Roman" w:cs="Times New Roman"/>
          <w:color w:val="000000" w:themeColor="text1"/>
          <w:sz w:val="24"/>
          <w:szCs w:val="24"/>
        </w:rPr>
        <w:t xml:space="preserve"> </w:t>
      </w:r>
      <w:r w:rsidR="00B93DB9" w:rsidRPr="0053065F">
        <w:rPr>
          <w:rFonts w:ascii="Times New Roman" w:hAnsi="Times New Roman" w:cs="Times New Roman"/>
          <w:color w:val="000000" w:themeColor="text1"/>
          <w:sz w:val="24"/>
          <w:szCs w:val="24"/>
          <w:lang w:val="en-US"/>
        </w:rPr>
        <w:t>And</w:t>
      </w:r>
      <w:r w:rsidR="00B93DB9" w:rsidRPr="0053065F">
        <w:rPr>
          <w:rFonts w:ascii="Times New Roman" w:hAnsi="Times New Roman" w:cs="Times New Roman"/>
          <w:color w:val="000000" w:themeColor="text1"/>
          <w:sz w:val="24"/>
          <w:szCs w:val="24"/>
        </w:rPr>
        <w:t xml:space="preserve"> </w:t>
      </w:r>
      <w:r w:rsidR="00B93DB9" w:rsidRPr="0053065F">
        <w:rPr>
          <w:rFonts w:ascii="Times New Roman" w:hAnsi="Times New Roman" w:cs="Times New Roman"/>
          <w:color w:val="000000" w:themeColor="text1"/>
          <w:sz w:val="24"/>
          <w:szCs w:val="24"/>
          <w:lang w:val="en-US"/>
        </w:rPr>
        <w:t>Sport</w:t>
      </w:r>
      <w:r w:rsidR="00B93DB9" w:rsidRPr="0053065F">
        <w:rPr>
          <w:rFonts w:ascii="Times New Roman" w:hAnsi="Times New Roman" w:cs="Times New Roman"/>
          <w:color w:val="000000" w:themeColor="text1"/>
          <w:sz w:val="24"/>
          <w:szCs w:val="24"/>
        </w:rPr>
        <w:t xml:space="preserve"> </w:t>
      </w:r>
      <w:r w:rsidR="00B93DB9" w:rsidRPr="0053065F">
        <w:rPr>
          <w:rFonts w:ascii="Times New Roman" w:hAnsi="Times New Roman" w:cs="Times New Roman"/>
          <w:color w:val="000000" w:themeColor="text1"/>
          <w:sz w:val="24"/>
          <w:szCs w:val="24"/>
          <w:lang w:val="en-US"/>
        </w:rPr>
        <w:t>of</w:t>
      </w:r>
      <w:r w:rsidR="00B93DB9" w:rsidRPr="0053065F">
        <w:rPr>
          <w:rFonts w:ascii="Times New Roman" w:hAnsi="Times New Roman" w:cs="Times New Roman"/>
          <w:color w:val="000000" w:themeColor="text1"/>
          <w:sz w:val="24"/>
          <w:szCs w:val="24"/>
        </w:rPr>
        <w:t xml:space="preserve"> </w:t>
      </w:r>
      <w:r w:rsidR="00B93DB9" w:rsidRPr="0053065F">
        <w:rPr>
          <w:rFonts w:ascii="Times New Roman" w:hAnsi="Times New Roman" w:cs="Times New Roman"/>
          <w:color w:val="000000" w:themeColor="text1"/>
          <w:sz w:val="24"/>
          <w:szCs w:val="24"/>
          <w:lang w:val="en-US"/>
        </w:rPr>
        <w:t>Georgia</w:t>
      </w:r>
      <w:r w:rsidR="00B93DB9" w:rsidRPr="0053065F">
        <w:rPr>
          <w:rFonts w:ascii="Times New Roman" w:hAnsi="Times New Roman" w:cs="Times New Roman"/>
          <w:sz w:val="24"/>
          <w:szCs w:val="24"/>
        </w:rPr>
        <w:t>. -2019.</w:t>
      </w:r>
      <w:r w:rsidRPr="0053065F">
        <w:rPr>
          <w:rFonts w:ascii="Times New Roman" w:hAnsi="Times New Roman" w:cs="Times New Roman"/>
          <w:sz w:val="24"/>
          <w:szCs w:val="24"/>
        </w:rPr>
        <w:t xml:space="preserve"> </w:t>
      </w:r>
      <w:proofErr w:type="gramStart"/>
      <w:r w:rsidRPr="0053065F">
        <w:rPr>
          <w:rFonts w:ascii="Times New Roman" w:hAnsi="Times New Roman" w:cs="Times New Roman"/>
          <w:sz w:val="24"/>
          <w:szCs w:val="24"/>
          <w:lang w:val="en-US"/>
        </w:rPr>
        <w:t>URL</w:t>
      </w:r>
      <w:r w:rsidRPr="0053065F">
        <w:rPr>
          <w:rFonts w:ascii="Times New Roman" w:hAnsi="Times New Roman" w:cs="Times New Roman"/>
          <w:sz w:val="24"/>
          <w:szCs w:val="24"/>
        </w:rPr>
        <w:t>:</w:t>
      </w:r>
      <w:hyperlink r:id="rId9" w:history="1">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mes</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gov</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ge</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publicInfo</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wp</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content</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uploads</w:t>
        </w:r>
        <w:r w:rsidRPr="0053065F">
          <w:rPr>
            <w:rStyle w:val="a4"/>
            <w:rFonts w:ascii="Times New Roman" w:hAnsi="Times New Roman" w:cs="Times New Roman"/>
            <w:sz w:val="24"/>
            <w:szCs w:val="24"/>
          </w:rPr>
          <w:t>/2013/12/%</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w:t>
        </w:r>
        <w:r w:rsidRPr="0053065F">
          <w:rPr>
            <w:rStyle w:val="a4"/>
            <w:rFonts w:ascii="Times New Roman" w:hAnsi="Times New Roman" w:cs="Times New Roman"/>
            <w:sz w:val="24"/>
            <w:szCs w:val="24"/>
            <w:lang w:val="en-US"/>
          </w:rPr>
          <w:t>A</w:t>
        </w:r>
        <w:r w:rsidRPr="0053065F">
          <w:rPr>
            <w:rStyle w:val="a4"/>
            <w:rFonts w:ascii="Times New Roman" w:hAnsi="Times New Roman" w:cs="Times New Roman"/>
            <w:sz w:val="24"/>
            <w:szCs w:val="24"/>
          </w:rPr>
          <w:t>1%</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1%83%90%</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w:t>
        </w:r>
        <w:r w:rsidRPr="0053065F">
          <w:rPr>
            <w:rStyle w:val="a4"/>
            <w:rFonts w:ascii="Times New Roman" w:hAnsi="Times New Roman" w:cs="Times New Roman"/>
            <w:sz w:val="24"/>
            <w:szCs w:val="24"/>
            <w:lang w:val="en-US"/>
          </w:rPr>
          <w:t>AE</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1%83%94%</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w:t>
        </w:r>
        <w:r w:rsidRPr="0053065F">
          <w:rPr>
            <w:rStyle w:val="a4"/>
            <w:rFonts w:ascii="Times New Roman" w:hAnsi="Times New Roman" w:cs="Times New Roman"/>
            <w:sz w:val="24"/>
            <w:szCs w:val="24"/>
            <w:lang w:val="en-US"/>
          </w:rPr>
          <w:t>A</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w:t>
        </w:r>
        <w:r w:rsidRPr="0053065F">
          <w:rPr>
            <w:rStyle w:val="a4"/>
            <w:rFonts w:ascii="Times New Roman" w:hAnsi="Times New Roman" w:cs="Times New Roman"/>
            <w:sz w:val="24"/>
            <w:szCs w:val="24"/>
            <w:lang w:val="en-US"/>
          </w:rPr>
          <w:t>B</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w:t>
        </w:r>
        <w:r w:rsidRPr="0053065F">
          <w:rPr>
            <w:rStyle w:val="a4"/>
            <w:rFonts w:ascii="Times New Roman" w:hAnsi="Times New Roman" w:cs="Times New Roman"/>
            <w:sz w:val="24"/>
            <w:szCs w:val="24"/>
            <w:lang w:val="en-US"/>
          </w:rPr>
          <w:t>AC</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1%83%98%</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w:t>
        </w:r>
        <w:r w:rsidRPr="0053065F">
          <w:rPr>
            <w:rStyle w:val="a4"/>
            <w:rFonts w:ascii="Times New Roman" w:hAnsi="Times New Roman" w:cs="Times New Roman"/>
            <w:sz w:val="24"/>
            <w:szCs w:val="24"/>
            <w:lang w:val="en-US"/>
          </w:rPr>
          <w:t>A</w:t>
        </w:r>
        <w:r w:rsidRPr="0053065F">
          <w:rPr>
            <w:rStyle w:val="a4"/>
            <w:rFonts w:ascii="Times New Roman" w:hAnsi="Times New Roman" w:cs="Times New Roman"/>
            <w:sz w:val="24"/>
            <w:szCs w:val="24"/>
          </w:rPr>
          <w:t>4%</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w:t>
        </w:r>
        <w:r w:rsidRPr="0053065F">
          <w:rPr>
            <w:rStyle w:val="a4"/>
            <w:rFonts w:ascii="Times New Roman" w:hAnsi="Times New Roman" w:cs="Times New Roman"/>
            <w:sz w:val="24"/>
            <w:szCs w:val="24"/>
            <w:lang w:val="en-US"/>
          </w:rPr>
          <w:t>D</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w:t>
        </w:r>
        <w:r w:rsidRPr="0053065F">
          <w:rPr>
            <w:rStyle w:val="a4"/>
            <w:rFonts w:ascii="Times New Roman" w:hAnsi="Times New Roman" w:cs="Times New Roman"/>
            <w:sz w:val="24"/>
            <w:szCs w:val="24"/>
            <w:lang w:val="en-US"/>
          </w:rPr>
          <w:t>A</w:t>
        </w:r>
        <w:r w:rsidRPr="0053065F">
          <w:rPr>
            <w:rStyle w:val="a4"/>
            <w:rFonts w:ascii="Times New Roman" w:hAnsi="Times New Roman" w:cs="Times New Roman"/>
            <w:sz w:val="24"/>
            <w:szCs w:val="24"/>
          </w:rPr>
          <w:t>8%</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1%83%94%</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w:t>
        </w:r>
        <w:r w:rsidRPr="0053065F">
          <w:rPr>
            <w:rStyle w:val="a4"/>
            <w:rFonts w:ascii="Times New Roman" w:hAnsi="Times New Roman" w:cs="Times New Roman"/>
            <w:sz w:val="24"/>
            <w:szCs w:val="24"/>
            <w:lang w:val="en-US"/>
          </w:rPr>
          <w:t>A</w:t>
        </w:r>
        <w:r w:rsidRPr="0053065F">
          <w:rPr>
            <w:rStyle w:val="a4"/>
            <w:rFonts w:ascii="Times New Roman" w:hAnsi="Times New Roman" w:cs="Times New Roman"/>
            <w:sz w:val="24"/>
            <w:szCs w:val="24"/>
          </w:rPr>
          <w:t>1%</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w:t>
        </w:r>
        <w:r w:rsidRPr="0053065F">
          <w:rPr>
            <w:rStyle w:val="a4"/>
            <w:rFonts w:ascii="Times New Roman" w:hAnsi="Times New Roman" w:cs="Times New Roman"/>
            <w:sz w:val="24"/>
            <w:szCs w:val="24"/>
            <w:lang w:val="en-US"/>
          </w:rPr>
          <w:t>A</w:t>
        </w:r>
        <w:r w:rsidRPr="0053065F">
          <w:rPr>
            <w:rStyle w:val="a4"/>
            <w:rFonts w:ascii="Times New Roman" w:hAnsi="Times New Roman" w:cs="Times New Roman"/>
            <w:sz w:val="24"/>
            <w:szCs w:val="24"/>
          </w:rPr>
          <w:t>7%</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1%83%98%</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1%83%93%</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1%83%95%</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1%83%94%</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1%83%91%</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1%83%98%</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w:t>
        </w:r>
        <w:r w:rsidRPr="0053065F">
          <w:rPr>
            <w:rStyle w:val="a4"/>
            <w:rFonts w:ascii="Times New Roman" w:hAnsi="Times New Roman" w:cs="Times New Roman"/>
            <w:sz w:val="24"/>
            <w:szCs w:val="24"/>
            <w:lang w:val="en-US"/>
          </w:rPr>
          <w:t>A</w:t>
        </w:r>
        <w:r w:rsidRPr="0053065F">
          <w:rPr>
            <w:rStyle w:val="a4"/>
            <w:rFonts w:ascii="Times New Roman" w:hAnsi="Times New Roman" w:cs="Times New Roman"/>
            <w:sz w:val="24"/>
            <w:szCs w:val="24"/>
          </w:rPr>
          <w:t>1-%</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w:t>
        </w:r>
        <w:r w:rsidRPr="0053065F">
          <w:rPr>
            <w:rStyle w:val="a4"/>
            <w:rFonts w:ascii="Times New Roman" w:hAnsi="Times New Roman" w:cs="Times New Roman"/>
            <w:sz w:val="24"/>
            <w:szCs w:val="24"/>
            <w:lang w:val="en-US"/>
          </w:rPr>
          <w:t>AC</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w:t>
        </w:r>
        <w:r w:rsidRPr="0053065F">
          <w:rPr>
            <w:rStyle w:val="a4"/>
            <w:rFonts w:ascii="Times New Roman" w:hAnsi="Times New Roman" w:cs="Times New Roman"/>
            <w:sz w:val="24"/>
            <w:szCs w:val="24"/>
            <w:lang w:val="en-US"/>
          </w:rPr>
          <w:t>A</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1%83%98%</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w:t>
        </w:r>
        <w:r w:rsidRPr="0053065F">
          <w:rPr>
            <w:rStyle w:val="a4"/>
            <w:rFonts w:ascii="Times New Roman" w:hAnsi="Times New Roman" w:cs="Times New Roman"/>
            <w:sz w:val="24"/>
            <w:szCs w:val="24"/>
            <w:lang w:val="en-US"/>
          </w:rPr>
          <w:t>A</w:t>
        </w:r>
        <w:r w:rsidRPr="0053065F">
          <w:rPr>
            <w:rStyle w:val="a4"/>
            <w:rFonts w:ascii="Times New Roman" w:hAnsi="Times New Roman" w:cs="Times New Roman"/>
            <w:sz w:val="24"/>
            <w:szCs w:val="24"/>
          </w:rPr>
          <w:t>3%</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w:t>
        </w:r>
        <w:r w:rsidRPr="0053065F">
          <w:rPr>
            <w:rStyle w:val="a4"/>
            <w:rFonts w:ascii="Times New Roman" w:hAnsi="Times New Roman" w:cs="Times New Roman"/>
            <w:sz w:val="24"/>
            <w:szCs w:val="24"/>
            <w:lang w:val="en-US"/>
          </w:rPr>
          <w:t>A</w:t>
        </w:r>
        <w:r w:rsidRPr="0053065F">
          <w:rPr>
            <w:rStyle w:val="a4"/>
            <w:rFonts w:ascii="Times New Roman" w:hAnsi="Times New Roman" w:cs="Times New Roman"/>
            <w:sz w:val="24"/>
            <w:szCs w:val="24"/>
          </w:rPr>
          <w:t>0%</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1%83%98-%</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1%83%92%</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1%83%94%</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1%83%92%</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w:t>
        </w:r>
        <w:r w:rsidRPr="0053065F">
          <w:rPr>
            <w:rStyle w:val="a4"/>
            <w:rFonts w:ascii="Times New Roman" w:hAnsi="Times New Roman" w:cs="Times New Roman"/>
            <w:sz w:val="24"/>
            <w:szCs w:val="24"/>
            <w:lang w:val="en-US"/>
          </w:rPr>
          <w:t>B</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1%83%90-2019-%</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w:t>
        </w:r>
        <w:r w:rsidRPr="0053065F">
          <w:rPr>
            <w:rStyle w:val="a4"/>
            <w:rFonts w:ascii="Times New Roman" w:hAnsi="Times New Roman" w:cs="Times New Roman"/>
            <w:sz w:val="24"/>
            <w:szCs w:val="24"/>
            <w:lang w:val="en-US"/>
          </w:rPr>
          <w:t>AC</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w:t>
        </w:r>
        <w:r w:rsidRPr="0053065F">
          <w:rPr>
            <w:rStyle w:val="a4"/>
            <w:rFonts w:ascii="Times New Roman" w:hAnsi="Times New Roman" w:cs="Times New Roman"/>
            <w:sz w:val="24"/>
            <w:szCs w:val="24"/>
            <w:lang w:val="en-US"/>
          </w:rPr>
          <w:t>A</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1%83%98%</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w:t>
        </w:r>
        <w:r w:rsidRPr="0053065F">
          <w:rPr>
            <w:rStyle w:val="a4"/>
            <w:rFonts w:ascii="Times New Roman" w:hAnsi="Times New Roman" w:cs="Times New Roman"/>
            <w:sz w:val="24"/>
            <w:szCs w:val="24"/>
            <w:lang w:val="en-US"/>
          </w:rPr>
          <w:t>A</w:t>
        </w:r>
        <w:r w:rsidRPr="0053065F">
          <w:rPr>
            <w:rStyle w:val="a4"/>
            <w:rFonts w:ascii="Times New Roman" w:hAnsi="Times New Roman" w:cs="Times New Roman"/>
            <w:sz w:val="24"/>
            <w:szCs w:val="24"/>
          </w:rPr>
          <w:t>1-%</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1%83%98%</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w:t>
        </w:r>
        <w:r w:rsidRPr="0053065F">
          <w:rPr>
            <w:rStyle w:val="a4"/>
            <w:rFonts w:ascii="Times New Roman" w:hAnsi="Times New Roman" w:cs="Times New Roman"/>
            <w:sz w:val="24"/>
            <w:szCs w:val="24"/>
            <w:lang w:val="en-US"/>
          </w:rPr>
          <w:t>A</w:t>
        </w:r>
        <w:r w:rsidRPr="0053065F">
          <w:rPr>
            <w:rStyle w:val="a4"/>
            <w:rFonts w:ascii="Times New Roman" w:hAnsi="Times New Roman" w:cs="Times New Roman"/>
            <w:sz w:val="24"/>
            <w:szCs w:val="24"/>
          </w:rPr>
          <w:t>0%</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1%83%95%</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1%83%94%</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w:t>
        </w:r>
        <w:r w:rsidRPr="0053065F">
          <w:rPr>
            <w:rStyle w:val="a4"/>
            <w:rFonts w:ascii="Times New Roman" w:hAnsi="Times New Roman" w:cs="Times New Roman"/>
            <w:sz w:val="24"/>
            <w:szCs w:val="24"/>
            <w:lang w:val="en-US"/>
          </w:rPr>
          <w:t>A</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1%83%98-%</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1%83%99%</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1%83%95%</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1%83%90%</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w:t>
        </w:r>
        <w:r w:rsidRPr="0053065F">
          <w:rPr>
            <w:rStyle w:val="a4"/>
            <w:rFonts w:ascii="Times New Roman" w:hAnsi="Times New Roman" w:cs="Times New Roman"/>
            <w:sz w:val="24"/>
            <w:szCs w:val="24"/>
            <w:lang w:val="en-US"/>
          </w:rPr>
          <w:t>A</w:t>
        </w:r>
        <w:r w:rsidRPr="0053065F">
          <w:rPr>
            <w:rStyle w:val="a4"/>
            <w:rFonts w:ascii="Times New Roman" w:hAnsi="Times New Roman" w:cs="Times New Roman"/>
            <w:sz w:val="24"/>
            <w:szCs w:val="24"/>
          </w:rPr>
          <w:t>0%</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w:t>
        </w:r>
        <w:r w:rsidRPr="0053065F">
          <w:rPr>
            <w:rStyle w:val="a4"/>
            <w:rFonts w:ascii="Times New Roman" w:hAnsi="Times New Roman" w:cs="Times New Roman"/>
            <w:sz w:val="24"/>
            <w:szCs w:val="24"/>
            <w:lang w:val="en-US"/>
          </w:rPr>
          <w:t>A</w:t>
        </w:r>
        <w:r w:rsidRPr="0053065F">
          <w:rPr>
            <w:rStyle w:val="a4"/>
            <w:rFonts w:ascii="Times New Roman" w:hAnsi="Times New Roman" w:cs="Times New Roman"/>
            <w:sz w:val="24"/>
            <w:szCs w:val="24"/>
          </w:rPr>
          <w:t>2%</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w:t>
        </w:r>
        <w:r w:rsidRPr="0053065F">
          <w:rPr>
            <w:rStyle w:val="a4"/>
            <w:rFonts w:ascii="Times New Roman" w:hAnsi="Times New Roman" w:cs="Times New Roman"/>
            <w:sz w:val="24"/>
            <w:szCs w:val="24"/>
            <w:lang w:val="en-US"/>
          </w:rPr>
          <w:t>A</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1%83%98%</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w:t>
        </w:r>
        <w:r w:rsidRPr="0053065F">
          <w:rPr>
            <w:rStyle w:val="a4"/>
            <w:rFonts w:ascii="Times New Roman" w:hAnsi="Times New Roman" w:cs="Times New Roman"/>
            <w:sz w:val="24"/>
            <w:szCs w:val="24"/>
            <w:lang w:val="en-US"/>
          </w:rPr>
          <w:t>A</w:t>
        </w:r>
        <w:r w:rsidRPr="0053065F">
          <w:rPr>
            <w:rStyle w:val="a4"/>
            <w:rFonts w:ascii="Times New Roman" w:hAnsi="Times New Roman" w:cs="Times New Roman"/>
            <w:sz w:val="24"/>
            <w:szCs w:val="24"/>
          </w:rPr>
          <w:t>1-%</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w:t>
        </w:r>
        <w:r w:rsidRPr="0053065F">
          <w:rPr>
            <w:rStyle w:val="a4"/>
            <w:rFonts w:ascii="Times New Roman" w:hAnsi="Times New Roman" w:cs="Times New Roman"/>
            <w:sz w:val="24"/>
            <w:szCs w:val="24"/>
            <w:lang w:val="en-US"/>
          </w:rPr>
          <w:t>B</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1%83%98%</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w:t>
        </w:r>
        <w:r w:rsidRPr="0053065F">
          <w:rPr>
            <w:rStyle w:val="a4"/>
            <w:rFonts w:ascii="Times New Roman" w:hAnsi="Times New Roman" w:cs="Times New Roman"/>
            <w:sz w:val="24"/>
            <w:szCs w:val="24"/>
            <w:lang w:val="en-US"/>
          </w:rPr>
          <w:t>AE</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1%83%94%</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1%83%93%</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1%83%95%</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1%83%98%</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1%83%97-1.</w:t>
        </w:r>
        <w:r w:rsidRPr="0053065F">
          <w:rPr>
            <w:rStyle w:val="a4"/>
            <w:rFonts w:ascii="Times New Roman" w:hAnsi="Times New Roman" w:cs="Times New Roman"/>
            <w:sz w:val="24"/>
            <w:szCs w:val="24"/>
            <w:lang w:val="en-US"/>
          </w:rPr>
          <w:t>pdf</w:t>
        </w:r>
      </w:hyperlink>
      <w:r w:rsidRPr="0053065F">
        <w:rPr>
          <w:rStyle w:val="a4"/>
          <w:rFonts w:ascii="Times New Roman" w:hAnsi="Times New Roman" w:cs="Times New Roman"/>
          <w:sz w:val="24"/>
          <w:szCs w:val="24"/>
        </w:rPr>
        <w:t xml:space="preserve"> </w:t>
      </w:r>
      <w:r w:rsidRPr="0053065F">
        <w:rPr>
          <w:rFonts w:ascii="Times New Roman" w:hAnsi="Times New Roman" w:cs="Times New Roman"/>
          <w:sz w:val="24"/>
          <w:szCs w:val="24"/>
        </w:rPr>
        <w:t>(дата обращения: 19.02.2020).</w:t>
      </w:r>
      <w:proofErr w:type="gramEnd"/>
    </w:p>
    <w:p w:rsidR="005109EB" w:rsidRPr="0053065F" w:rsidRDefault="00B93DB9" w:rsidP="0053065F">
      <w:pPr>
        <w:pStyle w:val="ab"/>
        <w:numPr>
          <w:ilvl w:val="0"/>
          <w:numId w:val="24"/>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shd w:val="clear" w:color="auto" w:fill="FFFFFF"/>
        </w:rPr>
        <w:lastRenderedPageBreak/>
        <w:t>Договор о друж</w:t>
      </w:r>
      <w:r w:rsidR="005109EB" w:rsidRPr="0053065F">
        <w:rPr>
          <w:rFonts w:ascii="Times New Roman" w:hAnsi="Times New Roman" w:cs="Times New Roman"/>
          <w:sz w:val="24"/>
          <w:szCs w:val="24"/>
          <w:shd w:val="clear" w:color="auto" w:fill="FFFFFF"/>
        </w:rPr>
        <w:t xml:space="preserve">бе между Армянской ССР, Азербайджанской ССР и Грузинской ССР, с одной стороны, и Турцией – с другой. Заключённый при участии РСФСР в </w:t>
      </w:r>
      <w:proofErr w:type="spellStart"/>
      <w:r w:rsidR="005109EB" w:rsidRPr="0053065F">
        <w:rPr>
          <w:rFonts w:ascii="Times New Roman" w:hAnsi="Times New Roman" w:cs="Times New Roman"/>
          <w:sz w:val="24"/>
          <w:szCs w:val="24"/>
          <w:shd w:val="clear" w:color="auto" w:fill="FFFFFF"/>
        </w:rPr>
        <w:t>Карсе</w:t>
      </w:r>
      <w:proofErr w:type="spellEnd"/>
      <w:r w:rsidR="005109EB" w:rsidRPr="0053065F">
        <w:rPr>
          <w:rFonts w:ascii="Times New Roman" w:hAnsi="Times New Roman" w:cs="Times New Roman"/>
          <w:sz w:val="24"/>
          <w:szCs w:val="24"/>
          <w:shd w:val="clear" w:color="auto" w:fill="FFFFFF"/>
        </w:rPr>
        <w:t xml:space="preserve">, 13.10.1921 // </w:t>
      </w:r>
      <w:r w:rsidR="005109EB" w:rsidRPr="0053065F">
        <w:rPr>
          <w:rFonts w:ascii="Times New Roman" w:hAnsi="Times New Roman" w:cs="Times New Roman"/>
          <w:sz w:val="24"/>
          <w:szCs w:val="24"/>
        </w:rPr>
        <w:t>До</w:t>
      </w:r>
      <w:r w:rsidR="005109EB" w:rsidRPr="0053065F">
        <w:rPr>
          <w:rFonts w:ascii="Times New Roman" w:hAnsi="Times New Roman" w:cs="Times New Roman"/>
          <w:sz w:val="24"/>
          <w:szCs w:val="24"/>
        </w:rPr>
        <w:softHyphen/>
        <w:t>ку</w:t>
      </w:r>
      <w:r w:rsidR="005109EB" w:rsidRPr="0053065F">
        <w:rPr>
          <w:rFonts w:ascii="Times New Roman" w:hAnsi="Times New Roman" w:cs="Times New Roman"/>
          <w:sz w:val="24"/>
          <w:szCs w:val="24"/>
        </w:rPr>
        <w:softHyphen/>
        <w:t>мен</w:t>
      </w:r>
      <w:r w:rsidR="005109EB" w:rsidRPr="0053065F">
        <w:rPr>
          <w:rFonts w:ascii="Times New Roman" w:hAnsi="Times New Roman" w:cs="Times New Roman"/>
          <w:sz w:val="24"/>
          <w:szCs w:val="24"/>
        </w:rPr>
        <w:softHyphen/>
        <w:t>ты внеш</w:t>
      </w:r>
      <w:r w:rsidR="005109EB" w:rsidRPr="0053065F">
        <w:rPr>
          <w:rFonts w:ascii="Times New Roman" w:hAnsi="Times New Roman" w:cs="Times New Roman"/>
          <w:sz w:val="24"/>
          <w:szCs w:val="24"/>
        </w:rPr>
        <w:softHyphen/>
        <w:t>ней по</w:t>
      </w:r>
      <w:r w:rsidR="005109EB" w:rsidRPr="0053065F">
        <w:rPr>
          <w:rFonts w:ascii="Times New Roman" w:hAnsi="Times New Roman" w:cs="Times New Roman"/>
          <w:sz w:val="24"/>
          <w:szCs w:val="24"/>
        </w:rPr>
        <w:softHyphen/>
        <w:t>ли</w:t>
      </w:r>
      <w:r w:rsidR="005109EB" w:rsidRPr="0053065F">
        <w:rPr>
          <w:rFonts w:ascii="Times New Roman" w:hAnsi="Times New Roman" w:cs="Times New Roman"/>
          <w:sz w:val="24"/>
          <w:szCs w:val="24"/>
        </w:rPr>
        <w:softHyphen/>
        <w:t>ти</w:t>
      </w:r>
      <w:r w:rsidR="005109EB" w:rsidRPr="0053065F">
        <w:rPr>
          <w:rFonts w:ascii="Times New Roman" w:hAnsi="Times New Roman" w:cs="Times New Roman"/>
          <w:sz w:val="24"/>
          <w:szCs w:val="24"/>
        </w:rPr>
        <w:softHyphen/>
        <w:t>ки СССР. М., 1960. Т. 4.</w:t>
      </w:r>
      <w:r w:rsidRPr="0053065F">
        <w:rPr>
          <w:rFonts w:ascii="Times New Roman" w:hAnsi="Times New Roman" w:cs="Times New Roman"/>
          <w:sz w:val="24"/>
          <w:szCs w:val="24"/>
        </w:rPr>
        <w:t xml:space="preserve"> </w:t>
      </w:r>
      <w:r w:rsidR="005109EB" w:rsidRPr="0053065F">
        <w:rPr>
          <w:rFonts w:ascii="Times New Roman" w:hAnsi="Times New Roman" w:cs="Times New Roman"/>
          <w:sz w:val="24"/>
          <w:szCs w:val="24"/>
        </w:rPr>
        <w:t>URL:</w:t>
      </w:r>
      <w:r w:rsidR="005109EB" w:rsidRPr="0053065F">
        <w:rPr>
          <w:rFonts w:ascii="Times New Roman" w:hAnsi="Times New Roman" w:cs="Times New Roman"/>
          <w:sz w:val="24"/>
          <w:szCs w:val="24"/>
          <w:shd w:val="clear" w:color="auto" w:fill="FFFFFF"/>
        </w:rPr>
        <w:t xml:space="preserve"> </w:t>
      </w:r>
      <w:hyperlink r:id="rId10" w:history="1">
        <w:r w:rsidR="005109EB" w:rsidRPr="0053065F">
          <w:rPr>
            <w:rStyle w:val="a4"/>
            <w:rFonts w:ascii="Times New Roman" w:hAnsi="Times New Roman" w:cs="Times New Roman"/>
            <w:sz w:val="24"/>
            <w:szCs w:val="24"/>
            <w:lang w:val="en-US"/>
          </w:rPr>
          <w:t>https</w:t>
        </w:r>
        <w:r w:rsidR="005109EB" w:rsidRPr="0053065F">
          <w:rPr>
            <w:rStyle w:val="a4"/>
            <w:rFonts w:ascii="Times New Roman" w:hAnsi="Times New Roman" w:cs="Times New Roman"/>
            <w:sz w:val="24"/>
            <w:szCs w:val="24"/>
          </w:rPr>
          <w:t>://</w:t>
        </w:r>
        <w:r w:rsidR="005109EB" w:rsidRPr="0053065F">
          <w:rPr>
            <w:rStyle w:val="a4"/>
            <w:rFonts w:ascii="Times New Roman" w:hAnsi="Times New Roman" w:cs="Times New Roman"/>
            <w:sz w:val="24"/>
            <w:szCs w:val="24"/>
            <w:lang w:val="en-US"/>
          </w:rPr>
          <w:t>w</w:t>
        </w:r>
        <w:r w:rsidR="005109EB" w:rsidRPr="0053065F">
          <w:rPr>
            <w:rStyle w:val="a4"/>
            <w:rFonts w:ascii="Times New Roman" w:hAnsi="Times New Roman" w:cs="Times New Roman"/>
            <w:sz w:val="24"/>
            <w:szCs w:val="24"/>
          </w:rPr>
          <w:t>.</w:t>
        </w:r>
        <w:proofErr w:type="spellStart"/>
        <w:r w:rsidR="005109EB" w:rsidRPr="0053065F">
          <w:rPr>
            <w:rStyle w:val="a4"/>
            <w:rFonts w:ascii="Times New Roman" w:hAnsi="Times New Roman" w:cs="Times New Roman"/>
            <w:sz w:val="24"/>
            <w:szCs w:val="24"/>
            <w:lang w:val="en-US"/>
          </w:rPr>
          <w:t>histrf</w:t>
        </w:r>
        <w:proofErr w:type="spellEnd"/>
        <w:r w:rsidR="005109EB" w:rsidRPr="0053065F">
          <w:rPr>
            <w:rStyle w:val="a4"/>
            <w:rFonts w:ascii="Times New Roman" w:hAnsi="Times New Roman" w:cs="Times New Roman"/>
            <w:sz w:val="24"/>
            <w:szCs w:val="24"/>
          </w:rPr>
          <w:t>.</w:t>
        </w:r>
        <w:proofErr w:type="spellStart"/>
        <w:r w:rsidR="005109EB" w:rsidRPr="0053065F">
          <w:rPr>
            <w:rStyle w:val="a4"/>
            <w:rFonts w:ascii="Times New Roman" w:hAnsi="Times New Roman" w:cs="Times New Roman"/>
            <w:sz w:val="24"/>
            <w:szCs w:val="24"/>
            <w:lang w:val="en-US"/>
          </w:rPr>
          <w:t>ru</w:t>
        </w:r>
        <w:proofErr w:type="spellEnd"/>
        <w:r w:rsidR="005109EB" w:rsidRPr="0053065F">
          <w:rPr>
            <w:rStyle w:val="a4"/>
            <w:rFonts w:ascii="Times New Roman" w:hAnsi="Times New Roman" w:cs="Times New Roman"/>
            <w:sz w:val="24"/>
            <w:szCs w:val="24"/>
          </w:rPr>
          <w:t>/</w:t>
        </w:r>
        <w:r w:rsidR="005109EB" w:rsidRPr="0053065F">
          <w:rPr>
            <w:rStyle w:val="a4"/>
            <w:rFonts w:ascii="Times New Roman" w:hAnsi="Times New Roman" w:cs="Times New Roman"/>
            <w:sz w:val="24"/>
            <w:szCs w:val="24"/>
            <w:lang w:val="en-US"/>
          </w:rPr>
          <w:t>articles</w:t>
        </w:r>
        <w:r w:rsidR="005109EB" w:rsidRPr="0053065F">
          <w:rPr>
            <w:rStyle w:val="a4"/>
            <w:rFonts w:ascii="Times New Roman" w:hAnsi="Times New Roman" w:cs="Times New Roman"/>
            <w:sz w:val="24"/>
            <w:szCs w:val="24"/>
          </w:rPr>
          <w:t>/</w:t>
        </w:r>
        <w:r w:rsidR="005109EB" w:rsidRPr="0053065F">
          <w:rPr>
            <w:rStyle w:val="a4"/>
            <w:rFonts w:ascii="Times New Roman" w:hAnsi="Times New Roman" w:cs="Times New Roman"/>
            <w:sz w:val="24"/>
            <w:szCs w:val="24"/>
            <w:lang w:val="en-US"/>
          </w:rPr>
          <w:t>article</w:t>
        </w:r>
        <w:r w:rsidR="005109EB" w:rsidRPr="0053065F">
          <w:rPr>
            <w:rStyle w:val="a4"/>
            <w:rFonts w:ascii="Times New Roman" w:hAnsi="Times New Roman" w:cs="Times New Roman"/>
            <w:sz w:val="24"/>
            <w:szCs w:val="24"/>
          </w:rPr>
          <w:t>/</w:t>
        </w:r>
        <w:r w:rsidR="005109EB" w:rsidRPr="0053065F">
          <w:rPr>
            <w:rStyle w:val="a4"/>
            <w:rFonts w:ascii="Times New Roman" w:hAnsi="Times New Roman" w:cs="Times New Roman"/>
            <w:sz w:val="24"/>
            <w:szCs w:val="24"/>
            <w:lang w:val="en-US"/>
          </w:rPr>
          <w:t>show</w:t>
        </w:r>
        <w:r w:rsidR="005109EB" w:rsidRPr="0053065F">
          <w:rPr>
            <w:rStyle w:val="a4"/>
            <w:rFonts w:ascii="Times New Roman" w:hAnsi="Times New Roman" w:cs="Times New Roman"/>
            <w:sz w:val="24"/>
            <w:szCs w:val="24"/>
          </w:rPr>
          <w:t>/</w:t>
        </w:r>
        <w:proofErr w:type="spellStart"/>
        <w:r w:rsidR="005109EB" w:rsidRPr="0053065F">
          <w:rPr>
            <w:rStyle w:val="a4"/>
            <w:rFonts w:ascii="Times New Roman" w:hAnsi="Times New Roman" w:cs="Times New Roman"/>
            <w:sz w:val="24"/>
            <w:szCs w:val="24"/>
            <w:lang w:val="en-US"/>
          </w:rPr>
          <w:t>karsskii</w:t>
        </w:r>
        <w:proofErr w:type="spellEnd"/>
        <w:r w:rsidR="005109EB" w:rsidRPr="0053065F">
          <w:rPr>
            <w:rStyle w:val="a4"/>
            <w:rFonts w:ascii="Times New Roman" w:hAnsi="Times New Roman" w:cs="Times New Roman"/>
            <w:sz w:val="24"/>
            <w:szCs w:val="24"/>
          </w:rPr>
          <w:t>_</w:t>
        </w:r>
        <w:proofErr w:type="spellStart"/>
        <w:r w:rsidR="005109EB" w:rsidRPr="0053065F">
          <w:rPr>
            <w:rStyle w:val="a4"/>
            <w:rFonts w:ascii="Times New Roman" w:hAnsi="Times New Roman" w:cs="Times New Roman"/>
            <w:sz w:val="24"/>
            <w:szCs w:val="24"/>
            <w:lang w:val="en-US"/>
          </w:rPr>
          <w:t>dogovor</w:t>
        </w:r>
        <w:proofErr w:type="spellEnd"/>
        <w:r w:rsidR="005109EB" w:rsidRPr="0053065F">
          <w:rPr>
            <w:rStyle w:val="a4"/>
            <w:rFonts w:ascii="Times New Roman" w:hAnsi="Times New Roman" w:cs="Times New Roman"/>
            <w:sz w:val="24"/>
            <w:szCs w:val="24"/>
          </w:rPr>
          <w:t>_1921</w:t>
        </w:r>
      </w:hyperlink>
      <w:r w:rsidR="005109EB" w:rsidRPr="0053065F">
        <w:rPr>
          <w:rFonts w:ascii="Times New Roman" w:hAnsi="Times New Roman" w:cs="Times New Roman"/>
          <w:sz w:val="24"/>
          <w:szCs w:val="24"/>
        </w:rPr>
        <w:t xml:space="preserve"> (дата обращения: 12.03.2020).</w:t>
      </w:r>
    </w:p>
    <w:p w:rsidR="005109EB" w:rsidRPr="0053065F" w:rsidRDefault="00B93DB9" w:rsidP="0053065F">
      <w:pPr>
        <w:pStyle w:val="ab"/>
        <w:numPr>
          <w:ilvl w:val="0"/>
          <w:numId w:val="24"/>
        </w:numPr>
        <w:spacing w:line="360" w:lineRule="auto"/>
        <w:jc w:val="both"/>
        <w:rPr>
          <w:rFonts w:ascii="Times New Roman" w:hAnsi="Times New Roman" w:cs="Times New Roman"/>
          <w:sz w:val="24"/>
          <w:szCs w:val="24"/>
          <w:lang w:val="en-US"/>
        </w:rPr>
      </w:pPr>
      <w:r w:rsidRPr="0053065F">
        <w:rPr>
          <w:rFonts w:ascii="Times New Roman" w:hAnsi="Times New Roman" w:cs="Times New Roman"/>
          <w:sz w:val="24"/>
          <w:szCs w:val="24"/>
        </w:rPr>
        <w:t>Закон</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Грузии</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об</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образовании</w:t>
      </w:r>
      <w:r w:rsidR="005109EB" w:rsidRPr="0053065F">
        <w:rPr>
          <w:rFonts w:ascii="Times New Roman" w:hAnsi="Times New Roman" w:cs="Times New Roman"/>
          <w:sz w:val="24"/>
          <w:szCs w:val="24"/>
          <w:lang w:val="en-US"/>
        </w:rPr>
        <w:t xml:space="preserve"> </w:t>
      </w:r>
      <w:r w:rsidR="005109EB" w:rsidRPr="0053065F">
        <w:rPr>
          <w:rFonts w:ascii="Times New Roman" w:hAnsi="Times New Roman" w:cs="Times New Roman"/>
          <w:sz w:val="24"/>
          <w:szCs w:val="24"/>
        </w:rPr>
        <w:t>о</w:t>
      </w:r>
      <w:r w:rsidRPr="0053065F">
        <w:rPr>
          <w:rFonts w:ascii="Times New Roman" w:hAnsi="Times New Roman" w:cs="Times New Roman"/>
          <w:sz w:val="24"/>
          <w:szCs w:val="24"/>
        </w:rPr>
        <w:t>т</w:t>
      </w:r>
      <w:r w:rsidRPr="0053065F">
        <w:rPr>
          <w:rFonts w:ascii="Times New Roman" w:hAnsi="Times New Roman" w:cs="Times New Roman"/>
          <w:sz w:val="24"/>
          <w:szCs w:val="24"/>
          <w:lang w:val="en-US"/>
        </w:rPr>
        <w:t xml:space="preserve"> 27.06.97 // </w:t>
      </w:r>
      <w:r w:rsidRPr="0053065F">
        <w:rPr>
          <w:rFonts w:ascii="Times New Roman" w:hAnsi="Times New Roman" w:cs="Times New Roman"/>
          <w:color w:val="000000" w:themeColor="text1"/>
          <w:sz w:val="24"/>
          <w:szCs w:val="24"/>
          <w:lang w:val="en-US"/>
        </w:rPr>
        <w:t>Ministry of Education, Science, Culture And Sport of Georgia. -1997.</w:t>
      </w:r>
      <w:r w:rsidRPr="0053065F">
        <w:rPr>
          <w:rFonts w:ascii="Times New Roman" w:hAnsi="Times New Roman" w:cs="Times New Roman"/>
          <w:sz w:val="24"/>
          <w:szCs w:val="24"/>
          <w:lang w:val="en-US"/>
        </w:rPr>
        <w:t xml:space="preserve"> </w:t>
      </w:r>
      <w:r w:rsidR="005109EB" w:rsidRPr="0053065F">
        <w:rPr>
          <w:rFonts w:ascii="Times New Roman" w:hAnsi="Times New Roman" w:cs="Times New Roman"/>
          <w:sz w:val="24"/>
          <w:szCs w:val="24"/>
          <w:lang w:val="en-US"/>
        </w:rPr>
        <w:t>URL</w:t>
      </w:r>
      <w:proofErr w:type="gramStart"/>
      <w:r w:rsidR="005109EB" w:rsidRPr="0053065F">
        <w:rPr>
          <w:rFonts w:ascii="Times New Roman" w:hAnsi="Times New Roman" w:cs="Times New Roman"/>
          <w:sz w:val="24"/>
          <w:szCs w:val="24"/>
          <w:lang w:val="en-US"/>
        </w:rPr>
        <w:t>:</w:t>
      </w:r>
      <w:proofErr w:type="gramEnd"/>
      <w:r w:rsidR="0098677B">
        <w:fldChar w:fldCharType="begin"/>
      </w:r>
      <w:r w:rsidR="0098677B">
        <w:instrText xml:space="preserve"> HYPERLINK "https://hischool.jofo.me/433378.html" </w:instrText>
      </w:r>
      <w:r w:rsidR="0098677B">
        <w:fldChar w:fldCharType="separate"/>
      </w:r>
      <w:r w:rsidR="005109EB" w:rsidRPr="0053065F">
        <w:rPr>
          <w:rStyle w:val="a4"/>
          <w:rFonts w:ascii="Times New Roman" w:hAnsi="Times New Roman" w:cs="Times New Roman"/>
          <w:sz w:val="24"/>
          <w:szCs w:val="24"/>
          <w:lang w:val="en-US"/>
        </w:rPr>
        <w:t>https://hischool.jofo.me/433378.html</w:t>
      </w:r>
      <w:r w:rsidR="0098677B">
        <w:rPr>
          <w:rStyle w:val="a4"/>
          <w:rFonts w:ascii="Times New Roman" w:hAnsi="Times New Roman" w:cs="Times New Roman"/>
          <w:sz w:val="24"/>
          <w:szCs w:val="24"/>
          <w:lang w:val="en-US"/>
        </w:rPr>
        <w:fldChar w:fldCharType="end"/>
      </w:r>
      <w:r w:rsidR="005109EB" w:rsidRPr="0053065F">
        <w:rPr>
          <w:rStyle w:val="a4"/>
          <w:rFonts w:ascii="Times New Roman" w:hAnsi="Times New Roman" w:cs="Times New Roman"/>
          <w:sz w:val="24"/>
          <w:szCs w:val="24"/>
          <w:lang w:val="en-US"/>
        </w:rPr>
        <w:t xml:space="preserve"> </w:t>
      </w:r>
      <w:r w:rsidR="005109EB" w:rsidRPr="0053065F">
        <w:rPr>
          <w:rFonts w:ascii="Times New Roman" w:hAnsi="Times New Roman" w:cs="Times New Roman"/>
          <w:color w:val="000000" w:themeColor="text1"/>
          <w:sz w:val="24"/>
          <w:szCs w:val="24"/>
          <w:lang w:val="en-US"/>
        </w:rPr>
        <w:t>(</w:t>
      </w:r>
      <w:r w:rsidR="005109EB" w:rsidRPr="0053065F">
        <w:rPr>
          <w:rFonts w:ascii="Times New Roman" w:hAnsi="Times New Roman" w:cs="Times New Roman"/>
          <w:color w:val="000000" w:themeColor="text1"/>
          <w:sz w:val="24"/>
          <w:szCs w:val="24"/>
        </w:rPr>
        <w:t>дата</w:t>
      </w:r>
      <w:r w:rsidR="005109EB" w:rsidRPr="0053065F">
        <w:rPr>
          <w:rFonts w:ascii="Times New Roman" w:hAnsi="Times New Roman" w:cs="Times New Roman"/>
          <w:color w:val="000000" w:themeColor="text1"/>
          <w:sz w:val="24"/>
          <w:szCs w:val="24"/>
          <w:lang w:val="en-US"/>
        </w:rPr>
        <w:t xml:space="preserve"> </w:t>
      </w:r>
      <w:r w:rsidR="005109EB" w:rsidRPr="0053065F">
        <w:rPr>
          <w:rFonts w:ascii="Times New Roman" w:hAnsi="Times New Roman" w:cs="Times New Roman"/>
          <w:color w:val="000000" w:themeColor="text1"/>
          <w:sz w:val="24"/>
          <w:szCs w:val="24"/>
        </w:rPr>
        <w:t>обращения</w:t>
      </w:r>
      <w:r w:rsidR="005109EB" w:rsidRPr="0053065F">
        <w:rPr>
          <w:rFonts w:ascii="Times New Roman" w:hAnsi="Times New Roman" w:cs="Times New Roman"/>
          <w:color w:val="000000" w:themeColor="text1"/>
          <w:sz w:val="24"/>
          <w:szCs w:val="24"/>
          <w:lang w:val="en-US"/>
        </w:rPr>
        <w:t>: 18.05.2020).</w:t>
      </w:r>
    </w:p>
    <w:p w:rsidR="005109EB" w:rsidRPr="0053065F" w:rsidRDefault="005109EB" w:rsidP="0053065F">
      <w:pPr>
        <w:pStyle w:val="ab"/>
        <w:numPr>
          <w:ilvl w:val="0"/>
          <w:numId w:val="24"/>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 xml:space="preserve"> Закон Грузии</w:t>
      </w:r>
      <w:r w:rsidR="00B93DB9" w:rsidRPr="0053065F">
        <w:rPr>
          <w:rFonts w:ascii="Times New Roman" w:hAnsi="Times New Roman" w:cs="Times New Roman"/>
          <w:sz w:val="24"/>
          <w:szCs w:val="24"/>
        </w:rPr>
        <w:t xml:space="preserve"> о профессиональном образовании</w:t>
      </w:r>
      <w:r w:rsidRPr="0053065F">
        <w:rPr>
          <w:rFonts w:ascii="Times New Roman" w:hAnsi="Times New Roman" w:cs="Times New Roman"/>
          <w:sz w:val="24"/>
          <w:szCs w:val="24"/>
        </w:rPr>
        <w:t xml:space="preserve"> // Законодательный </w:t>
      </w:r>
      <w:r w:rsidRPr="0053065F">
        <w:rPr>
          <w:rFonts w:ascii="Times New Roman" w:hAnsi="Times New Roman" w:cs="Times New Roman"/>
          <w:color w:val="000000" w:themeColor="text1"/>
          <w:sz w:val="24"/>
          <w:szCs w:val="24"/>
        </w:rPr>
        <w:t>вестник Грузии,</w:t>
      </w:r>
      <w:r w:rsidRPr="0053065F">
        <w:rPr>
          <w:rFonts w:ascii="Times New Roman" w:hAnsi="Times New Roman" w:cs="Times New Roman"/>
          <w:color w:val="000000" w:themeColor="text1"/>
          <w:sz w:val="24"/>
          <w:szCs w:val="24"/>
          <w:shd w:val="clear" w:color="auto" w:fill="FFFFFF"/>
        </w:rPr>
        <w:t xml:space="preserve"> 2018</w:t>
      </w:r>
      <w:r w:rsidR="00B93DB9" w:rsidRPr="0053065F">
        <w:rPr>
          <w:rFonts w:ascii="Times New Roman" w:hAnsi="Times New Roman" w:cs="Times New Roman"/>
          <w:color w:val="000000" w:themeColor="text1"/>
          <w:sz w:val="24"/>
          <w:szCs w:val="24"/>
          <w:shd w:val="clear" w:color="auto" w:fill="FFFFFF"/>
        </w:rPr>
        <w:t>.</w:t>
      </w:r>
      <w:r w:rsidRPr="0053065F">
        <w:rPr>
          <w:rFonts w:ascii="Times New Roman" w:hAnsi="Times New Roman" w:cs="Times New Roman"/>
          <w:color w:val="000000" w:themeColor="text1"/>
          <w:sz w:val="24"/>
          <w:szCs w:val="24"/>
          <w:shd w:val="clear" w:color="auto" w:fill="FFFFFF"/>
        </w:rPr>
        <w:t xml:space="preserve"> </w:t>
      </w:r>
      <w:r w:rsidRPr="0053065F">
        <w:rPr>
          <w:rFonts w:ascii="Times New Roman" w:hAnsi="Times New Roman" w:cs="Times New Roman"/>
          <w:color w:val="000000" w:themeColor="text1"/>
          <w:sz w:val="24"/>
          <w:szCs w:val="24"/>
          <w:lang w:val="en-US"/>
        </w:rPr>
        <w:t>URL</w:t>
      </w:r>
      <w:r w:rsidRPr="0053065F">
        <w:rPr>
          <w:rFonts w:ascii="Times New Roman" w:hAnsi="Times New Roman" w:cs="Times New Roman"/>
          <w:sz w:val="24"/>
          <w:szCs w:val="24"/>
        </w:rPr>
        <w:t xml:space="preserve">: </w:t>
      </w:r>
      <w:hyperlink r:id="rId11" w:history="1">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matsne</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gov</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ge</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ru</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document</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view</w:t>
        </w:r>
        <w:r w:rsidRPr="0053065F">
          <w:rPr>
            <w:rStyle w:val="a4"/>
            <w:rFonts w:ascii="Times New Roman" w:hAnsi="Times New Roman" w:cs="Times New Roman"/>
            <w:sz w:val="24"/>
            <w:szCs w:val="24"/>
          </w:rPr>
          <w:t>/4334842?</w:t>
        </w:r>
        <w:r w:rsidRPr="0053065F">
          <w:rPr>
            <w:rStyle w:val="a4"/>
            <w:rFonts w:ascii="Times New Roman" w:hAnsi="Times New Roman" w:cs="Times New Roman"/>
            <w:sz w:val="24"/>
            <w:szCs w:val="24"/>
            <w:lang w:val="en-US"/>
          </w:rPr>
          <w:t>publication</w:t>
        </w:r>
        <w:r w:rsidRPr="0053065F">
          <w:rPr>
            <w:rStyle w:val="a4"/>
            <w:rFonts w:ascii="Times New Roman" w:hAnsi="Times New Roman" w:cs="Times New Roman"/>
            <w:sz w:val="24"/>
            <w:szCs w:val="24"/>
          </w:rPr>
          <w:t>=1</w:t>
        </w:r>
      </w:hyperlink>
      <w:r w:rsidRPr="0053065F">
        <w:rPr>
          <w:rStyle w:val="a4"/>
          <w:rFonts w:ascii="Times New Roman" w:hAnsi="Times New Roman" w:cs="Times New Roman"/>
          <w:sz w:val="24"/>
          <w:szCs w:val="24"/>
        </w:rPr>
        <w:t xml:space="preserve"> </w:t>
      </w:r>
      <w:r w:rsidRPr="0053065F">
        <w:rPr>
          <w:rFonts w:ascii="Times New Roman" w:hAnsi="Times New Roman" w:cs="Times New Roman"/>
          <w:color w:val="000000" w:themeColor="text1"/>
          <w:sz w:val="24"/>
          <w:szCs w:val="24"/>
        </w:rPr>
        <w:t>(дата обращения: 18.05.2020).</w:t>
      </w:r>
    </w:p>
    <w:p w:rsidR="005C4DAC" w:rsidRPr="0053065F" w:rsidRDefault="005C4DAC" w:rsidP="0053065F">
      <w:pPr>
        <w:pStyle w:val="ab"/>
        <w:numPr>
          <w:ilvl w:val="0"/>
          <w:numId w:val="24"/>
        </w:numPr>
        <w:spacing w:line="360" w:lineRule="auto"/>
        <w:jc w:val="both"/>
        <w:rPr>
          <w:rStyle w:val="ac"/>
          <w:rFonts w:ascii="Times New Roman" w:hAnsi="Times New Roman" w:cs="Times New Roman"/>
          <w:sz w:val="24"/>
          <w:szCs w:val="24"/>
          <w:lang w:val="en-US"/>
        </w:rPr>
      </w:pPr>
      <w:r w:rsidRPr="0053065F">
        <w:rPr>
          <w:rFonts w:ascii="Times New Roman" w:hAnsi="Times New Roman" w:cs="Times New Roman"/>
          <w:sz w:val="24"/>
          <w:szCs w:val="24"/>
        </w:rPr>
        <w:t>Расходы</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на</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здравоохранение</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в</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Грузии</w:t>
      </w:r>
      <w:r w:rsidRPr="0053065F">
        <w:rPr>
          <w:rFonts w:ascii="Times New Roman" w:hAnsi="Times New Roman" w:cs="Times New Roman"/>
          <w:sz w:val="24"/>
          <w:szCs w:val="24"/>
          <w:lang w:val="en-US"/>
        </w:rPr>
        <w:t xml:space="preserve"> /</w:t>
      </w:r>
      <w:r w:rsidR="00B93DB9"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 xml:space="preserve"> </w:t>
      </w:r>
      <w:r w:rsidRPr="0053065F">
        <w:rPr>
          <w:rFonts w:ascii="Times New Roman" w:hAnsi="Times New Roman" w:cs="Times New Roman"/>
          <w:color w:val="000000"/>
          <w:sz w:val="24"/>
          <w:szCs w:val="24"/>
          <w:lang w:val="en-US"/>
        </w:rPr>
        <w:t>World Health Organization Global Health Expenditure database, URL:</w:t>
      </w:r>
      <w:hyperlink r:id="rId12" w:history="1">
        <w:r w:rsidRPr="0053065F">
          <w:rPr>
            <w:rStyle w:val="a4"/>
            <w:rFonts w:ascii="Times New Roman" w:hAnsi="Times New Roman" w:cs="Times New Roman"/>
            <w:sz w:val="24"/>
            <w:szCs w:val="24"/>
            <w:lang w:val="en-US"/>
          </w:rPr>
          <w:t>https://ru.countries.world/%D0%93%D1%80%D1%83%D0%B7%D0%B8%D1%8F/%D0%A0%D0%B0%D1%81%D1%85%D0%BE%D0%B4%D1%8B_%D0%BD%D0%B0_%D0%B7%D0%B4%D1%80%D0%B0%D0%B2%D0%BE%D0%BE%D1%85%D1%80%D0%B0%D0%BD%D0%B5%D0%BD%D0%B8%D0%B5-590_129.html</w:t>
        </w:r>
      </w:hyperlink>
      <w:r w:rsidRPr="0053065F">
        <w:rPr>
          <w:rStyle w:val="a4"/>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w:t>
      </w:r>
      <w:r w:rsidRPr="0053065F">
        <w:rPr>
          <w:rFonts w:ascii="Times New Roman" w:hAnsi="Times New Roman" w:cs="Times New Roman"/>
          <w:sz w:val="24"/>
          <w:szCs w:val="24"/>
        </w:rPr>
        <w:t>дата</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обращения</w:t>
      </w:r>
      <w:r w:rsidRPr="0053065F">
        <w:rPr>
          <w:rFonts w:ascii="Times New Roman" w:hAnsi="Times New Roman" w:cs="Times New Roman"/>
          <w:sz w:val="24"/>
          <w:szCs w:val="24"/>
          <w:lang w:val="en-US"/>
        </w:rPr>
        <w:t>: 30.03.2020).</w:t>
      </w:r>
    </w:p>
    <w:p w:rsidR="005C4DAC" w:rsidRPr="0053065F" w:rsidRDefault="00B93DB9" w:rsidP="0053065F">
      <w:pPr>
        <w:pStyle w:val="ab"/>
        <w:numPr>
          <w:ilvl w:val="0"/>
          <w:numId w:val="24"/>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 xml:space="preserve">Соглашение </w:t>
      </w:r>
      <w:r w:rsidRPr="0053065F">
        <w:rPr>
          <w:rFonts w:ascii="Times New Roman" w:hAnsi="Times New Roman" w:cs="Times New Roman"/>
          <w:sz w:val="24"/>
          <w:szCs w:val="24"/>
          <w:lang w:val="en-US"/>
        </w:rPr>
        <w:t>O</w:t>
      </w:r>
      <w:r w:rsidR="005C4DAC" w:rsidRPr="0053065F">
        <w:rPr>
          <w:rFonts w:ascii="Times New Roman" w:hAnsi="Times New Roman" w:cs="Times New Roman"/>
          <w:sz w:val="24"/>
          <w:szCs w:val="24"/>
        </w:rPr>
        <w:t xml:space="preserve"> дружбе, сотрудничестве и добрососедских отношениях между Республико</w:t>
      </w:r>
      <w:r w:rsidRPr="0053065F">
        <w:rPr>
          <w:rFonts w:ascii="Times New Roman" w:hAnsi="Times New Roman" w:cs="Times New Roman"/>
          <w:sz w:val="24"/>
          <w:szCs w:val="24"/>
        </w:rPr>
        <w:t>й Грузия и Турецкой Республикой</w:t>
      </w:r>
      <w:r w:rsidR="005C4DAC" w:rsidRPr="0053065F">
        <w:rPr>
          <w:rFonts w:ascii="Times New Roman" w:hAnsi="Times New Roman" w:cs="Times New Roman"/>
          <w:sz w:val="24"/>
          <w:szCs w:val="24"/>
        </w:rPr>
        <w:t xml:space="preserve"> от 1997г. // Законодательный вестник Грузии,</w:t>
      </w:r>
      <w:r w:rsidRPr="0053065F">
        <w:rPr>
          <w:rFonts w:ascii="Times New Roman" w:hAnsi="Times New Roman" w:cs="Times New Roman"/>
          <w:sz w:val="24"/>
          <w:szCs w:val="24"/>
        </w:rPr>
        <w:t xml:space="preserve"> -2015.</w:t>
      </w:r>
      <w:r w:rsidR="005C4DAC" w:rsidRPr="0053065F">
        <w:rPr>
          <w:rFonts w:ascii="Times New Roman" w:hAnsi="Times New Roman" w:cs="Times New Roman"/>
          <w:sz w:val="24"/>
          <w:szCs w:val="24"/>
        </w:rPr>
        <w:t xml:space="preserve"> </w:t>
      </w:r>
      <w:r w:rsidR="005C4DAC" w:rsidRPr="0053065F">
        <w:rPr>
          <w:rFonts w:ascii="Times New Roman" w:hAnsi="Times New Roman" w:cs="Times New Roman"/>
          <w:sz w:val="24"/>
          <w:szCs w:val="24"/>
          <w:lang w:val="en-US"/>
        </w:rPr>
        <w:t>URL</w:t>
      </w:r>
      <w:r w:rsidR="005C4DAC" w:rsidRPr="0053065F">
        <w:rPr>
          <w:rFonts w:ascii="Times New Roman" w:hAnsi="Times New Roman" w:cs="Times New Roman"/>
          <w:sz w:val="24"/>
          <w:szCs w:val="24"/>
        </w:rPr>
        <w:t xml:space="preserve">: </w:t>
      </w:r>
      <w:hyperlink r:id="rId13" w:history="1">
        <w:r w:rsidR="005C4DAC" w:rsidRPr="0053065F">
          <w:rPr>
            <w:rStyle w:val="a4"/>
            <w:rFonts w:ascii="Times New Roman" w:hAnsi="Times New Roman" w:cs="Times New Roman"/>
            <w:sz w:val="24"/>
            <w:szCs w:val="24"/>
            <w:lang w:val="en-US"/>
          </w:rPr>
          <w:t>https</w:t>
        </w:r>
        <w:r w:rsidR="005C4DAC" w:rsidRPr="0053065F">
          <w:rPr>
            <w:rStyle w:val="a4"/>
            <w:rFonts w:ascii="Times New Roman" w:hAnsi="Times New Roman" w:cs="Times New Roman"/>
            <w:sz w:val="24"/>
            <w:szCs w:val="24"/>
          </w:rPr>
          <w:t>://</w:t>
        </w:r>
        <w:proofErr w:type="spellStart"/>
        <w:r w:rsidR="005C4DAC" w:rsidRPr="0053065F">
          <w:rPr>
            <w:rStyle w:val="a4"/>
            <w:rFonts w:ascii="Times New Roman" w:hAnsi="Times New Roman" w:cs="Times New Roman"/>
            <w:sz w:val="24"/>
            <w:szCs w:val="24"/>
            <w:lang w:val="en-US"/>
          </w:rPr>
          <w:t>matsne</w:t>
        </w:r>
        <w:proofErr w:type="spellEnd"/>
        <w:r w:rsidR="005C4DAC" w:rsidRPr="0053065F">
          <w:rPr>
            <w:rStyle w:val="a4"/>
            <w:rFonts w:ascii="Times New Roman" w:hAnsi="Times New Roman" w:cs="Times New Roman"/>
            <w:sz w:val="24"/>
            <w:szCs w:val="24"/>
          </w:rPr>
          <w:t>.</w:t>
        </w:r>
        <w:proofErr w:type="spellStart"/>
        <w:r w:rsidR="005C4DAC" w:rsidRPr="0053065F">
          <w:rPr>
            <w:rStyle w:val="a4"/>
            <w:rFonts w:ascii="Times New Roman" w:hAnsi="Times New Roman" w:cs="Times New Roman"/>
            <w:sz w:val="24"/>
            <w:szCs w:val="24"/>
            <w:lang w:val="en-US"/>
          </w:rPr>
          <w:t>gov</w:t>
        </w:r>
        <w:proofErr w:type="spellEnd"/>
        <w:r w:rsidR="005C4DAC" w:rsidRPr="0053065F">
          <w:rPr>
            <w:rStyle w:val="a4"/>
            <w:rFonts w:ascii="Times New Roman" w:hAnsi="Times New Roman" w:cs="Times New Roman"/>
            <w:sz w:val="24"/>
            <w:szCs w:val="24"/>
          </w:rPr>
          <w:t>.</w:t>
        </w:r>
        <w:proofErr w:type="spellStart"/>
        <w:r w:rsidR="005C4DAC" w:rsidRPr="0053065F">
          <w:rPr>
            <w:rStyle w:val="a4"/>
            <w:rFonts w:ascii="Times New Roman" w:hAnsi="Times New Roman" w:cs="Times New Roman"/>
            <w:sz w:val="24"/>
            <w:szCs w:val="24"/>
            <w:lang w:val="en-US"/>
          </w:rPr>
          <w:t>ge</w:t>
        </w:r>
        <w:proofErr w:type="spellEnd"/>
        <w:r w:rsidR="005C4DAC" w:rsidRPr="0053065F">
          <w:rPr>
            <w:rStyle w:val="a4"/>
            <w:rFonts w:ascii="Times New Roman" w:hAnsi="Times New Roman" w:cs="Times New Roman"/>
            <w:sz w:val="24"/>
            <w:szCs w:val="24"/>
          </w:rPr>
          <w:t>/</w:t>
        </w:r>
        <w:proofErr w:type="spellStart"/>
        <w:r w:rsidR="005C4DAC" w:rsidRPr="0053065F">
          <w:rPr>
            <w:rStyle w:val="a4"/>
            <w:rFonts w:ascii="Times New Roman" w:hAnsi="Times New Roman" w:cs="Times New Roman"/>
            <w:sz w:val="24"/>
            <w:szCs w:val="24"/>
            <w:lang w:val="en-US"/>
          </w:rPr>
          <w:t>ka</w:t>
        </w:r>
        <w:proofErr w:type="spellEnd"/>
        <w:r w:rsidR="005C4DAC" w:rsidRPr="0053065F">
          <w:rPr>
            <w:rStyle w:val="a4"/>
            <w:rFonts w:ascii="Times New Roman" w:hAnsi="Times New Roman" w:cs="Times New Roman"/>
            <w:sz w:val="24"/>
            <w:szCs w:val="24"/>
          </w:rPr>
          <w:t>/</w:t>
        </w:r>
        <w:r w:rsidR="005C4DAC" w:rsidRPr="0053065F">
          <w:rPr>
            <w:rStyle w:val="a4"/>
            <w:rFonts w:ascii="Times New Roman" w:hAnsi="Times New Roman" w:cs="Times New Roman"/>
            <w:sz w:val="24"/>
            <w:szCs w:val="24"/>
            <w:lang w:val="en-US"/>
          </w:rPr>
          <w:t>document</w:t>
        </w:r>
        <w:r w:rsidR="005C4DAC" w:rsidRPr="0053065F">
          <w:rPr>
            <w:rStyle w:val="a4"/>
            <w:rFonts w:ascii="Times New Roman" w:hAnsi="Times New Roman" w:cs="Times New Roman"/>
            <w:sz w:val="24"/>
            <w:szCs w:val="24"/>
          </w:rPr>
          <w:t>/</w:t>
        </w:r>
        <w:r w:rsidR="005C4DAC" w:rsidRPr="0053065F">
          <w:rPr>
            <w:rStyle w:val="a4"/>
            <w:rFonts w:ascii="Times New Roman" w:hAnsi="Times New Roman" w:cs="Times New Roman"/>
            <w:sz w:val="24"/>
            <w:szCs w:val="24"/>
            <w:lang w:val="en-US"/>
          </w:rPr>
          <w:t>view</w:t>
        </w:r>
        <w:r w:rsidR="005C4DAC" w:rsidRPr="0053065F">
          <w:rPr>
            <w:rStyle w:val="a4"/>
            <w:rFonts w:ascii="Times New Roman" w:hAnsi="Times New Roman" w:cs="Times New Roman"/>
            <w:sz w:val="24"/>
            <w:szCs w:val="24"/>
          </w:rPr>
          <w:t>/1207454?</w:t>
        </w:r>
        <w:r w:rsidR="005C4DAC" w:rsidRPr="0053065F">
          <w:rPr>
            <w:rStyle w:val="a4"/>
            <w:rFonts w:ascii="Times New Roman" w:hAnsi="Times New Roman" w:cs="Times New Roman"/>
            <w:sz w:val="24"/>
            <w:szCs w:val="24"/>
            <w:lang w:val="en-US"/>
          </w:rPr>
          <w:t>publication</w:t>
        </w:r>
        <w:r w:rsidR="005C4DAC" w:rsidRPr="0053065F">
          <w:rPr>
            <w:rStyle w:val="a4"/>
            <w:rFonts w:ascii="Times New Roman" w:hAnsi="Times New Roman" w:cs="Times New Roman"/>
            <w:sz w:val="24"/>
            <w:szCs w:val="24"/>
          </w:rPr>
          <w:t>=0</w:t>
        </w:r>
      </w:hyperlink>
      <w:r w:rsidR="005C4DAC" w:rsidRPr="0053065F">
        <w:rPr>
          <w:rStyle w:val="a4"/>
          <w:rFonts w:ascii="Times New Roman" w:hAnsi="Times New Roman" w:cs="Times New Roman"/>
          <w:sz w:val="24"/>
          <w:szCs w:val="24"/>
        </w:rPr>
        <w:t xml:space="preserve"> </w:t>
      </w:r>
      <w:r w:rsidR="005C4DAC" w:rsidRPr="0053065F">
        <w:rPr>
          <w:rFonts w:ascii="Times New Roman" w:hAnsi="Times New Roman" w:cs="Times New Roman"/>
          <w:sz w:val="24"/>
          <w:szCs w:val="24"/>
        </w:rPr>
        <w:t>(дата обращения: 25.03.2020).</w:t>
      </w:r>
    </w:p>
    <w:p w:rsidR="005C4DAC" w:rsidRPr="0053065F" w:rsidRDefault="005C4DAC" w:rsidP="0053065F">
      <w:pPr>
        <w:pStyle w:val="ab"/>
        <w:numPr>
          <w:ilvl w:val="0"/>
          <w:numId w:val="24"/>
        </w:numPr>
        <w:spacing w:line="360" w:lineRule="auto"/>
        <w:jc w:val="both"/>
        <w:rPr>
          <w:rFonts w:ascii="Times New Roman" w:hAnsi="Times New Roman" w:cs="Times New Roman"/>
          <w:sz w:val="24"/>
          <w:szCs w:val="24"/>
        </w:rPr>
      </w:pPr>
      <w:r w:rsidRPr="0053065F">
        <w:rPr>
          <w:rStyle w:val="af"/>
          <w:rFonts w:ascii="Times New Roman" w:hAnsi="Times New Roman" w:cs="Times New Roman"/>
          <w:b w:val="0"/>
          <w:bCs w:val="0"/>
          <w:sz w:val="24"/>
          <w:szCs w:val="24"/>
        </w:rPr>
        <w:t>Структура</w:t>
      </w:r>
      <w:r w:rsidRPr="0053065F">
        <w:rPr>
          <w:rStyle w:val="af"/>
          <w:rFonts w:ascii="Times New Roman" w:hAnsi="Times New Roman" w:cs="Times New Roman"/>
          <w:b w:val="0"/>
          <w:bCs w:val="0"/>
          <w:sz w:val="24"/>
          <w:szCs w:val="24"/>
          <w:lang w:val="en-US"/>
        </w:rPr>
        <w:t xml:space="preserve"> </w:t>
      </w:r>
      <w:r w:rsidRPr="0053065F">
        <w:rPr>
          <w:rStyle w:val="af"/>
          <w:rFonts w:ascii="Times New Roman" w:hAnsi="Times New Roman" w:cs="Times New Roman"/>
          <w:b w:val="0"/>
          <w:bCs w:val="0"/>
          <w:sz w:val="24"/>
          <w:szCs w:val="24"/>
        </w:rPr>
        <w:t>и</w:t>
      </w:r>
      <w:r w:rsidRPr="0053065F">
        <w:rPr>
          <w:rStyle w:val="af"/>
          <w:rFonts w:ascii="Times New Roman" w:hAnsi="Times New Roman" w:cs="Times New Roman"/>
          <w:b w:val="0"/>
          <w:bCs w:val="0"/>
          <w:sz w:val="24"/>
          <w:szCs w:val="24"/>
          <w:lang w:val="en-US"/>
        </w:rPr>
        <w:t xml:space="preserve"> </w:t>
      </w:r>
      <w:r w:rsidRPr="0053065F">
        <w:rPr>
          <w:rStyle w:val="af"/>
          <w:rFonts w:ascii="Times New Roman" w:hAnsi="Times New Roman" w:cs="Times New Roman"/>
          <w:b w:val="0"/>
          <w:bCs w:val="0"/>
          <w:sz w:val="24"/>
          <w:szCs w:val="24"/>
        </w:rPr>
        <w:t>функции</w:t>
      </w:r>
      <w:r w:rsidRPr="0053065F">
        <w:rPr>
          <w:rStyle w:val="af"/>
          <w:rFonts w:ascii="Times New Roman" w:hAnsi="Times New Roman" w:cs="Times New Roman"/>
          <w:b w:val="0"/>
          <w:bCs w:val="0"/>
          <w:sz w:val="24"/>
          <w:szCs w:val="24"/>
          <w:lang w:val="en-US"/>
        </w:rPr>
        <w:t xml:space="preserve"> </w:t>
      </w:r>
      <w:r w:rsidRPr="0053065F">
        <w:rPr>
          <w:rStyle w:val="af"/>
          <w:rFonts w:ascii="Times New Roman" w:hAnsi="Times New Roman" w:cs="Times New Roman"/>
          <w:b w:val="0"/>
          <w:bCs w:val="0"/>
          <w:sz w:val="24"/>
          <w:szCs w:val="24"/>
        </w:rPr>
        <w:t>Министерства</w:t>
      </w:r>
      <w:r w:rsidRPr="0053065F">
        <w:rPr>
          <w:rStyle w:val="af"/>
          <w:rFonts w:ascii="Times New Roman" w:hAnsi="Times New Roman" w:cs="Times New Roman"/>
          <w:b w:val="0"/>
          <w:bCs w:val="0"/>
          <w:sz w:val="24"/>
          <w:szCs w:val="24"/>
          <w:lang w:val="en-US"/>
        </w:rPr>
        <w:t xml:space="preserve"> </w:t>
      </w:r>
      <w:r w:rsidRPr="0053065F">
        <w:rPr>
          <w:rStyle w:val="af"/>
          <w:rFonts w:ascii="Times New Roman" w:hAnsi="Times New Roman" w:cs="Times New Roman"/>
          <w:b w:val="0"/>
          <w:bCs w:val="0"/>
          <w:sz w:val="24"/>
          <w:szCs w:val="24"/>
        </w:rPr>
        <w:t>образования</w:t>
      </w:r>
      <w:r w:rsidRPr="0053065F">
        <w:rPr>
          <w:rStyle w:val="af"/>
          <w:rFonts w:ascii="Times New Roman" w:hAnsi="Times New Roman" w:cs="Times New Roman"/>
          <w:b w:val="0"/>
          <w:bCs w:val="0"/>
          <w:sz w:val="24"/>
          <w:szCs w:val="24"/>
          <w:lang w:val="en-US"/>
        </w:rPr>
        <w:t xml:space="preserve"> </w:t>
      </w:r>
      <w:r w:rsidRPr="0053065F">
        <w:rPr>
          <w:rStyle w:val="af"/>
          <w:rFonts w:ascii="Times New Roman" w:hAnsi="Times New Roman" w:cs="Times New Roman"/>
          <w:b w:val="0"/>
          <w:bCs w:val="0"/>
          <w:sz w:val="24"/>
          <w:szCs w:val="24"/>
        </w:rPr>
        <w:t>и</w:t>
      </w:r>
      <w:r w:rsidRPr="0053065F">
        <w:rPr>
          <w:rStyle w:val="af"/>
          <w:rFonts w:ascii="Times New Roman" w:hAnsi="Times New Roman" w:cs="Times New Roman"/>
          <w:b w:val="0"/>
          <w:bCs w:val="0"/>
          <w:sz w:val="24"/>
          <w:szCs w:val="24"/>
          <w:lang w:val="en-US"/>
        </w:rPr>
        <w:t xml:space="preserve"> </w:t>
      </w:r>
      <w:r w:rsidRPr="0053065F">
        <w:rPr>
          <w:rStyle w:val="af"/>
          <w:rFonts w:ascii="Times New Roman" w:hAnsi="Times New Roman" w:cs="Times New Roman"/>
          <w:b w:val="0"/>
          <w:bCs w:val="0"/>
          <w:sz w:val="24"/>
          <w:szCs w:val="24"/>
        </w:rPr>
        <w:t>науки</w:t>
      </w:r>
      <w:r w:rsidRPr="0053065F">
        <w:rPr>
          <w:rStyle w:val="af"/>
          <w:rFonts w:ascii="Times New Roman" w:hAnsi="Times New Roman" w:cs="Times New Roman"/>
          <w:b w:val="0"/>
          <w:bCs w:val="0"/>
          <w:sz w:val="24"/>
          <w:szCs w:val="24"/>
          <w:lang w:val="en-US"/>
        </w:rPr>
        <w:t xml:space="preserve"> </w:t>
      </w:r>
      <w:r w:rsidRPr="0053065F">
        <w:rPr>
          <w:rStyle w:val="af"/>
          <w:rFonts w:ascii="Times New Roman" w:hAnsi="Times New Roman" w:cs="Times New Roman"/>
          <w:b w:val="0"/>
          <w:bCs w:val="0"/>
          <w:sz w:val="24"/>
          <w:szCs w:val="24"/>
        </w:rPr>
        <w:t>Грузии</w:t>
      </w:r>
      <w:r w:rsidR="00B93DB9" w:rsidRPr="0053065F">
        <w:rPr>
          <w:rStyle w:val="af"/>
          <w:rFonts w:ascii="Times New Roman" w:hAnsi="Times New Roman" w:cs="Times New Roman"/>
          <w:b w:val="0"/>
          <w:bCs w:val="0"/>
          <w:sz w:val="24"/>
          <w:szCs w:val="24"/>
          <w:lang w:val="en-US"/>
        </w:rPr>
        <w:t xml:space="preserve"> // </w:t>
      </w:r>
      <w:r w:rsidR="00B93DB9" w:rsidRPr="0053065F">
        <w:rPr>
          <w:rFonts w:ascii="Times New Roman" w:hAnsi="Times New Roman" w:cs="Times New Roman"/>
          <w:color w:val="000000" w:themeColor="text1"/>
          <w:sz w:val="24"/>
          <w:szCs w:val="24"/>
          <w:lang w:val="en-US"/>
        </w:rPr>
        <w:t xml:space="preserve">Ministry of Education, Science, Culture And Sport of Georgia. </w:t>
      </w:r>
      <w:r w:rsidR="00B93DB9" w:rsidRPr="0053065F">
        <w:rPr>
          <w:rStyle w:val="af"/>
          <w:rFonts w:ascii="Times New Roman" w:hAnsi="Times New Roman" w:cs="Times New Roman"/>
          <w:b w:val="0"/>
          <w:bCs w:val="0"/>
          <w:sz w:val="24"/>
          <w:szCs w:val="24"/>
          <w:lang w:val="en-US"/>
        </w:rPr>
        <w:t xml:space="preserve"> </w:t>
      </w:r>
      <w:r w:rsidR="00B93DB9" w:rsidRPr="0053065F">
        <w:rPr>
          <w:rStyle w:val="af"/>
          <w:rFonts w:ascii="Times New Roman" w:hAnsi="Times New Roman" w:cs="Times New Roman"/>
          <w:b w:val="0"/>
          <w:bCs w:val="0"/>
          <w:sz w:val="24"/>
          <w:szCs w:val="24"/>
        </w:rPr>
        <w:t>-</w:t>
      </w:r>
      <w:r w:rsidRPr="0053065F">
        <w:rPr>
          <w:rStyle w:val="af"/>
          <w:rFonts w:ascii="Times New Roman" w:hAnsi="Times New Roman" w:cs="Times New Roman"/>
          <w:b w:val="0"/>
          <w:bCs w:val="0"/>
          <w:sz w:val="24"/>
          <w:szCs w:val="24"/>
        </w:rPr>
        <w:t>2018</w:t>
      </w:r>
      <w:r w:rsidR="00B93DB9" w:rsidRPr="0053065F">
        <w:rPr>
          <w:rStyle w:val="af"/>
          <w:rFonts w:ascii="Times New Roman" w:hAnsi="Times New Roman" w:cs="Times New Roman"/>
          <w:b w:val="0"/>
          <w:bCs w:val="0"/>
          <w:sz w:val="24"/>
          <w:szCs w:val="24"/>
        </w:rPr>
        <w:t>.</w:t>
      </w:r>
      <w:r w:rsidRPr="0053065F">
        <w:rPr>
          <w:rFonts w:ascii="Times New Roman" w:hAnsi="Times New Roman" w:cs="Times New Roman"/>
          <w:sz w:val="24"/>
          <w:szCs w:val="24"/>
        </w:rPr>
        <w:t xml:space="preserve"> URL:</w:t>
      </w:r>
      <w:r w:rsidR="00B93DB9" w:rsidRPr="0053065F">
        <w:rPr>
          <w:rFonts w:ascii="Times New Roman" w:hAnsi="Times New Roman" w:cs="Times New Roman"/>
          <w:sz w:val="24"/>
          <w:szCs w:val="24"/>
        </w:rPr>
        <w:t xml:space="preserve"> </w:t>
      </w:r>
      <w:hyperlink r:id="rId14" w:history="1">
        <w:r w:rsidRPr="0053065F">
          <w:rPr>
            <w:rStyle w:val="a4"/>
            <w:rFonts w:ascii="Times New Roman" w:hAnsi="Times New Roman" w:cs="Times New Roman"/>
            <w:color w:val="auto"/>
            <w:sz w:val="24"/>
            <w:szCs w:val="24"/>
            <w:u w:val="none"/>
          </w:rPr>
          <w:t>https://mes.gov.ge/publicInfo/?page_id=99</w:t>
        </w:r>
      </w:hyperlink>
      <w:r w:rsidRPr="0053065F">
        <w:rPr>
          <w:rStyle w:val="a4"/>
          <w:rFonts w:ascii="Times New Roman" w:hAnsi="Times New Roman" w:cs="Times New Roman"/>
          <w:color w:val="auto"/>
          <w:sz w:val="24"/>
          <w:szCs w:val="24"/>
          <w:u w:val="none"/>
        </w:rPr>
        <w:t xml:space="preserve"> </w:t>
      </w:r>
      <w:r w:rsidRPr="0053065F">
        <w:rPr>
          <w:rFonts w:ascii="Times New Roman" w:hAnsi="Times New Roman" w:cs="Times New Roman"/>
          <w:sz w:val="24"/>
          <w:szCs w:val="24"/>
        </w:rPr>
        <w:t xml:space="preserve"> (дата обращения: 18.05.2020).     </w:t>
      </w:r>
      <w:r w:rsidRPr="0053065F">
        <w:rPr>
          <w:rStyle w:val="ac"/>
          <w:rFonts w:ascii="Times New Roman" w:hAnsi="Times New Roman" w:cs="Times New Roman"/>
          <w:sz w:val="24"/>
          <w:szCs w:val="24"/>
        </w:rPr>
        <w:t xml:space="preserve"> </w:t>
      </w:r>
      <w:r w:rsidRPr="0053065F">
        <w:rPr>
          <w:rFonts w:ascii="Times New Roman" w:hAnsi="Times New Roman" w:cs="Times New Roman"/>
          <w:color w:val="000000" w:themeColor="text1"/>
          <w:sz w:val="24"/>
          <w:szCs w:val="24"/>
        </w:rPr>
        <w:t xml:space="preserve">     </w:t>
      </w:r>
      <w:r w:rsidRPr="0053065F">
        <w:rPr>
          <w:rFonts w:ascii="Times New Roman" w:hAnsi="Times New Roman" w:cs="Times New Roman"/>
          <w:sz w:val="24"/>
          <w:szCs w:val="24"/>
        </w:rPr>
        <w:t xml:space="preserve"> </w:t>
      </w:r>
    </w:p>
    <w:p w:rsidR="005C4DAC" w:rsidRPr="0053065F" w:rsidRDefault="00B93DB9" w:rsidP="0053065F">
      <w:pPr>
        <w:pStyle w:val="ab"/>
        <w:numPr>
          <w:ilvl w:val="0"/>
          <w:numId w:val="24"/>
        </w:numPr>
        <w:spacing w:line="360" w:lineRule="auto"/>
        <w:jc w:val="both"/>
        <w:rPr>
          <w:rFonts w:ascii="Times New Roman" w:hAnsi="Times New Roman" w:cs="Times New Roman"/>
          <w:sz w:val="24"/>
          <w:szCs w:val="24"/>
        </w:rPr>
      </w:pPr>
      <w:r w:rsidRPr="0053065F">
        <w:rPr>
          <w:rFonts w:ascii="Times New Roman" w:hAnsi="Times New Roman" w:cs="Times New Roman"/>
          <w:color w:val="000000" w:themeColor="text1"/>
          <w:sz w:val="24"/>
          <w:szCs w:val="24"/>
          <w:shd w:val="clear" w:color="auto" w:fill="FFFFFF"/>
        </w:rPr>
        <w:t xml:space="preserve">Указ </w:t>
      </w:r>
      <w:proofErr w:type="gramStart"/>
      <w:r w:rsidR="005C4DAC" w:rsidRPr="0053065F">
        <w:rPr>
          <w:rFonts w:ascii="Times New Roman" w:hAnsi="Times New Roman" w:cs="Times New Roman"/>
          <w:color w:val="000000" w:themeColor="text1"/>
          <w:sz w:val="24"/>
          <w:szCs w:val="24"/>
          <w:shd w:val="clear" w:color="auto" w:fill="FFFFFF"/>
        </w:rPr>
        <w:t>Об</w:t>
      </w:r>
      <w:proofErr w:type="gramEnd"/>
      <w:r w:rsidR="005C4DAC" w:rsidRPr="0053065F">
        <w:rPr>
          <w:rFonts w:ascii="Times New Roman" w:hAnsi="Times New Roman" w:cs="Times New Roman"/>
          <w:color w:val="000000" w:themeColor="text1"/>
          <w:sz w:val="24"/>
          <w:szCs w:val="24"/>
          <w:shd w:val="clear" w:color="auto" w:fill="FFFFFF"/>
        </w:rPr>
        <w:t xml:space="preserve"> организации и обязанностях Министе</w:t>
      </w:r>
      <w:r w:rsidRPr="0053065F">
        <w:rPr>
          <w:rFonts w:ascii="Times New Roman" w:hAnsi="Times New Roman" w:cs="Times New Roman"/>
          <w:color w:val="000000" w:themeColor="text1"/>
          <w:sz w:val="24"/>
          <w:szCs w:val="24"/>
          <w:shd w:val="clear" w:color="auto" w:fill="FFFFFF"/>
        </w:rPr>
        <w:t>рства национального образования</w:t>
      </w:r>
      <w:r w:rsidR="005C4DAC" w:rsidRPr="0053065F">
        <w:rPr>
          <w:rFonts w:ascii="Times New Roman" w:hAnsi="Times New Roman" w:cs="Times New Roman"/>
          <w:color w:val="000000" w:themeColor="text1"/>
          <w:sz w:val="24"/>
          <w:szCs w:val="24"/>
          <w:shd w:val="clear" w:color="auto" w:fill="FFFFFF"/>
        </w:rPr>
        <w:t xml:space="preserve"> № 652 // </w:t>
      </w:r>
      <w:proofErr w:type="spellStart"/>
      <w:r w:rsidR="005C4DAC" w:rsidRPr="0053065F">
        <w:rPr>
          <w:rFonts w:ascii="Times New Roman" w:hAnsi="Times New Roman" w:cs="Times New Roman"/>
          <w:color w:val="000000" w:themeColor="text1"/>
          <w:sz w:val="24"/>
          <w:szCs w:val="24"/>
          <w:shd w:val="clear" w:color="auto" w:fill="FFFFFF"/>
        </w:rPr>
        <w:t>Resmî</w:t>
      </w:r>
      <w:proofErr w:type="spellEnd"/>
      <w:r w:rsidR="005C4DAC" w:rsidRPr="0053065F">
        <w:rPr>
          <w:rFonts w:ascii="Times New Roman" w:hAnsi="Times New Roman" w:cs="Times New Roman"/>
          <w:color w:val="000000" w:themeColor="text1"/>
          <w:sz w:val="24"/>
          <w:szCs w:val="24"/>
          <w:shd w:val="clear" w:color="auto" w:fill="FFFFFF"/>
        </w:rPr>
        <w:t xml:space="preserve"> </w:t>
      </w:r>
      <w:proofErr w:type="spellStart"/>
      <w:r w:rsidR="005C4DAC" w:rsidRPr="0053065F">
        <w:rPr>
          <w:rFonts w:ascii="Times New Roman" w:hAnsi="Times New Roman" w:cs="Times New Roman"/>
          <w:color w:val="000000" w:themeColor="text1"/>
          <w:sz w:val="24"/>
          <w:szCs w:val="24"/>
          <w:shd w:val="clear" w:color="auto" w:fill="FFFFFF"/>
        </w:rPr>
        <w:t>Gazete</w:t>
      </w:r>
      <w:proofErr w:type="spellEnd"/>
      <w:r w:rsidR="005C4DAC" w:rsidRPr="0053065F">
        <w:rPr>
          <w:rFonts w:ascii="Times New Roman" w:hAnsi="Times New Roman" w:cs="Times New Roman"/>
          <w:color w:val="000000" w:themeColor="text1"/>
          <w:sz w:val="24"/>
          <w:szCs w:val="24"/>
          <w:shd w:val="clear" w:color="auto" w:fill="FFFFFF"/>
        </w:rPr>
        <w:t xml:space="preserve">, </w:t>
      </w:r>
      <w:r w:rsidR="005C4DAC" w:rsidRPr="0053065F">
        <w:rPr>
          <w:rFonts w:ascii="Times New Roman" w:hAnsi="Times New Roman" w:cs="Times New Roman"/>
          <w:color w:val="000000" w:themeColor="text1"/>
          <w:sz w:val="24"/>
          <w:szCs w:val="24"/>
          <w:shd w:val="clear" w:color="auto" w:fill="FFFFFF"/>
          <w:lang w:val="en-US"/>
        </w:rPr>
        <w:t>Say</w:t>
      </w:r>
      <w:r w:rsidRPr="0053065F">
        <w:rPr>
          <w:rFonts w:ascii="Times New Roman" w:hAnsi="Times New Roman" w:cs="Times New Roman"/>
          <w:color w:val="000000" w:themeColor="text1"/>
          <w:sz w:val="24"/>
          <w:szCs w:val="24"/>
          <w:shd w:val="clear" w:color="auto" w:fill="FFFFFF"/>
        </w:rPr>
        <w:t>ı: 28054.</w:t>
      </w:r>
      <w:r w:rsidR="005C4DAC" w:rsidRPr="0053065F">
        <w:rPr>
          <w:rFonts w:ascii="Times New Roman" w:hAnsi="Times New Roman" w:cs="Times New Roman"/>
          <w:color w:val="000000" w:themeColor="text1"/>
          <w:sz w:val="24"/>
          <w:szCs w:val="24"/>
          <w:shd w:val="clear" w:color="auto" w:fill="FFFFFF"/>
        </w:rPr>
        <w:t xml:space="preserve"> -2011</w:t>
      </w:r>
      <w:r w:rsidRPr="0053065F">
        <w:rPr>
          <w:rFonts w:ascii="Times New Roman" w:hAnsi="Times New Roman" w:cs="Times New Roman"/>
          <w:color w:val="000000" w:themeColor="text1"/>
          <w:sz w:val="24"/>
          <w:szCs w:val="24"/>
          <w:shd w:val="clear" w:color="auto" w:fill="FFFFFF"/>
        </w:rPr>
        <w:t>.</w:t>
      </w:r>
      <w:r w:rsidR="005C4DAC" w:rsidRPr="0053065F">
        <w:rPr>
          <w:rFonts w:ascii="Times New Roman" w:hAnsi="Times New Roman" w:cs="Times New Roman"/>
          <w:color w:val="000000" w:themeColor="text1"/>
          <w:sz w:val="24"/>
          <w:szCs w:val="24"/>
          <w:shd w:val="clear" w:color="auto" w:fill="FFFFFF"/>
        </w:rPr>
        <w:t xml:space="preserve"> </w:t>
      </w:r>
      <w:r w:rsidR="005C4DAC" w:rsidRPr="0053065F">
        <w:rPr>
          <w:rFonts w:ascii="Times New Roman" w:hAnsi="Times New Roman" w:cs="Times New Roman"/>
          <w:color w:val="000000" w:themeColor="text1"/>
          <w:sz w:val="24"/>
          <w:szCs w:val="24"/>
          <w:shd w:val="clear" w:color="auto" w:fill="FFFFFF"/>
          <w:lang w:val="en-US"/>
        </w:rPr>
        <w:t>URL</w:t>
      </w:r>
      <w:r w:rsidR="005C4DAC" w:rsidRPr="0053065F">
        <w:rPr>
          <w:rFonts w:ascii="Times New Roman" w:hAnsi="Times New Roman" w:cs="Times New Roman"/>
          <w:color w:val="000000" w:themeColor="text1"/>
          <w:sz w:val="24"/>
          <w:szCs w:val="24"/>
          <w:shd w:val="clear" w:color="auto" w:fill="FFFFFF"/>
        </w:rPr>
        <w:t>:</w:t>
      </w:r>
      <w:r w:rsidRPr="0053065F">
        <w:rPr>
          <w:rFonts w:ascii="Times New Roman" w:hAnsi="Times New Roman" w:cs="Times New Roman"/>
          <w:color w:val="000000" w:themeColor="text1"/>
          <w:sz w:val="24"/>
          <w:szCs w:val="24"/>
          <w:shd w:val="clear" w:color="auto" w:fill="FFFFFF"/>
        </w:rPr>
        <w:t xml:space="preserve"> </w:t>
      </w:r>
      <w:hyperlink r:id="rId15" w:history="1">
        <w:r w:rsidR="005C4DAC" w:rsidRPr="0053065F">
          <w:rPr>
            <w:rStyle w:val="a4"/>
            <w:rFonts w:ascii="Times New Roman" w:hAnsi="Times New Roman" w:cs="Times New Roman"/>
            <w:sz w:val="24"/>
            <w:szCs w:val="24"/>
            <w:lang w:val="en-US"/>
          </w:rPr>
          <w:t>https</w:t>
        </w:r>
        <w:r w:rsidR="005C4DAC" w:rsidRPr="0053065F">
          <w:rPr>
            <w:rStyle w:val="a4"/>
            <w:rFonts w:ascii="Times New Roman" w:hAnsi="Times New Roman" w:cs="Times New Roman"/>
            <w:sz w:val="24"/>
            <w:szCs w:val="24"/>
          </w:rPr>
          <w:t>://</w:t>
        </w:r>
        <w:r w:rsidR="005C4DAC" w:rsidRPr="0053065F">
          <w:rPr>
            <w:rStyle w:val="a4"/>
            <w:rFonts w:ascii="Times New Roman" w:hAnsi="Times New Roman" w:cs="Times New Roman"/>
            <w:sz w:val="24"/>
            <w:szCs w:val="24"/>
            <w:lang w:val="en-US"/>
          </w:rPr>
          <w:t>www</w:t>
        </w:r>
        <w:r w:rsidR="005C4DAC" w:rsidRPr="0053065F">
          <w:rPr>
            <w:rStyle w:val="a4"/>
            <w:rFonts w:ascii="Times New Roman" w:hAnsi="Times New Roman" w:cs="Times New Roman"/>
            <w:sz w:val="24"/>
            <w:szCs w:val="24"/>
          </w:rPr>
          <w:t>.</w:t>
        </w:r>
        <w:proofErr w:type="spellStart"/>
        <w:r w:rsidR="005C4DAC" w:rsidRPr="0053065F">
          <w:rPr>
            <w:rStyle w:val="a4"/>
            <w:rFonts w:ascii="Times New Roman" w:hAnsi="Times New Roman" w:cs="Times New Roman"/>
            <w:sz w:val="24"/>
            <w:szCs w:val="24"/>
            <w:lang w:val="en-US"/>
          </w:rPr>
          <w:t>resmigazete</w:t>
        </w:r>
        <w:proofErr w:type="spellEnd"/>
        <w:r w:rsidR="005C4DAC" w:rsidRPr="0053065F">
          <w:rPr>
            <w:rStyle w:val="a4"/>
            <w:rFonts w:ascii="Times New Roman" w:hAnsi="Times New Roman" w:cs="Times New Roman"/>
            <w:sz w:val="24"/>
            <w:szCs w:val="24"/>
          </w:rPr>
          <w:t>.</w:t>
        </w:r>
        <w:proofErr w:type="spellStart"/>
        <w:r w:rsidR="005C4DAC" w:rsidRPr="0053065F">
          <w:rPr>
            <w:rStyle w:val="a4"/>
            <w:rFonts w:ascii="Times New Roman" w:hAnsi="Times New Roman" w:cs="Times New Roman"/>
            <w:sz w:val="24"/>
            <w:szCs w:val="24"/>
            <w:lang w:val="en-US"/>
          </w:rPr>
          <w:t>gov</w:t>
        </w:r>
        <w:proofErr w:type="spellEnd"/>
        <w:r w:rsidR="005C4DAC" w:rsidRPr="0053065F">
          <w:rPr>
            <w:rStyle w:val="a4"/>
            <w:rFonts w:ascii="Times New Roman" w:hAnsi="Times New Roman" w:cs="Times New Roman"/>
            <w:sz w:val="24"/>
            <w:szCs w:val="24"/>
          </w:rPr>
          <w:t>.</w:t>
        </w:r>
        <w:proofErr w:type="spellStart"/>
        <w:r w:rsidR="005C4DAC" w:rsidRPr="0053065F">
          <w:rPr>
            <w:rStyle w:val="a4"/>
            <w:rFonts w:ascii="Times New Roman" w:hAnsi="Times New Roman" w:cs="Times New Roman"/>
            <w:sz w:val="24"/>
            <w:szCs w:val="24"/>
            <w:lang w:val="en-US"/>
          </w:rPr>
          <w:t>tr</w:t>
        </w:r>
        <w:proofErr w:type="spellEnd"/>
        <w:r w:rsidR="005C4DAC" w:rsidRPr="0053065F">
          <w:rPr>
            <w:rStyle w:val="a4"/>
            <w:rFonts w:ascii="Times New Roman" w:hAnsi="Times New Roman" w:cs="Times New Roman"/>
            <w:sz w:val="24"/>
            <w:szCs w:val="24"/>
          </w:rPr>
          <w:t>/</w:t>
        </w:r>
        <w:proofErr w:type="spellStart"/>
        <w:r w:rsidR="005C4DAC" w:rsidRPr="0053065F">
          <w:rPr>
            <w:rStyle w:val="a4"/>
            <w:rFonts w:ascii="Times New Roman" w:hAnsi="Times New Roman" w:cs="Times New Roman"/>
            <w:sz w:val="24"/>
            <w:szCs w:val="24"/>
            <w:lang w:val="en-US"/>
          </w:rPr>
          <w:t>eskiler</w:t>
        </w:r>
        <w:proofErr w:type="spellEnd"/>
        <w:r w:rsidR="005C4DAC" w:rsidRPr="0053065F">
          <w:rPr>
            <w:rStyle w:val="a4"/>
            <w:rFonts w:ascii="Times New Roman" w:hAnsi="Times New Roman" w:cs="Times New Roman"/>
            <w:sz w:val="24"/>
            <w:szCs w:val="24"/>
          </w:rPr>
          <w:t>/2011/09/20110914-1.</w:t>
        </w:r>
        <w:proofErr w:type="spellStart"/>
        <w:r w:rsidR="005C4DAC" w:rsidRPr="0053065F">
          <w:rPr>
            <w:rStyle w:val="a4"/>
            <w:rFonts w:ascii="Times New Roman" w:hAnsi="Times New Roman" w:cs="Times New Roman"/>
            <w:sz w:val="24"/>
            <w:szCs w:val="24"/>
            <w:lang w:val="en-US"/>
          </w:rPr>
          <w:t>htm</w:t>
        </w:r>
        <w:proofErr w:type="spellEnd"/>
      </w:hyperlink>
      <w:r w:rsidRPr="0053065F">
        <w:rPr>
          <w:rStyle w:val="a4"/>
          <w:rFonts w:ascii="Times New Roman" w:hAnsi="Times New Roman" w:cs="Times New Roman"/>
          <w:sz w:val="24"/>
          <w:szCs w:val="24"/>
        </w:rPr>
        <w:t xml:space="preserve"> </w:t>
      </w:r>
      <w:r w:rsidR="005C4DAC" w:rsidRPr="0053065F">
        <w:rPr>
          <w:rFonts w:ascii="Times New Roman" w:hAnsi="Times New Roman" w:cs="Times New Roman"/>
          <w:sz w:val="24"/>
          <w:szCs w:val="24"/>
        </w:rPr>
        <w:t>(дата обращения: 25.03.2020).</w:t>
      </w:r>
    </w:p>
    <w:p w:rsidR="00B0565C" w:rsidRPr="0053065F" w:rsidRDefault="00B0565C" w:rsidP="0053065F">
      <w:pPr>
        <w:pStyle w:val="ab"/>
        <w:numPr>
          <w:ilvl w:val="0"/>
          <w:numId w:val="24"/>
        </w:numPr>
        <w:spacing w:line="360" w:lineRule="auto"/>
        <w:jc w:val="both"/>
        <w:rPr>
          <w:rFonts w:ascii="Times New Roman" w:hAnsi="Times New Roman" w:cs="Times New Roman"/>
          <w:sz w:val="24"/>
          <w:szCs w:val="24"/>
          <w:lang w:val="en-US"/>
        </w:rPr>
      </w:pPr>
      <w:r w:rsidRPr="0053065F">
        <w:rPr>
          <w:rFonts w:ascii="Times New Roman" w:hAnsi="Times New Roman" w:cs="Times New Roman"/>
          <w:sz w:val="24"/>
          <w:szCs w:val="24"/>
          <w:lang w:val="en-US"/>
        </w:rPr>
        <w:t>BLACKSEAFOR. Republic of Turkey // Ministry of foreign affairs.</w:t>
      </w:r>
      <w:r w:rsidR="00B93DB9" w:rsidRPr="0053065F">
        <w:rPr>
          <w:rFonts w:ascii="Times New Roman" w:hAnsi="Times New Roman" w:cs="Times New Roman"/>
          <w:sz w:val="24"/>
          <w:szCs w:val="24"/>
          <w:lang w:val="en-US"/>
        </w:rPr>
        <w:t xml:space="preserve"> -2012.</w:t>
      </w:r>
      <w:r w:rsidRPr="0053065F">
        <w:rPr>
          <w:rFonts w:ascii="Times New Roman" w:hAnsi="Times New Roman" w:cs="Times New Roman"/>
          <w:sz w:val="24"/>
          <w:szCs w:val="24"/>
          <w:lang w:val="en-US"/>
        </w:rPr>
        <w:t xml:space="preserve">URL: </w:t>
      </w:r>
      <w:hyperlink r:id="rId16" w:history="1">
        <w:r w:rsidRPr="0053065F">
          <w:rPr>
            <w:rStyle w:val="a4"/>
            <w:rFonts w:ascii="Times New Roman" w:hAnsi="Times New Roman" w:cs="Times New Roman"/>
            <w:sz w:val="24"/>
            <w:szCs w:val="24"/>
            <w:lang w:val="en-US"/>
          </w:rPr>
          <w:t>www.mfa.gov.tr/blackseafor.en.mfa</w:t>
        </w:r>
      </w:hyperlink>
      <w:r w:rsidRPr="0053065F">
        <w:rPr>
          <w:rStyle w:val="a4"/>
          <w:rFonts w:ascii="Times New Roman" w:hAnsi="Times New Roman" w:cs="Times New Roman"/>
          <w:sz w:val="24"/>
          <w:szCs w:val="24"/>
          <w:lang w:val="en-US"/>
        </w:rPr>
        <w:t xml:space="preserve"> </w:t>
      </w:r>
      <w:r w:rsidRPr="0053065F">
        <w:rPr>
          <w:rFonts w:ascii="Times New Roman" w:hAnsi="Times New Roman" w:cs="Times New Roman"/>
          <w:color w:val="000000" w:themeColor="text1"/>
          <w:sz w:val="24"/>
          <w:szCs w:val="24"/>
          <w:lang w:val="en-US"/>
        </w:rPr>
        <w:t>(</w:t>
      </w:r>
      <w:r w:rsidRPr="0053065F">
        <w:rPr>
          <w:rFonts w:ascii="Times New Roman" w:hAnsi="Times New Roman" w:cs="Times New Roman"/>
          <w:color w:val="000000" w:themeColor="text1"/>
          <w:sz w:val="24"/>
          <w:szCs w:val="24"/>
        </w:rPr>
        <w:t>дата</w:t>
      </w:r>
      <w:r w:rsidRPr="0053065F">
        <w:rPr>
          <w:rFonts w:ascii="Times New Roman" w:hAnsi="Times New Roman" w:cs="Times New Roman"/>
          <w:color w:val="000000" w:themeColor="text1"/>
          <w:sz w:val="24"/>
          <w:szCs w:val="24"/>
          <w:lang w:val="en-US"/>
        </w:rPr>
        <w:t xml:space="preserve"> </w:t>
      </w:r>
      <w:r w:rsidRPr="0053065F">
        <w:rPr>
          <w:rFonts w:ascii="Times New Roman" w:hAnsi="Times New Roman" w:cs="Times New Roman"/>
          <w:color w:val="000000" w:themeColor="text1"/>
          <w:sz w:val="24"/>
          <w:szCs w:val="24"/>
        </w:rPr>
        <w:t>обращения</w:t>
      </w:r>
      <w:r w:rsidRPr="0053065F">
        <w:rPr>
          <w:rFonts w:ascii="Times New Roman" w:hAnsi="Times New Roman" w:cs="Times New Roman"/>
          <w:color w:val="000000" w:themeColor="text1"/>
          <w:sz w:val="24"/>
          <w:szCs w:val="24"/>
          <w:lang w:val="en-US"/>
        </w:rPr>
        <w:t>: 19.05.2020).</w:t>
      </w:r>
    </w:p>
    <w:p w:rsidR="005C4DAC" w:rsidRPr="0053065F" w:rsidRDefault="005C4DAC" w:rsidP="0053065F">
      <w:pPr>
        <w:pStyle w:val="ab"/>
        <w:numPr>
          <w:ilvl w:val="0"/>
          <w:numId w:val="24"/>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lang w:val="en-US"/>
        </w:rPr>
        <w:t>Eğitim</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Reformu</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Girişimi</w:t>
      </w:r>
      <w:proofErr w:type="spellEnd"/>
      <w:r w:rsidR="00B93DB9"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Инициатив</w:t>
      </w:r>
      <w:r w:rsidR="00B93DB9" w:rsidRPr="0053065F">
        <w:rPr>
          <w:rFonts w:ascii="Times New Roman" w:hAnsi="Times New Roman" w:cs="Times New Roman"/>
          <w:sz w:val="24"/>
          <w:szCs w:val="24"/>
        </w:rPr>
        <w:t>а</w:t>
      </w:r>
      <w:r w:rsidR="00B93DB9" w:rsidRPr="0053065F">
        <w:rPr>
          <w:rFonts w:ascii="Times New Roman" w:hAnsi="Times New Roman" w:cs="Times New Roman"/>
          <w:sz w:val="24"/>
          <w:szCs w:val="24"/>
          <w:lang w:val="en-US"/>
        </w:rPr>
        <w:t xml:space="preserve"> </w:t>
      </w:r>
      <w:r w:rsidR="00B93DB9" w:rsidRPr="0053065F">
        <w:rPr>
          <w:rFonts w:ascii="Times New Roman" w:hAnsi="Times New Roman" w:cs="Times New Roman"/>
          <w:sz w:val="24"/>
          <w:szCs w:val="24"/>
        </w:rPr>
        <w:t>по</w:t>
      </w:r>
      <w:r w:rsidR="00B93DB9" w:rsidRPr="0053065F">
        <w:rPr>
          <w:rFonts w:ascii="Times New Roman" w:hAnsi="Times New Roman" w:cs="Times New Roman"/>
          <w:sz w:val="24"/>
          <w:szCs w:val="24"/>
          <w:lang w:val="en-US"/>
        </w:rPr>
        <w:t xml:space="preserve"> </w:t>
      </w:r>
      <w:r w:rsidR="00B93DB9" w:rsidRPr="0053065F">
        <w:rPr>
          <w:rFonts w:ascii="Times New Roman" w:hAnsi="Times New Roman" w:cs="Times New Roman"/>
          <w:sz w:val="24"/>
          <w:szCs w:val="24"/>
        </w:rPr>
        <w:t>реформе</w:t>
      </w:r>
      <w:r w:rsidR="00B93DB9" w:rsidRPr="0053065F">
        <w:rPr>
          <w:rFonts w:ascii="Times New Roman" w:hAnsi="Times New Roman" w:cs="Times New Roman"/>
          <w:sz w:val="24"/>
          <w:szCs w:val="24"/>
          <w:lang w:val="en-US"/>
        </w:rPr>
        <w:t xml:space="preserve"> </w:t>
      </w:r>
      <w:r w:rsidR="00B93DB9" w:rsidRPr="0053065F">
        <w:rPr>
          <w:rFonts w:ascii="Times New Roman" w:hAnsi="Times New Roman" w:cs="Times New Roman"/>
          <w:sz w:val="24"/>
          <w:szCs w:val="24"/>
        </w:rPr>
        <w:t>образования</w:t>
      </w:r>
      <w:r w:rsidR="00B93DB9" w:rsidRPr="0053065F">
        <w:rPr>
          <w:rFonts w:ascii="Times New Roman" w:hAnsi="Times New Roman" w:cs="Times New Roman"/>
          <w:sz w:val="24"/>
          <w:szCs w:val="24"/>
          <w:lang w:val="en-US"/>
        </w:rPr>
        <w:t xml:space="preserve"> </w:t>
      </w:r>
      <w:r w:rsidR="00B93DB9" w:rsidRPr="0053065F">
        <w:rPr>
          <w:rFonts w:ascii="Times New Roman" w:hAnsi="Times New Roman" w:cs="Times New Roman"/>
          <w:sz w:val="24"/>
          <w:szCs w:val="24"/>
        </w:rPr>
        <w:t>Турции</w:t>
      </w:r>
      <w:r w:rsidRPr="0053065F">
        <w:rPr>
          <w:rFonts w:ascii="Times New Roman" w:hAnsi="Times New Roman" w:cs="Times New Roman"/>
          <w:sz w:val="24"/>
          <w:szCs w:val="24"/>
          <w:lang w:val="en-US"/>
        </w:rPr>
        <w:t>]</w:t>
      </w:r>
      <w:r w:rsidR="00B93DB9" w:rsidRPr="0053065F">
        <w:rPr>
          <w:rFonts w:ascii="Times New Roman" w:hAnsi="Times New Roman" w:cs="Times New Roman"/>
          <w:sz w:val="24"/>
          <w:szCs w:val="24"/>
          <w:lang w:val="en-US"/>
        </w:rPr>
        <w:t xml:space="preserve"> // </w:t>
      </w:r>
      <w:proofErr w:type="spellStart"/>
      <w:r w:rsidR="00B93DB9" w:rsidRPr="0053065F">
        <w:rPr>
          <w:rFonts w:ascii="Times New Roman" w:hAnsi="Times New Roman" w:cs="Times New Roman"/>
          <w:sz w:val="24"/>
          <w:szCs w:val="24"/>
          <w:lang w:val="en-US"/>
        </w:rPr>
        <w:t>Sabancı</w:t>
      </w:r>
      <w:proofErr w:type="spellEnd"/>
      <w:r w:rsidR="00B93DB9" w:rsidRPr="0053065F">
        <w:rPr>
          <w:rFonts w:ascii="Times New Roman" w:hAnsi="Times New Roman" w:cs="Times New Roman"/>
          <w:sz w:val="24"/>
          <w:szCs w:val="24"/>
          <w:lang w:val="en-US"/>
        </w:rPr>
        <w:t xml:space="preserve"> </w:t>
      </w:r>
      <w:proofErr w:type="spellStart"/>
      <w:r w:rsidR="00B93DB9" w:rsidRPr="0053065F">
        <w:rPr>
          <w:rFonts w:ascii="Times New Roman" w:hAnsi="Times New Roman" w:cs="Times New Roman"/>
          <w:sz w:val="24"/>
          <w:szCs w:val="24"/>
          <w:lang w:val="en-US"/>
        </w:rPr>
        <w:t>Üniversitesi</w:t>
      </w:r>
      <w:proofErr w:type="spellEnd"/>
      <w:r w:rsidR="00B93DB9" w:rsidRPr="0053065F">
        <w:rPr>
          <w:rFonts w:ascii="Times New Roman" w:hAnsi="Times New Roman" w:cs="Times New Roman"/>
          <w:sz w:val="24"/>
          <w:szCs w:val="24"/>
          <w:lang w:val="en-US"/>
        </w:rPr>
        <w:t>. -</w:t>
      </w:r>
      <w:r w:rsidRPr="0053065F">
        <w:rPr>
          <w:rFonts w:ascii="Times New Roman" w:hAnsi="Times New Roman" w:cs="Times New Roman"/>
          <w:sz w:val="24"/>
          <w:szCs w:val="24"/>
          <w:lang w:val="en-US"/>
        </w:rPr>
        <w:t>2012. URL</w:t>
      </w:r>
      <w:r w:rsidRPr="0053065F">
        <w:rPr>
          <w:rFonts w:ascii="Times New Roman" w:hAnsi="Times New Roman" w:cs="Times New Roman"/>
          <w:sz w:val="24"/>
          <w:szCs w:val="24"/>
        </w:rPr>
        <w:t>:</w:t>
      </w:r>
      <w:r w:rsidR="00B93DB9" w:rsidRPr="0053065F">
        <w:rPr>
          <w:rFonts w:ascii="Times New Roman" w:hAnsi="Times New Roman" w:cs="Times New Roman"/>
          <w:sz w:val="24"/>
          <w:szCs w:val="24"/>
        </w:rPr>
        <w:t xml:space="preserve"> </w:t>
      </w:r>
      <w:hyperlink r:id="rId17" w:history="1">
        <w:r w:rsidRPr="0053065F">
          <w:rPr>
            <w:rStyle w:val="a4"/>
            <w:rFonts w:ascii="Times New Roman" w:hAnsi="Times New Roman" w:cs="Times New Roman"/>
            <w:sz w:val="24"/>
            <w:szCs w:val="24"/>
          </w:rPr>
          <w:t>http://www.egitimreformugirisimi.org/wp-content/uploads/2017/03/ERG_E%C4%9Fitim-%C4%B0zleme-Raporu-2012.pdf</w:t>
        </w:r>
      </w:hyperlink>
      <w:r w:rsidRPr="0053065F">
        <w:rPr>
          <w:rFonts w:ascii="Times New Roman" w:hAnsi="Times New Roman" w:cs="Times New Roman"/>
          <w:sz w:val="24"/>
          <w:szCs w:val="24"/>
        </w:rPr>
        <w:t xml:space="preserve"> (дата обращения: 18.05.2020).</w:t>
      </w:r>
    </w:p>
    <w:p w:rsidR="005C4DAC" w:rsidRPr="0053065F" w:rsidRDefault="005C4DAC" w:rsidP="0053065F">
      <w:pPr>
        <w:pStyle w:val="ab"/>
        <w:numPr>
          <w:ilvl w:val="0"/>
          <w:numId w:val="24"/>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lang w:val="en-US"/>
        </w:rPr>
        <w:lastRenderedPageBreak/>
        <w:t>Galt &amp; Taggart presented</w:t>
      </w:r>
      <w:r w:rsidRPr="0053065F">
        <w:rPr>
          <w:rFonts w:ascii="Times New Roman" w:hAnsi="Times New Roman" w:cs="Times New Roman"/>
          <w:color w:val="000000"/>
          <w:sz w:val="24"/>
          <w:szCs w:val="24"/>
          <w:shd w:val="clear" w:color="auto" w:fill="F1F1F1"/>
          <w:lang w:val="en-US"/>
        </w:rPr>
        <w:t xml:space="preserve"> </w:t>
      </w:r>
      <w:r w:rsidRPr="0053065F">
        <w:rPr>
          <w:rFonts w:ascii="Times New Roman" w:hAnsi="Times New Roman" w:cs="Times New Roman"/>
          <w:color w:val="000000" w:themeColor="text1"/>
          <w:sz w:val="24"/>
          <w:szCs w:val="24"/>
          <w:lang w:val="en-US"/>
        </w:rPr>
        <w:t>report about</w:t>
      </w:r>
      <w:r w:rsidRPr="0053065F">
        <w:rPr>
          <w:rFonts w:ascii="Times New Roman" w:hAnsi="Times New Roman" w:cs="Times New Roman"/>
          <w:caps/>
          <w:color w:val="000000" w:themeColor="text1"/>
          <w:sz w:val="24"/>
          <w:szCs w:val="24"/>
          <w:shd w:val="clear" w:color="auto" w:fill="F1F1F1"/>
          <w:lang w:val="en-US"/>
        </w:rPr>
        <w:t xml:space="preserve"> </w:t>
      </w:r>
      <w:r w:rsidRPr="0053065F">
        <w:rPr>
          <w:rFonts w:ascii="Times New Roman" w:hAnsi="Times New Roman" w:cs="Times New Roman"/>
          <w:color w:val="000000"/>
          <w:sz w:val="24"/>
          <w:szCs w:val="24"/>
          <w:shd w:val="clear" w:color="auto" w:fill="F1F1F1"/>
          <w:lang w:val="en-US"/>
        </w:rPr>
        <w:t xml:space="preserve">tourism sector </w:t>
      </w:r>
      <w:r w:rsidRPr="0053065F">
        <w:rPr>
          <w:rFonts w:ascii="Times New Roman" w:hAnsi="Times New Roman" w:cs="Times New Roman"/>
          <w:color w:val="000000" w:themeColor="text1"/>
          <w:sz w:val="24"/>
          <w:szCs w:val="24"/>
          <w:lang w:val="en-US"/>
        </w:rPr>
        <w:t>in Georgia</w:t>
      </w:r>
      <w:r w:rsidR="00B93DB9" w:rsidRPr="0053065F">
        <w:rPr>
          <w:rFonts w:ascii="Times New Roman" w:hAnsi="Times New Roman" w:cs="Times New Roman"/>
          <w:caps/>
          <w:color w:val="000000" w:themeColor="text1"/>
          <w:sz w:val="24"/>
          <w:szCs w:val="24"/>
          <w:shd w:val="clear" w:color="auto" w:fill="F1F1F1"/>
          <w:lang w:val="en-US"/>
        </w:rPr>
        <w:t xml:space="preserve"> //</w:t>
      </w:r>
      <w:r w:rsidRPr="0053065F">
        <w:rPr>
          <w:rFonts w:ascii="Times New Roman" w:hAnsi="Times New Roman" w:cs="Times New Roman"/>
          <w:color w:val="000000" w:themeColor="text1"/>
          <w:sz w:val="24"/>
          <w:szCs w:val="24"/>
          <w:lang w:val="en-US"/>
        </w:rPr>
        <w:t>JSC Galt &amp; Taggart ("Galt &amp; Taggart"), a member of BGEO group PLC (‘Group”)</w:t>
      </w:r>
      <w:r w:rsidRPr="0053065F">
        <w:rPr>
          <w:rFonts w:ascii="Times New Roman" w:hAnsi="Times New Roman" w:cs="Times New Roman"/>
          <w:b/>
          <w:bCs/>
          <w:color w:val="000000" w:themeColor="text1"/>
          <w:sz w:val="24"/>
          <w:szCs w:val="24"/>
          <w:lang w:val="en-US"/>
        </w:rPr>
        <w:t xml:space="preserve"> </w:t>
      </w:r>
      <w:r w:rsidR="00B93DB9" w:rsidRPr="0053065F">
        <w:rPr>
          <w:rFonts w:ascii="Times New Roman" w:hAnsi="Times New Roman" w:cs="Times New Roman"/>
          <w:color w:val="000000" w:themeColor="text1"/>
          <w:sz w:val="24"/>
          <w:szCs w:val="24"/>
          <w:lang w:val="en-US"/>
        </w:rPr>
        <w:t>Industry Overview.</w:t>
      </w:r>
      <w:r w:rsidRPr="0053065F">
        <w:rPr>
          <w:rFonts w:ascii="Times New Roman" w:hAnsi="Times New Roman" w:cs="Times New Roman"/>
          <w:color w:val="000000" w:themeColor="text1"/>
          <w:sz w:val="24"/>
          <w:szCs w:val="24"/>
          <w:lang w:val="en-US"/>
        </w:rPr>
        <w:t xml:space="preserve"> </w:t>
      </w:r>
      <w:r w:rsidR="00B93DB9" w:rsidRPr="0053065F">
        <w:rPr>
          <w:rFonts w:ascii="Times New Roman" w:hAnsi="Times New Roman" w:cs="Times New Roman"/>
          <w:color w:val="000000" w:themeColor="text1"/>
          <w:sz w:val="24"/>
          <w:szCs w:val="24"/>
          <w:lang w:val="en-US"/>
        </w:rPr>
        <w:t>-2018.</w:t>
      </w:r>
      <w:r w:rsidRPr="0053065F">
        <w:rPr>
          <w:rFonts w:ascii="Times New Roman" w:hAnsi="Times New Roman" w:cs="Times New Roman"/>
          <w:color w:val="000000" w:themeColor="text1"/>
          <w:sz w:val="24"/>
          <w:szCs w:val="24"/>
          <w:lang w:val="en-US"/>
        </w:rPr>
        <w:t xml:space="preserve"> URL</w:t>
      </w:r>
      <w:r w:rsidRPr="0053065F">
        <w:rPr>
          <w:rFonts w:ascii="Times New Roman" w:hAnsi="Times New Roman" w:cs="Times New Roman"/>
          <w:color w:val="000000" w:themeColor="text1"/>
          <w:sz w:val="24"/>
          <w:szCs w:val="24"/>
        </w:rPr>
        <w:t xml:space="preserve">:  </w:t>
      </w:r>
      <w:hyperlink r:id="rId18" w:history="1">
        <w:r w:rsidRPr="0053065F">
          <w:rPr>
            <w:rStyle w:val="a4"/>
            <w:rFonts w:ascii="Times New Roman" w:hAnsi="Times New Roman" w:cs="Times New Roman"/>
            <w:color w:val="000000" w:themeColor="text1"/>
            <w:sz w:val="24"/>
            <w:szCs w:val="24"/>
            <w:lang w:val="en-US"/>
          </w:rPr>
          <w:t>https</w:t>
        </w:r>
        <w:r w:rsidRPr="0053065F">
          <w:rPr>
            <w:rStyle w:val="a4"/>
            <w:rFonts w:ascii="Times New Roman" w:hAnsi="Times New Roman" w:cs="Times New Roman"/>
            <w:color w:val="000000" w:themeColor="text1"/>
            <w:sz w:val="24"/>
            <w:szCs w:val="24"/>
          </w:rPr>
          <w:t>://</w:t>
        </w:r>
        <w:r w:rsidRPr="0053065F">
          <w:rPr>
            <w:rStyle w:val="a4"/>
            <w:rFonts w:ascii="Times New Roman" w:hAnsi="Times New Roman" w:cs="Times New Roman"/>
            <w:color w:val="000000" w:themeColor="text1"/>
            <w:sz w:val="24"/>
            <w:szCs w:val="24"/>
            <w:lang w:val="en-US"/>
          </w:rPr>
          <w:t>www</w:t>
        </w:r>
        <w:r w:rsidRPr="0053065F">
          <w:rPr>
            <w:rStyle w:val="a4"/>
            <w:rFonts w:ascii="Times New Roman" w:hAnsi="Times New Roman" w:cs="Times New Roman"/>
            <w:color w:val="000000" w:themeColor="text1"/>
            <w:sz w:val="24"/>
            <w:szCs w:val="24"/>
          </w:rPr>
          <w:t>.</w:t>
        </w:r>
        <w:proofErr w:type="spellStart"/>
        <w:r w:rsidRPr="0053065F">
          <w:rPr>
            <w:rStyle w:val="a4"/>
            <w:rFonts w:ascii="Times New Roman" w:hAnsi="Times New Roman" w:cs="Times New Roman"/>
            <w:color w:val="000000" w:themeColor="text1"/>
            <w:sz w:val="24"/>
            <w:szCs w:val="24"/>
            <w:lang w:val="en-US"/>
          </w:rPr>
          <w:t>galtandtaggart</w:t>
        </w:r>
        <w:proofErr w:type="spellEnd"/>
        <w:r w:rsidRPr="0053065F">
          <w:rPr>
            <w:rStyle w:val="a4"/>
            <w:rFonts w:ascii="Times New Roman" w:hAnsi="Times New Roman" w:cs="Times New Roman"/>
            <w:color w:val="000000" w:themeColor="text1"/>
            <w:sz w:val="24"/>
            <w:szCs w:val="24"/>
          </w:rPr>
          <w:t>.</w:t>
        </w:r>
        <w:r w:rsidRPr="0053065F">
          <w:rPr>
            <w:rStyle w:val="a4"/>
            <w:rFonts w:ascii="Times New Roman" w:hAnsi="Times New Roman" w:cs="Times New Roman"/>
            <w:color w:val="000000" w:themeColor="text1"/>
            <w:sz w:val="24"/>
            <w:szCs w:val="24"/>
            <w:lang w:val="en-US"/>
          </w:rPr>
          <w:t>com</w:t>
        </w:r>
        <w:r w:rsidRPr="0053065F">
          <w:rPr>
            <w:rStyle w:val="a4"/>
            <w:rFonts w:ascii="Times New Roman" w:hAnsi="Times New Roman" w:cs="Times New Roman"/>
            <w:color w:val="000000" w:themeColor="text1"/>
            <w:sz w:val="24"/>
            <w:szCs w:val="24"/>
          </w:rPr>
          <w:t>/</w:t>
        </w:r>
        <w:r w:rsidRPr="0053065F">
          <w:rPr>
            <w:rStyle w:val="a4"/>
            <w:rFonts w:ascii="Times New Roman" w:hAnsi="Times New Roman" w:cs="Times New Roman"/>
            <w:color w:val="000000" w:themeColor="text1"/>
            <w:sz w:val="24"/>
            <w:szCs w:val="24"/>
            <w:lang w:val="en-US"/>
          </w:rPr>
          <w:t>main</w:t>
        </w:r>
        <w:r w:rsidRPr="0053065F">
          <w:rPr>
            <w:rStyle w:val="a4"/>
            <w:rFonts w:ascii="Times New Roman" w:hAnsi="Times New Roman" w:cs="Times New Roman"/>
            <w:color w:val="000000" w:themeColor="text1"/>
            <w:sz w:val="24"/>
            <w:szCs w:val="24"/>
          </w:rPr>
          <w:t>/</w:t>
        </w:r>
        <w:r w:rsidRPr="0053065F">
          <w:rPr>
            <w:rStyle w:val="a4"/>
            <w:rFonts w:ascii="Times New Roman" w:hAnsi="Times New Roman" w:cs="Times New Roman"/>
            <w:color w:val="000000" w:themeColor="text1"/>
            <w:sz w:val="24"/>
            <w:szCs w:val="24"/>
            <w:lang w:val="en-US"/>
          </w:rPr>
          <w:t>press</w:t>
        </w:r>
        <w:r w:rsidRPr="0053065F">
          <w:rPr>
            <w:rStyle w:val="a4"/>
            <w:rFonts w:ascii="Times New Roman" w:hAnsi="Times New Roman" w:cs="Times New Roman"/>
            <w:color w:val="000000" w:themeColor="text1"/>
            <w:sz w:val="24"/>
            <w:szCs w:val="24"/>
          </w:rPr>
          <w:t>-</w:t>
        </w:r>
        <w:r w:rsidRPr="0053065F">
          <w:rPr>
            <w:rStyle w:val="a4"/>
            <w:rFonts w:ascii="Times New Roman" w:hAnsi="Times New Roman" w:cs="Times New Roman"/>
            <w:color w:val="000000" w:themeColor="text1"/>
            <w:sz w:val="24"/>
            <w:szCs w:val="24"/>
            <w:lang w:val="en-US"/>
          </w:rPr>
          <w:t>releases</w:t>
        </w:r>
        <w:r w:rsidRPr="0053065F">
          <w:rPr>
            <w:rStyle w:val="a4"/>
            <w:rFonts w:ascii="Times New Roman" w:hAnsi="Times New Roman" w:cs="Times New Roman"/>
            <w:color w:val="000000" w:themeColor="text1"/>
            <w:sz w:val="24"/>
            <w:szCs w:val="24"/>
          </w:rPr>
          <w:t>/</w:t>
        </w:r>
        <w:r w:rsidRPr="0053065F">
          <w:rPr>
            <w:rStyle w:val="a4"/>
            <w:rFonts w:ascii="Times New Roman" w:hAnsi="Times New Roman" w:cs="Times New Roman"/>
            <w:color w:val="000000" w:themeColor="text1"/>
            <w:sz w:val="24"/>
            <w:szCs w:val="24"/>
            <w:lang w:val="en-US"/>
          </w:rPr>
          <w:t>info</w:t>
        </w:r>
        <w:r w:rsidRPr="0053065F">
          <w:rPr>
            <w:rStyle w:val="a4"/>
            <w:rFonts w:ascii="Times New Roman" w:hAnsi="Times New Roman" w:cs="Times New Roman"/>
            <w:color w:val="000000" w:themeColor="text1"/>
            <w:sz w:val="24"/>
            <w:szCs w:val="24"/>
          </w:rPr>
          <w:t>/</w:t>
        </w:r>
        <w:proofErr w:type="spellStart"/>
        <w:r w:rsidRPr="0053065F">
          <w:rPr>
            <w:rStyle w:val="a4"/>
            <w:rFonts w:ascii="Times New Roman" w:hAnsi="Times New Roman" w:cs="Times New Roman"/>
            <w:color w:val="000000" w:themeColor="text1"/>
            <w:sz w:val="24"/>
            <w:szCs w:val="24"/>
            <w:lang w:val="en-US"/>
          </w:rPr>
          <w:t>galt</w:t>
        </w:r>
        <w:proofErr w:type="spellEnd"/>
        <w:r w:rsidRPr="0053065F">
          <w:rPr>
            <w:rStyle w:val="a4"/>
            <w:rFonts w:ascii="Times New Roman" w:hAnsi="Times New Roman" w:cs="Times New Roman"/>
            <w:color w:val="000000" w:themeColor="text1"/>
            <w:sz w:val="24"/>
            <w:szCs w:val="24"/>
          </w:rPr>
          <w:t>-</w:t>
        </w:r>
        <w:proofErr w:type="spellStart"/>
        <w:r w:rsidRPr="0053065F">
          <w:rPr>
            <w:rStyle w:val="a4"/>
            <w:rFonts w:ascii="Times New Roman" w:hAnsi="Times New Roman" w:cs="Times New Roman"/>
            <w:color w:val="000000" w:themeColor="text1"/>
            <w:sz w:val="24"/>
            <w:szCs w:val="24"/>
            <w:lang w:val="en-US"/>
          </w:rPr>
          <w:t>taggart</w:t>
        </w:r>
        <w:proofErr w:type="spellEnd"/>
        <w:r w:rsidRPr="0053065F">
          <w:rPr>
            <w:rStyle w:val="a4"/>
            <w:rFonts w:ascii="Times New Roman" w:hAnsi="Times New Roman" w:cs="Times New Roman"/>
            <w:color w:val="000000" w:themeColor="text1"/>
            <w:sz w:val="24"/>
            <w:szCs w:val="24"/>
          </w:rPr>
          <w:t>-</w:t>
        </w:r>
        <w:r w:rsidRPr="0053065F">
          <w:rPr>
            <w:rStyle w:val="a4"/>
            <w:rFonts w:ascii="Times New Roman" w:hAnsi="Times New Roman" w:cs="Times New Roman"/>
            <w:color w:val="000000" w:themeColor="text1"/>
            <w:sz w:val="24"/>
            <w:szCs w:val="24"/>
            <w:lang w:val="en-US"/>
          </w:rPr>
          <w:t>presented</w:t>
        </w:r>
        <w:r w:rsidRPr="0053065F">
          <w:rPr>
            <w:rStyle w:val="a4"/>
            <w:rFonts w:ascii="Times New Roman" w:hAnsi="Times New Roman" w:cs="Times New Roman"/>
            <w:color w:val="000000" w:themeColor="text1"/>
            <w:sz w:val="24"/>
            <w:szCs w:val="24"/>
          </w:rPr>
          <w:t>-</w:t>
        </w:r>
        <w:r w:rsidRPr="0053065F">
          <w:rPr>
            <w:rStyle w:val="a4"/>
            <w:rFonts w:ascii="Times New Roman" w:hAnsi="Times New Roman" w:cs="Times New Roman"/>
            <w:color w:val="000000" w:themeColor="text1"/>
            <w:sz w:val="24"/>
            <w:szCs w:val="24"/>
            <w:lang w:val="en-US"/>
          </w:rPr>
          <w:t>report</w:t>
        </w:r>
        <w:r w:rsidRPr="0053065F">
          <w:rPr>
            <w:rStyle w:val="a4"/>
            <w:rFonts w:ascii="Times New Roman" w:hAnsi="Times New Roman" w:cs="Times New Roman"/>
            <w:color w:val="000000" w:themeColor="text1"/>
            <w:sz w:val="24"/>
            <w:szCs w:val="24"/>
          </w:rPr>
          <w:t>-</w:t>
        </w:r>
        <w:r w:rsidRPr="0053065F">
          <w:rPr>
            <w:rStyle w:val="a4"/>
            <w:rFonts w:ascii="Times New Roman" w:hAnsi="Times New Roman" w:cs="Times New Roman"/>
            <w:color w:val="000000" w:themeColor="text1"/>
            <w:sz w:val="24"/>
            <w:szCs w:val="24"/>
            <w:lang w:val="en-US"/>
          </w:rPr>
          <w:t>about</w:t>
        </w:r>
        <w:r w:rsidRPr="0053065F">
          <w:rPr>
            <w:rStyle w:val="a4"/>
            <w:rFonts w:ascii="Times New Roman" w:hAnsi="Times New Roman" w:cs="Times New Roman"/>
            <w:color w:val="000000" w:themeColor="text1"/>
            <w:sz w:val="24"/>
            <w:szCs w:val="24"/>
          </w:rPr>
          <w:t>-</w:t>
        </w:r>
        <w:r w:rsidRPr="0053065F">
          <w:rPr>
            <w:rStyle w:val="a4"/>
            <w:rFonts w:ascii="Times New Roman" w:hAnsi="Times New Roman" w:cs="Times New Roman"/>
            <w:color w:val="000000" w:themeColor="text1"/>
            <w:sz w:val="24"/>
            <w:szCs w:val="24"/>
            <w:lang w:val="en-US"/>
          </w:rPr>
          <w:t>tourism</w:t>
        </w:r>
        <w:r w:rsidRPr="0053065F">
          <w:rPr>
            <w:rStyle w:val="a4"/>
            <w:rFonts w:ascii="Times New Roman" w:hAnsi="Times New Roman" w:cs="Times New Roman"/>
            <w:color w:val="000000" w:themeColor="text1"/>
            <w:sz w:val="24"/>
            <w:szCs w:val="24"/>
          </w:rPr>
          <w:t>-</w:t>
        </w:r>
        <w:r w:rsidRPr="0053065F">
          <w:rPr>
            <w:rStyle w:val="a4"/>
            <w:rFonts w:ascii="Times New Roman" w:hAnsi="Times New Roman" w:cs="Times New Roman"/>
            <w:color w:val="000000" w:themeColor="text1"/>
            <w:sz w:val="24"/>
            <w:szCs w:val="24"/>
            <w:lang w:val="en-US"/>
          </w:rPr>
          <w:t>sector</w:t>
        </w:r>
        <w:r w:rsidRPr="0053065F">
          <w:rPr>
            <w:rStyle w:val="a4"/>
            <w:rFonts w:ascii="Times New Roman" w:hAnsi="Times New Roman" w:cs="Times New Roman"/>
            <w:color w:val="000000" w:themeColor="text1"/>
            <w:sz w:val="24"/>
            <w:szCs w:val="24"/>
          </w:rPr>
          <w:t>-</w:t>
        </w:r>
        <w:r w:rsidRPr="0053065F">
          <w:rPr>
            <w:rStyle w:val="a4"/>
            <w:rFonts w:ascii="Times New Roman" w:hAnsi="Times New Roman" w:cs="Times New Roman"/>
            <w:color w:val="000000" w:themeColor="text1"/>
            <w:sz w:val="24"/>
            <w:szCs w:val="24"/>
            <w:lang w:val="en-US"/>
          </w:rPr>
          <w:t>in</w:t>
        </w:r>
        <w:r w:rsidRPr="0053065F">
          <w:rPr>
            <w:rStyle w:val="a4"/>
            <w:rFonts w:ascii="Times New Roman" w:hAnsi="Times New Roman" w:cs="Times New Roman"/>
            <w:color w:val="000000" w:themeColor="text1"/>
            <w:sz w:val="24"/>
            <w:szCs w:val="24"/>
          </w:rPr>
          <w:t>-</w:t>
        </w:r>
        <w:proofErr w:type="spellStart"/>
        <w:r w:rsidRPr="0053065F">
          <w:rPr>
            <w:rStyle w:val="a4"/>
            <w:rFonts w:ascii="Times New Roman" w:hAnsi="Times New Roman" w:cs="Times New Roman"/>
            <w:color w:val="000000" w:themeColor="text1"/>
            <w:sz w:val="24"/>
            <w:szCs w:val="24"/>
            <w:lang w:val="en-US"/>
          </w:rPr>
          <w:t>georgia</w:t>
        </w:r>
        <w:proofErr w:type="spellEnd"/>
        <w:r w:rsidRPr="0053065F">
          <w:rPr>
            <w:rStyle w:val="a4"/>
            <w:rFonts w:ascii="Times New Roman" w:hAnsi="Times New Roman" w:cs="Times New Roman"/>
            <w:color w:val="000000" w:themeColor="text1"/>
            <w:sz w:val="24"/>
            <w:szCs w:val="24"/>
          </w:rPr>
          <w:t>-623/</w:t>
        </w:r>
      </w:hyperlink>
      <w:r w:rsidRPr="0053065F">
        <w:rPr>
          <w:rFonts w:ascii="Times New Roman" w:hAnsi="Times New Roman" w:cs="Times New Roman"/>
          <w:color w:val="000000" w:themeColor="text1"/>
          <w:sz w:val="24"/>
          <w:szCs w:val="24"/>
        </w:rPr>
        <w:t xml:space="preserve"> (дата обращения</w:t>
      </w:r>
      <w:r w:rsidR="00B93DB9" w:rsidRPr="0053065F">
        <w:rPr>
          <w:rFonts w:ascii="Times New Roman" w:hAnsi="Times New Roman" w:cs="Times New Roman"/>
          <w:color w:val="000000" w:themeColor="text1"/>
          <w:sz w:val="24"/>
          <w:szCs w:val="24"/>
        </w:rPr>
        <w:t>: 27.04.2020)</w:t>
      </w:r>
      <w:r w:rsidRPr="0053065F">
        <w:rPr>
          <w:rFonts w:ascii="Times New Roman" w:hAnsi="Times New Roman" w:cs="Times New Roman"/>
          <w:color w:val="000000" w:themeColor="text1"/>
          <w:sz w:val="24"/>
          <w:szCs w:val="24"/>
        </w:rPr>
        <w:t>.</w:t>
      </w:r>
    </w:p>
    <w:p w:rsidR="005C4DAC" w:rsidRPr="0053065F" w:rsidRDefault="005C4DAC" w:rsidP="0053065F">
      <w:pPr>
        <w:pStyle w:val="ab"/>
        <w:numPr>
          <w:ilvl w:val="0"/>
          <w:numId w:val="24"/>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lang w:val="en-US"/>
        </w:rPr>
        <w:t>Georgia i</w:t>
      </w:r>
      <w:r w:rsidR="00B93DB9" w:rsidRPr="0053065F">
        <w:rPr>
          <w:rFonts w:ascii="Times New Roman" w:hAnsi="Times New Roman" w:cs="Times New Roman"/>
          <w:sz w:val="24"/>
          <w:szCs w:val="24"/>
          <w:lang w:val="en-US"/>
        </w:rPr>
        <w:t>n NATO Wales Summit Declaration</w:t>
      </w:r>
      <w:r w:rsidRPr="0053065F">
        <w:rPr>
          <w:rFonts w:ascii="Times New Roman" w:hAnsi="Times New Roman" w:cs="Times New Roman"/>
          <w:sz w:val="24"/>
          <w:szCs w:val="24"/>
          <w:lang w:val="en-US"/>
        </w:rPr>
        <w:t xml:space="preserve"> // Civil.ge</w:t>
      </w:r>
      <w:r w:rsidR="00B93DB9"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-2014</w:t>
      </w:r>
      <w:r w:rsidR="00B93DB9"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 xml:space="preserve"> URL</w:t>
      </w:r>
      <w:r w:rsidRPr="0053065F">
        <w:rPr>
          <w:rFonts w:ascii="Times New Roman" w:hAnsi="Times New Roman" w:cs="Times New Roman"/>
          <w:sz w:val="24"/>
          <w:szCs w:val="24"/>
        </w:rPr>
        <w:t>:</w:t>
      </w:r>
      <w:r w:rsidR="00B93DB9" w:rsidRPr="0053065F">
        <w:rPr>
          <w:rFonts w:ascii="Times New Roman" w:hAnsi="Times New Roman" w:cs="Times New Roman"/>
          <w:sz w:val="24"/>
          <w:szCs w:val="24"/>
        </w:rPr>
        <w:t xml:space="preserve"> </w:t>
      </w:r>
      <w:hyperlink r:id="rId19" w:history="1">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civil</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ge</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archives</w:t>
        </w:r>
        <w:r w:rsidRPr="0053065F">
          <w:rPr>
            <w:rStyle w:val="a4"/>
            <w:rFonts w:ascii="Times New Roman" w:hAnsi="Times New Roman" w:cs="Times New Roman"/>
            <w:sz w:val="24"/>
            <w:szCs w:val="24"/>
          </w:rPr>
          <w:t>/123988</w:t>
        </w:r>
      </w:hyperlink>
      <w:r w:rsidRPr="0053065F">
        <w:rPr>
          <w:rFonts w:ascii="Times New Roman" w:hAnsi="Times New Roman" w:cs="Times New Roman"/>
          <w:sz w:val="24"/>
          <w:szCs w:val="24"/>
        </w:rPr>
        <w:t xml:space="preserve"> (дата обращения: 22.01.2020).</w:t>
      </w:r>
    </w:p>
    <w:p w:rsidR="005C4DAC" w:rsidRPr="0053065F" w:rsidRDefault="005C4DAC" w:rsidP="0053065F">
      <w:pPr>
        <w:pStyle w:val="ab"/>
        <w:numPr>
          <w:ilvl w:val="0"/>
          <w:numId w:val="24"/>
        </w:numPr>
        <w:spacing w:line="360" w:lineRule="auto"/>
        <w:jc w:val="both"/>
        <w:rPr>
          <w:rFonts w:ascii="Times New Roman" w:hAnsi="Times New Roman" w:cs="Times New Roman"/>
          <w:sz w:val="24"/>
          <w:szCs w:val="24"/>
          <w:lang w:val="en-US"/>
        </w:rPr>
      </w:pPr>
      <w:r w:rsidRPr="0053065F">
        <w:rPr>
          <w:rFonts w:ascii="Times New Roman" w:hAnsi="Times New Roman" w:cs="Times New Roman"/>
          <w:color w:val="000000" w:themeColor="text1"/>
          <w:sz w:val="24"/>
          <w:szCs w:val="24"/>
          <w:lang w:val="en-US"/>
        </w:rPr>
        <w:t>Georgian National Tourism Administration,</w:t>
      </w:r>
      <w:r w:rsidR="00B93DB9" w:rsidRPr="0053065F">
        <w:rPr>
          <w:rFonts w:ascii="Times New Roman" w:hAnsi="Times New Roman" w:cs="Times New Roman"/>
          <w:color w:val="000000" w:themeColor="text1"/>
          <w:sz w:val="24"/>
          <w:szCs w:val="24"/>
          <w:lang w:val="en-US"/>
        </w:rPr>
        <w:t xml:space="preserve"> [</w:t>
      </w:r>
      <w:r w:rsidR="00B93DB9" w:rsidRPr="0053065F">
        <w:rPr>
          <w:rFonts w:ascii="Times New Roman" w:hAnsi="Times New Roman" w:cs="Times New Roman"/>
          <w:color w:val="000000" w:themeColor="text1"/>
          <w:sz w:val="24"/>
          <w:szCs w:val="24"/>
        </w:rPr>
        <w:t>Официальный</w:t>
      </w:r>
      <w:r w:rsidR="00B93DB9" w:rsidRPr="0053065F">
        <w:rPr>
          <w:rFonts w:ascii="Times New Roman" w:hAnsi="Times New Roman" w:cs="Times New Roman"/>
          <w:color w:val="000000" w:themeColor="text1"/>
          <w:sz w:val="24"/>
          <w:szCs w:val="24"/>
          <w:lang w:val="en-US"/>
        </w:rPr>
        <w:t xml:space="preserve"> </w:t>
      </w:r>
      <w:r w:rsidR="00B93DB9" w:rsidRPr="0053065F">
        <w:rPr>
          <w:rFonts w:ascii="Times New Roman" w:hAnsi="Times New Roman" w:cs="Times New Roman"/>
          <w:color w:val="000000" w:themeColor="text1"/>
          <w:sz w:val="24"/>
          <w:szCs w:val="24"/>
        </w:rPr>
        <w:t>сайт</w:t>
      </w:r>
      <w:r w:rsidR="00B93DB9" w:rsidRPr="0053065F">
        <w:rPr>
          <w:rFonts w:ascii="Times New Roman" w:hAnsi="Times New Roman" w:cs="Times New Roman"/>
          <w:color w:val="000000" w:themeColor="text1"/>
          <w:sz w:val="24"/>
          <w:szCs w:val="24"/>
          <w:lang w:val="en-US"/>
        </w:rPr>
        <w:t>]</w:t>
      </w:r>
      <w:r w:rsidRPr="0053065F">
        <w:rPr>
          <w:rFonts w:ascii="Times New Roman" w:hAnsi="Times New Roman" w:cs="Times New Roman"/>
          <w:color w:val="000000" w:themeColor="text1"/>
          <w:sz w:val="24"/>
          <w:szCs w:val="24"/>
          <w:lang w:val="en-US"/>
        </w:rPr>
        <w:t xml:space="preserve"> URL: </w:t>
      </w:r>
      <w:hyperlink r:id="rId20" w:history="1">
        <w:r w:rsidRPr="0053065F">
          <w:rPr>
            <w:rStyle w:val="a4"/>
            <w:rFonts w:ascii="Times New Roman" w:hAnsi="Times New Roman" w:cs="Times New Roman"/>
            <w:sz w:val="24"/>
            <w:szCs w:val="24"/>
            <w:lang w:val="en-US"/>
          </w:rPr>
          <w:t>https://gnta.ge/</w:t>
        </w:r>
      </w:hyperlink>
      <w:r w:rsidRPr="0053065F">
        <w:rPr>
          <w:rStyle w:val="a4"/>
          <w:rFonts w:ascii="Times New Roman" w:hAnsi="Times New Roman" w:cs="Times New Roman"/>
          <w:color w:val="000000" w:themeColor="text1"/>
          <w:sz w:val="24"/>
          <w:szCs w:val="24"/>
          <w:u w:val="none"/>
          <w:lang w:val="en-US"/>
        </w:rPr>
        <w:t xml:space="preserve">  </w:t>
      </w:r>
      <w:r w:rsidRPr="0053065F">
        <w:rPr>
          <w:rFonts w:ascii="Times New Roman" w:hAnsi="Times New Roman" w:cs="Times New Roman"/>
          <w:color w:val="000000" w:themeColor="text1"/>
          <w:sz w:val="24"/>
          <w:szCs w:val="24"/>
          <w:lang w:val="en-US"/>
        </w:rPr>
        <w:t>(</w:t>
      </w:r>
      <w:r w:rsidRPr="0053065F">
        <w:rPr>
          <w:rFonts w:ascii="Times New Roman" w:hAnsi="Times New Roman" w:cs="Times New Roman"/>
          <w:color w:val="000000" w:themeColor="text1"/>
          <w:sz w:val="24"/>
          <w:szCs w:val="24"/>
        </w:rPr>
        <w:t>дата</w:t>
      </w:r>
      <w:r w:rsidRPr="0053065F">
        <w:rPr>
          <w:rFonts w:ascii="Times New Roman" w:hAnsi="Times New Roman" w:cs="Times New Roman"/>
          <w:color w:val="000000" w:themeColor="text1"/>
          <w:sz w:val="24"/>
          <w:szCs w:val="24"/>
          <w:lang w:val="en-US"/>
        </w:rPr>
        <w:t xml:space="preserve"> </w:t>
      </w:r>
      <w:r w:rsidRPr="0053065F">
        <w:rPr>
          <w:rFonts w:ascii="Times New Roman" w:hAnsi="Times New Roman" w:cs="Times New Roman"/>
          <w:color w:val="000000" w:themeColor="text1"/>
          <w:sz w:val="24"/>
          <w:szCs w:val="24"/>
        </w:rPr>
        <w:t>обращения</w:t>
      </w:r>
      <w:r w:rsidRPr="0053065F">
        <w:rPr>
          <w:rFonts w:ascii="Times New Roman" w:hAnsi="Times New Roman" w:cs="Times New Roman"/>
          <w:color w:val="000000" w:themeColor="text1"/>
          <w:sz w:val="24"/>
          <w:szCs w:val="24"/>
          <w:lang w:val="en-US"/>
        </w:rPr>
        <w:t>: 27.04.2020).</w:t>
      </w:r>
    </w:p>
    <w:p w:rsidR="005C4DAC" w:rsidRPr="0053065F" w:rsidRDefault="005C4DAC" w:rsidP="0053065F">
      <w:pPr>
        <w:pStyle w:val="ab"/>
        <w:numPr>
          <w:ilvl w:val="0"/>
          <w:numId w:val="24"/>
        </w:numPr>
        <w:spacing w:line="360" w:lineRule="auto"/>
        <w:jc w:val="both"/>
        <w:rPr>
          <w:rFonts w:ascii="Times New Roman" w:hAnsi="Times New Roman" w:cs="Times New Roman"/>
          <w:sz w:val="24"/>
          <w:szCs w:val="24"/>
        </w:rPr>
      </w:pPr>
      <w:r w:rsidRPr="0053065F">
        <w:rPr>
          <w:rStyle w:val="A00"/>
          <w:rFonts w:ascii="Times New Roman" w:hAnsi="Times New Roman" w:cs="Times New Roman"/>
          <w:color w:val="000000" w:themeColor="text1"/>
          <w:sz w:val="24"/>
          <w:szCs w:val="24"/>
          <w:lang w:val="en-US"/>
        </w:rPr>
        <w:t xml:space="preserve">Georgian tourism in figures. Structure &amp; Industry 2018 // </w:t>
      </w:r>
      <w:r w:rsidRPr="0053065F">
        <w:rPr>
          <w:rStyle w:val="A27"/>
          <w:rFonts w:ascii="Times New Roman" w:hAnsi="Times New Roman" w:cs="Times New Roman"/>
          <w:b w:val="0"/>
          <w:bCs w:val="0"/>
          <w:color w:val="000000" w:themeColor="text1"/>
          <w:sz w:val="24"/>
          <w:szCs w:val="24"/>
          <w:lang w:val="en-US"/>
        </w:rPr>
        <w:t>Research and Planning Department of the</w:t>
      </w:r>
      <w:r w:rsidRPr="0053065F">
        <w:rPr>
          <w:rFonts w:ascii="Times New Roman" w:hAnsi="Times New Roman" w:cs="Times New Roman"/>
          <w:color w:val="000000" w:themeColor="text1"/>
          <w:sz w:val="24"/>
          <w:szCs w:val="24"/>
          <w:lang w:val="en-US"/>
        </w:rPr>
        <w:t xml:space="preserve"> </w:t>
      </w:r>
      <w:r w:rsidRPr="0053065F">
        <w:rPr>
          <w:rStyle w:val="A27"/>
          <w:rFonts w:ascii="Times New Roman" w:hAnsi="Times New Roman" w:cs="Times New Roman"/>
          <w:b w:val="0"/>
          <w:bCs w:val="0"/>
          <w:color w:val="000000" w:themeColor="text1"/>
          <w:sz w:val="24"/>
          <w:szCs w:val="24"/>
          <w:lang w:val="en-US"/>
        </w:rPr>
        <w:t>Georgian National Tourism Administration</w:t>
      </w:r>
      <w:r w:rsidR="00B93DB9" w:rsidRPr="0053065F">
        <w:rPr>
          <w:rStyle w:val="A27"/>
          <w:rFonts w:ascii="Times New Roman" w:hAnsi="Times New Roman" w:cs="Times New Roman"/>
          <w:b w:val="0"/>
          <w:bCs w:val="0"/>
          <w:color w:val="000000" w:themeColor="text1"/>
          <w:sz w:val="24"/>
          <w:szCs w:val="24"/>
        </w:rPr>
        <w:t>ю</w:t>
      </w:r>
      <w:r w:rsidR="00B93DB9" w:rsidRPr="0053065F">
        <w:rPr>
          <w:rStyle w:val="A27"/>
          <w:rFonts w:ascii="Times New Roman" w:hAnsi="Times New Roman" w:cs="Times New Roman"/>
          <w:b w:val="0"/>
          <w:bCs w:val="0"/>
          <w:color w:val="000000" w:themeColor="text1"/>
          <w:sz w:val="24"/>
          <w:szCs w:val="24"/>
          <w:lang w:val="en-US"/>
        </w:rPr>
        <w:t xml:space="preserve"> -2019</w:t>
      </w:r>
      <w:r w:rsidR="00B93DB9" w:rsidRPr="0053065F">
        <w:rPr>
          <w:rStyle w:val="A27"/>
          <w:rFonts w:ascii="Times New Roman" w:hAnsi="Times New Roman" w:cs="Times New Roman"/>
          <w:b w:val="0"/>
          <w:bCs w:val="0"/>
          <w:color w:val="000000" w:themeColor="text1"/>
          <w:sz w:val="24"/>
          <w:szCs w:val="24"/>
        </w:rPr>
        <w:t>ю</w:t>
      </w:r>
      <w:r w:rsidRPr="0053065F">
        <w:rPr>
          <w:rStyle w:val="A27"/>
          <w:rFonts w:ascii="Times New Roman" w:hAnsi="Times New Roman" w:cs="Times New Roman"/>
          <w:b w:val="0"/>
          <w:bCs w:val="0"/>
          <w:color w:val="000000" w:themeColor="text1"/>
          <w:sz w:val="24"/>
          <w:szCs w:val="24"/>
          <w:lang w:val="en-US"/>
        </w:rPr>
        <w:t xml:space="preserve"> </w:t>
      </w:r>
      <w:r w:rsidRPr="0053065F">
        <w:rPr>
          <w:rFonts w:ascii="Times New Roman" w:hAnsi="Times New Roman" w:cs="Times New Roman"/>
          <w:color w:val="000000" w:themeColor="text1"/>
          <w:sz w:val="24"/>
          <w:szCs w:val="24"/>
          <w:lang w:val="en-US"/>
        </w:rPr>
        <w:t>URL</w:t>
      </w:r>
      <w:r w:rsidRPr="0053065F">
        <w:rPr>
          <w:rFonts w:ascii="Times New Roman" w:hAnsi="Times New Roman" w:cs="Times New Roman"/>
          <w:color w:val="000000" w:themeColor="text1"/>
          <w:sz w:val="24"/>
          <w:szCs w:val="24"/>
        </w:rPr>
        <w:t xml:space="preserve">:  </w:t>
      </w:r>
      <w:hyperlink r:id="rId21" w:history="1">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gnta</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ge</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wp</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content</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uploads</w:t>
        </w:r>
        <w:r w:rsidRPr="0053065F">
          <w:rPr>
            <w:rStyle w:val="a4"/>
            <w:rFonts w:ascii="Times New Roman" w:hAnsi="Times New Roman" w:cs="Times New Roman"/>
            <w:sz w:val="24"/>
            <w:szCs w:val="24"/>
          </w:rPr>
          <w:t>/2019/06/2018-</w:t>
        </w:r>
        <w:r w:rsidRPr="0053065F">
          <w:rPr>
            <w:rStyle w:val="a4"/>
            <w:rFonts w:ascii="Times New Roman" w:hAnsi="Times New Roman" w:cs="Times New Roman"/>
            <w:sz w:val="24"/>
            <w:szCs w:val="24"/>
            <w:lang w:val="en-US"/>
          </w:rPr>
          <w:t>ENG</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pdf</w:t>
        </w:r>
      </w:hyperlink>
      <w:r w:rsidRPr="0053065F">
        <w:rPr>
          <w:rFonts w:ascii="Times New Roman" w:hAnsi="Times New Roman" w:cs="Times New Roman"/>
          <w:color w:val="000000" w:themeColor="text1"/>
          <w:sz w:val="24"/>
          <w:szCs w:val="24"/>
        </w:rPr>
        <w:t xml:space="preserve"> (дата обращения: 27.04.2020</w:t>
      </w:r>
      <w:proofErr w:type="gramStart"/>
      <w:r w:rsidRPr="0053065F">
        <w:rPr>
          <w:rFonts w:ascii="Times New Roman" w:hAnsi="Times New Roman" w:cs="Times New Roman"/>
          <w:color w:val="000000" w:themeColor="text1"/>
          <w:sz w:val="24"/>
          <w:szCs w:val="24"/>
        </w:rPr>
        <w:t>) .</w:t>
      </w:r>
      <w:proofErr w:type="gramEnd"/>
    </w:p>
    <w:p w:rsidR="005C4DAC" w:rsidRPr="0053065F" w:rsidRDefault="005C4DAC" w:rsidP="0053065F">
      <w:pPr>
        <w:pStyle w:val="ab"/>
        <w:numPr>
          <w:ilvl w:val="0"/>
          <w:numId w:val="24"/>
        </w:numPr>
        <w:spacing w:line="360" w:lineRule="auto"/>
        <w:jc w:val="both"/>
        <w:rPr>
          <w:rFonts w:ascii="Times New Roman" w:hAnsi="Times New Roman" w:cs="Times New Roman"/>
          <w:sz w:val="24"/>
          <w:szCs w:val="24"/>
          <w:lang w:val="en-US"/>
        </w:rPr>
      </w:pPr>
      <w:r w:rsidRPr="0053065F">
        <w:rPr>
          <w:rFonts w:ascii="Times New Roman" w:hAnsi="Times New Roman" w:cs="Times New Roman"/>
          <w:sz w:val="24"/>
          <w:szCs w:val="24"/>
          <w:lang w:val="en-US"/>
        </w:rPr>
        <w:t>History of International Black Sea University</w:t>
      </w:r>
      <w:r w:rsidR="00B93DB9" w:rsidRPr="0053065F">
        <w:rPr>
          <w:rFonts w:ascii="Times New Roman" w:hAnsi="Times New Roman" w:cs="Times New Roman"/>
          <w:sz w:val="24"/>
          <w:szCs w:val="24"/>
          <w:lang w:val="en-US"/>
        </w:rPr>
        <w:t xml:space="preserve"> // </w:t>
      </w:r>
      <w:hyperlink r:id="rId22" w:history="1">
        <w:r w:rsidRPr="0053065F">
          <w:rPr>
            <w:rFonts w:ascii="Times New Roman" w:hAnsi="Times New Roman" w:cs="Times New Roman"/>
            <w:sz w:val="24"/>
            <w:szCs w:val="24"/>
            <w:lang w:val="en-US"/>
          </w:rPr>
          <w:t>IBSU.EDU.GE</w:t>
        </w:r>
      </w:hyperlink>
      <w:r w:rsidRPr="0053065F">
        <w:rPr>
          <w:rFonts w:ascii="Times New Roman" w:hAnsi="Times New Roman" w:cs="Times New Roman"/>
          <w:sz w:val="24"/>
          <w:szCs w:val="24"/>
          <w:lang w:val="en-US"/>
        </w:rPr>
        <w:t xml:space="preserve">. –URL:  </w:t>
      </w:r>
      <w:hyperlink r:id="rId23" w:history="1">
        <w:r w:rsidRPr="0053065F">
          <w:rPr>
            <w:rFonts w:ascii="Times New Roman" w:hAnsi="Times New Roman" w:cs="Times New Roman"/>
            <w:sz w:val="24"/>
            <w:szCs w:val="24"/>
            <w:lang w:val="en-US"/>
          </w:rPr>
          <w:t>https://ibsu.edu.ge/en/about-ibsu/</w:t>
        </w:r>
      </w:hyperlink>
      <w:r w:rsidRPr="0053065F">
        <w:rPr>
          <w:rFonts w:ascii="Times New Roman" w:hAnsi="Times New Roman" w:cs="Times New Roman"/>
          <w:sz w:val="24"/>
          <w:szCs w:val="24"/>
          <w:lang w:val="en-US"/>
        </w:rPr>
        <w:t xml:space="preserve"> </w:t>
      </w:r>
      <w:r w:rsidRPr="0053065F">
        <w:rPr>
          <w:rFonts w:ascii="Times New Roman" w:hAnsi="Times New Roman" w:cs="Times New Roman"/>
          <w:color w:val="000000" w:themeColor="text1"/>
          <w:sz w:val="24"/>
          <w:szCs w:val="24"/>
          <w:lang w:val="en-US"/>
        </w:rPr>
        <w:t>(</w:t>
      </w:r>
      <w:r w:rsidRPr="0053065F">
        <w:rPr>
          <w:rFonts w:ascii="Times New Roman" w:hAnsi="Times New Roman" w:cs="Times New Roman"/>
          <w:color w:val="000000" w:themeColor="text1"/>
          <w:sz w:val="24"/>
          <w:szCs w:val="24"/>
        </w:rPr>
        <w:t>дата</w:t>
      </w:r>
      <w:r w:rsidRPr="0053065F">
        <w:rPr>
          <w:rFonts w:ascii="Times New Roman" w:hAnsi="Times New Roman" w:cs="Times New Roman"/>
          <w:color w:val="000000" w:themeColor="text1"/>
          <w:sz w:val="24"/>
          <w:szCs w:val="24"/>
          <w:lang w:val="en-US"/>
        </w:rPr>
        <w:t xml:space="preserve"> </w:t>
      </w:r>
      <w:r w:rsidRPr="0053065F">
        <w:rPr>
          <w:rFonts w:ascii="Times New Roman" w:hAnsi="Times New Roman" w:cs="Times New Roman"/>
          <w:color w:val="000000" w:themeColor="text1"/>
          <w:sz w:val="24"/>
          <w:szCs w:val="24"/>
        </w:rPr>
        <w:t>обращения</w:t>
      </w:r>
      <w:r w:rsidRPr="0053065F">
        <w:rPr>
          <w:rFonts w:ascii="Times New Roman" w:hAnsi="Times New Roman" w:cs="Times New Roman"/>
          <w:color w:val="000000" w:themeColor="text1"/>
          <w:sz w:val="24"/>
          <w:szCs w:val="24"/>
          <w:lang w:val="en-US"/>
        </w:rPr>
        <w:t>: 19.05.2020</w:t>
      </w:r>
      <w:proofErr w:type="gramStart"/>
      <w:r w:rsidRPr="0053065F">
        <w:rPr>
          <w:rFonts w:ascii="Times New Roman" w:hAnsi="Times New Roman" w:cs="Times New Roman"/>
          <w:color w:val="000000" w:themeColor="text1"/>
          <w:sz w:val="24"/>
          <w:szCs w:val="24"/>
          <w:lang w:val="en-US"/>
        </w:rPr>
        <w:t>) .</w:t>
      </w:r>
      <w:proofErr w:type="gramEnd"/>
    </w:p>
    <w:p w:rsidR="005C4DAC" w:rsidRPr="0053065F" w:rsidRDefault="002575AE" w:rsidP="0053065F">
      <w:pPr>
        <w:pStyle w:val="ab"/>
        <w:numPr>
          <w:ilvl w:val="0"/>
          <w:numId w:val="24"/>
        </w:numPr>
        <w:spacing w:line="360" w:lineRule="auto"/>
        <w:jc w:val="both"/>
        <w:rPr>
          <w:rFonts w:ascii="Times New Roman" w:hAnsi="Times New Roman" w:cs="Times New Roman"/>
          <w:sz w:val="24"/>
          <w:szCs w:val="24"/>
          <w:lang w:val="en-US"/>
        </w:rPr>
      </w:pPr>
      <w:r w:rsidRPr="0053065F">
        <w:rPr>
          <w:rFonts w:ascii="Times New Roman" w:hAnsi="Times New Roman" w:cs="Times New Roman"/>
          <w:sz w:val="24"/>
          <w:szCs w:val="24"/>
          <w:lang w:val="en-US"/>
        </w:rPr>
        <w:t>ICG, International Crisis Group. Turkey and Armenia: Opening Minds, Opening Borders. //</w:t>
      </w:r>
      <w:r w:rsidR="005C4DAC" w:rsidRPr="0053065F">
        <w:rPr>
          <w:rFonts w:ascii="Times New Roman" w:hAnsi="Times New Roman" w:cs="Times New Roman"/>
          <w:sz w:val="24"/>
          <w:szCs w:val="24"/>
          <w:lang w:val="en-US"/>
        </w:rPr>
        <w:t xml:space="preserve"> Europe Report, № 199, April 2009, 44 p. URL </w:t>
      </w:r>
      <w:hyperlink r:id="rId24" w:history="1">
        <w:r w:rsidR="005C4DAC" w:rsidRPr="0053065F">
          <w:rPr>
            <w:rStyle w:val="a4"/>
            <w:rFonts w:ascii="Times New Roman" w:hAnsi="Times New Roman" w:cs="Times New Roman"/>
            <w:color w:val="auto"/>
            <w:sz w:val="24"/>
            <w:szCs w:val="24"/>
            <w:bdr w:val="none" w:sz="0" w:space="0" w:color="auto" w:frame="1"/>
            <w:lang w:val="en-US"/>
          </w:rPr>
          <w:t>http://www.crisisgroup.org/en/publication-type/mediareleases/2010/europe/Turkey%20and%20Armenia%20Opening%20Minds%20Opening%20Borders.aspx</w:t>
        </w:r>
      </w:hyperlink>
      <w:r w:rsidR="005C4DAC" w:rsidRPr="0053065F">
        <w:rPr>
          <w:rFonts w:ascii="Times New Roman" w:hAnsi="Times New Roman" w:cs="Times New Roman"/>
          <w:sz w:val="24"/>
          <w:szCs w:val="24"/>
          <w:lang w:val="en-US"/>
        </w:rPr>
        <w:t>(</w:t>
      </w:r>
      <w:r w:rsidR="005C4DAC" w:rsidRPr="0053065F">
        <w:rPr>
          <w:rFonts w:ascii="Times New Roman" w:hAnsi="Times New Roman" w:cs="Times New Roman"/>
          <w:sz w:val="24"/>
          <w:szCs w:val="24"/>
        </w:rPr>
        <w:t>дата</w:t>
      </w:r>
      <w:r w:rsidR="005C4DAC" w:rsidRPr="0053065F">
        <w:rPr>
          <w:rFonts w:ascii="Times New Roman" w:hAnsi="Times New Roman" w:cs="Times New Roman"/>
          <w:sz w:val="24"/>
          <w:szCs w:val="24"/>
          <w:lang w:val="en-US"/>
        </w:rPr>
        <w:t xml:space="preserve"> </w:t>
      </w:r>
      <w:r w:rsidR="005C4DAC" w:rsidRPr="0053065F">
        <w:rPr>
          <w:rFonts w:ascii="Times New Roman" w:hAnsi="Times New Roman" w:cs="Times New Roman"/>
          <w:sz w:val="24"/>
          <w:szCs w:val="24"/>
        </w:rPr>
        <w:t>обращения</w:t>
      </w:r>
      <w:r w:rsidR="005C4DAC" w:rsidRPr="0053065F">
        <w:rPr>
          <w:rFonts w:ascii="Times New Roman" w:hAnsi="Times New Roman" w:cs="Times New Roman"/>
          <w:sz w:val="24"/>
          <w:szCs w:val="24"/>
          <w:lang w:val="en-US"/>
        </w:rPr>
        <w:t>: 18.02.2020).</w:t>
      </w:r>
      <w:r w:rsidR="005C4DAC" w:rsidRPr="0053065F">
        <w:rPr>
          <w:rFonts w:ascii="Times New Roman" w:hAnsi="Times New Roman" w:cs="Times New Roman"/>
          <w:color w:val="000000" w:themeColor="text1"/>
          <w:sz w:val="24"/>
          <w:szCs w:val="24"/>
          <w:lang w:val="en-US"/>
        </w:rPr>
        <w:t xml:space="preserve">  </w:t>
      </w:r>
      <w:r w:rsidR="005C4DAC" w:rsidRPr="0053065F">
        <w:rPr>
          <w:rFonts w:ascii="Times New Roman" w:hAnsi="Times New Roman" w:cs="Times New Roman"/>
          <w:sz w:val="24"/>
          <w:szCs w:val="24"/>
          <w:lang w:val="en-US"/>
        </w:rPr>
        <w:t xml:space="preserve">      </w:t>
      </w:r>
    </w:p>
    <w:p w:rsidR="005C4DAC" w:rsidRPr="0053065F" w:rsidRDefault="005C4DAC" w:rsidP="0053065F">
      <w:pPr>
        <w:pStyle w:val="ab"/>
        <w:numPr>
          <w:ilvl w:val="0"/>
          <w:numId w:val="24"/>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shd w:val="clear" w:color="auto" w:fill="FFFFFF"/>
          <w:lang w:val="en-US"/>
        </w:rPr>
        <w:t xml:space="preserve">International Visitors in Georgia 2015 // Georgian </w:t>
      </w:r>
      <w:r w:rsidR="002575AE" w:rsidRPr="0053065F">
        <w:rPr>
          <w:rFonts w:ascii="Times New Roman" w:hAnsi="Times New Roman" w:cs="Times New Roman"/>
          <w:sz w:val="24"/>
          <w:szCs w:val="24"/>
          <w:shd w:val="clear" w:color="auto" w:fill="FFFFFF"/>
          <w:lang w:val="en-US"/>
        </w:rPr>
        <w:t>National Tourism Administration.-2016.</w:t>
      </w:r>
      <w:r w:rsidRPr="0053065F">
        <w:rPr>
          <w:rFonts w:ascii="Times New Roman" w:hAnsi="Times New Roman" w:cs="Times New Roman"/>
          <w:sz w:val="24"/>
          <w:szCs w:val="24"/>
          <w:shd w:val="clear" w:color="auto" w:fill="FFFFFF"/>
          <w:lang w:val="en-US"/>
        </w:rPr>
        <w:t xml:space="preserve"> </w:t>
      </w:r>
      <w:r w:rsidRPr="0053065F">
        <w:rPr>
          <w:rFonts w:ascii="Times New Roman" w:hAnsi="Times New Roman" w:cs="Times New Roman"/>
          <w:sz w:val="24"/>
          <w:szCs w:val="24"/>
          <w:lang w:val="en-US"/>
        </w:rPr>
        <w:t>URL</w:t>
      </w:r>
      <w:r w:rsidRPr="0053065F">
        <w:rPr>
          <w:rFonts w:ascii="Times New Roman" w:hAnsi="Times New Roman" w:cs="Times New Roman"/>
          <w:sz w:val="24"/>
          <w:szCs w:val="24"/>
        </w:rPr>
        <w:t xml:space="preserve">: </w:t>
      </w:r>
      <w:hyperlink r:id="rId25" w:history="1">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gnta</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ge</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publication</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international</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visitors</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in</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georgia</w:t>
        </w:r>
        <w:proofErr w:type="spellEnd"/>
        <w:r w:rsidRPr="0053065F">
          <w:rPr>
            <w:rStyle w:val="a4"/>
            <w:rFonts w:ascii="Times New Roman" w:hAnsi="Times New Roman" w:cs="Times New Roman"/>
            <w:sz w:val="24"/>
            <w:szCs w:val="24"/>
          </w:rPr>
          <w:t>-2015/</w:t>
        </w:r>
      </w:hyperlink>
      <w:r w:rsidRPr="0053065F">
        <w:rPr>
          <w:rStyle w:val="a4"/>
          <w:rFonts w:ascii="Times New Roman" w:hAnsi="Times New Roman" w:cs="Times New Roman"/>
          <w:sz w:val="24"/>
          <w:szCs w:val="24"/>
        </w:rPr>
        <w:t xml:space="preserve"> </w:t>
      </w:r>
      <w:r w:rsidRPr="0053065F">
        <w:rPr>
          <w:rFonts w:ascii="Times New Roman" w:hAnsi="Times New Roman" w:cs="Times New Roman"/>
          <w:color w:val="000000" w:themeColor="text1"/>
          <w:sz w:val="24"/>
          <w:szCs w:val="24"/>
        </w:rPr>
        <w:t>(дата обращения: 15.05.2020).</w:t>
      </w:r>
    </w:p>
    <w:p w:rsidR="005C4DAC" w:rsidRPr="0053065F" w:rsidRDefault="005C4DAC" w:rsidP="0053065F">
      <w:pPr>
        <w:pStyle w:val="ab"/>
        <w:numPr>
          <w:ilvl w:val="0"/>
          <w:numId w:val="24"/>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shd w:val="clear" w:color="auto" w:fill="FFFFFF"/>
          <w:lang w:val="en-US"/>
        </w:rPr>
        <w:t xml:space="preserve">International Visitors in Georgia 2017 // Georgian </w:t>
      </w:r>
      <w:r w:rsidR="002575AE" w:rsidRPr="0053065F">
        <w:rPr>
          <w:rFonts w:ascii="Times New Roman" w:hAnsi="Times New Roman" w:cs="Times New Roman"/>
          <w:sz w:val="24"/>
          <w:szCs w:val="24"/>
          <w:shd w:val="clear" w:color="auto" w:fill="FFFFFF"/>
          <w:lang w:val="en-US"/>
        </w:rPr>
        <w:t>National Tourism Administration.</w:t>
      </w:r>
      <w:r w:rsidRPr="0053065F">
        <w:rPr>
          <w:rFonts w:ascii="Times New Roman" w:hAnsi="Times New Roman" w:cs="Times New Roman"/>
          <w:sz w:val="24"/>
          <w:szCs w:val="24"/>
          <w:lang w:val="en-US"/>
        </w:rPr>
        <w:t xml:space="preserve"> </w:t>
      </w:r>
      <w:r w:rsidR="002575AE" w:rsidRPr="0053065F">
        <w:rPr>
          <w:rFonts w:ascii="Times New Roman" w:hAnsi="Times New Roman" w:cs="Times New Roman"/>
          <w:sz w:val="24"/>
          <w:szCs w:val="24"/>
          <w:lang w:val="en-US"/>
        </w:rPr>
        <w:t xml:space="preserve">-2018. </w:t>
      </w:r>
      <w:r w:rsidRPr="0053065F">
        <w:rPr>
          <w:rFonts w:ascii="Times New Roman" w:hAnsi="Times New Roman" w:cs="Times New Roman"/>
          <w:sz w:val="24"/>
          <w:szCs w:val="24"/>
          <w:lang w:val="en-US"/>
        </w:rPr>
        <w:t>URL</w:t>
      </w:r>
      <w:r w:rsidRPr="0053065F">
        <w:rPr>
          <w:rFonts w:ascii="Times New Roman" w:hAnsi="Times New Roman" w:cs="Times New Roman"/>
          <w:sz w:val="24"/>
          <w:szCs w:val="24"/>
        </w:rPr>
        <w:t xml:space="preserve">: </w:t>
      </w:r>
      <w:hyperlink r:id="rId26" w:history="1">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gnta</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ge</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publication</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international</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visitors</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in</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georgia</w:t>
        </w:r>
        <w:r w:rsidRPr="0053065F">
          <w:rPr>
            <w:rStyle w:val="a4"/>
            <w:rFonts w:ascii="Times New Roman" w:hAnsi="Times New Roman" w:cs="Times New Roman"/>
            <w:sz w:val="24"/>
            <w:szCs w:val="24"/>
          </w:rPr>
          <w:t>-2017/</w:t>
        </w:r>
      </w:hyperlink>
      <w:r w:rsidRPr="0053065F">
        <w:rPr>
          <w:rFonts w:ascii="Times New Roman" w:hAnsi="Times New Roman" w:cs="Times New Roman"/>
          <w:color w:val="000000" w:themeColor="text1"/>
          <w:sz w:val="24"/>
          <w:szCs w:val="24"/>
        </w:rPr>
        <w:t>(дата обращения: 15.05.2020).</w:t>
      </w:r>
    </w:p>
    <w:p w:rsidR="005C4DAC" w:rsidRPr="0053065F" w:rsidRDefault="005C4DAC" w:rsidP="0053065F">
      <w:pPr>
        <w:pStyle w:val="ab"/>
        <w:numPr>
          <w:ilvl w:val="0"/>
          <w:numId w:val="24"/>
        </w:numPr>
        <w:spacing w:line="360" w:lineRule="auto"/>
        <w:jc w:val="both"/>
        <w:rPr>
          <w:rFonts w:ascii="Times New Roman" w:hAnsi="Times New Roman" w:cs="Times New Roman"/>
          <w:sz w:val="24"/>
          <w:szCs w:val="24"/>
          <w:lang w:val="en-US"/>
        </w:rPr>
      </w:pPr>
      <w:r w:rsidRPr="0053065F">
        <w:rPr>
          <w:rFonts w:ascii="Times New Roman" w:hAnsi="Times New Roman" w:cs="Times New Roman"/>
          <w:sz w:val="24"/>
          <w:szCs w:val="24"/>
          <w:shd w:val="clear" w:color="auto" w:fill="FFFFFF"/>
          <w:lang w:val="en-US"/>
        </w:rPr>
        <w:t>International Visitors in Georgia 2019 // Georgian National Tourism Administration</w:t>
      </w:r>
      <w:r w:rsidR="002575AE" w:rsidRPr="0053065F">
        <w:rPr>
          <w:rFonts w:ascii="Times New Roman" w:hAnsi="Times New Roman" w:cs="Times New Roman"/>
          <w:sz w:val="24"/>
          <w:szCs w:val="24"/>
          <w:shd w:val="clear" w:color="auto" w:fill="FFFFFF"/>
          <w:lang w:val="en-US"/>
        </w:rPr>
        <w:t xml:space="preserve">. </w:t>
      </w:r>
      <w:proofErr w:type="gramStart"/>
      <w:r w:rsidR="002575AE" w:rsidRPr="0053065F">
        <w:rPr>
          <w:rFonts w:ascii="Times New Roman" w:hAnsi="Times New Roman" w:cs="Times New Roman"/>
          <w:sz w:val="24"/>
          <w:szCs w:val="24"/>
          <w:shd w:val="clear" w:color="auto" w:fill="FFFFFF"/>
          <w:lang w:val="en-US"/>
        </w:rPr>
        <w:t>-2020</w:t>
      </w:r>
      <w:proofErr w:type="gramEnd"/>
      <w:r w:rsidRPr="0053065F">
        <w:rPr>
          <w:rFonts w:ascii="Times New Roman" w:hAnsi="Times New Roman" w:cs="Times New Roman"/>
          <w:sz w:val="24"/>
          <w:szCs w:val="24"/>
          <w:lang w:val="en-US"/>
        </w:rPr>
        <w:t xml:space="preserve"> URL: </w:t>
      </w:r>
      <w:hyperlink r:id="rId27" w:history="1">
        <w:r w:rsidRPr="0053065F">
          <w:rPr>
            <w:rStyle w:val="a4"/>
            <w:rFonts w:ascii="Times New Roman" w:hAnsi="Times New Roman" w:cs="Times New Roman"/>
            <w:sz w:val="24"/>
            <w:szCs w:val="24"/>
            <w:lang w:val="en-US"/>
          </w:rPr>
          <w:t>https://gnta.ge/wp-content/uploads/2020/02/International_statistical-overview-2019-eng.pdf</w:t>
        </w:r>
      </w:hyperlink>
      <w:r w:rsidRPr="0053065F">
        <w:rPr>
          <w:rFonts w:ascii="Times New Roman" w:hAnsi="Times New Roman" w:cs="Times New Roman"/>
          <w:color w:val="000000" w:themeColor="text1"/>
          <w:sz w:val="24"/>
          <w:szCs w:val="24"/>
          <w:lang w:val="en-US"/>
        </w:rPr>
        <w:t>(</w:t>
      </w:r>
      <w:r w:rsidRPr="0053065F">
        <w:rPr>
          <w:rFonts w:ascii="Times New Roman" w:hAnsi="Times New Roman" w:cs="Times New Roman"/>
          <w:color w:val="000000" w:themeColor="text1"/>
          <w:sz w:val="24"/>
          <w:szCs w:val="24"/>
        </w:rPr>
        <w:t>дата</w:t>
      </w:r>
      <w:r w:rsidRPr="0053065F">
        <w:rPr>
          <w:rFonts w:ascii="Times New Roman" w:hAnsi="Times New Roman" w:cs="Times New Roman"/>
          <w:color w:val="000000" w:themeColor="text1"/>
          <w:sz w:val="24"/>
          <w:szCs w:val="24"/>
          <w:lang w:val="en-US"/>
        </w:rPr>
        <w:t xml:space="preserve"> </w:t>
      </w:r>
      <w:r w:rsidRPr="0053065F">
        <w:rPr>
          <w:rFonts w:ascii="Times New Roman" w:hAnsi="Times New Roman" w:cs="Times New Roman"/>
          <w:color w:val="000000" w:themeColor="text1"/>
          <w:sz w:val="24"/>
          <w:szCs w:val="24"/>
        </w:rPr>
        <w:t>обращения</w:t>
      </w:r>
      <w:r w:rsidRPr="0053065F">
        <w:rPr>
          <w:rFonts w:ascii="Times New Roman" w:hAnsi="Times New Roman" w:cs="Times New Roman"/>
          <w:color w:val="000000" w:themeColor="text1"/>
          <w:sz w:val="24"/>
          <w:szCs w:val="24"/>
          <w:lang w:val="en-US"/>
        </w:rPr>
        <w:t>: 15.05.2020).</w:t>
      </w:r>
    </w:p>
    <w:p w:rsidR="005C4DAC" w:rsidRPr="0053065F" w:rsidRDefault="005C4DAC" w:rsidP="0053065F">
      <w:pPr>
        <w:pStyle w:val="ab"/>
        <w:numPr>
          <w:ilvl w:val="0"/>
          <w:numId w:val="24"/>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Gürcistan</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Sağlık</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Personelinin</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Ülkemizde</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Eğitimi</w:t>
      </w:r>
      <w:proofErr w:type="spellEnd"/>
      <w:r w:rsidRPr="0053065F">
        <w:rPr>
          <w:rFonts w:ascii="Times New Roman" w:hAnsi="Times New Roman" w:cs="Times New Roman"/>
          <w:sz w:val="24"/>
          <w:szCs w:val="24"/>
          <w:lang w:val="en-US"/>
        </w:rPr>
        <w:t xml:space="preserve"> (23 </w:t>
      </w:r>
      <w:proofErr w:type="spellStart"/>
      <w:r w:rsidRPr="0053065F">
        <w:rPr>
          <w:rFonts w:ascii="Times New Roman" w:hAnsi="Times New Roman" w:cs="Times New Roman"/>
          <w:sz w:val="24"/>
          <w:szCs w:val="24"/>
          <w:lang w:val="en-US"/>
        </w:rPr>
        <w:t>Kasım</w:t>
      </w:r>
      <w:proofErr w:type="spellEnd"/>
      <w:r w:rsidRPr="0053065F">
        <w:rPr>
          <w:rFonts w:ascii="Times New Roman" w:hAnsi="Times New Roman" w:cs="Times New Roman"/>
          <w:sz w:val="24"/>
          <w:szCs w:val="24"/>
          <w:lang w:val="en-US"/>
        </w:rPr>
        <w:t xml:space="preserve"> – 5 </w:t>
      </w:r>
      <w:proofErr w:type="spellStart"/>
      <w:r w:rsidRPr="0053065F">
        <w:rPr>
          <w:rFonts w:ascii="Times New Roman" w:hAnsi="Times New Roman" w:cs="Times New Roman"/>
          <w:sz w:val="24"/>
          <w:szCs w:val="24"/>
          <w:lang w:val="en-US"/>
        </w:rPr>
        <w:t>Aralık</w:t>
      </w:r>
      <w:proofErr w:type="spellEnd"/>
      <w:r w:rsidRPr="0053065F">
        <w:rPr>
          <w:rFonts w:ascii="Times New Roman" w:hAnsi="Times New Roman" w:cs="Times New Roman"/>
          <w:sz w:val="24"/>
          <w:szCs w:val="24"/>
          <w:lang w:val="en-US"/>
        </w:rPr>
        <w:t xml:space="preserve"> 2008) /</w:t>
      </w:r>
      <w:r w:rsidR="002575AE"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T.C.Sağlık</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Bakanlığı</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Avrupa</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Birliği</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ve</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diş</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ilişkiller</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Genel</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Müdürlüğü</w:t>
      </w:r>
      <w:proofErr w:type="spellEnd"/>
      <w:r w:rsidRPr="0053065F">
        <w:rPr>
          <w:rFonts w:ascii="Times New Roman" w:hAnsi="Times New Roman" w:cs="Times New Roman"/>
          <w:sz w:val="24"/>
          <w:szCs w:val="24"/>
          <w:lang w:val="en-US"/>
        </w:rPr>
        <w:t>, 2011, URL</w:t>
      </w:r>
      <w:proofErr w:type="gramStart"/>
      <w:r w:rsidRPr="0053065F">
        <w:rPr>
          <w:rFonts w:ascii="Times New Roman" w:hAnsi="Times New Roman" w:cs="Times New Roman"/>
          <w:sz w:val="24"/>
          <w:szCs w:val="24"/>
          <w:lang w:val="en-US"/>
        </w:rPr>
        <w:t>:</w:t>
      </w:r>
      <w:proofErr w:type="gramEnd"/>
      <w:r w:rsidR="0098677B">
        <w:fldChar w:fldCharType="begin"/>
      </w:r>
      <w:r w:rsidR="0098677B" w:rsidRPr="0098677B">
        <w:rPr>
          <w:lang w:val="en-US"/>
        </w:rPr>
        <w:instrText xml:space="preserve"> HYPERLINK "https://disab.saglik.gov.tr/TR,3625/gurcistan-saglik-personelinin-ulkemizde-egitimi--23-kasim--5-aralik-2008.html" </w:instrText>
      </w:r>
      <w:r w:rsidR="0098677B">
        <w:fldChar w:fldCharType="separate"/>
      </w:r>
      <w:r w:rsidRPr="0053065F">
        <w:rPr>
          <w:rStyle w:val="a4"/>
          <w:rFonts w:ascii="Times New Roman" w:hAnsi="Times New Roman" w:cs="Times New Roman"/>
          <w:color w:val="000000" w:themeColor="text1"/>
          <w:sz w:val="24"/>
          <w:szCs w:val="24"/>
          <w:lang w:val="en-US"/>
        </w:rPr>
        <w:t>https://disab.saglik.gov.tr/TR,3625/gurcistan-saglik-personelinin-ulkemizde-egitimi--23-kasim--5-aralik-2008.html</w:t>
      </w:r>
      <w:r w:rsidR="0098677B">
        <w:rPr>
          <w:rStyle w:val="a4"/>
          <w:rFonts w:ascii="Times New Roman" w:hAnsi="Times New Roman" w:cs="Times New Roman"/>
          <w:color w:val="000000" w:themeColor="text1"/>
          <w:sz w:val="24"/>
          <w:szCs w:val="24"/>
          <w:lang w:val="en-US"/>
        </w:rPr>
        <w:fldChar w:fldCharType="end"/>
      </w:r>
      <w:r w:rsidRPr="0053065F">
        <w:rPr>
          <w:rStyle w:val="a4"/>
          <w:rFonts w:ascii="Times New Roman" w:hAnsi="Times New Roman" w:cs="Times New Roman"/>
          <w:color w:val="000000" w:themeColor="text1"/>
          <w:sz w:val="24"/>
          <w:szCs w:val="24"/>
          <w:lang w:val="en-US"/>
        </w:rPr>
        <w:t xml:space="preserve"> </w:t>
      </w:r>
      <w:r w:rsidRPr="0053065F">
        <w:rPr>
          <w:rFonts w:ascii="Times New Roman" w:hAnsi="Times New Roman" w:cs="Times New Roman"/>
          <w:sz w:val="24"/>
          <w:szCs w:val="24"/>
          <w:lang w:val="en-US"/>
        </w:rPr>
        <w:t>(</w:t>
      </w:r>
      <w:r w:rsidRPr="0053065F">
        <w:rPr>
          <w:rFonts w:ascii="Times New Roman" w:hAnsi="Times New Roman" w:cs="Times New Roman"/>
          <w:sz w:val="24"/>
          <w:szCs w:val="24"/>
        </w:rPr>
        <w:t>дата</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обращения</w:t>
      </w:r>
      <w:r w:rsidRPr="0053065F">
        <w:rPr>
          <w:rFonts w:ascii="Times New Roman" w:hAnsi="Times New Roman" w:cs="Times New Roman"/>
          <w:sz w:val="24"/>
          <w:szCs w:val="24"/>
          <w:lang w:val="en-US"/>
        </w:rPr>
        <w:t>: 08.03.2020).</w:t>
      </w:r>
    </w:p>
    <w:p w:rsidR="009822C8" w:rsidRPr="0053065F" w:rsidRDefault="009822C8" w:rsidP="0053065F">
      <w:pPr>
        <w:pStyle w:val="ab"/>
        <w:numPr>
          <w:ilvl w:val="0"/>
          <w:numId w:val="24"/>
        </w:numPr>
        <w:spacing w:line="360" w:lineRule="auto"/>
        <w:jc w:val="both"/>
        <w:rPr>
          <w:rFonts w:ascii="Times New Roman" w:hAnsi="Times New Roman" w:cs="Times New Roman"/>
          <w:sz w:val="24"/>
          <w:szCs w:val="24"/>
          <w:lang w:val="en-US"/>
        </w:rPr>
      </w:pPr>
      <w:r w:rsidRPr="0053065F">
        <w:rPr>
          <w:rFonts w:ascii="Times New Roman" w:hAnsi="Times New Roman" w:cs="Times New Roman"/>
          <w:sz w:val="24"/>
          <w:szCs w:val="24"/>
          <w:lang w:val="en-US"/>
        </w:rPr>
        <w:t xml:space="preserve">MİLLÎ EĞİTİM İSTATİSTİKLERİ </w:t>
      </w:r>
      <w:proofErr w:type="spellStart"/>
      <w:r w:rsidRPr="0053065F">
        <w:rPr>
          <w:rFonts w:ascii="Times New Roman" w:hAnsi="Times New Roman" w:cs="Times New Roman"/>
          <w:sz w:val="24"/>
          <w:szCs w:val="24"/>
          <w:lang w:val="en-US"/>
        </w:rPr>
        <w:t>Örgün</w:t>
      </w:r>
      <w:proofErr w:type="spellEnd"/>
      <w:r w:rsidRPr="0053065F">
        <w:rPr>
          <w:rFonts w:ascii="Times New Roman" w:hAnsi="Times New Roman" w:cs="Times New Roman"/>
          <w:sz w:val="24"/>
          <w:szCs w:val="24"/>
          <w:lang w:val="en-US"/>
        </w:rPr>
        <w:t xml:space="preserve"> </w:t>
      </w:r>
      <w:proofErr w:type="spellStart"/>
      <w:proofErr w:type="gramStart"/>
      <w:r w:rsidRPr="0053065F">
        <w:rPr>
          <w:rFonts w:ascii="Times New Roman" w:hAnsi="Times New Roman" w:cs="Times New Roman"/>
          <w:sz w:val="24"/>
          <w:szCs w:val="24"/>
          <w:lang w:val="en-US"/>
        </w:rPr>
        <w:t>Eğitim</w:t>
      </w:r>
      <w:proofErr w:type="spellEnd"/>
      <w:r w:rsidRPr="0053065F">
        <w:rPr>
          <w:rFonts w:ascii="Times New Roman" w:hAnsi="Times New Roman" w:cs="Times New Roman"/>
          <w:sz w:val="24"/>
          <w:szCs w:val="24"/>
          <w:lang w:val="en-US"/>
        </w:rPr>
        <w:t xml:space="preserve">  [</w:t>
      </w:r>
      <w:proofErr w:type="gramEnd"/>
      <w:r w:rsidRPr="0053065F">
        <w:rPr>
          <w:rFonts w:ascii="Times New Roman" w:hAnsi="Times New Roman" w:cs="Times New Roman"/>
          <w:sz w:val="24"/>
          <w:szCs w:val="24"/>
        </w:rPr>
        <w:t>Национальная</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статистика</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образования</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Формальное</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образование</w:t>
      </w:r>
      <w:r w:rsidRPr="0053065F">
        <w:rPr>
          <w:rFonts w:ascii="Times New Roman" w:hAnsi="Times New Roman" w:cs="Times New Roman"/>
          <w:sz w:val="24"/>
          <w:szCs w:val="24"/>
          <w:lang w:val="en-US"/>
        </w:rPr>
        <w:t xml:space="preserve">] // Turkish Statistical Institute </w:t>
      </w:r>
      <w:proofErr w:type="spellStart"/>
      <w:r w:rsidRPr="0053065F">
        <w:rPr>
          <w:rFonts w:ascii="Times New Roman" w:hAnsi="Times New Roman" w:cs="Times New Roman"/>
          <w:sz w:val="24"/>
          <w:szCs w:val="24"/>
          <w:lang w:val="en-US"/>
        </w:rPr>
        <w:t>Devlet</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Mah</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Necatibey</w:t>
      </w:r>
      <w:proofErr w:type="spellEnd"/>
      <w:r w:rsidRPr="0053065F">
        <w:rPr>
          <w:rFonts w:ascii="Times New Roman" w:hAnsi="Times New Roman" w:cs="Times New Roman"/>
          <w:sz w:val="24"/>
          <w:szCs w:val="24"/>
          <w:lang w:val="en-US"/>
        </w:rPr>
        <w:t xml:space="preserve"> Cad. No: 114 06650 </w:t>
      </w:r>
      <w:proofErr w:type="spellStart"/>
      <w:r w:rsidRPr="0053065F">
        <w:rPr>
          <w:rFonts w:ascii="Times New Roman" w:hAnsi="Times New Roman" w:cs="Times New Roman"/>
          <w:sz w:val="24"/>
          <w:szCs w:val="24"/>
          <w:lang w:val="en-US"/>
        </w:rPr>
        <w:t>Çankaya</w:t>
      </w:r>
      <w:proofErr w:type="spellEnd"/>
      <w:r w:rsidRPr="0053065F">
        <w:rPr>
          <w:rFonts w:ascii="Times New Roman" w:hAnsi="Times New Roman" w:cs="Times New Roman"/>
          <w:sz w:val="24"/>
          <w:szCs w:val="24"/>
          <w:lang w:val="en-US"/>
        </w:rPr>
        <w:t>-Ankara/Turkey</w:t>
      </w:r>
      <w:r w:rsidR="002575AE"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 xml:space="preserve"> </w:t>
      </w:r>
      <w:r w:rsidR="002575AE"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2019</w:t>
      </w:r>
      <w:r w:rsidR="002575AE"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 xml:space="preserve"> URL: </w:t>
      </w:r>
      <w:hyperlink r:id="rId28" w:history="1">
        <w:r w:rsidRPr="0053065F">
          <w:rPr>
            <w:rStyle w:val="a4"/>
            <w:rFonts w:ascii="Times New Roman" w:hAnsi="Times New Roman" w:cs="Times New Roman"/>
            <w:sz w:val="24"/>
            <w:szCs w:val="24"/>
            <w:lang w:val="en-US"/>
          </w:rPr>
          <w:t>http://sgb.meb.gov.tr/meb_iys_dosyalar/2019_09/30102730_meb_istatistikleri_orgun_egitim_2018_2019.pdf</w:t>
        </w:r>
      </w:hyperlink>
      <w:r w:rsidRPr="0053065F">
        <w:rPr>
          <w:rStyle w:val="a4"/>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w:t>
      </w:r>
      <w:r w:rsidRPr="0053065F">
        <w:rPr>
          <w:rFonts w:ascii="Times New Roman" w:hAnsi="Times New Roman" w:cs="Times New Roman"/>
          <w:sz w:val="24"/>
          <w:szCs w:val="24"/>
        </w:rPr>
        <w:t>дата</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обращения</w:t>
      </w:r>
      <w:r w:rsidRPr="0053065F">
        <w:rPr>
          <w:rFonts w:ascii="Times New Roman" w:hAnsi="Times New Roman" w:cs="Times New Roman"/>
          <w:sz w:val="24"/>
          <w:szCs w:val="24"/>
          <w:lang w:val="en-US"/>
        </w:rPr>
        <w:t>: 25.03.2020).</w:t>
      </w:r>
    </w:p>
    <w:p w:rsidR="009822C8" w:rsidRPr="0053065F" w:rsidRDefault="009822C8" w:rsidP="0053065F">
      <w:pPr>
        <w:pStyle w:val="ab"/>
        <w:numPr>
          <w:ilvl w:val="0"/>
          <w:numId w:val="24"/>
        </w:numPr>
        <w:spacing w:line="360" w:lineRule="auto"/>
        <w:jc w:val="both"/>
        <w:rPr>
          <w:rFonts w:ascii="Times New Roman" w:hAnsi="Times New Roman" w:cs="Times New Roman"/>
          <w:sz w:val="24"/>
          <w:szCs w:val="24"/>
          <w:lang w:val="en-US"/>
        </w:rPr>
      </w:pPr>
      <w:r w:rsidRPr="0053065F">
        <w:rPr>
          <w:rFonts w:ascii="Times New Roman" w:hAnsi="Times New Roman" w:cs="Times New Roman"/>
          <w:sz w:val="24"/>
          <w:szCs w:val="24"/>
          <w:lang w:val="en-US"/>
        </w:rPr>
        <w:lastRenderedPageBreak/>
        <w:t xml:space="preserve">MİLLÎ EĞİTİM İSTATİSTİKLERİ </w:t>
      </w:r>
      <w:proofErr w:type="spellStart"/>
      <w:r w:rsidRPr="0053065F">
        <w:rPr>
          <w:rFonts w:ascii="Times New Roman" w:hAnsi="Times New Roman" w:cs="Times New Roman"/>
          <w:sz w:val="24"/>
          <w:szCs w:val="24"/>
          <w:lang w:val="en-US"/>
        </w:rPr>
        <w:t>Örgün</w:t>
      </w:r>
      <w:proofErr w:type="spellEnd"/>
      <w:r w:rsidRPr="0053065F">
        <w:rPr>
          <w:rFonts w:ascii="Times New Roman" w:hAnsi="Times New Roman" w:cs="Times New Roman"/>
          <w:sz w:val="24"/>
          <w:szCs w:val="24"/>
          <w:lang w:val="en-US"/>
        </w:rPr>
        <w:t xml:space="preserve"> </w:t>
      </w:r>
      <w:proofErr w:type="spellStart"/>
      <w:proofErr w:type="gramStart"/>
      <w:r w:rsidRPr="0053065F">
        <w:rPr>
          <w:rFonts w:ascii="Times New Roman" w:hAnsi="Times New Roman" w:cs="Times New Roman"/>
          <w:sz w:val="24"/>
          <w:szCs w:val="24"/>
          <w:lang w:val="en-US"/>
        </w:rPr>
        <w:t>Eğitim</w:t>
      </w:r>
      <w:proofErr w:type="spellEnd"/>
      <w:r w:rsidRPr="0053065F">
        <w:rPr>
          <w:rFonts w:ascii="Times New Roman" w:hAnsi="Times New Roman" w:cs="Times New Roman"/>
          <w:sz w:val="24"/>
          <w:szCs w:val="24"/>
          <w:lang w:val="en-US"/>
        </w:rPr>
        <w:t xml:space="preserve">  [</w:t>
      </w:r>
      <w:proofErr w:type="gramEnd"/>
      <w:r w:rsidRPr="0053065F">
        <w:rPr>
          <w:rFonts w:ascii="Times New Roman" w:hAnsi="Times New Roman" w:cs="Times New Roman"/>
          <w:sz w:val="24"/>
          <w:szCs w:val="24"/>
        </w:rPr>
        <w:t>Национальная</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статистика</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образования</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Формальное</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образование</w:t>
      </w:r>
      <w:r w:rsidRPr="0053065F">
        <w:rPr>
          <w:rFonts w:ascii="Times New Roman" w:hAnsi="Times New Roman" w:cs="Times New Roman"/>
          <w:sz w:val="24"/>
          <w:szCs w:val="24"/>
          <w:lang w:val="en-US"/>
        </w:rPr>
        <w:t xml:space="preserve">] // Turkish Statistical Institute </w:t>
      </w:r>
      <w:proofErr w:type="spellStart"/>
      <w:r w:rsidRPr="0053065F">
        <w:rPr>
          <w:rFonts w:ascii="Times New Roman" w:hAnsi="Times New Roman" w:cs="Times New Roman"/>
          <w:sz w:val="24"/>
          <w:szCs w:val="24"/>
          <w:lang w:val="en-US"/>
        </w:rPr>
        <w:t>Devlet</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Mah</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Necatibey</w:t>
      </w:r>
      <w:proofErr w:type="spellEnd"/>
      <w:r w:rsidRPr="0053065F">
        <w:rPr>
          <w:rFonts w:ascii="Times New Roman" w:hAnsi="Times New Roman" w:cs="Times New Roman"/>
          <w:sz w:val="24"/>
          <w:szCs w:val="24"/>
          <w:lang w:val="en-US"/>
        </w:rPr>
        <w:t xml:space="preserve"> Cad. No: </w:t>
      </w:r>
      <w:r w:rsidR="002575AE" w:rsidRPr="0053065F">
        <w:rPr>
          <w:rFonts w:ascii="Times New Roman" w:hAnsi="Times New Roman" w:cs="Times New Roman"/>
          <w:sz w:val="24"/>
          <w:szCs w:val="24"/>
          <w:lang w:val="en-US"/>
        </w:rPr>
        <w:t xml:space="preserve">114 06650 </w:t>
      </w:r>
      <w:proofErr w:type="spellStart"/>
      <w:r w:rsidR="002575AE" w:rsidRPr="0053065F">
        <w:rPr>
          <w:rFonts w:ascii="Times New Roman" w:hAnsi="Times New Roman" w:cs="Times New Roman"/>
          <w:sz w:val="24"/>
          <w:szCs w:val="24"/>
          <w:lang w:val="en-US"/>
        </w:rPr>
        <w:t>Çankaya</w:t>
      </w:r>
      <w:proofErr w:type="spellEnd"/>
      <w:r w:rsidR="002575AE" w:rsidRPr="0053065F">
        <w:rPr>
          <w:rFonts w:ascii="Times New Roman" w:hAnsi="Times New Roman" w:cs="Times New Roman"/>
          <w:sz w:val="24"/>
          <w:szCs w:val="24"/>
          <w:lang w:val="en-US"/>
        </w:rPr>
        <w:t xml:space="preserve">-Ankara/Turkey. </w:t>
      </w:r>
      <w:proofErr w:type="gramStart"/>
      <w:r w:rsidR="002575AE" w:rsidRPr="0053065F">
        <w:rPr>
          <w:rFonts w:ascii="Times New Roman" w:hAnsi="Times New Roman" w:cs="Times New Roman"/>
          <w:sz w:val="24"/>
          <w:szCs w:val="24"/>
          <w:lang w:val="en-US"/>
        </w:rPr>
        <w:t>-2010</w:t>
      </w:r>
      <w:proofErr w:type="gramEnd"/>
      <w:r w:rsidRPr="0053065F">
        <w:rPr>
          <w:rFonts w:ascii="Times New Roman" w:hAnsi="Times New Roman" w:cs="Times New Roman"/>
          <w:sz w:val="24"/>
          <w:szCs w:val="24"/>
          <w:lang w:val="en-US"/>
        </w:rPr>
        <w:t xml:space="preserve"> URL: 2010</w:t>
      </w:r>
      <w:hyperlink r:id="rId29" w:history="1">
        <w:r w:rsidRPr="0053065F">
          <w:rPr>
            <w:rStyle w:val="a4"/>
            <w:rFonts w:ascii="Times New Roman" w:hAnsi="Times New Roman" w:cs="Times New Roman"/>
            <w:sz w:val="24"/>
            <w:szCs w:val="24"/>
            <w:lang w:val="en-US"/>
          </w:rPr>
          <w:t>http://sgb.meb.gov.tr/meb_iys_dosyalar/2012_12/06020939_meb_istatistikleri_orgun_egitim_2009_2010.pdf</w:t>
        </w:r>
      </w:hyperlink>
      <w:r w:rsidRPr="0053065F">
        <w:rPr>
          <w:rStyle w:val="a4"/>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w:t>
      </w:r>
      <w:r w:rsidRPr="0053065F">
        <w:rPr>
          <w:rFonts w:ascii="Times New Roman" w:hAnsi="Times New Roman" w:cs="Times New Roman"/>
          <w:sz w:val="24"/>
          <w:szCs w:val="24"/>
        </w:rPr>
        <w:t>дата</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обращения</w:t>
      </w:r>
      <w:r w:rsidRPr="0053065F">
        <w:rPr>
          <w:rFonts w:ascii="Times New Roman" w:hAnsi="Times New Roman" w:cs="Times New Roman"/>
          <w:sz w:val="24"/>
          <w:szCs w:val="24"/>
          <w:lang w:val="en-US"/>
        </w:rPr>
        <w:t>: 19.02.2020).</w:t>
      </w:r>
    </w:p>
    <w:p w:rsidR="009822C8" w:rsidRPr="0053065F" w:rsidRDefault="009822C8" w:rsidP="0053065F">
      <w:pPr>
        <w:pStyle w:val="ab"/>
        <w:numPr>
          <w:ilvl w:val="0"/>
          <w:numId w:val="24"/>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lang w:val="en-US"/>
        </w:rPr>
        <w:t>Sağlık</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Bakanlığının</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Tarihçesi</w:t>
      </w:r>
      <w:proofErr w:type="spellEnd"/>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История</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Министерства</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здравоохранения</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Турции</w:t>
      </w:r>
      <w:r w:rsidRPr="0053065F">
        <w:rPr>
          <w:rFonts w:ascii="Times New Roman" w:hAnsi="Times New Roman" w:cs="Times New Roman"/>
          <w:sz w:val="24"/>
          <w:szCs w:val="24"/>
          <w:lang w:val="en-US"/>
        </w:rPr>
        <w:t xml:space="preserve">] / </w:t>
      </w:r>
      <w:proofErr w:type="spellStart"/>
      <w:r w:rsidRPr="0053065F">
        <w:rPr>
          <w:rFonts w:ascii="Times New Roman" w:hAnsi="Times New Roman" w:cs="Times New Roman"/>
          <w:sz w:val="24"/>
          <w:szCs w:val="24"/>
          <w:lang w:val="en-US"/>
        </w:rPr>
        <w:t>Sağlık</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Bakanl</w:t>
      </w:r>
      <w:r w:rsidR="002575AE" w:rsidRPr="0053065F">
        <w:rPr>
          <w:rFonts w:ascii="Times New Roman" w:hAnsi="Times New Roman" w:cs="Times New Roman"/>
          <w:sz w:val="24"/>
          <w:szCs w:val="24"/>
          <w:lang w:val="en-US"/>
        </w:rPr>
        <w:t>ığı</w:t>
      </w:r>
      <w:proofErr w:type="spellEnd"/>
      <w:r w:rsidR="002575AE"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 xml:space="preserve"> </w:t>
      </w:r>
      <w:r w:rsidR="002575AE" w:rsidRPr="0053065F">
        <w:rPr>
          <w:rFonts w:ascii="Times New Roman" w:hAnsi="Times New Roman" w:cs="Times New Roman"/>
          <w:sz w:val="24"/>
          <w:szCs w:val="24"/>
          <w:lang w:val="en-US"/>
        </w:rPr>
        <w:t>-2015.</w:t>
      </w:r>
      <w:r w:rsidRPr="0053065F">
        <w:rPr>
          <w:rFonts w:ascii="Times New Roman" w:hAnsi="Times New Roman" w:cs="Times New Roman"/>
          <w:sz w:val="24"/>
          <w:szCs w:val="24"/>
          <w:lang w:val="en-US"/>
        </w:rPr>
        <w:t xml:space="preserve"> URL</w:t>
      </w:r>
      <w:proofErr w:type="gramStart"/>
      <w:r w:rsidRPr="0053065F">
        <w:rPr>
          <w:rFonts w:ascii="Times New Roman" w:hAnsi="Times New Roman" w:cs="Times New Roman"/>
          <w:sz w:val="24"/>
          <w:szCs w:val="24"/>
        </w:rPr>
        <w:t>:</w:t>
      </w:r>
      <w:proofErr w:type="gramEnd"/>
      <w:r w:rsidR="0098677B">
        <w:fldChar w:fldCharType="begin"/>
      </w:r>
      <w:r w:rsidR="0098677B">
        <w:instrText xml:space="preserve"> HYPERLINK "https://www.saglik.gov.tr/TR,11492/tarihce.html" </w:instrText>
      </w:r>
      <w:r w:rsidR="0098677B">
        <w:fldChar w:fldCharType="separate"/>
      </w:r>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saglik</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gov</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tr</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TR</w:t>
      </w:r>
      <w:r w:rsidRPr="0053065F">
        <w:rPr>
          <w:rStyle w:val="a4"/>
          <w:rFonts w:ascii="Times New Roman" w:hAnsi="Times New Roman" w:cs="Times New Roman"/>
          <w:sz w:val="24"/>
          <w:szCs w:val="24"/>
        </w:rPr>
        <w:t>,11492/</w:t>
      </w:r>
      <w:proofErr w:type="spellStart"/>
      <w:r w:rsidRPr="0053065F">
        <w:rPr>
          <w:rStyle w:val="a4"/>
          <w:rFonts w:ascii="Times New Roman" w:hAnsi="Times New Roman" w:cs="Times New Roman"/>
          <w:sz w:val="24"/>
          <w:szCs w:val="24"/>
          <w:lang w:val="en-US"/>
        </w:rPr>
        <w:t>tarihce</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html</w:t>
      </w:r>
      <w:r w:rsidR="0098677B">
        <w:rPr>
          <w:rStyle w:val="a4"/>
          <w:rFonts w:ascii="Times New Roman" w:hAnsi="Times New Roman" w:cs="Times New Roman"/>
          <w:sz w:val="24"/>
          <w:szCs w:val="24"/>
          <w:lang w:val="en-US"/>
        </w:rPr>
        <w:fldChar w:fldCharType="end"/>
      </w:r>
      <w:r w:rsidRPr="0053065F">
        <w:rPr>
          <w:rStyle w:val="a4"/>
          <w:rFonts w:ascii="Times New Roman" w:hAnsi="Times New Roman" w:cs="Times New Roman"/>
          <w:sz w:val="24"/>
          <w:szCs w:val="24"/>
        </w:rPr>
        <w:t xml:space="preserve"> </w:t>
      </w:r>
      <w:r w:rsidRPr="0053065F">
        <w:rPr>
          <w:rFonts w:ascii="Times New Roman" w:hAnsi="Times New Roman" w:cs="Times New Roman"/>
          <w:sz w:val="24"/>
          <w:szCs w:val="24"/>
        </w:rPr>
        <w:t>(дата обращения: 30.03.2020).</w:t>
      </w:r>
    </w:p>
    <w:p w:rsidR="009822C8" w:rsidRPr="0053065F" w:rsidRDefault="009822C8" w:rsidP="0053065F">
      <w:pPr>
        <w:pStyle w:val="ab"/>
        <w:numPr>
          <w:ilvl w:val="0"/>
          <w:numId w:val="24"/>
        </w:numPr>
        <w:spacing w:line="360" w:lineRule="auto"/>
        <w:jc w:val="both"/>
        <w:rPr>
          <w:rFonts w:ascii="Times New Roman" w:hAnsi="Times New Roman" w:cs="Times New Roman"/>
          <w:sz w:val="24"/>
          <w:szCs w:val="24"/>
          <w:lang w:val="en-US"/>
        </w:rPr>
      </w:pPr>
      <w:r w:rsidRPr="0053065F">
        <w:rPr>
          <w:rFonts w:ascii="Times New Roman" w:hAnsi="Times New Roman" w:cs="Times New Roman"/>
          <w:iCs/>
          <w:sz w:val="24"/>
          <w:szCs w:val="24"/>
          <w:lang w:val="en-US"/>
        </w:rPr>
        <w:t>Statement by President of Georgia Eduard Shevardnadze at the EAPC Summit</w:t>
      </w:r>
      <w:r w:rsidR="002575AE" w:rsidRPr="0053065F">
        <w:rPr>
          <w:rFonts w:ascii="Times New Roman" w:hAnsi="Times New Roman" w:cs="Times New Roman"/>
          <w:iCs/>
          <w:sz w:val="24"/>
          <w:szCs w:val="24"/>
          <w:lang w:val="en-US"/>
        </w:rPr>
        <w:t xml:space="preserve"> </w:t>
      </w:r>
      <w:r w:rsidRPr="0053065F">
        <w:rPr>
          <w:rFonts w:ascii="Times New Roman" w:hAnsi="Times New Roman" w:cs="Times New Roman"/>
          <w:iCs/>
          <w:sz w:val="24"/>
          <w:szCs w:val="24"/>
          <w:lang w:val="en-US"/>
        </w:rPr>
        <w:t>//</w:t>
      </w:r>
      <w:r w:rsidRPr="0053065F">
        <w:rPr>
          <w:rFonts w:ascii="Times New Roman" w:hAnsi="Times New Roman" w:cs="Times New Roman"/>
          <w:sz w:val="24"/>
          <w:szCs w:val="24"/>
          <w:lang w:val="en-US"/>
        </w:rPr>
        <w:t xml:space="preserve"> NATO speeches, Prague, -2002, URL: </w:t>
      </w:r>
      <w:hyperlink r:id="rId30" w:history="1">
        <w:r w:rsidRPr="0053065F">
          <w:rPr>
            <w:rStyle w:val="a4"/>
            <w:rFonts w:ascii="Times New Roman" w:hAnsi="Times New Roman" w:cs="Times New Roman"/>
            <w:sz w:val="24"/>
            <w:szCs w:val="24"/>
            <w:lang w:val="en-US"/>
          </w:rPr>
          <w:t>https://www.nato.int/docu/speech/2002/s021122h.htm</w:t>
        </w:r>
      </w:hyperlink>
      <w:r w:rsidRPr="0053065F">
        <w:rPr>
          <w:rFonts w:ascii="Times New Roman" w:hAnsi="Times New Roman" w:cs="Times New Roman"/>
          <w:sz w:val="24"/>
          <w:szCs w:val="24"/>
          <w:lang w:val="en-US"/>
        </w:rPr>
        <w:t xml:space="preserve"> </w:t>
      </w:r>
      <w:r w:rsidRPr="0053065F">
        <w:rPr>
          <w:rStyle w:val="ac"/>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w:t>
      </w:r>
      <w:r w:rsidRPr="0053065F">
        <w:rPr>
          <w:rFonts w:ascii="Times New Roman" w:hAnsi="Times New Roman" w:cs="Times New Roman"/>
          <w:sz w:val="24"/>
          <w:szCs w:val="24"/>
        </w:rPr>
        <w:t>дата</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обращения</w:t>
      </w:r>
      <w:r w:rsidRPr="0053065F">
        <w:rPr>
          <w:rFonts w:ascii="Times New Roman" w:hAnsi="Times New Roman" w:cs="Times New Roman"/>
          <w:sz w:val="24"/>
          <w:szCs w:val="24"/>
          <w:lang w:val="en-US"/>
        </w:rPr>
        <w:t>: 28.04.2020).</w:t>
      </w:r>
    </w:p>
    <w:p w:rsidR="009822C8" w:rsidRPr="0053065F" w:rsidRDefault="009822C8" w:rsidP="0053065F">
      <w:pPr>
        <w:pStyle w:val="ab"/>
        <w:numPr>
          <w:ilvl w:val="0"/>
          <w:numId w:val="24"/>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lang w:val="en-US"/>
        </w:rPr>
        <w:t>Summit Declaration on Black Sea Economic Cooperation. Istanbul</w:t>
      </w:r>
      <w:r w:rsidRPr="0053065F">
        <w:rPr>
          <w:rFonts w:ascii="Times New Roman" w:hAnsi="Times New Roman" w:cs="Times New Roman"/>
          <w:sz w:val="24"/>
          <w:szCs w:val="24"/>
        </w:rPr>
        <w:t xml:space="preserve">, 25 </w:t>
      </w:r>
      <w:r w:rsidRPr="0053065F">
        <w:rPr>
          <w:rFonts w:ascii="Times New Roman" w:hAnsi="Times New Roman" w:cs="Times New Roman"/>
          <w:sz w:val="24"/>
          <w:szCs w:val="24"/>
          <w:lang w:val="en-US"/>
        </w:rPr>
        <w:t>June</w:t>
      </w:r>
      <w:r w:rsidRPr="0053065F">
        <w:rPr>
          <w:rFonts w:ascii="Times New Roman" w:hAnsi="Times New Roman" w:cs="Times New Roman"/>
          <w:sz w:val="24"/>
          <w:szCs w:val="24"/>
        </w:rPr>
        <w:t xml:space="preserve"> 1992. – </w:t>
      </w:r>
      <w:r w:rsidRPr="0053065F">
        <w:rPr>
          <w:rFonts w:ascii="Times New Roman" w:hAnsi="Times New Roman" w:cs="Times New Roman"/>
          <w:sz w:val="24"/>
          <w:szCs w:val="24"/>
          <w:lang w:val="en-US"/>
        </w:rPr>
        <w:t>URL</w:t>
      </w:r>
      <w:r w:rsidRPr="0053065F">
        <w:rPr>
          <w:rFonts w:ascii="Times New Roman" w:hAnsi="Times New Roman" w:cs="Times New Roman"/>
          <w:sz w:val="24"/>
          <w:szCs w:val="24"/>
        </w:rPr>
        <w:t xml:space="preserve">: </w:t>
      </w:r>
      <w:hyperlink r:id="rId31" w:history="1">
        <w:r w:rsidRPr="0053065F">
          <w:rPr>
            <w:rStyle w:val="a4"/>
            <w:rFonts w:ascii="Times New Roman" w:hAnsi="Times New Roman" w:cs="Times New Roman"/>
            <w:sz w:val="24"/>
            <w:szCs w:val="24"/>
            <w:lang w:val="en-US"/>
          </w:rPr>
          <w:t>http</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bsec</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organization</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org</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documents</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declaration</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summit</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reports</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istanbul</w:t>
        </w:r>
        <w:proofErr w:type="spellEnd"/>
        <w:r w:rsidRPr="0053065F">
          <w:rPr>
            <w:rStyle w:val="a4"/>
            <w:rFonts w:ascii="Times New Roman" w:hAnsi="Times New Roman" w:cs="Times New Roman"/>
            <w:sz w:val="24"/>
            <w:szCs w:val="24"/>
          </w:rPr>
          <w:t>1992.</w:t>
        </w:r>
        <w:r w:rsidRPr="0053065F">
          <w:rPr>
            <w:rStyle w:val="a4"/>
            <w:rFonts w:ascii="Times New Roman" w:hAnsi="Times New Roman" w:cs="Times New Roman"/>
            <w:sz w:val="24"/>
            <w:szCs w:val="24"/>
            <w:lang w:val="en-US"/>
          </w:rPr>
          <w:t>pdf</w:t>
        </w:r>
      </w:hyperlink>
      <w:r w:rsidRPr="0053065F">
        <w:rPr>
          <w:rFonts w:ascii="Times New Roman" w:hAnsi="Times New Roman" w:cs="Times New Roman"/>
          <w:sz w:val="24"/>
          <w:szCs w:val="24"/>
        </w:rPr>
        <w:t xml:space="preserve">    </w:t>
      </w:r>
      <w:r w:rsidRPr="0053065F">
        <w:rPr>
          <w:rFonts w:ascii="Times New Roman" w:hAnsi="Times New Roman" w:cs="Times New Roman"/>
          <w:color w:val="000000" w:themeColor="text1"/>
          <w:sz w:val="24"/>
          <w:szCs w:val="24"/>
        </w:rPr>
        <w:t xml:space="preserve">(дата обращения: 03.05.2020) .  </w:t>
      </w:r>
    </w:p>
    <w:p w:rsidR="009822C8" w:rsidRPr="0053065F" w:rsidRDefault="009822C8" w:rsidP="0053065F">
      <w:pPr>
        <w:pStyle w:val="ab"/>
        <w:numPr>
          <w:ilvl w:val="0"/>
          <w:numId w:val="24"/>
        </w:numPr>
        <w:spacing w:line="360" w:lineRule="auto"/>
        <w:jc w:val="both"/>
        <w:rPr>
          <w:rFonts w:ascii="Times New Roman" w:hAnsi="Times New Roman" w:cs="Times New Roman"/>
          <w:sz w:val="24"/>
          <w:szCs w:val="24"/>
          <w:lang w:val="en-US"/>
        </w:rPr>
      </w:pPr>
      <w:r w:rsidRPr="0053065F">
        <w:rPr>
          <w:rFonts w:ascii="Times New Roman" w:hAnsi="Times New Roman" w:cs="Times New Roman"/>
          <w:sz w:val="24"/>
          <w:szCs w:val="24"/>
          <w:lang w:val="en-US"/>
        </w:rPr>
        <w:t xml:space="preserve">The </w:t>
      </w:r>
      <w:proofErr w:type="spellStart"/>
      <w:r w:rsidRPr="0053065F">
        <w:rPr>
          <w:rFonts w:ascii="Times New Roman" w:hAnsi="Times New Roman" w:cs="Times New Roman"/>
          <w:sz w:val="24"/>
          <w:szCs w:val="24"/>
          <w:lang w:val="en-US"/>
        </w:rPr>
        <w:t>Bosphorus</w:t>
      </w:r>
      <w:proofErr w:type="spellEnd"/>
      <w:r w:rsidRPr="0053065F">
        <w:rPr>
          <w:rFonts w:ascii="Times New Roman" w:hAnsi="Times New Roman" w:cs="Times New Roman"/>
          <w:sz w:val="24"/>
          <w:szCs w:val="24"/>
          <w:lang w:val="en-US"/>
        </w:rPr>
        <w:t xml:space="preserve"> Statement. Istanbul, 25 June 1992. – URL: </w:t>
      </w:r>
      <w:hyperlink r:id="rId32" w:history="1">
        <w:r w:rsidRPr="0053065F">
          <w:rPr>
            <w:rStyle w:val="a4"/>
            <w:rFonts w:ascii="Times New Roman" w:hAnsi="Times New Roman" w:cs="Times New Roman"/>
            <w:sz w:val="24"/>
            <w:szCs w:val="24"/>
            <w:lang w:val="en-US"/>
          </w:rPr>
          <w:t>http://www.bsec-organization.org/documents/declaration/summit/Reports/Bosphorus%201992.pdf</w:t>
        </w:r>
      </w:hyperlink>
      <w:r w:rsidRPr="0053065F">
        <w:rPr>
          <w:rFonts w:ascii="Times New Roman" w:hAnsi="Times New Roman" w:cs="Times New Roman"/>
          <w:sz w:val="24"/>
          <w:szCs w:val="24"/>
          <w:lang w:val="en-US"/>
        </w:rPr>
        <w:t xml:space="preserve">   </w:t>
      </w:r>
      <w:r w:rsidRPr="0053065F">
        <w:rPr>
          <w:rFonts w:ascii="Times New Roman" w:hAnsi="Times New Roman" w:cs="Times New Roman"/>
          <w:color w:val="000000" w:themeColor="text1"/>
          <w:sz w:val="24"/>
          <w:szCs w:val="24"/>
          <w:lang w:val="en-US"/>
        </w:rPr>
        <w:t>(</w:t>
      </w:r>
      <w:r w:rsidRPr="0053065F">
        <w:rPr>
          <w:rFonts w:ascii="Times New Roman" w:hAnsi="Times New Roman" w:cs="Times New Roman"/>
          <w:color w:val="000000" w:themeColor="text1"/>
          <w:sz w:val="24"/>
          <w:szCs w:val="24"/>
        </w:rPr>
        <w:t>дата</w:t>
      </w:r>
      <w:r w:rsidRPr="0053065F">
        <w:rPr>
          <w:rFonts w:ascii="Times New Roman" w:hAnsi="Times New Roman" w:cs="Times New Roman"/>
          <w:color w:val="000000" w:themeColor="text1"/>
          <w:sz w:val="24"/>
          <w:szCs w:val="24"/>
          <w:lang w:val="en-US"/>
        </w:rPr>
        <w:t xml:space="preserve"> </w:t>
      </w:r>
      <w:r w:rsidRPr="0053065F">
        <w:rPr>
          <w:rFonts w:ascii="Times New Roman" w:hAnsi="Times New Roman" w:cs="Times New Roman"/>
          <w:color w:val="000000" w:themeColor="text1"/>
          <w:sz w:val="24"/>
          <w:szCs w:val="24"/>
        </w:rPr>
        <w:t>обращения</w:t>
      </w:r>
      <w:r w:rsidRPr="0053065F">
        <w:rPr>
          <w:rFonts w:ascii="Times New Roman" w:hAnsi="Times New Roman" w:cs="Times New Roman"/>
          <w:color w:val="000000" w:themeColor="text1"/>
          <w:sz w:val="24"/>
          <w:szCs w:val="24"/>
          <w:lang w:val="en-US"/>
        </w:rPr>
        <w:t>: 03.05.2020).</w:t>
      </w:r>
    </w:p>
    <w:p w:rsidR="009822C8" w:rsidRPr="0053065F" w:rsidRDefault="009822C8" w:rsidP="0053065F">
      <w:pPr>
        <w:pStyle w:val="ab"/>
        <w:numPr>
          <w:ilvl w:val="0"/>
          <w:numId w:val="24"/>
        </w:numPr>
        <w:spacing w:line="360" w:lineRule="auto"/>
        <w:jc w:val="both"/>
        <w:rPr>
          <w:rFonts w:ascii="Times New Roman" w:hAnsi="Times New Roman" w:cs="Times New Roman"/>
          <w:sz w:val="24"/>
          <w:szCs w:val="24"/>
          <w:lang w:val="en-US"/>
        </w:rPr>
      </w:pPr>
      <w:r w:rsidRPr="0053065F">
        <w:rPr>
          <w:rFonts w:ascii="Times New Roman" w:hAnsi="Times New Roman" w:cs="Times New Roman"/>
          <w:color w:val="000000" w:themeColor="text1"/>
          <w:sz w:val="24"/>
          <w:szCs w:val="24"/>
          <w:lang w:val="en-US"/>
        </w:rPr>
        <w:t>Tourism strategy of Georgia 2015-2025</w:t>
      </w:r>
      <w:r w:rsidR="00FF52E0" w:rsidRPr="0053065F">
        <w:rPr>
          <w:rFonts w:ascii="Times New Roman" w:hAnsi="Times New Roman" w:cs="Times New Roman"/>
          <w:color w:val="000000" w:themeColor="text1"/>
          <w:sz w:val="24"/>
          <w:szCs w:val="24"/>
          <w:lang w:val="en-US"/>
        </w:rPr>
        <w:t xml:space="preserve"> // GNTA. </w:t>
      </w:r>
      <w:proofErr w:type="gramStart"/>
      <w:r w:rsidR="00FF52E0" w:rsidRPr="0053065F">
        <w:rPr>
          <w:rFonts w:ascii="Times New Roman" w:hAnsi="Times New Roman" w:cs="Times New Roman"/>
          <w:color w:val="000000" w:themeColor="text1"/>
          <w:sz w:val="24"/>
          <w:szCs w:val="24"/>
          <w:lang w:val="en-US"/>
        </w:rPr>
        <w:t>-2016</w:t>
      </w:r>
      <w:proofErr w:type="gramEnd"/>
      <w:r w:rsidRPr="0053065F">
        <w:rPr>
          <w:rFonts w:ascii="Times New Roman" w:hAnsi="Times New Roman" w:cs="Times New Roman"/>
          <w:color w:val="000000" w:themeColor="text1"/>
          <w:sz w:val="24"/>
          <w:szCs w:val="24"/>
          <w:lang w:val="en-US"/>
        </w:rPr>
        <w:t xml:space="preserve"> URL: </w:t>
      </w:r>
      <w:hyperlink r:id="rId33" w:history="1">
        <w:r w:rsidRPr="0053065F">
          <w:rPr>
            <w:rStyle w:val="a4"/>
            <w:rFonts w:ascii="Times New Roman" w:hAnsi="Times New Roman" w:cs="Times New Roman"/>
            <w:sz w:val="24"/>
            <w:szCs w:val="24"/>
            <w:lang w:val="en-US"/>
          </w:rPr>
          <w:t>https://reformeter.iset-pi.ge/system/reform_survey_reports/24/en/Report_I.pdf</w:t>
        </w:r>
      </w:hyperlink>
      <w:r w:rsidRPr="0053065F">
        <w:rPr>
          <w:rStyle w:val="a4"/>
          <w:rFonts w:ascii="Times New Roman" w:hAnsi="Times New Roman" w:cs="Times New Roman"/>
          <w:color w:val="000000" w:themeColor="text1"/>
          <w:sz w:val="24"/>
          <w:szCs w:val="24"/>
          <w:u w:val="none"/>
          <w:lang w:val="en-US"/>
        </w:rPr>
        <w:t xml:space="preserve">  </w:t>
      </w:r>
      <w:r w:rsidRPr="0053065F">
        <w:rPr>
          <w:rFonts w:ascii="Times New Roman" w:hAnsi="Times New Roman" w:cs="Times New Roman"/>
          <w:color w:val="000000" w:themeColor="text1"/>
          <w:sz w:val="24"/>
          <w:szCs w:val="24"/>
          <w:lang w:val="en-US"/>
        </w:rPr>
        <w:t>(</w:t>
      </w:r>
      <w:r w:rsidRPr="0053065F">
        <w:rPr>
          <w:rFonts w:ascii="Times New Roman" w:hAnsi="Times New Roman" w:cs="Times New Roman"/>
          <w:color w:val="000000" w:themeColor="text1"/>
          <w:sz w:val="24"/>
          <w:szCs w:val="24"/>
        </w:rPr>
        <w:t>дата</w:t>
      </w:r>
      <w:r w:rsidRPr="0053065F">
        <w:rPr>
          <w:rFonts w:ascii="Times New Roman" w:hAnsi="Times New Roman" w:cs="Times New Roman"/>
          <w:color w:val="000000" w:themeColor="text1"/>
          <w:sz w:val="24"/>
          <w:szCs w:val="24"/>
          <w:lang w:val="en-US"/>
        </w:rPr>
        <w:t xml:space="preserve"> </w:t>
      </w:r>
      <w:r w:rsidRPr="0053065F">
        <w:rPr>
          <w:rFonts w:ascii="Times New Roman" w:hAnsi="Times New Roman" w:cs="Times New Roman"/>
          <w:color w:val="000000" w:themeColor="text1"/>
          <w:sz w:val="24"/>
          <w:szCs w:val="24"/>
        </w:rPr>
        <w:t>обращения</w:t>
      </w:r>
      <w:r w:rsidRPr="0053065F">
        <w:rPr>
          <w:rFonts w:ascii="Times New Roman" w:hAnsi="Times New Roman" w:cs="Times New Roman"/>
          <w:color w:val="000000" w:themeColor="text1"/>
          <w:sz w:val="24"/>
          <w:szCs w:val="24"/>
          <w:lang w:val="en-US"/>
        </w:rPr>
        <w:t>: 27.04.2020).</w:t>
      </w:r>
    </w:p>
    <w:p w:rsidR="009822C8" w:rsidRPr="0053065F" w:rsidRDefault="009822C8" w:rsidP="0053065F">
      <w:pPr>
        <w:pStyle w:val="ab"/>
        <w:numPr>
          <w:ilvl w:val="0"/>
          <w:numId w:val="24"/>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lang w:val="en-US"/>
        </w:rPr>
        <w:t>Tourism Strategy of Turkey /</w:t>
      </w:r>
      <w:r w:rsidR="00FF52E0"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 xml:space="preserve"> Ministry of culture and tourism, Ankara</w:t>
      </w:r>
      <w:r w:rsidR="00FF52E0"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 xml:space="preserve"> </w:t>
      </w:r>
      <w:r w:rsidR="00FF52E0" w:rsidRPr="0053065F">
        <w:rPr>
          <w:rFonts w:ascii="Times New Roman" w:hAnsi="Times New Roman" w:cs="Times New Roman"/>
          <w:sz w:val="24"/>
          <w:szCs w:val="24"/>
          <w:lang w:val="en-US"/>
        </w:rPr>
        <w:t>-2007.</w:t>
      </w:r>
      <w:r w:rsidRPr="0053065F">
        <w:rPr>
          <w:rFonts w:ascii="Times New Roman" w:hAnsi="Times New Roman" w:cs="Times New Roman"/>
          <w:sz w:val="24"/>
          <w:szCs w:val="24"/>
          <w:lang w:val="en-US"/>
        </w:rPr>
        <w:t xml:space="preserve"> URL</w:t>
      </w:r>
      <w:r w:rsidRPr="0053065F">
        <w:rPr>
          <w:rFonts w:ascii="Times New Roman" w:hAnsi="Times New Roman" w:cs="Times New Roman"/>
          <w:sz w:val="24"/>
          <w:szCs w:val="24"/>
        </w:rPr>
        <w:t xml:space="preserve">: </w:t>
      </w:r>
      <w:hyperlink r:id="rId34" w:history="1">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ktb</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gov</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tr</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Eklenti</w:t>
        </w:r>
        <w:proofErr w:type="spellEnd"/>
        <w:r w:rsidRPr="0053065F">
          <w:rPr>
            <w:rStyle w:val="a4"/>
            <w:rFonts w:ascii="Times New Roman" w:hAnsi="Times New Roman" w:cs="Times New Roman"/>
            <w:sz w:val="24"/>
            <w:szCs w:val="24"/>
          </w:rPr>
          <w:t>/43537,</w:t>
        </w:r>
        <w:proofErr w:type="spellStart"/>
        <w:r w:rsidRPr="0053065F">
          <w:rPr>
            <w:rStyle w:val="a4"/>
            <w:rFonts w:ascii="Times New Roman" w:hAnsi="Times New Roman" w:cs="Times New Roman"/>
            <w:sz w:val="24"/>
            <w:szCs w:val="24"/>
            <w:lang w:val="en-US"/>
          </w:rPr>
          <w:t>turkeytourismstrategy</w:t>
        </w:r>
        <w:proofErr w:type="spellEnd"/>
        <w:r w:rsidRPr="0053065F">
          <w:rPr>
            <w:rStyle w:val="a4"/>
            <w:rFonts w:ascii="Times New Roman" w:hAnsi="Times New Roman" w:cs="Times New Roman"/>
            <w:sz w:val="24"/>
            <w:szCs w:val="24"/>
          </w:rPr>
          <w:t>2023</w:t>
        </w:r>
        <w:r w:rsidRPr="0053065F">
          <w:rPr>
            <w:rStyle w:val="a4"/>
            <w:rFonts w:ascii="Times New Roman" w:hAnsi="Times New Roman" w:cs="Times New Roman"/>
            <w:sz w:val="24"/>
            <w:szCs w:val="24"/>
            <w:lang w:val="en-US"/>
          </w:rPr>
          <w:t>pdf</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pdf</w:t>
        </w:r>
        <w:r w:rsidRPr="0053065F">
          <w:rPr>
            <w:rStyle w:val="a4"/>
            <w:rFonts w:ascii="Times New Roman" w:hAnsi="Times New Roman" w:cs="Times New Roman"/>
            <w:sz w:val="24"/>
            <w:szCs w:val="24"/>
          </w:rPr>
          <w:t>?0&amp;_</w:t>
        </w:r>
        <w:r w:rsidRPr="0053065F">
          <w:rPr>
            <w:rStyle w:val="a4"/>
            <w:rFonts w:ascii="Times New Roman" w:hAnsi="Times New Roman" w:cs="Times New Roman"/>
            <w:sz w:val="24"/>
            <w:szCs w:val="24"/>
            <w:lang w:val="en-US"/>
          </w:rPr>
          <w:t>tag</w:t>
        </w:r>
        <w:r w:rsidRPr="0053065F">
          <w:rPr>
            <w:rStyle w:val="a4"/>
            <w:rFonts w:ascii="Times New Roman" w:hAnsi="Times New Roman" w:cs="Times New Roman"/>
            <w:sz w:val="24"/>
            <w:szCs w:val="24"/>
          </w:rPr>
          <w:t>1=796689</w:t>
        </w:r>
        <w:r w:rsidRPr="0053065F">
          <w:rPr>
            <w:rStyle w:val="a4"/>
            <w:rFonts w:ascii="Times New Roman" w:hAnsi="Times New Roman" w:cs="Times New Roman"/>
            <w:sz w:val="24"/>
            <w:szCs w:val="24"/>
            <w:lang w:val="en-US"/>
          </w:rPr>
          <w:t>BB</w:t>
        </w:r>
        <w:r w:rsidRPr="0053065F">
          <w:rPr>
            <w:rStyle w:val="a4"/>
            <w:rFonts w:ascii="Times New Roman" w:hAnsi="Times New Roman" w:cs="Times New Roman"/>
            <w:sz w:val="24"/>
            <w:szCs w:val="24"/>
          </w:rPr>
          <w:t>12</w:t>
        </w:r>
        <w:r w:rsidRPr="0053065F">
          <w:rPr>
            <w:rStyle w:val="a4"/>
            <w:rFonts w:ascii="Times New Roman" w:hAnsi="Times New Roman" w:cs="Times New Roman"/>
            <w:sz w:val="24"/>
            <w:szCs w:val="24"/>
            <w:lang w:val="en-US"/>
          </w:rPr>
          <w:t>A</w:t>
        </w:r>
        <w:r w:rsidRPr="0053065F">
          <w:rPr>
            <w:rStyle w:val="a4"/>
            <w:rFonts w:ascii="Times New Roman" w:hAnsi="Times New Roman" w:cs="Times New Roman"/>
            <w:sz w:val="24"/>
            <w:szCs w:val="24"/>
          </w:rPr>
          <w:t>540</w:t>
        </w:r>
        <w:r w:rsidRPr="0053065F">
          <w:rPr>
            <w:rStyle w:val="a4"/>
            <w:rFonts w:ascii="Times New Roman" w:hAnsi="Times New Roman" w:cs="Times New Roman"/>
            <w:sz w:val="24"/>
            <w:szCs w:val="24"/>
            <w:lang w:val="en-US"/>
          </w:rPr>
          <w:t>BE</w:t>
        </w:r>
        <w:r w:rsidRPr="0053065F">
          <w:rPr>
            <w:rStyle w:val="a4"/>
            <w:rFonts w:ascii="Times New Roman" w:hAnsi="Times New Roman" w:cs="Times New Roman"/>
            <w:sz w:val="24"/>
            <w:szCs w:val="24"/>
          </w:rPr>
          <w:t>0672</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65</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48</w:t>
        </w:r>
        <w:r w:rsidRPr="0053065F">
          <w:rPr>
            <w:rStyle w:val="a4"/>
            <w:rFonts w:ascii="Times New Roman" w:hAnsi="Times New Roman" w:cs="Times New Roman"/>
            <w:sz w:val="24"/>
            <w:szCs w:val="24"/>
            <w:lang w:val="en-US"/>
          </w:rPr>
          <w:t>D</w:t>
        </w:r>
        <w:r w:rsidRPr="0053065F">
          <w:rPr>
            <w:rStyle w:val="a4"/>
            <w:rFonts w:ascii="Times New Roman" w:hAnsi="Times New Roman" w:cs="Times New Roman"/>
            <w:sz w:val="24"/>
            <w:szCs w:val="24"/>
          </w:rPr>
          <w:t>10</w:t>
        </w:r>
        <w:r w:rsidRPr="0053065F">
          <w:rPr>
            <w:rStyle w:val="a4"/>
            <w:rFonts w:ascii="Times New Roman" w:hAnsi="Times New Roman" w:cs="Times New Roman"/>
            <w:sz w:val="24"/>
            <w:szCs w:val="24"/>
            <w:lang w:val="en-US"/>
          </w:rPr>
          <w:t>C</w:t>
        </w:r>
        <w:r w:rsidRPr="0053065F">
          <w:rPr>
            <w:rStyle w:val="a4"/>
            <w:rFonts w:ascii="Times New Roman" w:hAnsi="Times New Roman" w:cs="Times New Roman"/>
            <w:sz w:val="24"/>
            <w:szCs w:val="24"/>
          </w:rPr>
          <w:t>07</w:t>
        </w:r>
        <w:r w:rsidRPr="0053065F">
          <w:rPr>
            <w:rStyle w:val="a4"/>
            <w:rFonts w:ascii="Times New Roman" w:hAnsi="Times New Roman" w:cs="Times New Roman"/>
            <w:sz w:val="24"/>
            <w:szCs w:val="24"/>
            <w:lang w:val="en-US"/>
          </w:rPr>
          <w:t>D</w:t>
        </w:r>
        <w:r w:rsidRPr="0053065F">
          <w:rPr>
            <w:rStyle w:val="a4"/>
            <w:rFonts w:ascii="Times New Roman" w:hAnsi="Times New Roman" w:cs="Times New Roman"/>
            <w:sz w:val="24"/>
            <w:szCs w:val="24"/>
          </w:rPr>
          <w:t>6</w:t>
        </w:r>
        <w:r w:rsidRPr="0053065F">
          <w:rPr>
            <w:rStyle w:val="a4"/>
            <w:rFonts w:ascii="Times New Roman" w:hAnsi="Times New Roman" w:cs="Times New Roman"/>
            <w:sz w:val="24"/>
            <w:szCs w:val="24"/>
            <w:lang w:val="en-US"/>
          </w:rPr>
          <w:t>DAE</w:t>
        </w:r>
        <w:r w:rsidRPr="0053065F">
          <w:rPr>
            <w:rStyle w:val="a4"/>
            <w:rFonts w:ascii="Times New Roman" w:hAnsi="Times New Roman" w:cs="Times New Roman"/>
            <w:sz w:val="24"/>
            <w:szCs w:val="24"/>
          </w:rPr>
          <w:t>291</w:t>
        </w:r>
      </w:hyperlink>
      <w:r w:rsidRPr="0053065F">
        <w:rPr>
          <w:rStyle w:val="a4"/>
          <w:rFonts w:ascii="Times New Roman" w:hAnsi="Times New Roman" w:cs="Times New Roman"/>
          <w:sz w:val="24"/>
          <w:szCs w:val="24"/>
        </w:rPr>
        <w:t xml:space="preserve"> </w:t>
      </w:r>
      <w:r w:rsidRPr="0053065F">
        <w:rPr>
          <w:rFonts w:ascii="Times New Roman" w:hAnsi="Times New Roman" w:cs="Times New Roman"/>
          <w:color w:val="000000" w:themeColor="text1"/>
          <w:sz w:val="24"/>
          <w:szCs w:val="24"/>
        </w:rPr>
        <w:t>(дата обращения: 07.05.2020).</w:t>
      </w:r>
    </w:p>
    <w:p w:rsidR="009822C8" w:rsidRPr="0053065F" w:rsidRDefault="009822C8" w:rsidP="0053065F">
      <w:pPr>
        <w:pStyle w:val="ab"/>
        <w:numPr>
          <w:ilvl w:val="0"/>
          <w:numId w:val="24"/>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lang w:val="en-US"/>
        </w:rPr>
        <w:t>T</w:t>
      </w:r>
      <w:r w:rsidRPr="0053065F">
        <w:rPr>
          <w:rFonts w:ascii="Times New Roman" w:hAnsi="Times New Roman" w:cs="Times New Roman"/>
          <w:sz w:val="24"/>
          <w:szCs w:val="24"/>
          <w:shd w:val="clear" w:color="auto" w:fill="FFFFFF"/>
          <w:lang w:val="en-US"/>
        </w:rPr>
        <w:t>urkish Cooperation</w:t>
      </w:r>
      <w:r w:rsidR="00FF52E0" w:rsidRPr="0053065F">
        <w:rPr>
          <w:rFonts w:ascii="Times New Roman" w:hAnsi="Times New Roman" w:cs="Times New Roman"/>
          <w:sz w:val="24"/>
          <w:szCs w:val="24"/>
          <w:shd w:val="clear" w:color="auto" w:fill="FFFFFF"/>
          <w:lang w:val="en-US"/>
        </w:rPr>
        <w:t xml:space="preserve"> and Coordination Agency «TIKA</w:t>
      </w:r>
      <w:proofErr w:type="gramStart"/>
      <w:r w:rsidR="00FF52E0" w:rsidRPr="0053065F">
        <w:rPr>
          <w:rFonts w:ascii="Times New Roman" w:hAnsi="Times New Roman" w:cs="Times New Roman"/>
          <w:sz w:val="24"/>
          <w:szCs w:val="24"/>
          <w:shd w:val="clear" w:color="auto" w:fill="FFFFFF"/>
          <w:lang w:val="en-US"/>
        </w:rPr>
        <w:t>»[</w:t>
      </w:r>
      <w:proofErr w:type="gramEnd"/>
      <w:r w:rsidR="00FF52E0" w:rsidRPr="0053065F">
        <w:rPr>
          <w:rFonts w:ascii="Times New Roman" w:hAnsi="Times New Roman" w:cs="Times New Roman"/>
          <w:sz w:val="24"/>
          <w:szCs w:val="24"/>
          <w:shd w:val="clear" w:color="auto" w:fill="FFFFFF"/>
        </w:rPr>
        <w:t>Официальный</w:t>
      </w:r>
      <w:r w:rsidR="00FF52E0" w:rsidRPr="0053065F">
        <w:rPr>
          <w:rFonts w:ascii="Times New Roman" w:hAnsi="Times New Roman" w:cs="Times New Roman"/>
          <w:sz w:val="24"/>
          <w:szCs w:val="24"/>
          <w:shd w:val="clear" w:color="auto" w:fill="FFFFFF"/>
          <w:lang w:val="en-US"/>
        </w:rPr>
        <w:t xml:space="preserve"> </w:t>
      </w:r>
      <w:r w:rsidR="00FF52E0" w:rsidRPr="0053065F">
        <w:rPr>
          <w:rFonts w:ascii="Times New Roman" w:hAnsi="Times New Roman" w:cs="Times New Roman"/>
          <w:sz w:val="24"/>
          <w:szCs w:val="24"/>
          <w:shd w:val="clear" w:color="auto" w:fill="FFFFFF"/>
        </w:rPr>
        <w:t>сайт</w:t>
      </w:r>
      <w:r w:rsidR="00FF52E0" w:rsidRPr="0053065F">
        <w:rPr>
          <w:rFonts w:ascii="Times New Roman" w:hAnsi="Times New Roman" w:cs="Times New Roman"/>
          <w:sz w:val="24"/>
          <w:szCs w:val="24"/>
          <w:shd w:val="clear" w:color="auto" w:fill="FFFFFF"/>
          <w:lang w:val="en-US"/>
        </w:rPr>
        <w:t>].</w:t>
      </w:r>
      <w:r w:rsidRPr="0053065F">
        <w:rPr>
          <w:rStyle w:val="ac"/>
          <w:rFonts w:ascii="Times New Roman" w:hAnsi="Times New Roman" w:cs="Times New Roman"/>
          <w:sz w:val="24"/>
          <w:szCs w:val="24"/>
          <w:lang w:val="en-US"/>
        </w:rPr>
        <w:t xml:space="preserve"> URL</w:t>
      </w:r>
      <w:r w:rsidRPr="0053065F">
        <w:rPr>
          <w:rStyle w:val="ac"/>
          <w:rFonts w:ascii="Times New Roman" w:hAnsi="Times New Roman" w:cs="Times New Roman"/>
          <w:sz w:val="24"/>
          <w:szCs w:val="24"/>
        </w:rPr>
        <w:t>:</w:t>
      </w:r>
      <w:r w:rsidRPr="0053065F">
        <w:rPr>
          <w:rFonts w:ascii="Times New Roman" w:hAnsi="Times New Roman" w:cs="Times New Roman"/>
          <w:sz w:val="24"/>
          <w:szCs w:val="24"/>
          <w:shd w:val="clear" w:color="auto" w:fill="FFFFFF"/>
        </w:rPr>
        <w:t xml:space="preserve"> </w:t>
      </w:r>
      <w:hyperlink r:id="rId35" w:history="1">
        <w:r w:rsidRPr="0053065F">
          <w:rPr>
            <w:rStyle w:val="a4"/>
            <w:rFonts w:ascii="Times New Roman" w:hAnsi="Times New Roman" w:cs="Times New Roman"/>
            <w:color w:val="auto"/>
            <w:sz w:val="24"/>
            <w:szCs w:val="24"/>
            <w:lang w:val="en-US"/>
          </w:rPr>
          <w:t>https</w:t>
        </w:r>
        <w:r w:rsidRPr="0053065F">
          <w:rPr>
            <w:rStyle w:val="a4"/>
            <w:rFonts w:ascii="Times New Roman" w:hAnsi="Times New Roman" w:cs="Times New Roman"/>
            <w:color w:val="auto"/>
            <w:sz w:val="24"/>
            <w:szCs w:val="24"/>
          </w:rPr>
          <w:t>://</w:t>
        </w:r>
        <w:r w:rsidRPr="0053065F">
          <w:rPr>
            <w:rStyle w:val="a4"/>
            <w:rFonts w:ascii="Times New Roman" w:hAnsi="Times New Roman" w:cs="Times New Roman"/>
            <w:color w:val="auto"/>
            <w:sz w:val="24"/>
            <w:szCs w:val="24"/>
            <w:lang w:val="en-US"/>
          </w:rPr>
          <w:t>www</w:t>
        </w:r>
        <w:r w:rsidRPr="0053065F">
          <w:rPr>
            <w:rStyle w:val="a4"/>
            <w:rFonts w:ascii="Times New Roman" w:hAnsi="Times New Roman" w:cs="Times New Roman"/>
            <w:color w:val="auto"/>
            <w:sz w:val="24"/>
            <w:szCs w:val="24"/>
          </w:rPr>
          <w:t>.</w:t>
        </w:r>
        <w:proofErr w:type="spellStart"/>
        <w:r w:rsidRPr="0053065F">
          <w:rPr>
            <w:rStyle w:val="a4"/>
            <w:rFonts w:ascii="Times New Roman" w:hAnsi="Times New Roman" w:cs="Times New Roman"/>
            <w:color w:val="auto"/>
            <w:sz w:val="24"/>
            <w:szCs w:val="24"/>
            <w:lang w:val="en-US"/>
          </w:rPr>
          <w:t>tika</w:t>
        </w:r>
        <w:proofErr w:type="spellEnd"/>
        <w:r w:rsidRPr="0053065F">
          <w:rPr>
            <w:rStyle w:val="a4"/>
            <w:rFonts w:ascii="Times New Roman" w:hAnsi="Times New Roman" w:cs="Times New Roman"/>
            <w:color w:val="auto"/>
            <w:sz w:val="24"/>
            <w:szCs w:val="24"/>
          </w:rPr>
          <w:t>.</w:t>
        </w:r>
        <w:proofErr w:type="spellStart"/>
        <w:r w:rsidRPr="0053065F">
          <w:rPr>
            <w:rStyle w:val="a4"/>
            <w:rFonts w:ascii="Times New Roman" w:hAnsi="Times New Roman" w:cs="Times New Roman"/>
            <w:color w:val="auto"/>
            <w:sz w:val="24"/>
            <w:szCs w:val="24"/>
            <w:lang w:val="en-US"/>
          </w:rPr>
          <w:t>gov</w:t>
        </w:r>
        <w:proofErr w:type="spellEnd"/>
        <w:r w:rsidRPr="0053065F">
          <w:rPr>
            <w:rStyle w:val="a4"/>
            <w:rFonts w:ascii="Times New Roman" w:hAnsi="Times New Roman" w:cs="Times New Roman"/>
            <w:color w:val="auto"/>
            <w:sz w:val="24"/>
            <w:szCs w:val="24"/>
          </w:rPr>
          <w:t>.</w:t>
        </w:r>
        <w:proofErr w:type="spellStart"/>
        <w:r w:rsidRPr="0053065F">
          <w:rPr>
            <w:rStyle w:val="a4"/>
            <w:rFonts w:ascii="Times New Roman" w:hAnsi="Times New Roman" w:cs="Times New Roman"/>
            <w:color w:val="auto"/>
            <w:sz w:val="24"/>
            <w:szCs w:val="24"/>
            <w:lang w:val="en-US"/>
          </w:rPr>
          <w:t>tr</w:t>
        </w:r>
        <w:proofErr w:type="spellEnd"/>
        <w:r w:rsidRPr="0053065F">
          <w:rPr>
            <w:rStyle w:val="a4"/>
            <w:rFonts w:ascii="Times New Roman" w:hAnsi="Times New Roman" w:cs="Times New Roman"/>
            <w:color w:val="auto"/>
            <w:sz w:val="24"/>
            <w:szCs w:val="24"/>
          </w:rPr>
          <w:t>/</w:t>
        </w:r>
        <w:proofErr w:type="spellStart"/>
        <w:r w:rsidRPr="0053065F">
          <w:rPr>
            <w:rStyle w:val="a4"/>
            <w:rFonts w:ascii="Times New Roman" w:hAnsi="Times New Roman" w:cs="Times New Roman"/>
            <w:color w:val="auto"/>
            <w:sz w:val="24"/>
            <w:szCs w:val="24"/>
            <w:lang w:val="en-US"/>
          </w:rPr>
          <w:t>en</w:t>
        </w:r>
        <w:proofErr w:type="spellEnd"/>
      </w:hyperlink>
      <w:r w:rsidRPr="0053065F">
        <w:rPr>
          <w:rStyle w:val="a4"/>
          <w:rFonts w:ascii="Times New Roman" w:hAnsi="Times New Roman" w:cs="Times New Roman"/>
          <w:color w:val="auto"/>
          <w:sz w:val="24"/>
          <w:szCs w:val="24"/>
        </w:rPr>
        <w:t xml:space="preserve"> </w:t>
      </w:r>
      <w:r w:rsidRPr="0053065F">
        <w:rPr>
          <w:rFonts w:ascii="Times New Roman" w:hAnsi="Times New Roman" w:cs="Times New Roman"/>
          <w:sz w:val="24"/>
          <w:szCs w:val="24"/>
        </w:rPr>
        <w:t>(дата обращения: 07.04.2020).</w:t>
      </w:r>
    </w:p>
    <w:p w:rsidR="009822C8" w:rsidRPr="0053065F" w:rsidRDefault="009822C8" w:rsidP="0053065F">
      <w:pPr>
        <w:pStyle w:val="ab"/>
        <w:numPr>
          <w:ilvl w:val="0"/>
          <w:numId w:val="24"/>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w:t>
      </w:r>
      <w:r w:rsidRPr="0053065F">
        <w:rPr>
          <w:rFonts w:ascii="Times New Roman" w:hAnsi="Times New Roman" w:cs="Times New Roman"/>
          <w:sz w:val="24"/>
          <w:szCs w:val="24"/>
          <w:lang w:val="en-US"/>
        </w:rPr>
        <w:t>T</w:t>
      </w:r>
      <w:r w:rsidRPr="0053065F">
        <w:rPr>
          <w:rFonts w:ascii="Times New Roman" w:hAnsi="Times New Roman" w:cs="Times New Roman"/>
          <w:sz w:val="24"/>
          <w:szCs w:val="24"/>
        </w:rPr>
        <w:t>Ü</w:t>
      </w:r>
      <w:r w:rsidRPr="0053065F">
        <w:rPr>
          <w:rFonts w:ascii="Times New Roman" w:hAnsi="Times New Roman" w:cs="Times New Roman"/>
          <w:sz w:val="24"/>
          <w:szCs w:val="24"/>
          <w:lang w:val="en-US"/>
        </w:rPr>
        <w:t>RK</w:t>
      </w:r>
      <w:r w:rsidRPr="0053065F">
        <w:rPr>
          <w:rFonts w:ascii="Times New Roman" w:hAnsi="Times New Roman" w:cs="Times New Roman"/>
          <w:sz w:val="24"/>
          <w:szCs w:val="24"/>
        </w:rPr>
        <w:t>İ</w:t>
      </w:r>
      <w:r w:rsidRPr="0053065F">
        <w:rPr>
          <w:rFonts w:ascii="Times New Roman" w:hAnsi="Times New Roman" w:cs="Times New Roman"/>
          <w:sz w:val="24"/>
          <w:szCs w:val="24"/>
          <w:lang w:val="en-US"/>
        </w:rPr>
        <w:t>YE</w:t>
      </w:r>
      <w:r w:rsidRPr="0053065F">
        <w:rPr>
          <w:rFonts w:ascii="Times New Roman" w:hAnsi="Times New Roman" w:cs="Times New Roman"/>
          <w:sz w:val="24"/>
          <w:szCs w:val="24"/>
        </w:rPr>
        <w:t xml:space="preserve"> – </w:t>
      </w:r>
      <w:r w:rsidRPr="0053065F">
        <w:rPr>
          <w:rFonts w:ascii="Times New Roman" w:hAnsi="Times New Roman" w:cs="Times New Roman"/>
          <w:sz w:val="24"/>
          <w:szCs w:val="24"/>
          <w:lang w:val="en-US"/>
        </w:rPr>
        <w:t>G</w:t>
      </w:r>
      <w:r w:rsidRPr="0053065F">
        <w:rPr>
          <w:rFonts w:ascii="Times New Roman" w:hAnsi="Times New Roman" w:cs="Times New Roman"/>
          <w:sz w:val="24"/>
          <w:szCs w:val="24"/>
        </w:rPr>
        <w:t>Ü</w:t>
      </w:r>
      <w:r w:rsidRPr="0053065F">
        <w:rPr>
          <w:rFonts w:ascii="Times New Roman" w:hAnsi="Times New Roman" w:cs="Times New Roman"/>
          <w:sz w:val="24"/>
          <w:szCs w:val="24"/>
          <w:lang w:val="en-US"/>
        </w:rPr>
        <w:t>RC</w:t>
      </w:r>
      <w:r w:rsidRPr="0053065F">
        <w:rPr>
          <w:rFonts w:ascii="Times New Roman" w:hAnsi="Times New Roman" w:cs="Times New Roman"/>
          <w:sz w:val="24"/>
          <w:szCs w:val="24"/>
        </w:rPr>
        <w:t>İ</w:t>
      </w:r>
      <w:r w:rsidRPr="0053065F">
        <w:rPr>
          <w:rFonts w:ascii="Times New Roman" w:hAnsi="Times New Roman" w:cs="Times New Roman"/>
          <w:sz w:val="24"/>
          <w:szCs w:val="24"/>
          <w:lang w:val="en-US"/>
        </w:rPr>
        <w:t>STAN</w:t>
      </w:r>
      <w:r w:rsidRPr="0053065F">
        <w:rPr>
          <w:rFonts w:ascii="Times New Roman" w:hAnsi="Times New Roman" w:cs="Times New Roman"/>
          <w:sz w:val="24"/>
          <w:szCs w:val="24"/>
        </w:rPr>
        <w:t xml:space="preserve"> İ</w:t>
      </w:r>
      <w:r w:rsidRPr="0053065F">
        <w:rPr>
          <w:rFonts w:ascii="Times New Roman" w:hAnsi="Times New Roman" w:cs="Times New Roman"/>
          <w:sz w:val="24"/>
          <w:szCs w:val="24"/>
          <w:lang w:val="en-US"/>
        </w:rPr>
        <w:t>L</w:t>
      </w:r>
      <w:r w:rsidRPr="0053065F">
        <w:rPr>
          <w:rFonts w:ascii="Times New Roman" w:hAnsi="Times New Roman" w:cs="Times New Roman"/>
          <w:sz w:val="24"/>
          <w:szCs w:val="24"/>
        </w:rPr>
        <w:t>İŞ</w:t>
      </w:r>
      <w:r w:rsidRPr="0053065F">
        <w:rPr>
          <w:rFonts w:ascii="Times New Roman" w:hAnsi="Times New Roman" w:cs="Times New Roman"/>
          <w:sz w:val="24"/>
          <w:szCs w:val="24"/>
          <w:lang w:val="en-US"/>
        </w:rPr>
        <w:t>K</w:t>
      </w:r>
      <w:r w:rsidRPr="0053065F">
        <w:rPr>
          <w:rFonts w:ascii="Times New Roman" w:hAnsi="Times New Roman" w:cs="Times New Roman"/>
          <w:sz w:val="24"/>
          <w:szCs w:val="24"/>
        </w:rPr>
        <w:t>İ</w:t>
      </w:r>
      <w:r w:rsidRPr="0053065F">
        <w:rPr>
          <w:rFonts w:ascii="Times New Roman" w:hAnsi="Times New Roman" w:cs="Times New Roman"/>
          <w:sz w:val="24"/>
          <w:szCs w:val="24"/>
          <w:lang w:val="en-US"/>
        </w:rPr>
        <w:t>LER</w:t>
      </w:r>
      <w:r w:rsidRPr="0053065F">
        <w:rPr>
          <w:rFonts w:ascii="Times New Roman" w:hAnsi="Times New Roman" w:cs="Times New Roman"/>
          <w:sz w:val="24"/>
          <w:szCs w:val="24"/>
        </w:rPr>
        <w:t xml:space="preserve">İ </w:t>
      </w:r>
      <w:r w:rsidRPr="0053065F">
        <w:rPr>
          <w:rFonts w:ascii="Times New Roman" w:hAnsi="Times New Roman" w:cs="Times New Roman"/>
          <w:sz w:val="24"/>
          <w:szCs w:val="24"/>
          <w:lang w:val="en-US"/>
        </w:rPr>
        <w:t>B</w:t>
      </w:r>
      <w:r w:rsidRPr="0053065F">
        <w:rPr>
          <w:rFonts w:ascii="Times New Roman" w:hAnsi="Times New Roman" w:cs="Times New Roman"/>
          <w:sz w:val="24"/>
          <w:szCs w:val="24"/>
        </w:rPr>
        <w:t>İ</w:t>
      </w:r>
      <w:r w:rsidRPr="0053065F">
        <w:rPr>
          <w:rFonts w:ascii="Times New Roman" w:hAnsi="Times New Roman" w:cs="Times New Roman"/>
          <w:sz w:val="24"/>
          <w:szCs w:val="24"/>
          <w:lang w:val="en-US"/>
        </w:rPr>
        <w:t>LG</w:t>
      </w:r>
      <w:r w:rsidRPr="0053065F">
        <w:rPr>
          <w:rFonts w:ascii="Times New Roman" w:hAnsi="Times New Roman" w:cs="Times New Roman"/>
          <w:sz w:val="24"/>
          <w:szCs w:val="24"/>
        </w:rPr>
        <w:t xml:space="preserve">İ </w:t>
      </w:r>
      <w:r w:rsidRPr="0053065F">
        <w:rPr>
          <w:rFonts w:ascii="Times New Roman" w:hAnsi="Times New Roman" w:cs="Times New Roman"/>
          <w:sz w:val="24"/>
          <w:szCs w:val="24"/>
          <w:lang w:val="en-US"/>
        </w:rPr>
        <w:t>NOTU</w:t>
      </w:r>
      <w:r w:rsidRPr="0053065F">
        <w:rPr>
          <w:rFonts w:ascii="Times New Roman" w:hAnsi="Times New Roman" w:cs="Times New Roman"/>
          <w:sz w:val="24"/>
          <w:szCs w:val="24"/>
        </w:rPr>
        <w:t>» (информация о Грузино-турецких отношениях) /</w:t>
      </w:r>
      <w:r w:rsidR="00FF52E0" w:rsidRPr="0053065F">
        <w:rPr>
          <w:rFonts w:ascii="Times New Roman" w:hAnsi="Times New Roman" w:cs="Times New Roman"/>
          <w:sz w:val="24"/>
          <w:szCs w:val="24"/>
        </w:rPr>
        <w:t>/</w:t>
      </w:r>
      <w:r w:rsidRPr="0053065F">
        <w:rPr>
          <w:rFonts w:ascii="Times New Roman" w:hAnsi="Times New Roman" w:cs="Times New Roman"/>
          <w:sz w:val="24"/>
          <w:szCs w:val="24"/>
        </w:rPr>
        <w:t xml:space="preserve"> Посольство Турецкой Республики в Тбилиси.</w:t>
      </w:r>
      <w:r w:rsidRPr="0053065F">
        <w:rPr>
          <w:rStyle w:val="ac"/>
          <w:rFonts w:ascii="Times New Roman" w:hAnsi="Times New Roman" w:cs="Times New Roman"/>
          <w:sz w:val="24"/>
          <w:szCs w:val="24"/>
        </w:rPr>
        <w:t xml:space="preserve"> </w:t>
      </w:r>
      <w:r w:rsidR="00FF52E0" w:rsidRPr="0053065F">
        <w:rPr>
          <w:rStyle w:val="ac"/>
          <w:rFonts w:ascii="Times New Roman" w:hAnsi="Times New Roman" w:cs="Times New Roman"/>
          <w:sz w:val="24"/>
          <w:szCs w:val="24"/>
        </w:rPr>
        <w:t>-</w:t>
      </w:r>
      <w:r w:rsidRPr="0053065F">
        <w:rPr>
          <w:rStyle w:val="ac"/>
          <w:rFonts w:ascii="Times New Roman" w:hAnsi="Times New Roman" w:cs="Times New Roman"/>
          <w:sz w:val="24"/>
          <w:szCs w:val="24"/>
        </w:rPr>
        <w:t xml:space="preserve">2018 </w:t>
      </w:r>
      <w:r w:rsidRPr="0053065F">
        <w:rPr>
          <w:rStyle w:val="ac"/>
          <w:rFonts w:ascii="Times New Roman" w:hAnsi="Times New Roman" w:cs="Times New Roman"/>
          <w:sz w:val="24"/>
          <w:szCs w:val="24"/>
          <w:lang w:val="en-US"/>
        </w:rPr>
        <w:t>URL</w:t>
      </w:r>
      <w:r w:rsidRPr="0053065F">
        <w:rPr>
          <w:rStyle w:val="ac"/>
          <w:rFonts w:ascii="Times New Roman" w:hAnsi="Times New Roman" w:cs="Times New Roman"/>
          <w:sz w:val="24"/>
          <w:szCs w:val="24"/>
        </w:rPr>
        <w:t>:</w:t>
      </w:r>
      <w:r w:rsidRPr="0053065F">
        <w:rPr>
          <w:rFonts w:ascii="Times New Roman" w:hAnsi="Times New Roman" w:cs="Times New Roman"/>
          <w:sz w:val="24"/>
          <w:szCs w:val="24"/>
        </w:rPr>
        <w:t xml:space="preserve"> </w:t>
      </w:r>
      <w:hyperlink r:id="rId36" w:history="1">
        <w:r w:rsidRPr="0053065F">
          <w:rPr>
            <w:rStyle w:val="a4"/>
            <w:rFonts w:ascii="Times New Roman" w:hAnsi="Times New Roman" w:cs="Times New Roman"/>
            <w:sz w:val="24"/>
            <w:szCs w:val="24"/>
            <w:lang w:val="en-US"/>
          </w:rPr>
          <w:t>http</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tbilisi</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emb</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mfa</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gov</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tr</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Mission</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ShowInfoNote</w:t>
        </w:r>
        <w:proofErr w:type="spellEnd"/>
        <w:r w:rsidRPr="0053065F">
          <w:rPr>
            <w:rStyle w:val="a4"/>
            <w:rFonts w:ascii="Times New Roman" w:hAnsi="Times New Roman" w:cs="Times New Roman"/>
            <w:sz w:val="24"/>
            <w:szCs w:val="24"/>
          </w:rPr>
          <w:t>/349430</w:t>
        </w:r>
      </w:hyperlink>
      <w:r w:rsidRPr="0053065F">
        <w:rPr>
          <w:rStyle w:val="a4"/>
          <w:rFonts w:ascii="Times New Roman" w:hAnsi="Times New Roman" w:cs="Times New Roman"/>
          <w:sz w:val="24"/>
          <w:szCs w:val="24"/>
        </w:rPr>
        <w:t xml:space="preserve"> </w:t>
      </w:r>
      <w:r w:rsidRPr="0053065F">
        <w:rPr>
          <w:rFonts w:ascii="Times New Roman" w:hAnsi="Times New Roman" w:cs="Times New Roman"/>
          <w:color w:val="000000"/>
          <w:sz w:val="24"/>
          <w:szCs w:val="24"/>
          <w:shd w:val="clear" w:color="auto" w:fill="FFFFFF"/>
        </w:rPr>
        <w:t>(дата обращения: 19.03.2020).</w:t>
      </w:r>
    </w:p>
    <w:p w:rsidR="009822C8" w:rsidRPr="0053065F" w:rsidRDefault="009822C8" w:rsidP="0053065F">
      <w:pPr>
        <w:pStyle w:val="ab"/>
        <w:numPr>
          <w:ilvl w:val="0"/>
          <w:numId w:val="24"/>
        </w:numPr>
        <w:spacing w:line="360" w:lineRule="auto"/>
        <w:jc w:val="both"/>
        <w:rPr>
          <w:rFonts w:ascii="Times New Roman" w:hAnsi="Times New Roman" w:cs="Times New Roman"/>
          <w:sz w:val="24"/>
          <w:szCs w:val="24"/>
        </w:rPr>
      </w:pPr>
      <w:r w:rsidRPr="0053065F">
        <w:rPr>
          <w:rFonts w:ascii="Times New Roman" w:hAnsi="Times New Roman" w:cs="Times New Roman"/>
          <w:color w:val="000000" w:themeColor="text1"/>
          <w:sz w:val="24"/>
          <w:szCs w:val="24"/>
          <w:lang w:val="en-US"/>
        </w:rPr>
        <w:t>UNWTO Annual Report 2012 /</w:t>
      </w:r>
      <w:r w:rsidR="00FF52E0" w:rsidRPr="0053065F">
        <w:rPr>
          <w:rFonts w:ascii="Times New Roman" w:hAnsi="Times New Roman" w:cs="Times New Roman"/>
          <w:color w:val="000000" w:themeColor="text1"/>
          <w:sz w:val="24"/>
          <w:szCs w:val="24"/>
          <w:lang w:val="en-US"/>
        </w:rPr>
        <w:t xml:space="preserve">/ </w:t>
      </w:r>
      <w:proofErr w:type="gramStart"/>
      <w:r w:rsidRPr="0053065F">
        <w:rPr>
          <w:rFonts w:ascii="Times New Roman" w:hAnsi="Times New Roman" w:cs="Times New Roman"/>
          <w:color w:val="000000" w:themeColor="text1"/>
          <w:sz w:val="24"/>
          <w:szCs w:val="24"/>
          <w:lang w:val="en-US"/>
        </w:rPr>
        <w:t>The</w:t>
      </w:r>
      <w:proofErr w:type="gramEnd"/>
      <w:r w:rsidRPr="0053065F">
        <w:rPr>
          <w:rFonts w:ascii="Times New Roman" w:hAnsi="Times New Roman" w:cs="Times New Roman"/>
          <w:color w:val="000000" w:themeColor="text1"/>
          <w:sz w:val="24"/>
          <w:szCs w:val="24"/>
          <w:lang w:val="en-US"/>
        </w:rPr>
        <w:t xml:space="preserve"> World Tourism Organization (UNWTO)</w:t>
      </w:r>
      <w:r w:rsidR="00FF52E0" w:rsidRPr="0053065F">
        <w:rPr>
          <w:rFonts w:ascii="Times New Roman" w:hAnsi="Times New Roman" w:cs="Times New Roman"/>
          <w:color w:val="000000" w:themeColor="text1"/>
          <w:sz w:val="24"/>
          <w:szCs w:val="24"/>
          <w:lang w:val="en-US"/>
        </w:rPr>
        <w:t>.</w:t>
      </w:r>
      <w:r w:rsidRPr="0053065F">
        <w:rPr>
          <w:rFonts w:ascii="Times New Roman" w:hAnsi="Times New Roman" w:cs="Times New Roman"/>
          <w:color w:val="000000" w:themeColor="text1"/>
          <w:sz w:val="24"/>
          <w:szCs w:val="24"/>
          <w:lang w:val="en-US"/>
        </w:rPr>
        <w:t xml:space="preserve"> </w:t>
      </w:r>
      <w:r w:rsidR="00FF52E0" w:rsidRPr="0053065F">
        <w:rPr>
          <w:rFonts w:ascii="Times New Roman" w:hAnsi="Times New Roman" w:cs="Times New Roman"/>
          <w:color w:val="000000" w:themeColor="text1"/>
          <w:sz w:val="24"/>
          <w:szCs w:val="24"/>
          <w:lang w:val="en-US"/>
        </w:rPr>
        <w:t>-</w:t>
      </w:r>
      <w:r w:rsidRPr="0053065F">
        <w:rPr>
          <w:rFonts w:ascii="Times New Roman" w:hAnsi="Times New Roman" w:cs="Times New Roman"/>
          <w:color w:val="000000" w:themeColor="text1"/>
          <w:sz w:val="24"/>
          <w:szCs w:val="24"/>
          <w:lang w:val="en-US"/>
        </w:rPr>
        <w:t>2012</w:t>
      </w:r>
      <w:r w:rsidR="00FF52E0" w:rsidRPr="0053065F">
        <w:rPr>
          <w:rFonts w:ascii="Times New Roman" w:hAnsi="Times New Roman" w:cs="Times New Roman"/>
          <w:color w:val="000000" w:themeColor="text1"/>
          <w:sz w:val="24"/>
          <w:szCs w:val="24"/>
          <w:lang w:val="en-US"/>
        </w:rPr>
        <w:t>.</w:t>
      </w:r>
      <w:r w:rsidRPr="0053065F">
        <w:rPr>
          <w:rFonts w:ascii="Times New Roman" w:hAnsi="Times New Roman" w:cs="Times New Roman"/>
          <w:color w:val="000000" w:themeColor="text1"/>
          <w:sz w:val="24"/>
          <w:szCs w:val="24"/>
          <w:lang w:val="en-US"/>
        </w:rPr>
        <w:t xml:space="preserve"> URL</w:t>
      </w:r>
      <w:r w:rsidRPr="0053065F">
        <w:rPr>
          <w:rFonts w:ascii="Times New Roman" w:hAnsi="Times New Roman" w:cs="Times New Roman"/>
          <w:color w:val="000000" w:themeColor="text1"/>
          <w:sz w:val="24"/>
          <w:szCs w:val="24"/>
        </w:rPr>
        <w:t xml:space="preserve">: </w:t>
      </w:r>
      <w:hyperlink r:id="rId37" w:history="1">
        <w:r w:rsidRPr="0053065F">
          <w:rPr>
            <w:rStyle w:val="a4"/>
            <w:rFonts w:ascii="Times New Roman" w:hAnsi="Times New Roman" w:cs="Times New Roman"/>
            <w:color w:val="000000" w:themeColor="text1"/>
            <w:sz w:val="24"/>
            <w:szCs w:val="24"/>
            <w:lang w:val="en-US"/>
          </w:rPr>
          <w:t>https</w:t>
        </w:r>
        <w:r w:rsidRPr="0053065F">
          <w:rPr>
            <w:rStyle w:val="a4"/>
            <w:rFonts w:ascii="Times New Roman" w:hAnsi="Times New Roman" w:cs="Times New Roman"/>
            <w:color w:val="000000" w:themeColor="text1"/>
            <w:sz w:val="24"/>
            <w:szCs w:val="24"/>
          </w:rPr>
          <w:t>://</w:t>
        </w:r>
        <w:proofErr w:type="spellStart"/>
        <w:r w:rsidRPr="0053065F">
          <w:rPr>
            <w:rStyle w:val="a4"/>
            <w:rFonts w:ascii="Times New Roman" w:hAnsi="Times New Roman" w:cs="Times New Roman"/>
            <w:color w:val="000000" w:themeColor="text1"/>
            <w:sz w:val="24"/>
            <w:szCs w:val="24"/>
            <w:lang w:val="en-US"/>
          </w:rPr>
          <w:t>tourlib</w:t>
        </w:r>
        <w:proofErr w:type="spellEnd"/>
        <w:r w:rsidRPr="0053065F">
          <w:rPr>
            <w:rStyle w:val="a4"/>
            <w:rFonts w:ascii="Times New Roman" w:hAnsi="Times New Roman" w:cs="Times New Roman"/>
            <w:color w:val="000000" w:themeColor="text1"/>
            <w:sz w:val="24"/>
            <w:szCs w:val="24"/>
          </w:rPr>
          <w:t>.</w:t>
        </w:r>
        <w:r w:rsidRPr="0053065F">
          <w:rPr>
            <w:rStyle w:val="a4"/>
            <w:rFonts w:ascii="Times New Roman" w:hAnsi="Times New Roman" w:cs="Times New Roman"/>
            <w:color w:val="000000" w:themeColor="text1"/>
            <w:sz w:val="24"/>
            <w:szCs w:val="24"/>
            <w:lang w:val="en-US"/>
          </w:rPr>
          <w:t>net</w:t>
        </w:r>
        <w:r w:rsidRPr="0053065F">
          <w:rPr>
            <w:rStyle w:val="a4"/>
            <w:rFonts w:ascii="Times New Roman" w:hAnsi="Times New Roman" w:cs="Times New Roman"/>
            <w:color w:val="000000" w:themeColor="text1"/>
            <w:sz w:val="24"/>
            <w:szCs w:val="24"/>
          </w:rPr>
          <w:t>/</w:t>
        </w:r>
        <w:proofErr w:type="spellStart"/>
        <w:r w:rsidRPr="0053065F">
          <w:rPr>
            <w:rStyle w:val="a4"/>
            <w:rFonts w:ascii="Times New Roman" w:hAnsi="Times New Roman" w:cs="Times New Roman"/>
            <w:color w:val="000000" w:themeColor="text1"/>
            <w:sz w:val="24"/>
            <w:szCs w:val="24"/>
            <w:lang w:val="en-US"/>
          </w:rPr>
          <w:t>wto</w:t>
        </w:r>
        <w:proofErr w:type="spellEnd"/>
        <w:r w:rsidRPr="0053065F">
          <w:rPr>
            <w:rStyle w:val="a4"/>
            <w:rFonts w:ascii="Times New Roman" w:hAnsi="Times New Roman" w:cs="Times New Roman"/>
            <w:color w:val="000000" w:themeColor="text1"/>
            <w:sz w:val="24"/>
            <w:szCs w:val="24"/>
          </w:rPr>
          <w:t>/</w:t>
        </w:r>
        <w:r w:rsidRPr="0053065F">
          <w:rPr>
            <w:rStyle w:val="a4"/>
            <w:rFonts w:ascii="Times New Roman" w:hAnsi="Times New Roman" w:cs="Times New Roman"/>
            <w:color w:val="000000" w:themeColor="text1"/>
            <w:sz w:val="24"/>
            <w:szCs w:val="24"/>
            <w:lang w:val="en-US"/>
          </w:rPr>
          <w:t>WTO</w:t>
        </w:r>
        <w:r w:rsidRPr="0053065F">
          <w:rPr>
            <w:rStyle w:val="a4"/>
            <w:rFonts w:ascii="Times New Roman" w:hAnsi="Times New Roman" w:cs="Times New Roman"/>
            <w:color w:val="000000" w:themeColor="text1"/>
            <w:sz w:val="24"/>
            <w:szCs w:val="24"/>
          </w:rPr>
          <w:t>_</w:t>
        </w:r>
        <w:r w:rsidRPr="0053065F">
          <w:rPr>
            <w:rStyle w:val="a4"/>
            <w:rFonts w:ascii="Times New Roman" w:hAnsi="Times New Roman" w:cs="Times New Roman"/>
            <w:color w:val="000000" w:themeColor="text1"/>
            <w:sz w:val="24"/>
            <w:szCs w:val="24"/>
            <w:lang w:val="en-US"/>
          </w:rPr>
          <w:t>annual</w:t>
        </w:r>
        <w:r w:rsidRPr="0053065F">
          <w:rPr>
            <w:rStyle w:val="a4"/>
            <w:rFonts w:ascii="Times New Roman" w:hAnsi="Times New Roman" w:cs="Times New Roman"/>
            <w:color w:val="000000" w:themeColor="text1"/>
            <w:sz w:val="24"/>
            <w:szCs w:val="24"/>
          </w:rPr>
          <w:t>_</w:t>
        </w:r>
        <w:r w:rsidRPr="0053065F">
          <w:rPr>
            <w:rStyle w:val="a4"/>
            <w:rFonts w:ascii="Times New Roman" w:hAnsi="Times New Roman" w:cs="Times New Roman"/>
            <w:color w:val="000000" w:themeColor="text1"/>
            <w:sz w:val="24"/>
            <w:szCs w:val="24"/>
            <w:lang w:val="en-US"/>
          </w:rPr>
          <w:t>report</w:t>
        </w:r>
        <w:r w:rsidRPr="0053065F">
          <w:rPr>
            <w:rStyle w:val="a4"/>
            <w:rFonts w:ascii="Times New Roman" w:hAnsi="Times New Roman" w:cs="Times New Roman"/>
            <w:color w:val="000000" w:themeColor="text1"/>
            <w:sz w:val="24"/>
            <w:szCs w:val="24"/>
          </w:rPr>
          <w:t>_2012.</w:t>
        </w:r>
        <w:r w:rsidRPr="0053065F">
          <w:rPr>
            <w:rStyle w:val="a4"/>
            <w:rFonts w:ascii="Times New Roman" w:hAnsi="Times New Roman" w:cs="Times New Roman"/>
            <w:color w:val="000000" w:themeColor="text1"/>
            <w:sz w:val="24"/>
            <w:szCs w:val="24"/>
            <w:lang w:val="en-US"/>
          </w:rPr>
          <w:t>pdf</w:t>
        </w:r>
      </w:hyperlink>
      <w:r w:rsidRPr="0053065F">
        <w:rPr>
          <w:rStyle w:val="a4"/>
          <w:rFonts w:ascii="Times New Roman" w:hAnsi="Times New Roman" w:cs="Times New Roman"/>
          <w:color w:val="000000" w:themeColor="text1"/>
          <w:sz w:val="24"/>
          <w:szCs w:val="24"/>
        </w:rPr>
        <w:t xml:space="preserve"> </w:t>
      </w:r>
      <w:r w:rsidRPr="0053065F">
        <w:rPr>
          <w:rFonts w:ascii="Times New Roman" w:hAnsi="Times New Roman" w:cs="Times New Roman"/>
          <w:color w:val="000000" w:themeColor="text1"/>
          <w:sz w:val="24"/>
          <w:szCs w:val="24"/>
        </w:rPr>
        <w:t>(дата обращения: 22.04.2020).</w:t>
      </w:r>
    </w:p>
    <w:p w:rsidR="009822C8" w:rsidRPr="0053065F" w:rsidRDefault="009822C8" w:rsidP="0053065F">
      <w:pPr>
        <w:pStyle w:val="ab"/>
        <w:numPr>
          <w:ilvl w:val="0"/>
          <w:numId w:val="24"/>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lang w:val="en-US"/>
        </w:rPr>
        <w:t xml:space="preserve">Yearly Bulletins </w:t>
      </w:r>
      <w:r w:rsidR="00FF52E0" w:rsidRPr="0053065F">
        <w:rPr>
          <w:rFonts w:ascii="Times New Roman" w:hAnsi="Times New Roman" w:cs="Times New Roman"/>
          <w:sz w:val="24"/>
          <w:szCs w:val="24"/>
          <w:shd w:val="clear" w:color="auto" w:fill="FFFFFF"/>
          <w:lang w:val="en-US"/>
        </w:rPr>
        <w:t xml:space="preserve">Border Statistics </w:t>
      </w:r>
      <w:r w:rsidR="00FF52E0" w:rsidRPr="0053065F">
        <w:rPr>
          <w:rFonts w:ascii="Times New Roman" w:hAnsi="Times New Roman" w:cs="Times New Roman"/>
          <w:color w:val="000000" w:themeColor="text1"/>
          <w:sz w:val="24"/>
          <w:szCs w:val="24"/>
          <w:shd w:val="clear" w:color="auto" w:fill="FFFFFF"/>
          <w:lang w:val="en-US"/>
        </w:rPr>
        <w:t xml:space="preserve">2014 // T.C. </w:t>
      </w:r>
      <w:proofErr w:type="spellStart"/>
      <w:r w:rsidR="00FF52E0" w:rsidRPr="0053065F">
        <w:rPr>
          <w:rFonts w:ascii="Times New Roman" w:hAnsi="Times New Roman" w:cs="Times New Roman"/>
          <w:color w:val="000000" w:themeColor="text1"/>
          <w:sz w:val="24"/>
          <w:szCs w:val="24"/>
          <w:shd w:val="clear" w:color="auto" w:fill="FFFFFF"/>
          <w:lang w:val="en-US"/>
        </w:rPr>
        <w:t>Kültür</w:t>
      </w:r>
      <w:proofErr w:type="spellEnd"/>
      <w:r w:rsidR="00FF52E0" w:rsidRPr="0053065F">
        <w:rPr>
          <w:rFonts w:ascii="Times New Roman" w:hAnsi="Times New Roman" w:cs="Times New Roman"/>
          <w:color w:val="000000" w:themeColor="text1"/>
          <w:sz w:val="24"/>
          <w:szCs w:val="24"/>
          <w:shd w:val="clear" w:color="auto" w:fill="FFFFFF"/>
          <w:lang w:val="en-US"/>
        </w:rPr>
        <w:t xml:space="preserve"> </w:t>
      </w:r>
      <w:proofErr w:type="spellStart"/>
      <w:r w:rsidR="00FF52E0" w:rsidRPr="0053065F">
        <w:rPr>
          <w:rFonts w:ascii="Times New Roman" w:hAnsi="Times New Roman" w:cs="Times New Roman"/>
          <w:color w:val="000000" w:themeColor="text1"/>
          <w:sz w:val="24"/>
          <w:szCs w:val="24"/>
          <w:shd w:val="clear" w:color="auto" w:fill="FFFFFF"/>
          <w:lang w:val="en-US"/>
        </w:rPr>
        <w:t>ve</w:t>
      </w:r>
      <w:proofErr w:type="spellEnd"/>
      <w:r w:rsidR="00FF52E0" w:rsidRPr="0053065F">
        <w:rPr>
          <w:rFonts w:ascii="Times New Roman" w:hAnsi="Times New Roman" w:cs="Times New Roman"/>
          <w:color w:val="000000" w:themeColor="text1"/>
          <w:sz w:val="24"/>
          <w:szCs w:val="24"/>
          <w:shd w:val="clear" w:color="auto" w:fill="FFFFFF"/>
          <w:lang w:val="en-US"/>
        </w:rPr>
        <w:t xml:space="preserve"> </w:t>
      </w:r>
      <w:proofErr w:type="spellStart"/>
      <w:r w:rsidR="00FF52E0" w:rsidRPr="0053065F">
        <w:rPr>
          <w:rFonts w:ascii="Times New Roman" w:hAnsi="Times New Roman" w:cs="Times New Roman"/>
          <w:color w:val="000000" w:themeColor="text1"/>
          <w:sz w:val="24"/>
          <w:szCs w:val="24"/>
          <w:shd w:val="clear" w:color="auto" w:fill="FFFFFF"/>
          <w:lang w:val="en-US"/>
        </w:rPr>
        <w:t>Turizm</w:t>
      </w:r>
      <w:proofErr w:type="spellEnd"/>
      <w:r w:rsidR="00FF52E0" w:rsidRPr="0053065F">
        <w:rPr>
          <w:rFonts w:ascii="Times New Roman" w:hAnsi="Times New Roman" w:cs="Times New Roman"/>
          <w:color w:val="000000" w:themeColor="text1"/>
          <w:sz w:val="24"/>
          <w:szCs w:val="24"/>
          <w:shd w:val="clear" w:color="auto" w:fill="FFFFFF"/>
          <w:lang w:val="en-US"/>
        </w:rPr>
        <w:t xml:space="preserve"> </w:t>
      </w:r>
      <w:proofErr w:type="spellStart"/>
      <w:r w:rsidR="00FF52E0" w:rsidRPr="0053065F">
        <w:rPr>
          <w:rFonts w:ascii="Times New Roman" w:hAnsi="Times New Roman" w:cs="Times New Roman"/>
          <w:color w:val="000000" w:themeColor="text1"/>
          <w:sz w:val="24"/>
          <w:szCs w:val="24"/>
          <w:shd w:val="clear" w:color="auto" w:fill="FFFFFF"/>
          <w:lang w:val="en-US"/>
        </w:rPr>
        <w:t>Bakanlığı</w:t>
      </w:r>
      <w:proofErr w:type="spellEnd"/>
      <w:r w:rsidR="00FF52E0" w:rsidRPr="0053065F">
        <w:rPr>
          <w:rFonts w:ascii="Times New Roman" w:hAnsi="Times New Roman" w:cs="Times New Roman"/>
          <w:color w:val="000000" w:themeColor="text1"/>
          <w:sz w:val="24"/>
          <w:szCs w:val="24"/>
          <w:shd w:val="clear" w:color="auto" w:fill="FFFFFF"/>
          <w:lang w:val="en-US"/>
        </w:rPr>
        <w:t>. -2015.</w:t>
      </w:r>
      <w:r w:rsidRPr="0053065F">
        <w:rPr>
          <w:rFonts w:ascii="Times New Roman" w:hAnsi="Times New Roman" w:cs="Times New Roman"/>
          <w:color w:val="000000" w:themeColor="text1"/>
          <w:sz w:val="24"/>
          <w:szCs w:val="24"/>
          <w:shd w:val="clear" w:color="auto" w:fill="FFFFFF"/>
          <w:lang w:val="en-US"/>
        </w:rPr>
        <w:t xml:space="preserve"> </w:t>
      </w:r>
      <w:r w:rsidRPr="0053065F">
        <w:rPr>
          <w:rFonts w:ascii="Times New Roman" w:hAnsi="Times New Roman" w:cs="Times New Roman"/>
          <w:sz w:val="24"/>
          <w:szCs w:val="24"/>
          <w:lang w:val="en-US"/>
        </w:rPr>
        <w:t>URL</w:t>
      </w:r>
      <w:proofErr w:type="gramStart"/>
      <w:r w:rsidRPr="0053065F">
        <w:rPr>
          <w:rFonts w:ascii="Times New Roman" w:hAnsi="Times New Roman" w:cs="Times New Roman"/>
          <w:sz w:val="24"/>
          <w:szCs w:val="24"/>
        </w:rPr>
        <w:t>:</w:t>
      </w:r>
      <w:proofErr w:type="gramEnd"/>
      <w:r w:rsidR="0098677B">
        <w:fldChar w:fldCharType="begin"/>
      </w:r>
      <w:r w:rsidR="0098677B">
        <w:instrText xml:space="preserve"> HYPERLINK "https://www.ktb.gov.tr/Eklenti/41141,border-statistics-2014.rar?0" </w:instrText>
      </w:r>
      <w:r w:rsidR="0098677B">
        <w:fldChar w:fldCharType="separate"/>
      </w:r>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ktb</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gov</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tr</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Eklenti</w:t>
      </w:r>
      <w:proofErr w:type="spellEnd"/>
      <w:r w:rsidRPr="0053065F">
        <w:rPr>
          <w:rStyle w:val="a4"/>
          <w:rFonts w:ascii="Times New Roman" w:hAnsi="Times New Roman" w:cs="Times New Roman"/>
          <w:sz w:val="24"/>
          <w:szCs w:val="24"/>
        </w:rPr>
        <w:t>/41141,</w:t>
      </w:r>
      <w:r w:rsidRPr="0053065F">
        <w:rPr>
          <w:rStyle w:val="a4"/>
          <w:rFonts w:ascii="Times New Roman" w:hAnsi="Times New Roman" w:cs="Times New Roman"/>
          <w:sz w:val="24"/>
          <w:szCs w:val="24"/>
          <w:lang w:val="en-US"/>
        </w:rPr>
        <w:t>border</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statistics</w:t>
      </w:r>
      <w:r w:rsidRPr="0053065F">
        <w:rPr>
          <w:rStyle w:val="a4"/>
          <w:rFonts w:ascii="Times New Roman" w:hAnsi="Times New Roman" w:cs="Times New Roman"/>
          <w:sz w:val="24"/>
          <w:szCs w:val="24"/>
        </w:rPr>
        <w:t>-2014.</w:t>
      </w:r>
      <w:proofErr w:type="spellStart"/>
      <w:r w:rsidRPr="0053065F">
        <w:rPr>
          <w:rStyle w:val="a4"/>
          <w:rFonts w:ascii="Times New Roman" w:hAnsi="Times New Roman" w:cs="Times New Roman"/>
          <w:sz w:val="24"/>
          <w:szCs w:val="24"/>
          <w:lang w:val="en-US"/>
        </w:rPr>
        <w:t>rar</w:t>
      </w:r>
      <w:proofErr w:type="spellEnd"/>
      <w:r w:rsidRPr="0053065F">
        <w:rPr>
          <w:rStyle w:val="a4"/>
          <w:rFonts w:ascii="Times New Roman" w:hAnsi="Times New Roman" w:cs="Times New Roman"/>
          <w:sz w:val="24"/>
          <w:szCs w:val="24"/>
        </w:rPr>
        <w:t>?0</w:t>
      </w:r>
      <w:r w:rsidR="0098677B">
        <w:rPr>
          <w:rStyle w:val="a4"/>
          <w:rFonts w:ascii="Times New Roman" w:hAnsi="Times New Roman" w:cs="Times New Roman"/>
          <w:sz w:val="24"/>
          <w:szCs w:val="24"/>
        </w:rPr>
        <w:fldChar w:fldCharType="end"/>
      </w:r>
      <w:r w:rsidRPr="0053065F">
        <w:rPr>
          <w:rFonts w:ascii="Times New Roman" w:hAnsi="Times New Roman" w:cs="Times New Roman"/>
          <w:sz w:val="24"/>
          <w:szCs w:val="24"/>
        </w:rPr>
        <w:t xml:space="preserve"> </w:t>
      </w:r>
      <w:r w:rsidRPr="0053065F">
        <w:rPr>
          <w:rFonts w:ascii="Times New Roman" w:hAnsi="Times New Roman" w:cs="Times New Roman"/>
          <w:color w:val="000000" w:themeColor="text1"/>
          <w:sz w:val="24"/>
          <w:szCs w:val="24"/>
        </w:rPr>
        <w:t>(дата обращения: 15.05.2020).</w:t>
      </w:r>
    </w:p>
    <w:p w:rsidR="009822C8" w:rsidRPr="0053065F" w:rsidRDefault="009822C8" w:rsidP="0053065F">
      <w:pPr>
        <w:pStyle w:val="ab"/>
        <w:numPr>
          <w:ilvl w:val="0"/>
          <w:numId w:val="24"/>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lang w:val="en-US"/>
        </w:rPr>
        <w:t xml:space="preserve">Yearly Bulletins </w:t>
      </w:r>
      <w:r w:rsidR="00FF52E0" w:rsidRPr="0053065F">
        <w:rPr>
          <w:rFonts w:ascii="Times New Roman" w:hAnsi="Times New Roman" w:cs="Times New Roman"/>
          <w:sz w:val="24"/>
          <w:szCs w:val="24"/>
          <w:shd w:val="clear" w:color="auto" w:fill="FFFFFF"/>
          <w:lang w:val="en-US"/>
        </w:rPr>
        <w:t xml:space="preserve">Border Statistics 2015 </w:t>
      </w:r>
      <w:r w:rsidR="00FF52E0" w:rsidRPr="0053065F">
        <w:rPr>
          <w:rFonts w:ascii="Times New Roman" w:hAnsi="Times New Roman" w:cs="Times New Roman"/>
          <w:color w:val="000000" w:themeColor="text1"/>
          <w:sz w:val="24"/>
          <w:szCs w:val="24"/>
          <w:shd w:val="clear" w:color="auto" w:fill="FFFFFF"/>
          <w:lang w:val="en-US"/>
        </w:rPr>
        <w:t xml:space="preserve">// T.C. </w:t>
      </w:r>
      <w:proofErr w:type="spellStart"/>
      <w:r w:rsidR="00FF52E0" w:rsidRPr="0053065F">
        <w:rPr>
          <w:rFonts w:ascii="Times New Roman" w:hAnsi="Times New Roman" w:cs="Times New Roman"/>
          <w:color w:val="000000" w:themeColor="text1"/>
          <w:sz w:val="24"/>
          <w:szCs w:val="24"/>
          <w:shd w:val="clear" w:color="auto" w:fill="FFFFFF"/>
          <w:lang w:val="en-US"/>
        </w:rPr>
        <w:t>Kültür</w:t>
      </w:r>
      <w:proofErr w:type="spellEnd"/>
      <w:r w:rsidR="00FF52E0" w:rsidRPr="0053065F">
        <w:rPr>
          <w:rFonts w:ascii="Times New Roman" w:hAnsi="Times New Roman" w:cs="Times New Roman"/>
          <w:color w:val="000000" w:themeColor="text1"/>
          <w:sz w:val="24"/>
          <w:szCs w:val="24"/>
          <w:shd w:val="clear" w:color="auto" w:fill="FFFFFF"/>
          <w:lang w:val="en-US"/>
        </w:rPr>
        <w:t xml:space="preserve"> </w:t>
      </w:r>
      <w:proofErr w:type="spellStart"/>
      <w:r w:rsidR="00FF52E0" w:rsidRPr="0053065F">
        <w:rPr>
          <w:rFonts w:ascii="Times New Roman" w:hAnsi="Times New Roman" w:cs="Times New Roman"/>
          <w:color w:val="000000" w:themeColor="text1"/>
          <w:sz w:val="24"/>
          <w:szCs w:val="24"/>
          <w:shd w:val="clear" w:color="auto" w:fill="FFFFFF"/>
          <w:lang w:val="en-US"/>
        </w:rPr>
        <w:t>ve</w:t>
      </w:r>
      <w:proofErr w:type="spellEnd"/>
      <w:r w:rsidR="00FF52E0" w:rsidRPr="0053065F">
        <w:rPr>
          <w:rFonts w:ascii="Times New Roman" w:hAnsi="Times New Roman" w:cs="Times New Roman"/>
          <w:color w:val="000000" w:themeColor="text1"/>
          <w:sz w:val="24"/>
          <w:szCs w:val="24"/>
          <w:shd w:val="clear" w:color="auto" w:fill="FFFFFF"/>
          <w:lang w:val="en-US"/>
        </w:rPr>
        <w:t xml:space="preserve"> </w:t>
      </w:r>
      <w:proofErr w:type="spellStart"/>
      <w:r w:rsidR="00FF52E0" w:rsidRPr="0053065F">
        <w:rPr>
          <w:rFonts w:ascii="Times New Roman" w:hAnsi="Times New Roman" w:cs="Times New Roman"/>
          <w:color w:val="000000" w:themeColor="text1"/>
          <w:sz w:val="24"/>
          <w:szCs w:val="24"/>
          <w:shd w:val="clear" w:color="auto" w:fill="FFFFFF"/>
          <w:lang w:val="en-US"/>
        </w:rPr>
        <w:t>Turizm</w:t>
      </w:r>
      <w:proofErr w:type="spellEnd"/>
      <w:r w:rsidR="00FF52E0" w:rsidRPr="0053065F">
        <w:rPr>
          <w:rFonts w:ascii="Times New Roman" w:hAnsi="Times New Roman" w:cs="Times New Roman"/>
          <w:color w:val="000000" w:themeColor="text1"/>
          <w:sz w:val="24"/>
          <w:szCs w:val="24"/>
          <w:shd w:val="clear" w:color="auto" w:fill="FFFFFF"/>
          <w:lang w:val="en-US"/>
        </w:rPr>
        <w:t xml:space="preserve"> </w:t>
      </w:r>
      <w:proofErr w:type="spellStart"/>
      <w:r w:rsidR="00FF52E0" w:rsidRPr="0053065F">
        <w:rPr>
          <w:rFonts w:ascii="Times New Roman" w:hAnsi="Times New Roman" w:cs="Times New Roman"/>
          <w:color w:val="000000" w:themeColor="text1"/>
          <w:sz w:val="24"/>
          <w:szCs w:val="24"/>
          <w:shd w:val="clear" w:color="auto" w:fill="FFFFFF"/>
          <w:lang w:val="en-US"/>
        </w:rPr>
        <w:t>Bakanlığı</w:t>
      </w:r>
      <w:proofErr w:type="spellEnd"/>
      <w:r w:rsidR="00FF52E0" w:rsidRPr="0053065F">
        <w:rPr>
          <w:rFonts w:ascii="Times New Roman" w:hAnsi="Times New Roman" w:cs="Times New Roman"/>
          <w:color w:val="000000" w:themeColor="text1"/>
          <w:sz w:val="24"/>
          <w:szCs w:val="24"/>
          <w:shd w:val="clear" w:color="auto" w:fill="FFFFFF"/>
          <w:lang w:val="en-US"/>
        </w:rPr>
        <w:t>. -2016.</w:t>
      </w:r>
      <w:r w:rsidRPr="0053065F">
        <w:rPr>
          <w:rFonts w:ascii="Times New Roman" w:hAnsi="Times New Roman" w:cs="Times New Roman"/>
          <w:sz w:val="24"/>
          <w:szCs w:val="24"/>
          <w:shd w:val="clear" w:color="auto" w:fill="FFFFFF"/>
          <w:lang w:val="en-US"/>
        </w:rPr>
        <w:t xml:space="preserve"> </w:t>
      </w:r>
      <w:r w:rsidRPr="0053065F">
        <w:rPr>
          <w:rFonts w:ascii="Times New Roman" w:hAnsi="Times New Roman" w:cs="Times New Roman"/>
          <w:sz w:val="24"/>
          <w:szCs w:val="24"/>
          <w:lang w:val="en-US"/>
        </w:rPr>
        <w:t>URL</w:t>
      </w:r>
      <w:proofErr w:type="gramStart"/>
      <w:r w:rsidRPr="0053065F">
        <w:rPr>
          <w:rFonts w:ascii="Times New Roman" w:hAnsi="Times New Roman" w:cs="Times New Roman"/>
          <w:sz w:val="24"/>
          <w:szCs w:val="24"/>
        </w:rPr>
        <w:t>:</w:t>
      </w:r>
      <w:proofErr w:type="gramEnd"/>
      <w:r w:rsidR="0098677B">
        <w:fldChar w:fldCharType="begin"/>
      </w:r>
      <w:r w:rsidR="0098677B">
        <w:instrText xml:space="preserve"> HYPERLINK "https://www.ktb.gov.tr/Eklenti/46125,border-statistics-2015.rar?0" </w:instrText>
      </w:r>
      <w:r w:rsidR="0098677B">
        <w:fldChar w:fldCharType="separate"/>
      </w:r>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ktb</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gov</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tr</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Eklenti</w:t>
      </w:r>
      <w:proofErr w:type="spellEnd"/>
      <w:r w:rsidRPr="0053065F">
        <w:rPr>
          <w:rStyle w:val="a4"/>
          <w:rFonts w:ascii="Times New Roman" w:hAnsi="Times New Roman" w:cs="Times New Roman"/>
          <w:sz w:val="24"/>
          <w:szCs w:val="24"/>
        </w:rPr>
        <w:t>/46125,</w:t>
      </w:r>
      <w:r w:rsidRPr="0053065F">
        <w:rPr>
          <w:rStyle w:val="a4"/>
          <w:rFonts w:ascii="Times New Roman" w:hAnsi="Times New Roman" w:cs="Times New Roman"/>
          <w:sz w:val="24"/>
          <w:szCs w:val="24"/>
          <w:lang w:val="en-US"/>
        </w:rPr>
        <w:t>border</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statistics</w:t>
      </w:r>
      <w:r w:rsidRPr="0053065F">
        <w:rPr>
          <w:rStyle w:val="a4"/>
          <w:rFonts w:ascii="Times New Roman" w:hAnsi="Times New Roman" w:cs="Times New Roman"/>
          <w:sz w:val="24"/>
          <w:szCs w:val="24"/>
        </w:rPr>
        <w:t>-2015.</w:t>
      </w:r>
      <w:proofErr w:type="spellStart"/>
      <w:r w:rsidRPr="0053065F">
        <w:rPr>
          <w:rStyle w:val="a4"/>
          <w:rFonts w:ascii="Times New Roman" w:hAnsi="Times New Roman" w:cs="Times New Roman"/>
          <w:sz w:val="24"/>
          <w:szCs w:val="24"/>
          <w:lang w:val="en-US"/>
        </w:rPr>
        <w:t>rar</w:t>
      </w:r>
      <w:proofErr w:type="spellEnd"/>
      <w:r w:rsidRPr="0053065F">
        <w:rPr>
          <w:rStyle w:val="a4"/>
          <w:rFonts w:ascii="Times New Roman" w:hAnsi="Times New Roman" w:cs="Times New Roman"/>
          <w:sz w:val="24"/>
          <w:szCs w:val="24"/>
        </w:rPr>
        <w:t>?0</w:t>
      </w:r>
      <w:r w:rsidR="0098677B">
        <w:rPr>
          <w:rStyle w:val="a4"/>
          <w:rFonts w:ascii="Times New Roman" w:hAnsi="Times New Roman" w:cs="Times New Roman"/>
          <w:sz w:val="24"/>
          <w:szCs w:val="24"/>
        </w:rPr>
        <w:fldChar w:fldCharType="end"/>
      </w:r>
      <w:r w:rsidRPr="0053065F">
        <w:rPr>
          <w:rFonts w:ascii="Times New Roman" w:hAnsi="Times New Roman" w:cs="Times New Roman"/>
          <w:sz w:val="24"/>
          <w:szCs w:val="24"/>
        </w:rPr>
        <w:t xml:space="preserve"> </w:t>
      </w:r>
      <w:r w:rsidRPr="0053065F">
        <w:rPr>
          <w:rFonts w:ascii="Times New Roman" w:hAnsi="Times New Roman" w:cs="Times New Roman"/>
          <w:color w:val="000000" w:themeColor="text1"/>
          <w:sz w:val="24"/>
          <w:szCs w:val="24"/>
        </w:rPr>
        <w:t>(дата обращения: 15.05.2020).</w:t>
      </w:r>
    </w:p>
    <w:p w:rsidR="009822C8" w:rsidRPr="0053065F" w:rsidRDefault="009822C8" w:rsidP="0053065F">
      <w:pPr>
        <w:pStyle w:val="ab"/>
        <w:numPr>
          <w:ilvl w:val="0"/>
          <w:numId w:val="24"/>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lang w:val="en-US"/>
        </w:rPr>
        <w:lastRenderedPageBreak/>
        <w:t xml:space="preserve">Yearly Bulletins </w:t>
      </w:r>
      <w:r w:rsidR="00FF52E0" w:rsidRPr="0053065F">
        <w:rPr>
          <w:rFonts w:ascii="Times New Roman" w:hAnsi="Times New Roman" w:cs="Times New Roman"/>
          <w:sz w:val="24"/>
          <w:szCs w:val="24"/>
          <w:shd w:val="clear" w:color="auto" w:fill="FFFFFF"/>
          <w:lang w:val="en-US"/>
        </w:rPr>
        <w:t xml:space="preserve">Border Statistics 2016 </w:t>
      </w:r>
      <w:r w:rsidR="00FF52E0" w:rsidRPr="0053065F">
        <w:rPr>
          <w:rFonts w:ascii="Times New Roman" w:hAnsi="Times New Roman" w:cs="Times New Roman"/>
          <w:color w:val="000000" w:themeColor="text1"/>
          <w:sz w:val="24"/>
          <w:szCs w:val="24"/>
          <w:shd w:val="clear" w:color="auto" w:fill="FFFFFF"/>
          <w:lang w:val="en-US"/>
        </w:rPr>
        <w:t xml:space="preserve">// T.C. </w:t>
      </w:r>
      <w:proofErr w:type="spellStart"/>
      <w:r w:rsidR="00FF52E0" w:rsidRPr="0053065F">
        <w:rPr>
          <w:rFonts w:ascii="Times New Roman" w:hAnsi="Times New Roman" w:cs="Times New Roman"/>
          <w:color w:val="000000" w:themeColor="text1"/>
          <w:sz w:val="24"/>
          <w:szCs w:val="24"/>
          <w:shd w:val="clear" w:color="auto" w:fill="FFFFFF"/>
          <w:lang w:val="en-US"/>
        </w:rPr>
        <w:t>Kültür</w:t>
      </w:r>
      <w:proofErr w:type="spellEnd"/>
      <w:r w:rsidR="00FF52E0" w:rsidRPr="0053065F">
        <w:rPr>
          <w:rFonts w:ascii="Times New Roman" w:hAnsi="Times New Roman" w:cs="Times New Roman"/>
          <w:color w:val="000000" w:themeColor="text1"/>
          <w:sz w:val="24"/>
          <w:szCs w:val="24"/>
          <w:shd w:val="clear" w:color="auto" w:fill="FFFFFF"/>
          <w:lang w:val="en-US"/>
        </w:rPr>
        <w:t xml:space="preserve"> </w:t>
      </w:r>
      <w:proofErr w:type="spellStart"/>
      <w:r w:rsidR="00FF52E0" w:rsidRPr="0053065F">
        <w:rPr>
          <w:rFonts w:ascii="Times New Roman" w:hAnsi="Times New Roman" w:cs="Times New Roman"/>
          <w:color w:val="000000" w:themeColor="text1"/>
          <w:sz w:val="24"/>
          <w:szCs w:val="24"/>
          <w:shd w:val="clear" w:color="auto" w:fill="FFFFFF"/>
          <w:lang w:val="en-US"/>
        </w:rPr>
        <w:t>ve</w:t>
      </w:r>
      <w:proofErr w:type="spellEnd"/>
      <w:r w:rsidR="00FF52E0" w:rsidRPr="0053065F">
        <w:rPr>
          <w:rFonts w:ascii="Times New Roman" w:hAnsi="Times New Roman" w:cs="Times New Roman"/>
          <w:color w:val="000000" w:themeColor="text1"/>
          <w:sz w:val="24"/>
          <w:szCs w:val="24"/>
          <w:shd w:val="clear" w:color="auto" w:fill="FFFFFF"/>
          <w:lang w:val="en-US"/>
        </w:rPr>
        <w:t xml:space="preserve"> </w:t>
      </w:r>
      <w:proofErr w:type="spellStart"/>
      <w:r w:rsidR="00FF52E0" w:rsidRPr="0053065F">
        <w:rPr>
          <w:rFonts w:ascii="Times New Roman" w:hAnsi="Times New Roman" w:cs="Times New Roman"/>
          <w:color w:val="000000" w:themeColor="text1"/>
          <w:sz w:val="24"/>
          <w:szCs w:val="24"/>
          <w:shd w:val="clear" w:color="auto" w:fill="FFFFFF"/>
          <w:lang w:val="en-US"/>
        </w:rPr>
        <w:t>Turizm</w:t>
      </w:r>
      <w:proofErr w:type="spellEnd"/>
      <w:r w:rsidR="00FF52E0" w:rsidRPr="0053065F">
        <w:rPr>
          <w:rFonts w:ascii="Times New Roman" w:hAnsi="Times New Roman" w:cs="Times New Roman"/>
          <w:color w:val="000000" w:themeColor="text1"/>
          <w:sz w:val="24"/>
          <w:szCs w:val="24"/>
          <w:shd w:val="clear" w:color="auto" w:fill="FFFFFF"/>
          <w:lang w:val="en-US"/>
        </w:rPr>
        <w:t xml:space="preserve"> </w:t>
      </w:r>
      <w:proofErr w:type="spellStart"/>
      <w:r w:rsidR="00FF52E0" w:rsidRPr="0053065F">
        <w:rPr>
          <w:rFonts w:ascii="Times New Roman" w:hAnsi="Times New Roman" w:cs="Times New Roman"/>
          <w:color w:val="000000" w:themeColor="text1"/>
          <w:sz w:val="24"/>
          <w:szCs w:val="24"/>
          <w:shd w:val="clear" w:color="auto" w:fill="FFFFFF"/>
          <w:lang w:val="en-US"/>
        </w:rPr>
        <w:t>Bakanlığı</w:t>
      </w:r>
      <w:proofErr w:type="spellEnd"/>
      <w:r w:rsidR="00FF52E0" w:rsidRPr="0053065F">
        <w:rPr>
          <w:rFonts w:ascii="Times New Roman" w:hAnsi="Times New Roman" w:cs="Times New Roman"/>
          <w:color w:val="000000" w:themeColor="text1"/>
          <w:sz w:val="24"/>
          <w:szCs w:val="24"/>
          <w:shd w:val="clear" w:color="auto" w:fill="FFFFFF"/>
          <w:lang w:val="en-US"/>
        </w:rPr>
        <w:t>. -2017.</w:t>
      </w:r>
      <w:r w:rsidRPr="0053065F">
        <w:rPr>
          <w:rFonts w:ascii="Times New Roman" w:hAnsi="Times New Roman" w:cs="Times New Roman"/>
          <w:sz w:val="24"/>
          <w:szCs w:val="24"/>
          <w:lang w:val="en-US"/>
        </w:rPr>
        <w:t xml:space="preserve"> URL</w:t>
      </w:r>
      <w:r w:rsidRPr="0053065F">
        <w:rPr>
          <w:rFonts w:ascii="Times New Roman" w:hAnsi="Times New Roman" w:cs="Times New Roman"/>
          <w:sz w:val="24"/>
          <w:szCs w:val="24"/>
        </w:rPr>
        <w:t>:</w:t>
      </w:r>
      <w:r w:rsidRPr="0053065F">
        <w:rPr>
          <w:rFonts w:ascii="Times New Roman" w:hAnsi="Times New Roman" w:cs="Times New Roman"/>
          <w:sz w:val="24"/>
          <w:szCs w:val="24"/>
          <w:shd w:val="clear" w:color="auto" w:fill="FFFFFF"/>
        </w:rPr>
        <w:t xml:space="preserve"> </w:t>
      </w:r>
      <w:hyperlink r:id="rId38" w:history="1">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ktb</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gov</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tr</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Eklenti</w:t>
        </w:r>
        <w:proofErr w:type="spellEnd"/>
        <w:r w:rsidRPr="0053065F">
          <w:rPr>
            <w:rStyle w:val="a4"/>
            <w:rFonts w:ascii="Times New Roman" w:hAnsi="Times New Roman" w:cs="Times New Roman"/>
            <w:sz w:val="24"/>
            <w:szCs w:val="24"/>
          </w:rPr>
          <w:t>/53125,</w:t>
        </w:r>
        <w:r w:rsidRPr="0053065F">
          <w:rPr>
            <w:rStyle w:val="a4"/>
            <w:rFonts w:ascii="Times New Roman" w:hAnsi="Times New Roman" w:cs="Times New Roman"/>
            <w:sz w:val="24"/>
            <w:szCs w:val="24"/>
            <w:lang w:val="en-US"/>
          </w:rPr>
          <w:t>border</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statistics</w:t>
        </w:r>
        <w:r w:rsidRPr="0053065F">
          <w:rPr>
            <w:rStyle w:val="a4"/>
            <w:rFonts w:ascii="Times New Roman" w:hAnsi="Times New Roman" w:cs="Times New Roman"/>
            <w:sz w:val="24"/>
            <w:szCs w:val="24"/>
          </w:rPr>
          <w:t>-2016</w:t>
        </w:r>
        <w:proofErr w:type="spellStart"/>
        <w:r w:rsidRPr="0053065F">
          <w:rPr>
            <w:rStyle w:val="a4"/>
            <w:rFonts w:ascii="Times New Roman" w:hAnsi="Times New Roman" w:cs="Times New Roman"/>
            <w:sz w:val="24"/>
            <w:szCs w:val="24"/>
            <w:lang w:val="en-US"/>
          </w:rPr>
          <w:t>xlsx</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xlsx</w:t>
        </w:r>
        <w:proofErr w:type="spellEnd"/>
        <w:r w:rsidRPr="0053065F">
          <w:rPr>
            <w:rStyle w:val="a4"/>
            <w:rFonts w:ascii="Times New Roman" w:hAnsi="Times New Roman" w:cs="Times New Roman"/>
            <w:sz w:val="24"/>
            <w:szCs w:val="24"/>
          </w:rPr>
          <w:t>?0</w:t>
        </w:r>
      </w:hyperlink>
      <w:r w:rsidRPr="0053065F">
        <w:rPr>
          <w:rFonts w:ascii="Times New Roman" w:hAnsi="Times New Roman" w:cs="Times New Roman"/>
          <w:sz w:val="24"/>
          <w:szCs w:val="24"/>
        </w:rPr>
        <w:t xml:space="preserve"> </w:t>
      </w:r>
      <w:r w:rsidRPr="0053065F">
        <w:rPr>
          <w:rFonts w:ascii="Times New Roman" w:hAnsi="Times New Roman" w:cs="Times New Roman"/>
          <w:color w:val="000000" w:themeColor="text1"/>
          <w:sz w:val="24"/>
          <w:szCs w:val="24"/>
        </w:rPr>
        <w:t>(дата обращения: 15.05.2020).</w:t>
      </w:r>
    </w:p>
    <w:p w:rsidR="009822C8" w:rsidRPr="0053065F" w:rsidRDefault="009822C8" w:rsidP="0053065F">
      <w:pPr>
        <w:pStyle w:val="ab"/>
        <w:numPr>
          <w:ilvl w:val="0"/>
          <w:numId w:val="24"/>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lang w:val="en-US"/>
        </w:rPr>
        <w:t xml:space="preserve">Yearly Bulletins </w:t>
      </w:r>
      <w:r w:rsidRPr="0053065F">
        <w:rPr>
          <w:rFonts w:ascii="Times New Roman" w:hAnsi="Times New Roman" w:cs="Times New Roman"/>
          <w:sz w:val="24"/>
          <w:szCs w:val="24"/>
          <w:shd w:val="clear" w:color="auto" w:fill="FFFFFF"/>
          <w:lang w:val="en-US"/>
        </w:rPr>
        <w:t>Border Statistics 2017</w:t>
      </w:r>
      <w:r w:rsidR="00FF52E0" w:rsidRPr="0053065F">
        <w:rPr>
          <w:rFonts w:ascii="Times New Roman" w:hAnsi="Times New Roman" w:cs="Times New Roman"/>
          <w:sz w:val="24"/>
          <w:szCs w:val="24"/>
          <w:shd w:val="clear" w:color="auto" w:fill="FFFFFF"/>
          <w:lang w:val="en-US"/>
        </w:rPr>
        <w:t xml:space="preserve"> </w:t>
      </w:r>
      <w:r w:rsidR="00FF52E0" w:rsidRPr="0053065F">
        <w:rPr>
          <w:rFonts w:ascii="Times New Roman" w:hAnsi="Times New Roman" w:cs="Times New Roman"/>
          <w:color w:val="000000" w:themeColor="text1"/>
          <w:sz w:val="24"/>
          <w:szCs w:val="24"/>
          <w:shd w:val="clear" w:color="auto" w:fill="FFFFFF"/>
          <w:lang w:val="en-US"/>
        </w:rPr>
        <w:t xml:space="preserve">// T.C. </w:t>
      </w:r>
      <w:proofErr w:type="spellStart"/>
      <w:r w:rsidR="00FF52E0" w:rsidRPr="0053065F">
        <w:rPr>
          <w:rFonts w:ascii="Times New Roman" w:hAnsi="Times New Roman" w:cs="Times New Roman"/>
          <w:color w:val="000000" w:themeColor="text1"/>
          <w:sz w:val="24"/>
          <w:szCs w:val="24"/>
          <w:shd w:val="clear" w:color="auto" w:fill="FFFFFF"/>
          <w:lang w:val="en-US"/>
        </w:rPr>
        <w:t>Kültür</w:t>
      </w:r>
      <w:proofErr w:type="spellEnd"/>
      <w:r w:rsidR="00FF52E0" w:rsidRPr="0053065F">
        <w:rPr>
          <w:rFonts w:ascii="Times New Roman" w:hAnsi="Times New Roman" w:cs="Times New Roman"/>
          <w:color w:val="000000" w:themeColor="text1"/>
          <w:sz w:val="24"/>
          <w:szCs w:val="24"/>
          <w:shd w:val="clear" w:color="auto" w:fill="FFFFFF"/>
          <w:lang w:val="en-US"/>
        </w:rPr>
        <w:t xml:space="preserve"> </w:t>
      </w:r>
      <w:proofErr w:type="spellStart"/>
      <w:r w:rsidR="00FF52E0" w:rsidRPr="0053065F">
        <w:rPr>
          <w:rFonts w:ascii="Times New Roman" w:hAnsi="Times New Roman" w:cs="Times New Roman"/>
          <w:color w:val="000000" w:themeColor="text1"/>
          <w:sz w:val="24"/>
          <w:szCs w:val="24"/>
          <w:shd w:val="clear" w:color="auto" w:fill="FFFFFF"/>
          <w:lang w:val="en-US"/>
        </w:rPr>
        <w:t>ve</w:t>
      </w:r>
      <w:proofErr w:type="spellEnd"/>
      <w:r w:rsidR="00FF52E0" w:rsidRPr="0053065F">
        <w:rPr>
          <w:rFonts w:ascii="Times New Roman" w:hAnsi="Times New Roman" w:cs="Times New Roman"/>
          <w:color w:val="000000" w:themeColor="text1"/>
          <w:sz w:val="24"/>
          <w:szCs w:val="24"/>
          <w:shd w:val="clear" w:color="auto" w:fill="FFFFFF"/>
          <w:lang w:val="en-US"/>
        </w:rPr>
        <w:t xml:space="preserve"> </w:t>
      </w:r>
      <w:proofErr w:type="spellStart"/>
      <w:r w:rsidR="00FF52E0" w:rsidRPr="0053065F">
        <w:rPr>
          <w:rFonts w:ascii="Times New Roman" w:hAnsi="Times New Roman" w:cs="Times New Roman"/>
          <w:color w:val="000000" w:themeColor="text1"/>
          <w:sz w:val="24"/>
          <w:szCs w:val="24"/>
          <w:shd w:val="clear" w:color="auto" w:fill="FFFFFF"/>
          <w:lang w:val="en-US"/>
        </w:rPr>
        <w:t>Turizm</w:t>
      </w:r>
      <w:proofErr w:type="spellEnd"/>
      <w:r w:rsidR="00FF52E0" w:rsidRPr="0053065F">
        <w:rPr>
          <w:rFonts w:ascii="Times New Roman" w:hAnsi="Times New Roman" w:cs="Times New Roman"/>
          <w:color w:val="000000" w:themeColor="text1"/>
          <w:sz w:val="24"/>
          <w:szCs w:val="24"/>
          <w:shd w:val="clear" w:color="auto" w:fill="FFFFFF"/>
          <w:lang w:val="en-US"/>
        </w:rPr>
        <w:t xml:space="preserve"> </w:t>
      </w:r>
      <w:proofErr w:type="spellStart"/>
      <w:r w:rsidR="00FF52E0" w:rsidRPr="0053065F">
        <w:rPr>
          <w:rFonts w:ascii="Times New Roman" w:hAnsi="Times New Roman" w:cs="Times New Roman"/>
          <w:color w:val="000000" w:themeColor="text1"/>
          <w:sz w:val="24"/>
          <w:szCs w:val="24"/>
          <w:shd w:val="clear" w:color="auto" w:fill="FFFFFF"/>
          <w:lang w:val="en-US"/>
        </w:rPr>
        <w:t>Bakanlığı</w:t>
      </w:r>
      <w:proofErr w:type="spellEnd"/>
      <w:r w:rsidR="00FF52E0" w:rsidRPr="0053065F">
        <w:rPr>
          <w:rFonts w:ascii="Times New Roman" w:hAnsi="Times New Roman" w:cs="Times New Roman"/>
          <w:color w:val="000000" w:themeColor="text1"/>
          <w:sz w:val="24"/>
          <w:szCs w:val="24"/>
          <w:shd w:val="clear" w:color="auto" w:fill="FFFFFF"/>
          <w:lang w:val="en-US"/>
        </w:rPr>
        <w:t>. -2018.</w:t>
      </w:r>
      <w:r w:rsidRPr="0053065F">
        <w:rPr>
          <w:rFonts w:ascii="Times New Roman" w:hAnsi="Times New Roman" w:cs="Times New Roman"/>
          <w:sz w:val="24"/>
          <w:szCs w:val="24"/>
          <w:shd w:val="clear" w:color="auto" w:fill="FFFFFF"/>
          <w:lang w:val="en-US"/>
        </w:rPr>
        <w:t xml:space="preserve"> </w:t>
      </w:r>
      <w:r w:rsidRPr="0053065F">
        <w:rPr>
          <w:rFonts w:ascii="Times New Roman" w:hAnsi="Times New Roman" w:cs="Times New Roman"/>
          <w:sz w:val="24"/>
          <w:szCs w:val="24"/>
          <w:lang w:val="en-US"/>
        </w:rPr>
        <w:t>URL</w:t>
      </w:r>
      <w:r w:rsidRPr="0053065F">
        <w:rPr>
          <w:rFonts w:ascii="Times New Roman" w:hAnsi="Times New Roman" w:cs="Times New Roman"/>
          <w:sz w:val="24"/>
          <w:szCs w:val="24"/>
        </w:rPr>
        <w:t>:</w:t>
      </w:r>
      <w:hyperlink r:id="rId39" w:history="1">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ktb</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gov</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tr</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Eklenti</w:t>
        </w:r>
        <w:proofErr w:type="spellEnd"/>
        <w:r w:rsidRPr="0053065F">
          <w:rPr>
            <w:rStyle w:val="a4"/>
            <w:rFonts w:ascii="Times New Roman" w:hAnsi="Times New Roman" w:cs="Times New Roman"/>
            <w:sz w:val="24"/>
            <w:szCs w:val="24"/>
          </w:rPr>
          <w:t>/67754,59409</w:t>
        </w:r>
        <w:r w:rsidRPr="0053065F">
          <w:rPr>
            <w:rStyle w:val="a4"/>
            <w:rFonts w:ascii="Times New Roman" w:hAnsi="Times New Roman" w:cs="Times New Roman"/>
            <w:sz w:val="24"/>
            <w:szCs w:val="24"/>
            <w:lang w:val="en-US"/>
          </w:rPr>
          <w:t>border</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statistics</w:t>
        </w:r>
        <w:r w:rsidRPr="0053065F">
          <w:rPr>
            <w:rStyle w:val="a4"/>
            <w:rFonts w:ascii="Times New Roman" w:hAnsi="Times New Roman" w:cs="Times New Roman"/>
            <w:sz w:val="24"/>
            <w:szCs w:val="24"/>
          </w:rPr>
          <w:t>-2017</w:t>
        </w:r>
        <w:proofErr w:type="spellStart"/>
        <w:r w:rsidRPr="0053065F">
          <w:rPr>
            <w:rStyle w:val="a4"/>
            <w:rFonts w:ascii="Times New Roman" w:hAnsi="Times New Roman" w:cs="Times New Roman"/>
            <w:sz w:val="24"/>
            <w:szCs w:val="24"/>
            <w:lang w:val="en-US"/>
          </w:rPr>
          <w:t>xlsx</w:t>
        </w:r>
        <w:proofErr w:type="spellEnd"/>
        <w:r w:rsidRPr="0053065F">
          <w:rPr>
            <w:rStyle w:val="a4"/>
            <w:rFonts w:ascii="Times New Roman" w:hAnsi="Times New Roman" w:cs="Times New Roman"/>
            <w:sz w:val="24"/>
            <w:szCs w:val="24"/>
          </w:rPr>
          <w:t>-1</w:t>
        </w:r>
        <w:proofErr w:type="spellStart"/>
        <w:r w:rsidRPr="0053065F">
          <w:rPr>
            <w:rStyle w:val="a4"/>
            <w:rFonts w:ascii="Times New Roman" w:hAnsi="Times New Roman" w:cs="Times New Roman"/>
            <w:sz w:val="24"/>
            <w:szCs w:val="24"/>
            <w:lang w:val="en-US"/>
          </w:rPr>
          <w:t>xlsx</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xlsx</w:t>
        </w:r>
        <w:proofErr w:type="spellEnd"/>
        <w:r w:rsidRPr="0053065F">
          <w:rPr>
            <w:rStyle w:val="a4"/>
            <w:rFonts w:ascii="Times New Roman" w:hAnsi="Times New Roman" w:cs="Times New Roman"/>
            <w:sz w:val="24"/>
            <w:szCs w:val="24"/>
          </w:rPr>
          <w:t>?0</w:t>
        </w:r>
      </w:hyperlink>
      <w:r w:rsidRPr="0053065F">
        <w:rPr>
          <w:rFonts w:ascii="Times New Roman" w:hAnsi="Times New Roman" w:cs="Times New Roman"/>
          <w:sz w:val="24"/>
          <w:szCs w:val="24"/>
        </w:rPr>
        <w:t xml:space="preserve"> </w:t>
      </w:r>
      <w:r w:rsidRPr="0053065F">
        <w:rPr>
          <w:rFonts w:ascii="Times New Roman" w:hAnsi="Times New Roman" w:cs="Times New Roman"/>
          <w:color w:val="000000" w:themeColor="text1"/>
          <w:sz w:val="24"/>
          <w:szCs w:val="24"/>
        </w:rPr>
        <w:t>(дата обращения: 15.05.2020)</w:t>
      </w:r>
    </w:p>
    <w:p w:rsidR="009822C8" w:rsidRPr="0053065F" w:rsidRDefault="009822C8" w:rsidP="0053065F">
      <w:pPr>
        <w:pStyle w:val="ab"/>
        <w:numPr>
          <w:ilvl w:val="0"/>
          <w:numId w:val="24"/>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lang w:val="en-US"/>
        </w:rPr>
        <w:t xml:space="preserve">Yearly Bulletins </w:t>
      </w:r>
      <w:r w:rsidRPr="0053065F">
        <w:rPr>
          <w:rFonts w:ascii="Times New Roman" w:hAnsi="Times New Roman" w:cs="Times New Roman"/>
          <w:sz w:val="24"/>
          <w:szCs w:val="24"/>
          <w:shd w:val="clear" w:color="auto" w:fill="FFFFFF"/>
          <w:lang w:val="en-US"/>
        </w:rPr>
        <w:t>Border Statistics 2018</w:t>
      </w:r>
      <w:r w:rsidR="00FF52E0" w:rsidRPr="0053065F">
        <w:rPr>
          <w:rFonts w:ascii="Times New Roman" w:hAnsi="Times New Roman" w:cs="Times New Roman"/>
          <w:sz w:val="24"/>
          <w:szCs w:val="24"/>
          <w:shd w:val="clear" w:color="auto" w:fill="FFFFFF"/>
          <w:lang w:val="en-US"/>
        </w:rPr>
        <w:t xml:space="preserve"> </w:t>
      </w:r>
      <w:r w:rsidR="00FF52E0" w:rsidRPr="0053065F">
        <w:rPr>
          <w:rFonts w:ascii="Times New Roman" w:hAnsi="Times New Roman" w:cs="Times New Roman"/>
          <w:color w:val="000000" w:themeColor="text1"/>
          <w:sz w:val="24"/>
          <w:szCs w:val="24"/>
          <w:shd w:val="clear" w:color="auto" w:fill="FFFFFF"/>
          <w:lang w:val="en-US"/>
        </w:rPr>
        <w:t xml:space="preserve">// T.C. </w:t>
      </w:r>
      <w:proofErr w:type="spellStart"/>
      <w:r w:rsidR="00FF52E0" w:rsidRPr="0053065F">
        <w:rPr>
          <w:rFonts w:ascii="Times New Roman" w:hAnsi="Times New Roman" w:cs="Times New Roman"/>
          <w:color w:val="000000" w:themeColor="text1"/>
          <w:sz w:val="24"/>
          <w:szCs w:val="24"/>
          <w:shd w:val="clear" w:color="auto" w:fill="FFFFFF"/>
          <w:lang w:val="en-US"/>
        </w:rPr>
        <w:t>Kültür</w:t>
      </w:r>
      <w:proofErr w:type="spellEnd"/>
      <w:r w:rsidR="00FF52E0" w:rsidRPr="0053065F">
        <w:rPr>
          <w:rFonts w:ascii="Times New Roman" w:hAnsi="Times New Roman" w:cs="Times New Roman"/>
          <w:color w:val="000000" w:themeColor="text1"/>
          <w:sz w:val="24"/>
          <w:szCs w:val="24"/>
          <w:shd w:val="clear" w:color="auto" w:fill="FFFFFF"/>
          <w:lang w:val="en-US"/>
        </w:rPr>
        <w:t xml:space="preserve"> </w:t>
      </w:r>
      <w:proofErr w:type="spellStart"/>
      <w:r w:rsidR="00FF52E0" w:rsidRPr="0053065F">
        <w:rPr>
          <w:rFonts w:ascii="Times New Roman" w:hAnsi="Times New Roman" w:cs="Times New Roman"/>
          <w:color w:val="000000" w:themeColor="text1"/>
          <w:sz w:val="24"/>
          <w:szCs w:val="24"/>
          <w:shd w:val="clear" w:color="auto" w:fill="FFFFFF"/>
          <w:lang w:val="en-US"/>
        </w:rPr>
        <w:t>ve</w:t>
      </w:r>
      <w:proofErr w:type="spellEnd"/>
      <w:r w:rsidR="00FF52E0" w:rsidRPr="0053065F">
        <w:rPr>
          <w:rFonts w:ascii="Times New Roman" w:hAnsi="Times New Roman" w:cs="Times New Roman"/>
          <w:color w:val="000000" w:themeColor="text1"/>
          <w:sz w:val="24"/>
          <w:szCs w:val="24"/>
          <w:shd w:val="clear" w:color="auto" w:fill="FFFFFF"/>
          <w:lang w:val="en-US"/>
        </w:rPr>
        <w:t xml:space="preserve"> </w:t>
      </w:r>
      <w:proofErr w:type="spellStart"/>
      <w:r w:rsidR="00FF52E0" w:rsidRPr="0053065F">
        <w:rPr>
          <w:rFonts w:ascii="Times New Roman" w:hAnsi="Times New Roman" w:cs="Times New Roman"/>
          <w:color w:val="000000" w:themeColor="text1"/>
          <w:sz w:val="24"/>
          <w:szCs w:val="24"/>
          <w:shd w:val="clear" w:color="auto" w:fill="FFFFFF"/>
          <w:lang w:val="en-US"/>
        </w:rPr>
        <w:t>Turizm</w:t>
      </w:r>
      <w:proofErr w:type="spellEnd"/>
      <w:r w:rsidR="00FF52E0" w:rsidRPr="0053065F">
        <w:rPr>
          <w:rFonts w:ascii="Times New Roman" w:hAnsi="Times New Roman" w:cs="Times New Roman"/>
          <w:color w:val="000000" w:themeColor="text1"/>
          <w:sz w:val="24"/>
          <w:szCs w:val="24"/>
          <w:shd w:val="clear" w:color="auto" w:fill="FFFFFF"/>
          <w:lang w:val="en-US"/>
        </w:rPr>
        <w:t xml:space="preserve"> </w:t>
      </w:r>
      <w:proofErr w:type="spellStart"/>
      <w:r w:rsidR="00FF52E0" w:rsidRPr="0053065F">
        <w:rPr>
          <w:rFonts w:ascii="Times New Roman" w:hAnsi="Times New Roman" w:cs="Times New Roman"/>
          <w:color w:val="000000" w:themeColor="text1"/>
          <w:sz w:val="24"/>
          <w:szCs w:val="24"/>
          <w:shd w:val="clear" w:color="auto" w:fill="FFFFFF"/>
          <w:lang w:val="en-US"/>
        </w:rPr>
        <w:t>Bakanlığı</w:t>
      </w:r>
      <w:proofErr w:type="spellEnd"/>
      <w:r w:rsidR="00FF52E0" w:rsidRPr="0053065F">
        <w:rPr>
          <w:rFonts w:ascii="Times New Roman" w:hAnsi="Times New Roman" w:cs="Times New Roman"/>
          <w:color w:val="000000" w:themeColor="text1"/>
          <w:sz w:val="24"/>
          <w:szCs w:val="24"/>
          <w:shd w:val="clear" w:color="auto" w:fill="FFFFFF"/>
          <w:lang w:val="en-US"/>
        </w:rPr>
        <w:t>. -2019.</w:t>
      </w:r>
      <w:r w:rsidRPr="0053065F">
        <w:rPr>
          <w:rFonts w:ascii="Times New Roman" w:hAnsi="Times New Roman" w:cs="Times New Roman"/>
          <w:sz w:val="24"/>
          <w:szCs w:val="24"/>
          <w:shd w:val="clear" w:color="auto" w:fill="FFFFFF"/>
          <w:lang w:val="en-US"/>
        </w:rPr>
        <w:t xml:space="preserve"> </w:t>
      </w:r>
      <w:r w:rsidRPr="0053065F">
        <w:rPr>
          <w:rFonts w:ascii="Times New Roman" w:hAnsi="Times New Roman" w:cs="Times New Roman"/>
          <w:sz w:val="24"/>
          <w:szCs w:val="24"/>
          <w:lang w:val="en-US"/>
        </w:rPr>
        <w:t>URL</w:t>
      </w:r>
      <w:proofErr w:type="gramStart"/>
      <w:r w:rsidRPr="0053065F">
        <w:rPr>
          <w:rFonts w:ascii="Times New Roman" w:hAnsi="Times New Roman" w:cs="Times New Roman"/>
          <w:sz w:val="24"/>
          <w:szCs w:val="24"/>
        </w:rPr>
        <w:t>:</w:t>
      </w:r>
      <w:proofErr w:type="gramEnd"/>
      <w:r w:rsidR="0098677B">
        <w:fldChar w:fldCharType="begin"/>
      </w:r>
      <w:r w:rsidR="0098677B">
        <w:instrText xml:space="preserve"> HYPERLINK "https://www.ktb.gov.tr/Eklenti/63273,border-statistics-2018xlsx.xlsx?0" </w:instrText>
      </w:r>
      <w:r w:rsidR="0098677B">
        <w:fldChar w:fldCharType="separate"/>
      </w:r>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ktb</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gov</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tr</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Eklenti</w:t>
      </w:r>
      <w:proofErr w:type="spellEnd"/>
      <w:r w:rsidRPr="0053065F">
        <w:rPr>
          <w:rStyle w:val="a4"/>
          <w:rFonts w:ascii="Times New Roman" w:hAnsi="Times New Roman" w:cs="Times New Roman"/>
          <w:sz w:val="24"/>
          <w:szCs w:val="24"/>
        </w:rPr>
        <w:t>/63273,</w:t>
      </w:r>
      <w:r w:rsidRPr="0053065F">
        <w:rPr>
          <w:rStyle w:val="a4"/>
          <w:rFonts w:ascii="Times New Roman" w:hAnsi="Times New Roman" w:cs="Times New Roman"/>
          <w:sz w:val="24"/>
          <w:szCs w:val="24"/>
          <w:lang w:val="en-US"/>
        </w:rPr>
        <w:t>border</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statistics</w:t>
      </w:r>
      <w:r w:rsidRPr="0053065F">
        <w:rPr>
          <w:rStyle w:val="a4"/>
          <w:rFonts w:ascii="Times New Roman" w:hAnsi="Times New Roman" w:cs="Times New Roman"/>
          <w:sz w:val="24"/>
          <w:szCs w:val="24"/>
        </w:rPr>
        <w:t>-2018</w:t>
      </w:r>
      <w:proofErr w:type="spellStart"/>
      <w:r w:rsidRPr="0053065F">
        <w:rPr>
          <w:rStyle w:val="a4"/>
          <w:rFonts w:ascii="Times New Roman" w:hAnsi="Times New Roman" w:cs="Times New Roman"/>
          <w:sz w:val="24"/>
          <w:szCs w:val="24"/>
          <w:lang w:val="en-US"/>
        </w:rPr>
        <w:t>xlsx</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xlsx</w:t>
      </w:r>
      <w:proofErr w:type="spellEnd"/>
      <w:r w:rsidRPr="0053065F">
        <w:rPr>
          <w:rStyle w:val="a4"/>
          <w:rFonts w:ascii="Times New Roman" w:hAnsi="Times New Roman" w:cs="Times New Roman"/>
          <w:sz w:val="24"/>
          <w:szCs w:val="24"/>
        </w:rPr>
        <w:t>?0</w:t>
      </w:r>
      <w:r w:rsidR="0098677B">
        <w:rPr>
          <w:rStyle w:val="a4"/>
          <w:rFonts w:ascii="Times New Roman" w:hAnsi="Times New Roman" w:cs="Times New Roman"/>
          <w:sz w:val="24"/>
          <w:szCs w:val="24"/>
        </w:rPr>
        <w:fldChar w:fldCharType="end"/>
      </w:r>
      <w:r w:rsidRPr="0053065F">
        <w:rPr>
          <w:rFonts w:ascii="Times New Roman" w:hAnsi="Times New Roman" w:cs="Times New Roman"/>
          <w:sz w:val="24"/>
          <w:szCs w:val="24"/>
        </w:rPr>
        <w:t xml:space="preserve"> </w:t>
      </w:r>
      <w:r w:rsidRPr="0053065F">
        <w:rPr>
          <w:rFonts w:ascii="Times New Roman" w:hAnsi="Times New Roman" w:cs="Times New Roman"/>
          <w:color w:val="000000" w:themeColor="text1"/>
          <w:sz w:val="24"/>
          <w:szCs w:val="24"/>
        </w:rPr>
        <w:t>(дата обращения: 15.05.2020)..</w:t>
      </w:r>
    </w:p>
    <w:p w:rsidR="009822C8" w:rsidRPr="0053065F" w:rsidRDefault="009822C8" w:rsidP="0053065F">
      <w:pPr>
        <w:pStyle w:val="ab"/>
        <w:numPr>
          <w:ilvl w:val="0"/>
          <w:numId w:val="24"/>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lang w:val="en-US"/>
        </w:rPr>
        <w:t xml:space="preserve">Yearly Bulletins </w:t>
      </w:r>
      <w:r w:rsidRPr="0053065F">
        <w:rPr>
          <w:rFonts w:ascii="Times New Roman" w:hAnsi="Times New Roman" w:cs="Times New Roman"/>
          <w:sz w:val="24"/>
          <w:szCs w:val="24"/>
          <w:shd w:val="clear" w:color="auto" w:fill="FFFFFF"/>
          <w:lang w:val="en-US"/>
        </w:rPr>
        <w:t>Border Statistics 2019</w:t>
      </w:r>
      <w:r w:rsidR="00FF52E0" w:rsidRPr="0053065F">
        <w:rPr>
          <w:rFonts w:ascii="Times New Roman" w:hAnsi="Times New Roman" w:cs="Times New Roman"/>
          <w:sz w:val="24"/>
          <w:szCs w:val="24"/>
          <w:shd w:val="clear" w:color="auto" w:fill="FFFFFF"/>
          <w:lang w:val="en-US"/>
        </w:rPr>
        <w:t xml:space="preserve"> </w:t>
      </w:r>
      <w:r w:rsidR="00FF52E0" w:rsidRPr="0053065F">
        <w:rPr>
          <w:rFonts w:ascii="Times New Roman" w:hAnsi="Times New Roman" w:cs="Times New Roman"/>
          <w:color w:val="000000" w:themeColor="text1"/>
          <w:sz w:val="24"/>
          <w:szCs w:val="24"/>
          <w:shd w:val="clear" w:color="auto" w:fill="FFFFFF"/>
          <w:lang w:val="en-US"/>
        </w:rPr>
        <w:t xml:space="preserve">// T.C. </w:t>
      </w:r>
      <w:proofErr w:type="spellStart"/>
      <w:r w:rsidR="00FF52E0" w:rsidRPr="0053065F">
        <w:rPr>
          <w:rFonts w:ascii="Times New Roman" w:hAnsi="Times New Roman" w:cs="Times New Roman"/>
          <w:color w:val="000000" w:themeColor="text1"/>
          <w:sz w:val="24"/>
          <w:szCs w:val="24"/>
          <w:shd w:val="clear" w:color="auto" w:fill="FFFFFF"/>
          <w:lang w:val="en-US"/>
        </w:rPr>
        <w:t>Kültür</w:t>
      </w:r>
      <w:proofErr w:type="spellEnd"/>
      <w:r w:rsidR="00FF52E0" w:rsidRPr="0053065F">
        <w:rPr>
          <w:rFonts w:ascii="Times New Roman" w:hAnsi="Times New Roman" w:cs="Times New Roman"/>
          <w:color w:val="000000" w:themeColor="text1"/>
          <w:sz w:val="24"/>
          <w:szCs w:val="24"/>
          <w:shd w:val="clear" w:color="auto" w:fill="FFFFFF"/>
          <w:lang w:val="en-US"/>
        </w:rPr>
        <w:t xml:space="preserve"> </w:t>
      </w:r>
      <w:proofErr w:type="spellStart"/>
      <w:r w:rsidR="00FF52E0" w:rsidRPr="0053065F">
        <w:rPr>
          <w:rFonts w:ascii="Times New Roman" w:hAnsi="Times New Roman" w:cs="Times New Roman"/>
          <w:color w:val="000000" w:themeColor="text1"/>
          <w:sz w:val="24"/>
          <w:szCs w:val="24"/>
          <w:shd w:val="clear" w:color="auto" w:fill="FFFFFF"/>
          <w:lang w:val="en-US"/>
        </w:rPr>
        <w:t>ve</w:t>
      </w:r>
      <w:proofErr w:type="spellEnd"/>
      <w:r w:rsidR="00FF52E0" w:rsidRPr="0053065F">
        <w:rPr>
          <w:rFonts w:ascii="Times New Roman" w:hAnsi="Times New Roman" w:cs="Times New Roman"/>
          <w:color w:val="000000" w:themeColor="text1"/>
          <w:sz w:val="24"/>
          <w:szCs w:val="24"/>
          <w:shd w:val="clear" w:color="auto" w:fill="FFFFFF"/>
          <w:lang w:val="en-US"/>
        </w:rPr>
        <w:t xml:space="preserve"> </w:t>
      </w:r>
      <w:proofErr w:type="spellStart"/>
      <w:r w:rsidR="00FF52E0" w:rsidRPr="0053065F">
        <w:rPr>
          <w:rFonts w:ascii="Times New Roman" w:hAnsi="Times New Roman" w:cs="Times New Roman"/>
          <w:color w:val="000000" w:themeColor="text1"/>
          <w:sz w:val="24"/>
          <w:szCs w:val="24"/>
          <w:shd w:val="clear" w:color="auto" w:fill="FFFFFF"/>
          <w:lang w:val="en-US"/>
        </w:rPr>
        <w:t>Turizm</w:t>
      </w:r>
      <w:proofErr w:type="spellEnd"/>
      <w:r w:rsidR="00FF52E0" w:rsidRPr="0053065F">
        <w:rPr>
          <w:rFonts w:ascii="Times New Roman" w:hAnsi="Times New Roman" w:cs="Times New Roman"/>
          <w:color w:val="000000" w:themeColor="text1"/>
          <w:sz w:val="24"/>
          <w:szCs w:val="24"/>
          <w:shd w:val="clear" w:color="auto" w:fill="FFFFFF"/>
          <w:lang w:val="en-US"/>
        </w:rPr>
        <w:t xml:space="preserve"> </w:t>
      </w:r>
      <w:proofErr w:type="spellStart"/>
      <w:r w:rsidR="00FF52E0" w:rsidRPr="0053065F">
        <w:rPr>
          <w:rFonts w:ascii="Times New Roman" w:hAnsi="Times New Roman" w:cs="Times New Roman"/>
          <w:color w:val="000000" w:themeColor="text1"/>
          <w:sz w:val="24"/>
          <w:szCs w:val="24"/>
          <w:shd w:val="clear" w:color="auto" w:fill="FFFFFF"/>
          <w:lang w:val="en-US"/>
        </w:rPr>
        <w:t>Bakanlığı</w:t>
      </w:r>
      <w:proofErr w:type="spellEnd"/>
      <w:r w:rsidR="00FF52E0" w:rsidRPr="0053065F">
        <w:rPr>
          <w:rFonts w:ascii="Times New Roman" w:hAnsi="Times New Roman" w:cs="Times New Roman"/>
          <w:color w:val="000000" w:themeColor="text1"/>
          <w:sz w:val="24"/>
          <w:szCs w:val="24"/>
          <w:shd w:val="clear" w:color="auto" w:fill="FFFFFF"/>
          <w:lang w:val="en-US"/>
        </w:rPr>
        <w:t>. -2020.</w:t>
      </w:r>
      <w:r w:rsidRPr="0053065F">
        <w:rPr>
          <w:rFonts w:ascii="Times New Roman" w:hAnsi="Times New Roman" w:cs="Times New Roman"/>
          <w:sz w:val="24"/>
          <w:szCs w:val="24"/>
          <w:lang w:val="en-US"/>
        </w:rPr>
        <w:t xml:space="preserve"> URL</w:t>
      </w:r>
      <w:r w:rsidRPr="0053065F">
        <w:rPr>
          <w:rFonts w:ascii="Times New Roman" w:hAnsi="Times New Roman" w:cs="Times New Roman"/>
          <w:sz w:val="24"/>
          <w:szCs w:val="24"/>
        </w:rPr>
        <w:t>:</w:t>
      </w:r>
      <w:hyperlink r:id="rId40" w:history="1">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ktb</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gov</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tr</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Eklenti</w:t>
        </w:r>
        <w:proofErr w:type="spellEnd"/>
        <w:r w:rsidRPr="0053065F">
          <w:rPr>
            <w:rStyle w:val="a4"/>
            <w:rFonts w:ascii="Times New Roman" w:hAnsi="Times New Roman" w:cs="Times New Roman"/>
            <w:sz w:val="24"/>
            <w:szCs w:val="24"/>
          </w:rPr>
          <w:t>/72100,</w:t>
        </w:r>
        <w:r w:rsidRPr="0053065F">
          <w:rPr>
            <w:rStyle w:val="a4"/>
            <w:rFonts w:ascii="Times New Roman" w:hAnsi="Times New Roman" w:cs="Times New Roman"/>
            <w:sz w:val="24"/>
            <w:szCs w:val="24"/>
            <w:lang w:val="en-US"/>
          </w:rPr>
          <w:t>border</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statistics</w:t>
        </w:r>
        <w:r w:rsidRPr="0053065F">
          <w:rPr>
            <w:rStyle w:val="a4"/>
            <w:rFonts w:ascii="Times New Roman" w:hAnsi="Times New Roman" w:cs="Times New Roman"/>
            <w:sz w:val="24"/>
            <w:szCs w:val="24"/>
          </w:rPr>
          <w:t>-2019</w:t>
        </w:r>
        <w:proofErr w:type="spellStart"/>
        <w:r w:rsidRPr="0053065F">
          <w:rPr>
            <w:rStyle w:val="a4"/>
            <w:rFonts w:ascii="Times New Roman" w:hAnsi="Times New Roman" w:cs="Times New Roman"/>
            <w:sz w:val="24"/>
            <w:szCs w:val="24"/>
            <w:lang w:val="en-US"/>
          </w:rPr>
          <w:t>xlsxxlsx</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xlsx</w:t>
        </w:r>
        <w:proofErr w:type="spellEnd"/>
        <w:r w:rsidRPr="0053065F">
          <w:rPr>
            <w:rStyle w:val="a4"/>
            <w:rFonts w:ascii="Times New Roman" w:hAnsi="Times New Roman" w:cs="Times New Roman"/>
            <w:sz w:val="24"/>
            <w:szCs w:val="24"/>
          </w:rPr>
          <w:t>?0</w:t>
        </w:r>
      </w:hyperlink>
      <w:r w:rsidRPr="0053065F">
        <w:rPr>
          <w:rFonts w:ascii="Times New Roman" w:hAnsi="Times New Roman" w:cs="Times New Roman"/>
          <w:sz w:val="24"/>
          <w:szCs w:val="24"/>
        </w:rPr>
        <w:t xml:space="preserve"> </w:t>
      </w:r>
      <w:r w:rsidRPr="0053065F">
        <w:rPr>
          <w:rFonts w:ascii="Times New Roman" w:hAnsi="Times New Roman" w:cs="Times New Roman"/>
          <w:color w:val="000000" w:themeColor="text1"/>
          <w:sz w:val="24"/>
          <w:szCs w:val="24"/>
        </w:rPr>
        <w:t>(дата обращения: 15.05.2020)</w:t>
      </w:r>
    </w:p>
    <w:p w:rsidR="009822C8" w:rsidRPr="0053065F" w:rsidRDefault="009822C8" w:rsidP="0053065F">
      <w:pPr>
        <w:pStyle w:val="ab"/>
        <w:numPr>
          <w:ilvl w:val="0"/>
          <w:numId w:val="24"/>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 xml:space="preserve">12 </w:t>
      </w:r>
      <w:r w:rsidRPr="0053065F">
        <w:rPr>
          <w:rFonts w:ascii="Times New Roman" w:hAnsi="Times New Roman" w:cs="Times New Roman"/>
          <w:sz w:val="24"/>
          <w:szCs w:val="24"/>
          <w:lang w:val="en-US"/>
        </w:rPr>
        <w:t>y</w:t>
      </w:r>
      <w:r w:rsidRPr="0053065F">
        <w:rPr>
          <w:rFonts w:ascii="Times New Roman" w:hAnsi="Times New Roman" w:cs="Times New Roman"/>
          <w:sz w:val="24"/>
          <w:szCs w:val="24"/>
        </w:rPr>
        <w:t>ı</w:t>
      </w:r>
      <w:proofErr w:type="spellStart"/>
      <w:r w:rsidRPr="0053065F">
        <w:rPr>
          <w:rFonts w:ascii="Times New Roman" w:hAnsi="Times New Roman" w:cs="Times New Roman"/>
          <w:sz w:val="24"/>
          <w:szCs w:val="24"/>
          <w:lang w:val="en-US"/>
        </w:rPr>
        <w:t>ll</w:t>
      </w:r>
      <w:proofErr w:type="spellEnd"/>
      <w:r w:rsidRPr="0053065F">
        <w:rPr>
          <w:rFonts w:ascii="Times New Roman" w:hAnsi="Times New Roman" w:cs="Times New Roman"/>
          <w:sz w:val="24"/>
          <w:szCs w:val="24"/>
        </w:rPr>
        <w:t>ı</w:t>
      </w:r>
      <w:r w:rsidRPr="0053065F">
        <w:rPr>
          <w:rFonts w:ascii="Times New Roman" w:hAnsi="Times New Roman" w:cs="Times New Roman"/>
          <w:sz w:val="24"/>
          <w:szCs w:val="24"/>
          <w:lang w:val="en-US"/>
        </w:rPr>
        <w:t>k</w:t>
      </w:r>
      <w:r w:rsidRPr="0053065F">
        <w:rPr>
          <w:rFonts w:ascii="Times New Roman" w:hAnsi="Times New Roman" w:cs="Times New Roman"/>
          <w:sz w:val="24"/>
          <w:szCs w:val="24"/>
        </w:rPr>
        <w:t xml:space="preserve"> </w:t>
      </w:r>
      <w:proofErr w:type="spellStart"/>
      <w:r w:rsidRPr="0053065F">
        <w:rPr>
          <w:rFonts w:ascii="Times New Roman" w:hAnsi="Times New Roman" w:cs="Times New Roman"/>
          <w:sz w:val="24"/>
          <w:szCs w:val="24"/>
          <w:lang w:val="en-US"/>
        </w:rPr>
        <w:t>zorunlu</w:t>
      </w:r>
      <w:proofErr w:type="spellEnd"/>
      <w:r w:rsidRPr="0053065F">
        <w:rPr>
          <w:rFonts w:ascii="Times New Roman" w:hAnsi="Times New Roman" w:cs="Times New Roman"/>
          <w:sz w:val="24"/>
          <w:szCs w:val="24"/>
        </w:rPr>
        <w:t xml:space="preserve"> </w:t>
      </w:r>
      <w:r w:rsidRPr="0053065F">
        <w:rPr>
          <w:rFonts w:ascii="Times New Roman" w:hAnsi="Times New Roman" w:cs="Times New Roman"/>
          <w:sz w:val="24"/>
          <w:szCs w:val="24"/>
          <w:lang w:val="en-US"/>
        </w:rPr>
        <w:t>e</w:t>
      </w:r>
      <w:r w:rsidRPr="0053065F">
        <w:rPr>
          <w:rFonts w:ascii="Times New Roman" w:hAnsi="Times New Roman" w:cs="Times New Roman"/>
          <w:sz w:val="24"/>
          <w:szCs w:val="24"/>
        </w:rPr>
        <w:t>ğ</w:t>
      </w:r>
      <w:proofErr w:type="spellStart"/>
      <w:r w:rsidRPr="0053065F">
        <w:rPr>
          <w:rFonts w:ascii="Times New Roman" w:hAnsi="Times New Roman" w:cs="Times New Roman"/>
          <w:sz w:val="24"/>
          <w:szCs w:val="24"/>
          <w:lang w:val="en-US"/>
        </w:rPr>
        <w:t>itime</w:t>
      </w:r>
      <w:proofErr w:type="spellEnd"/>
      <w:r w:rsidRPr="0053065F">
        <w:rPr>
          <w:rFonts w:ascii="Times New Roman" w:hAnsi="Times New Roman" w:cs="Times New Roman"/>
          <w:sz w:val="24"/>
          <w:szCs w:val="24"/>
        </w:rPr>
        <w:t xml:space="preserve"> </w:t>
      </w:r>
      <w:r w:rsidRPr="0053065F">
        <w:rPr>
          <w:rFonts w:ascii="Times New Roman" w:hAnsi="Times New Roman" w:cs="Times New Roman"/>
          <w:sz w:val="24"/>
          <w:szCs w:val="24"/>
          <w:lang w:val="en-US"/>
        </w:rPr>
        <w:t>y</w:t>
      </w:r>
      <w:r w:rsidRPr="0053065F">
        <w:rPr>
          <w:rFonts w:ascii="Times New Roman" w:hAnsi="Times New Roman" w:cs="Times New Roman"/>
          <w:sz w:val="24"/>
          <w:szCs w:val="24"/>
        </w:rPr>
        <w:t>ö</w:t>
      </w:r>
      <w:proofErr w:type="spellStart"/>
      <w:r w:rsidRPr="0053065F">
        <w:rPr>
          <w:rFonts w:ascii="Times New Roman" w:hAnsi="Times New Roman" w:cs="Times New Roman"/>
          <w:sz w:val="24"/>
          <w:szCs w:val="24"/>
          <w:lang w:val="en-US"/>
        </w:rPr>
        <w:t>nelik</w:t>
      </w:r>
      <w:proofErr w:type="spellEnd"/>
      <w:r w:rsidRPr="0053065F">
        <w:rPr>
          <w:rFonts w:ascii="Times New Roman" w:hAnsi="Times New Roman" w:cs="Times New Roman"/>
          <w:sz w:val="24"/>
          <w:szCs w:val="24"/>
          <w:lang w:eastAsia="ru-RU"/>
        </w:rPr>
        <w:t xml:space="preserve"> </w:t>
      </w:r>
      <w:proofErr w:type="spellStart"/>
      <w:proofErr w:type="gramStart"/>
      <w:r w:rsidRPr="0053065F">
        <w:rPr>
          <w:rFonts w:ascii="Times New Roman" w:hAnsi="Times New Roman" w:cs="Times New Roman"/>
          <w:sz w:val="24"/>
          <w:szCs w:val="24"/>
          <w:lang w:val="en-US"/>
        </w:rPr>
        <w:t>uygulamalar</w:t>
      </w:r>
      <w:proofErr w:type="spellEnd"/>
      <w:r w:rsidRPr="0053065F">
        <w:rPr>
          <w:rFonts w:ascii="Times New Roman" w:hAnsi="Times New Roman" w:cs="Times New Roman"/>
          <w:sz w:val="24"/>
          <w:szCs w:val="24"/>
        </w:rPr>
        <w:t>[</w:t>
      </w:r>
      <w:proofErr w:type="gramEnd"/>
      <w:r w:rsidRPr="0053065F">
        <w:rPr>
          <w:rFonts w:ascii="Times New Roman" w:hAnsi="Times New Roman" w:cs="Times New Roman"/>
          <w:sz w:val="24"/>
          <w:szCs w:val="24"/>
        </w:rPr>
        <w:t xml:space="preserve">Обязательное 12 летнее </w:t>
      </w:r>
      <w:proofErr w:type="spellStart"/>
      <w:r w:rsidRPr="0053065F">
        <w:rPr>
          <w:rFonts w:ascii="Times New Roman" w:hAnsi="Times New Roman" w:cs="Times New Roman"/>
          <w:sz w:val="24"/>
          <w:szCs w:val="24"/>
        </w:rPr>
        <w:t>образование.Вопросы</w:t>
      </w:r>
      <w:proofErr w:type="spellEnd"/>
      <w:r w:rsidRPr="0053065F">
        <w:rPr>
          <w:rFonts w:ascii="Times New Roman" w:hAnsi="Times New Roman" w:cs="Times New Roman"/>
          <w:sz w:val="24"/>
          <w:szCs w:val="24"/>
        </w:rPr>
        <w:t xml:space="preserve"> и ответы] // </w:t>
      </w:r>
      <w:proofErr w:type="spellStart"/>
      <w:r w:rsidRPr="0053065F">
        <w:rPr>
          <w:rFonts w:ascii="Times New Roman" w:hAnsi="Times New Roman" w:cs="Times New Roman"/>
          <w:sz w:val="24"/>
          <w:szCs w:val="24"/>
          <w:bdr w:val="none" w:sz="0" w:space="0" w:color="auto" w:frame="1"/>
          <w:lang w:val="en-US" w:eastAsia="ru-RU"/>
        </w:rPr>
        <w:t>Milli</w:t>
      </w:r>
      <w:proofErr w:type="spellEnd"/>
      <w:r w:rsidRPr="0053065F">
        <w:rPr>
          <w:rFonts w:ascii="Times New Roman" w:hAnsi="Times New Roman" w:cs="Times New Roman"/>
          <w:sz w:val="24"/>
          <w:szCs w:val="24"/>
          <w:bdr w:val="none" w:sz="0" w:space="0" w:color="auto" w:frame="1"/>
          <w:lang w:eastAsia="ru-RU"/>
        </w:rPr>
        <w:t xml:space="preserve"> </w:t>
      </w:r>
      <w:r w:rsidRPr="0053065F">
        <w:rPr>
          <w:rFonts w:ascii="Times New Roman" w:hAnsi="Times New Roman" w:cs="Times New Roman"/>
          <w:sz w:val="24"/>
          <w:szCs w:val="24"/>
          <w:bdr w:val="none" w:sz="0" w:space="0" w:color="auto" w:frame="1"/>
          <w:lang w:val="en-US" w:eastAsia="ru-RU"/>
        </w:rPr>
        <w:t>E</w:t>
      </w:r>
      <w:r w:rsidRPr="0053065F">
        <w:rPr>
          <w:rFonts w:ascii="Times New Roman" w:hAnsi="Times New Roman" w:cs="Times New Roman"/>
          <w:sz w:val="24"/>
          <w:szCs w:val="24"/>
          <w:bdr w:val="none" w:sz="0" w:space="0" w:color="auto" w:frame="1"/>
          <w:lang w:eastAsia="ru-RU"/>
        </w:rPr>
        <w:t>ğ</w:t>
      </w:r>
      <w:proofErr w:type="spellStart"/>
      <w:r w:rsidRPr="0053065F">
        <w:rPr>
          <w:rFonts w:ascii="Times New Roman" w:hAnsi="Times New Roman" w:cs="Times New Roman"/>
          <w:sz w:val="24"/>
          <w:szCs w:val="24"/>
          <w:bdr w:val="none" w:sz="0" w:space="0" w:color="auto" w:frame="1"/>
          <w:lang w:val="en-US" w:eastAsia="ru-RU"/>
        </w:rPr>
        <w:t>itim</w:t>
      </w:r>
      <w:proofErr w:type="spellEnd"/>
      <w:r w:rsidRPr="0053065F">
        <w:rPr>
          <w:rFonts w:ascii="Times New Roman" w:hAnsi="Times New Roman" w:cs="Times New Roman"/>
          <w:sz w:val="24"/>
          <w:szCs w:val="24"/>
          <w:bdr w:val="none" w:sz="0" w:space="0" w:color="auto" w:frame="1"/>
          <w:lang w:eastAsia="ru-RU"/>
        </w:rPr>
        <w:t xml:space="preserve"> </w:t>
      </w:r>
      <w:proofErr w:type="spellStart"/>
      <w:r w:rsidRPr="0053065F">
        <w:rPr>
          <w:rFonts w:ascii="Times New Roman" w:hAnsi="Times New Roman" w:cs="Times New Roman"/>
          <w:sz w:val="24"/>
          <w:szCs w:val="24"/>
          <w:bdr w:val="none" w:sz="0" w:space="0" w:color="auto" w:frame="1"/>
          <w:lang w:val="en-US" w:eastAsia="ru-RU"/>
        </w:rPr>
        <w:t>Bakanli</w:t>
      </w:r>
      <w:proofErr w:type="spellEnd"/>
      <w:r w:rsidRPr="0053065F">
        <w:rPr>
          <w:rFonts w:ascii="Times New Roman" w:hAnsi="Times New Roman" w:cs="Times New Roman"/>
          <w:sz w:val="24"/>
          <w:szCs w:val="24"/>
          <w:bdr w:val="none" w:sz="0" w:space="0" w:color="auto" w:frame="1"/>
          <w:lang w:eastAsia="ru-RU"/>
        </w:rPr>
        <w:t>ğ</w:t>
      </w:r>
      <w:proofErr w:type="spellStart"/>
      <w:r w:rsidRPr="0053065F">
        <w:rPr>
          <w:rFonts w:ascii="Times New Roman" w:hAnsi="Times New Roman" w:cs="Times New Roman"/>
          <w:sz w:val="24"/>
          <w:szCs w:val="24"/>
          <w:bdr w:val="none" w:sz="0" w:space="0" w:color="auto" w:frame="1"/>
          <w:lang w:val="en-US" w:eastAsia="ru-RU"/>
        </w:rPr>
        <w:t>i</w:t>
      </w:r>
      <w:proofErr w:type="spellEnd"/>
      <w:r w:rsidRPr="0053065F">
        <w:rPr>
          <w:rFonts w:ascii="Times New Roman" w:hAnsi="Times New Roman" w:cs="Times New Roman"/>
          <w:sz w:val="24"/>
          <w:szCs w:val="24"/>
          <w:bdr w:val="none" w:sz="0" w:space="0" w:color="auto" w:frame="1"/>
          <w:lang w:eastAsia="ru-RU"/>
        </w:rPr>
        <w:t xml:space="preserve"> (</w:t>
      </w:r>
      <w:r w:rsidRPr="0053065F">
        <w:rPr>
          <w:rFonts w:ascii="Times New Roman" w:hAnsi="Times New Roman" w:cs="Times New Roman"/>
          <w:sz w:val="24"/>
          <w:szCs w:val="24"/>
          <w:bdr w:val="none" w:sz="0" w:space="0" w:color="auto" w:frame="1"/>
          <w:lang w:val="en-US" w:eastAsia="ru-RU"/>
        </w:rPr>
        <w:t>MEB</w:t>
      </w:r>
      <w:r w:rsidRPr="0053065F">
        <w:rPr>
          <w:rFonts w:ascii="Times New Roman" w:hAnsi="Times New Roman" w:cs="Times New Roman"/>
          <w:sz w:val="24"/>
          <w:szCs w:val="24"/>
          <w:bdr w:val="none" w:sz="0" w:space="0" w:color="auto" w:frame="1"/>
          <w:lang w:eastAsia="ru-RU"/>
        </w:rPr>
        <w:t>) [</w:t>
      </w:r>
      <w:r w:rsidRPr="0053065F">
        <w:rPr>
          <w:rFonts w:ascii="Times New Roman" w:hAnsi="Times New Roman" w:cs="Times New Roman"/>
          <w:sz w:val="24"/>
          <w:szCs w:val="24"/>
        </w:rPr>
        <w:t>Министерство образования Турции]</w:t>
      </w:r>
      <w:r w:rsidR="00FF52E0" w:rsidRPr="0053065F">
        <w:rPr>
          <w:rFonts w:ascii="Times New Roman" w:hAnsi="Times New Roman" w:cs="Times New Roman"/>
          <w:sz w:val="24"/>
          <w:szCs w:val="24"/>
        </w:rPr>
        <w:t>.</w:t>
      </w:r>
      <w:r w:rsidRPr="0053065F">
        <w:rPr>
          <w:rFonts w:ascii="Times New Roman" w:hAnsi="Times New Roman" w:cs="Times New Roman"/>
          <w:sz w:val="24"/>
          <w:szCs w:val="24"/>
        </w:rPr>
        <w:t xml:space="preserve"> </w:t>
      </w:r>
      <w:r w:rsidR="00FF52E0" w:rsidRPr="0053065F">
        <w:rPr>
          <w:rFonts w:ascii="Times New Roman" w:hAnsi="Times New Roman" w:cs="Times New Roman"/>
          <w:sz w:val="24"/>
          <w:szCs w:val="24"/>
        </w:rPr>
        <w:t>-</w:t>
      </w:r>
      <w:r w:rsidRPr="0053065F">
        <w:rPr>
          <w:rFonts w:ascii="Times New Roman" w:hAnsi="Times New Roman" w:cs="Times New Roman"/>
          <w:sz w:val="24"/>
          <w:szCs w:val="24"/>
        </w:rPr>
        <w:t>2012.</w:t>
      </w:r>
      <w:r w:rsidRPr="0053065F">
        <w:rPr>
          <w:rFonts w:ascii="Times New Roman" w:hAnsi="Times New Roman" w:cs="Times New Roman"/>
          <w:sz w:val="24"/>
          <w:szCs w:val="24"/>
          <w:lang w:eastAsia="ru-RU"/>
        </w:rPr>
        <w:t xml:space="preserve"> </w:t>
      </w:r>
      <w:r w:rsidRPr="0053065F">
        <w:rPr>
          <w:rFonts w:ascii="Times New Roman" w:hAnsi="Times New Roman" w:cs="Times New Roman"/>
          <w:sz w:val="24"/>
          <w:szCs w:val="24"/>
          <w:lang w:val="en-US"/>
        </w:rPr>
        <w:t>URL</w:t>
      </w:r>
      <w:r w:rsidRPr="0053065F">
        <w:rPr>
          <w:rFonts w:ascii="Times New Roman" w:hAnsi="Times New Roman" w:cs="Times New Roman"/>
          <w:sz w:val="24"/>
          <w:szCs w:val="24"/>
        </w:rPr>
        <w:t xml:space="preserve">: </w:t>
      </w:r>
      <w:hyperlink r:id="rId41" w:history="1">
        <w:r w:rsidRPr="0053065F">
          <w:rPr>
            <w:rStyle w:val="a4"/>
            <w:rFonts w:ascii="Times New Roman" w:hAnsi="Times New Roman" w:cs="Times New Roman"/>
            <w:sz w:val="24"/>
            <w:szCs w:val="24"/>
            <w:lang w:val="en-US"/>
          </w:rPr>
          <w:t>http</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meb</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gov</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tr</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duyurular</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duyurular</w:t>
        </w:r>
        <w:proofErr w:type="spellEnd"/>
        <w:r w:rsidRPr="0053065F">
          <w:rPr>
            <w:rStyle w:val="a4"/>
            <w:rFonts w:ascii="Times New Roman" w:hAnsi="Times New Roman" w:cs="Times New Roman"/>
            <w:sz w:val="24"/>
            <w:szCs w:val="24"/>
          </w:rPr>
          <w:t>2012/12</w:t>
        </w:r>
        <w:proofErr w:type="spellStart"/>
        <w:r w:rsidRPr="0053065F">
          <w:rPr>
            <w:rStyle w:val="a4"/>
            <w:rFonts w:ascii="Times New Roman" w:hAnsi="Times New Roman" w:cs="Times New Roman"/>
            <w:sz w:val="24"/>
            <w:szCs w:val="24"/>
            <w:lang w:val="en-US"/>
          </w:rPr>
          <w:t>Yil</w:t>
        </w:r>
        <w:proofErr w:type="spellEnd"/>
        <w:r w:rsidRPr="0053065F">
          <w:rPr>
            <w:rStyle w:val="a4"/>
            <w:rFonts w:ascii="Times New Roman" w:hAnsi="Times New Roman" w:cs="Times New Roman"/>
            <w:sz w:val="24"/>
            <w:szCs w:val="24"/>
          </w:rPr>
          <w:t>_</w:t>
        </w:r>
        <w:proofErr w:type="spellStart"/>
        <w:r w:rsidRPr="0053065F">
          <w:rPr>
            <w:rStyle w:val="a4"/>
            <w:rFonts w:ascii="Times New Roman" w:hAnsi="Times New Roman" w:cs="Times New Roman"/>
            <w:sz w:val="24"/>
            <w:szCs w:val="24"/>
            <w:lang w:val="en-US"/>
          </w:rPr>
          <w:t>Soru</w:t>
        </w:r>
        <w:proofErr w:type="spellEnd"/>
        <w:r w:rsidRPr="0053065F">
          <w:rPr>
            <w:rStyle w:val="a4"/>
            <w:rFonts w:ascii="Times New Roman" w:hAnsi="Times New Roman" w:cs="Times New Roman"/>
            <w:sz w:val="24"/>
            <w:szCs w:val="24"/>
          </w:rPr>
          <w:t>_</w:t>
        </w:r>
        <w:proofErr w:type="spellStart"/>
        <w:r w:rsidRPr="0053065F">
          <w:rPr>
            <w:rStyle w:val="a4"/>
            <w:rFonts w:ascii="Times New Roman" w:hAnsi="Times New Roman" w:cs="Times New Roman"/>
            <w:sz w:val="24"/>
            <w:szCs w:val="24"/>
            <w:lang w:val="en-US"/>
          </w:rPr>
          <w:t>Cevaplar</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pdf</w:t>
        </w:r>
      </w:hyperlink>
      <w:r w:rsidRPr="0053065F">
        <w:rPr>
          <w:rFonts w:ascii="Times New Roman" w:hAnsi="Times New Roman" w:cs="Times New Roman"/>
          <w:sz w:val="24"/>
          <w:szCs w:val="24"/>
        </w:rPr>
        <w:t xml:space="preserve"> (дата обращения: 20.05.2020).</w:t>
      </w:r>
    </w:p>
    <w:p w:rsidR="005109EB" w:rsidRPr="0053065F" w:rsidRDefault="009822C8" w:rsidP="0053065F">
      <w:pPr>
        <w:pStyle w:val="ab"/>
        <w:numPr>
          <w:ilvl w:val="0"/>
          <w:numId w:val="24"/>
        </w:numPr>
        <w:spacing w:line="360" w:lineRule="auto"/>
        <w:jc w:val="both"/>
        <w:rPr>
          <w:rFonts w:ascii="Times New Roman" w:hAnsi="Times New Roman" w:cs="Times New Roman"/>
          <w:sz w:val="24"/>
          <w:szCs w:val="24"/>
        </w:rPr>
      </w:pPr>
      <w:proofErr w:type="gramStart"/>
      <w:r w:rsidRPr="0053065F">
        <w:rPr>
          <w:rFonts w:ascii="Times New Roman" w:hAnsi="Times New Roman" w:cs="Times New Roman"/>
          <w:sz w:val="24"/>
          <w:szCs w:val="24"/>
          <w:lang w:val="en-US"/>
        </w:rPr>
        <w:t>2012</w:t>
      </w:r>
      <w:proofErr w:type="gramEnd"/>
      <w:r w:rsidRPr="0053065F">
        <w:rPr>
          <w:rFonts w:ascii="Times New Roman" w:hAnsi="Times New Roman" w:cs="Times New Roman"/>
          <w:sz w:val="24"/>
          <w:szCs w:val="24"/>
          <w:lang w:val="en-US"/>
        </w:rPr>
        <w:t xml:space="preserve"> Parliamentary Elections Program </w:t>
      </w:r>
      <w:r w:rsidR="00FF52E0" w:rsidRPr="0053065F">
        <w:rPr>
          <w:rFonts w:ascii="Times New Roman" w:hAnsi="Times New Roman" w:cs="Times New Roman"/>
          <w:sz w:val="24"/>
          <w:szCs w:val="24"/>
          <w:lang w:val="en-US"/>
        </w:rPr>
        <w:t>of the Georgian Dream Coalition // I</w:t>
      </w:r>
      <w:r w:rsidRPr="0053065F">
        <w:rPr>
          <w:rFonts w:ascii="Times New Roman" w:hAnsi="Times New Roman" w:cs="Times New Roman"/>
          <w:sz w:val="24"/>
          <w:szCs w:val="24"/>
          <w:lang w:val="en-US"/>
        </w:rPr>
        <w:t>vote.ge</w:t>
      </w:r>
      <w:r w:rsidR="00FF52E0"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 xml:space="preserve"> </w:t>
      </w:r>
      <w:r w:rsidR="00FF52E0"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2012. URL</w:t>
      </w:r>
      <w:r w:rsidRPr="0053065F">
        <w:rPr>
          <w:rFonts w:ascii="Times New Roman" w:hAnsi="Times New Roman" w:cs="Times New Roman"/>
          <w:sz w:val="24"/>
          <w:szCs w:val="24"/>
        </w:rPr>
        <w:t xml:space="preserve">: </w:t>
      </w:r>
      <w:hyperlink r:id="rId42" w:history="1">
        <w:r w:rsidRPr="0053065F">
          <w:rPr>
            <w:rStyle w:val="a4"/>
            <w:rFonts w:ascii="Times New Roman" w:hAnsi="Times New Roman" w:cs="Times New Roman"/>
            <w:sz w:val="24"/>
            <w:szCs w:val="24"/>
            <w:lang w:val="en-US"/>
          </w:rPr>
          <w:t>http</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ivote</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ge</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images</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doc</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pdfs</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ocnebis</w:t>
        </w:r>
        <w:proofErr w:type="spellEnd"/>
        <w:r w:rsidRPr="0053065F">
          <w:rPr>
            <w:rStyle w:val="a4"/>
            <w:rFonts w:ascii="Times New Roman" w:hAnsi="Times New Roman" w:cs="Times New Roman"/>
            <w:sz w:val="24"/>
            <w:szCs w:val="24"/>
          </w:rPr>
          <w:t>%20</w:t>
        </w:r>
        <w:proofErr w:type="spellStart"/>
        <w:r w:rsidRPr="0053065F">
          <w:rPr>
            <w:rStyle w:val="a4"/>
            <w:rFonts w:ascii="Times New Roman" w:hAnsi="Times New Roman" w:cs="Times New Roman"/>
            <w:sz w:val="24"/>
            <w:szCs w:val="24"/>
            <w:lang w:val="en-US"/>
          </w:rPr>
          <w:t>saarchevno</w:t>
        </w:r>
        <w:proofErr w:type="spellEnd"/>
        <w:r w:rsidRPr="0053065F">
          <w:rPr>
            <w:rStyle w:val="a4"/>
            <w:rFonts w:ascii="Times New Roman" w:hAnsi="Times New Roman" w:cs="Times New Roman"/>
            <w:sz w:val="24"/>
            <w:szCs w:val="24"/>
          </w:rPr>
          <w:t>%20</w:t>
        </w:r>
        <w:proofErr w:type="spellStart"/>
        <w:r w:rsidRPr="0053065F">
          <w:rPr>
            <w:rStyle w:val="a4"/>
            <w:rFonts w:ascii="Times New Roman" w:hAnsi="Times New Roman" w:cs="Times New Roman"/>
            <w:sz w:val="24"/>
            <w:szCs w:val="24"/>
            <w:lang w:val="en-US"/>
          </w:rPr>
          <w:t>programa</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pdf</w:t>
        </w:r>
      </w:hyperlink>
      <w:r w:rsidRPr="0053065F">
        <w:rPr>
          <w:rFonts w:ascii="Times New Roman" w:hAnsi="Times New Roman" w:cs="Times New Roman"/>
          <w:sz w:val="24"/>
          <w:szCs w:val="24"/>
        </w:rPr>
        <w:t xml:space="preserve"> (дата обращения: 22.01.2020).</w:t>
      </w:r>
    </w:p>
    <w:p w:rsidR="005109EB" w:rsidRPr="00B60B5C" w:rsidRDefault="005109EB" w:rsidP="0053065F">
      <w:pPr>
        <w:pStyle w:val="ab"/>
        <w:spacing w:line="360" w:lineRule="auto"/>
        <w:jc w:val="both"/>
        <w:rPr>
          <w:rFonts w:ascii="Times New Roman" w:hAnsi="Times New Roman" w:cs="Times New Roman"/>
          <w:b/>
          <w:sz w:val="24"/>
          <w:szCs w:val="24"/>
        </w:rPr>
      </w:pPr>
    </w:p>
    <w:p w:rsidR="00E52B59" w:rsidRPr="0053065F" w:rsidRDefault="00E52B59" w:rsidP="0053065F">
      <w:pPr>
        <w:pStyle w:val="ab"/>
        <w:spacing w:line="360" w:lineRule="auto"/>
        <w:jc w:val="both"/>
        <w:rPr>
          <w:rFonts w:ascii="Times New Roman" w:hAnsi="Times New Roman" w:cs="Times New Roman"/>
          <w:b/>
          <w:sz w:val="24"/>
          <w:szCs w:val="24"/>
        </w:rPr>
      </w:pPr>
      <w:r w:rsidRPr="0053065F">
        <w:rPr>
          <w:rFonts w:ascii="Times New Roman" w:hAnsi="Times New Roman" w:cs="Times New Roman"/>
          <w:b/>
          <w:sz w:val="24"/>
          <w:szCs w:val="24"/>
        </w:rPr>
        <w:t>Литература</w:t>
      </w:r>
      <w:r w:rsidR="005109EB" w:rsidRPr="0053065F">
        <w:rPr>
          <w:rFonts w:ascii="Times New Roman" w:hAnsi="Times New Roman" w:cs="Times New Roman"/>
          <w:b/>
          <w:sz w:val="24"/>
          <w:szCs w:val="24"/>
        </w:rPr>
        <w:t>:</w:t>
      </w:r>
    </w:p>
    <w:p w:rsidR="005C4DAC" w:rsidRPr="0053065F" w:rsidRDefault="005C4DAC"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rPr>
        <w:t>Аватков</w:t>
      </w:r>
      <w:proofErr w:type="spellEnd"/>
      <w:r w:rsidRPr="0053065F">
        <w:rPr>
          <w:rFonts w:ascii="Times New Roman" w:hAnsi="Times New Roman" w:cs="Times New Roman"/>
          <w:sz w:val="24"/>
          <w:szCs w:val="24"/>
        </w:rPr>
        <w:t xml:space="preserve"> В.А. Турция – новый покровитель Грузии? // Россия-Грузия экспертный диалог. 2013. 24 сентября. – URL: </w:t>
      </w:r>
      <w:hyperlink r:id="rId43" w:history="1">
        <w:r w:rsidRPr="0053065F">
          <w:rPr>
            <w:rStyle w:val="a4"/>
            <w:rFonts w:ascii="Times New Roman" w:hAnsi="Times New Roman" w:cs="Times New Roman"/>
            <w:sz w:val="24"/>
            <w:szCs w:val="24"/>
          </w:rPr>
          <w:t>https://mgimo.ru/about/news/experts/241733/</w:t>
        </w:r>
      </w:hyperlink>
      <w:r w:rsidRPr="0053065F">
        <w:rPr>
          <w:rFonts w:ascii="Times New Roman" w:hAnsi="Times New Roman" w:cs="Times New Roman"/>
          <w:sz w:val="24"/>
          <w:szCs w:val="24"/>
        </w:rPr>
        <w:t xml:space="preserve">  (дата обращения: 06.03.2020)</w:t>
      </w:r>
    </w:p>
    <w:p w:rsidR="005C4DAC" w:rsidRPr="0053065F" w:rsidRDefault="005C4DAC"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rPr>
        <w:t>Арешев</w:t>
      </w:r>
      <w:proofErr w:type="spellEnd"/>
      <w:r w:rsidRPr="0053065F">
        <w:rPr>
          <w:rFonts w:ascii="Times New Roman" w:hAnsi="Times New Roman" w:cs="Times New Roman"/>
          <w:sz w:val="24"/>
          <w:szCs w:val="24"/>
        </w:rPr>
        <w:t xml:space="preserve"> А.Г. Турция, Иран и Россия в Закавказье // Фонд стратегической культуры. 2010. 26 ноября. – </w:t>
      </w:r>
      <w:r w:rsidRPr="0053065F">
        <w:rPr>
          <w:rFonts w:ascii="Times New Roman" w:hAnsi="Times New Roman" w:cs="Times New Roman"/>
          <w:sz w:val="24"/>
          <w:szCs w:val="24"/>
          <w:lang w:val="en-US"/>
        </w:rPr>
        <w:t>URL</w:t>
      </w:r>
      <w:r w:rsidRPr="0053065F">
        <w:rPr>
          <w:rFonts w:ascii="Times New Roman" w:hAnsi="Times New Roman" w:cs="Times New Roman"/>
          <w:sz w:val="24"/>
          <w:szCs w:val="24"/>
        </w:rPr>
        <w:t xml:space="preserve">: </w:t>
      </w:r>
      <w:hyperlink r:id="rId44" w:history="1">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fondsk</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ru</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news</w:t>
        </w:r>
        <w:r w:rsidRPr="0053065F">
          <w:rPr>
            <w:rStyle w:val="a4"/>
            <w:rFonts w:ascii="Times New Roman" w:hAnsi="Times New Roman" w:cs="Times New Roman"/>
            <w:sz w:val="24"/>
            <w:szCs w:val="24"/>
          </w:rPr>
          <w:t>/2010/11/26/</w:t>
        </w:r>
        <w:proofErr w:type="spellStart"/>
        <w:r w:rsidRPr="0053065F">
          <w:rPr>
            <w:rStyle w:val="a4"/>
            <w:rFonts w:ascii="Times New Roman" w:hAnsi="Times New Roman" w:cs="Times New Roman"/>
            <w:sz w:val="24"/>
            <w:szCs w:val="24"/>
            <w:lang w:val="en-US"/>
          </w:rPr>
          <w:t>turcija</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iran</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i</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rossija</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v</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zakavkaze</w:t>
        </w:r>
        <w:proofErr w:type="spellEnd"/>
        <w:r w:rsidRPr="0053065F">
          <w:rPr>
            <w:rStyle w:val="a4"/>
            <w:rFonts w:ascii="Times New Roman" w:hAnsi="Times New Roman" w:cs="Times New Roman"/>
            <w:sz w:val="24"/>
            <w:szCs w:val="24"/>
          </w:rPr>
          <w:t>-1104.</w:t>
        </w:r>
        <w:r w:rsidRPr="0053065F">
          <w:rPr>
            <w:rStyle w:val="a4"/>
            <w:rFonts w:ascii="Times New Roman" w:hAnsi="Times New Roman" w:cs="Times New Roman"/>
            <w:sz w:val="24"/>
            <w:szCs w:val="24"/>
            <w:lang w:val="en-US"/>
          </w:rPr>
          <w:t>html</w:t>
        </w:r>
      </w:hyperlink>
      <w:r w:rsidRPr="0053065F">
        <w:rPr>
          <w:rFonts w:ascii="Times New Roman" w:hAnsi="Times New Roman" w:cs="Times New Roman"/>
          <w:sz w:val="24"/>
          <w:szCs w:val="24"/>
        </w:rPr>
        <w:t xml:space="preserve"> </w:t>
      </w:r>
      <w:r w:rsidRPr="0053065F">
        <w:rPr>
          <w:rFonts w:ascii="Times New Roman" w:hAnsi="Times New Roman" w:cs="Times New Roman"/>
          <w:color w:val="000000"/>
          <w:sz w:val="24"/>
          <w:szCs w:val="24"/>
        </w:rPr>
        <w:t>(дата обращения: 07.03.2020).</w:t>
      </w:r>
    </w:p>
    <w:p w:rsidR="009612CE" w:rsidRPr="0053065F" w:rsidRDefault="009612CE" w:rsidP="0053065F">
      <w:pPr>
        <w:pStyle w:val="ab"/>
        <w:numPr>
          <w:ilvl w:val="0"/>
          <w:numId w:val="25"/>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 xml:space="preserve">Абашидзе З. Холодная война: прошлое или настоящее? Тб., 2014. 224 с. </w:t>
      </w:r>
    </w:p>
    <w:p w:rsidR="00E52B59" w:rsidRPr="0053065F" w:rsidRDefault="00E52B59"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rPr>
        <w:t>Аватков</w:t>
      </w:r>
      <w:proofErr w:type="spellEnd"/>
      <w:r w:rsidRPr="0053065F">
        <w:rPr>
          <w:rFonts w:ascii="Times New Roman" w:hAnsi="Times New Roman" w:cs="Times New Roman"/>
          <w:sz w:val="24"/>
          <w:szCs w:val="24"/>
        </w:rPr>
        <w:t xml:space="preserve"> В.А. Внешнеполитические </w:t>
      </w:r>
      <w:proofErr w:type="spellStart"/>
      <w:r w:rsidRPr="0053065F">
        <w:rPr>
          <w:rFonts w:ascii="Times New Roman" w:hAnsi="Times New Roman" w:cs="Times New Roman"/>
          <w:sz w:val="24"/>
          <w:szCs w:val="24"/>
        </w:rPr>
        <w:t>идеологемы</w:t>
      </w:r>
      <w:proofErr w:type="spellEnd"/>
      <w:r w:rsidRPr="0053065F">
        <w:rPr>
          <w:rFonts w:ascii="Times New Roman" w:hAnsi="Times New Roman" w:cs="Times New Roman"/>
          <w:sz w:val="24"/>
          <w:szCs w:val="24"/>
        </w:rPr>
        <w:t xml:space="preserve"> Турции // Обозреватель. №6 (281). </w:t>
      </w:r>
      <w:r w:rsidR="00FF52E0" w:rsidRPr="0053065F">
        <w:rPr>
          <w:rFonts w:ascii="Times New Roman" w:hAnsi="Times New Roman" w:cs="Times New Roman"/>
          <w:sz w:val="24"/>
          <w:szCs w:val="24"/>
          <w:lang w:val="en-US"/>
        </w:rPr>
        <w:t xml:space="preserve">            -</w:t>
      </w:r>
      <w:r w:rsidR="00FF52E0" w:rsidRPr="0053065F">
        <w:rPr>
          <w:rFonts w:ascii="Times New Roman" w:hAnsi="Times New Roman" w:cs="Times New Roman"/>
          <w:sz w:val="24"/>
          <w:szCs w:val="24"/>
        </w:rPr>
        <w:t>2013.</w:t>
      </w:r>
      <w:r w:rsidR="00FF52E0"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С. 73-</w:t>
      </w:r>
      <w:proofErr w:type="gramStart"/>
      <w:r w:rsidRPr="0053065F">
        <w:rPr>
          <w:rFonts w:ascii="Times New Roman" w:hAnsi="Times New Roman" w:cs="Times New Roman"/>
          <w:sz w:val="24"/>
          <w:szCs w:val="24"/>
        </w:rPr>
        <w:t xml:space="preserve">89 </w:t>
      </w:r>
      <w:r w:rsidR="008E6586" w:rsidRPr="0053065F">
        <w:rPr>
          <w:rFonts w:ascii="Times New Roman" w:hAnsi="Times New Roman" w:cs="Times New Roman"/>
          <w:sz w:val="24"/>
          <w:szCs w:val="24"/>
        </w:rPr>
        <w:t>.</w:t>
      </w:r>
      <w:proofErr w:type="gramEnd"/>
    </w:p>
    <w:p w:rsidR="00E52B59" w:rsidRPr="0053065F" w:rsidRDefault="00E52B59"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rPr>
        <w:t>Аватков</w:t>
      </w:r>
      <w:proofErr w:type="spellEnd"/>
      <w:r w:rsidRPr="0053065F">
        <w:rPr>
          <w:rFonts w:ascii="Times New Roman" w:hAnsi="Times New Roman" w:cs="Times New Roman"/>
          <w:sz w:val="24"/>
          <w:szCs w:val="24"/>
        </w:rPr>
        <w:t xml:space="preserve"> В.А., Иванова Н.А. Россия и Турция: противостояние идеологий // Свободная мысл</w:t>
      </w:r>
      <w:r w:rsidR="009612CE" w:rsidRPr="0053065F">
        <w:rPr>
          <w:rFonts w:ascii="Times New Roman" w:hAnsi="Times New Roman" w:cs="Times New Roman"/>
          <w:sz w:val="24"/>
          <w:szCs w:val="24"/>
        </w:rPr>
        <w:t xml:space="preserve">ь. </w:t>
      </w:r>
      <w:r w:rsidR="00FF52E0" w:rsidRPr="0053065F">
        <w:rPr>
          <w:rFonts w:ascii="Times New Roman" w:hAnsi="Times New Roman" w:cs="Times New Roman"/>
          <w:sz w:val="24"/>
          <w:szCs w:val="24"/>
        </w:rPr>
        <w:t>-</w:t>
      </w:r>
      <w:r w:rsidR="009612CE" w:rsidRPr="0053065F">
        <w:rPr>
          <w:rFonts w:ascii="Times New Roman" w:hAnsi="Times New Roman" w:cs="Times New Roman"/>
          <w:sz w:val="24"/>
          <w:szCs w:val="24"/>
        </w:rPr>
        <w:t xml:space="preserve">2012. №9-10(1635). С. </w:t>
      </w:r>
      <w:proofErr w:type="gramStart"/>
      <w:r w:rsidR="009612CE" w:rsidRPr="0053065F">
        <w:rPr>
          <w:rFonts w:ascii="Times New Roman" w:hAnsi="Times New Roman" w:cs="Times New Roman"/>
          <w:sz w:val="24"/>
          <w:szCs w:val="24"/>
        </w:rPr>
        <w:t>187</w:t>
      </w:r>
      <w:r w:rsidRPr="0053065F">
        <w:rPr>
          <w:rFonts w:ascii="Times New Roman" w:hAnsi="Times New Roman" w:cs="Times New Roman"/>
          <w:sz w:val="24"/>
          <w:szCs w:val="24"/>
        </w:rPr>
        <w:t xml:space="preserve"> </w:t>
      </w:r>
      <w:r w:rsidR="008E6586" w:rsidRPr="0053065F">
        <w:rPr>
          <w:rFonts w:ascii="Times New Roman" w:hAnsi="Times New Roman" w:cs="Times New Roman"/>
          <w:sz w:val="24"/>
          <w:szCs w:val="24"/>
        </w:rPr>
        <w:t>.</w:t>
      </w:r>
      <w:proofErr w:type="gramEnd"/>
    </w:p>
    <w:p w:rsidR="00967351" w:rsidRPr="0053065F" w:rsidRDefault="00E52B59"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rPr>
        <w:t>Аватков</w:t>
      </w:r>
      <w:proofErr w:type="spellEnd"/>
      <w:r w:rsidRPr="0053065F">
        <w:rPr>
          <w:rFonts w:ascii="Times New Roman" w:hAnsi="Times New Roman" w:cs="Times New Roman"/>
          <w:sz w:val="24"/>
          <w:szCs w:val="24"/>
        </w:rPr>
        <w:t xml:space="preserve"> В.А. Тюркский мир и тюркские организации // Мирова</w:t>
      </w:r>
      <w:r w:rsidR="009612CE" w:rsidRPr="0053065F">
        <w:rPr>
          <w:rFonts w:ascii="Times New Roman" w:hAnsi="Times New Roman" w:cs="Times New Roman"/>
          <w:sz w:val="24"/>
          <w:szCs w:val="24"/>
        </w:rPr>
        <w:t xml:space="preserve">я политика. </w:t>
      </w:r>
      <w:r w:rsidR="00FF52E0" w:rsidRPr="0053065F">
        <w:rPr>
          <w:rFonts w:ascii="Times New Roman" w:hAnsi="Times New Roman" w:cs="Times New Roman"/>
          <w:sz w:val="24"/>
          <w:szCs w:val="24"/>
        </w:rPr>
        <w:t>-</w:t>
      </w:r>
      <w:r w:rsidR="009612CE" w:rsidRPr="0053065F">
        <w:rPr>
          <w:rFonts w:ascii="Times New Roman" w:hAnsi="Times New Roman" w:cs="Times New Roman"/>
          <w:sz w:val="24"/>
          <w:szCs w:val="24"/>
        </w:rPr>
        <w:t>2018. № 2. С. 11-25</w:t>
      </w:r>
      <w:r w:rsidR="008E6586" w:rsidRPr="0053065F">
        <w:rPr>
          <w:rFonts w:ascii="Times New Roman" w:hAnsi="Times New Roman" w:cs="Times New Roman"/>
          <w:sz w:val="24"/>
          <w:szCs w:val="24"/>
        </w:rPr>
        <w:t>.</w:t>
      </w:r>
    </w:p>
    <w:p w:rsidR="00E52B59" w:rsidRPr="0053065F" w:rsidRDefault="00967351"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Style w:val="a9"/>
          <w:rFonts w:ascii="Times New Roman" w:hAnsi="Times New Roman" w:cs="Times New Roman"/>
          <w:i w:val="0"/>
          <w:iCs w:val="0"/>
          <w:sz w:val="24"/>
          <w:szCs w:val="24"/>
        </w:rPr>
        <w:lastRenderedPageBreak/>
        <w:t>Аватков</w:t>
      </w:r>
      <w:proofErr w:type="spellEnd"/>
      <w:r w:rsidRPr="0053065F">
        <w:rPr>
          <w:rFonts w:ascii="Times New Roman" w:hAnsi="Times New Roman" w:cs="Times New Roman"/>
          <w:sz w:val="24"/>
          <w:szCs w:val="24"/>
        </w:rPr>
        <w:t xml:space="preserve"> В. </w:t>
      </w:r>
      <w:proofErr w:type="gramStart"/>
      <w:r w:rsidRPr="0053065F">
        <w:rPr>
          <w:rStyle w:val="a9"/>
          <w:rFonts w:ascii="Times New Roman" w:hAnsi="Times New Roman" w:cs="Times New Roman"/>
          <w:i w:val="0"/>
          <w:iCs w:val="0"/>
          <w:sz w:val="24"/>
          <w:szCs w:val="24"/>
        </w:rPr>
        <w:t>А</w:t>
      </w:r>
      <w:r w:rsidRPr="0053065F">
        <w:rPr>
          <w:rFonts w:ascii="Times New Roman" w:hAnsi="Times New Roman" w:cs="Times New Roman"/>
          <w:sz w:val="24"/>
          <w:szCs w:val="24"/>
        </w:rPr>
        <w:t>, </w:t>
      </w:r>
      <w:r w:rsidRPr="0053065F">
        <w:rPr>
          <w:rStyle w:val="a9"/>
          <w:rFonts w:ascii="Times New Roman" w:hAnsi="Times New Roman" w:cs="Times New Roman"/>
          <w:i w:val="0"/>
          <w:iCs w:val="0"/>
          <w:sz w:val="24"/>
          <w:szCs w:val="24"/>
        </w:rPr>
        <w:t xml:space="preserve"> </w:t>
      </w:r>
      <w:proofErr w:type="spellStart"/>
      <w:r w:rsidRPr="0053065F">
        <w:rPr>
          <w:rStyle w:val="a9"/>
          <w:rFonts w:ascii="Times New Roman" w:hAnsi="Times New Roman" w:cs="Times New Roman"/>
          <w:i w:val="0"/>
          <w:iCs w:val="0"/>
          <w:sz w:val="24"/>
          <w:szCs w:val="24"/>
        </w:rPr>
        <w:t>Бадранов</w:t>
      </w:r>
      <w:proofErr w:type="spellEnd"/>
      <w:proofErr w:type="gramEnd"/>
      <w:r w:rsidRPr="0053065F">
        <w:rPr>
          <w:rStyle w:val="a9"/>
          <w:rFonts w:ascii="Times New Roman" w:hAnsi="Times New Roman" w:cs="Times New Roman"/>
          <w:i w:val="0"/>
          <w:iCs w:val="0"/>
          <w:sz w:val="24"/>
          <w:szCs w:val="24"/>
        </w:rPr>
        <w:t xml:space="preserve"> А</w:t>
      </w:r>
      <w:r w:rsidRPr="0053065F">
        <w:rPr>
          <w:rFonts w:ascii="Times New Roman" w:hAnsi="Times New Roman" w:cs="Times New Roman"/>
          <w:sz w:val="24"/>
          <w:szCs w:val="24"/>
        </w:rPr>
        <w:t>. </w:t>
      </w:r>
      <w:r w:rsidRPr="0053065F">
        <w:rPr>
          <w:rStyle w:val="a9"/>
          <w:rFonts w:ascii="Times New Roman" w:hAnsi="Times New Roman" w:cs="Times New Roman"/>
          <w:i w:val="0"/>
          <w:iCs w:val="0"/>
          <w:sz w:val="24"/>
          <w:szCs w:val="24"/>
        </w:rPr>
        <w:t>Ш</w:t>
      </w:r>
      <w:r w:rsidRPr="0053065F">
        <w:rPr>
          <w:rFonts w:ascii="Times New Roman" w:hAnsi="Times New Roman" w:cs="Times New Roman"/>
          <w:sz w:val="24"/>
          <w:szCs w:val="24"/>
        </w:rPr>
        <w:t>.  «</w:t>
      </w:r>
      <w:proofErr w:type="spellStart"/>
      <w:r w:rsidRPr="0053065F">
        <w:rPr>
          <w:rStyle w:val="a9"/>
          <w:rFonts w:ascii="Times New Roman" w:hAnsi="Times New Roman" w:cs="Times New Roman"/>
          <w:i w:val="0"/>
          <w:iCs w:val="0"/>
          <w:sz w:val="24"/>
          <w:szCs w:val="24"/>
        </w:rPr>
        <w:t>Мягая</w:t>
      </w:r>
      <w:proofErr w:type="spellEnd"/>
      <w:r w:rsidRPr="0053065F">
        <w:rPr>
          <w:rStyle w:val="a9"/>
          <w:rFonts w:ascii="Times New Roman" w:hAnsi="Times New Roman" w:cs="Times New Roman"/>
          <w:i w:val="0"/>
          <w:iCs w:val="0"/>
          <w:sz w:val="24"/>
          <w:szCs w:val="24"/>
        </w:rPr>
        <w:t xml:space="preserve"> сила</w:t>
      </w:r>
      <w:r w:rsidRPr="0053065F">
        <w:rPr>
          <w:rFonts w:ascii="Times New Roman" w:hAnsi="Times New Roman" w:cs="Times New Roman"/>
          <w:sz w:val="24"/>
          <w:szCs w:val="24"/>
        </w:rPr>
        <w:t>» </w:t>
      </w:r>
      <w:r w:rsidRPr="0053065F">
        <w:rPr>
          <w:rStyle w:val="a9"/>
          <w:rFonts w:ascii="Times New Roman" w:hAnsi="Times New Roman" w:cs="Times New Roman"/>
          <w:i w:val="0"/>
          <w:iCs w:val="0"/>
          <w:sz w:val="24"/>
          <w:szCs w:val="24"/>
        </w:rPr>
        <w:t>Турции</w:t>
      </w:r>
      <w:r w:rsidRPr="0053065F">
        <w:rPr>
          <w:rFonts w:ascii="Times New Roman" w:hAnsi="Times New Roman" w:cs="Times New Roman"/>
          <w:sz w:val="24"/>
          <w:szCs w:val="24"/>
        </w:rPr>
        <w:t> во </w:t>
      </w:r>
      <w:r w:rsidRPr="0053065F">
        <w:rPr>
          <w:rStyle w:val="a9"/>
          <w:rFonts w:ascii="Times New Roman" w:hAnsi="Times New Roman" w:cs="Times New Roman"/>
          <w:i w:val="0"/>
          <w:iCs w:val="0"/>
          <w:sz w:val="24"/>
          <w:szCs w:val="24"/>
        </w:rPr>
        <w:t>внутренней политике России</w:t>
      </w:r>
      <w:r w:rsidRPr="0053065F">
        <w:rPr>
          <w:rFonts w:ascii="Times New Roman" w:hAnsi="Times New Roman" w:cs="Times New Roman"/>
          <w:sz w:val="24"/>
          <w:szCs w:val="24"/>
        </w:rPr>
        <w:t xml:space="preserve"> // </w:t>
      </w:r>
      <w:r w:rsidR="00FF52E0" w:rsidRPr="0053065F">
        <w:rPr>
          <w:rFonts w:ascii="Times New Roman" w:hAnsi="Times New Roman" w:cs="Times New Roman"/>
          <w:sz w:val="24"/>
          <w:szCs w:val="24"/>
        </w:rPr>
        <w:t>Право и управление ХХI. -2013. № 2(27).</w:t>
      </w:r>
      <w:r w:rsidRPr="0053065F">
        <w:rPr>
          <w:rFonts w:ascii="Times New Roman" w:hAnsi="Times New Roman" w:cs="Times New Roman"/>
          <w:sz w:val="24"/>
          <w:szCs w:val="24"/>
        </w:rPr>
        <w:t xml:space="preserve"> </w:t>
      </w:r>
    </w:p>
    <w:p w:rsidR="009612CE" w:rsidRPr="0053065F" w:rsidRDefault="00FF52E0"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rPr>
        <w:t>Арунова</w:t>
      </w:r>
      <w:proofErr w:type="spellEnd"/>
      <w:r w:rsidRPr="0053065F">
        <w:rPr>
          <w:rFonts w:ascii="Times New Roman" w:hAnsi="Times New Roman" w:cs="Times New Roman"/>
          <w:sz w:val="24"/>
          <w:szCs w:val="24"/>
        </w:rPr>
        <w:t xml:space="preserve">, M.P. </w:t>
      </w:r>
      <w:r w:rsidR="009612CE" w:rsidRPr="0053065F">
        <w:rPr>
          <w:rFonts w:ascii="Times New Roman" w:hAnsi="Times New Roman" w:cs="Times New Roman"/>
          <w:iCs/>
          <w:sz w:val="24"/>
          <w:szCs w:val="24"/>
        </w:rPr>
        <w:t>Турция–Гр</w:t>
      </w:r>
      <w:r w:rsidRPr="0053065F">
        <w:rPr>
          <w:rFonts w:ascii="Times New Roman" w:hAnsi="Times New Roman" w:cs="Times New Roman"/>
          <w:iCs/>
          <w:sz w:val="24"/>
          <w:szCs w:val="24"/>
        </w:rPr>
        <w:t>узия: сотрудничество и проблемы /</w:t>
      </w:r>
      <w:r w:rsidR="009612CE" w:rsidRPr="0053065F">
        <w:rPr>
          <w:rFonts w:ascii="Times New Roman" w:hAnsi="Times New Roman" w:cs="Times New Roman"/>
          <w:iCs/>
          <w:sz w:val="24"/>
          <w:szCs w:val="24"/>
        </w:rPr>
        <w:t>/ И</w:t>
      </w:r>
      <w:r w:rsidRPr="0053065F">
        <w:rPr>
          <w:rFonts w:ascii="Times New Roman" w:hAnsi="Times New Roman" w:cs="Times New Roman"/>
          <w:iCs/>
          <w:sz w:val="24"/>
          <w:szCs w:val="24"/>
        </w:rPr>
        <w:t>нститут ближнего Востока. -2018.</w:t>
      </w:r>
      <w:r w:rsidR="009612CE" w:rsidRPr="0053065F">
        <w:rPr>
          <w:rFonts w:ascii="Times New Roman" w:hAnsi="Times New Roman" w:cs="Times New Roman"/>
          <w:iCs/>
          <w:sz w:val="24"/>
          <w:szCs w:val="24"/>
        </w:rPr>
        <w:t xml:space="preserve"> </w:t>
      </w:r>
      <w:r w:rsidR="009612CE" w:rsidRPr="0053065F">
        <w:rPr>
          <w:rFonts w:ascii="Times New Roman" w:hAnsi="Times New Roman" w:cs="Times New Roman"/>
          <w:iCs/>
          <w:sz w:val="24"/>
          <w:szCs w:val="24"/>
          <w:lang w:val="en-US"/>
        </w:rPr>
        <w:t>URL</w:t>
      </w:r>
      <w:r w:rsidR="009612CE" w:rsidRPr="0053065F">
        <w:rPr>
          <w:rFonts w:ascii="Times New Roman" w:hAnsi="Times New Roman" w:cs="Times New Roman"/>
          <w:iCs/>
          <w:sz w:val="24"/>
          <w:szCs w:val="24"/>
        </w:rPr>
        <w:t>:</w:t>
      </w:r>
      <w:r w:rsidR="009612CE" w:rsidRPr="0053065F">
        <w:rPr>
          <w:rFonts w:ascii="Times New Roman" w:hAnsi="Times New Roman" w:cs="Times New Roman"/>
          <w:sz w:val="24"/>
          <w:szCs w:val="24"/>
        </w:rPr>
        <w:t xml:space="preserve"> </w:t>
      </w:r>
      <w:hyperlink r:id="rId45" w:anchor="more-7629" w:history="1">
        <w:r w:rsidR="009612CE" w:rsidRPr="0053065F">
          <w:rPr>
            <w:rStyle w:val="a4"/>
            <w:rFonts w:ascii="Times New Roman" w:hAnsi="Times New Roman" w:cs="Times New Roman"/>
            <w:sz w:val="24"/>
            <w:szCs w:val="24"/>
          </w:rPr>
          <w:t>http://www.iimes.ru/?p=7629#more-7629</w:t>
        </w:r>
      </w:hyperlink>
      <w:r w:rsidR="009612CE" w:rsidRPr="0053065F">
        <w:rPr>
          <w:rFonts w:ascii="Times New Roman" w:hAnsi="Times New Roman" w:cs="Times New Roman"/>
          <w:sz w:val="24"/>
          <w:szCs w:val="24"/>
        </w:rPr>
        <w:t xml:space="preserve"> (дата обращения: 14.02.2020)</w:t>
      </w:r>
      <w:r w:rsidR="008E6586" w:rsidRPr="0053065F">
        <w:rPr>
          <w:rFonts w:ascii="Times New Roman" w:hAnsi="Times New Roman" w:cs="Times New Roman"/>
          <w:sz w:val="24"/>
          <w:szCs w:val="24"/>
        </w:rPr>
        <w:t>.</w:t>
      </w:r>
    </w:p>
    <w:p w:rsidR="00967351" w:rsidRPr="0053065F" w:rsidRDefault="00FF52E0"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rPr>
        <w:t>Бабашина</w:t>
      </w:r>
      <w:proofErr w:type="spellEnd"/>
      <w:r w:rsidRPr="0053065F">
        <w:rPr>
          <w:rFonts w:ascii="Times New Roman" w:hAnsi="Times New Roman" w:cs="Times New Roman"/>
          <w:sz w:val="24"/>
          <w:szCs w:val="24"/>
        </w:rPr>
        <w:t xml:space="preserve"> А.С., Никитина М.Г. </w:t>
      </w:r>
      <w:r w:rsidR="00967351" w:rsidRPr="0053065F">
        <w:rPr>
          <w:rFonts w:ascii="Times New Roman" w:hAnsi="Times New Roman" w:cs="Times New Roman"/>
          <w:sz w:val="24"/>
          <w:szCs w:val="24"/>
        </w:rPr>
        <w:t>ОЧЭС: Т</w:t>
      </w:r>
      <w:r w:rsidRPr="0053065F">
        <w:rPr>
          <w:rFonts w:ascii="Times New Roman" w:hAnsi="Times New Roman" w:cs="Times New Roman"/>
          <w:sz w:val="24"/>
          <w:szCs w:val="24"/>
        </w:rPr>
        <w:t>енденции, проблемы, перспективы</w:t>
      </w:r>
      <w:r w:rsidR="00967351" w:rsidRPr="0053065F">
        <w:rPr>
          <w:rFonts w:ascii="Times New Roman" w:hAnsi="Times New Roman" w:cs="Times New Roman"/>
          <w:sz w:val="24"/>
          <w:szCs w:val="24"/>
        </w:rPr>
        <w:t xml:space="preserve"> // Ученые записки Крымского федерального университета имени В.И. Верна</w:t>
      </w:r>
      <w:r w:rsidRPr="0053065F">
        <w:rPr>
          <w:rFonts w:ascii="Times New Roman" w:hAnsi="Times New Roman" w:cs="Times New Roman"/>
          <w:sz w:val="24"/>
          <w:szCs w:val="24"/>
        </w:rPr>
        <w:t xml:space="preserve">дского. Экономика и </w:t>
      </w:r>
      <w:proofErr w:type="gramStart"/>
      <w:r w:rsidRPr="0053065F">
        <w:rPr>
          <w:rFonts w:ascii="Times New Roman" w:hAnsi="Times New Roman" w:cs="Times New Roman"/>
          <w:sz w:val="24"/>
          <w:szCs w:val="24"/>
        </w:rPr>
        <w:t>управление.-</w:t>
      </w:r>
      <w:proofErr w:type="gramEnd"/>
      <w:r w:rsidR="00967351" w:rsidRPr="0053065F">
        <w:rPr>
          <w:rFonts w:ascii="Times New Roman" w:hAnsi="Times New Roman" w:cs="Times New Roman"/>
          <w:sz w:val="24"/>
          <w:szCs w:val="24"/>
        </w:rPr>
        <w:t xml:space="preserve">2015. Т.1 (67). № 3. С. 4.  </w:t>
      </w:r>
    </w:p>
    <w:p w:rsidR="009612CE" w:rsidRPr="0053065F" w:rsidRDefault="009612CE"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rPr>
        <w:t>Бахтуридзе</w:t>
      </w:r>
      <w:proofErr w:type="spellEnd"/>
      <w:r w:rsidRPr="0053065F">
        <w:rPr>
          <w:rFonts w:ascii="Times New Roman" w:hAnsi="Times New Roman" w:cs="Times New Roman"/>
          <w:sz w:val="24"/>
          <w:szCs w:val="24"/>
        </w:rPr>
        <w:t xml:space="preserve"> З.З. Внешняя политика Грузии в контексте развития международных отношений на </w:t>
      </w:r>
      <w:proofErr w:type="spellStart"/>
      <w:r w:rsidRPr="0053065F">
        <w:rPr>
          <w:rFonts w:ascii="Times New Roman" w:hAnsi="Times New Roman" w:cs="Times New Roman"/>
          <w:sz w:val="24"/>
          <w:szCs w:val="24"/>
        </w:rPr>
        <w:t>поссоветском</w:t>
      </w:r>
      <w:proofErr w:type="spellEnd"/>
      <w:r w:rsidRPr="0053065F">
        <w:rPr>
          <w:rFonts w:ascii="Times New Roman" w:hAnsi="Times New Roman" w:cs="Times New Roman"/>
          <w:sz w:val="24"/>
          <w:szCs w:val="24"/>
        </w:rPr>
        <w:t xml:space="preserve"> пространстве // </w:t>
      </w:r>
      <w:proofErr w:type="spellStart"/>
      <w:r w:rsidRPr="0053065F">
        <w:rPr>
          <w:rFonts w:ascii="Times New Roman" w:hAnsi="Times New Roman" w:cs="Times New Roman"/>
          <w:sz w:val="24"/>
          <w:szCs w:val="24"/>
        </w:rPr>
        <w:t>дисс</w:t>
      </w:r>
      <w:proofErr w:type="spellEnd"/>
      <w:r w:rsidRPr="0053065F">
        <w:rPr>
          <w:rFonts w:ascii="Times New Roman" w:hAnsi="Times New Roman" w:cs="Times New Roman"/>
          <w:sz w:val="24"/>
          <w:szCs w:val="24"/>
        </w:rPr>
        <w:t>. на соискание ученой степ</w:t>
      </w:r>
      <w:r w:rsidR="00BD4AAC" w:rsidRPr="0053065F">
        <w:rPr>
          <w:rFonts w:ascii="Times New Roman" w:hAnsi="Times New Roman" w:cs="Times New Roman"/>
          <w:sz w:val="24"/>
          <w:szCs w:val="24"/>
        </w:rPr>
        <w:t>ени д. полит. н. 23.00.04. СПБ.</w:t>
      </w:r>
      <w:r w:rsidRPr="0053065F">
        <w:rPr>
          <w:rFonts w:ascii="Times New Roman" w:hAnsi="Times New Roman" w:cs="Times New Roman"/>
          <w:sz w:val="24"/>
          <w:szCs w:val="24"/>
        </w:rPr>
        <w:t xml:space="preserve"> </w:t>
      </w:r>
      <w:r w:rsidR="00BD4AAC" w:rsidRPr="00B60B5C">
        <w:rPr>
          <w:rFonts w:ascii="Times New Roman" w:hAnsi="Times New Roman" w:cs="Times New Roman"/>
          <w:sz w:val="24"/>
          <w:szCs w:val="24"/>
        </w:rPr>
        <w:t>-</w:t>
      </w:r>
      <w:r w:rsidRPr="0053065F">
        <w:rPr>
          <w:rFonts w:ascii="Times New Roman" w:hAnsi="Times New Roman" w:cs="Times New Roman"/>
          <w:sz w:val="24"/>
          <w:szCs w:val="24"/>
        </w:rPr>
        <w:t xml:space="preserve">2016. 316с. </w:t>
      </w:r>
      <w:r w:rsidRPr="0053065F">
        <w:rPr>
          <w:rFonts w:ascii="Times New Roman" w:hAnsi="Times New Roman" w:cs="Times New Roman"/>
          <w:sz w:val="24"/>
          <w:szCs w:val="24"/>
          <w:lang w:val="en-US"/>
        </w:rPr>
        <w:t>URL</w:t>
      </w:r>
      <w:r w:rsidRPr="0053065F">
        <w:rPr>
          <w:rFonts w:ascii="Times New Roman" w:hAnsi="Times New Roman" w:cs="Times New Roman"/>
          <w:sz w:val="24"/>
          <w:szCs w:val="24"/>
        </w:rPr>
        <w:t xml:space="preserve">: </w:t>
      </w:r>
      <w:hyperlink r:id="rId46" w:history="1">
        <w:r w:rsidRPr="0053065F">
          <w:rPr>
            <w:rStyle w:val="a4"/>
            <w:rFonts w:ascii="Times New Roman" w:hAnsi="Times New Roman" w:cs="Times New Roman"/>
            <w:color w:val="auto"/>
            <w:sz w:val="24"/>
            <w:szCs w:val="24"/>
            <w:u w:val="none"/>
            <w:lang w:val="en-US"/>
          </w:rPr>
          <w:t>https</w:t>
        </w:r>
        <w:r w:rsidRPr="0053065F">
          <w:rPr>
            <w:rStyle w:val="a4"/>
            <w:rFonts w:ascii="Times New Roman" w:hAnsi="Times New Roman" w:cs="Times New Roman"/>
            <w:color w:val="auto"/>
            <w:sz w:val="24"/>
            <w:szCs w:val="24"/>
            <w:u w:val="none"/>
          </w:rPr>
          <w:t>://</w:t>
        </w:r>
        <w:proofErr w:type="spellStart"/>
        <w:r w:rsidRPr="0053065F">
          <w:rPr>
            <w:rStyle w:val="a4"/>
            <w:rFonts w:ascii="Times New Roman" w:hAnsi="Times New Roman" w:cs="Times New Roman"/>
            <w:color w:val="auto"/>
            <w:sz w:val="24"/>
            <w:szCs w:val="24"/>
            <w:u w:val="none"/>
            <w:lang w:val="en-US"/>
          </w:rPr>
          <w:t>disser</w:t>
        </w:r>
        <w:proofErr w:type="spellEnd"/>
        <w:r w:rsidRPr="0053065F">
          <w:rPr>
            <w:rStyle w:val="a4"/>
            <w:rFonts w:ascii="Times New Roman" w:hAnsi="Times New Roman" w:cs="Times New Roman"/>
            <w:color w:val="auto"/>
            <w:sz w:val="24"/>
            <w:szCs w:val="24"/>
            <w:u w:val="none"/>
          </w:rPr>
          <w:t>.</w:t>
        </w:r>
        <w:proofErr w:type="spellStart"/>
        <w:r w:rsidRPr="0053065F">
          <w:rPr>
            <w:rStyle w:val="a4"/>
            <w:rFonts w:ascii="Times New Roman" w:hAnsi="Times New Roman" w:cs="Times New Roman"/>
            <w:color w:val="auto"/>
            <w:sz w:val="24"/>
            <w:szCs w:val="24"/>
            <w:u w:val="none"/>
            <w:lang w:val="en-US"/>
          </w:rPr>
          <w:t>spbu</w:t>
        </w:r>
        <w:proofErr w:type="spellEnd"/>
        <w:r w:rsidRPr="0053065F">
          <w:rPr>
            <w:rStyle w:val="a4"/>
            <w:rFonts w:ascii="Times New Roman" w:hAnsi="Times New Roman" w:cs="Times New Roman"/>
            <w:color w:val="auto"/>
            <w:sz w:val="24"/>
            <w:szCs w:val="24"/>
            <w:u w:val="none"/>
          </w:rPr>
          <w:t>.</w:t>
        </w:r>
        <w:proofErr w:type="spellStart"/>
        <w:r w:rsidRPr="0053065F">
          <w:rPr>
            <w:rStyle w:val="a4"/>
            <w:rFonts w:ascii="Times New Roman" w:hAnsi="Times New Roman" w:cs="Times New Roman"/>
            <w:color w:val="auto"/>
            <w:sz w:val="24"/>
            <w:szCs w:val="24"/>
            <w:u w:val="none"/>
            <w:lang w:val="en-US"/>
          </w:rPr>
          <w:t>ru</w:t>
        </w:r>
        <w:proofErr w:type="spellEnd"/>
        <w:r w:rsidRPr="0053065F">
          <w:rPr>
            <w:rStyle w:val="a4"/>
            <w:rFonts w:ascii="Times New Roman" w:hAnsi="Times New Roman" w:cs="Times New Roman"/>
            <w:color w:val="auto"/>
            <w:sz w:val="24"/>
            <w:szCs w:val="24"/>
            <w:u w:val="none"/>
          </w:rPr>
          <w:t>/</w:t>
        </w:r>
        <w:proofErr w:type="spellStart"/>
        <w:r w:rsidRPr="0053065F">
          <w:rPr>
            <w:rStyle w:val="a4"/>
            <w:rFonts w:ascii="Times New Roman" w:hAnsi="Times New Roman" w:cs="Times New Roman"/>
            <w:color w:val="auto"/>
            <w:sz w:val="24"/>
            <w:szCs w:val="24"/>
            <w:u w:val="none"/>
            <w:lang w:val="en-US"/>
          </w:rPr>
          <w:t>disser</w:t>
        </w:r>
        <w:proofErr w:type="spellEnd"/>
        <w:r w:rsidRPr="0053065F">
          <w:rPr>
            <w:rStyle w:val="a4"/>
            <w:rFonts w:ascii="Times New Roman" w:hAnsi="Times New Roman" w:cs="Times New Roman"/>
            <w:color w:val="auto"/>
            <w:sz w:val="24"/>
            <w:szCs w:val="24"/>
            <w:u w:val="none"/>
          </w:rPr>
          <w:t>2/</w:t>
        </w:r>
        <w:proofErr w:type="spellStart"/>
        <w:r w:rsidRPr="0053065F">
          <w:rPr>
            <w:rStyle w:val="a4"/>
            <w:rFonts w:ascii="Times New Roman" w:hAnsi="Times New Roman" w:cs="Times New Roman"/>
            <w:color w:val="auto"/>
            <w:sz w:val="24"/>
            <w:szCs w:val="24"/>
            <w:u w:val="none"/>
            <w:lang w:val="en-US"/>
          </w:rPr>
          <w:t>disser</w:t>
        </w:r>
        <w:proofErr w:type="spellEnd"/>
        <w:r w:rsidRPr="0053065F">
          <w:rPr>
            <w:rStyle w:val="a4"/>
            <w:rFonts w:ascii="Times New Roman" w:hAnsi="Times New Roman" w:cs="Times New Roman"/>
            <w:color w:val="auto"/>
            <w:sz w:val="24"/>
            <w:szCs w:val="24"/>
            <w:u w:val="none"/>
          </w:rPr>
          <w:t>/</w:t>
        </w:r>
        <w:proofErr w:type="spellStart"/>
        <w:r w:rsidRPr="0053065F">
          <w:rPr>
            <w:rStyle w:val="a4"/>
            <w:rFonts w:ascii="Times New Roman" w:hAnsi="Times New Roman" w:cs="Times New Roman"/>
            <w:color w:val="auto"/>
            <w:sz w:val="24"/>
            <w:szCs w:val="24"/>
            <w:u w:val="none"/>
            <w:lang w:val="en-US"/>
          </w:rPr>
          <w:t>Diser</w:t>
        </w:r>
        <w:proofErr w:type="spellEnd"/>
        <w:r w:rsidRPr="0053065F">
          <w:rPr>
            <w:rStyle w:val="a4"/>
            <w:rFonts w:ascii="Times New Roman" w:hAnsi="Times New Roman" w:cs="Times New Roman"/>
            <w:color w:val="auto"/>
            <w:sz w:val="24"/>
            <w:szCs w:val="24"/>
            <w:u w:val="none"/>
          </w:rPr>
          <w:t>_</w:t>
        </w:r>
        <w:proofErr w:type="spellStart"/>
        <w:r w:rsidRPr="0053065F">
          <w:rPr>
            <w:rStyle w:val="a4"/>
            <w:rFonts w:ascii="Times New Roman" w:hAnsi="Times New Roman" w:cs="Times New Roman"/>
            <w:color w:val="auto"/>
            <w:sz w:val="24"/>
            <w:szCs w:val="24"/>
            <w:u w:val="none"/>
            <w:lang w:val="en-US"/>
          </w:rPr>
          <w:t>Bakhturidze</w:t>
        </w:r>
        <w:proofErr w:type="spellEnd"/>
        <w:r w:rsidRPr="0053065F">
          <w:rPr>
            <w:rStyle w:val="a4"/>
            <w:rFonts w:ascii="Times New Roman" w:hAnsi="Times New Roman" w:cs="Times New Roman"/>
            <w:color w:val="auto"/>
            <w:sz w:val="24"/>
            <w:szCs w:val="24"/>
            <w:u w:val="none"/>
          </w:rPr>
          <w:t>.</w:t>
        </w:r>
        <w:r w:rsidRPr="0053065F">
          <w:rPr>
            <w:rStyle w:val="a4"/>
            <w:rFonts w:ascii="Times New Roman" w:hAnsi="Times New Roman" w:cs="Times New Roman"/>
            <w:color w:val="auto"/>
            <w:sz w:val="24"/>
            <w:szCs w:val="24"/>
            <w:u w:val="none"/>
            <w:lang w:val="en-US"/>
          </w:rPr>
          <w:t>pdf</w:t>
        </w:r>
      </w:hyperlink>
      <w:r w:rsidRPr="0053065F">
        <w:rPr>
          <w:rStyle w:val="a4"/>
          <w:rFonts w:ascii="Times New Roman" w:hAnsi="Times New Roman" w:cs="Times New Roman"/>
          <w:color w:val="auto"/>
          <w:sz w:val="24"/>
          <w:szCs w:val="24"/>
          <w:u w:val="none"/>
        </w:rPr>
        <w:t xml:space="preserve"> </w:t>
      </w:r>
      <w:r w:rsidRPr="0053065F">
        <w:rPr>
          <w:rFonts w:ascii="Times New Roman" w:hAnsi="Times New Roman" w:cs="Times New Roman"/>
          <w:color w:val="000000"/>
          <w:sz w:val="24"/>
          <w:szCs w:val="24"/>
        </w:rPr>
        <w:t>(дата обращения</w:t>
      </w:r>
      <w:r w:rsidR="008E6586" w:rsidRPr="0053065F">
        <w:rPr>
          <w:rFonts w:ascii="Times New Roman" w:hAnsi="Times New Roman" w:cs="Times New Roman"/>
          <w:color w:val="000000"/>
          <w:sz w:val="24"/>
          <w:szCs w:val="24"/>
        </w:rPr>
        <w:t>: 30.03.2020).</w:t>
      </w:r>
      <w:r w:rsidRPr="0053065F">
        <w:rPr>
          <w:rFonts w:ascii="Times New Roman" w:hAnsi="Times New Roman" w:cs="Times New Roman"/>
          <w:sz w:val="24"/>
          <w:szCs w:val="24"/>
        </w:rPr>
        <w:t xml:space="preserve"> </w:t>
      </w:r>
    </w:p>
    <w:p w:rsidR="00967351" w:rsidRPr="0053065F" w:rsidRDefault="009612CE" w:rsidP="0053065F">
      <w:pPr>
        <w:pStyle w:val="ab"/>
        <w:numPr>
          <w:ilvl w:val="0"/>
          <w:numId w:val="25"/>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 xml:space="preserve">Белякова Н.С. Роль и место Черноморского региона во внешней политике Турецкой республики на современном этапе // </w:t>
      </w:r>
      <w:proofErr w:type="spellStart"/>
      <w:r w:rsidRPr="0053065F">
        <w:rPr>
          <w:rFonts w:ascii="Times New Roman" w:hAnsi="Times New Roman" w:cs="Times New Roman"/>
          <w:sz w:val="24"/>
          <w:szCs w:val="24"/>
        </w:rPr>
        <w:t>дисс</w:t>
      </w:r>
      <w:proofErr w:type="spellEnd"/>
      <w:r w:rsidRPr="0053065F">
        <w:rPr>
          <w:rFonts w:ascii="Times New Roman" w:hAnsi="Times New Roman" w:cs="Times New Roman"/>
          <w:sz w:val="24"/>
          <w:szCs w:val="24"/>
        </w:rPr>
        <w:t xml:space="preserve">. на соискание ученой степени </w:t>
      </w:r>
      <w:proofErr w:type="spellStart"/>
      <w:r w:rsidRPr="0053065F">
        <w:rPr>
          <w:rFonts w:ascii="Times New Roman" w:hAnsi="Times New Roman" w:cs="Times New Roman"/>
          <w:sz w:val="24"/>
          <w:szCs w:val="24"/>
        </w:rPr>
        <w:t>к.</w:t>
      </w:r>
      <w:r w:rsidR="00BD4AAC" w:rsidRPr="0053065F">
        <w:rPr>
          <w:rFonts w:ascii="Times New Roman" w:hAnsi="Times New Roman" w:cs="Times New Roman"/>
          <w:sz w:val="24"/>
          <w:szCs w:val="24"/>
        </w:rPr>
        <w:t>п.н</w:t>
      </w:r>
      <w:proofErr w:type="spellEnd"/>
      <w:r w:rsidR="00BD4AAC" w:rsidRPr="0053065F">
        <w:rPr>
          <w:rFonts w:ascii="Times New Roman" w:hAnsi="Times New Roman" w:cs="Times New Roman"/>
          <w:sz w:val="24"/>
          <w:szCs w:val="24"/>
        </w:rPr>
        <w:t>.: 23.00.04. М.</w:t>
      </w:r>
      <w:r w:rsidR="00967351" w:rsidRPr="0053065F">
        <w:rPr>
          <w:rFonts w:ascii="Times New Roman" w:hAnsi="Times New Roman" w:cs="Times New Roman"/>
          <w:sz w:val="24"/>
          <w:szCs w:val="24"/>
        </w:rPr>
        <w:t xml:space="preserve"> </w:t>
      </w:r>
      <w:r w:rsidR="00BD4AAC" w:rsidRPr="0053065F">
        <w:rPr>
          <w:rFonts w:ascii="Times New Roman" w:hAnsi="Times New Roman" w:cs="Times New Roman"/>
          <w:sz w:val="24"/>
          <w:szCs w:val="24"/>
        </w:rPr>
        <w:t>-</w:t>
      </w:r>
      <w:r w:rsidR="00967351" w:rsidRPr="0053065F">
        <w:rPr>
          <w:rFonts w:ascii="Times New Roman" w:hAnsi="Times New Roman" w:cs="Times New Roman"/>
          <w:sz w:val="24"/>
          <w:szCs w:val="24"/>
        </w:rPr>
        <w:t>2015. С. 24</w:t>
      </w:r>
      <w:r w:rsidR="008E6586" w:rsidRPr="0053065F">
        <w:rPr>
          <w:rFonts w:ascii="Times New Roman" w:hAnsi="Times New Roman" w:cs="Times New Roman"/>
          <w:sz w:val="24"/>
          <w:szCs w:val="24"/>
        </w:rPr>
        <w:t>.</w:t>
      </w:r>
    </w:p>
    <w:p w:rsidR="00827146" w:rsidRPr="0053065F" w:rsidRDefault="00967351" w:rsidP="0053065F">
      <w:pPr>
        <w:pStyle w:val="ab"/>
        <w:numPr>
          <w:ilvl w:val="0"/>
          <w:numId w:val="25"/>
        </w:numPr>
        <w:spacing w:line="360" w:lineRule="auto"/>
        <w:jc w:val="both"/>
        <w:rPr>
          <w:rFonts w:ascii="Times New Roman" w:hAnsi="Times New Roman" w:cs="Times New Roman"/>
          <w:sz w:val="24"/>
          <w:szCs w:val="24"/>
        </w:rPr>
      </w:pPr>
      <w:r w:rsidRPr="0053065F">
        <w:rPr>
          <w:rFonts w:ascii="Times New Roman" w:hAnsi="Times New Roman" w:cs="Times New Roman"/>
          <w:color w:val="000000" w:themeColor="text1"/>
          <w:sz w:val="24"/>
          <w:szCs w:val="24"/>
        </w:rPr>
        <w:t xml:space="preserve">Беридзе Д., Грузино-турецкий общественно-политические и культурно-экономические отношения на современном этапе (1992-2012) </w:t>
      </w:r>
      <w:r w:rsidR="00BD4AAC" w:rsidRPr="0053065F">
        <w:rPr>
          <w:rFonts w:ascii="Times New Roman" w:hAnsi="Times New Roman" w:cs="Times New Roman"/>
          <w:color w:val="000000" w:themeColor="text1"/>
          <w:sz w:val="24"/>
          <w:szCs w:val="24"/>
        </w:rPr>
        <w:t>/</w:t>
      </w:r>
      <w:r w:rsidRPr="0053065F">
        <w:rPr>
          <w:rFonts w:ascii="Times New Roman" w:hAnsi="Times New Roman" w:cs="Times New Roman"/>
          <w:color w:val="000000" w:themeColor="text1"/>
          <w:sz w:val="24"/>
          <w:szCs w:val="24"/>
        </w:rPr>
        <w:t xml:space="preserve">/ LEPL - Батумский государственный университет имени Шота Руставели, </w:t>
      </w:r>
      <w:r w:rsidR="00BD4AAC" w:rsidRPr="0053065F">
        <w:rPr>
          <w:rFonts w:ascii="Times New Roman" w:hAnsi="Times New Roman" w:cs="Times New Roman"/>
          <w:color w:val="000000" w:themeColor="text1"/>
          <w:sz w:val="24"/>
          <w:szCs w:val="24"/>
        </w:rPr>
        <w:t>-</w:t>
      </w:r>
      <w:r w:rsidRPr="0053065F">
        <w:rPr>
          <w:rFonts w:ascii="Times New Roman" w:hAnsi="Times New Roman" w:cs="Times New Roman"/>
          <w:color w:val="000000" w:themeColor="text1"/>
          <w:sz w:val="24"/>
          <w:szCs w:val="24"/>
        </w:rPr>
        <w:t>2019</w:t>
      </w:r>
      <w:r w:rsidR="00BD4AAC" w:rsidRPr="0053065F">
        <w:rPr>
          <w:rFonts w:ascii="Times New Roman" w:hAnsi="Times New Roman" w:cs="Times New Roman"/>
          <w:color w:val="000000" w:themeColor="text1"/>
          <w:sz w:val="24"/>
          <w:szCs w:val="24"/>
        </w:rPr>
        <w:t>.</w:t>
      </w:r>
      <w:r w:rsidRPr="0053065F">
        <w:rPr>
          <w:rFonts w:ascii="Times New Roman" w:hAnsi="Times New Roman" w:cs="Times New Roman"/>
          <w:color w:val="000000" w:themeColor="text1"/>
          <w:sz w:val="24"/>
          <w:szCs w:val="24"/>
        </w:rPr>
        <w:t xml:space="preserve"> </w:t>
      </w:r>
      <w:r w:rsidRPr="0053065F">
        <w:rPr>
          <w:rFonts w:ascii="Times New Roman" w:hAnsi="Times New Roman" w:cs="Times New Roman"/>
          <w:color w:val="000000" w:themeColor="text1"/>
          <w:sz w:val="24"/>
          <w:szCs w:val="24"/>
          <w:lang w:val="en-US"/>
        </w:rPr>
        <w:t>URL</w:t>
      </w:r>
      <w:r w:rsidRPr="0053065F">
        <w:rPr>
          <w:rFonts w:ascii="Times New Roman" w:hAnsi="Times New Roman" w:cs="Times New Roman"/>
          <w:color w:val="000000" w:themeColor="text1"/>
          <w:sz w:val="24"/>
          <w:szCs w:val="24"/>
        </w:rPr>
        <w:t xml:space="preserve">: </w:t>
      </w:r>
      <w:hyperlink r:id="rId47" w:history="1">
        <w:r w:rsidRPr="0053065F">
          <w:rPr>
            <w:rStyle w:val="a4"/>
            <w:rFonts w:ascii="Times New Roman" w:hAnsi="Times New Roman" w:cs="Times New Roman"/>
            <w:color w:val="000000" w:themeColor="text1"/>
            <w:sz w:val="24"/>
            <w:szCs w:val="24"/>
            <w:lang w:val="en-US"/>
          </w:rPr>
          <w:t>https</w:t>
        </w:r>
        <w:r w:rsidRPr="0053065F">
          <w:rPr>
            <w:rStyle w:val="a4"/>
            <w:rFonts w:ascii="Times New Roman" w:hAnsi="Times New Roman" w:cs="Times New Roman"/>
            <w:color w:val="000000" w:themeColor="text1"/>
            <w:sz w:val="24"/>
            <w:szCs w:val="24"/>
          </w:rPr>
          <w:t>://</w:t>
        </w:r>
        <w:r w:rsidRPr="0053065F">
          <w:rPr>
            <w:rStyle w:val="a4"/>
            <w:rFonts w:ascii="Times New Roman" w:hAnsi="Times New Roman" w:cs="Times New Roman"/>
            <w:color w:val="000000" w:themeColor="text1"/>
            <w:sz w:val="24"/>
            <w:szCs w:val="24"/>
            <w:lang w:val="en-US"/>
          </w:rPr>
          <w:t>www</w:t>
        </w:r>
        <w:r w:rsidRPr="0053065F">
          <w:rPr>
            <w:rStyle w:val="a4"/>
            <w:rFonts w:ascii="Times New Roman" w:hAnsi="Times New Roman" w:cs="Times New Roman"/>
            <w:color w:val="000000" w:themeColor="text1"/>
            <w:sz w:val="24"/>
            <w:szCs w:val="24"/>
          </w:rPr>
          <w:t>.</w:t>
        </w:r>
        <w:proofErr w:type="spellStart"/>
        <w:r w:rsidRPr="0053065F">
          <w:rPr>
            <w:rStyle w:val="a4"/>
            <w:rFonts w:ascii="Times New Roman" w:hAnsi="Times New Roman" w:cs="Times New Roman"/>
            <w:color w:val="000000" w:themeColor="text1"/>
            <w:sz w:val="24"/>
            <w:szCs w:val="24"/>
            <w:lang w:val="en-US"/>
          </w:rPr>
          <w:t>bsu</w:t>
        </w:r>
        <w:proofErr w:type="spellEnd"/>
        <w:r w:rsidRPr="0053065F">
          <w:rPr>
            <w:rStyle w:val="a4"/>
            <w:rFonts w:ascii="Times New Roman" w:hAnsi="Times New Roman" w:cs="Times New Roman"/>
            <w:color w:val="000000" w:themeColor="text1"/>
            <w:sz w:val="24"/>
            <w:szCs w:val="24"/>
          </w:rPr>
          <w:t>.</w:t>
        </w:r>
        <w:proofErr w:type="spellStart"/>
        <w:r w:rsidRPr="0053065F">
          <w:rPr>
            <w:rStyle w:val="a4"/>
            <w:rFonts w:ascii="Times New Roman" w:hAnsi="Times New Roman" w:cs="Times New Roman"/>
            <w:color w:val="000000" w:themeColor="text1"/>
            <w:sz w:val="24"/>
            <w:szCs w:val="24"/>
            <w:lang w:val="en-US"/>
          </w:rPr>
          <w:t>edu</w:t>
        </w:r>
        <w:proofErr w:type="spellEnd"/>
        <w:r w:rsidRPr="0053065F">
          <w:rPr>
            <w:rStyle w:val="a4"/>
            <w:rFonts w:ascii="Times New Roman" w:hAnsi="Times New Roman" w:cs="Times New Roman"/>
            <w:color w:val="000000" w:themeColor="text1"/>
            <w:sz w:val="24"/>
            <w:szCs w:val="24"/>
          </w:rPr>
          <w:t>.</w:t>
        </w:r>
        <w:proofErr w:type="spellStart"/>
        <w:r w:rsidRPr="0053065F">
          <w:rPr>
            <w:rStyle w:val="a4"/>
            <w:rFonts w:ascii="Times New Roman" w:hAnsi="Times New Roman" w:cs="Times New Roman"/>
            <w:color w:val="000000" w:themeColor="text1"/>
            <w:sz w:val="24"/>
            <w:szCs w:val="24"/>
            <w:lang w:val="en-US"/>
          </w:rPr>
          <w:t>ge</w:t>
        </w:r>
        <w:proofErr w:type="spellEnd"/>
        <w:r w:rsidRPr="0053065F">
          <w:rPr>
            <w:rStyle w:val="a4"/>
            <w:rFonts w:ascii="Times New Roman" w:hAnsi="Times New Roman" w:cs="Times New Roman"/>
            <w:color w:val="000000" w:themeColor="text1"/>
            <w:sz w:val="24"/>
            <w:szCs w:val="24"/>
          </w:rPr>
          <w:t>/</w:t>
        </w:r>
        <w:r w:rsidRPr="0053065F">
          <w:rPr>
            <w:rStyle w:val="a4"/>
            <w:rFonts w:ascii="Times New Roman" w:hAnsi="Times New Roman" w:cs="Times New Roman"/>
            <w:color w:val="000000" w:themeColor="text1"/>
            <w:sz w:val="24"/>
            <w:szCs w:val="24"/>
            <w:lang w:val="en-US"/>
          </w:rPr>
          <w:t>text</w:t>
        </w:r>
        <w:r w:rsidRPr="0053065F">
          <w:rPr>
            <w:rStyle w:val="a4"/>
            <w:rFonts w:ascii="Times New Roman" w:hAnsi="Times New Roman" w:cs="Times New Roman"/>
            <w:color w:val="000000" w:themeColor="text1"/>
            <w:sz w:val="24"/>
            <w:szCs w:val="24"/>
          </w:rPr>
          <w:t>_</w:t>
        </w:r>
        <w:r w:rsidRPr="0053065F">
          <w:rPr>
            <w:rStyle w:val="a4"/>
            <w:rFonts w:ascii="Times New Roman" w:hAnsi="Times New Roman" w:cs="Times New Roman"/>
            <w:color w:val="000000" w:themeColor="text1"/>
            <w:sz w:val="24"/>
            <w:szCs w:val="24"/>
            <w:lang w:val="en-US"/>
          </w:rPr>
          <w:t>files</w:t>
        </w:r>
        <w:r w:rsidRPr="0053065F">
          <w:rPr>
            <w:rStyle w:val="a4"/>
            <w:rFonts w:ascii="Times New Roman" w:hAnsi="Times New Roman" w:cs="Times New Roman"/>
            <w:color w:val="000000" w:themeColor="text1"/>
            <w:sz w:val="24"/>
            <w:szCs w:val="24"/>
          </w:rPr>
          <w:t>/</w:t>
        </w:r>
        <w:proofErr w:type="spellStart"/>
        <w:r w:rsidRPr="0053065F">
          <w:rPr>
            <w:rStyle w:val="a4"/>
            <w:rFonts w:ascii="Times New Roman" w:hAnsi="Times New Roman" w:cs="Times New Roman"/>
            <w:color w:val="000000" w:themeColor="text1"/>
            <w:sz w:val="24"/>
            <w:szCs w:val="24"/>
            <w:lang w:val="en-US"/>
          </w:rPr>
          <w:t>ge</w:t>
        </w:r>
        <w:proofErr w:type="spellEnd"/>
        <w:r w:rsidRPr="0053065F">
          <w:rPr>
            <w:rStyle w:val="a4"/>
            <w:rFonts w:ascii="Times New Roman" w:hAnsi="Times New Roman" w:cs="Times New Roman"/>
            <w:color w:val="000000" w:themeColor="text1"/>
            <w:sz w:val="24"/>
            <w:szCs w:val="24"/>
          </w:rPr>
          <w:t>_</w:t>
        </w:r>
        <w:r w:rsidRPr="0053065F">
          <w:rPr>
            <w:rStyle w:val="a4"/>
            <w:rFonts w:ascii="Times New Roman" w:hAnsi="Times New Roman" w:cs="Times New Roman"/>
            <w:color w:val="000000" w:themeColor="text1"/>
            <w:sz w:val="24"/>
            <w:szCs w:val="24"/>
            <w:lang w:val="en-US"/>
          </w:rPr>
          <w:t>file</w:t>
        </w:r>
        <w:r w:rsidRPr="0053065F">
          <w:rPr>
            <w:rStyle w:val="a4"/>
            <w:rFonts w:ascii="Times New Roman" w:hAnsi="Times New Roman" w:cs="Times New Roman"/>
            <w:color w:val="000000" w:themeColor="text1"/>
            <w:sz w:val="24"/>
            <w:szCs w:val="24"/>
          </w:rPr>
          <w:t>_13399_1.</w:t>
        </w:r>
        <w:r w:rsidRPr="0053065F">
          <w:rPr>
            <w:rStyle w:val="a4"/>
            <w:rFonts w:ascii="Times New Roman" w:hAnsi="Times New Roman" w:cs="Times New Roman"/>
            <w:color w:val="000000" w:themeColor="text1"/>
            <w:sz w:val="24"/>
            <w:szCs w:val="24"/>
            <w:lang w:val="en-US"/>
          </w:rPr>
          <w:t>pdf</w:t>
        </w:r>
      </w:hyperlink>
      <w:r w:rsidRPr="0053065F">
        <w:rPr>
          <w:rStyle w:val="a4"/>
          <w:rFonts w:ascii="Times New Roman" w:hAnsi="Times New Roman" w:cs="Times New Roman"/>
          <w:color w:val="000000" w:themeColor="text1"/>
          <w:sz w:val="24"/>
          <w:szCs w:val="24"/>
        </w:rPr>
        <w:t xml:space="preserve"> </w:t>
      </w:r>
      <w:r w:rsidRPr="0053065F">
        <w:rPr>
          <w:rFonts w:ascii="Times New Roman" w:hAnsi="Times New Roman" w:cs="Times New Roman"/>
          <w:sz w:val="24"/>
          <w:szCs w:val="24"/>
        </w:rPr>
        <w:t>(дата обращения: 25.03.2020)</w:t>
      </w:r>
      <w:r w:rsidR="008E6586" w:rsidRPr="0053065F">
        <w:rPr>
          <w:rFonts w:ascii="Times New Roman" w:hAnsi="Times New Roman" w:cs="Times New Roman"/>
          <w:sz w:val="24"/>
          <w:szCs w:val="24"/>
        </w:rPr>
        <w:t>.</w:t>
      </w:r>
    </w:p>
    <w:p w:rsidR="00967351" w:rsidRPr="0053065F" w:rsidRDefault="00BD4AAC" w:rsidP="0053065F">
      <w:pPr>
        <w:pStyle w:val="ab"/>
        <w:numPr>
          <w:ilvl w:val="0"/>
          <w:numId w:val="25"/>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 xml:space="preserve">Гончаренко С.Н. </w:t>
      </w:r>
      <w:r w:rsidR="009612CE" w:rsidRPr="0053065F">
        <w:rPr>
          <w:rFonts w:ascii="Times New Roman" w:hAnsi="Times New Roman" w:cs="Times New Roman"/>
          <w:sz w:val="24"/>
          <w:szCs w:val="24"/>
        </w:rPr>
        <w:t>Черноморское экономическое сотрудничест</w:t>
      </w:r>
      <w:r w:rsidRPr="0053065F">
        <w:rPr>
          <w:rFonts w:ascii="Times New Roman" w:hAnsi="Times New Roman" w:cs="Times New Roman"/>
          <w:sz w:val="24"/>
          <w:szCs w:val="24"/>
        </w:rPr>
        <w:t xml:space="preserve">во: первые 25 лет // </w:t>
      </w:r>
      <w:r w:rsidR="008E6586" w:rsidRPr="0053065F">
        <w:rPr>
          <w:rFonts w:ascii="Times New Roman" w:hAnsi="Times New Roman" w:cs="Times New Roman"/>
          <w:sz w:val="24"/>
          <w:szCs w:val="24"/>
        </w:rPr>
        <w:t xml:space="preserve">Ин-т Европы РАН, </w:t>
      </w:r>
      <w:r w:rsidRPr="0053065F">
        <w:rPr>
          <w:rFonts w:ascii="Times New Roman" w:hAnsi="Times New Roman" w:cs="Times New Roman"/>
          <w:sz w:val="24"/>
          <w:szCs w:val="24"/>
        </w:rPr>
        <w:t>-</w:t>
      </w:r>
      <w:r w:rsidR="008E6586" w:rsidRPr="0053065F">
        <w:rPr>
          <w:rFonts w:ascii="Times New Roman" w:hAnsi="Times New Roman" w:cs="Times New Roman"/>
          <w:sz w:val="24"/>
          <w:szCs w:val="24"/>
        </w:rPr>
        <w:t>2018. С. 27.</w:t>
      </w:r>
      <w:r w:rsidR="009612CE" w:rsidRPr="0053065F">
        <w:rPr>
          <w:rFonts w:ascii="Times New Roman" w:hAnsi="Times New Roman" w:cs="Times New Roman"/>
          <w:sz w:val="24"/>
          <w:szCs w:val="24"/>
        </w:rPr>
        <w:t xml:space="preserve"> </w:t>
      </w:r>
    </w:p>
    <w:p w:rsidR="009612CE" w:rsidRPr="0053065F" w:rsidRDefault="009612CE" w:rsidP="0053065F">
      <w:pPr>
        <w:pStyle w:val="ab"/>
        <w:numPr>
          <w:ilvl w:val="0"/>
          <w:numId w:val="25"/>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Гончаренко С.Н. Взаимодействие причерноморских стран: согласованные решения стран-участниц организации Черноморского экономического сотрудничества // Большое Причерноморье: поиск путей расширения сотрудничества</w:t>
      </w:r>
      <w:r w:rsidR="00BD4AAC" w:rsidRPr="0053065F">
        <w:rPr>
          <w:rFonts w:ascii="Times New Roman" w:hAnsi="Times New Roman" w:cs="Times New Roman"/>
          <w:sz w:val="24"/>
          <w:szCs w:val="24"/>
        </w:rPr>
        <w:t xml:space="preserve"> / </w:t>
      </w:r>
      <w:r w:rsidRPr="0053065F">
        <w:rPr>
          <w:rFonts w:ascii="Times New Roman" w:hAnsi="Times New Roman" w:cs="Times New Roman"/>
          <w:sz w:val="24"/>
          <w:szCs w:val="24"/>
        </w:rPr>
        <w:t>М.:</w:t>
      </w:r>
      <w:r w:rsidR="008E6586" w:rsidRPr="0053065F">
        <w:rPr>
          <w:rFonts w:ascii="Times New Roman" w:hAnsi="Times New Roman" w:cs="Times New Roman"/>
          <w:sz w:val="24"/>
          <w:szCs w:val="24"/>
        </w:rPr>
        <w:t xml:space="preserve"> Ин-т Европы РАН, </w:t>
      </w:r>
      <w:r w:rsidR="00BD4AAC" w:rsidRPr="0053065F">
        <w:rPr>
          <w:rFonts w:ascii="Times New Roman" w:hAnsi="Times New Roman" w:cs="Times New Roman"/>
          <w:sz w:val="24"/>
          <w:szCs w:val="24"/>
        </w:rPr>
        <w:t>-</w:t>
      </w:r>
      <w:r w:rsidR="008E6586" w:rsidRPr="0053065F">
        <w:rPr>
          <w:rFonts w:ascii="Times New Roman" w:hAnsi="Times New Roman" w:cs="Times New Roman"/>
          <w:sz w:val="24"/>
          <w:szCs w:val="24"/>
        </w:rPr>
        <w:t>2012. С. 73.</w:t>
      </w:r>
    </w:p>
    <w:p w:rsidR="009612CE" w:rsidRPr="0053065F" w:rsidRDefault="00967351"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rPr>
        <w:t>Греневецкий</w:t>
      </w:r>
      <w:proofErr w:type="spellEnd"/>
      <w:r w:rsidR="00BD4AAC" w:rsidRPr="0053065F">
        <w:rPr>
          <w:rFonts w:ascii="Times New Roman" w:hAnsi="Times New Roman" w:cs="Times New Roman"/>
          <w:sz w:val="24"/>
          <w:szCs w:val="24"/>
        </w:rPr>
        <w:t xml:space="preserve"> С.Р., Жильцов С.С., </w:t>
      </w:r>
      <w:proofErr w:type="spellStart"/>
      <w:r w:rsidR="00BD4AAC" w:rsidRPr="0053065F">
        <w:rPr>
          <w:rFonts w:ascii="Times New Roman" w:hAnsi="Times New Roman" w:cs="Times New Roman"/>
          <w:sz w:val="24"/>
          <w:szCs w:val="24"/>
        </w:rPr>
        <w:t>Зонн</w:t>
      </w:r>
      <w:proofErr w:type="spellEnd"/>
      <w:r w:rsidR="00BD4AAC" w:rsidRPr="0053065F">
        <w:rPr>
          <w:rFonts w:ascii="Times New Roman" w:hAnsi="Times New Roman" w:cs="Times New Roman"/>
          <w:sz w:val="24"/>
          <w:szCs w:val="24"/>
        </w:rPr>
        <w:t xml:space="preserve"> И.С. </w:t>
      </w:r>
      <w:r w:rsidRPr="0053065F">
        <w:rPr>
          <w:rFonts w:ascii="Times New Roman" w:hAnsi="Times New Roman" w:cs="Times New Roman"/>
          <w:sz w:val="24"/>
          <w:szCs w:val="24"/>
        </w:rPr>
        <w:t>Геопо</w:t>
      </w:r>
      <w:r w:rsidR="00BD4AAC" w:rsidRPr="0053065F">
        <w:rPr>
          <w:rFonts w:ascii="Times New Roman" w:hAnsi="Times New Roman" w:cs="Times New Roman"/>
          <w:sz w:val="24"/>
          <w:szCs w:val="24"/>
        </w:rPr>
        <w:t>литическое казино Причерноморья //</w:t>
      </w:r>
      <w:r w:rsidR="00BD4AAC" w:rsidRPr="0053065F">
        <w:rPr>
          <w:rFonts w:ascii="Times New Roman" w:hAnsi="Times New Roman" w:cs="Times New Roman"/>
          <w:color w:val="000000"/>
          <w:sz w:val="24"/>
          <w:szCs w:val="24"/>
          <w:shd w:val="clear" w:color="auto" w:fill="FFFFFF"/>
        </w:rPr>
        <w:t xml:space="preserve"> </w:t>
      </w:r>
      <w:proofErr w:type="gramStart"/>
      <w:r w:rsidR="00BD4AAC" w:rsidRPr="0053065F">
        <w:rPr>
          <w:rFonts w:ascii="Times New Roman" w:hAnsi="Times New Roman" w:cs="Times New Roman"/>
          <w:color w:val="000000"/>
          <w:sz w:val="24"/>
          <w:szCs w:val="24"/>
          <w:shd w:val="clear" w:color="auto" w:fill="FFFFFF"/>
        </w:rPr>
        <w:t>Москва :</w:t>
      </w:r>
      <w:proofErr w:type="gramEnd"/>
      <w:r w:rsidR="00BD4AAC" w:rsidRPr="0053065F">
        <w:rPr>
          <w:rFonts w:ascii="Times New Roman" w:hAnsi="Times New Roman" w:cs="Times New Roman"/>
          <w:color w:val="000000"/>
          <w:sz w:val="24"/>
          <w:szCs w:val="24"/>
          <w:shd w:val="clear" w:color="auto" w:fill="FFFFFF"/>
        </w:rPr>
        <w:t xml:space="preserve"> Восток-Запад. -2009.</w:t>
      </w:r>
      <w:r w:rsidRPr="0053065F">
        <w:rPr>
          <w:rFonts w:ascii="Times New Roman" w:hAnsi="Times New Roman" w:cs="Times New Roman"/>
          <w:sz w:val="24"/>
          <w:szCs w:val="24"/>
        </w:rPr>
        <w:t xml:space="preserve"> С. 207.  </w:t>
      </w:r>
    </w:p>
    <w:p w:rsidR="00967351" w:rsidRPr="0053065F" w:rsidRDefault="009612CE"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rPr>
        <w:t>Гудишвили</w:t>
      </w:r>
      <w:proofErr w:type="spellEnd"/>
      <w:r w:rsidRPr="0053065F">
        <w:rPr>
          <w:rFonts w:ascii="Times New Roman" w:hAnsi="Times New Roman" w:cs="Times New Roman"/>
          <w:sz w:val="24"/>
          <w:szCs w:val="24"/>
        </w:rPr>
        <w:t xml:space="preserve"> Д. Интеграция в структуры НАТО – внешнеполитический приоритет Грузии // Центральная Азия и Кавказ. </w:t>
      </w:r>
      <w:r w:rsidR="00BD4AAC" w:rsidRPr="0053065F">
        <w:rPr>
          <w:rFonts w:ascii="Times New Roman" w:hAnsi="Times New Roman" w:cs="Times New Roman"/>
          <w:sz w:val="24"/>
          <w:szCs w:val="24"/>
        </w:rPr>
        <w:t>-</w:t>
      </w:r>
      <w:r w:rsidRPr="0053065F">
        <w:rPr>
          <w:rFonts w:ascii="Times New Roman" w:hAnsi="Times New Roman" w:cs="Times New Roman"/>
          <w:sz w:val="24"/>
          <w:szCs w:val="24"/>
        </w:rPr>
        <w:t>2003. №4(28)</w:t>
      </w:r>
      <w:r w:rsidR="008E6586" w:rsidRPr="0053065F">
        <w:rPr>
          <w:rFonts w:ascii="Times New Roman" w:hAnsi="Times New Roman" w:cs="Times New Roman"/>
          <w:sz w:val="24"/>
          <w:szCs w:val="24"/>
        </w:rPr>
        <w:t>.</w:t>
      </w:r>
    </w:p>
    <w:p w:rsidR="009612CE" w:rsidRPr="0053065F" w:rsidRDefault="00BD4AAC" w:rsidP="0053065F">
      <w:pPr>
        <w:pStyle w:val="ab"/>
        <w:numPr>
          <w:ilvl w:val="0"/>
          <w:numId w:val="25"/>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 xml:space="preserve">Давыдов М.Н. </w:t>
      </w:r>
      <w:r w:rsidR="00967351" w:rsidRPr="0053065F">
        <w:rPr>
          <w:rFonts w:ascii="Times New Roman" w:hAnsi="Times New Roman" w:cs="Times New Roman"/>
          <w:sz w:val="24"/>
          <w:szCs w:val="24"/>
        </w:rPr>
        <w:t>Деятельность турецк</w:t>
      </w:r>
      <w:r w:rsidRPr="0053065F">
        <w:rPr>
          <w:rFonts w:ascii="Times New Roman" w:hAnsi="Times New Roman" w:cs="Times New Roman"/>
          <w:sz w:val="24"/>
          <w:szCs w:val="24"/>
        </w:rPr>
        <w:t>ой религиозной секты «</w:t>
      </w:r>
      <w:proofErr w:type="spellStart"/>
      <w:r w:rsidRPr="0053065F">
        <w:rPr>
          <w:rFonts w:ascii="Times New Roman" w:hAnsi="Times New Roman" w:cs="Times New Roman"/>
          <w:sz w:val="24"/>
          <w:szCs w:val="24"/>
        </w:rPr>
        <w:t>Нурджулар</w:t>
      </w:r>
      <w:proofErr w:type="spellEnd"/>
      <w:r w:rsidR="00967351" w:rsidRPr="0053065F">
        <w:rPr>
          <w:rFonts w:ascii="Times New Roman" w:hAnsi="Times New Roman" w:cs="Times New Roman"/>
          <w:sz w:val="24"/>
          <w:szCs w:val="24"/>
        </w:rPr>
        <w:t xml:space="preserve"> </w:t>
      </w:r>
      <w:r w:rsidRPr="0053065F">
        <w:rPr>
          <w:rFonts w:ascii="Times New Roman" w:hAnsi="Times New Roman" w:cs="Times New Roman"/>
          <w:sz w:val="24"/>
          <w:szCs w:val="24"/>
        </w:rPr>
        <w:t>// Институт Ближнего Востока. -2007.</w:t>
      </w:r>
      <w:r w:rsidR="00967351" w:rsidRPr="0053065F">
        <w:rPr>
          <w:rFonts w:ascii="Times New Roman" w:hAnsi="Times New Roman" w:cs="Times New Roman"/>
          <w:sz w:val="24"/>
          <w:szCs w:val="24"/>
        </w:rPr>
        <w:t xml:space="preserve"> </w:t>
      </w:r>
      <w:r w:rsidR="00967351" w:rsidRPr="0053065F">
        <w:rPr>
          <w:rFonts w:ascii="Times New Roman" w:hAnsi="Times New Roman" w:cs="Times New Roman"/>
          <w:sz w:val="24"/>
          <w:szCs w:val="24"/>
          <w:lang w:val="en-US"/>
        </w:rPr>
        <w:t>URL</w:t>
      </w:r>
      <w:proofErr w:type="gramStart"/>
      <w:r w:rsidR="00967351" w:rsidRPr="0053065F">
        <w:rPr>
          <w:rFonts w:ascii="Times New Roman" w:hAnsi="Times New Roman" w:cs="Times New Roman"/>
          <w:sz w:val="24"/>
          <w:szCs w:val="24"/>
        </w:rPr>
        <w:t>:</w:t>
      </w:r>
      <w:proofErr w:type="spellStart"/>
      <w:proofErr w:type="gramEnd"/>
      <w:r w:rsidR="0098677B">
        <w:fldChar w:fldCharType="begin"/>
      </w:r>
      <w:r w:rsidR="0098677B">
        <w:instrText xml:space="preserve"> HYPERLINK "http://www.iimes.ru/?p=6397" </w:instrText>
      </w:r>
      <w:r w:rsidR="0098677B">
        <w:fldChar w:fldCharType="separate"/>
      </w:r>
      <w:r w:rsidR="00967351" w:rsidRPr="0053065F">
        <w:rPr>
          <w:rStyle w:val="a4"/>
          <w:rFonts w:ascii="Times New Roman" w:hAnsi="Times New Roman" w:cs="Times New Roman"/>
          <w:sz w:val="24"/>
          <w:szCs w:val="24"/>
        </w:rPr>
        <w:t>http</w:t>
      </w:r>
      <w:proofErr w:type="spellEnd"/>
      <w:r w:rsidR="00967351" w:rsidRPr="0053065F">
        <w:rPr>
          <w:rStyle w:val="a4"/>
          <w:rFonts w:ascii="Times New Roman" w:hAnsi="Times New Roman" w:cs="Times New Roman"/>
          <w:sz w:val="24"/>
          <w:szCs w:val="24"/>
        </w:rPr>
        <w:t>://www.iimes.ru/?p=6397</w:t>
      </w:r>
      <w:r w:rsidR="0098677B">
        <w:rPr>
          <w:rStyle w:val="a4"/>
          <w:rFonts w:ascii="Times New Roman" w:hAnsi="Times New Roman" w:cs="Times New Roman"/>
          <w:sz w:val="24"/>
          <w:szCs w:val="24"/>
        </w:rPr>
        <w:fldChar w:fldCharType="end"/>
      </w:r>
      <w:r w:rsidR="00967351" w:rsidRPr="0053065F">
        <w:rPr>
          <w:rStyle w:val="a4"/>
          <w:rFonts w:ascii="Times New Roman" w:hAnsi="Times New Roman" w:cs="Times New Roman"/>
          <w:sz w:val="24"/>
          <w:szCs w:val="24"/>
        </w:rPr>
        <w:t xml:space="preserve"> </w:t>
      </w:r>
      <w:r w:rsidR="00967351" w:rsidRPr="0053065F">
        <w:rPr>
          <w:rFonts w:ascii="Times New Roman" w:hAnsi="Times New Roman" w:cs="Times New Roman"/>
          <w:sz w:val="24"/>
          <w:szCs w:val="24"/>
        </w:rPr>
        <w:t>(дата обращения: 22.02.2020)</w:t>
      </w:r>
      <w:r w:rsidR="008E6586" w:rsidRPr="0053065F">
        <w:rPr>
          <w:rFonts w:ascii="Times New Roman" w:hAnsi="Times New Roman" w:cs="Times New Roman"/>
          <w:sz w:val="24"/>
          <w:szCs w:val="24"/>
        </w:rPr>
        <w:t>.</w:t>
      </w:r>
      <w:r w:rsidR="009612CE" w:rsidRPr="0053065F">
        <w:rPr>
          <w:rFonts w:ascii="Times New Roman" w:hAnsi="Times New Roman" w:cs="Times New Roman"/>
          <w:sz w:val="24"/>
          <w:szCs w:val="24"/>
        </w:rPr>
        <w:t xml:space="preserve">   </w:t>
      </w:r>
    </w:p>
    <w:p w:rsidR="00BD4AAC" w:rsidRPr="0053065F" w:rsidRDefault="009612CE"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rPr>
        <w:t>Дегоев</w:t>
      </w:r>
      <w:proofErr w:type="spellEnd"/>
      <w:r w:rsidRPr="0053065F">
        <w:rPr>
          <w:rFonts w:ascii="Times New Roman" w:hAnsi="Times New Roman" w:cs="Times New Roman"/>
          <w:sz w:val="24"/>
          <w:szCs w:val="24"/>
        </w:rPr>
        <w:t xml:space="preserve"> В.В. Чтоб не пропасть поодиночке: Кавказ и Большая Европа: реалии против соблазнов // «Дружба народов». </w:t>
      </w:r>
      <w:r w:rsidR="00BD4AAC" w:rsidRPr="0053065F">
        <w:rPr>
          <w:rFonts w:ascii="Times New Roman" w:hAnsi="Times New Roman" w:cs="Times New Roman"/>
          <w:sz w:val="24"/>
          <w:szCs w:val="24"/>
        </w:rPr>
        <w:t>-2005.</w:t>
      </w:r>
      <w:r w:rsidRPr="0053065F">
        <w:rPr>
          <w:rFonts w:ascii="Times New Roman" w:hAnsi="Times New Roman" w:cs="Times New Roman"/>
          <w:sz w:val="24"/>
          <w:szCs w:val="24"/>
        </w:rPr>
        <w:t xml:space="preserve"> </w:t>
      </w:r>
    </w:p>
    <w:p w:rsidR="009612CE" w:rsidRPr="0053065F" w:rsidRDefault="009612CE"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rPr>
        <w:lastRenderedPageBreak/>
        <w:t>Дегоев</w:t>
      </w:r>
      <w:proofErr w:type="spellEnd"/>
      <w:r w:rsidRPr="0053065F">
        <w:rPr>
          <w:rFonts w:ascii="Times New Roman" w:hAnsi="Times New Roman" w:cs="Times New Roman"/>
          <w:sz w:val="24"/>
          <w:szCs w:val="24"/>
        </w:rPr>
        <w:t xml:space="preserve">, В.В. Кавказ в XX в. итоги, уроки, намеки истории // Россия XXI. </w:t>
      </w:r>
      <w:r w:rsidR="00BD4AAC" w:rsidRPr="0053065F">
        <w:rPr>
          <w:rFonts w:ascii="Times New Roman" w:hAnsi="Times New Roman" w:cs="Times New Roman"/>
          <w:sz w:val="24"/>
          <w:szCs w:val="24"/>
        </w:rPr>
        <w:t>-</w:t>
      </w:r>
      <w:r w:rsidRPr="0053065F">
        <w:rPr>
          <w:rFonts w:ascii="Times New Roman" w:hAnsi="Times New Roman" w:cs="Times New Roman"/>
          <w:sz w:val="24"/>
          <w:szCs w:val="24"/>
        </w:rPr>
        <w:t>2017. № 6. С. 6-31</w:t>
      </w:r>
      <w:r w:rsidR="008E6586" w:rsidRPr="0053065F">
        <w:rPr>
          <w:rFonts w:ascii="Times New Roman" w:hAnsi="Times New Roman" w:cs="Times New Roman"/>
          <w:sz w:val="24"/>
          <w:szCs w:val="24"/>
        </w:rPr>
        <w:t>.</w:t>
      </w:r>
    </w:p>
    <w:p w:rsidR="009612CE" w:rsidRPr="0053065F" w:rsidRDefault="009612CE"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rPr>
        <w:t>Дружиловский</w:t>
      </w:r>
      <w:proofErr w:type="spellEnd"/>
      <w:r w:rsidRPr="0053065F">
        <w:rPr>
          <w:rFonts w:ascii="Times New Roman" w:hAnsi="Times New Roman" w:cs="Times New Roman"/>
          <w:sz w:val="24"/>
          <w:szCs w:val="24"/>
        </w:rPr>
        <w:t xml:space="preserve"> С.Б. Ирано-турецкое соперничество в Закавказье // Обозреватель. </w:t>
      </w:r>
      <w:r w:rsidR="00BD4AAC" w:rsidRPr="0053065F">
        <w:rPr>
          <w:rFonts w:ascii="Times New Roman" w:hAnsi="Times New Roman" w:cs="Times New Roman"/>
          <w:sz w:val="24"/>
          <w:szCs w:val="24"/>
        </w:rPr>
        <w:t>-2012. №4. С. 43-49</w:t>
      </w:r>
      <w:r w:rsidR="008E6586" w:rsidRPr="0053065F">
        <w:rPr>
          <w:rFonts w:ascii="Times New Roman" w:hAnsi="Times New Roman" w:cs="Times New Roman"/>
          <w:sz w:val="24"/>
          <w:szCs w:val="24"/>
        </w:rPr>
        <w:t>.</w:t>
      </w:r>
    </w:p>
    <w:p w:rsidR="009612CE" w:rsidRPr="0053065F" w:rsidRDefault="009612CE"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rPr>
        <w:t>Дружиловский</w:t>
      </w:r>
      <w:proofErr w:type="spellEnd"/>
      <w:r w:rsidRPr="0053065F">
        <w:rPr>
          <w:rFonts w:ascii="Times New Roman" w:hAnsi="Times New Roman" w:cs="Times New Roman"/>
          <w:sz w:val="24"/>
          <w:szCs w:val="24"/>
        </w:rPr>
        <w:t xml:space="preserve"> С.Б. Турция: привычка управлять // Россия в глобальн</w:t>
      </w:r>
      <w:r w:rsidR="00967351" w:rsidRPr="0053065F">
        <w:rPr>
          <w:rFonts w:ascii="Times New Roman" w:hAnsi="Times New Roman" w:cs="Times New Roman"/>
          <w:sz w:val="24"/>
          <w:szCs w:val="24"/>
        </w:rPr>
        <w:t xml:space="preserve">ой политике. </w:t>
      </w:r>
      <w:r w:rsidR="00BD4AAC" w:rsidRPr="0053065F">
        <w:rPr>
          <w:rFonts w:ascii="Times New Roman" w:hAnsi="Times New Roman" w:cs="Times New Roman"/>
          <w:sz w:val="24"/>
          <w:szCs w:val="24"/>
        </w:rPr>
        <w:t>-</w:t>
      </w:r>
      <w:r w:rsidR="00967351" w:rsidRPr="0053065F">
        <w:rPr>
          <w:rFonts w:ascii="Times New Roman" w:hAnsi="Times New Roman" w:cs="Times New Roman"/>
          <w:sz w:val="24"/>
          <w:szCs w:val="24"/>
        </w:rPr>
        <w:t>2005. №6. С. 48-61</w:t>
      </w:r>
      <w:r w:rsidR="008E6586" w:rsidRPr="0053065F">
        <w:rPr>
          <w:rFonts w:ascii="Times New Roman" w:hAnsi="Times New Roman" w:cs="Times New Roman"/>
          <w:sz w:val="24"/>
          <w:szCs w:val="24"/>
        </w:rPr>
        <w:t>.</w:t>
      </w:r>
    </w:p>
    <w:p w:rsidR="009612CE" w:rsidRPr="0053065F" w:rsidRDefault="009612CE" w:rsidP="0053065F">
      <w:pPr>
        <w:pStyle w:val="ab"/>
        <w:numPr>
          <w:ilvl w:val="0"/>
          <w:numId w:val="25"/>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 xml:space="preserve">Захаров В.А., </w:t>
      </w:r>
      <w:proofErr w:type="spellStart"/>
      <w:r w:rsidRPr="0053065F">
        <w:rPr>
          <w:rFonts w:ascii="Times New Roman" w:hAnsi="Times New Roman" w:cs="Times New Roman"/>
          <w:sz w:val="24"/>
          <w:szCs w:val="24"/>
        </w:rPr>
        <w:t>Арешев</w:t>
      </w:r>
      <w:proofErr w:type="spellEnd"/>
      <w:r w:rsidRPr="0053065F">
        <w:rPr>
          <w:rFonts w:ascii="Times New Roman" w:hAnsi="Times New Roman" w:cs="Times New Roman"/>
          <w:sz w:val="24"/>
          <w:szCs w:val="24"/>
        </w:rPr>
        <w:t xml:space="preserve"> А.Г. Кавказ после 08.08.08: старые игроки в новой расстановке </w:t>
      </w:r>
      <w:r w:rsidR="00BD4AAC" w:rsidRPr="0053065F">
        <w:rPr>
          <w:rFonts w:ascii="Times New Roman" w:hAnsi="Times New Roman" w:cs="Times New Roman"/>
          <w:sz w:val="24"/>
          <w:szCs w:val="24"/>
        </w:rPr>
        <w:t xml:space="preserve">сил // </w:t>
      </w:r>
      <w:r w:rsidR="00BD4AAC" w:rsidRPr="0053065F">
        <w:rPr>
          <w:rFonts w:ascii="Times New Roman" w:hAnsi="Times New Roman" w:cs="Times New Roman"/>
          <w:color w:val="000000" w:themeColor="text1"/>
          <w:sz w:val="24"/>
          <w:szCs w:val="24"/>
          <w:shd w:val="clear" w:color="auto" w:fill="FFFFFF"/>
        </w:rPr>
        <w:t>М.: "Квадрига". -2010. - 272 с.</w:t>
      </w:r>
      <w:r w:rsidR="008E6586" w:rsidRPr="0053065F">
        <w:rPr>
          <w:rFonts w:ascii="Times New Roman" w:hAnsi="Times New Roman" w:cs="Times New Roman"/>
          <w:color w:val="000000" w:themeColor="text1"/>
          <w:sz w:val="24"/>
          <w:szCs w:val="24"/>
        </w:rPr>
        <w:t xml:space="preserve"> </w:t>
      </w:r>
    </w:p>
    <w:p w:rsidR="009612CE" w:rsidRPr="0053065F" w:rsidRDefault="009612CE" w:rsidP="0053065F">
      <w:pPr>
        <w:pStyle w:val="ab"/>
        <w:numPr>
          <w:ilvl w:val="0"/>
          <w:numId w:val="25"/>
        </w:numPr>
        <w:spacing w:line="360" w:lineRule="auto"/>
        <w:jc w:val="both"/>
        <w:rPr>
          <w:rFonts w:ascii="Times New Roman" w:hAnsi="Times New Roman" w:cs="Times New Roman"/>
          <w:sz w:val="24"/>
          <w:szCs w:val="24"/>
        </w:rPr>
      </w:pPr>
      <w:r w:rsidRPr="0053065F">
        <w:rPr>
          <w:rStyle w:val="ac"/>
          <w:rFonts w:ascii="Times New Roman" w:hAnsi="Times New Roman" w:cs="Times New Roman"/>
          <w:sz w:val="24"/>
          <w:szCs w:val="24"/>
        </w:rPr>
        <w:t xml:space="preserve">Иванов В.В. Движение </w:t>
      </w:r>
      <w:proofErr w:type="spellStart"/>
      <w:r w:rsidRPr="0053065F">
        <w:rPr>
          <w:rStyle w:val="ac"/>
          <w:rFonts w:ascii="Times New Roman" w:hAnsi="Times New Roman" w:cs="Times New Roman"/>
          <w:sz w:val="24"/>
          <w:szCs w:val="24"/>
        </w:rPr>
        <w:t>Фетхуллаха</w:t>
      </w:r>
      <w:proofErr w:type="spellEnd"/>
      <w:r w:rsidRPr="0053065F">
        <w:rPr>
          <w:rStyle w:val="ac"/>
          <w:rFonts w:ascii="Times New Roman" w:hAnsi="Times New Roman" w:cs="Times New Roman"/>
          <w:sz w:val="24"/>
          <w:szCs w:val="24"/>
        </w:rPr>
        <w:t xml:space="preserve"> </w:t>
      </w:r>
      <w:proofErr w:type="spellStart"/>
      <w:r w:rsidRPr="0053065F">
        <w:rPr>
          <w:rStyle w:val="ac"/>
          <w:rFonts w:ascii="Times New Roman" w:hAnsi="Times New Roman" w:cs="Times New Roman"/>
          <w:sz w:val="24"/>
          <w:szCs w:val="24"/>
        </w:rPr>
        <w:t>Гюлена</w:t>
      </w:r>
      <w:proofErr w:type="spellEnd"/>
      <w:r w:rsidRPr="0053065F">
        <w:rPr>
          <w:rStyle w:val="ac"/>
          <w:rFonts w:ascii="Times New Roman" w:hAnsi="Times New Roman" w:cs="Times New Roman"/>
          <w:sz w:val="24"/>
          <w:szCs w:val="24"/>
        </w:rPr>
        <w:t xml:space="preserve"> в России и странах СНГ// «Мусульманский мир»</w:t>
      </w:r>
      <w:r w:rsidR="00BD4AAC" w:rsidRPr="0053065F">
        <w:rPr>
          <w:rStyle w:val="ac"/>
          <w:rFonts w:ascii="Times New Roman" w:hAnsi="Times New Roman" w:cs="Times New Roman"/>
          <w:sz w:val="24"/>
          <w:szCs w:val="24"/>
        </w:rPr>
        <w:t>. - 2014. -№ 3.</w:t>
      </w:r>
      <w:r w:rsidRPr="0053065F">
        <w:rPr>
          <w:rStyle w:val="ac"/>
          <w:rFonts w:ascii="Times New Roman" w:hAnsi="Times New Roman" w:cs="Times New Roman"/>
          <w:sz w:val="24"/>
          <w:szCs w:val="24"/>
        </w:rPr>
        <w:t xml:space="preserve"> </w:t>
      </w:r>
      <w:r w:rsidRPr="0053065F">
        <w:rPr>
          <w:rFonts w:ascii="Times New Roman" w:hAnsi="Times New Roman" w:cs="Times New Roman"/>
          <w:color w:val="000000"/>
          <w:sz w:val="24"/>
          <w:szCs w:val="24"/>
          <w:lang w:val="en-US"/>
        </w:rPr>
        <w:t>URL</w:t>
      </w:r>
      <w:r w:rsidRPr="0053065F">
        <w:rPr>
          <w:rFonts w:ascii="Times New Roman" w:hAnsi="Times New Roman" w:cs="Times New Roman"/>
          <w:color w:val="000000"/>
          <w:sz w:val="24"/>
          <w:szCs w:val="24"/>
        </w:rPr>
        <w:t xml:space="preserve">: </w:t>
      </w:r>
      <w:hyperlink r:id="rId48" w:history="1">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cyberleninka</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ru</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article</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n</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dvizhenie</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fethullaha</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gyulena</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v</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rossii</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i</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stranah</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sng</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viewer</w:t>
        </w:r>
      </w:hyperlink>
      <w:r w:rsidRPr="0053065F">
        <w:rPr>
          <w:rStyle w:val="a4"/>
          <w:rFonts w:ascii="Times New Roman" w:hAnsi="Times New Roman" w:cs="Times New Roman"/>
          <w:sz w:val="24"/>
          <w:szCs w:val="24"/>
        </w:rPr>
        <w:t xml:space="preserve"> </w:t>
      </w:r>
      <w:r w:rsidRPr="0053065F">
        <w:rPr>
          <w:rFonts w:ascii="Times New Roman" w:hAnsi="Times New Roman" w:cs="Times New Roman"/>
          <w:color w:val="000000"/>
          <w:sz w:val="24"/>
          <w:szCs w:val="24"/>
        </w:rPr>
        <w:t>(дата обращения: 20.04.2020).</w:t>
      </w:r>
    </w:p>
    <w:p w:rsidR="009612CE" w:rsidRPr="0053065F" w:rsidRDefault="009612CE" w:rsidP="0053065F">
      <w:pPr>
        <w:pStyle w:val="ab"/>
        <w:numPr>
          <w:ilvl w:val="0"/>
          <w:numId w:val="25"/>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Иванова И.И. Основные направления внешней политики Турции // Турция накануне и после парламентских выборов 2007г</w:t>
      </w:r>
      <w:r w:rsidR="00BD4AAC" w:rsidRPr="0053065F">
        <w:rPr>
          <w:rFonts w:ascii="Times New Roman" w:hAnsi="Times New Roman" w:cs="Times New Roman"/>
          <w:sz w:val="24"/>
          <w:szCs w:val="24"/>
        </w:rPr>
        <w:t>. М.: Институт Ближнего Востока.</w:t>
      </w:r>
      <w:r w:rsidRPr="0053065F">
        <w:rPr>
          <w:rFonts w:ascii="Times New Roman" w:hAnsi="Times New Roman" w:cs="Times New Roman"/>
          <w:sz w:val="24"/>
          <w:szCs w:val="24"/>
        </w:rPr>
        <w:t xml:space="preserve"> </w:t>
      </w:r>
      <w:r w:rsidR="00BD4AAC" w:rsidRPr="0053065F">
        <w:rPr>
          <w:rFonts w:ascii="Times New Roman" w:hAnsi="Times New Roman" w:cs="Times New Roman"/>
          <w:sz w:val="24"/>
          <w:szCs w:val="24"/>
          <w:lang w:val="en-US"/>
        </w:rPr>
        <w:t>-</w:t>
      </w:r>
      <w:r w:rsidR="00BD4AAC" w:rsidRPr="0053065F">
        <w:rPr>
          <w:rFonts w:ascii="Times New Roman" w:hAnsi="Times New Roman" w:cs="Times New Roman"/>
          <w:sz w:val="24"/>
          <w:szCs w:val="24"/>
        </w:rPr>
        <w:t>2008. С. 168-181.</w:t>
      </w:r>
    </w:p>
    <w:p w:rsidR="00967351" w:rsidRPr="0053065F" w:rsidRDefault="009612CE" w:rsidP="0053065F">
      <w:pPr>
        <w:pStyle w:val="ab"/>
        <w:numPr>
          <w:ilvl w:val="0"/>
          <w:numId w:val="25"/>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 xml:space="preserve">Кудряшова Ю.С. О проявлении </w:t>
      </w:r>
      <w:proofErr w:type="spellStart"/>
      <w:r w:rsidRPr="0053065F">
        <w:rPr>
          <w:rFonts w:ascii="Times New Roman" w:hAnsi="Times New Roman" w:cs="Times New Roman"/>
          <w:sz w:val="24"/>
          <w:szCs w:val="24"/>
        </w:rPr>
        <w:t>неоосманских</w:t>
      </w:r>
      <w:proofErr w:type="spellEnd"/>
      <w:r w:rsidRPr="0053065F">
        <w:rPr>
          <w:rFonts w:ascii="Times New Roman" w:hAnsi="Times New Roman" w:cs="Times New Roman"/>
          <w:sz w:val="24"/>
          <w:szCs w:val="24"/>
        </w:rPr>
        <w:t xml:space="preserve"> амбиций в современной региональной политике Турции // Ежегодник Института международных исследований МГИМО Универ</w:t>
      </w:r>
      <w:r w:rsidR="008E6586" w:rsidRPr="0053065F">
        <w:rPr>
          <w:rFonts w:ascii="Times New Roman" w:hAnsi="Times New Roman" w:cs="Times New Roman"/>
          <w:sz w:val="24"/>
          <w:szCs w:val="24"/>
        </w:rPr>
        <w:t xml:space="preserve">ситета. </w:t>
      </w:r>
      <w:r w:rsidR="00BD4AAC" w:rsidRPr="0053065F">
        <w:rPr>
          <w:rFonts w:ascii="Times New Roman" w:hAnsi="Times New Roman" w:cs="Times New Roman"/>
          <w:sz w:val="24"/>
          <w:szCs w:val="24"/>
        </w:rPr>
        <w:t>-</w:t>
      </w:r>
      <w:r w:rsidR="008E6586" w:rsidRPr="0053065F">
        <w:rPr>
          <w:rFonts w:ascii="Times New Roman" w:hAnsi="Times New Roman" w:cs="Times New Roman"/>
          <w:sz w:val="24"/>
          <w:szCs w:val="24"/>
        </w:rPr>
        <w:t>2015. № 3(13). С. 84-91</w:t>
      </w:r>
      <w:r w:rsidR="00BD4AAC" w:rsidRPr="0053065F">
        <w:rPr>
          <w:rFonts w:ascii="Times New Roman" w:hAnsi="Times New Roman" w:cs="Times New Roman"/>
          <w:sz w:val="24"/>
          <w:szCs w:val="24"/>
        </w:rPr>
        <w:t>.</w:t>
      </w:r>
    </w:p>
    <w:p w:rsidR="009612CE" w:rsidRPr="0053065F" w:rsidRDefault="009612CE"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rPr>
        <w:t>Маркедонов</w:t>
      </w:r>
      <w:proofErr w:type="spellEnd"/>
      <w:r w:rsidRPr="0053065F">
        <w:rPr>
          <w:rFonts w:ascii="Times New Roman" w:hAnsi="Times New Roman" w:cs="Times New Roman"/>
          <w:sz w:val="24"/>
          <w:szCs w:val="24"/>
        </w:rPr>
        <w:t xml:space="preserve"> С.М. Российско-турецкие отношения и проблемы безопасности Кавказского региона // Россия в глобальной политике. </w:t>
      </w:r>
      <w:r w:rsidR="00BD4AAC" w:rsidRPr="0053065F">
        <w:rPr>
          <w:rFonts w:ascii="Times New Roman" w:hAnsi="Times New Roman" w:cs="Times New Roman"/>
          <w:sz w:val="24"/>
          <w:szCs w:val="24"/>
        </w:rPr>
        <w:t>-</w:t>
      </w:r>
      <w:r w:rsidRPr="0053065F">
        <w:rPr>
          <w:rFonts w:ascii="Times New Roman" w:hAnsi="Times New Roman" w:cs="Times New Roman"/>
          <w:sz w:val="24"/>
          <w:szCs w:val="24"/>
        </w:rPr>
        <w:t xml:space="preserve">2016. 30 мая. – </w:t>
      </w:r>
      <w:r w:rsidRPr="0053065F">
        <w:rPr>
          <w:rFonts w:ascii="Times New Roman" w:hAnsi="Times New Roman" w:cs="Times New Roman"/>
          <w:sz w:val="24"/>
          <w:szCs w:val="24"/>
          <w:lang w:val="en-US"/>
        </w:rPr>
        <w:t>URL</w:t>
      </w:r>
      <w:r w:rsidRPr="0053065F">
        <w:rPr>
          <w:rFonts w:ascii="Times New Roman" w:hAnsi="Times New Roman" w:cs="Times New Roman"/>
          <w:sz w:val="24"/>
          <w:szCs w:val="24"/>
        </w:rPr>
        <w:t xml:space="preserve">: </w:t>
      </w:r>
      <w:hyperlink r:id="rId49" w:history="1">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globalaffairs</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ru</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valday</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Rossiisko</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turetckie</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otnosheniya</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i</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problemy</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bezopasnosti</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Kavkazskogo</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regiona</w:t>
        </w:r>
        <w:proofErr w:type="spellEnd"/>
        <w:r w:rsidRPr="0053065F">
          <w:rPr>
            <w:rStyle w:val="a4"/>
            <w:rFonts w:ascii="Times New Roman" w:hAnsi="Times New Roman" w:cs="Times New Roman"/>
            <w:sz w:val="24"/>
            <w:szCs w:val="24"/>
          </w:rPr>
          <w:t>-18188</w:t>
        </w:r>
      </w:hyperlink>
      <w:r w:rsidRPr="0053065F">
        <w:rPr>
          <w:rFonts w:ascii="Times New Roman" w:hAnsi="Times New Roman" w:cs="Times New Roman"/>
          <w:sz w:val="24"/>
          <w:szCs w:val="24"/>
        </w:rPr>
        <w:t xml:space="preserve"> </w:t>
      </w:r>
      <w:r w:rsidRPr="0053065F">
        <w:rPr>
          <w:rFonts w:ascii="Times New Roman" w:hAnsi="Times New Roman" w:cs="Times New Roman"/>
          <w:color w:val="000000"/>
          <w:sz w:val="24"/>
          <w:szCs w:val="24"/>
        </w:rPr>
        <w:t>(дата обращения: 07.03.2020)</w:t>
      </w:r>
      <w:r w:rsidR="008E6586" w:rsidRPr="0053065F">
        <w:rPr>
          <w:rFonts w:ascii="Times New Roman" w:hAnsi="Times New Roman" w:cs="Times New Roman"/>
          <w:sz w:val="24"/>
          <w:szCs w:val="24"/>
        </w:rPr>
        <w:t>.</w:t>
      </w:r>
    </w:p>
    <w:p w:rsidR="00967351" w:rsidRPr="0053065F" w:rsidRDefault="009612CE" w:rsidP="0053065F">
      <w:pPr>
        <w:pStyle w:val="ab"/>
        <w:numPr>
          <w:ilvl w:val="0"/>
          <w:numId w:val="25"/>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Мещеряков К.Е. Внешняя политика России на Южном Кавказе: проблемы и тенденция развития, пути модернизации с целью повышения эффективности</w:t>
      </w:r>
      <w:r w:rsidR="00BD4AAC" w:rsidRPr="0053065F">
        <w:rPr>
          <w:rFonts w:ascii="Times New Roman" w:hAnsi="Times New Roman" w:cs="Times New Roman"/>
          <w:sz w:val="24"/>
          <w:szCs w:val="24"/>
        </w:rPr>
        <w:t xml:space="preserve"> // </w:t>
      </w:r>
      <w:r w:rsidR="00BD4AAC" w:rsidRPr="0053065F">
        <w:rPr>
          <w:rFonts w:ascii="Times New Roman" w:hAnsi="Times New Roman" w:cs="Times New Roman"/>
          <w:color w:val="000000" w:themeColor="text1"/>
          <w:sz w:val="24"/>
          <w:szCs w:val="24"/>
          <w:shd w:val="clear" w:color="auto" w:fill="FFFFFF"/>
        </w:rPr>
        <w:t xml:space="preserve">СПб.: </w:t>
      </w:r>
      <w:proofErr w:type="spellStart"/>
      <w:r w:rsidR="00BD4AAC" w:rsidRPr="0053065F">
        <w:rPr>
          <w:rFonts w:ascii="Times New Roman" w:hAnsi="Times New Roman" w:cs="Times New Roman"/>
          <w:color w:val="000000" w:themeColor="text1"/>
          <w:sz w:val="24"/>
          <w:szCs w:val="24"/>
          <w:shd w:val="clear" w:color="auto" w:fill="FFFFFF"/>
        </w:rPr>
        <w:t>Скифия-принт</w:t>
      </w:r>
      <w:proofErr w:type="spellEnd"/>
      <w:r w:rsidR="00BD4AAC" w:rsidRPr="0053065F">
        <w:rPr>
          <w:rFonts w:ascii="Times New Roman" w:hAnsi="Times New Roman" w:cs="Times New Roman"/>
          <w:color w:val="000000" w:themeColor="text1"/>
          <w:sz w:val="24"/>
          <w:szCs w:val="24"/>
          <w:shd w:val="clear" w:color="auto" w:fill="FFFFFF"/>
        </w:rPr>
        <w:t>. -2012. ― 242 с.</w:t>
      </w:r>
    </w:p>
    <w:p w:rsidR="00967351" w:rsidRPr="0053065F" w:rsidRDefault="00967351"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rPr>
        <w:t>Надеин</w:t>
      </w:r>
      <w:proofErr w:type="spellEnd"/>
      <w:r w:rsidRPr="0053065F">
        <w:rPr>
          <w:rFonts w:ascii="Times New Roman" w:hAnsi="Times New Roman" w:cs="Times New Roman"/>
          <w:sz w:val="24"/>
          <w:szCs w:val="24"/>
        </w:rPr>
        <w:t xml:space="preserve">-Раевский В. Турция в поисках новых геополитических векторов и сценариев // Геополитика. </w:t>
      </w:r>
      <w:r w:rsidR="00BD4AAC" w:rsidRPr="0053065F">
        <w:rPr>
          <w:rFonts w:ascii="Times New Roman" w:hAnsi="Times New Roman" w:cs="Times New Roman"/>
          <w:sz w:val="24"/>
          <w:szCs w:val="24"/>
        </w:rPr>
        <w:t>-</w:t>
      </w:r>
      <w:r w:rsidRPr="0053065F">
        <w:rPr>
          <w:rFonts w:ascii="Times New Roman" w:hAnsi="Times New Roman" w:cs="Times New Roman"/>
          <w:sz w:val="24"/>
          <w:szCs w:val="24"/>
        </w:rPr>
        <w:t xml:space="preserve">2012. </w:t>
      </w:r>
      <w:r w:rsidRPr="0053065F">
        <w:rPr>
          <w:rFonts w:ascii="Times New Roman" w:hAnsi="Times New Roman" w:cs="Times New Roman"/>
          <w:sz w:val="24"/>
          <w:szCs w:val="24"/>
          <w:lang w:val="en-US"/>
        </w:rPr>
        <w:t>URL</w:t>
      </w:r>
      <w:r w:rsidRPr="0053065F">
        <w:rPr>
          <w:rFonts w:ascii="Times New Roman" w:hAnsi="Times New Roman" w:cs="Times New Roman"/>
          <w:sz w:val="24"/>
          <w:szCs w:val="24"/>
        </w:rPr>
        <w:t xml:space="preserve">: </w:t>
      </w:r>
      <w:hyperlink r:id="rId50" w:history="1">
        <w:r w:rsidRPr="0053065F">
          <w:rPr>
            <w:rStyle w:val="a4"/>
            <w:rFonts w:ascii="Times New Roman" w:hAnsi="Times New Roman" w:cs="Times New Roman"/>
            <w:sz w:val="24"/>
            <w:szCs w:val="24"/>
          </w:rPr>
          <w:t>http://www.geopolitics.ru/2012/09/turciya-v-poiskax-novyx-geopoliticheskix-vektorov-i-scenariev/</w:t>
        </w:r>
      </w:hyperlink>
      <w:r w:rsidRPr="0053065F">
        <w:rPr>
          <w:rFonts w:ascii="Times New Roman" w:hAnsi="Times New Roman" w:cs="Times New Roman"/>
          <w:sz w:val="24"/>
          <w:szCs w:val="24"/>
        </w:rPr>
        <w:t xml:space="preserve"> (дата обращения: 25.03.2020)</w:t>
      </w:r>
      <w:r w:rsidR="008E6586" w:rsidRPr="0053065F">
        <w:rPr>
          <w:rFonts w:ascii="Times New Roman" w:hAnsi="Times New Roman" w:cs="Times New Roman"/>
          <w:sz w:val="24"/>
          <w:szCs w:val="24"/>
        </w:rPr>
        <w:t>.</w:t>
      </w:r>
    </w:p>
    <w:p w:rsidR="00967351" w:rsidRPr="0053065F" w:rsidRDefault="009612CE"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rPr>
        <w:t>Наумкин</w:t>
      </w:r>
      <w:proofErr w:type="spellEnd"/>
      <w:r w:rsidRPr="0053065F">
        <w:rPr>
          <w:rFonts w:ascii="Times New Roman" w:hAnsi="Times New Roman" w:cs="Times New Roman"/>
          <w:sz w:val="24"/>
          <w:szCs w:val="24"/>
        </w:rPr>
        <w:t xml:space="preserve"> В.В. Глубоко разделенные общества Ближнего и Среднего Востока: конфликтность, насилие, внешнее вмешательство // Вестник Московского университета. Серия 25: Международные отношения и мировая полит</w:t>
      </w:r>
      <w:r w:rsidR="008E6586" w:rsidRPr="0053065F">
        <w:rPr>
          <w:rFonts w:ascii="Times New Roman" w:hAnsi="Times New Roman" w:cs="Times New Roman"/>
          <w:sz w:val="24"/>
          <w:szCs w:val="24"/>
        </w:rPr>
        <w:t xml:space="preserve">ика. </w:t>
      </w:r>
      <w:r w:rsidR="00BD4AAC" w:rsidRPr="0053065F">
        <w:rPr>
          <w:rFonts w:ascii="Times New Roman" w:hAnsi="Times New Roman" w:cs="Times New Roman"/>
          <w:sz w:val="24"/>
          <w:szCs w:val="24"/>
          <w:lang w:val="en-US"/>
        </w:rPr>
        <w:t>-</w:t>
      </w:r>
      <w:r w:rsidR="008E6586" w:rsidRPr="0053065F">
        <w:rPr>
          <w:rFonts w:ascii="Times New Roman" w:hAnsi="Times New Roman" w:cs="Times New Roman"/>
          <w:sz w:val="24"/>
          <w:szCs w:val="24"/>
        </w:rPr>
        <w:t>2015. Том 7. № 1. С. 66-96</w:t>
      </w:r>
      <w:r w:rsidR="008E6586" w:rsidRPr="0053065F">
        <w:rPr>
          <w:rFonts w:ascii="Times New Roman" w:hAnsi="Times New Roman" w:cs="Times New Roman"/>
          <w:sz w:val="24"/>
          <w:szCs w:val="24"/>
          <w:lang w:val="en-US"/>
        </w:rPr>
        <w:t>.</w:t>
      </w:r>
    </w:p>
    <w:p w:rsidR="00967351" w:rsidRPr="0053065F" w:rsidRDefault="00967351"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rPr>
        <w:t>Ованнисян</w:t>
      </w:r>
      <w:proofErr w:type="spellEnd"/>
      <w:r w:rsidRPr="0053065F">
        <w:rPr>
          <w:rFonts w:ascii="Times New Roman" w:hAnsi="Times New Roman" w:cs="Times New Roman"/>
          <w:sz w:val="24"/>
          <w:szCs w:val="24"/>
        </w:rPr>
        <w:t xml:space="preserve"> А. Аджарский вопрос в турецко-грузинских отношениях на </w:t>
      </w:r>
      <w:proofErr w:type="spellStart"/>
      <w:r w:rsidRPr="0053065F">
        <w:rPr>
          <w:rFonts w:ascii="Times New Roman" w:hAnsi="Times New Roman" w:cs="Times New Roman"/>
          <w:sz w:val="24"/>
          <w:szCs w:val="24"/>
        </w:rPr>
        <w:t>соверменном</w:t>
      </w:r>
      <w:proofErr w:type="spellEnd"/>
      <w:r w:rsidRPr="0053065F">
        <w:rPr>
          <w:rFonts w:ascii="Times New Roman" w:hAnsi="Times New Roman" w:cs="Times New Roman"/>
          <w:sz w:val="24"/>
          <w:szCs w:val="24"/>
        </w:rPr>
        <w:t xml:space="preserve"> этапе // «21-й ВЕК», № 3 (48), </w:t>
      </w:r>
      <w:r w:rsidR="00BD4AAC" w:rsidRPr="0053065F">
        <w:rPr>
          <w:rFonts w:ascii="Times New Roman" w:hAnsi="Times New Roman" w:cs="Times New Roman"/>
          <w:sz w:val="24"/>
          <w:szCs w:val="24"/>
        </w:rPr>
        <w:t>-</w:t>
      </w:r>
      <w:r w:rsidRPr="0053065F">
        <w:rPr>
          <w:rFonts w:ascii="Times New Roman" w:hAnsi="Times New Roman" w:cs="Times New Roman"/>
          <w:sz w:val="24"/>
          <w:szCs w:val="24"/>
        </w:rPr>
        <w:t xml:space="preserve">2018г. </w:t>
      </w:r>
      <w:r w:rsidRPr="0053065F">
        <w:rPr>
          <w:rFonts w:ascii="Times New Roman" w:hAnsi="Times New Roman" w:cs="Times New Roman"/>
          <w:sz w:val="24"/>
          <w:szCs w:val="24"/>
          <w:lang w:val="en-US"/>
        </w:rPr>
        <w:t>URL</w:t>
      </w:r>
      <w:r w:rsidRPr="0053065F">
        <w:rPr>
          <w:rFonts w:ascii="Times New Roman" w:hAnsi="Times New Roman" w:cs="Times New Roman"/>
          <w:sz w:val="24"/>
          <w:szCs w:val="24"/>
        </w:rPr>
        <w:t>:</w:t>
      </w:r>
      <w:hyperlink r:id="rId51" w:history="1">
        <w:r w:rsidRPr="0053065F">
          <w:rPr>
            <w:rStyle w:val="a4"/>
            <w:rFonts w:ascii="Times New Roman" w:hAnsi="Times New Roman" w:cs="Times New Roman"/>
            <w:sz w:val="24"/>
            <w:szCs w:val="24"/>
            <w:lang w:val="en-US"/>
          </w:rPr>
          <w:t>http</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noravank</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am</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upload</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pdf</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Andrani</w:t>
        </w:r>
        <w:proofErr w:type="spellEnd"/>
        <w:r w:rsidRPr="0053065F">
          <w:rPr>
            <w:rStyle w:val="a4"/>
            <w:rFonts w:ascii="Times New Roman" w:hAnsi="Times New Roman" w:cs="Times New Roman"/>
            <w:sz w:val="24"/>
            <w:szCs w:val="24"/>
          </w:rPr>
          <w:t>_</w:t>
        </w:r>
        <w:proofErr w:type="spellStart"/>
        <w:r w:rsidRPr="0053065F">
          <w:rPr>
            <w:rStyle w:val="a4"/>
            <w:rFonts w:ascii="Times New Roman" w:hAnsi="Times New Roman" w:cs="Times New Roman"/>
            <w:sz w:val="24"/>
            <w:szCs w:val="24"/>
            <w:lang w:val="en-US"/>
          </w:rPr>
          <w:t>Hovhannisyan</w:t>
        </w:r>
        <w:proofErr w:type="spellEnd"/>
        <w:r w:rsidRPr="0053065F">
          <w:rPr>
            <w:rStyle w:val="a4"/>
            <w:rFonts w:ascii="Times New Roman" w:hAnsi="Times New Roman" w:cs="Times New Roman"/>
            <w:sz w:val="24"/>
            <w:szCs w:val="24"/>
          </w:rPr>
          <w:t>_21</w:t>
        </w:r>
        <w:r w:rsidRPr="0053065F">
          <w:rPr>
            <w:rStyle w:val="a4"/>
            <w:rFonts w:ascii="Times New Roman" w:hAnsi="Times New Roman" w:cs="Times New Roman"/>
            <w:sz w:val="24"/>
            <w:szCs w:val="24"/>
            <w:lang w:val="en-US"/>
          </w:rPr>
          <w:t>VEK</w:t>
        </w:r>
        <w:r w:rsidRPr="0053065F">
          <w:rPr>
            <w:rStyle w:val="a4"/>
            <w:rFonts w:ascii="Times New Roman" w:hAnsi="Times New Roman" w:cs="Times New Roman"/>
            <w:sz w:val="24"/>
            <w:szCs w:val="24"/>
          </w:rPr>
          <w:t>_03_2018.</w:t>
        </w:r>
        <w:r w:rsidRPr="0053065F">
          <w:rPr>
            <w:rStyle w:val="a4"/>
            <w:rFonts w:ascii="Times New Roman" w:hAnsi="Times New Roman" w:cs="Times New Roman"/>
            <w:sz w:val="24"/>
            <w:szCs w:val="24"/>
            <w:lang w:val="en-US"/>
          </w:rPr>
          <w:t>pdf</w:t>
        </w:r>
      </w:hyperlink>
      <w:r w:rsidRPr="0053065F">
        <w:rPr>
          <w:rFonts w:ascii="Times New Roman" w:hAnsi="Times New Roman" w:cs="Times New Roman"/>
          <w:color w:val="000000" w:themeColor="text1"/>
          <w:sz w:val="24"/>
          <w:szCs w:val="24"/>
        </w:rPr>
        <w:t>(дата обращения: 03.05.2020)</w:t>
      </w:r>
      <w:r w:rsidR="008E6586" w:rsidRPr="0053065F">
        <w:rPr>
          <w:rFonts w:ascii="Times New Roman" w:hAnsi="Times New Roman" w:cs="Times New Roman"/>
          <w:color w:val="000000" w:themeColor="text1"/>
          <w:sz w:val="24"/>
          <w:szCs w:val="24"/>
        </w:rPr>
        <w:t>.</w:t>
      </w:r>
    </w:p>
    <w:p w:rsidR="00967351" w:rsidRPr="0053065F" w:rsidRDefault="00BD4AAC" w:rsidP="0053065F">
      <w:pPr>
        <w:pStyle w:val="ab"/>
        <w:numPr>
          <w:ilvl w:val="0"/>
          <w:numId w:val="25"/>
        </w:numPr>
        <w:spacing w:line="360" w:lineRule="auto"/>
        <w:jc w:val="both"/>
        <w:rPr>
          <w:rStyle w:val="a4"/>
          <w:rFonts w:ascii="Times New Roman" w:hAnsi="Times New Roman" w:cs="Times New Roman"/>
          <w:color w:val="auto"/>
          <w:sz w:val="24"/>
          <w:szCs w:val="24"/>
          <w:u w:val="none"/>
        </w:rPr>
      </w:pPr>
      <w:proofErr w:type="spellStart"/>
      <w:r w:rsidRPr="0053065F">
        <w:rPr>
          <w:rFonts w:ascii="Times New Roman" w:hAnsi="Times New Roman" w:cs="Times New Roman"/>
          <w:sz w:val="24"/>
          <w:szCs w:val="24"/>
        </w:rPr>
        <w:lastRenderedPageBreak/>
        <w:t>Теймурова</w:t>
      </w:r>
      <w:proofErr w:type="spellEnd"/>
      <w:r w:rsidRPr="0053065F">
        <w:rPr>
          <w:rFonts w:ascii="Times New Roman" w:hAnsi="Times New Roman" w:cs="Times New Roman"/>
          <w:sz w:val="24"/>
          <w:szCs w:val="24"/>
        </w:rPr>
        <w:t xml:space="preserve"> А.Б. </w:t>
      </w:r>
      <w:r w:rsidR="00967351" w:rsidRPr="0053065F">
        <w:rPr>
          <w:rFonts w:ascii="Times New Roman" w:hAnsi="Times New Roman" w:cs="Times New Roman"/>
          <w:sz w:val="24"/>
          <w:szCs w:val="24"/>
        </w:rPr>
        <w:t>Инициативы Турции в сфере морской безопасности Черноморского р</w:t>
      </w:r>
      <w:r w:rsidRPr="0053065F">
        <w:rPr>
          <w:rFonts w:ascii="Times New Roman" w:hAnsi="Times New Roman" w:cs="Times New Roman"/>
          <w:sz w:val="24"/>
          <w:szCs w:val="24"/>
        </w:rPr>
        <w:t>егиона в конце XX –Начале XXI в</w:t>
      </w:r>
      <w:r w:rsidR="00967351" w:rsidRPr="0053065F">
        <w:rPr>
          <w:rFonts w:ascii="Times New Roman" w:hAnsi="Times New Roman" w:cs="Times New Roman"/>
          <w:sz w:val="24"/>
          <w:szCs w:val="24"/>
        </w:rPr>
        <w:t>. // Электронный научный журнал «</w:t>
      </w:r>
      <w:proofErr w:type="spellStart"/>
      <w:r w:rsidR="00967351" w:rsidRPr="0053065F">
        <w:rPr>
          <w:rFonts w:ascii="Times New Roman" w:hAnsi="Times New Roman" w:cs="Times New Roman"/>
          <w:sz w:val="24"/>
          <w:szCs w:val="24"/>
        </w:rPr>
        <w:t>Ахонт</w:t>
      </w:r>
      <w:proofErr w:type="spellEnd"/>
      <w:r w:rsidR="00967351" w:rsidRPr="0053065F">
        <w:rPr>
          <w:rFonts w:ascii="Times New Roman" w:hAnsi="Times New Roman" w:cs="Times New Roman"/>
          <w:sz w:val="24"/>
          <w:szCs w:val="24"/>
        </w:rPr>
        <w:t>»</w:t>
      </w:r>
      <w:r w:rsidRPr="0053065F">
        <w:rPr>
          <w:rFonts w:ascii="Times New Roman" w:hAnsi="Times New Roman" w:cs="Times New Roman"/>
          <w:sz w:val="24"/>
          <w:szCs w:val="24"/>
        </w:rPr>
        <w:t>.</w:t>
      </w:r>
      <w:r w:rsidR="00967351" w:rsidRPr="0053065F">
        <w:rPr>
          <w:rFonts w:ascii="Times New Roman" w:hAnsi="Times New Roman" w:cs="Times New Roman"/>
          <w:sz w:val="24"/>
          <w:szCs w:val="24"/>
        </w:rPr>
        <w:t xml:space="preserve"> </w:t>
      </w:r>
      <w:r w:rsidRPr="0053065F">
        <w:rPr>
          <w:rFonts w:ascii="Times New Roman" w:hAnsi="Times New Roman" w:cs="Times New Roman"/>
          <w:sz w:val="24"/>
          <w:szCs w:val="24"/>
        </w:rPr>
        <w:t>-</w:t>
      </w:r>
      <w:r w:rsidR="00967351" w:rsidRPr="0053065F">
        <w:rPr>
          <w:rFonts w:ascii="Times New Roman" w:hAnsi="Times New Roman" w:cs="Times New Roman"/>
          <w:sz w:val="24"/>
          <w:szCs w:val="24"/>
        </w:rPr>
        <w:t xml:space="preserve">2017. </w:t>
      </w:r>
      <w:proofErr w:type="spellStart"/>
      <w:r w:rsidR="00967351" w:rsidRPr="0053065F">
        <w:rPr>
          <w:rFonts w:ascii="Times New Roman" w:hAnsi="Times New Roman" w:cs="Times New Roman"/>
          <w:sz w:val="24"/>
          <w:szCs w:val="24"/>
        </w:rPr>
        <w:t>Вып</w:t>
      </w:r>
      <w:proofErr w:type="spellEnd"/>
      <w:r w:rsidR="00967351" w:rsidRPr="0053065F">
        <w:rPr>
          <w:rFonts w:ascii="Times New Roman" w:hAnsi="Times New Roman" w:cs="Times New Roman"/>
          <w:sz w:val="24"/>
          <w:szCs w:val="24"/>
        </w:rPr>
        <w:t xml:space="preserve">. № 3.– </w:t>
      </w:r>
      <w:r w:rsidR="00967351" w:rsidRPr="0053065F">
        <w:rPr>
          <w:rFonts w:ascii="Times New Roman" w:hAnsi="Times New Roman" w:cs="Times New Roman"/>
          <w:sz w:val="24"/>
          <w:szCs w:val="24"/>
          <w:lang w:val="en-US"/>
        </w:rPr>
        <w:t>URL</w:t>
      </w:r>
      <w:r w:rsidR="00967351" w:rsidRPr="0053065F">
        <w:rPr>
          <w:rFonts w:ascii="Times New Roman" w:hAnsi="Times New Roman" w:cs="Times New Roman"/>
          <w:sz w:val="24"/>
          <w:szCs w:val="24"/>
        </w:rPr>
        <w:t xml:space="preserve">: </w:t>
      </w:r>
      <w:hyperlink r:id="rId52" w:history="1">
        <w:r w:rsidR="00967351" w:rsidRPr="0053065F">
          <w:rPr>
            <w:rStyle w:val="a4"/>
            <w:rFonts w:ascii="Times New Roman" w:hAnsi="Times New Roman" w:cs="Times New Roman"/>
            <w:sz w:val="24"/>
            <w:szCs w:val="24"/>
            <w:lang w:val="en-US"/>
          </w:rPr>
          <w:t>http</w:t>
        </w:r>
        <w:r w:rsidR="00967351" w:rsidRPr="0053065F">
          <w:rPr>
            <w:rStyle w:val="a4"/>
            <w:rFonts w:ascii="Times New Roman" w:hAnsi="Times New Roman" w:cs="Times New Roman"/>
            <w:sz w:val="24"/>
            <w:szCs w:val="24"/>
          </w:rPr>
          <w:t>://</w:t>
        </w:r>
        <w:proofErr w:type="spellStart"/>
        <w:r w:rsidR="00967351" w:rsidRPr="0053065F">
          <w:rPr>
            <w:rStyle w:val="a4"/>
            <w:rFonts w:ascii="Times New Roman" w:hAnsi="Times New Roman" w:cs="Times New Roman"/>
            <w:sz w:val="24"/>
            <w:szCs w:val="24"/>
            <w:lang w:val="en-US"/>
          </w:rPr>
          <w:t>cyberleninka</w:t>
        </w:r>
        <w:proofErr w:type="spellEnd"/>
        <w:r w:rsidR="00967351" w:rsidRPr="0053065F">
          <w:rPr>
            <w:rStyle w:val="a4"/>
            <w:rFonts w:ascii="Times New Roman" w:hAnsi="Times New Roman" w:cs="Times New Roman"/>
            <w:sz w:val="24"/>
            <w:szCs w:val="24"/>
          </w:rPr>
          <w:t>.</w:t>
        </w:r>
        <w:proofErr w:type="spellStart"/>
        <w:r w:rsidR="00967351" w:rsidRPr="0053065F">
          <w:rPr>
            <w:rStyle w:val="a4"/>
            <w:rFonts w:ascii="Times New Roman" w:hAnsi="Times New Roman" w:cs="Times New Roman"/>
            <w:sz w:val="24"/>
            <w:szCs w:val="24"/>
            <w:lang w:val="en-US"/>
          </w:rPr>
          <w:t>ru</w:t>
        </w:r>
        <w:proofErr w:type="spellEnd"/>
        <w:r w:rsidR="00967351" w:rsidRPr="0053065F">
          <w:rPr>
            <w:rStyle w:val="a4"/>
            <w:rFonts w:ascii="Times New Roman" w:hAnsi="Times New Roman" w:cs="Times New Roman"/>
            <w:sz w:val="24"/>
            <w:szCs w:val="24"/>
          </w:rPr>
          <w:t>/</w:t>
        </w:r>
        <w:r w:rsidR="00967351" w:rsidRPr="0053065F">
          <w:rPr>
            <w:rStyle w:val="a4"/>
            <w:rFonts w:ascii="Times New Roman" w:hAnsi="Times New Roman" w:cs="Times New Roman"/>
            <w:sz w:val="24"/>
            <w:szCs w:val="24"/>
            <w:lang w:val="en-US"/>
          </w:rPr>
          <w:t>article</w:t>
        </w:r>
        <w:r w:rsidR="00967351" w:rsidRPr="0053065F">
          <w:rPr>
            <w:rStyle w:val="a4"/>
            <w:rFonts w:ascii="Times New Roman" w:hAnsi="Times New Roman" w:cs="Times New Roman"/>
            <w:sz w:val="24"/>
            <w:szCs w:val="24"/>
          </w:rPr>
          <w:t>/</w:t>
        </w:r>
        <w:r w:rsidR="00967351" w:rsidRPr="0053065F">
          <w:rPr>
            <w:rStyle w:val="a4"/>
            <w:rFonts w:ascii="Times New Roman" w:hAnsi="Times New Roman" w:cs="Times New Roman"/>
            <w:sz w:val="24"/>
            <w:szCs w:val="24"/>
            <w:lang w:val="en-US"/>
          </w:rPr>
          <w:t>v</w:t>
        </w:r>
        <w:r w:rsidR="00967351" w:rsidRPr="0053065F">
          <w:rPr>
            <w:rStyle w:val="a4"/>
            <w:rFonts w:ascii="Times New Roman" w:hAnsi="Times New Roman" w:cs="Times New Roman"/>
            <w:sz w:val="24"/>
            <w:szCs w:val="24"/>
          </w:rPr>
          <w:t>/</w:t>
        </w:r>
        <w:proofErr w:type="spellStart"/>
        <w:r w:rsidR="00967351" w:rsidRPr="0053065F">
          <w:rPr>
            <w:rStyle w:val="a4"/>
            <w:rFonts w:ascii="Times New Roman" w:hAnsi="Times New Roman" w:cs="Times New Roman"/>
            <w:sz w:val="24"/>
            <w:szCs w:val="24"/>
            <w:lang w:val="en-US"/>
          </w:rPr>
          <w:t>initsiativy</w:t>
        </w:r>
        <w:proofErr w:type="spellEnd"/>
        <w:r w:rsidR="00967351" w:rsidRPr="0053065F">
          <w:rPr>
            <w:rStyle w:val="a4"/>
            <w:rFonts w:ascii="Times New Roman" w:hAnsi="Times New Roman" w:cs="Times New Roman"/>
            <w:sz w:val="24"/>
            <w:szCs w:val="24"/>
          </w:rPr>
          <w:t>-</w:t>
        </w:r>
        <w:proofErr w:type="spellStart"/>
        <w:r w:rsidR="00967351" w:rsidRPr="0053065F">
          <w:rPr>
            <w:rStyle w:val="a4"/>
            <w:rFonts w:ascii="Times New Roman" w:hAnsi="Times New Roman" w:cs="Times New Roman"/>
            <w:sz w:val="24"/>
            <w:szCs w:val="24"/>
            <w:lang w:val="en-US"/>
          </w:rPr>
          <w:t>turtsii</w:t>
        </w:r>
        <w:proofErr w:type="spellEnd"/>
        <w:r w:rsidR="00967351" w:rsidRPr="0053065F">
          <w:rPr>
            <w:rStyle w:val="a4"/>
            <w:rFonts w:ascii="Times New Roman" w:hAnsi="Times New Roman" w:cs="Times New Roman"/>
            <w:sz w:val="24"/>
            <w:szCs w:val="24"/>
          </w:rPr>
          <w:t>-</w:t>
        </w:r>
        <w:r w:rsidR="00967351" w:rsidRPr="0053065F">
          <w:rPr>
            <w:rStyle w:val="a4"/>
            <w:rFonts w:ascii="Times New Roman" w:hAnsi="Times New Roman" w:cs="Times New Roman"/>
            <w:sz w:val="24"/>
            <w:szCs w:val="24"/>
            <w:lang w:val="en-US"/>
          </w:rPr>
          <w:t>v</w:t>
        </w:r>
        <w:r w:rsidR="00967351" w:rsidRPr="0053065F">
          <w:rPr>
            <w:rStyle w:val="a4"/>
            <w:rFonts w:ascii="Times New Roman" w:hAnsi="Times New Roman" w:cs="Times New Roman"/>
            <w:sz w:val="24"/>
            <w:szCs w:val="24"/>
          </w:rPr>
          <w:t>-</w:t>
        </w:r>
        <w:proofErr w:type="spellStart"/>
        <w:r w:rsidR="00967351" w:rsidRPr="0053065F">
          <w:rPr>
            <w:rStyle w:val="a4"/>
            <w:rFonts w:ascii="Times New Roman" w:hAnsi="Times New Roman" w:cs="Times New Roman"/>
            <w:sz w:val="24"/>
            <w:szCs w:val="24"/>
            <w:lang w:val="en-US"/>
          </w:rPr>
          <w:t>sfere</w:t>
        </w:r>
        <w:proofErr w:type="spellEnd"/>
        <w:r w:rsidR="00967351" w:rsidRPr="0053065F">
          <w:rPr>
            <w:rStyle w:val="a4"/>
            <w:rFonts w:ascii="Times New Roman" w:hAnsi="Times New Roman" w:cs="Times New Roman"/>
            <w:sz w:val="24"/>
            <w:szCs w:val="24"/>
          </w:rPr>
          <w:t>-</w:t>
        </w:r>
        <w:proofErr w:type="spellStart"/>
        <w:r w:rsidR="00967351" w:rsidRPr="0053065F">
          <w:rPr>
            <w:rStyle w:val="a4"/>
            <w:rFonts w:ascii="Times New Roman" w:hAnsi="Times New Roman" w:cs="Times New Roman"/>
            <w:sz w:val="24"/>
            <w:szCs w:val="24"/>
            <w:lang w:val="en-US"/>
          </w:rPr>
          <w:t>morskoy</w:t>
        </w:r>
        <w:proofErr w:type="spellEnd"/>
        <w:r w:rsidR="00967351" w:rsidRPr="0053065F">
          <w:rPr>
            <w:rStyle w:val="a4"/>
            <w:rFonts w:ascii="Times New Roman" w:hAnsi="Times New Roman" w:cs="Times New Roman"/>
            <w:sz w:val="24"/>
            <w:szCs w:val="24"/>
          </w:rPr>
          <w:t>-</w:t>
        </w:r>
        <w:proofErr w:type="spellStart"/>
        <w:r w:rsidR="00967351" w:rsidRPr="0053065F">
          <w:rPr>
            <w:rStyle w:val="a4"/>
            <w:rFonts w:ascii="Times New Roman" w:hAnsi="Times New Roman" w:cs="Times New Roman"/>
            <w:sz w:val="24"/>
            <w:szCs w:val="24"/>
            <w:lang w:val="en-US"/>
          </w:rPr>
          <w:t>bezopasnosti</w:t>
        </w:r>
        <w:proofErr w:type="spellEnd"/>
        <w:r w:rsidR="00967351" w:rsidRPr="0053065F">
          <w:rPr>
            <w:rStyle w:val="a4"/>
            <w:rFonts w:ascii="Times New Roman" w:hAnsi="Times New Roman" w:cs="Times New Roman"/>
            <w:sz w:val="24"/>
            <w:szCs w:val="24"/>
          </w:rPr>
          <w:t>-</w:t>
        </w:r>
        <w:proofErr w:type="spellStart"/>
        <w:r w:rsidR="00967351" w:rsidRPr="0053065F">
          <w:rPr>
            <w:rStyle w:val="a4"/>
            <w:rFonts w:ascii="Times New Roman" w:hAnsi="Times New Roman" w:cs="Times New Roman"/>
            <w:sz w:val="24"/>
            <w:szCs w:val="24"/>
            <w:lang w:val="en-US"/>
          </w:rPr>
          <w:t>chernomorskogo</w:t>
        </w:r>
        <w:proofErr w:type="spellEnd"/>
        <w:r w:rsidR="00967351" w:rsidRPr="0053065F">
          <w:rPr>
            <w:rStyle w:val="a4"/>
            <w:rFonts w:ascii="Times New Roman" w:hAnsi="Times New Roman" w:cs="Times New Roman"/>
            <w:sz w:val="24"/>
            <w:szCs w:val="24"/>
          </w:rPr>
          <w:t>-</w:t>
        </w:r>
        <w:proofErr w:type="spellStart"/>
        <w:r w:rsidR="00967351" w:rsidRPr="0053065F">
          <w:rPr>
            <w:rStyle w:val="a4"/>
            <w:rFonts w:ascii="Times New Roman" w:hAnsi="Times New Roman" w:cs="Times New Roman"/>
            <w:sz w:val="24"/>
            <w:szCs w:val="24"/>
            <w:lang w:val="en-US"/>
          </w:rPr>
          <w:t>regiona</w:t>
        </w:r>
        <w:proofErr w:type="spellEnd"/>
        <w:r w:rsidR="00967351" w:rsidRPr="0053065F">
          <w:rPr>
            <w:rStyle w:val="a4"/>
            <w:rFonts w:ascii="Times New Roman" w:hAnsi="Times New Roman" w:cs="Times New Roman"/>
            <w:sz w:val="24"/>
            <w:szCs w:val="24"/>
          </w:rPr>
          <w:t>-</w:t>
        </w:r>
        <w:r w:rsidR="00967351" w:rsidRPr="0053065F">
          <w:rPr>
            <w:rStyle w:val="a4"/>
            <w:rFonts w:ascii="Times New Roman" w:hAnsi="Times New Roman" w:cs="Times New Roman"/>
            <w:sz w:val="24"/>
            <w:szCs w:val="24"/>
            <w:lang w:val="en-US"/>
          </w:rPr>
          <w:t>v</w:t>
        </w:r>
        <w:r w:rsidR="00967351" w:rsidRPr="0053065F">
          <w:rPr>
            <w:rStyle w:val="a4"/>
            <w:rFonts w:ascii="Times New Roman" w:hAnsi="Times New Roman" w:cs="Times New Roman"/>
            <w:sz w:val="24"/>
            <w:szCs w:val="24"/>
          </w:rPr>
          <w:t>-</w:t>
        </w:r>
        <w:proofErr w:type="spellStart"/>
        <w:r w:rsidR="00967351" w:rsidRPr="0053065F">
          <w:rPr>
            <w:rStyle w:val="a4"/>
            <w:rFonts w:ascii="Times New Roman" w:hAnsi="Times New Roman" w:cs="Times New Roman"/>
            <w:sz w:val="24"/>
            <w:szCs w:val="24"/>
            <w:lang w:val="en-US"/>
          </w:rPr>
          <w:t>kontse</w:t>
        </w:r>
        <w:proofErr w:type="spellEnd"/>
        <w:r w:rsidR="00967351" w:rsidRPr="0053065F">
          <w:rPr>
            <w:rStyle w:val="a4"/>
            <w:rFonts w:ascii="Times New Roman" w:hAnsi="Times New Roman" w:cs="Times New Roman"/>
            <w:sz w:val="24"/>
            <w:szCs w:val="24"/>
          </w:rPr>
          <w:t>-</w:t>
        </w:r>
        <w:proofErr w:type="spellStart"/>
        <w:r w:rsidR="00967351" w:rsidRPr="0053065F">
          <w:rPr>
            <w:rStyle w:val="a4"/>
            <w:rFonts w:ascii="Times New Roman" w:hAnsi="Times New Roman" w:cs="Times New Roman"/>
            <w:sz w:val="24"/>
            <w:szCs w:val="24"/>
            <w:lang w:val="en-US"/>
          </w:rPr>
          <w:t>hh</w:t>
        </w:r>
        <w:proofErr w:type="spellEnd"/>
        <w:r w:rsidR="00967351" w:rsidRPr="0053065F">
          <w:rPr>
            <w:rStyle w:val="a4"/>
            <w:rFonts w:ascii="Times New Roman" w:hAnsi="Times New Roman" w:cs="Times New Roman"/>
            <w:sz w:val="24"/>
            <w:szCs w:val="24"/>
          </w:rPr>
          <w:t>-</w:t>
        </w:r>
        <w:proofErr w:type="spellStart"/>
        <w:r w:rsidR="00967351" w:rsidRPr="0053065F">
          <w:rPr>
            <w:rStyle w:val="a4"/>
            <w:rFonts w:ascii="Times New Roman" w:hAnsi="Times New Roman" w:cs="Times New Roman"/>
            <w:sz w:val="24"/>
            <w:szCs w:val="24"/>
            <w:lang w:val="en-US"/>
          </w:rPr>
          <w:t>nachale</w:t>
        </w:r>
        <w:proofErr w:type="spellEnd"/>
        <w:r w:rsidR="00967351" w:rsidRPr="0053065F">
          <w:rPr>
            <w:rStyle w:val="a4"/>
            <w:rFonts w:ascii="Times New Roman" w:hAnsi="Times New Roman" w:cs="Times New Roman"/>
            <w:sz w:val="24"/>
            <w:szCs w:val="24"/>
          </w:rPr>
          <w:t>-</w:t>
        </w:r>
        <w:r w:rsidR="00967351" w:rsidRPr="0053065F">
          <w:rPr>
            <w:rStyle w:val="a4"/>
            <w:rFonts w:ascii="Times New Roman" w:hAnsi="Times New Roman" w:cs="Times New Roman"/>
            <w:sz w:val="24"/>
            <w:szCs w:val="24"/>
            <w:lang w:val="en-US"/>
          </w:rPr>
          <w:t>xxi</w:t>
        </w:r>
        <w:r w:rsidR="00967351" w:rsidRPr="0053065F">
          <w:rPr>
            <w:rStyle w:val="a4"/>
            <w:rFonts w:ascii="Times New Roman" w:hAnsi="Times New Roman" w:cs="Times New Roman"/>
            <w:sz w:val="24"/>
            <w:szCs w:val="24"/>
          </w:rPr>
          <w:t>-</w:t>
        </w:r>
        <w:r w:rsidR="00967351" w:rsidRPr="0053065F">
          <w:rPr>
            <w:rStyle w:val="a4"/>
            <w:rFonts w:ascii="Times New Roman" w:hAnsi="Times New Roman" w:cs="Times New Roman"/>
            <w:sz w:val="24"/>
            <w:szCs w:val="24"/>
            <w:lang w:val="en-US"/>
          </w:rPr>
          <w:t>v</w:t>
        </w:r>
      </w:hyperlink>
      <w:r w:rsidR="00967351" w:rsidRPr="0053065F">
        <w:rPr>
          <w:rFonts w:ascii="Times New Roman" w:hAnsi="Times New Roman" w:cs="Times New Roman"/>
          <w:sz w:val="24"/>
          <w:szCs w:val="24"/>
        </w:rPr>
        <w:t xml:space="preserve">  </w:t>
      </w:r>
      <w:r w:rsidR="008E6586" w:rsidRPr="0053065F">
        <w:rPr>
          <w:rFonts w:ascii="Times New Roman" w:hAnsi="Times New Roman" w:cs="Times New Roman"/>
          <w:color w:val="000000" w:themeColor="text1"/>
          <w:sz w:val="24"/>
          <w:szCs w:val="24"/>
        </w:rPr>
        <w:t>(дата обращения: 19.05.2020).</w:t>
      </w:r>
      <w:r w:rsidR="00967351" w:rsidRPr="0053065F">
        <w:rPr>
          <w:rFonts w:ascii="Times New Roman" w:hAnsi="Times New Roman" w:cs="Times New Roman"/>
          <w:sz w:val="24"/>
          <w:szCs w:val="24"/>
        </w:rPr>
        <w:t xml:space="preserve">   </w:t>
      </w:r>
    </w:p>
    <w:p w:rsidR="00967351" w:rsidRPr="0053065F" w:rsidRDefault="009612CE" w:rsidP="0053065F">
      <w:pPr>
        <w:pStyle w:val="ab"/>
        <w:numPr>
          <w:ilvl w:val="0"/>
          <w:numId w:val="25"/>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 xml:space="preserve">Уразова Е.И. Совет сотрудничества тюркских государств (тюркский совет) – новое интеграционное объединение в Евразии // Ислам на Ближнем Востоке и Среднем Востоке. </w:t>
      </w:r>
      <w:r w:rsidR="00BD4AAC" w:rsidRPr="0053065F">
        <w:rPr>
          <w:rFonts w:ascii="Times New Roman" w:hAnsi="Times New Roman" w:cs="Times New Roman"/>
          <w:sz w:val="24"/>
          <w:szCs w:val="24"/>
        </w:rPr>
        <w:t>-</w:t>
      </w:r>
      <w:r w:rsidRPr="0053065F">
        <w:rPr>
          <w:rFonts w:ascii="Times New Roman" w:hAnsi="Times New Roman" w:cs="Times New Roman"/>
          <w:sz w:val="24"/>
          <w:szCs w:val="24"/>
        </w:rPr>
        <w:t>2015. № 9. С. 429-436.</w:t>
      </w:r>
    </w:p>
    <w:p w:rsidR="00967351" w:rsidRPr="0053065F" w:rsidRDefault="00967351"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rPr>
        <w:t>Эшба</w:t>
      </w:r>
      <w:proofErr w:type="spellEnd"/>
      <w:r w:rsidRPr="0053065F">
        <w:rPr>
          <w:rFonts w:ascii="Times New Roman" w:hAnsi="Times New Roman" w:cs="Times New Roman"/>
          <w:sz w:val="24"/>
          <w:szCs w:val="24"/>
        </w:rPr>
        <w:t xml:space="preserve"> Э.Д. «Региональное сотрудничество на Черном море: достижения, проблемы, перспективы</w:t>
      </w:r>
      <w:r w:rsidR="00BD4AAC" w:rsidRPr="0053065F">
        <w:rPr>
          <w:rFonts w:ascii="Times New Roman" w:hAnsi="Times New Roman" w:cs="Times New Roman"/>
          <w:sz w:val="24"/>
          <w:szCs w:val="24"/>
        </w:rPr>
        <w:t>» // Вестник Университета МГИМО.</w:t>
      </w:r>
      <w:r w:rsidRPr="0053065F">
        <w:rPr>
          <w:rFonts w:ascii="Times New Roman" w:hAnsi="Times New Roman" w:cs="Times New Roman"/>
          <w:sz w:val="24"/>
          <w:szCs w:val="24"/>
        </w:rPr>
        <w:t xml:space="preserve"> </w:t>
      </w:r>
      <w:r w:rsidR="00BD4AAC" w:rsidRPr="0053065F">
        <w:rPr>
          <w:rFonts w:ascii="Times New Roman" w:hAnsi="Times New Roman" w:cs="Times New Roman"/>
          <w:sz w:val="24"/>
          <w:szCs w:val="24"/>
        </w:rPr>
        <w:t>-</w:t>
      </w:r>
      <w:r w:rsidRPr="0053065F">
        <w:rPr>
          <w:rFonts w:ascii="Times New Roman" w:hAnsi="Times New Roman" w:cs="Times New Roman"/>
          <w:sz w:val="24"/>
          <w:szCs w:val="24"/>
        </w:rPr>
        <w:t xml:space="preserve">2013 С. 44.  </w:t>
      </w:r>
      <w:r w:rsidR="009612CE" w:rsidRPr="0053065F">
        <w:rPr>
          <w:rFonts w:ascii="Times New Roman" w:hAnsi="Times New Roman" w:cs="Times New Roman"/>
          <w:sz w:val="24"/>
          <w:szCs w:val="24"/>
        </w:rPr>
        <w:t xml:space="preserve">  </w:t>
      </w:r>
    </w:p>
    <w:p w:rsidR="00320DF8" w:rsidRPr="0053065F" w:rsidRDefault="00320DF8"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Style w:val="ac"/>
          <w:rFonts w:ascii="Times New Roman" w:hAnsi="Times New Roman" w:cs="Times New Roman"/>
          <w:sz w:val="24"/>
          <w:szCs w:val="24"/>
          <w:lang w:val="en-US"/>
        </w:rPr>
        <w:t>Achba</w:t>
      </w:r>
      <w:proofErr w:type="spellEnd"/>
      <w:r w:rsidRPr="0053065F">
        <w:rPr>
          <w:rStyle w:val="ac"/>
          <w:rFonts w:ascii="Times New Roman" w:hAnsi="Times New Roman" w:cs="Times New Roman"/>
          <w:sz w:val="24"/>
          <w:szCs w:val="24"/>
          <w:lang w:val="en-US"/>
        </w:rPr>
        <w:t xml:space="preserve"> S., «Dispute about </w:t>
      </w:r>
      <w:proofErr w:type="spellStart"/>
      <w:r w:rsidRPr="0053065F">
        <w:rPr>
          <w:rStyle w:val="ac"/>
          <w:rFonts w:ascii="Times New Roman" w:hAnsi="Times New Roman" w:cs="Times New Roman"/>
          <w:sz w:val="24"/>
          <w:szCs w:val="24"/>
          <w:lang w:val="en-US"/>
        </w:rPr>
        <w:t>Aziziye</w:t>
      </w:r>
      <w:proofErr w:type="spellEnd"/>
      <w:r w:rsidRPr="0053065F">
        <w:rPr>
          <w:rStyle w:val="ac"/>
          <w:rFonts w:ascii="Times New Roman" w:hAnsi="Times New Roman" w:cs="Times New Roman"/>
          <w:sz w:val="24"/>
          <w:szCs w:val="24"/>
          <w:lang w:val="en-US"/>
        </w:rPr>
        <w:t xml:space="preserve"> Mosque» // </w:t>
      </w:r>
      <w:proofErr w:type="spellStart"/>
      <w:r w:rsidRPr="0053065F">
        <w:rPr>
          <w:rStyle w:val="ac"/>
          <w:rFonts w:ascii="Times New Roman" w:hAnsi="Times New Roman" w:cs="Times New Roman"/>
          <w:sz w:val="24"/>
          <w:szCs w:val="24"/>
          <w:lang w:val="en-US"/>
        </w:rPr>
        <w:t>Religiebi</w:t>
      </w:r>
      <w:proofErr w:type="spellEnd"/>
      <w:r w:rsidRPr="0053065F">
        <w:rPr>
          <w:rStyle w:val="ac"/>
          <w:rFonts w:ascii="Times New Roman" w:hAnsi="Times New Roman" w:cs="Times New Roman"/>
          <w:sz w:val="24"/>
          <w:szCs w:val="24"/>
          <w:lang w:val="en-US"/>
        </w:rPr>
        <w:t xml:space="preserve"> Info</w:t>
      </w:r>
      <w:r w:rsidR="00BD4AAC" w:rsidRPr="0053065F">
        <w:rPr>
          <w:rStyle w:val="ac"/>
          <w:rFonts w:ascii="Times New Roman" w:hAnsi="Times New Roman" w:cs="Times New Roman"/>
          <w:sz w:val="24"/>
          <w:szCs w:val="24"/>
          <w:lang w:val="en-US"/>
        </w:rPr>
        <w:t>.</w:t>
      </w:r>
      <w:r w:rsidRPr="0053065F">
        <w:rPr>
          <w:rStyle w:val="ac"/>
          <w:rFonts w:ascii="Times New Roman" w:hAnsi="Times New Roman" w:cs="Times New Roman"/>
          <w:sz w:val="24"/>
          <w:szCs w:val="24"/>
          <w:lang w:val="en-US"/>
        </w:rPr>
        <w:t xml:space="preserve"> </w:t>
      </w:r>
      <w:r w:rsidR="00BD4AAC" w:rsidRPr="0053065F">
        <w:rPr>
          <w:rStyle w:val="ac"/>
          <w:rFonts w:ascii="Times New Roman" w:hAnsi="Times New Roman" w:cs="Times New Roman"/>
          <w:sz w:val="24"/>
          <w:szCs w:val="24"/>
          <w:lang w:val="en-US"/>
        </w:rPr>
        <w:t>-</w:t>
      </w:r>
      <w:r w:rsidRPr="0053065F">
        <w:rPr>
          <w:rStyle w:val="ac"/>
          <w:rFonts w:ascii="Times New Roman" w:hAnsi="Times New Roman" w:cs="Times New Roman"/>
          <w:sz w:val="24"/>
          <w:szCs w:val="24"/>
          <w:lang w:val="en-US"/>
        </w:rPr>
        <w:t>2012, URL</w:t>
      </w:r>
      <w:proofErr w:type="gramStart"/>
      <w:r w:rsidRPr="0053065F">
        <w:rPr>
          <w:rStyle w:val="ac"/>
          <w:rFonts w:ascii="Times New Roman" w:hAnsi="Times New Roman" w:cs="Times New Roman"/>
          <w:sz w:val="24"/>
          <w:szCs w:val="24"/>
          <w:lang w:val="en-US"/>
        </w:rPr>
        <w:t>:</w:t>
      </w:r>
      <w:proofErr w:type="gramEnd"/>
      <w:r w:rsidR="0098677B">
        <w:fldChar w:fldCharType="begin"/>
      </w:r>
      <w:r w:rsidR="0098677B" w:rsidRPr="0098677B">
        <w:rPr>
          <w:lang w:val="en-US"/>
        </w:rPr>
        <w:instrText xml:space="preserve"> HYPERLINK "http://religiebi.info/index.php?a=main&amp;pid=58&amp;lang=eng" </w:instrText>
      </w:r>
      <w:r w:rsidR="0098677B">
        <w:fldChar w:fldCharType="separate"/>
      </w:r>
      <w:r w:rsidRPr="0053065F">
        <w:rPr>
          <w:rStyle w:val="a4"/>
          <w:rFonts w:ascii="Times New Roman" w:hAnsi="Times New Roman" w:cs="Times New Roman"/>
          <w:sz w:val="24"/>
          <w:szCs w:val="24"/>
          <w:lang w:val="en-US"/>
        </w:rPr>
        <w:t>http://religiebi.info/index.php?a=main&amp;pid=58&amp;lang=eng</w:t>
      </w:r>
      <w:r w:rsidR="0098677B">
        <w:rPr>
          <w:rStyle w:val="a4"/>
          <w:rFonts w:ascii="Times New Roman" w:hAnsi="Times New Roman" w:cs="Times New Roman"/>
          <w:sz w:val="24"/>
          <w:szCs w:val="24"/>
          <w:lang w:val="en-US"/>
        </w:rPr>
        <w:fldChar w:fldCharType="end"/>
      </w:r>
      <w:r w:rsidRPr="0053065F">
        <w:rPr>
          <w:rStyle w:val="ac"/>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w:t>
      </w:r>
      <w:proofErr w:type="gramStart"/>
      <w:r w:rsidRPr="0053065F">
        <w:rPr>
          <w:rFonts w:ascii="Times New Roman" w:hAnsi="Times New Roman" w:cs="Times New Roman"/>
          <w:sz w:val="24"/>
          <w:szCs w:val="24"/>
        </w:rPr>
        <w:t>дата</w:t>
      </w:r>
      <w:proofErr w:type="gramEnd"/>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обращения</w:t>
      </w:r>
      <w:r w:rsidRPr="0053065F">
        <w:rPr>
          <w:rFonts w:ascii="Times New Roman" w:hAnsi="Times New Roman" w:cs="Times New Roman"/>
          <w:sz w:val="24"/>
          <w:szCs w:val="24"/>
          <w:lang w:val="en-US"/>
        </w:rPr>
        <w:t>: 28.04.2020)</w:t>
      </w:r>
      <w:r w:rsidR="008E6586" w:rsidRPr="0053065F">
        <w:rPr>
          <w:rFonts w:ascii="Times New Roman" w:hAnsi="Times New Roman" w:cs="Times New Roman"/>
          <w:sz w:val="24"/>
          <w:szCs w:val="24"/>
          <w:lang w:val="en-US"/>
        </w:rPr>
        <w:t>.</w:t>
      </w:r>
    </w:p>
    <w:p w:rsidR="00827146" w:rsidRPr="0053065F" w:rsidRDefault="00827146" w:rsidP="0053065F">
      <w:pPr>
        <w:pStyle w:val="ab"/>
        <w:numPr>
          <w:ilvl w:val="0"/>
          <w:numId w:val="25"/>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lang w:val="en-US"/>
        </w:rPr>
        <w:t xml:space="preserve">Akın, A., </w:t>
      </w:r>
      <w:proofErr w:type="spellStart"/>
      <w:r w:rsidRPr="0053065F">
        <w:rPr>
          <w:rFonts w:ascii="Times New Roman" w:hAnsi="Times New Roman" w:cs="Times New Roman"/>
          <w:sz w:val="24"/>
          <w:szCs w:val="24"/>
          <w:lang w:val="en-US"/>
        </w:rPr>
        <w:t>Şimşek</w:t>
      </w:r>
      <w:proofErr w:type="spellEnd"/>
      <w:r w:rsidRPr="0053065F">
        <w:rPr>
          <w:rFonts w:ascii="Times New Roman" w:hAnsi="Times New Roman" w:cs="Times New Roman"/>
          <w:sz w:val="24"/>
          <w:szCs w:val="24"/>
          <w:lang w:val="en-US"/>
        </w:rPr>
        <w:t xml:space="preserve">, M.Y. &amp; Akın, A. </w:t>
      </w:r>
      <w:proofErr w:type="spellStart"/>
      <w:r w:rsidRPr="0053065F">
        <w:rPr>
          <w:rFonts w:ascii="Times New Roman" w:hAnsi="Times New Roman" w:cs="Times New Roman"/>
          <w:sz w:val="24"/>
          <w:szCs w:val="24"/>
          <w:lang w:val="en-US"/>
        </w:rPr>
        <w:t>Turizm</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Sektörünün</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Ekon</w:t>
      </w:r>
      <w:r w:rsidR="00BD4AAC" w:rsidRPr="0053065F">
        <w:rPr>
          <w:rFonts w:ascii="Times New Roman" w:hAnsi="Times New Roman" w:cs="Times New Roman"/>
          <w:sz w:val="24"/>
          <w:szCs w:val="24"/>
          <w:lang w:val="en-US"/>
        </w:rPr>
        <w:t>omideki</w:t>
      </w:r>
      <w:proofErr w:type="spellEnd"/>
      <w:r w:rsidR="00BD4AAC" w:rsidRPr="0053065F">
        <w:rPr>
          <w:rFonts w:ascii="Times New Roman" w:hAnsi="Times New Roman" w:cs="Times New Roman"/>
          <w:sz w:val="24"/>
          <w:szCs w:val="24"/>
          <w:lang w:val="en-US"/>
        </w:rPr>
        <w:t xml:space="preserve"> </w:t>
      </w:r>
      <w:proofErr w:type="spellStart"/>
      <w:r w:rsidR="00BD4AAC" w:rsidRPr="0053065F">
        <w:rPr>
          <w:rFonts w:ascii="Times New Roman" w:hAnsi="Times New Roman" w:cs="Times New Roman"/>
          <w:sz w:val="24"/>
          <w:szCs w:val="24"/>
          <w:lang w:val="en-US"/>
        </w:rPr>
        <w:t>Yeri</w:t>
      </w:r>
      <w:proofErr w:type="spellEnd"/>
      <w:r w:rsidR="00BD4AAC" w:rsidRPr="0053065F">
        <w:rPr>
          <w:rFonts w:ascii="Times New Roman" w:hAnsi="Times New Roman" w:cs="Times New Roman"/>
          <w:sz w:val="24"/>
          <w:szCs w:val="24"/>
          <w:lang w:val="en-US"/>
        </w:rPr>
        <w:t xml:space="preserve"> </w:t>
      </w:r>
      <w:proofErr w:type="spellStart"/>
      <w:r w:rsidR="00BD4AAC" w:rsidRPr="0053065F">
        <w:rPr>
          <w:rFonts w:ascii="Times New Roman" w:hAnsi="Times New Roman" w:cs="Times New Roman"/>
          <w:sz w:val="24"/>
          <w:szCs w:val="24"/>
          <w:lang w:val="en-US"/>
        </w:rPr>
        <w:t>ve</w:t>
      </w:r>
      <w:proofErr w:type="spellEnd"/>
      <w:r w:rsidR="00BD4AAC" w:rsidRPr="0053065F">
        <w:rPr>
          <w:rFonts w:ascii="Times New Roman" w:hAnsi="Times New Roman" w:cs="Times New Roman"/>
          <w:sz w:val="24"/>
          <w:szCs w:val="24"/>
          <w:lang w:val="en-US"/>
        </w:rPr>
        <w:t xml:space="preserve"> </w:t>
      </w:r>
      <w:proofErr w:type="spellStart"/>
      <w:r w:rsidR="00BD4AAC" w:rsidRPr="0053065F">
        <w:rPr>
          <w:rFonts w:ascii="Times New Roman" w:hAnsi="Times New Roman" w:cs="Times New Roman"/>
          <w:sz w:val="24"/>
          <w:szCs w:val="24"/>
          <w:lang w:val="en-US"/>
        </w:rPr>
        <w:t>Önemi</w:t>
      </w:r>
      <w:proofErr w:type="spellEnd"/>
      <w:r w:rsidR="00BD4AAC"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Ekonomik</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Araştırmalar</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ve</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Çalışmalar</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Dergisi</w:t>
      </w:r>
      <w:proofErr w:type="spellEnd"/>
      <w:r w:rsidR="00BD4AAC"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 xml:space="preserve"> </w:t>
      </w:r>
      <w:r w:rsidR="00BD4AAC"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2012</w:t>
      </w:r>
      <w:r w:rsidR="00BD4AAC"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 xml:space="preserve"> 4(7), </w:t>
      </w:r>
      <w:r w:rsidR="00BD4AAC" w:rsidRPr="0053065F">
        <w:rPr>
          <w:rFonts w:ascii="Times New Roman" w:hAnsi="Times New Roman" w:cs="Times New Roman"/>
          <w:sz w:val="24"/>
          <w:szCs w:val="24"/>
          <w:lang w:val="en-US"/>
        </w:rPr>
        <w:t>p.</w:t>
      </w:r>
      <w:r w:rsidRPr="0053065F">
        <w:rPr>
          <w:rFonts w:ascii="Times New Roman" w:hAnsi="Times New Roman" w:cs="Times New Roman"/>
          <w:sz w:val="24"/>
          <w:szCs w:val="24"/>
          <w:lang w:val="en-US"/>
        </w:rPr>
        <w:t>63-81</w:t>
      </w:r>
      <w:r w:rsidR="00BD4AAC"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 xml:space="preserve"> </w:t>
      </w:r>
      <w:r w:rsidRPr="0053065F">
        <w:rPr>
          <w:rFonts w:ascii="Times New Roman" w:hAnsi="Times New Roman" w:cs="Times New Roman"/>
          <w:color w:val="000000" w:themeColor="text1"/>
          <w:sz w:val="24"/>
          <w:szCs w:val="24"/>
          <w:lang w:val="en-US"/>
        </w:rPr>
        <w:t>URL</w:t>
      </w:r>
      <w:proofErr w:type="gramStart"/>
      <w:r w:rsidRPr="0053065F">
        <w:rPr>
          <w:rFonts w:ascii="Times New Roman" w:hAnsi="Times New Roman" w:cs="Times New Roman"/>
          <w:color w:val="000000" w:themeColor="text1"/>
          <w:sz w:val="24"/>
          <w:szCs w:val="24"/>
        </w:rPr>
        <w:t>:</w:t>
      </w:r>
      <w:proofErr w:type="gramEnd"/>
      <w:r w:rsidR="0098677B">
        <w:fldChar w:fldCharType="begin"/>
      </w:r>
      <w:r w:rsidR="0098677B">
        <w:instrText xml:space="preserve"> HYPERLINK "https://www.ktb.gov.tr/Eklenti/43537,turkeytourismstrategy2023pdf.pdf?0&amp;_tag1=796689BB12A540BE0672E65E48D10C07D6DAE291" </w:instrText>
      </w:r>
      <w:r w:rsidR="0098677B">
        <w:fldChar w:fldCharType="separate"/>
      </w:r>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ktb</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gov</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tr</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Eklenti</w:t>
      </w:r>
      <w:proofErr w:type="spellEnd"/>
      <w:r w:rsidRPr="0053065F">
        <w:rPr>
          <w:rStyle w:val="a4"/>
          <w:rFonts w:ascii="Times New Roman" w:hAnsi="Times New Roman" w:cs="Times New Roman"/>
          <w:sz w:val="24"/>
          <w:szCs w:val="24"/>
        </w:rPr>
        <w:t>/43537,</w:t>
      </w:r>
      <w:proofErr w:type="spellStart"/>
      <w:r w:rsidRPr="0053065F">
        <w:rPr>
          <w:rStyle w:val="a4"/>
          <w:rFonts w:ascii="Times New Roman" w:hAnsi="Times New Roman" w:cs="Times New Roman"/>
          <w:sz w:val="24"/>
          <w:szCs w:val="24"/>
          <w:lang w:val="en-US"/>
        </w:rPr>
        <w:t>turkeytourismstrategy</w:t>
      </w:r>
      <w:proofErr w:type="spellEnd"/>
      <w:r w:rsidRPr="0053065F">
        <w:rPr>
          <w:rStyle w:val="a4"/>
          <w:rFonts w:ascii="Times New Roman" w:hAnsi="Times New Roman" w:cs="Times New Roman"/>
          <w:sz w:val="24"/>
          <w:szCs w:val="24"/>
        </w:rPr>
        <w:t>2023</w:t>
      </w:r>
      <w:r w:rsidRPr="0053065F">
        <w:rPr>
          <w:rStyle w:val="a4"/>
          <w:rFonts w:ascii="Times New Roman" w:hAnsi="Times New Roman" w:cs="Times New Roman"/>
          <w:sz w:val="24"/>
          <w:szCs w:val="24"/>
          <w:lang w:val="en-US"/>
        </w:rPr>
        <w:t>pdf</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pdf</w:t>
      </w:r>
      <w:r w:rsidRPr="0053065F">
        <w:rPr>
          <w:rStyle w:val="a4"/>
          <w:rFonts w:ascii="Times New Roman" w:hAnsi="Times New Roman" w:cs="Times New Roman"/>
          <w:sz w:val="24"/>
          <w:szCs w:val="24"/>
        </w:rPr>
        <w:t>?0&amp;_</w:t>
      </w:r>
      <w:r w:rsidRPr="0053065F">
        <w:rPr>
          <w:rStyle w:val="a4"/>
          <w:rFonts w:ascii="Times New Roman" w:hAnsi="Times New Roman" w:cs="Times New Roman"/>
          <w:sz w:val="24"/>
          <w:szCs w:val="24"/>
          <w:lang w:val="en-US"/>
        </w:rPr>
        <w:t>tag</w:t>
      </w:r>
      <w:r w:rsidRPr="0053065F">
        <w:rPr>
          <w:rStyle w:val="a4"/>
          <w:rFonts w:ascii="Times New Roman" w:hAnsi="Times New Roman" w:cs="Times New Roman"/>
          <w:sz w:val="24"/>
          <w:szCs w:val="24"/>
        </w:rPr>
        <w:t>1=796689</w:t>
      </w:r>
      <w:r w:rsidRPr="0053065F">
        <w:rPr>
          <w:rStyle w:val="a4"/>
          <w:rFonts w:ascii="Times New Roman" w:hAnsi="Times New Roman" w:cs="Times New Roman"/>
          <w:sz w:val="24"/>
          <w:szCs w:val="24"/>
          <w:lang w:val="en-US"/>
        </w:rPr>
        <w:t>BB</w:t>
      </w:r>
      <w:r w:rsidRPr="0053065F">
        <w:rPr>
          <w:rStyle w:val="a4"/>
          <w:rFonts w:ascii="Times New Roman" w:hAnsi="Times New Roman" w:cs="Times New Roman"/>
          <w:sz w:val="24"/>
          <w:szCs w:val="24"/>
        </w:rPr>
        <w:t>12</w:t>
      </w:r>
      <w:r w:rsidRPr="0053065F">
        <w:rPr>
          <w:rStyle w:val="a4"/>
          <w:rFonts w:ascii="Times New Roman" w:hAnsi="Times New Roman" w:cs="Times New Roman"/>
          <w:sz w:val="24"/>
          <w:szCs w:val="24"/>
          <w:lang w:val="en-US"/>
        </w:rPr>
        <w:t>A</w:t>
      </w:r>
      <w:r w:rsidRPr="0053065F">
        <w:rPr>
          <w:rStyle w:val="a4"/>
          <w:rFonts w:ascii="Times New Roman" w:hAnsi="Times New Roman" w:cs="Times New Roman"/>
          <w:sz w:val="24"/>
          <w:szCs w:val="24"/>
        </w:rPr>
        <w:t>540</w:t>
      </w:r>
      <w:r w:rsidRPr="0053065F">
        <w:rPr>
          <w:rStyle w:val="a4"/>
          <w:rFonts w:ascii="Times New Roman" w:hAnsi="Times New Roman" w:cs="Times New Roman"/>
          <w:sz w:val="24"/>
          <w:szCs w:val="24"/>
          <w:lang w:val="en-US"/>
        </w:rPr>
        <w:t>BE</w:t>
      </w:r>
      <w:r w:rsidRPr="0053065F">
        <w:rPr>
          <w:rStyle w:val="a4"/>
          <w:rFonts w:ascii="Times New Roman" w:hAnsi="Times New Roman" w:cs="Times New Roman"/>
          <w:sz w:val="24"/>
          <w:szCs w:val="24"/>
        </w:rPr>
        <w:t>0672</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65</w:t>
      </w:r>
      <w:r w:rsidRPr="0053065F">
        <w:rPr>
          <w:rStyle w:val="a4"/>
          <w:rFonts w:ascii="Times New Roman" w:hAnsi="Times New Roman" w:cs="Times New Roman"/>
          <w:sz w:val="24"/>
          <w:szCs w:val="24"/>
          <w:lang w:val="en-US"/>
        </w:rPr>
        <w:t>E</w:t>
      </w:r>
      <w:r w:rsidRPr="0053065F">
        <w:rPr>
          <w:rStyle w:val="a4"/>
          <w:rFonts w:ascii="Times New Roman" w:hAnsi="Times New Roman" w:cs="Times New Roman"/>
          <w:sz w:val="24"/>
          <w:szCs w:val="24"/>
        </w:rPr>
        <w:t>48</w:t>
      </w:r>
      <w:r w:rsidRPr="0053065F">
        <w:rPr>
          <w:rStyle w:val="a4"/>
          <w:rFonts w:ascii="Times New Roman" w:hAnsi="Times New Roman" w:cs="Times New Roman"/>
          <w:sz w:val="24"/>
          <w:szCs w:val="24"/>
          <w:lang w:val="en-US"/>
        </w:rPr>
        <w:t>D</w:t>
      </w:r>
      <w:r w:rsidRPr="0053065F">
        <w:rPr>
          <w:rStyle w:val="a4"/>
          <w:rFonts w:ascii="Times New Roman" w:hAnsi="Times New Roman" w:cs="Times New Roman"/>
          <w:sz w:val="24"/>
          <w:szCs w:val="24"/>
        </w:rPr>
        <w:t>10</w:t>
      </w:r>
      <w:r w:rsidRPr="0053065F">
        <w:rPr>
          <w:rStyle w:val="a4"/>
          <w:rFonts w:ascii="Times New Roman" w:hAnsi="Times New Roman" w:cs="Times New Roman"/>
          <w:sz w:val="24"/>
          <w:szCs w:val="24"/>
          <w:lang w:val="en-US"/>
        </w:rPr>
        <w:t>C</w:t>
      </w:r>
      <w:r w:rsidRPr="0053065F">
        <w:rPr>
          <w:rStyle w:val="a4"/>
          <w:rFonts w:ascii="Times New Roman" w:hAnsi="Times New Roman" w:cs="Times New Roman"/>
          <w:sz w:val="24"/>
          <w:szCs w:val="24"/>
        </w:rPr>
        <w:t>07</w:t>
      </w:r>
      <w:r w:rsidRPr="0053065F">
        <w:rPr>
          <w:rStyle w:val="a4"/>
          <w:rFonts w:ascii="Times New Roman" w:hAnsi="Times New Roman" w:cs="Times New Roman"/>
          <w:sz w:val="24"/>
          <w:szCs w:val="24"/>
          <w:lang w:val="en-US"/>
        </w:rPr>
        <w:t>D</w:t>
      </w:r>
      <w:r w:rsidRPr="0053065F">
        <w:rPr>
          <w:rStyle w:val="a4"/>
          <w:rFonts w:ascii="Times New Roman" w:hAnsi="Times New Roman" w:cs="Times New Roman"/>
          <w:sz w:val="24"/>
          <w:szCs w:val="24"/>
        </w:rPr>
        <w:t>6</w:t>
      </w:r>
      <w:r w:rsidRPr="0053065F">
        <w:rPr>
          <w:rStyle w:val="a4"/>
          <w:rFonts w:ascii="Times New Roman" w:hAnsi="Times New Roman" w:cs="Times New Roman"/>
          <w:sz w:val="24"/>
          <w:szCs w:val="24"/>
          <w:lang w:val="en-US"/>
        </w:rPr>
        <w:t>DAE</w:t>
      </w:r>
      <w:r w:rsidRPr="0053065F">
        <w:rPr>
          <w:rStyle w:val="a4"/>
          <w:rFonts w:ascii="Times New Roman" w:hAnsi="Times New Roman" w:cs="Times New Roman"/>
          <w:sz w:val="24"/>
          <w:szCs w:val="24"/>
        </w:rPr>
        <w:t>291</w:t>
      </w:r>
      <w:r w:rsidR="0098677B">
        <w:rPr>
          <w:rStyle w:val="a4"/>
          <w:rFonts w:ascii="Times New Roman" w:hAnsi="Times New Roman" w:cs="Times New Roman"/>
          <w:sz w:val="24"/>
          <w:szCs w:val="24"/>
        </w:rPr>
        <w:fldChar w:fldCharType="end"/>
      </w:r>
      <w:r w:rsidRPr="0053065F">
        <w:rPr>
          <w:rStyle w:val="a4"/>
          <w:rFonts w:ascii="Times New Roman" w:hAnsi="Times New Roman" w:cs="Times New Roman"/>
          <w:sz w:val="24"/>
          <w:szCs w:val="24"/>
        </w:rPr>
        <w:t xml:space="preserve"> </w:t>
      </w:r>
      <w:r w:rsidRPr="0053065F">
        <w:rPr>
          <w:rFonts w:ascii="Times New Roman" w:hAnsi="Times New Roman" w:cs="Times New Roman"/>
          <w:color w:val="000000" w:themeColor="text1"/>
          <w:sz w:val="24"/>
          <w:szCs w:val="24"/>
        </w:rPr>
        <w:t>(дата обращения: 07.05.2020)</w:t>
      </w:r>
      <w:r w:rsidR="008E6586" w:rsidRPr="0053065F">
        <w:rPr>
          <w:rFonts w:ascii="Times New Roman" w:hAnsi="Times New Roman" w:cs="Times New Roman"/>
          <w:color w:val="000000" w:themeColor="text1"/>
          <w:sz w:val="24"/>
          <w:szCs w:val="24"/>
        </w:rPr>
        <w:t>.</w:t>
      </w:r>
    </w:p>
    <w:p w:rsidR="007B1F33" w:rsidRPr="0053065F" w:rsidRDefault="00BD4AAC"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Akyüz</w:t>
      </w:r>
      <w:proofErr w:type="spellEnd"/>
      <w:r w:rsidRPr="0053065F">
        <w:rPr>
          <w:rFonts w:ascii="Times New Roman" w:hAnsi="Times New Roman" w:cs="Times New Roman"/>
          <w:sz w:val="24"/>
          <w:szCs w:val="24"/>
          <w:lang w:val="en-US"/>
        </w:rPr>
        <w:t xml:space="preserve"> Y. Turkish education history // </w:t>
      </w:r>
      <w:proofErr w:type="spellStart"/>
      <w:r w:rsidR="007B1F33" w:rsidRPr="0053065F">
        <w:rPr>
          <w:rFonts w:ascii="Times New Roman" w:hAnsi="Times New Roman" w:cs="Times New Roman"/>
          <w:sz w:val="24"/>
          <w:szCs w:val="24"/>
          <w:lang w:val="en-US"/>
        </w:rPr>
        <w:t>Ankara</w:t>
      </w:r>
      <w:proofErr w:type="gramStart"/>
      <w:r w:rsidR="007B1F33" w:rsidRPr="0053065F">
        <w:rPr>
          <w:rFonts w:ascii="Times New Roman" w:hAnsi="Times New Roman" w:cs="Times New Roman"/>
          <w:sz w:val="24"/>
          <w:szCs w:val="24"/>
          <w:lang w:val="en-US"/>
        </w:rPr>
        <w:t>,Turkey</w:t>
      </w:r>
      <w:proofErr w:type="spellEnd"/>
      <w:proofErr w:type="gramEnd"/>
      <w:r w:rsidR="007B1F33" w:rsidRPr="0053065F">
        <w:rPr>
          <w:rFonts w:ascii="Times New Roman" w:hAnsi="Times New Roman" w:cs="Times New Roman"/>
          <w:sz w:val="24"/>
          <w:szCs w:val="24"/>
          <w:lang w:val="en-US"/>
        </w:rPr>
        <w:t xml:space="preserve">: </w:t>
      </w:r>
      <w:proofErr w:type="spellStart"/>
      <w:r w:rsidR="007B1F33" w:rsidRPr="0053065F">
        <w:rPr>
          <w:rFonts w:ascii="Times New Roman" w:hAnsi="Times New Roman" w:cs="Times New Roman"/>
          <w:sz w:val="24"/>
          <w:szCs w:val="24"/>
          <w:lang w:val="en-US"/>
        </w:rPr>
        <w:t>PegemA</w:t>
      </w:r>
      <w:proofErr w:type="spellEnd"/>
      <w:r w:rsidR="007B1F33"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w:t>
      </w:r>
      <w:r w:rsidR="007B1F33" w:rsidRPr="0053065F">
        <w:rPr>
          <w:rFonts w:ascii="Times New Roman" w:hAnsi="Times New Roman" w:cs="Times New Roman"/>
          <w:sz w:val="24"/>
          <w:szCs w:val="24"/>
          <w:lang w:val="en-US"/>
        </w:rPr>
        <w:t>1996</w:t>
      </w:r>
      <w:r w:rsidR="008E6586" w:rsidRPr="0053065F">
        <w:rPr>
          <w:rFonts w:ascii="Times New Roman" w:hAnsi="Times New Roman" w:cs="Times New Roman"/>
          <w:sz w:val="24"/>
          <w:szCs w:val="24"/>
          <w:lang w:val="en-US"/>
        </w:rPr>
        <w:t>.</w:t>
      </w:r>
    </w:p>
    <w:p w:rsidR="007B1F33" w:rsidRPr="0053065F" w:rsidRDefault="00BD4AAC"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lang w:val="en-US"/>
        </w:rPr>
        <w:t>Akyildiz</w:t>
      </w:r>
      <w:proofErr w:type="spellEnd"/>
      <w:r w:rsidRPr="0053065F">
        <w:rPr>
          <w:rFonts w:ascii="Times New Roman" w:hAnsi="Times New Roman" w:cs="Times New Roman"/>
          <w:sz w:val="24"/>
          <w:szCs w:val="24"/>
          <w:lang w:val="en-US"/>
        </w:rPr>
        <w:t xml:space="preserve"> A. MAÂRİF-</w:t>
      </w:r>
      <w:proofErr w:type="spellStart"/>
      <w:r w:rsidRPr="0053065F">
        <w:rPr>
          <w:rFonts w:ascii="Times New Roman" w:hAnsi="Times New Roman" w:cs="Times New Roman"/>
          <w:sz w:val="24"/>
          <w:szCs w:val="24"/>
          <w:lang w:val="en-US"/>
        </w:rPr>
        <w:t>i</w:t>
      </w:r>
      <w:proofErr w:type="spellEnd"/>
      <w:r w:rsidRPr="0053065F">
        <w:rPr>
          <w:rFonts w:ascii="Times New Roman" w:hAnsi="Times New Roman" w:cs="Times New Roman"/>
          <w:sz w:val="24"/>
          <w:szCs w:val="24"/>
          <w:lang w:val="en-US"/>
        </w:rPr>
        <w:t xml:space="preserve"> UMÛMİYYE NEZÂRETİ</w:t>
      </w:r>
      <w:r w:rsidR="007B1F33"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 xml:space="preserve">1857, // TDV </w:t>
      </w:r>
      <w:proofErr w:type="spellStart"/>
      <w:r w:rsidRPr="0053065F">
        <w:rPr>
          <w:rFonts w:ascii="Times New Roman" w:hAnsi="Times New Roman" w:cs="Times New Roman"/>
          <w:sz w:val="24"/>
          <w:szCs w:val="24"/>
          <w:lang w:val="en-US"/>
        </w:rPr>
        <w:t>İslâm</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Araştırmaları</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Merkezi</w:t>
      </w:r>
      <w:proofErr w:type="spellEnd"/>
      <w:r w:rsidRPr="0053065F">
        <w:rPr>
          <w:rFonts w:ascii="Times New Roman" w:hAnsi="Times New Roman" w:cs="Times New Roman"/>
          <w:sz w:val="24"/>
          <w:szCs w:val="24"/>
          <w:lang w:val="en-US"/>
        </w:rPr>
        <w:t xml:space="preserve">. -2011. </w:t>
      </w:r>
      <w:r w:rsidR="007B1F33" w:rsidRPr="0053065F">
        <w:rPr>
          <w:rFonts w:ascii="Times New Roman" w:hAnsi="Times New Roman" w:cs="Times New Roman"/>
          <w:sz w:val="24"/>
          <w:szCs w:val="24"/>
          <w:lang w:val="en-US"/>
        </w:rPr>
        <w:t>URL</w:t>
      </w:r>
      <w:proofErr w:type="gramStart"/>
      <w:r w:rsidR="007B1F33" w:rsidRPr="0053065F">
        <w:rPr>
          <w:rFonts w:ascii="Times New Roman" w:hAnsi="Times New Roman" w:cs="Times New Roman"/>
          <w:sz w:val="24"/>
          <w:szCs w:val="24"/>
        </w:rPr>
        <w:t>:</w:t>
      </w:r>
      <w:proofErr w:type="gramEnd"/>
      <w:r w:rsidR="0098677B">
        <w:fldChar w:fldCharType="begin"/>
      </w:r>
      <w:r w:rsidR="0098677B">
        <w:instrText xml:space="preserve"> HYPERLINK "https://islamansiklopedisi.org.tr/maarif-i-umumiyye-nezareti" </w:instrText>
      </w:r>
      <w:r w:rsidR="0098677B">
        <w:fldChar w:fldCharType="separate"/>
      </w:r>
      <w:r w:rsidR="007B1F33" w:rsidRPr="0053065F">
        <w:rPr>
          <w:rStyle w:val="a4"/>
          <w:rFonts w:ascii="Times New Roman" w:hAnsi="Times New Roman" w:cs="Times New Roman"/>
          <w:sz w:val="24"/>
          <w:szCs w:val="24"/>
          <w:lang w:val="en-US"/>
        </w:rPr>
        <w:t>https</w:t>
      </w:r>
      <w:r w:rsidR="007B1F33" w:rsidRPr="0053065F">
        <w:rPr>
          <w:rStyle w:val="a4"/>
          <w:rFonts w:ascii="Times New Roman" w:hAnsi="Times New Roman" w:cs="Times New Roman"/>
          <w:sz w:val="24"/>
          <w:szCs w:val="24"/>
        </w:rPr>
        <w:t>://</w:t>
      </w:r>
      <w:proofErr w:type="spellStart"/>
      <w:r w:rsidR="007B1F33" w:rsidRPr="0053065F">
        <w:rPr>
          <w:rStyle w:val="a4"/>
          <w:rFonts w:ascii="Times New Roman" w:hAnsi="Times New Roman" w:cs="Times New Roman"/>
          <w:sz w:val="24"/>
          <w:szCs w:val="24"/>
          <w:lang w:val="en-US"/>
        </w:rPr>
        <w:t>islamansiklopedisi</w:t>
      </w:r>
      <w:proofErr w:type="spellEnd"/>
      <w:r w:rsidR="007B1F33" w:rsidRPr="0053065F">
        <w:rPr>
          <w:rStyle w:val="a4"/>
          <w:rFonts w:ascii="Times New Roman" w:hAnsi="Times New Roman" w:cs="Times New Roman"/>
          <w:sz w:val="24"/>
          <w:szCs w:val="24"/>
        </w:rPr>
        <w:t>.</w:t>
      </w:r>
      <w:r w:rsidR="007B1F33" w:rsidRPr="0053065F">
        <w:rPr>
          <w:rStyle w:val="a4"/>
          <w:rFonts w:ascii="Times New Roman" w:hAnsi="Times New Roman" w:cs="Times New Roman"/>
          <w:sz w:val="24"/>
          <w:szCs w:val="24"/>
          <w:lang w:val="en-US"/>
        </w:rPr>
        <w:t>org</w:t>
      </w:r>
      <w:r w:rsidR="007B1F33" w:rsidRPr="0053065F">
        <w:rPr>
          <w:rStyle w:val="a4"/>
          <w:rFonts w:ascii="Times New Roman" w:hAnsi="Times New Roman" w:cs="Times New Roman"/>
          <w:sz w:val="24"/>
          <w:szCs w:val="24"/>
        </w:rPr>
        <w:t>.</w:t>
      </w:r>
      <w:proofErr w:type="spellStart"/>
      <w:r w:rsidR="007B1F33" w:rsidRPr="0053065F">
        <w:rPr>
          <w:rStyle w:val="a4"/>
          <w:rFonts w:ascii="Times New Roman" w:hAnsi="Times New Roman" w:cs="Times New Roman"/>
          <w:sz w:val="24"/>
          <w:szCs w:val="24"/>
          <w:lang w:val="en-US"/>
        </w:rPr>
        <w:t>tr</w:t>
      </w:r>
      <w:proofErr w:type="spellEnd"/>
      <w:r w:rsidR="007B1F33" w:rsidRPr="0053065F">
        <w:rPr>
          <w:rStyle w:val="a4"/>
          <w:rFonts w:ascii="Times New Roman" w:hAnsi="Times New Roman" w:cs="Times New Roman"/>
          <w:sz w:val="24"/>
          <w:szCs w:val="24"/>
        </w:rPr>
        <w:t>/</w:t>
      </w:r>
      <w:proofErr w:type="spellStart"/>
      <w:r w:rsidR="007B1F33" w:rsidRPr="0053065F">
        <w:rPr>
          <w:rStyle w:val="a4"/>
          <w:rFonts w:ascii="Times New Roman" w:hAnsi="Times New Roman" w:cs="Times New Roman"/>
          <w:sz w:val="24"/>
          <w:szCs w:val="24"/>
          <w:lang w:val="en-US"/>
        </w:rPr>
        <w:t>maarif</w:t>
      </w:r>
      <w:proofErr w:type="spellEnd"/>
      <w:r w:rsidR="007B1F33" w:rsidRPr="0053065F">
        <w:rPr>
          <w:rStyle w:val="a4"/>
          <w:rFonts w:ascii="Times New Roman" w:hAnsi="Times New Roman" w:cs="Times New Roman"/>
          <w:sz w:val="24"/>
          <w:szCs w:val="24"/>
        </w:rPr>
        <w:t>-</w:t>
      </w:r>
      <w:proofErr w:type="spellStart"/>
      <w:r w:rsidR="007B1F33" w:rsidRPr="0053065F">
        <w:rPr>
          <w:rStyle w:val="a4"/>
          <w:rFonts w:ascii="Times New Roman" w:hAnsi="Times New Roman" w:cs="Times New Roman"/>
          <w:sz w:val="24"/>
          <w:szCs w:val="24"/>
          <w:lang w:val="en-US"/>
        </w:rPr>
        <w:t>i</w:t>
      </w:r>
      <w:proofErr w:type="spellEnd"/>
      <w:r w:rsidR="007B1F33" w:rsidRPr="0053065F">
        <w:rPr>
          <w:rStyle w:val="a4"/>
          <w:rFonts w:ascii="Times New Roman" w:hAnsi="Times New Roman" w:cs="Times New Roman"/>
          <w:sz w:val="24"/>
          <w:szCs w:val="24"/>
        </w:rPr>
        <w:t>-</w:t>
      </w:r>
      <w:proofErr w:type="spellStart"/>
      <w:r w:rsidR="007B1F33" w:rsidRPr="0053065F">
        <w:rPr>
          <w:rStyle w:val="a4"/>
          <w:rFonts w:ascii="Times New Roman" w:hAnsi="Times New Roman" w:cs="Times New Roman"/>
          <w:sz w:val="24"/>
          <w:szCs w:val="24"/>
          <w:lang w:val="en-US"/>
        </w:rPr>
        <w:t>umumiyye</w:t>
      </w:r>
      <w:proofErr w:type="spellEnd"/>
      <w:r w:rsidR="007B1F33" w:rsidRPr="0053065F">
        <w:rPr>
          <w:rStyle w:val="a4"/>
          <w:rFonts w:ascii="Times New Roman" w:hAnsi="Times New Roman" w:cs="Times New Roman"/>
          <w:sz w:val="24"/>
          <w:szCs w:val="24"/>
        </w:rPr>
        <w:t>-</w:t>
      </w:r>
      <w:proofErr w:type="spellStart"/>
      <w:r w:rsidR="007B1F33" w:rsidRPr="0053065F">
        <w:rPr>
          <w:rStyle w:val="a4"/>
          <w:rFonts w:ascii="Times New Roman" w:hAnsi="Times New Roman" w:cs="Times New Roman"/>
          <w:sz w:val="24"/>
          <w:szCs w:val="24"/>
          <w:lang w:val="en-US"/>
        </w:rPr>
        <w:t>nezareti</w:t>
      </w:r>
      <w:proofErr w:type="spellEnd"/>
      <w:r w:rsidR="0098677B">
        <w:rPr>
          <w:rStyle w:val="a4"/>
          <w:rFonts w:ascii="Times New Roman" w:hAnsi="Times New Roman" w:cs="Times New Roman"/>
          <w:sz w:val="24"/>
          <w:szCs w:val="24"/>
          <w:lang w:val="en-US"/>
        </w:rPr>
        <w:fldChar w:fldCharType="end"/>
      </w:r>
      <w:r w:rsidR="007B1F33" w:rsidRPr="0053065F">
        <w:rPr>
          <w:rStyle w:val="a4"/>
          <w:rFonts w:ascii="Times New Roman" w:hAnsi="Times New Roman" w:cs="Times New Roman"/>
          <w:sz w:val="24"/>
          <w:szCs w:val="24"/>
        </w:rPr>
        <w:t xml:space="preserve"> </w:t>
      </w:r>
      <w:r w:rsidR="007B1F33" w:rsidRPr="0053065F">
        <w:rPr>
          <w:rFonts w:ascii="Times New Roman" w:hAnsi="Times New Roman" w:cs="Times New Roman"/>
          <w:sz w:val="24"/>
          <w:szCs w:val="24"/>
        </w:rPr>
        <w:t>(дата обращения: 18.05.2020)</w:t>
      </w:r>
      <w:r w:rsidR="008E6586" w:rsidRPr="0053065F">
        <w:rPr>
          <w:rFonts w:ascii="Times New Roman" w:hAnsi="Times New Roman" w:cs="Times New Roman"/>
          <w:sz w:val="24"/>
          <w:szCs w:val="24"/>
        </w:rPr>
        <w:t>.</w:t>
      </w:r>
    </w:p>
    <w:p w:rsidR="007B1F33" w:rsidRPr="0053065F" w:rsidRDefault="00BD4AAC"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lang w:val="en-US"/>
        </w:rPr>
        <w:t>Aleksanyan</w:t>
      </w:r>
      <w:proofErr w:type="spellEnd"/>
      <w:r w:rsidRPr="0053065F">
        <w:rPr>
          <w:rFonts w:ascii="Times New Roman" w:hAnsi="Times New Roman" w:cs="Times New Roman"/>
          <w:sz w:val="24"/>
          <w:szCs w:val="24"/>
          <w:lang w:val="en-US"/>
        </w:rPr>
        <w:t xml:space="preserve"> L. M. </w:t>
      </w:r>
      <w:r w:rsidR="00827146" w:rsidRPr="0053065F">
        <w:rPr>
          <w:rFonts w:ascii="Times New Roman" w:hAnsi="Times New Roman" w:cs="Times New Roman"/>
          <w:sz w:val="24"/>
          <w:szCs w:val="24"/>
          <w:lang w:val="en-US"/>
        </w:rPr>
        <w:t>Turkish-Georgian relations in the context of Turkey’s regional policy at the current st</w:t>
      </w:r>
      <w:r w:rsidRPr="0053065F">
        <w:rPr>
          <w:rFonts w:ascii="Times New Roman" w:hAnsi="Times New Roman" w:cs="Times New Roman"/>
          <w:sz w:val="24"/>
          <w:szCs w:val="24"/>
          <w:lang w:val="en-US"/>
        </w:rPr>
        <w:t>age</w:t>
      </w:r>
      <w:r w:rsidR="00827146" w:rsidRPr="0053065F">
        <w:rPr>
          <w:rFonts w:ascii="Times New Roman" w:hAnsi="Times New Roman" w:cs="Times New Roman"/>
          <w:sz w:val="24"/>
          <w:szCs w:val="24"/>
          <w:lang w:val="en-US"/>
        </w:rPr>
        <w:t xml:space="preserve"> // </w:t>
      </w:r>
      <w:proofErr w:type="spellStart"/>
      <w:r w:rsidR="00827146" w:rsidRPr="0053065F">
        <w:rPr>
          <w:rFonts w:ascii="Times New Roman" w:hAnsi="Times New Roman" w:cs="Times New Roman"/>
          <w:sz w:val="24"/>
          <w:szCs w:val="24"/>
          <w:lang w:val="en-US"/>
        </w:rPr>
        <w:t>Проблемы</w:t>
      </w:r>
      <w:proofErr w:type="spellEnd"/>
      <w:r w:rsidR="00827146" w:rsidRPr="0053065F">
        <w:rPr>
          <w:rFonts w:ascii="Times New Roman" w:hAnsi="Times New Roman" w:cs="Times New Roman"/>
          <w:sz w:val="24"/>
          <w:szCs w:val="24"/>
          <w:lang w:val="en-US"/>
        </w:rPr>
        <w:t xml:space="preserve"> </w:t>
      </w:r>
      <w:proofErr w:type="spellStart"/>
      <w:r w:rsidR="00827146" w:rsidRPr="0053065F">
        <w:rPr>
          <w:rFonts w:ascii="Times New Roman" w:hAnsi="Times New Roman" w:cs="Times New Roman"/>
          <w:sz w:val="24"/>
          <w:szCs w:val="24"/>
          <w:lang w:val="en-US"/>
        </w:rPr>
        <w:t>постсоветского</w:t>
      </w:r>
      <w:proofErr w:type="spellEnd"/>
      <w:r w:rsidR="00827146" w:rsidRPr="0053065F">
        <w:rPr>
          <w:rFonts w:ascii="Times New Roman" w:hAnsi="Times New Roman" w:cs="Times New Roman"/>
          <w:sz w:val="24"/>
          <w:szCs w:val="24"/>
          <w:lang w:val="en-US"/>
        </w:rPr>
        <w:t xml:space="preserve"> </w:t>
      </w:r>
      <w:proofErr w:type="spellStart"/>
      <w:r w:rsidR="00827146" w:rsidRPr="0053065F">
        <w:rPr>
          <w:rFonts w:ascii="Times New Roman" w:hAnsi="Times New Roman" w:cs="Times New Roman"/>
          <w:sz w:val="24"/>
          <w:szCs w:val="24"/>
          <w:lang w:val="en-US"/>
        </w:rPr>
        <w:t>пр</w:t>
      </w:r>
      <w:r w:rsidRPr="0053065F">
        <w:rPr>
          <w:rFonts w:ascii="Times New Roman" w:hAnsi="Times New Roman" w:cs="Times New Roman"/>
          <w:sz w:val="24"/>
          <w:szCs w:val="24"/>
          <w:lang w:val="en-US"/>
        </w:rPr>
        <w:t>остранства</w:t>
      </w:r>
      <w:proofErr w:type="spellEnd"/>
      <w:r w:rsidRPr="0053065F">
        <w:rPr>
          <w:rFonts w:ascii="Times New Roman" w:hAnsi="Times New Roman" w:cs="Times New Roman"/>
          <w:sz w:val="24"/>
          <w:szCs w:val="24"/>
          <w:lang w:val="en-US"/>
        </w:rPr>
        <w:t xml:space="preserve"> / Post-Soviet Issues.</w:t>
      </w:r>
      <w:r w:rsidR="00827146"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-2017 4(4):307-320.</w:t>
      </w:r>
      <w:r w:rsidR="00827146" w:rsidRPr="0053065F">
        <w:rPr>
          <w:rFonts w:ascii="Times New Roman" w:hAnsi="Times New Roman" w:cs="Times New Roman"/>
          <w:sz w:val="24"/>
          <w:szCs w:val="24"/>
          <w:lang w:val="en-US"/>
        </w:rPr>
        <w:t xml:space="preserve"> URL</w:t>
      </w:r>
      <w:proofErr w:type="gramStart"/>
      <w:r w:rsidR="00827146" w:rsidRPr="0053065F">
        <w:rPr>
          <w:rFonts w:ascii="Times New Roman" w:hAnsi="Times New Roman" w:cs="Times New Roman"/>
          <w:sz w:val="24"/>
          <w:szCs w:val="24"/>
        </w:rPr>
        <w:t>:</w:t>
      </w:r>
      <w:proofErr w:type="gramEnd"/>
      <w:r w:rsidR="0098677B">
        <w:fldChar w:fldCharType="begin"/>
      </w:r>
      <w:r w:rsidR="0098677B">
        <w:instrText xml:space="preserve"> HYPERLINK "https://www.researchgate.net/publication/321811763_Turkish-Georgian_relations_in_the_context_of_Turkey's_regional_policy_at_the_current_stage" </w:instrText>
      </w:r>
      <w:r w:rsidR="0098677B">
        <w:fldChar w:fldCharType="separate"/>
      </w:r>
      <w:r w:rsidR="00827146" w:rsidRPr="0053065F">
        <w:rPr>
          <w:rStyle w:val="a4"/>
          <w:rFonts w:ascii="Times New Roman" w:hAnsi="Times New Roman" w:cs="Times New Roman"/>
          <w:sz w:val="24"/>
          <w:szCs w:val="24"/>
          <w:lang w:val="en-US"/>
        </w:rPr>
        <w:t>https</w:t>
      </w:r>
      <w:r w:rsidR="00827146" w:rsidRPr="0053065F">
        <w:rPr>
          <w:rStyle w:val="a4"/>
          <w:rFonts w:ascii="Times New Roman" w:hAnsi="Times New Roman" w:cs="Times New Roman"/>
          <w:sz w:val="24"/>
          <w:szCs w:val="24"/>
        </w:rPr>
        <w:t>://</w:t>
      </w:r>
      <w:r w:rsidR="00827146" w:rsidRPr="0053065F">
        <w:rPr>
          <w:rStyle w:val="a4"/>
          <w:rFonts w:ascii="Times New Roman" w:hAnsi="Times New Roman" w:cs="Times New Roman"/>
          <w:sz w:val="24"/>
          <w:szCs w:val="24"/>
          <w:lang w:val="en-US"/>
        </w:rPr>
        <w:t>www</w:t>
      </w:r>
      <w:r w:rsidR="00827146" w:rsidRPr="0053065F">
        <w:rPr>
          <w:rStyle w:val="a4"/>
          <w:rFonts w:ascii="Times New Roman" w:hAnsi="Times New Roman" w:cs="Times New Roman"/>
          <w:sz w:val="24"/>
          <w:szCs w:val="24"/>
        </w:rPr>
        <w:t>.</w:t>
      </w:r>
      <w:proofErr w:type="spellStart"/>
      <w:r w:rsidR="00827146" w:rsidRPr="0053065F">
        <w:rPr>
          <w:rStyle w:val="a4"/>
          <w:rFonts w:ascii="Times New Roman" w:hAnsi="Times New Roman" w:cs="Times New Roman"/>
          <w:sz w:val="24"/>
          <w:szCs w:val="24"/>
          <w:lang w:val="en-US"/>
        </w:rPr>
        <w:t>researchgate</w:t>
      </w:r>
      <w:proofErr w:type="spellEnd"/>
      <w:r w:rsidR="00827146" w:rsidRPr="0053065F">
        <w:rPr>
          <w:rStyle w:val="a4"/>
          <w:rFonts w:ascii="Times New Roman" w:hAnsi="Times New Roman" w:cs="Times New Roman"/>
          <w:sz w:val="24"/>
          <w:szCs w:val="24"/>
        </w:rPr>
        <w:t>.</w:t>
      </w:r>
      <w:r w:rsidR="00827146" w:rsidRPr="0053065F">
        <w:rPr>
          <w:rStyle w:val="a4"/>
          <w:rFonts w:ascii="Times New Roman" w:hAnsi="Times New Roman" w:cs="Times New Roman"/>
          <w:sz w:val="24"/>
          <w:szCs w:val="24"/>
          <w:lang w:val="en-US"/>
        </w:rPr>
        <w:t>net</w:t>
      </w:r>
      <w:r w:rsidR="00827146" w:rsidRPr="0053065F">
        <w:rPr>
          <w:rStyle w:val="a4"/>
          <w:rFonts w:ascii="Times New Roman" w:hAnsi="Times New Roman" w:cs="Times New Roman"/>
          <w:sz w:val="24"/>
          <w:szCs w:val="24"/>
        </w:rPr>
        <w:t>/</w:t>
      </w:r>
      <w:r w:rsidR="00827146" w:rsidRPr="0053065F">
        <w:rPr>
          <w:rStyle w:val="a4"/>
          <w:rFonts w:ascii="Times New Roman" w:hAnsi="Times New Roman" w:cs="Times New Roman"/>
          <w:sz w:val="24"/>
          <w:szCs w:val="24"/>
          <w:lang w:val="en-US"/>
        </w:rPr>
        <w:t>publication</w:t>
      </w:r>
      <w:r w:rsidR="00827146" w:rsidRPr="0053065F">
        <w:rPr>
          <w:rStyle w:val="a4"/>
          <w:rFonts w:ascii="Times New Roman" w:hAnsi="Times New Roman" w:cs="Times New Roman"/>
          <w:sz w:val="24"/>
          <w:szCs w:val="24"/>
        </w:rPr>
        <w:t>/321811763_</w:t>
      </w:r>
      <w:r w:rsidR="00827146" w:rsidRPr="0053065F">
        <w:rPr>
          <w:rStyle w:val="a4"/>
          <w:rFonts w:ascii="Times New Roman" w:hAnsi="Times New Roman" w:cs="Times New Roman"/>
          <w:sz w:val="24"/>
          <w:szCs w:val="24"/>
          <w:lang w:val="en-US"/>
        </w:rPr>
        <w:t>Turkish</w:t>
      </w:r>
      <w:r w:rsidR="00827146" w:rsidRPr="0053065F">
        <w:rPr>
          <w:rStyle w:val="a4"/>
          <w:rFonts w:ascii="Times New Roman" w:hAnsi="Times New Roman" w:cs="Times New Roman"/>
          <w:sz w:val="24"/>
          <w:szCs w:val="24"/>
        </w:rPr>
        <w:t>-</w:t>
      </w:r>
      <w:r w:rsidR="00827146" w:rsidRPr="0053065F">
        <w:rPr>
          <w:rStyle w:val="a4"/>
          <w:rFonts w:ascii="Times New Roman" w:hAnsi="Times New Roman" w:cs="Times New Roman"/>
          <w:sz w:val="24"/>
          <w:szCs w:val="24"/>
          <w:lang w:val="en-US"/>
        </w:rPr>
        <w:t>Georgian</w:t>
      </w:r>
      <w:r w:rsidR="00827146" w:rsidRPr="0053065F">
        <w:rPr>
          <w:rStyle w:val="a4"/>
          <w:rFonts w:ascii="Times New Roman" w:hAnsi="Times New Roman" w:cs="Times New Roman"/>
          <w:sz w:val="24"/>
          <w:szCs w:val="24"/>
        </w:rPr>
        <w:t>_</w:t>
      </w:r>
      <w:r w:rsidR="00827146" w:rsidRPr="0053065F">
        <w:rPr>
          <w:rStyle w:val="a4"/>
          <w:rFonts w:ascii="Times New Roman" w:hAnsi="Times New Roman" w:cs="Times New Roman"/>
          <w:sz w:val="24"/>
          <w:szCs w:val="24"/>
          <w:lang w:val="en-US"/>
        </w:rPr>
        <w:t>relations</w:t>
      </w:r>
      <w:r w:rsidR="00827146" w:rsidRPr="0053065F">
        <w:rPr>
          <w:rStyle w:val="a4"/>
          <w:rFonts w:ascii="Times New Roman" w:hAnsi="Times New Roman" w:cs="Times New Roman"/>
          <w:sz w:val="24"/>
          <w:szCs w:val="24"/>
        </w:rPr>
        <w:t>_</w:t>
      </w:r>
      <w:r w:rsidR="00827146" w:rsidRPr="0053065F">
        <w:rPr>
          <w:rStyle w:val="a4"/>
          <w:rFonts w:ascii="Times New Roman" w:hAnsi="Times New Roman" w:cs="Times New Roman"/>
          <w:sz w:val="24"/>
          <w:szCs w:val="24"/>
          <w:lang w:val="en-US"/>
        </w:rPr>
        <w:t>in</w:t>
      </w:r>
      <w:r w:rsidR="00827146" w:rsidRPr="0053065F">
        <w:rPr>
          <w:rStyle w:val="a4"/>
          <w:rFonts w:ascii="Times New Roman" w:hAnsi="Times New Roman" w:cs="Times New Roman"/>
          <w:sz w:val="24"/>
          <w:szCs w:val="24"/>
        </w:rPr>
        <w:t>_</w:t>
      </w:r>
      <w:r w:rsidR="00827146" w:rsidRPr="0053065F">
        <w:rPr>
          <w:rStyle w:val="a4"/>
          <w:rFonts w:ascii="Times New Roman" w:hAnsi="Times New Roman" w:cs="Times New Roman"/>
          <w:sz w:val="24"/>
          <w:szCs w:val="24"/>
          <w:lang w:val="en-US"/>
        </w:rPr>
        <w:t>the</w:t>
      </w:r>
      <w:r w:rsidR="00827146" w:rsidRPr="0053065F">
        <w:rPr>
          <w:rStyle w:val="a4"/>
          <w:rFonts w:ascii="Times New Roman" w:hAnsi="Times New Roman" w:cs="Times New Roman"/>
          <w:sz w:val="24"/>
          <w:szCs w:val="24"/>
        </w:rPr>
        <w:t>_</w:t>
      </w:r>
      <w:r w:rsidR="00827146" w:rsidRPr="0053065F">
        <w:rPr>
          <w:rStyle w:val="a4"/>
          <w:rFonts w:ascii="Times New Roman" w:hAnsi="Times New Roman" w:cs="Times New Roman"/>
          <w:sz w:val="24"/>
          <w:szCs w:val="24"/>
          <w:lang w:val="en-US"/>
        </w:rPr>
        <w:t>context</w:t>
      </w:r>
      <w:r w:rsidR="00827146" w:rsidRPr="0053065F">
        <w:rPr>
          <w:rStyle w:val="a4"/>
          <w:rFonts w:ascii="Times New Roman" w:hAnsi="Times New Roman" w:cs="Times New Roman"/>
          <w:sz w:val="24"/>
          <w:szCs w:val="24"/>
        </w:rPr>
        <w:t>_</w:t>
      </w:r>
      <w:r w:rsidR="00827146" w:rsidRPr="0053065F">
        <w:rPr>
          <w:rStyle w:val="a4"/>
          <w:rFonts w:ascii="Times New Roman" w:hAnsi="Times New Roman" w:cs="Times New Roman"/>
          <w:sz w:val="24"/>
          <w:szCs w:val="24"/>
          <w:lang w:val="en-US"/>
        </w:rPr>
        <w:t>of</w:t>
      </w:r>
      <w:r w:rsidR="00827146" w:rsidRPr="0053065F">
        <w:rPr>
          <w:rStyle w:val="a4"/>
          <w:rFonts w:ascii="Times New Roman" w:hAnsi="Times New Roman" w:cs="Times New Roman"/>
          <w:sz w:val="24"/>
          <w:szCs w:val="24"/>
        </w:rPr>
        <w:t>_</w:t>
      </w:r>
      <w:r w:rsidR="00827146" w:rsidRPr="0053065F">
        <w:rPr>
          <w:rStyle w:val="a4"/>
          <w:rFonts w:ascii="Times New Roman" w:hAnsi="Times New Roman" w:cs="Times New Roman"/>
          <w:sz w:val="24"/>
          <w:szCs w:val="24"/>
          <w:lang w:val="en-US"/>
        </w:rPr>
        <w:t>Turkey</w:t>
      </w:r>
      <w:r w:rsidR="00827146" w:rsidRPr="0053065F">
        <w:rPr>
          <w:rStyle w:val="a4"/>
          <w:rFonts w:ascii="Times New Roman" w:hAnsi="Times New Roman" w:cs="Times New Roman"/>
          <w:sz w:val="24"/>
          <w:szCs w:val="24"/>
        </w:rPr>
        <w:t>'</w:t>
      </w:r>
      <w:r w:rsidR="00827146" w:rsidRPr="0053065F">
        <w:rPr>
          <w:rStyle w:val="a4"/>
          <w:rFonts w:ascii="Times New Roman" w:hAnsi="Times New Roman" w:cs="Times New Roman"/>
          <w:sz w:val="24"/>
          <w:szCs w:val="24"/>
          <w:lang w:val="en-US"/>
        </w:rPr>
        <w:t>s</w:t>
      </w:r>
      <w:r w:rsidR="00827146" w:rsidRPr="0053065F">
        <w:rPr>
          <w:rStyle w:val="a4"/>
          <w:rFonts w:ascii="Times New Roman" w:hAnsi="Times New Roman" w:cs="Times New Roman"/>
          <w:sz w:val="24"/>
          <w:szCs w:val="24"/>
        </w:rPr>
        <w:t>_</w:t>
      </w:r>
      <w:r w:rsidR="00827146" w:rsidRPr="0053065F">
        <w:rPr>
          <w:rStyle w:val="a4"/>
          <w:rFonts w:ascii="Times New Roman" w:hAnsi="Times New Roman" w:cs="Times New Roman"/>
          <w:sz w:val="24"/>
          <w:szCs w:val="24"/>
          <w:lang w:val="en-US"/>
        </w:rPr>
        <w:t>regional</w:t>
      </w:r>
      <w:r w:rsidR="00827146" w:rsidRPr="0053065F">
        <w:rPr>
          <w:rStyle w:val="a4"/>
          <w:rFonts w:ascii="Times New Roman" w:hAnsi="Times New Roman" w:cs="Times New Roman"/>
          <w:sz w:val="24"/>
          <w:szCs w:val="24"/>
        </w:rPr>
        <w:t>_</w:t>
      </w:r>
      <w:r w:rsidR="00827146" w:rsidRPr="0053065F">
        <w:rPr>
          <w:rStyle w:val="a4"/>
          <w:rFonts w:ascii="Times New Roman" w:hAnsi="Times New Roman" w:cs="Times New Roman"/>
          <w:sz w:val="24"/>
          <w:szCs w:val="24"/>
          <w:lang w:val="en-US"/>
        </w:rPr>
        <w:t>policy</w:t>
      </w:r>
      <w:r w:rsidR="00827146" w:rsidRPr="0053065F">
        <w:rPr>
          <w:rStyle w:val="a4"/>
          <w:rFonts w:ascii="Times New Roman" w:hAnsi="Times New Roman" w:cs="Times New Roman"/>
          <w:sz w:val="24"/>
          <w:szCs w:val="24"/>
        </w:rPr>
        <w:t>_</w:t>
      </w:r>
      <w:r w:rsidR="00827146" w:rsidRPr="0053065F">
        <w:rPr>
          <w:rStyle w:val="a4"/>
          <w:rFonts w:ascii="Times New Roman" w:hAnsi="Times New Roman" w:cs="Times New Roman"/>
          <w:sz w:val="24"/>
          <w:szCs w:val="24"/>
          <w:lang w:val="en-US"/>
        </w:rPr>
        <w:t>at</w:t>
      </w:r>
      <w:r w:rsidR="00827146" w:rsidRPr="0053065F">
        <w:rPr>
          <w:rStyle w:val="a4"/>
          <w:rFonts w:ascii="Times New Roman" w:hAnsi="Times New Roman" w:cs="Times New Roman"/>
          <w:sz w:val="24"/>
          <w:szCs w:val="24"/>
        </w:rPr>
        <w:t>_</w:t>
      </w:r>
      <w:r w:rsidR="00827146" w:rsidRPr="0053065F">
        <w:rPr>
          <w:rStyle w:val="a4"/>
          <w:rFonts w:ascii="Times New Roman" w:hAnsi="Times New Roman" w:cs="Times New Roman"/>
          <w:sz w:val="24"/>
          <w:szCs w:val="24"/>
          <w:lang w:val="en-US"/>
        </w:rPr>
        <w:t>the</w:t>
      </w:r>
      <w:r w:rsidR="00827146" w:rsidRPr="0053065F">
        <w:rPr>
          <w:rStyle w:val="a4"/>
          <w:rFonts w:ascii="Times New Roman" w:hAnsi="Times New Roman" w:cs="Times New Roman"/>
          <w:sz w:val="24"/>
          <w:szCs w:val="24"/>
        </w:rPr>
        <w:t>_</w:t>
      </w:r>
      <w:r w:rsidR="00827146" w:rsidRPr="0053065F">
        <w:rPr>
          <w:rStyle w:val="a4"/>
          <w:rFonts w:ascii="Times New Roman" w:hAnsi="Times New Roman" w:cs="Times New Roman"/>
          <w:sz w:val="24"/>
          <w:szCs w:val="24"/>
          <w:lang w:val="en-US"/>
        </w:rPr>
        <w:t>current</w:t>
      </w:r>
      <w:r w:rsidR="00827146" w:rsidRPr="0053065F">
        <w:rPr>
          <w:rStyle w:val="a4"/>
          <w:rFonts w:ascii="Times New Roman" w:hAnsi="Times New Roman" w:cs="Times New Roman"/>
          <w:sz w:val="24"/>
          <w:szCs w:val="24"/>
        </w:rPr>
        <w:t>_</w:t>
      </w:r>
      <w:r w:rsidR="00827146" w:rsidRPr="0053065F">
        <w:rPr>
          <w:rStyle w:val="a4"/>
          <w:rFonts w:ascii="Times New Roman" w:hAnsi="Times New Roman" w:cs="Times New Roman"/>
          <w:sz w:val="24"/>
          <w:szCs w:val="24"/>
          <w:lang w:val="en-US"/>
        </w:rPr>
        <w:t>stage</w:t>
      </w:r>
      <w:r w:rsidR="0098677B">
        <w:rPr>
          <w:rStyle w:val="a4"/>
          <w:rFonts w:ascii="Times New Roman" w:hAnsi="Times New Roman" w:cs="Times New Roman"/>
          <w:sz w:val="24"/>
          <w:szCs w:val="24"/>
          <w:lang w:val="en-US"/>
        </w:rPr>
        <w:fldChar w:fldCharType="end"/>
      </w:r>
      <w:r w:rsidR="00827146" w:rsidRPr="0053065F">
        <w:rPr>
          <w:rStyle w:val="a4"/>
          <w:rFonts w:ascii="Times New Roman" w:hAnsi="Times New Roman" w:cs="Times New Roman"/>
          <w:sz w:val="24"/>
          <w:szCs w:val="24"/>
        </w:rPr>
        <w:t xml:space="preserve"> </w:t>
      </w:r>
      <w:r w:rsidR="00827146" w:rsidRPr="0053065F">
        <w:rPr>
          <w:rFonts w:ascii="Times New Roman" w:hAnsi="Times New Roman" w:cs="Times New Roman"/>
          <w:sz w:val="24"/>
          <w:szCs w:val="24"/>
        </w:rPr>
        <w:t>(дата обращения: 18.03.2020)</w:t>
      </w:r>
      <w:r w:rsidR="008E6586" w:rsidRPr="0053065F">
        <w:rPr>
          <w:rFonts w:ascii="Times New Roman" w:hAnsi="Times New Roman" w:cs="Times New Roman"/>
          <w:sz w:val="24"/>
          <w:szCs w:val="24"/>
        </w:rPr>
        <w:t>.</w:t>
      </w:r>
    </w:p>
    <w:p w:rsidR="00827146" w:rsidRPr="0053065F" w:rsidRDefault="00BD4AAC"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Style w:val="A50"/>
          <w:rFonts w:ascii="Times New Roman" w:hAnsi="Times New Roman" w:cs="Times New Roman"/>
          <w:sz w:val="24"/>
          <w:szCs w:val="24"/>
          <w:lang w:val="en-US"/>
        </w:rPr>
        <w:t>Aliyev</w:t>
      </w:r>
      <w:proofErr w:type="spellEnd"/>
      <w:r w:rsidRPr="0053065F">
        <w:rPr>
          <w:rStyle w:val="A50"/>
          <w:rFonts w:ascii="Times New Roman" w:hAnsi="Times New Roman" w:cs="Times New Roman"/>
          <w:sz w:val="24"/>
          <w:szCs w:val="24"/>
          <w:lang w:val="en-US"/>
        </w:rPr>
        <w:t xml:space="preserve"> F. </w:t>
      </w:r>
      <w:r w:rsidR="00827146" w:rsidRPr="0053065F">
        <w:rPr>
          <w:rStyle w:val="A50"/>
          <w:rFonts w:ascii="Times New Roman" w:hAnsi="Times New Roman" w:cs="Times New Roman"/>
          <w:sz w:val="24"/>
          <w:szCs w:val="24"/>
          <w:lang w:val="en-US"/>
        </w:rPr>
        <w:t xml:space="preserve">The </w:t>
      </w:r>
      <w:proofErr w:type="spellStart"/>
      <w:r w:rsidR="00827146" w:rsidRPr="0053065F">
        <w:rPr>
          <w:rStyle w:val="A50"/>
          <w:rFonts w:ascii="Times New Roman" w:hAnsi="Times New Roman" w:cs="Times New Roman"/>
          <w:sz w:val="24"/>
          <w:szCs w:val="24"/>
          <w:lang w:val="en-US"/>
        </w:rPr>
        <w:t>Gülen</w:t>
      </w:r>
      <w:proofErr w:type="spellEnd"/>
      <w:r w:rsidR="00827146" w:rsidRPr="0053065F">
        <w:rPr>
          <w:rStyle w:val="A50"/>
          <w:rFonts w:ascii="Times New Roman" w:hAnsi="Times New Roman" w:cs="Times New Roman"/>
          <w:sz w:val="24"/>
          <w:szCs w:val="24"/>
          <w:lang w:val="en-US"/>
        </w:rPr>
        <w:t xml:space="preserve"> movement in Azerbaijan</w:t>
      </w:r>
      <w:r w:rsidR="006307F3" w:rsidRPr="0053065F">
        <w:rPr>
          <w:rStyle w:val="A50"/>
          <w:rFonts w:ascii="Times New Roman" w:hAnsi="Times New Roman" w:cs="Times New Roman"/>
          <w:sz w:val="24"/>
          <w:szCs w:val="24"/>
          <w:lang w:val="en-US"/>
        </w:rPr>
        <w:t xml:space="preserve"> //</w:t>
      </w:r>
      <w:r w:rsidR="00827146" w:rsidRPr="0053065F">
        <w:rPr>
          <w:rStyle w:val="A50"/>
          <w:rFonts w:ascii="Times New Roman" w:hAnsi="Times New Roman" w:cs="Times New Roman"/>
          <w:sz w:val="24"/>
          <w:szCs w:val="24"/>
          <w:lang w:val="en-US"/>
        </w:rPr>
        <w:t xml:space="preserve"> Curr</w:t>
      </w:r>
      <w:r w:rsidRPr="0053065F">
        <w:rPr>
          <w:rStyle w:val="A50"/>
          <w:rFonts w:ascii="Times New Roman" w:hAnsi="Times New Roman" w:cs="Times New Roman"/>
          <w:sz w:val="24"/>
          <w:szCs w:val="24"/>
          <w:lang w:val="en-US"/>
        </w:rPr>
        <w:t>ent trends in Islamist ideology</w:t>
      </w:r>
      <w:r w:rsidR="00827146" w:rsidRPr="0053065F">
        <w:rPr>
          <w:rStyle w:val="A50"/>
          <w:rFonts w:ascii="Times New Roman" w:hAnsi="Times New Roman" w:cs="Times New Roman"/>
          <w:sz w:val="24"/>
          <w:szCs w:val="24"/>
          <w:lang w:val="en-US"/>
        </w:rPr>
        <w:t>, vol. 14, pp. 90–103.</w:t>
      </w:r>
      <w:r w:rsidR="006307F3" w:rsidRPr="0053065F">
        <w:rPr>
          <w:rStyle w:val="A50"/>
          <w:rFonts w:ascii="Times New Roman" w:hAnsi="Times New Roman" w:cs="Times New Roman"/>
          <w:sz w:val="24"/>
          <w:szCs w:val="24"/>
          <w:lang w:val="en-US"/>
        </w:rPr>
        <w:t xml:space="preserve"> -2013.</w:t>
      </w:r>
      <w:r w:rsidR="00827146" w:rsidRPr="0053065F">
        <w:rPr>
          <w:rStyle w:val="A50"/>
          <w:rFonts w:ascii="Times New Roman" w:hAnsi="Times New Roman" w:cs="Times New Roman"/>
          <w:sz w:val="24"/>
          <w:szCs w:val="24"/>
          <w:lang w:val="en-US"/>
        </w:rPr>
        <w:t xml:space="preserve"> </w:t>
      </w:r>
      <w:proofErr w:type="spellStart"/>
      <w:r w:rsidR="00827146" w:rsidRPr="0053065F">
        <w:rPr>
          <w:rStyle w:val="A50"/>
          <w:rFonts w:ascii="Times New Roman" w:hAnsi="Times New Roman" w:cs="Times New Roman"/>
          <w:sz w:val="24"/>
          <w:szCs w:val="24"/>
        </w:rPr>
        <w:t>Стр</w:t>
      </w:r>
      <w:proofErr w:type="spellEnd"/>
      <w:r w:rsidR="00827146" w:rsidRPr="0053065F">
        <w:rPr>
          <w:rStyle w:val="A50"/>
          <w:rFonts w:ascii="Times New Roman" w:hAnsi="Times New Roman" w:cs="Times New Roman"/>
          <w:sz w:val="24"/>
          <w:szCs w:val="24"/>
        </w:rPr>
        <w:t xml:space="preserve"> 93 </w:t>
      </w:r>
      <w:r w:rsidR="00827146" w:rsidRPr="0053065F">
        <w:rPr>
          <w:rFonts w:ascii="Times New Roman" w:hAnsi="Times New Roman" w:cs="Times New Roman"/>
          <w:sz w:val="24"/>
          <w:szCs w:val="24"/>
          <w:lang w:val="en-US"/>
        </w:rPr>
        <w:t>URL</w:t>
      </w:r>
      <w:r w:rsidR="00827146" w:rsidRPr="0053065F">
        <w:rPr>
          <w:rFonts w:ascii="Times New Roman" w:hAnsi="Times New Roman" w:cs="Times New Roman"/>
          <w:sz w:val="24"/>
          <w:szCs w:val="24"/>
        </w:rPr>
        <w:t>:</w:t>
      </w:r>
      <w:r w:rsidR="005C4DAC" w:rsidRPr="0053065F">
        <w:rPr>
          <w:rFonts w:ascii="Times New Roman" w:hAnsi="Times New Roman" w:cs="Times New Roman"/>
          <w:sz w:val="24"/>
          <w:szCs w:val="24"/>
        </w:rPr>
        <w:t xml:space="preserve"> </w:t>
      </w:r>
      <w:hyperlink r:id="rId53" w:history="1">
        <w:r w:rsidR="00827146" w:rsidRPr="0053065F">
          <w:rPr>
            <w:rStyle w:val="a4"/>
            <w:rFonts w:ascii="Times New Roman" w:hAnsi="Times New Roman" w:cs="Times New Roman"/>
            <w:sz w:val="24"/>
            <w:szCs w:val="24"/>
            <w:lang w:val="en-US"/>
          </w:rPr>
          <w:t>https</w:t>
        </w:r>
        <w:r w:rsidR="00827146" w:rsidRPr="0053065F">
          <w:rPr>
            <w:rStyle w:val="a4"/>
            <w:rFonts w:ascii="Times New Roman" w:hAnsi="Times New Roman" w:cs="Times New Roman"/>
            <w:sz w:val="24"/>
            <w:szCs w:val="24"/>
          </w:rPr>
          <w:t>://</w:t>
        </w:r>
        <w:r w:rsidR="00827146" w:rsidRPr="0053065F">
          <w:rPr>
            <w:rStyle w:val="a4"/>
            <w:rFonts w:ascii="Times New Roman" w:hAnsi="Times New Roman" w:cs="Times New Roman"/>
            <w:sz w:val="24"/>
            <w:szCs w:val="24"/>
            <w:lang w:val="en-US"/>
          </w:rPr>
          <w:t>www</w:t>
        </w:r>
        <w:r w:rsidR="00827146" w:rsidRPr="0053065F">
          <w:rPr>
            <w:rStyle w:val="a4"/>
            <w:rFonts w:ascii="Times New Roman" w:hAnsi="Times New Roman" w:cs="Times New Roman"/>
            <w:sz w:val="24"/>
            <w:szCs w:val="24"/>
          </w:rPr>
          <w:t>.</w:t>
        </w:r>
        <w:proofErr w:type="spellStart"/>
        <w:r w:rsidR="00827146" w:rsidRPr="0053065F">
          <w:rPr>
            <w:rStyle w:val="a4"/>
            <w:rFonts w:ascii="Times New Roman" w:hAnsi="Times New Roman" w:cs="Times New Roman"/>
            <w:sz w:val="24"/>
            <w:szCs w:val="24"/>
            <w:lang w:val="en-US"/>
          </w:rPr>
          <w:t>hudson</w:t>
        </w:r>
        <w:proofErr w:type="spellEnd"/>
        <w:r w:rsidR="00827146" w:rsidRPr="0053065F">
          <w:rPr>
            <w:rStyle w:val="a4"/>
            <w:rFonts w:ascii="Times New Roman" w:hAnsi="Times New Roman" w:cs="Times New Roman"/>
            <w:sz w:val="24"/>
            <w:szCs w:val="24"/>
          </w:rPr>
          <w:t>.</w:t>
        </w:r>
        <w:r w:rsidR="00827146" w:rsidRPr="0053065F">
          <w:rPr>
            <w:rStyle w:val="a4"/>
            <w:rFonts w:ascii="Times New Roman" w:hAnsi="Times New Roman" w:cs="Times New Roman"/>
            <w:sz w:val="24"/>
            <w:szCs w:val="24"/>
            <w:lang w:val="en-US"/>
          </w:rPr>
          <w:t>org</w:t>
        </w:r>
        <w:r w:rsidR="00827146" w:rsidRPr="0053065F">
          <w:rPr>
            <w:rStyle w:val="a4"/>
            <w:rFonts w:ascii="Times New Roman" w:hAnsi="Times New Roman" w:cs="Times New Roman"/>
            <w:sz w:val="24"/>
            <w:szCs w:val="24"/>
          </w:rPr>
          <w:t>/</w:t>
        </w:r>
        <w:r w:rsidR="00827146" w:rsidRPr="0053065F">
          <w:rPr>
            <w:rStyle w:val="a4"/>
            <w:rFonts w:ascii="Times New Roman" w:hAnsi="Times New Roman" w:cs="Times New Roman"/>
            <w:sz w:val="24"/>
            <w:szCs w:val="24"/>
            <w:lang w:val="en-US"/>
          </w:rPr>
          <w:t>content</w:t>
        </w:r>
        <w:r w:rsidR="00827146" w:rsidRPr="0053065F">
          <w:rPr>
            <w:rStyle w:val="a4"/>
            <w:rFonts w:ascii="Times New Roman" w:hAnsi="Times New Roman" w:cs="Times New Roman"/>
            <w:sz w:val="24"/>
            <w:szCs w:val="24"/>
          </w:rPr>
          <w:t>/</w:t>
        </w:r>
        <w:proofErr w:type="spellStart"/>
        <w:r w:rsidR="00827146" w:rsidRPr="0053065F">
          <w:rPr>
            <w:rStyle w:val="a4"/>
            <w:rFonts w:ascii="Times New Roman" w:hAnsi="Times New Roman" w:cs="Times New Roman"/>
            <w:sz w:val="24"/>
            <w:szCs w:val="24"/>
            <w:lang w:val="en-US"/>
          </w:rPr>
          <w:t>researchattachments</w:t>
        </w:r>
        <w:proofErr w:type="spellEnd"/>
        <w:r w:rsidR="00827146" w:rsidRPr="0053065F">
          <w:rPr>
            <w:rStyle w:val="a4"/>
            <w:rFonts w:ascii="Times New Roman" w:hAnsi="Times New Roman" w:cs="Times New Roman"/>
            <w:sz w:val="24"/>
            <w:szCs w:val="24"/>
          </w:rPr>
          <w:t>/</w:t>
        </w:r>
        <w:r w:rsidR="00827146" w:rsidRPr="0053065F">
          <w:rPr>
            <w:rStyle w:val="a4"/>
            <w:rFonts w:ascii="Times New Roman" w:hAnsi="Times New Roman" w:cs="Times New Roman"/>
            <w:sz w:val="24"/>
            <w:szCs w:val="24"/>
            <w:lang w:val="en-US"/>
          </w:rPr>
          <w:t>attachment</w:t>
        </w:r>
        <w:r w:rsidR="00827146" w:rsidRPr="0053065F">
          <w:rPr>
            <w:rStyle w:val="a4"/>
            <w:rFonts w:ascii="Times New Roman" w:hAnsi="Times New Roman" w:cs="Times New Roman"/>
            <w:sz w:val="24"/>
            <w:szCs w:val="24"/>
          </w:rPr>
          <w:t>/1160/20130124_</w:t>
        </w:r>
        <w:proofErr w:type="spellStart"/>
        <w:r w:rsidR="00827146" w:rsidRPr="0053065F">
          <w:rPr>
            <w:rStyle w:val="a4"/>
            <w:rFonts w:ascii="Times New Roman" w:hAnsi="Times New Roman" w:cs="Times New Roman"/>
            <w:sz w:val="24"/>
            <w:szCs w:val="24"/>
            <w:lang w:val="en-US"/>
          </w:rPr>
          <w:t>ct</w:t>
        </w:r>
        <w:proofErr w:type="spellEnd"/>
        <w:r w:rsidR="00827146" w:rsidRPr="0053065F">
          <w:rPr>
            <w:rStyle w:val="a4"/>
            <w:rFonts w:ascii="Times New Roman" w:hAnsi="Times New Roman" w:cs="Times New Roman"/>
            <w:sz w:val="24"/>
            <w:szCs w:val="24"/>
          </w:rPr>
          <w:t>14</w:t>
        </w:r>
        <w:proofErr w:type="spellStart"/>
        <w:r w:rsidR="00827146" w:rsidRPr="0053065F">
          <w:rPr>
            <w:rStyle w:val="a4"/>
            <w:rFonts w:ascii="Times New Roman" w:hAnsi="Times New Roman" w:cs="Times New Roman"/>
            <w:sz w:val="24"/>
            <w:szCs w:val="24"/>
            <w:lang w:val="en-US"/>
          </w:rPr>
          <w:t>aliev</w:t>
        </w:r>
        <w:proofErr w:type="spellEnd"/>
        <w:r w:rsidR="00827146" w:rsidRPr="0053065F">
          <w:rPr>
            <w:rStyle w:val="a4"/>
            <w:rFonts w:ascii="Times New Roman" w:hAnsi="Times New Roman" w:cs="Times New Roman"/>
            <w:sz w:val="24"/>
            <w:szCs w:val="24"/>
          </w:rPr>
          <w:t>.</w:t>
        </w:r>
        <w:r w:rsidR="00827146" w:rsidRPr="0053065F">
          <w:rPr>
            <w:rStyle w:val="a4"/>
            <w:rFonts w:ascii="Times New Roman" w:hAnsi="Times New Roman" w:cs="Times New Roman"/>
            <w:sz w:val="24"/>
            <w:szCs w:val="24"/>
            <w:lang w:val="en-US"/>
          </w:rPr>
          <w:t>pdf</w:t>
        </w:r>
      </w:hyperlink>
      <w:r w:rsidR="00827146" w:rsidRPr="0053065F">
        <w:rPr>
          <w:rStyle w:val="A50"/>
          <w:rFonts w:ascii="Times New Roman" w:hAnsi="Times New Roman" w:cs="Times New Roman"/>
          <w:sz w:val="24"/>
          <w:szCs w:val="24"/>
        </w:rPr>
        <w:t xml:space="preserve"> </w:t>
      </w:r>
      <w:r w:rsidR="00827146" w:rsidRPr="0053065F">
        <w:rPr>
          <w:rFonts w:ascii="Times New Roman" w:hAnsi="Times New Roman" w:cs="Times New Roman"/>
          <w:sz w:val="24"/>
          <w:szCs w:val="24"/>
        </w:rPr>
        <w:t>(дата обращения: 21.01.2020)</w:t>
      </w:r>
      <w:r w:rsidR="008E6586" w:rsidRPr="0053065F">
        <w:rPr>
          <w:rFonts w:ascii="Times New Roman" w:hAnsi="Times New Roman" w:cs="Times New Roman"/>
          <w:sz w:val="24"/>
          <w:szCs w:val="24"/>
        </w:rPr>
        <w:t>.</w:t>
      </w:r>
    </w:p>
    <w:p w:rsidR="00827146" w:rsidRPr="0053065F" w:rsidRDefault="006307F3" w:rsidP="0053065F">
      <w:pPr>
        <w:pStyle w:val="ab"/>
        <w:numPr>
          <w:ilvl w:val="0"/>
          <w:numId w:val="25"/>
        </w:numPr>
        <w:spacing w:line="360" w:lineRule="auto"/>
        <w:jc w:val="both"/>
        <w:rPr>
          <w:rFonts w:ascii="Times New Roman" w:hAnsi="Times New Roman" w:cs="Times New Roman"/>
          <w:sz w:val="24"/>
          <w:szCs w:val="24"/>
          <w:lang w:val="en-US"/>
        </w:rPr>
      </w:pPr>
      <w:r w:rsidRPr="0053065F">
        <w:rPr>
          <w:rFonts w:ascii="Times New Roman" w:hAnsi="Times New Roman" w:cs="Times New Roman"/>
          <w:sz w:val="24"/>
          <w:szCs w:val="24"/>
          <w:lang w:val="en-US"/>
        </w:rPr>
        <w:t>Aras B.</w:t>
      </w:r>
      <w:r w:rsidR="00827146" w:rsidRPr="0053065F">
        <w:rPr>
          <w:rFonts w:ascii="Times New Roman" w:hAnsi="Times New Roman" w:cs="Times New Roman"/>
          <w:sz w:val="24"/>
          <w:szCs w:val="24"/>
          <w:lang w:val="en-US"/>
        </w:rPr>
        <w:t xml:space="preserve"> </w:t>
      </w:r>
      <w:proofErr w:type="spellStart"/>
      <w:r w:rsidR="00827146" w:rsidRPr="0053065F">
        <w:rPr>
          <w:rFonts w:ascii="Times New Roman" w:hAnsi="Times New Roman" w:cs="Times New Roman"/>
          <w:sz w:val="24"/>
          <w:szCs w:val="24"/>
          <w:lang w:val="en-US"/>
        </w:rPr>
        <w:t>Akpınar</w:t>
      </w:r>
      <w:proofErr w:type="spellEnd"/>
      <w:r w:rsidR="00827146" w:rsidRPr="0053065F">
        <w:rPr>
          <w:rFonts w:ascii="Times New Roman" w:hAnsi="Times New Roman" w:cs="Times New Roman"/>
          <w:sz w:val="24"/>
          <w:szCs w:val="24"/>
          <w:lang w:val="en-US"/>
        </w:rPr>
        <w:t xml:space="preserve"> P. The relations between Turkey and the Caucasus // Perceptions. Autumn </w:t>
      </w:r>
      <w:r w:rsidRPr="0053065F">
        <w:rPr>
          <w:rFonts w:ascii="Times New Roman" w:hAnsi="Times New Roman" w:cs="Times New Roman"/>
          <w:sz w:val="24"/>
          <w:szCs w:val="24"/>
          <w:lang w:val="en-US"/>
        </w:rPr>
        <w:t>-</w:t>
      </w:r>
      <w:r w:rsidR="00827146" w:rsidRPr="0053065F">
        <w:rPr>
          <w:rFonts w:ascii="Times New Roman" w:hAnsi="Times New Roman" w:cs="Times New Roman"/>
          <w:sz w:val="24"/>
          <w:szCs w:val="24"/>
          <w:lang w:val="en-US"/>
        </w:rPr>
        <w:t>2011. Vol. 16. No. 3. P. 53-</w:t>
      </w:r>
      <w:proofErr w:type="gramStart"/>
      <w:r w:rsidR="00827146" w:rsidRPr="0053065F">
        <w:rPr>
          <w:rFonts w:ascii="Times New Roman" w:hAnsi="Times New Roman" w:cs="Times New Roman"/>
          <w:sz w:val="24"/>
          <w:szCs w:val="24"/>
          <w:lang w:val="en-US"/>
        </w:rPr>
        <w:t xml:space="preserve">68 </w:t>
      </w:r>
      <w:r w:rsidR="008E6586" w:rsidRPr="0053065F">
        <w:rPr>
          <w:rFonts w:ascii="Times New Roman" w:hAnsi="Times New Roman" w:cs="Times New Roman"/>
          <w:sz w:val="24"/>
          <w:szCs w:val="24"/>
          <w:lang w:val="en-US"/>
        </w:rPr>
        <w:t>.</w:t>
      </w:r>
      <w:proofErr w:type="gramEnd"/>
    </w:p>
    <w:p w:rsidR="00827146" w:rsidRPr="0053065F" w:rsidRDefault="00611ACA"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Areshev</w:t>
      </w:r>
      <w:proofErr w:type="spellEnd"/>
      <w:r w:rsidRPr="0053065F">
        <w:rPr>
          <w:rFonts w:ascii="Times New Roman" w:hAnsi="Times New Roman" w:cs="Times New Roman"/>
          <w:sz w:val="24"/>
          <w:szCs w:val="24"/>
          <w:lang w:val="en-US"/>
        </w:rPr>
        <w:t xml:space="preserve"> A. Turkey’s policies in the Southern Caucasus and regional security mechanisms // Turkish-Russian academics: A historical study on the Caucasus. </w:t>
      </w:r>
      <w:r w:rsidR="006307F3" w:rsidRPr="0053065F">
        <w:rPr>
          <w:rFonts w:ascii="Times New Roman" w:hAnsi="Times New Roman" w:cs="Times New Roman"/>
          <w:sz w:val="24"/>
          <w:szCs w:val="24"/>
          <w:lang w:val="en-US"/>
        </w:rPr>
        <w:t>AVIM.</w:t>
      </w:r>
      <w:r w:rsidR="00827146" w:rsidRPr="0053065F">
        <w:rPr>
          <w:rFonts w:ascii="Times New Roman" w:hAnsi="Times New Roman" w:cs="Times New Roman"/>
          <w:sz w:val="24"/>
          <w:szCs w:val="24"/>
          <w:lang w:val="en-US"/>
        </w:rPr>
        <w:t xml:space="preserve"> </w:t>
      </w:r>
      <w:r w:rsidR="006307F3" w:rsidRPr="0053065F">
        <w:rPr>
          <w:rFonts w:ascii="Times New Roman" w:hAnsi="Times New Roman" w:cs="Times New Roman"/>
          <w:sz w:val="24"/>
          <w:szCs w:val="24"/>
          <w:lang w:val="en-US"/>
        </w:rPr>
        <w:t>-</w:t>
      </w:r>
      <w:r w:rsidR="00827146" w:rsidRPr="0053065F">
        <w:rPr>
          <w:rFonts w:ascii="Times New Roman" w:hAnsi="Times New Roman" w:cs="Times New Roman"/>
          <w:sz w:val="24"/>
          <w:szCs w:val="24"/>
          <w:lang w:val="en-US"/>
        </w:rPr>
        <w:t>2016. P. 7-21</w:t>
      </w:r>
      <w:r w:rsidR="008E6586" w:rsidRPr="0053065F">
        <w:rPr>
          <w:rFonts w:ascii="Times New Roman" w:hAnsi="Times New Roman" w:cs="Times New Roman"/>
          <w:sz w:val="24"/>
          <w:szCs w:val="24"/>
          <w:lang w:val="en-US"/>
        </w:rPr>
        <w:t>.</w:t>
      </w:r>
    </w:p>
    <w:p w:rsidR="00827146" w:rsidRPr="0053065F" w:rsidRDefault="00827146" w:rsidP="0053065F">
      <w:pPr>
        <w:pStyle w:val="ab"/>
        <w:numPr>
          <w:ilvl w:val="0"/>
          <w:numId w:val="25"/>
        </w:numPr>
        <w:spacing w:line="360" w:lineRule="auto"/>
        <w:jc w:val="both"/>
        <w:rPr>
          <w:rFonts w:ascii="Times New Roman" w:hAnsi="Times New Roman" w:cs="Times New Roman"/>
          <w:sz w:val="24"/>
          <w:szCs w:val="24"/>
          <w:lang w:val="en-US"/>
        </w:rPr>
      </w:pPr>
      <w:r w:rsidRPr="0053065F">
        <w:rPr>
          <w:rFonts w:ascii="Times New Roman" w:hAnsi="Times New Roman" w:cs="Times New Roman"/>
          <w:sz w:val="24"/>
          <w:szCs w:val="24"/>
          <w:lang w:val="en-US"/>
        </w:rPr>
        <w:t>Aydın M. Turkish foreign policy: framework and Analysis. Ankara: SAM</w:t>
      </w:r>
      <w:r w:rsidR="006307F3"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 xml:space="preserve"> </w:t>
      </w:r>
      <w:r w:rsidR="006307F3"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 xml:space="preserve">2004. </w:t>
      </w:r>
      <w:proofErr w:type="gramStart"/>
      <w:r w:rsidRPr="0053065F">
        <w:rPr>
          <w:rFonts w:ascii="Times New Roman" w:hAnsi="Times New Roman" w:cs="Times New Roman"/>
          <w:sz w:val="24"/>
          <w:szCs w:val="24"/>
          <w:lang w:val="en-US"/>
        </w:rPr>
        <w:t>123</w:t>
      </w:r>
      <w:proofErr w:type="gramEnd"/>
      <w:r w:rsidRPr="0053065F">
        <w:rPr>
          <w:rFonts w:ascii="Times New Roman" w:hAnsi="Times New Roman" w:cs="Times New Roman"/>
          <w:sz w:val="24"/>
          <w:szCs w:val="24"/>
          <w:lang w:val="en-US"/>
        </w:rPr>
        <w:t xml:space="preserve"> p. </w:t>
      </w:r>
    </w:p>
    <w:p w:rsidR="00320DF8" w:rsidRPr="0053065F" w:rsidRDefault="00827146" w:rsidP="0053065F">
      <w:pPr>
        <w:pStyle w:val="ab"/>
        <w:numPr>
          <w:ilvl w:val="0"/>
          <w:numId w:val="25"/>
        </w:numPr>
        <w:spacing w:line="360" w:lineRule="auto"/>
        <w:jc w:val="both"/>
        <w:rPr>
          <w:rFonts w:ascii="Times New Roman" w:hAnsi="Times New Roman" w:cs="Times New Roman"/>
          <w:sz w:val="24"/>
          <w:szCs w:val="24"/>
          <w:lang w:val="en-US"/>
        </w:rPr>
      </w:pPr>
      <w:r w:rsidRPr="0053065F">
        <w:rPr>
          <w:rFonts w:ascii="Times New Roman" w:hAnsi="Times New Roman" w:cs="Times New Roman"/>
          <w:sz w:val="24"/>
          <w:szCs w:val="24"/>
          <w:lang w:val="en-US"/>
        </w:rPr>
        <w:lastRenderedPageBreak/>
        <w:t xml:space="preserve">Aydın M. Turkey’s Caucasus Policies // Non-traditional security threats and regional cooperation in the Southern </w:t>
      </w:r>
      <w:proofErr w:type="spellStart"/>
      <w:r w:rsidRPr="0053065F">
        <w:rPr>
          <w:rFonts w:ascii="Times New Roman" w:hAnsi="Times New Roman" w:cs="Times New Roman"/>
          <w:sz w:val="24"/>
          <w:szCs w:val="24"/>
          <w:lang w:val="en-US"/>
        </w:rPr>
        <w:t>Coucasus</w:t>
      </w:r>
      <w:proofErr w:type="spellEnd"/>
      <w:r w:rsidR="006307F3" w:rsidRPr="0053065F">
        <w:rPr>
          <w:rFonts w:ascii="Times New Roman" w:hAnsi="Times New Roman" w:cs="Times New Roman"/>
          <w:sz w:val="24"/>
          <w:szCs w:val="24"/>
          <w:lang w:val="en-US"/>
        </w:rPr>
        <w:t xml:space="preserve">. IOS Press. </w:t>
      </w:r>
      <w:r w:rsidR="008E6586" w:rsidRPr="0053065F">
        <w:rPr>
          <w:rFonts w:ascii="Times New Roman" w:hAnsi="Times New Roman" w:cs="Times New Roman"/>
          <w:sz w:val="24"/>
          <w:szCs w:val="24"/>
          <w:lang w:val="en-US"/>
        </w:rPr>
        <w:t xml:space="preserve"> </w:t>
      </w:r>
      <w:r w:rsidR="006307F3" w:rsidRPr="0053065F">
        <w:rPr>
          <w:rFonts w:ascii="Times New Roman" w:hAnsi="Times New Roman" w:cs="Times New Roman"/>
          <w:sz w:val="24"/>
          <w:szCs w:val="24"/>
          <w:lang w:val="en-US"/>
        </w:rPr>
        <w:t>-2011. P. 139-153.</w:t>
      </w:r>
      <w:r w:rsidR="008E6586" w:rsidRPr="0053065F">
        <w:rPr>
          <w:rFonts w:ascii="Times New Roman" w:hAnsi="Times New Roman" w:cs="Times New Roman"/>
          <w:sz w:val="24"/>
          <w:szCs w:val="24"/>
          <w:lang w:val="en-US"/>
        </w:rPr>
        <w:t xml:space="preserve"> </w:t>
      </w:r>
    </w:p>
    <w:p w:rsidR="00827146" w:rsidRPr="0053065F" w:rsidRDefault="006307F3" w:rsidP="0053065F">
      <w:pPr>
        <w:pStyle w:val="ab"/>
        <w:numPr>
          <w:ilvl w:val="0"/>
          <w:numId w:val="25"/>
        </w:numPr>
        <w:spacing w:line="360" w:lineRule="auto"/>
        <w:jc w:val="both"/>
        <w:rPr>
          <w:rFonts w:ascii="Times New Roman" w:hAnsi="Times New Roman" w:cs="Times New Roman"/>
          <w:sz w:val="24"/>
          <w:szCs w:val="24"/>
          <w:lang w:val="en-US"/>
        </w:rPr>
      </w:pPr>
      <w:r w:rsidRPr="0053065F">
        <w:rPr>
          <w:rFonts w:ascii="Times New Roman" w:hAnsi="Times New Roman" w:cs="Times New Roman"/>
          <w:sz w:val="24"/>
          <w:szCs w:val="24"/>
          <w:lang w:val="en-US"/>
        </w:rPr>
        <w:t xml:space="preserve">Aydin M. </w:t>
      </w:r>
      <w:r w:rsidR="00827146" w:rsidRPr="0053065F">
        <w:rPr>
          <w:rFonts w:ascii="Times New Roman" w:hAnsi="Times New Roman" w:cs="Times New Roman"/>
          <w:sz w:val="24"/>
          <w:szCs w:val="24"/>
          <w:lang w:val="en-US"/>
        </w:rPr>
        <w:t>Foucault’s Pendulum: Turkey in</w:t>
      </w:r>
      <w:r w:rsidRPr="0053065F">
        <w:rPr>
          <w:rFonts w:ascii="Times New Roman" w:hAnsi="Times New Roman" w:cs="Times New Roman"/>
          <w:sz w:val="24"/>
          <w:szCs w:val="24"/>
          <w:lang w:val="en-US"/>
        </w:rPr>
        <w:t xml:space="preserve"> Central Asia and the Caucasus //</w:t>
      </w:r>
      <w:r w:rsidR="00827146" w:rsidRPr="0053065F">
        <w:rPr>
          <w:rFonts w:ascii="Times New Roman" w:hAnsi="Times New Roman" w:cs="Times New Roman"/>
          <w:sz w:val="24"/>
          <w:szCs w:val="24"/>
          <w:lang w:val="en-US"/>
        </w:rPr>
        <w:t> </w:t>
      </w:r>
      <w:r w:rsidR="00827146" w:rsidRPr="0053065F">
        <w:rPr>
          <w:rStyle w:val="a9"/>
          <w:rFonts w:ascii="Times New Roman" w:hAnsi="Times New Roman" w:cs="Times New Roman"/>
          <w:i w:val="0"/>
          <w:iCs w:val="0"/>
          <w:sz w:val="24"/>
          <w:szCs w:val="24"/>
          <w:bdr w:val="none" w:sz="0" w:space="0" w:color="auto" w:frame="1"/>
          <w:lang w:val="en-US"/>
        </w:rPr>
        <w:t>Turkish Studies</w:t>
      </w:r>
      <w:r w:rsidRPr="0053065F">
        <w:rPr>
          <w:rFonts w:ascii="Times New Roman" w:hAnsi="Times New Roman" w:cs="Times New Roman"/>
          <w:sz w:val="24"/>
          <w:szCs w:val="24"/>
          <w:lang w:val="en-US"/>
        </w:rPr>
        <w:t>. Vo. 5, Issue 2. -2004.</w:t>
      </w:r>
      <w:r w:rsidR="00827146" w:rsidRPr="0053065F">
        <w:rPr>
          <w:rFonts w:ascii="Times New Roman" w:hAnsi="Times New Roman" w:cs="Times New Roman"/>
          <w:sz w:val="24"/>
          <w:szCs w:val="24"/>
          <w:lang w:val="en-US"/>
        </w:rPr>
        <w:t xml:space="preserve"> pp. 1-22.</w:t>
      </w:r>
    </w:p>
    <w:p w:rsidR="00827146" w:rsidRPr="0053065F" w:rsidRDefault="00827146"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color w:val="000000" w:themeColor="text1"/>
          <w:sz w:val="24"/>
          <w:szCs w:val="24"/>
          <w:lang w:val="en-US"/>
        </w:rPr>
        <w:t>Bahar</w:t>
      </w:r>
      <w:proofErr w:type="spellEnd"/>
      <w:r w:rsidRPr="0053065F">
        <w:rPr>
          <w:rFonts w:ascii="Times New Roman" w:hAnsi="Times New Roman" w:cs="Times New Roman"/>
          <w:color w:val="000000" w:themeColor="text1"/>
          <w:sz w:val="24"/>
          <w:szCs w:val="24"/>
          <w:lang w:val="en-US"/>
        </w:rPr>
        <w:t xml:space="preserve">, O &amp; </w:t>
      </w:r>
      <w:proofErr w:type="spellStart"/>
      <w:r w:rsidRPr="0053065F">
        <w:rPr>
          <w:rFonts w:ascii="Times New Roman" w:hAnsi="Times New Roman" w:cs="Times New Roman"/>
          <w:color w:val="000000" w:themeColor="text1"/>
          <w:sz w:val="24"/>
          <w:szCs w:val="24"/>
          <w:lang w:val="en-US"/>
        </w:rPr>
        <w:t>Kozak</w:t>
      </w:r>
      <w:proofErr w:type="spellEnd"/>
      <w:r w:rsidRPr="0053065F">
        <w:rPr>
          <w:rFonts w:ascii="Times New Roman" w:hAnsi="Times New Roman" w:cs="Times New Roman"/>
          <w:color w:val="000000" w:themeColor="text1"/>
          <w:sz w:val="24"/>
          <w:szCs w:val="24"/>
          <w:lang w:val="en-US"/>
        </w:rPr>
        <w:t xml:space="preserve">, M. </w:t>
      </w:r>
      <w:proofErr w:type="spellStart"/>
      <w:r w:rsidRPr="0053065F">
        <w:rPr>
          <w:rFonts w:ascii="Times New Roman" w:hAnsi="Times New Roman" w:cs="Times New Roman"/>
          <w:color w:val="000000" w:themeColor="text1"/>
          <w:sz w:val="24"/>
          <w:szCs w:val="24"/>
          <w:lang w:val="en-US"/>
        </w:rPr>
        <w:t>Turizm</w:t>
      </w:r>
      <w:proofErr w:type="spellEnd"/>
      <w:r w:rsidRPr="0053065F">
        <w:rPr>
          <w:rFonts w:ascii="Times New Roman" w:hAnsi="Times New Roman" w:cs="Times New Roman"/>
          <w:color w:val="000000" w:themeColor="text1"/>
          <w:sz w:val="24"/>
          <w:szCs w:val="24"/>
          <w:lang w:val="en-US"/>
        </w:rPr>
        <w:t xml:space="preserve"> </w:t>
      </w:r>
      <w:proofErr w:type="spellStart"/>
      <w:r w:rsidRPr="0053065F">
        <w:rPr>
          <w:rFonts w:ascii="Times New Roman" w:hAnsi="Times New Roman" w:cs="Times New Roman"/>
          <w:color w:val="000000" w:themeColor="text1"/>
          <w:sz w:val="24"/>
          <w:szCs w:val="24"/>
          <w:lang w:val="en-US"/>
        </w:rPr>
        <w:t>Ekonomisi</w:t>
      </w:r>
      <w:proofErr w:type="spellEnd"/>
      <w:r w:rsidR="006307F3" w:rsidRPr="0053065F">
        <w:rPr>
          <w:rFonts w:ascii="Times New Roman" w:hAnsi="Times New Roman" w:cs="Times New Roman"/>
          <w:color w:val="000000" w:themeColor="text1"/>
          <w:sz w:val="24"/>
          <w:szCs w:val="24"/>
          <w:lang w:val="en-US"/>
        </w:rPr>
        <w:t xml:space="preserve"> //</w:t>
      </w:r>
      <w:r w:rsidRPr="0053065F">
        <w:rPr>
          <w:rFonts w:ascii="Times New Roman" w:hAnsi="Times New Roman" w:cs="Times New Roman"/>
          <w:color w:val="000000" w:themeColor="text1"/>
          <w:sz w:val="24"/>
          <w:szCs w:val="24"/>
          <w:lang w:val="en-US"/>
        </w:rPr>
        <w:t xml:space="preserve"> </w:t>
      </w:r>
      <w:proofErr w:type="spellStart"/>
      <w:r w:rsidRPr="0053065F">
        <w:rPr>
          <w:rFonts w:ascii="Times New Roman" w:hAnsi="Times New Roman" w:cs="Times New Roman"/>
          <w:color w:val="000000" w:themeColor="text1"/>
          <w:sz w:val="24"/>
          <w:szCs w:val="24"/>
          <w:lang w:val="en-US"/>
        </w:rPr>
        <w:t>Detay</w:t>
      </w:r>
      <w:proofErr w:type="spellEnd"/>
      <w:r w:rsidRPr="0053065F">
        <w:rPr>
          <w:rFonts w:ascii="Times New Roman" w:hAnsi="Times New Roman" w:cs="Times New Roman"/>
          <w:color w:val="000000" w:themeColor="text1"/>
          <w:sz w:val="24"/>
          <w:szCs w:val="24"/>
          <w:lang w:val="en-US"/>
        </w:rPr>
        <w:t xml:space="preserve"> </w:t>
      </w:r>
      <w:proofErr w:type="spellStart"/>
      <w:r w:rsidRPr="0053065F">
        <w:rPr>
          <w:rFonts w:ascii="Times New Roman" w:hAnsi="Times New Roman" w:cs="Times New Roman"/>
          <w:color w:val="000000" w:themeColor="text1"/>
          <w:sz w:val="24"/>
          <w:szCs w:val="24"/>
          <w:lang w:val="en-US"/>
        </w:rPr>
        <w:t>Yayıncılık</w:t>
      </w:r>
      <w:proofErr w:type="spellEnd"/>
      <w:r w:rsidRPr="0053065F">
        <w:rPr>
          <w:rFonts w:ascii="Times New Roman" w:hAnsi="Times New Roman" w:cs="Times New Roman"/>
          <w:color w:val="000000" w:themeColor="text1"/>
          <w:sz w:val="24"/>
          <w:szCs w:val="24"/>
          <w:lang w:val="en-US"/>
        </w:rPr>
        <w:t>, Ankara</w:t>
      </w:r>
      <w:r w:rsidR="006307F3" w:rsidRPr="0053065F">
        <w:rPr>
          <w:rFonts w:ascii="Times New Roman" w:hAnsi="Times New Roman" w:cs="Times New Roman"/>
          <w:color w:val="000000" w:themeColor="text1"/>
          <w:sz w:val="24"/>
          <w:szCs w:val="24"/>
          <w:lang w:val="en-US"/>
        </w:rPr>
        <w:t>. -</w:t>
      </w:r>
      <w:r w:rsidRPr="0053065F">
        <w:rPr>
          <w:rFonts w:ascii="Times New Roman" w:hAnsi="Times New Roman" w:cs="Times New Roman"/>
          <w:color w:val="000000" w:themeColor="text1"/>
          <w:sz w:val="24"/>
          <w:szCs w:val="24"/>
          <w:lang w:val="en-US"/>
        </w:rPr>
        <w:t>2006</w:t>
      </w:r>
      <w:r w:rsidR="006307F3" w:rsidRPr="0053065F">
        <w:rPr>
          <w:rFonts w:ascii="Times New Roman" w:hAnsi="Times New Roman" w:cs="Times New Roman"/>
          <w:color w:val="000000" w:themeColor="text1"/>
          <w:sz w:val="24"/>
          <w:szCs w:val="24"/>
          <w:lang w:val="en-US"/>
        </w:rPr>
        <w:t>.</w:t>
      </w:r>
      <w:r w:rsidRPr="0053065F">
        <w:rPr>
          <w:rFonts w:ascii="Times New Roman" w:hAnsi="Times New Roman" w:cs="Times New Roman"/>
          <w:color w:val="000000" w:themeColor="text1"/>
          <w:sz w:val="24"/>
          <w:szCs w:val="24"/>
          <w:lang w:val="en-US"/>
        </w:rPr>
        <w:t xml:space="preserve"> </w:t>
      </w:r>
      <w:r w:rsidR="006307F3" w:rsidRPr="0053065F">
        <w:rPr>
          <w:rFonts w:ascii="Times New Roman" w:hAnsi="Times New Roman" w:cs="Times New Roman"/>
          <w:color w:val="000000" w:themeColor="text1"/>
          <w:sz w:val="24"/>
          <w:szCs w:val="24"/>
          <w:lang w:val="en-US"/>
        </w:rPr>
        <w:t>p.</w:t>
      </w:r>
      <w:r w:rsidRPr="0053065F">
        <w:rPr>
          <w:rFonts w:ascii="Times New Roman" w:hAnsi="Times New Roman" w:cs="Times New Roman"/>
          <w:color w:val="000000" w:themeColor="text1"/>
          <w:sz w:val="24"/>
          <w:szCs w:val="24"/>
          <w:lang w:val="en-US"/>
        </w:rPr>
        <w:t xml:space="preserve"> 129</w:t>
      </w:r>
    </w:p>
    <w:p w:rsidR="00320DF8" w:rsidRPr="0053065F" w:rsidRDefault="006307F3"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lang w:val="en-US"/>
        </w:rPr>
        <w:t>Balci</w:t>
      </w:r>
      <w:proofErr w:type="spellEnd"/>
      <w:r w:rsidRPr="0053065F">
        <w:rPr>
          <w:rFonts w:ascii="Times New Roman" w:hAnsi="Times New Roman" w:cs="Times New Roman"/>
          <w:sz w:val="24"/>
          <w:szCs w:val="24"/>
          <w:lang w:val="en-US"/>
        </w:rPr>
        <w:t xml:space="preserve"> B., </w:t>
      </w:r>
      <w:r w:rsidR="00827146" w:rsidRPr="0053065F">
        <w:rPr>
          <w:rFonts w:ascii="Times New Roman" w:hAnsi="Times New Roman" w:cs="Times New Roman"/>
          <w:sz w:val="24"/>
          <w:szCs w:val="24"/>
          <w:lang w:val="en-US"/>
        </w:rPr>
        <w:t xml:space="preserve">The </w:t>
      </w:r>
      <w:proofErr w:type="spellStart"/>
      <w:r w:rsidR="00827146" w:rsidRPr="0053065F">
        <w:rPr>
          <w:rFonts w:ascii="Times New Roman" w:hAnsi="Times New Roman" w:cs="Times New Roman"/>
          <w:sz w:val="24"/>
          <w:szCs w:val="24"/>
          <w:lang w:val="en-US"/>
        </w:rPr>
        <w:t>Gülen</w:t>
      </w:r>
      <w:proofErr w:type="spellEnd"/>
      <w:r w:rsidR="00827146"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Movement and Turkish Soft Power</w:t>
      </w:r>
      <w:r w:rsidR="00827146"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w:t>
      </w:r>
      <w:r w:rsidR="00827146" w:rsidRPr="0053065F">
        <w:rPr>
          <w:rFonts w:ascii="Times New Roman" w:hAnsi="Times New Roman" w:cs="Times New Roman"/>
          <w:sz w:val="24"/>
          <w:szCs w:val="24"/>
          <w:lang w:val="en-US"/>
        </w:rPr>
        <w:t>/ Carnegie endowment for international peace</w:t>
      </w:r>
      <w:r w:rsidRPr="0053065F">
        <w:rPr>
          <w:rFonts w:ascii="Times New Roman" w:hAnsi="Times New Roman" w:cs="Times New Roman"/>
          <w:sz w:val="24"/>
          <w:szCs w:val="24"/>
          <w:lang w:val="en-US"/>
        </w:rPr>
        <w:t>. -2014.</w:t>
      </w:r>
      <w:r w:rsidR="00827146" w:rsidRPr="0053065F">
        <w:rPr>
          <w:rFonts w:ascii="Times New Roman" w:hAnsi="Times New Roman" w:cs="Times New Roman"/>
          <w:sz w:val="24"/>
          <w:szCs w:val="24"/>
          <w:lang w:val="en-US"/>
        </w:rPr>
        <w:t xml:space="preserve"> URL</w:t>
      </w:r>
      <w:r w:rsidR="00827146" w:rsidRPr="0053065F">
        <w:rPr>
          <w:rFonts w:ascii="Times New Roman" w:hAnsi="Times New Roman" w:cs="Times New Roman"/>
          <w:sz w:val="24"/>
          <w:szCs w:val="24"/>
        </w:rPr>
        <w:t xml:space="preserve">: </w:t>
      </w:r>
      <w:hyperlink r:id="rId54" w:history="1">
        <w:r w:rsidR="00827146" w:rsidRPr="0053065F">
          <w:rPr>
            <w:rStyle w:val="a4"/>
            <w:rFonts w:ascii="Times New Roman" w:hAnsi="Times New Roman" w:cs="Times New Roman"/>
            <w:sz w:val="24"/>
            <w:szCs w:val="24"/>
            <w:lang w:val="en-US"/>
          </w:rPr>
          <w:t>https</w:t>
        </w:r>
        <w:r w:rsidR="00827146" w:rsidRPr="0053065F">
          <w:rPr>
            <w:rStyle w:val="a4"/>
            <w:rFonts w:ascii="Times New Roman" w:hAnsi="Times New Roman" w:cs="Times New Roman"/>
            <w:sz w:val="24"/>
            <w:szCs w:val="24"/>
          </w:rPr>
          <w:t>://</w:t>
        </w:r>
        <w:proofErr w:type="spellStart"/>
        <w:r w:rsidR="00827146" w:rsidRPr="0053065F">
          <w:rPr>
            <w:rStyle w:val="a4"/>
            <w:rFonts w:ascii="Times New Roman" w:hAnsi="Times New Roman" w:cs="Times New Roman"/>
            <w:sz w:val="24"/>
            <w:szCs w:val="24"/>
            <w:lang w:val="en-US"/>
          </w:rPr>
          <w:t>carnegieendowment</w:t>
        </w:r>
        <w:proofErr w:type="spellEnd"/>
        <w:r w:rsidR="00827146" w:rsidRPr="0053065F">
          <w:rPr>
            <w:rStyle w:val="a4"/>
            <w:rFonts w:ascii="Times New Roman" w:hAnsi="Times New Roman" w:cs="Times New Roman"/>
            <w:sz w:val="24"/>
            <w:szCs w:val="24"/>
          </w:rPr>
          <w:t>.</w:t>
        </w:r>
        <w:r w:rsidR="00827146" w:rsidRPr="0053065F">
          <w:rPr>
            <w:rStyle w:val="a4"/>
            <w:rFonts w:ascii="Times New Roman" w:hAnsi="Times New Roman" w:cs="Times New Roman"/>
            <w:sz w:val="24"/>
            <w:szCs w:val="24"/>
            <w:lang w:val="en-US"/>
          </w:rPr>
          <w:t>org</w:t>
        </w:r>
        <w:r w:rsidR="00827146" w:rsidRPr="0053065F">
          <w:rPr>
            <w:rStyle w:val="a4"/>
            <w:rFonts w:ascii="Times New Roman" w:hAnsi="Times New Roman" w:cs="Times New Roman"/>
            <w:sz w:val="24"/>
            <w:szCs w:val="24"/>
          </w:rPr>
          <w:t>/2014/02/04/</w:t>
        </w:r>
        <w:r w:rsidR="00827146" w:rsidRPr="0053065F">
          <w:rPr>
            <w:rStyle w:val="a4"/>
            <w:rFonts w:ascii="Times New Roman" w:hAnsi="Times New Roman" w:cs="Times New Roman"/>
            <w:sz w:val="24"/>
            <w:szCs w:val="24"/>
            <w:lang w:val="en-US"/>
          </w:rPr>
          <w:t>g</w:t>
        </w:r>
        <w:r w:rsidR="00827146" w:rsidRPr="0053065F">
          <w:rPr>
            <w:rStyle w:val="a4"/>
            <w:rFonts w:ascii="Times New Roman" w:hAnsi="Times New Roman" w:cs="Times New Roman"/>
            <w:sz w:val="24"/>
            <w:szCs w:val="24"/>
          </w:rPr>
          <w:t>-</w:t>
        </w:r>
        <w:proofErr w:type="spellStart"/>
        <w:r w:rsidR="00827146" w:rsidRPr="0053065F">
          <w:rPr>
            <w:rStyle w:val="a4"/>
            <w:rFonts w:ascii="Times New Roman" w:hAnsi="Times New Roman" w:cs="Times New Roman"/>
            <w:sz w:val="24"/>
            <w:szCs w:val="24"/>
            <w:lang w:val="en-US"/>
          </w:rPr>
          <w:t>len</w:t>
        </w:r>
        <w:proofErr w:type="spellEnd"/>
        <w:r w:rsidR="00827146" w:rsidRPr="0053065F">
          <w:rPr>
            <w:rStyle w:val="a4"/>
            <w:rFonts w:ascii="Times New Roman" w:hAnsi="Times New Roman" w:cs="Times New Roman"/>
            <w:sz w:val="24"/>
            <w:szCs w:val="24"/>
          </w:rPr>
          <w:t>-</w:t>
        </w:r>
        <w:r w:rsidR="00827146" w:rsidRPr="0053065F">
          <w:rPr>
            <w:rStyle w:val="a4"/>
            <w:rFonts w:ascii="Times New Roman" w:hAnsi="Times New Roman" w:cs="Times New Roman"/>
            <w:sz w:val="24"/>
            <w:szCs w:val="24"/>
            <w:lang w:val="en-US"/>
          </w:rPr>
          <w:t>movement</w:t>
        </w:r>
        <w:r w:rsidR="00827146" w:rsidRPr="0053065F">
          <w:rPr>
            <w:rStyle w:val="a4"/>
            <w:rFonts w:ascii="Times New Roman" w:hAnsi="Times New Roman" w:cs="Times New Roman"/>
            <w:sz w:val="24"/>
            <w:szCs w:val="24"/>
          </w:rPr>
          <w:t>-</w:t>
        </w:r>
        <w:r w:rsidR="00827146" w:rsidRPr="0053065F">
          <w:rPr>
            <w:rStyle w:val="a4"/>
            <w:rFonts w:ascii="Times New Roman" w:hAnsi="Times New Roman" w:cs="Times New Roman"/>
            <w:sz w:val="24"/>
            <w:szCs w:val="24"/>
            <w:lang w:val="en-US"/>
          </w:rPr>
          <w:t>and</w:t>
        </w:r>
        <w:r w:rsidR="00827146" w:rsidRPr="0053065F">
          <w:rPr>
            <w:rStyle w:val="a4"/>
            <w:rFonts w:ascii="Times New Roman" w:hAnsi="Times New Roman" w:cs="Times New Roman"/>
            <w:sz w:val="24"/>
            <w:szCs w:val="24"/>
          </w:rPr>
          <w:t>-</w:t>
        </w:r>
        <w:proofErr w:type="spellStart"/>
        <w:r w:rsidR="00827146" w:rsidRPr="0053065F">
          <w:rPr>
            <w:rStyle w:val="a4"/>
            <w:rFonts w:ascii="Times New Roman" w:hAnsi="Times New Roman" w:cs="Times New Roman"/>
            <w:sz w:val="24"/>
            <w:szCs w:val="24"/>
            <w:lang w:val="en-US"/>
          </w:rPr>
          <w:t>turkish</w:t>
        </w:r>
        <w:proofErr w:type="spellEnd"/>
        <w:r w:rsidR="00827146" w:rsidRPr="0053065F">
          <w:rPr>
            <w:rStyle w:val="a4"/>
            <w:rFonts w:ascii="Times New Roman" w:hAnsi="Times New Roman" w:cs="Times New Roman"/>
            <w:sz w:val="24"/>
            <w:szCs w:val="24"/>
          </w:rPr>
          <w:t>-</w:t>
        </w:r>
        <w:r w:rsidR="00827146" w:rsidRPr="0053065F">
          <w:rPr>
            <w:rStyle w:val="a4"/>
            <w:rFonts w:ascii="Times New Roman" w:hAnsi="Times New Roman" w:cs="Times New Roman"/>
            <w:sz w:val="24"/>
            <w:szCs w:val="24"/>
            <w:lang w:val="en-US"/>
          </w:rPr>
          <w:t>soft</w:t>
        </w:r>
        <w:r w:rsidR="00827146" w:rsidRPr="0053065F">
          <w:rPr>
            <w:rStyle w:val="a4"/>
            <w:rFonts w:ascii="Times New Roman" w:hAnsi="Times New Roman" w:cs="Times New Roman"/>
            <w:sz w:val="24"/>
            <w:szCs w:val="24"/>
          </w:rPr>
          <w:t>-</w:t>
        </w:r>
        <w:r w:rsidR="00827146" w:rsidRPr="0053065F">
          <w:rPr>
            <w:rStyle w:val="a4"/>
            <w:rFonts w:ascii="Times New Roman" w:hAnsi="Times New Roman" w:cs="Times New Roman"/>
            <w:sz w:val="24"/>
            <w:szCs w:val="24"/>
            <w:lang w:val="en-US"/>
          </w:rPr>
          <w:t>power</w:t>
        </w:r>
        <w:r w:rsidR="00827146" w:rsidRPr="0053065F">
          <w:rPr>
            <w:rStyle w:val="a4"/>
            <w:rFonts w:ascii="Times New Roman" w:hAnsi="Times New Roman" w:cs="Times New Roman"/>
            <w:sz w:val="24"/>
            <w:szCs w:val="24"/>
          </w:rPr>
          <w:t>-</w:t>
        </w:r>
        <w:r w:rsidR="00827146" w:rsidRPr="0053065F">
          <w:rPr>
            <w:rStyle w:val="a4"/>
            <w:rFonts w:ascii="Times New Roman" w:hAnsi="Times New Roman" w:cs="Times New Roman"/>
            <w:sz w:val="24"/>
            <w:szCs w:val="24"/>
            <w:lang w:val="en-US"/>
          </w:rPr>
          <w:t>pub</w:t>
        </w:r>
        <w:r w:rsidR="00827146" w:rsidRPr="0053065F">
          <w:rPr>
            <w:rStyle w:val="a4"/>
            <w:rFonts w:ascii="Times New Roman" w:hAnsi="Times New Roman" w:cs="Times New Roman"/>
            <w:sz w:val="24"/>
            <w:szCs w:val="24"/>
          </w:rPr>
          <w:t>-54430</w:t>
        </w:r>
      </w:hyperlink>
      <w:r w:rsidR="00827146" w:rsidRPr="0053065F">
        <w:rPr>
          <w:rStyle w:val="a4"/>
          <w:rFonts w:ascii="Times New Roman" w:hAnsi="Times New Roman" w:cs="Times New Roman"/>
          <w:sz w:val="24"/>
          <w:szCs w:val="24"/>
        </w:rPr>
        <w:t xml:space="preserve"> </w:t>
      </w:r>
      <w:r w:rsidR="00827146" w:rsidRPr="0053065F">
        <w:rPr>
          <w:rFonts w:ascii="Times New Roman" w:hAnsi="Times New Roman" w:cs="Times New Roman"/>
          <w:sz w:val="24"/>
          <w:szCs w:val="24"/>
        </w:rPr>
        <w:t>(дата обращения: 21.01.2020)</w:t>
      </w:r>
      <w:r w:rsidR="00320DF8" w:rsidRPr="0053065F">
        <w:rPr>
          <w:rFonts w:ascii="Times New Roman" w:hAnsi="Times New Roman" w:cs="Times New Roman"/>
          <w:sz w:val="24"/>
          <w:szCs w:val="24"/>
        </w:rPr>
        <w:t xml:space="preserve"> </w:t>
      </w:r>
    </w:p>
    <w:p w:rsidR="00320DF8" w:rsidRPr="0053065F" w:rsidRDefault="006307F3"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Balci</w:t>
      </w:r>
      <w:proofErr w:type="spellEnd"/>
      <w:r w:rsidRPr="0053065F">
        <w:rPr>
          <w:rFonts w:ascii="Times New Roman" w:hAnsi="Times New Roman" w:cs="Times New Roman"/>
          <w:sz w:val="24"/>
          <w:szCs w:val="24"/>
          <w:lang w:val="en-US"/>
        </w:rPr>
        <w:t xml:space="preserve"> B. </w:t>
      </w:r>
      <w:r w:rsidR="00320DF8" w:rsidRPr="0053065F">
        <w:rPr>
          <w:rFonts w:ascii="Times New Roman" w:hAnsi="Times New Roman" w:cs="Times New Roman"/>
          <w:sz w:val="24"/>
          <w:szCs w:val="24"/>
          <w:lang w:val="en-US"/>
        </w:rPr>
        <w:t xml:space="preserve">Between secular education and Islamic philosophy: the approach and achievements of </w:t>
      </w:r>
      <w:proofErr w:type="spellStart"/>
      <w:r w:rsidR="00320DF8" w:rsidRPr="0053065F">
        <w:rPr>
          <w:rFonts w:ascii="Times New Roman" w:hAnsi="Times New Roman" w:cs="Times New Roman"/>
          <w:sz w:val="24"/>
          <w:szCs w:val="24"/>
          <w:lang w:val="en-US"/>
        </w:rPr>
        <w:t>Fethullah</w:t>
      </w:r>
      <w:proofErr w:type="spellEnd"/>
      <w:r w:rsidR="00320DF8" w:rsidRPr="0053065F">
        <w:rPr>
          <w:rFonts w:ascii="Times New Roman" w:hAnsi="Times New Roman" w:cs="Times New Roman"/>
          <w:sz w:val="24"/>
          <w:szCs w:val="24"/>
          <w:lang w:val="en-US"/>
        </w:rPr>
        <w:t xml:space="preserve"> </w:t>
      </w:r>
      <w:proofErr w:type="spellStart"/>
      <w:r w:rsidR="00320DF8" w:rsidRPr="0053065F">
        <w:rPr>
          <w:rFonts w:ascii="Times New Roman" w:hAnsi="Times New Roman" w:cs="Times New Roman"/>
          <w:sz w:val="24"/>
          <w:szCs w:val="24"/>
          <w:lang w:val="en-US"/>
        </w:rPr>
        <w:t>Gülen’s</w:t>
      </w:r>
      <w:proofErr w:type="spellEnd"/>
      <w:r w:rsidR="00320DF8" w:rsidRPr="0053065F">
        <w:rPr>
          <w:rFonts w:ascii="Times New Roman" w:hAnsi="Times New Roman" w:cs="Times New Roman"/>
          <w:sz w:val="24"/>
          <w:szCs w:val="24"/>
          <w:lang w:val="en-US"/>
        </w:rPr>
        <w:t xml:space="preserve"> fo</w:t>
      </w:r>
      <w:r w:rsidRPr="0053065F">
        <w:rPr>
          <w:rFonts w:ascii="Times New Roman" w:hAnsi="Times New Roman" w:cs="Times New Roman"/>
          <w:sz w:val="24"/>
          <w:szCs w:val="24"/>
          <w:lang w:val="en-US"/>
        </w:rPr>
        <w:t xml:space="preserve">llowers in Azerbaijan // </w:t>
      </w:r>
      <w:r w:rsidR="00320DF8" w:rsidRPr="0053065F">
        <w:rPr>
          <w:rFonts w:ascii="Times New Roman" w:hAnsi="Times New Roman" w:cs="Times New Roman"/>
          <w:sz w:val="24"/>
          <w:szCs w:val="24"/>
          <w:lang w:val="en-US"/>
        </w:rPr>
        <w:t> </w:t>
      </w:r>
      <w:r w:rsidR="00320DF8" w:rsidRPr="0053065F">
        <w:rPr>
          <w:rStyle w:val="a9"/>
          <w:rFonts w:ascii="Times New Roman" w:hAnsi="Times New Roman" w:cs="Times New Roman"/>
          <w:i w:val="0"/>
          <w:iCs w:val="0"/>
          <w:sz w:val="24"/>
          <w:szCs w:val="24"/>
          <w:bdr w:val="none" w:sz="0" w:space="0" w:color="auto" w:frame="1"/>
          <w:lang w:val="en-US"/>
        </w:rPr>
        <w:t>Caucasus Survey</w:t>
      </w:r>
      <w:r w:rsidR="00320DF8" w:rsidRPr="0053065F">
        <w:rPr>
          <w:rFonts w:ascii="Times New Roman" w:hAnsi="Times New Roman" w:cs="Times New Roman"/>
          <w:sz w:val="24"/>
          <w:szCs w:val="24"/>
          <w:lang w:val="en-US"/>
        </w:rPr>
        <w:t xml:space="preserve">, Vol. 1, N° 1, </w:t>
      </w:r>
      <w:r w:rsidRPr="0053065F">
        <w:rPr>
          <w:rFonts w:ascii="Times New Roman" w:hAnsi="Times New Roman" w:cs="Times New Roman"/>
          <w:sz w:val="24"/>
          <w:szCs w:val="24"/>
          <w:lang w:val="en-US"/>
        </w:rPr>
        <w:t>-</w:t>
      </w:r>
      <w:r w:rsidR="00320DF8" w:rsidRPr="0053065F">
        <w:rPr>
          <w:rFonts w:ascii="Times New Roman" w:hAnsi="Times New Roman" w:cs="Times New Roman"/>
          <w:sz w:val="24"/>
          <w:szCs w:val="24"/>
          <w:lang w:val="en-US"/>
        </w:rPr>
        <w:t xml:space="preserve">2013, URL: </w:t>
      </w:r>
      <w:hyperlink r:id="rId55" w:history="1">
        <w:r w:rsidR="00320DF8" w:rsidRPr="0053065F">
          <w:rPr>
            <w:rStyle w:val="a4"/>
            <w:rFonts w:ascii="Times New Roman" w:hAnsi="Times New Roman" w:cs="Times New Roman"/>
            <w:sz w:val="24"/>
            <w:szCs w:val="24"/>
            <w:lang w:val="en-US"/>
          </w:rPr>
          <w:t>https://carnegieendowment.org/2013/10/20/between-secular-education-and-islamic-philosophy-approach-and-achievements-of-fethullah-g-len-s-followers-in-azerbaijan-pub-54193</w:t>
        </w:r>
      </w:hyperlink>
      <w:r w:rsidR="00320DF8" w:rsidRPr="0053065F">
        <w:rPr>
          <w:rStyle w:val="a4"/>
          <w:rFonts w:ascii="Times New Roman" w:hAnsi="Times New Roman" w:cs="Times New Roman"/>
          <w:sz w:val="24"/>
          <w:szCs w:val="24"/>
          <w:lang w:val="en-US"/>
        </w:rPr>
        <w:t xml:space="preserve"> </w:t>
      </w:r>
      <w:r w:rsidR="00320DF8" w:rsidRPr="0053065F">
        <w:rPr>
          <w:rFonts w:ascii="Times New Roman" w:hAnsi="Times New Roman" w:cs="Times New Roman"/>
          <w:color w:val="000000"/>
          <w:sz w:val="24"/>
          <w:szCs w:val="24"/>
          <w:lang w:val="en-US"/>
        </w:rPr>
        <w:t>(</w:t>
      </w:r>
      <w:r w:rsidR="00320DF8" w:rsidRPr="0053065F">
        <w:rPr>
          <w:rFonts w:ascii="Times New Roman" w:hAnsi="Times New Roman" w:cs="Times New Roman"/>
          <w:color w:val="000000"/>
          <w:sz w:val="24"/>
          <w:szCs w:val="24"/>
        </w:rPr>
        <w:t>дата</w:t>
      </w:r>
      <w:r w:rsidR="00320DF8" w:rsidRPr="0053065F">
        <w:rPr>
          <w:rFonts w:ascii="Times New Roman" w:hAnsi="Times New Roman" w:cs="Times New Roman"/>
          <w:color w:val="000000"/>
          <w:sz w:val="24"/>
          <w:szCs w:val="24"/>
          <w:lang w:val="en-US"/>
        </w:rPr>
        <w:t xml:space="preserve"> </w:t>
      </w:r>
      <w:r w:rsidR="00320DF8" w:rsidRPr="0053065F">
        <w:rPr>
          <w:rFonts w:ascii="Times New Roman" w:hAnsi="Times New Roman" w:cs="Times New Roman"/>
          <w:color w:val="000000"/>
          <w:sz w:val="24"/>
          <w:szCs w:val="24"/>
        </w:rPr>
        <w:t>обращения</w:t>
      </w:r>
      <w:r w:rsidR="00320DF8" w:rsidRPr="0053065F">
        <w:rPr>
          <w:rFonts w:ascii="Times New Roman" w:hAnsi="Times New Roman" w:cs="Times New Roman"/>
          <w:color w:val="000000"/>
          <w:sz w:val="24"/>
          <w:szCs w:val="24"/>
          <w:lang w:val="en-US"/>
        </w:rPr>
        <w:t>: 07.02.2020)</w:t>
      </w:r>
      <w:r w:rsidR="00320DF8" w:rsidRPr="0053065F">
        <w:rPr>
          <w:rFonts w:ascii="Times New Roman" w:hAnsi="Times New Roman" w:cs="Times New Roman"/>
          <w:sz w:val="24"/>
          <w:szCs w:val="24"/>
          <w:lang w:val="en-US"/>
        </w:rPr>
        <w:t xml:space="preserve"> </w:t>
      </w:r>
    </w:p>
    <w:p w:rsidR="00827146" w:rsidRPr="0053065F" w:rsidRDefault="006307F3"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Balci</w:t>
      </w:r>
      <w:proofErr w:type="spellEnd"/>
      <w:r w:rsidRPr="0053065F">
        <w:rPr>
          <w:rFonts w:ascii="Times New Roman" w:hAnsi="Times New Roman" w:cs="Times New Roman"/>
          <w:sz w:val="24"/>
          <w:szCs w:val="24"/>
          <w:lang w:val="en-US"/>
        </w:rPr>
        <w:t xml:space="preserve"> B. </w:t>
      </w:r>
      <w:r w:rsidR="00320DF8" w:rsidRPr="0053065F">
        <w:rPr>
          <w:rFonts w:ascii="Times New Roman" w:hAnsi="Times New Roman" w:cs="Times New Roman"/>
          <w:sz w:val="24"/>
          <w:szCs w:val="24"/>
          <w:lang w:val="en-US"/>
        </w:rPr>
        <w:t>The Russian Intervention in Crimea: Erdogan’s D</w:t>
      </w:r>
      <w:r w:rsidRPr="0053065F">
        <w:rPr>
          <w:rFonts w:ascii="Times New Roman" w:hAnsi="Times New Roman" w:cs="Times New Roman"/>
          <w:sz w:val="24"/>
          <w:szCs w:val="24"/>
          <w:lang w:val="en-US"/>
        </w:rPr>
        <w:t>ilemma</w:t>
      </w:r>
      <w:r w:rsidR="005C4DAC" w:rsidRPr="0053065F">
        <w:rPr>
          <w:rFonts w:ascii="Times New Roman" w:hAnsi="Times New Roman" w:cs="Times New Roman"/>
          <w:sz w:val="24"/>
          <w:szCs w:val="24"/>
          <w:lang w:val="en-US"/>
        </w:rPr>
        <w:t xml:space="preserve"> // </w:t>
      </w:r>
      <w:r w:rsidR="00320DF8" w:rsidRPr="0053065F">
        <w:rPr>
          <w:rStyle w:val="a9"/>
          <w:rFonts w:ascii="Times New Roman" w:hAnsi="Times New Roman" w:cs="Times New Roman"/>
          <w:i w:val="0"/>
          <w:iCs w:val="0"/>
          <w:sz w:val="24"/>
          <w:szCs w:val="24"/>
          <w:bdr w:val="none" w:sz="0" w:space="0" w:color="auto" w:frame="1"/>
          <w:lang w:val="en-US"/>
        </w:rPr>
        <w:t>Eurasia Outlook</w:t>
      </w:r>
      <w:r w:rsidR="00320DF8" w:rsidRPr="0053065F">
        <w:rPr>
          <w:rFonts w:ascii="Times New Roman" w:hAnsi="Times New Roman" w:cs="Times New Roman"/>
          <w:sz w:val="24"/>
          <w:szCs w:val="24"/>
          <w:lang w:val="en-US"/>
        </w:rPr>
        <w:t>, Carnegie Endowment for I</w:t>
      </w:r>
      <w:r w:rsidRPr="0053065F">
        <w:rPr>
          <w:rFonts w:ascii="Times New Roman" w:hAnsi="Times New Roman" w:cs="Times New Roman"/>
          <w:sz w:val="24"/>
          <w:szCs w:val="24"/>
          <w:lang w:val="en-US"/>
        </w:rPr>
        <w:t>nternational Peace, March 14, -</w:t>
      </w:r>
      <w:r w:rsidR="00320DF8" w:rsidRPr="0053065F">
        <w:rPr>
          <w:rFonts w:ascii="Times New Roman" w:hAnsi="Times New Roman" w:cs="Times New Roman"/>
          <w:sz w:val="24"/>
          <w:szCs w:val="24"/>
          <w:lang w:val="en-US"/>
        </w:rPr>
        <w:t>2</w:t>
      </w:r>
      <w:r w:rsidRPr="0053065F">
        <w:rPr>
          <w:rFonts w:ascii="Times New Roman" w:hAnsi="Times New Roman" w:cs="Times New Roman"/>
          <w:sz w:val="24"/>
          <w:szCs w:val="24"/>
          <w:lang w:val="en-US"/>
        </w:rPr>
        <w:t xml:space="preserve">014. </w:t>
      </w:r>
      <w:r w:rsidR="00320DF8" w:rsidRPr="0053065F">
        <w:rPr>
          <w:rFonts w:ascii="Times New Roman" w:hAnsi="Times New Roman" w:cs="Times New Roman"/>
          <w:color w:val="000000"/>
          <w:sz w:val="24"/>
          <w:szCs w:val="24"/>
          <w:lang w:val="en-US"/>
        </w:rPr>
        <w:t>URL:</w:t>
      </w:r>
      <w:r w:rsidR="00320DF8" w:rsidRPr="0053065F">
        <w:rPr>
          <w:rFonts w:ascii="Times New Roman" w:hAnsi="Times New Roman" w:cs="Times New Roman"/>
          <w:sz w:val="24"/>
          <w:szCs w:val="24"/>
          <w:lang w:val="en-US"/>
        </w:rPr>
        <w:t> </w:t>
      </w:r>
      <w:hyperlink r:id="rId56" w:history="1">
        <w:r w:rsidR="00320DF8" w:rsidRPr="0053065F">
          <w:rPr>
            <w:rStyle w:val="a4"/>
            <w:rFonts w:ascii="Times New Roman" w:hAnsi="Times New Roman" w:cs="Times New Roman"/>
            <w:color w:val="3D71B7"/>
            <w:sz w:val="24"/>
            <w:szCs w:val="24"/>
            <w:u w:val="none"/>
            <w:bdr w:val="none" w:sz="0" w:space="0" w:color="auto" w:frame="1"/>
            <w:lang w:val="en-US"/>
          </w:rPr>
          <w:t>http://carnegieendowment.org/ 2014/03/14/russian-intervention-in-crimea-erdogan-s-dilemma/h3u8?reloadFlag=1</w:t>
        </w:r>
      </w:hyperlink>
      <w:r w:rsidR="00320DF8" w:rsidRPr="0053065F">
        <w:rPr>
          <w:rFonts w:ascii="Times New Roman" w:hAnsi="Times New Roman" w:cs="Times New Roman"/>
          <w:color w:val="333333"/>
          <w:sz w:val="24"/>
          <w:szCs w:val="24"/>
          <w:lang w:val="en-US"/>
        </w:rPr>
        <w:t xml:space="preserve"> </w:t>
      </w:r>
      <w:r w:rsidR="00320DF8" w:rsidRPr="0053065F">
        <w:rPr>
          <w:rFonts w:ascii="Times New Roman" w:hAnsi="Times New Roman" w:cs="Times New Roman"/>
          <w:color w:val="000000"/>
          <w:sz w:val="24"/>
          <w:szCs w:val="24"/>
          <w:lang w:val="en-US"/>
        </w:rPr>
        <w:t>(</w:t>
      </w:r>
      <w:r w:rsidR="00320DF8" w:rsidRPr="0053065F">
        <w:rPr>
          <w:rFonts w:ascii="Times New Roman" w:hAnsi="Times New Roman" w:cs="Times New Roman"/>
          <w:color w:val="000000"/>
          <w:sz w:val="24"/>
          <w:szCs w:val="24"/>
        </w:rPr>
        <w:t>дата</w:t>
      </w:r>
      <w:r w:rsidR="00320DF8" w:rsidRPr="0053065F">
        <w:rPr>
          <w:rFonts w:ascii="Times New Roman" w:hAnsi="Times New Roman" w:cs="Times New Roman"/>
          <w:color w:val="000000"/>
          <w:sz w:val="24"/>
          <w:szCs w:val="24"/>
          <w:lang w:val="en-US"/>
        </w:rPr>
        <w:t xml:space="preserve"> </w:t>
      </w:r>
      <w:r w:rsidR="00320DF8" w:rsidRPr="0053065F">
        <w:rPr>
          <w:rFonts w:ascii="Times New Roman" w:hAnsi="Times New Roman" w:cs="Times New Roman"/>
          <w:color w:val="000000"/>
          <w:sz w:val="24"/>
          <w:szCs w:val="24"/>
        </w:rPr>
        <w:t>обращения</w:t>
      </w:r>
      <w:r w:rsidR="00320DF8" w:rsidRPr="0053065F">
        <w:rPr>
          <w:rFonts w:ascii="Times New Roman" w:hAnsi="Times New Roman" w:cs="Times New Roman"/>
          <w:color w:val="000000"/>
          <w:sz w:val="24"/>
          <w:szCs w:val="24"/>
          <w:lang w:val="en-US"/>
        </w:rPr>
        <w:t>: 20.04.2020).</w:t>
      </w:r>
    </w:p>
    <w:p w:rsidR="007B1F33" w:rsidRPr="0053065F" w:rsidRDefault="006307F3"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shd w:val="clear" w:color="auto" w:fill="FFFFFF"/>
          <w:lang w:val="en-US"/>
        </w:rPr>
        <w:t>Balci</w:t>
      </w:r>
      <w:proofErr w:type="spellEnd"/>
      <w:r w:rsidRPr="0053065F">
        <w:rPr>
          <w:rFonts w:ascii="Times New Roman" w:hAnsi="Times New Roman" w:cs="Times New Roman"/>
          <w:sz w:val="24"/>
          <w:szCs w:val="24"/>
          <w:shd w:val="clear" w:color="auto" w:fill="FFFFFF"/>
          <w:lang w:val="en-US"/>
        </w:rPr>
        <w:t xml:space="preserve"> B., Raoul </w:t>
      </w:r>
      <w:proofErr w:type="spellStart"/>
      <w:r w:rsidRPr="0053065F">
        <w:rPr>
          <w:rFonts w:ascii="Times New Roman" w:hAnsi="Times New Roman" w:cs="Times New Roman"/>
          <w:sz w:val="24"/>
          <w:szCs w:val="24"/>
          <w:shd w:val="clear" w:color="auto" w:fill="FFFFFF"/>
          <w:lang w:val="en-US"/>
        </w:rPr>
        <w:t>Motika</w:t>
      </w:r>
      <w:proofErr w:type="spellEnd"/>
      <w:r w:rsidRPr="0053065F">
        <w:rPr>
          <w:rFonts w:ascii="Times New Roman" w:hAnsi="Times New Roman" w:cs="Times New Roman"/>
          <w:sz w:val="24"/>
          <w:szCs w:val="24"/>
          <w:shd w:val="clear" w:color="auto" w:fill="FFFFFF"/>
          <w:lang w:val="en-US"/>
        </w:rPr>
        <w:t xml:space="preserve"> R. </w:t>
      </w:r>
      <w:r w:rsidR="007B1F33" w:rsidRPr="0053065F">
        <w:rPr>
          <w:rFonts w:ascii="Times New Roman" w:hAnsi="Times New Roman" w:cs="Times New Roman"/>
          <w:sz w:val="24"/>
          <w:szCs w:val="24"/>
          <w:shd w:val="clear" w:color="auto" w:fill="FFFFFF"/>
          <w:lang w:val="en-US"/>
        </w:rPr>
        <w:t>Islam in post-Soviet Ge</w:t>
      </w:r>
      <w:r w:rsidRPr="0053065F">
        <w:rPr>
          <w:rFonts w:ascii="Times New Roman" w:hAnsi="Times New Roman" w:cs="Times New Roman"/>
          <w:sz w:val="24"/>
          <w:szCs w:val="24"/>
          <w:shd w:val="clear" w:color="auto" w:fill="FFFFFF"/>
          <w:lang w:val="en-US"/>
        </w:rPr>
        <w:t>orgia // Central Asian Survey.</w:t>
      </w:r>
      <w:r w:rsidR="007B1F33" w:rsidRPr="0053065F">
        <w:rPr>
          <w:rFonts w:ascii="Times New Roman" w:hAnsi="Times New Roman" w:cs="Times New Roman"/>
          <w:sz w:val="24"/>
          <w:szCs w:val="24"/>
          <w:shd w:val="clear" w:color="auto" w:fill="FFFFFF"/>
          <w:lang w:val="en-US"/>
        </w:rPr>
        <w:t xml:space="preserve"> </w:t>
      </w:r>
      <w:r w:rsidRPr="0053065F">
        <w:rPr>
          <w:rFonts w:ascii="Times New Roman" w:hAnsi="Times New Roman" w:cs="Times New Roman"/>
          <w:sz w:val="24"/>
          <w:szCs w:val="24"/>
          <w:shd w:val="clear" w:color="auto" w:fill="FFFFFF"/>
          <w:lang w:val="en-US"/>
        </w:rPr>
        <w:t>-2007.</w:t>
      </w:r>
      <w:r w:rsidR="007B1F33" w:rsidRPr="0053065F">
        <w:rPr>
          <w:rFonts w:ascii="Times New Roman" w:hAnsi="Times New Roman" w:cs="Times New Roman"/>
          <w:sz w:val="24"/>
          <w:szCs w:val="24"/>
          <w:shd w:val="clear" w:color="auto" w:fill="FFFFFF"/>
          <w:lang w:val="en-US"/>
        </w:rPr>
        <w:t xml:space="preserve"> p. 335–353</w:t>
      </w:r>
      <w:r w:rsidR="007B1F33" w:rsidRPr="0053065F">
        <w:rPr>
          <w:rFonts w:ascii="Times New Roman" w:hAnsi="Times New Roman" w:cs="Times New Roman"/>
          <w:sz w:val="24"/>
          <w:szCs w:val="24"/>
          <w:lang w:val="en-US"/>
        </w:rPr>
        <w:t>.</w:t>
      </w:r>
    </w:p>
    <w:p w:rsidR="00320DF8" w:rsidRPr="0053065F" w:rsidRDefault="00827146"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Bayraktar</w:t>
      </w:r>
      <w:proofErr w:type="spellEnd"/>
      <w:r w:rsidRPr="0053065F">
        <w:rPr>
          <w:rFonts w:ascii="Times New Roman" w:hAnsi="Times New Roman" w:cs="Times New Roman"/>
          <w:sz w:val="24"/>
          <w:szCs w:val="24"/>
          <w:lang w:val="en-US"/>
        </w:rPr>
        <w:t xml:space="preserve"> Z. </w:t>
      </w:r>
      <w:proofErr w:type="spellStart"/>
      <w:r w:rsidRPr="0053065F">
        <w:rPr>
          <w:rFonts w:ascii="Times New Roman" w:hAnsi="Times New Roman" w:cs="Times New Roman"/>
          <w:sz w:val="24"/>
          <w:szCs w:val="24"/>
          <w:lang w:val="en-US"/>
        </w:rPr>
        <w:t>Turkiye’nin</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Balkanlar’daki</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yumushak</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gyuchyu</w:t>
      </w:r>
      <w:proofErr w:type="spellEnd"/>
      <w:r w:rsidRPr="0053065F">
        <w:rPr>
          <w:rFonts w:ascii="Times New Roman" w:hAnsi="Times New Roman" w:cs="Times New Roman"/>
          <w:sz w:val="24"/>
          <w:szCs w:val="24"/>
          <w:lang w:val="en-US"/>
        </w:rPr>
        <w:t xml:space="preserve"> </w:t>
      </w:r>
      <w:proofErr w:type="spellStart"/>
      <w:proofErr w:type="gramStart"/>
      <w:r w:rsidRPr="0053065F">
        <w:rPr>
          <w:rFonts w:ascii="Times New Roman" w:hAnsi="Times New Roman" w:cs="Times New Roman"/>
          <w:sz w:val="24"/>
          <w:szCs w:val="24"/>
          <w:lang w:val="en-US"/>
        </w:rPr>
        <w:t>turk</w:t>
      </w:r>
      <w:proofErr w:type="spellEnd"/>
      <w:proofErr w:type="gram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kulturu</w:t>
      </w:r>
      <w:proofErr w:type="spellEnd"/>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Турецкая</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культура</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как</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фактор</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мягкой</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силы</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Турции</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на</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Балканах</w:t>
      </w:r>
      <w:r w:rsidRPr="0053065F">
        <w:rPr>
          <w:rFonts w:ascii="Times New Roman" w:hAnsi="Times New Roman" w:cs="Times New Roman"/>
          <w:sz w:val="24"/>
          <w:szCs w:val="24"/>
          <w:lang w:val="en-US"/>
        </w:rPr>
        <w:t>]</w:t>
      </w:r>
      <w:r w:rsidR="006307F3" w:rsidRPr="0053065F">
        <w:rPr>
          <w:rFonts w:ascii="Times New Roman" w:hAnsi="Times New Roman" w:cs="Times New Roman"/>
          <w:sz w:val="24"/>
          <w:szCs w:val="24"/>
          <w:lang w:val="en-US"/>
        </w:rPr>
        <w:t xml:space="preserve"> //</w:t>
      </w:r>
      <w:proofErr w:type="spellStart"/>
      <w:r w:rsidR="006307F3" w:rsidRPr="0053065F">
        <w:rPr>
          <w:rFonts w:ascii="Times New Roman" w:hAnsi="Times New Roman" w:cs="Times New Roman"/>
          <w:sz w:val="24"/>
          <w:szCs w:val="24"/>
          <w:lang w:val="en-US"/>
        </w:rPr>
        <w:t>Karadeniz</w:t>
      </w:r>
      <w:proofErr w:type="spellEnd"/>
      <w:r w:rsidR="006307F3" w:rsidRPr="0053065F">
        <w:rPr>
          <w:rFonts w:ascii="Times New Roman" w:hAnsi="Times New Roman" w:cs="Times New Roman"/>
          <w:sz w:val="24"/>
          <w:szCs w:val="24"/>
          <w:lang w:val="en-US"/>
        </w:rPr>
        <w:t xml:space="preserve"> </w:t>
      </w:r>
      <w:proofErr w:type="spellStart"/>
      <w:r w:rsidR="006307F3" w:rsidRPr="0053065F">
        <w:rPr>
          <w:rFonts w:ascii="Times New Roman" w:hAnsi="Times New Roman" w:cs="Times New Roman"/>
          <w:sz w:val="24"/>
          <w:szCs w:val="24"/>
          <w:lang w:val="en-US"/>
        </w:rPr>
        <w:t>Arashtyrmalar</w:t>
      </w:r>
      <w:proofErr w:type="spellEnd"/>
      <w:r w:rsidR="006307F3"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 xml:space="preserve"> </w:t>
      </w:r>
      <w:r w:rsidR="006307F3" w:rsidRPr="0053065F">
        <w:rPr>
          <w:rFonts w:ascii="Times New Roman" w:hAnsi="Times New Roman" w:cs="Times New Roman"/>
          <w:sz w:val="24"/>
          <w:szCs w:val="24"/>
          <w:lang w:val="en-US"/>
        </w:rPr>
        <w:t>-2012.</w:t>
      </w:r>
      <w:r w:rsidRPr="0053065F">
        <w:rPr>
          <w:rFonts w:ascii="Times New Roman" w:hAnsi="Times New Roman" w:cs="Times New Roman"/>
          <w:sz w:val="24"/>
          <w:szCs w:val="24"/>
          <w:lang w:val="en-US"/>
        </w:rPr>
        <w:t xml:space="preserve"> </w:t>
      </w:r>
      <w:proofErr w:type="gramStart"/>
      <w:r w:rsidRPr="0053065F">
        <w:rPr>
          <w:rFonts w:ascii="Times New Roman" w:hAnsi="Times New Roman" w:cs="Times New Roman"/>
          <w:sz w:val="24"/>
          <w:szCs w:val="24"/>
          <w:lang w:val="en-US"/>
        </w:rPr>
        <w:t>no</w:t>
      </w:r>
      <w:proofErr w:type="gramEnd"/>
      <w:r w:rsidRPr="0053065F">
        <w:rPr>
          <w:rFonts w:ascii="Times New Roman" w:hAnsi="Times New Roman" w:cs="Times New Roman"/>
          <w:sz w:val="24"/>
          <w:szCs w:val="24"/>
          <w:lang w:val="en-US"/>
        </w:rPr>
        <w:t>. 35, Autumn, pp. 181–189.</w:t>
      </w:r>
    </w:p>
    <w:p w:rsidR="00320DF8" w:rsidRPr="0053065F" w:rsidRDefault="006307F3" w:rsidP="0053065F">
      <w:pPr>
        <w:pStyle w:val="ab"/>
        <w:numPr>
          <w:ilvl w:val="0"/>
          <w:numId w:val="25"/>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lang w:val="en-US"/>
        </w:rPr>
        <w:t>Bruno G. Turkey at an Energy Crossroads // Council on Foreign Relations.</w:t>
      </w:r>
      <w:r w:rsidR="00320DF8"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w:t>
      </w:r>
      <w:r w:rsidR="00320DF8" w:rsidRPr="0053065F">
        <w:rPr>
          <w:rFonts w:ascii="Times New Roman" w:hAnsi="Times New Roman" w:cs="Times New Roman"/>
          <w:sz w:val="24"/>
          <w:szCs w:val="24"/>
          <w:lang w:val="en-US"/>
        </w:rPr>
        <w:t xml:space="preserve"> 2008</w:t>
      </w:r>
      <w:r w:rsidRPr="0053065F">
        <w:rPr>
          <w:rFonts w:ascii="Times New Roman" w:hAnsi="Times New Roman" w:cs="Times New Roman"/>
          <w:sz w:val="24"/>
          <w:szCs w:val="24"/>
          <w:lang w:val="en-US"/>
        </w:rPr>
        <w:t>.</w:t>
      </w:r>
      <w:r w:rsidR="00320DF8" w:rsidRPr="0053065F">
        <w:rPr>
          <w:rFonts w:ascii="Times New Roman" w:hAnsi="Times New Roman" w:cs="Times New Roman"/>
          <w:sz w:val="24"/>
          <w:szCs w:val="24"/>
          <w:lang w:val="en-US"/>
        </w:rPr>
        <w:t> </w:t>
      </w:r>
      <w:r w:rsidR="00320DF8" w:rsidRPr="0053065F">
        <w:rPr>
          <w:rFonts w:ascii="Times New Roman" w:hAnsi="Times New Roman" w:cs="Times New Roman"/>
          <w:color w:val="000000"/>
          <w:sz w:val="24"/>
          <w:szCs w:val="24"/>
          <w:lang w:val="en-US"/>
        </w:rPr>
        <w:t>URL</w:t>
      </w:r>
      <w:r w:rsidR="00320DF8" w:rsidRPr="0053065F">
        <w:rPr>
          <w:rFonts w:ascii="Times New Roman" w:hAnsi="Times New Roman" w:cs="Times New Roman"/>
          <w:color w:val="000000"/>
          <w:sz w:val="24"/>
          <w:szCs w:val="24"/>
        </w:rPr>
        <w:t xml:space="preserve">: </w:t>
      </w:r>
      <w:hyperlink r:id="rId57" w:history="1">
        <w:r w:rsidR="00320DF8" w:rsidRPr="0053065F">
          <w:rPr>
            <w:rStyle w:val="a4"/>
            <w:rFonts w:ascii="Times New Roman" w:hAnsi="Times New Roman" w:cs="Times New Roman"/>
            <w:sz w:val="24"/>
            <w:szCs w:val="24"/>
            <w:lang w:val="en-US"/>
          </w:rPr>
          <w:t>https</w:t>
        </w:r>
        <w:r w:rsidR="00320DF8" w:rsidRPr="0053065F">
          <w:rPr>
            <w:rStyle w:val="a4"/>
            <w:rFonts w:ascii="Times New Roman" w:hAnsi="Times New Roman" w:cs="Times New Roman"/>
            <w:sz w:val="24"/>
            <w:szCs w:val="24"/>
          </w:rPr>
          <w:t>://</w:t>
        </w:r>
        <w:r w:rsidR="00320DF8" w:rsidRPr="0053065F">
          <w:rPr>
            <w:rStyle w:val="a4"/>
            <w:rFonts w:ascii="Times New Roman" w:hAnsi="Times New Roman" w:cs="Times New Roman"/>
            <w:sz w:val="24"/>
            <w:szCs w:val="24"/>
            <w:lang w:val="en-US"/>
          </w:rPr>
          <w:t>www</w:t>
        </w:r>
        <w:r w:rsidR="00320DF8" w:rsidRPr="0053065F">
          <w:rPr>
            <w:rStyle w:val="a4"/>
            <w:rFonts w:ascii="Times New Roman" w:hAnsi="Times New Roman" w:cs="Times New Roman"/>
            <w:sz w:val="24"/>
            <w:szCs w:val="24"/>
          </w:rPr>
          <w:t>.</w:t>
        </w:r>
        <w:proofErr w:type="spellStart"/>
        <w:r w:rsidR="00320DF8" w:rsidRPr="0053065F">
          <w:rPr>
            <w:rStyle w:val="a4"/>
            <w:rFonts w:ascii="Times New Roman" w:hAnsi="Times New Roman" w:cs="Times New Roman"/>
            <w:sz w:val="24"/>
            <w:szCs w:val="24"/>
            <w:lang w:val="en-US"/>
          </w:rPr>
          <w:t>cfr</w:t>
        </w:r>
        <w:proofErr w:type="spellEnd"/>
        <w:r w:rsidR="00320DF8" w:rsidRPr="0053065F">
          <w:rPr>
            <w:rStyle w:val="a4"/>
            <w:rFonts w:ascii="Times New Roman" w:hAnsi="Times New Roman" w:cs="Times New Roman"/>
            <w:sz w:val="24"/>
            <w:szCs w:val="24"/>
          </w:rPr>
          <w:t>.</w:t>
        </w:r>
        <w:r w:rsidR="00320DF8" w:rsidRPr="0053065F">
          <w:rPr>
            <w:rStyle w:val="a4"/>
            <w:rFonts w:ascii="Times New Roman" w:hAnsi="Times New Roman" w:cs="Times New Roman"/>
            <w:sz w:val="24"/>
            <w:szCs w:val="24"/>
            <w:lang w:val="en-US"/>
          </w:rPr>
          <w:t>org</w:t>
        </w:r>
        <w:r w:rsidR="00320DF8" w:rsidRPr="0053065F">
          <w:rPr>
            <w:rStyle w:val="a4"/>
            <w:rFonts w:ascii="Times New Roman" w:hAnsi="Times New Roman" w:cs="Times New Roman"/>
            <w:sz w:val="24"/>
            <w:szCs w:val="24"/>
          </w:rPr>
          <w:t>/</w:t>
        </w:r>
        <w:r w:rsidR="00320DF8" w:rsidRPr="0053065F">
          <w:rPr>
            <w:rStyle w:val="a4"/>
            <w:rFonts w:ascii="Times New Roman" w:hAnsi="Times New Roman" w:cs="Times New Roman"/>
            <w:sz w:val="24"/>
            <w:szCs w:val="24"/>
            <w:lang w:val="en-US"/>
          </w:rPr>
          <w:t>backgrounder</w:t>
        </w:r>
        <w:r w:rsidR="00320DF8" w:rsidRPr="0053065F">
          <w:rPr>
            <w:rStyle w:val="a4"/>
            <w:rFonts w:ascii="Times New Roman" w:hAnsi="Times New Roman" w:cs="Times New Roman"/>
            <w:sz w:val="24"/>
            <w:szCs w:val="24"/>
          </w:rPr>
          <w:t>/</w:t>
        </w:r>
        <w:r w:rsidR="00320DF8" w:rsidRPr="0053065F">
          <w:rPr>
            <w:rStyle w:val="a4"/>
            <w:rFonts w:ascii="Times New Roman" w:hAnsi="Times New Roman" w:cs="Times New Roman"/>
            <w:sz w:val="24"/>
            <w:szCs w:val="24"/>
            <w:lang w:val="en-US"/>
          </w:rPr>
          <w:t>turkey</w:t>
        </w:r>
        <w:r w:rsidR="00320DF8" w:rsidRPr="0053065F">
          <w:rPr>
            <w:rStyle w:val="a4"/>
            <w:rFonts w:ascii="Times New Roman" w:hAnsi="Times New Roman" w:cs="Times New Roman"/>
            <w:sz w:val="24"/>
            <w:szCs w:val="24"/>
          </w:rPr>
          <w:t>-</w:t>
        </w:r>
        <w:r w:rsidR="00320DF8" w:rsidRPr="0053065F">
          <w:rPr>
            <w:rStyle w:val="a4"/>
            <w:rFonts w:ascii="Times New Roman" w:hAnsi="Times New Roman" w:cs="Times New Roman"/>
            <w:sz w:val="24"/>
            <w:szCs w:val="24"/>
            <w:lang w:val="en-US"/>
          </w:rPr>
          <w:t>energy</w:t>
        </w:r>
        <w:r w:rsidR="00320DF8" w:rsidRPr="0053065F">
          <w:rPr>
            <w:rStyle w:val="a4"/>
            <w:rFonts w:ascii="Times New Roman" w:hAnsi="Times New Roman" w:cs="Times New Roman"/>
            <w:sz w:val="24"/>
            <w:szCs w:val="24"/>
          </w:rPr>
          <w:t>-</w:t>
        </w:r>
        <w:r w:rsidR="00320DF8" w:rsidRPr="0053065F">
          <w:rPr>
            <w:rStyle w:val="a4"/>
            <w:rFonts w:ascii="Times New Roman" w:hAnsi="Times New Roman" w:cs="Times New Roman"/>
            <w:sz w:val="24"/>
            <w:szCs w:val="24"/>
            <w:lang w:val="en-US"/>
          </w:rPr>
          <w:t>crossroads</w:t>
        </w:r>
      </w:hyperlink>
      <w:r w:rsidR="00320DF8" w:rsidRPr="0053065F">
        <w:rPr>
          <w:rFonts w:ascii="Times New Roman" w:hAnsi="Times New Roman" w:cs="Times New Roman"/>
          <w:sz w:val="24"/>
          <w:szCs w:val="24"/>
        </w:rPr>
        <w:t xml:space="preserve"> </w:t>
      </w:r>
      <w:r w:rsidR="00320DF8" w:rsidRPr="0053065F">
        <w:rPr>
          <w:rFonts w:ascii="Times New Roman" w:hAnsi="Times New Roman" w:cs="Times New Roman"/>
          <w:color w:val="000000"/>
          <w:sz w:val="24"/>
          <w:szCs w:val="24"/>
        </w:rPr>
        <w:t>(дата обращения: 30.03.2020).</w:t>
      </w:r>
    </w:p>
    <w:p w:rsidR="00320DF8" w:rsidRPr="0053065F" w:rsidRDefault="006307F3"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bCs/>
          <w:color w:val="000000"/>
          <w:sz w:val="24"/>
          <w:szCs w:val="24"/>
          <w:shd w:val="clear" w:color="auto" w:fill="FFFFFF"/>
          <w:lang w:val="en-US"/>
        </w:rPr>
        <w:t>Cecire</w:t>
      </w:r>
      <w:proofErr w:type="spellEnd"/>
      <w:r w:rsidRPr="0053065F">
        <w:rPr>
          <w:rFonts w:ascii="Times New Roman" w:hAnsi="Times New Roman" w:cs="Times New Roman"/>
          <w:bCs/>
          <w:color w:val="000000"/>
          <w:sz w:val="24"/>
          <w:szCs w:val="24"/>
          <w:shd w:val="clear" w:color="auto" w:fill="FFFFFF"/>
          <w:lang w:val="en-US"/>
        </w:rPr>
        <w:t xml:space="preserve"> M. </w:t>
      </w:r>
      <w:r w:rsidR="00320DF8" w:rsidRPr="0053065F">
        <w:rPr>
          <w:rFonts w:ascii="Times New Roman" w:hAnsi="Times New Roman" w:cs="Times New Roman"/>
          <w:bCs/>
          <w:color w:val="000000"/>
          <w:sz w:val="24"/>
          <w:szCs w:val="24"/>
          <w:shd w:val="clear" w:color="auto" w:fill="FFFFFF"/>
          <w:lang w:val="en-US"/>
        </w:rPr>
        <w:t xml:space="preserve">Zero </w:t>
      </w:r>
      <w:proofErr w:type="spellStart"/>
      <w:r w:rsidR="00320DF8" w:rsidRPr="0053065F">
        <w:rPr>
          <w:rFonts w:ascii="Times New Roman" w:hAnsi="Times New Roman" w:cs="Times New Roman"/>
          <w:bCs/>
          <w:color w:val="000000"/>
          <w:sz w:val="24"/>
          <w:szCs w:val="24"/>
          <w:shd w:val="clear" w:color="auto" w:fill="FFFFFF"/>
          <w:lang w:val="en-US"/>
        </w:rPr>
        <w:t>Pro</w:t>
      </w:r>
      <w:proofErr w:type="gramStart"/>
      <w:r w:rsidR="00320DF8" w:rsidRPr="0053065F">
        <w:rPr>
          <w:rFonts w:ascii="Times New Roman" w:hAnsi="Times New Roman" w:cs="Times New Roman"/>
          <w:bCs/>
          <w:color w:val="000000"/>
          <w:sz w:val="24"/>
          <w:szCs w:val="24"/>
          <w:shd w:val="clear" w:color="auto" w:fill="FFFFFF"/>
          <w:lang w:val="en-US"/>
        </w:rPr>
        <w:t>,blems</w:t>
      </w:r>
      <w:proofErr w:type="spellEnd"/>
      <w:proofErr w:type="gramEnd"/>
      <w:r w:rsidR="00320DF8" w:rsidRPr="0053065F">
        <w:rPr>
          <w:rFonts w:ascii="Times New Roman" w:hAnsi="Times New Roman" w:cs="Times New Roman"/>
          <w:bCs/>
          <w:color w:val="000000"/>
          <w:sz w:val="24"/>
          <w:szCs w:val="24"/>
          <w:shd w:val="clear" w:color="auto" w:fill="FFFFFF"/>
          <w:lang w:val="en-US"/>
        </w:rPr>
        <w:t xml:space="preserve"> </w:t>
      </w:r>
      <w:r w:rsidRPr="0053065F">
        <w:rPr>
          <w:rFonts w:ascii="Times New Roman" w:hAnsi="Times New Roman" w:cs="Times New Roman"/>
          <w:bCs/>
          <w:color w:val="000000"/>
          <w:sz w:val="24"/>
          <w:szCs w:val="24"/>
          <w:shd w:val="clear" w:color="auto" w:fill="FFFFFF"/>
          <w:lang w:val="en-US"/>
        </w:rPr>
        <w:t>2.0: Turkey as a Caucasus Power</w:t>
      </w:r>
      <w:r w:rsidRPr="0053065F">
        <w:rPr>
          <w:rFonts w:ascii="Times New Roman" w:hAnsi="Times New Roman" w:cs="Times New Roman"/>
          <w:sz w:val="24"/>
          <w:szCs w:val="24"/>
          <w:lang w:val="en-US"/>
        </w:rPr>
        <w:t xml:space="preserve"> // WPR.</w:t>
      </w:r>
      <w:r w:rsidR="00320DF8" w:rsidRPr="0053065F">
        <w:rPr>
          <w:rFonts w:ascii="Times New Roman" w:hAnsi="Times New Roman" w:cs="Times New Roman"/>
          <w:sz w:val="24"/>
          <w:szCs w:val="24"/>
          <w:lang w:val="en-US"/>
        </w:rPr>
        <w:t xml:space="preserve"> </w:t>
      </w:r>
      <w:proofErr w:type="gramStart"/>
      <w:r w:rsidR="00320DF8" w:rsidRPr="0053065F">
        <w:rPr>
          <w:rFonts w:ascii="Times New Roman" w:hAnsi="Times New Roman" w:cs="Times New Roman"/>
          <w:sz w:val="24"/>
          <w:szCs w:val="24"/>
          <w:lang w:val="en-US"/>
        </w:rPr>
        <w:t>-2012</w:t>
      </w:r>
      <w:proofErr w:type="gramEnd"/>
      <w:r w:rsidR="00320DF8" w:rsidRPr="0053065F">
        <w:rPr>
          <w:rFonts w:ascii="Times New Roman" w:hAnsi="Times New Roman" w:cs="Times New Roman"/>
          <w:sz w:val="24"/>
          <w:szCs w:val="24"/>
          <w:lang w:val="en-US"/>
        </w:rPr>
        <w:t xml:space="preserve">, URL: </w:t>
      </w:r>
      <w:hyperlink r:id="rId58" w:history="1">
        <w:r w:rsidR="00320DF8" w:rsidRPr="0053065F">
          <w:rPr>
            <w:rStyle w:val="a4"/>
            <w:rFonts w:ascii="Times New Roman" w:hAnsi="Times New Roman" w:cs="Times New Roman"/>
            <w:sz w:val="24"/>
            <w:szCs w:val="24"/>
            <w:lang w:val="en-US"/>
          </w:rPr>
          <w:t>https://www.worldpoliticsreview.com/articles/12354/zero-problems-2-0-turkey-as-a-caucasus-power</w:t>
        </w:r>
      </w:hyperlink>
      <w:r w:rsidR="00320DF8" w:rsidRPr="0053065F">
        <w:rPr>
          <w:rFonts w:ascii="Times New Roman" w:hAnsi="Times New Roman" w:cs="Times New Roman"/>
          <w:sz w:val="24"/>
          <w:szCs w:val="24"/>
          <w:lang w:val="en-US"/>
        </w:rPr>
        <w:t xml:space="preserve"> (</w:t>
      </w:r>
      <w:r w:rsidR="00320DF8" w:rsidRPr="0053065F">
        <w:rPr>
          <w:rFonts w:ascii="Times New Roman" w:hAnsi="Times New Roman" w:cs="Times New Roman"/>
          <w:sz w:val="24"/>
          <w:szCs w:val="24"/>
        </w:rPr>
        <w:t>дата</w:t>
      </w:r>
      <w:r w:rsidR="00320DF8" w:rsidRPr="0053065F">
        <w:rPr>
          <w:rFonts w:ascii="Times New Roman" w:hAnsi="Times New Roman" w:cs="Times New Roman"/>
          <w:sz w:val="24"/>
          <w:szCs w:val="24"/>
          <w:lang w:val="en-US"/>
        </w:rPr>
        <w:t xml:space="preserve"> </w:t>
      </w:r>
      <w:r w:rsidR="00320DF8" w:rsidRPr="0053065F">
        <w:rPr>
          <w:rFonts w:ascii="Times New Roman" w:hAnsi="Times New Roman" w:cs="Times New Roman"/>
          <w:sz w:val="24"/>
          <w:szCs w:val="24"/>
        </w:rPr>
        <w:t>обращения</w:t>
      </w:r>
      <w:r w:rsidR="00320DF8" w:rsidRPr="0053065F">
        <w:rPr>
          <w:rFonts w:ascii="Times New Roman" w:hAnsi="Times New Roman" w:cs="Times New Roman"/>
          <w:sz w:val="24"/>
          <w:szCs w:val="24"/>
          <w:lang w:val="en-US"/>
        </w:rPr>
        <w:t>: 07.04.2020)</w:t>
      </w:r>
      <w:r w:rsidR="008E6586" w:rsidRPr="0053065F">
        <w:rPr>
          <w:rFonts w:ascii="Times New Roman" w:hAnsi="Times New Roman" w:cs="Times New Roman"/>
          <w:sz w:val="24"/>
          <w:szCs w:val="24"/>
          <w:lang w:val="en-US"/>
        </w:rPr>
        <w:t>.</w:t>
      </w:r>
    </w:p>
    <w:p w:rsidR="007D2686" w:rsidRPr="0053065F" w:rsidRDefault="006307F3"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shd w:val="clear" w:color="auto" w:fill="FFFFFF"/>
          <w:lang w:val="en-US"/>
        </w:rPr>
        <w:t>Cecire</w:t>
      </w:r>
      <w:proofErr w:type="spellEnd"/>
      <w:r w:rsidRPr="0053065F">
        <w:rPr>
          <w:rFonts w:ascii="Times New Roman" w:hAnsi="Times New Roman" w:cs="Times New Roman"/>
          <w:sz w:val="24"/>
          <w:szCs w:val="24"/>
          <w:shd w:val="clear" w:color="auto" w:fill="FFFFFF"/>
          <w:lang w:val="en-US"/>
        </w:rPr>
        <w:t xml:space="preserve"> M.  </w:t>
      </w:r>
      <w:r w:rsidR="007D2686" w:rsidRPr="0053065F">
        <w:rPr>
          <w:rFonts w:ascii="Times New Roman" w:hAnsi="Times New Roman" w:cs="Times New Roman"/>
          <w:sz w:val="24"/>
          <w:szCs w:val="24"/>
          <w:shd w:val="clear" w:color="auto" w:fill="FFFFFF"/>
          <w:lang w:val="en-US"/>
        </w:rPr>
        <w:t>Georgia-Turkey Relations in a Ge</w:t>
      </w:r>
      <w:r w:rsidRPr="0053065F">
        <w:rPr>
          <w:rFonts w:ascii="Times New Roman" w:hAnsi="Times New Roman" w:cs="Times New Roman"/>
          <w:sz w:val="24"/>
          <w:szCs w:val="24"/>
          <w:shd w:val="clear" w:color="auto" w:fill="FFFFFF"/>
          <w:lang w:val="en-US"/>
        </w:rPr>
        <w:t xml:space="preserve">orgian Dream Era // Caucasus Analytical Digest. </w:t>
      </w:r>
      <w:proofErr w:type="gramStart"/>
      <w:r w:rsidRPr="0053065F">
        <w:rPr>
          <w:rFonts w:ascii="Times New Roman" w:hAnsi="Times New Roman" w:cs="Times New Roman"/>
          <w:sz w:val="24"/>
          <w:szCs w:val="24"/>
          <w:shd w:val="clear" w:color="auto" w:fill="FFFFFF"/>
          <w:lang w:val="en-US"/>
        </w:rPr>
        <w:t>48.</w:t>
      </w:r>
      <w:r w:rsidR="007D2686" w:rsidRPr="0053065F">
        <w:rPr>
          <w:rFonts w:ascii="Times New Roman" w:hAnsi="Times New Roman" w:cs="Times New Roman"/>
          <w:sz w:val="24"/>
          <w:szCs w:val="24"/>
          <w:shd w:val="clear" w:color="auto" w:fill="FFFFFF"/>
          <w:lang w:val="en-US"/>
        </w:rPr>
        <w:t xml:space="preserve"> -</w:t>
      </w:r>
      <w:r w:rsidR="007D2686" w:rsidRPr="0053065F">
        <w:rPr>
          <w:rFonts w:ascii="Times New Roman" w:hAnsi="Times New Roman" w:cs="Times New Roman"/>
          <w:sz w:val="24"/>
          <w:szCs w:val="24"/>
          <w:lang w:val="en-US"/>
        </w:rPr>
        <w:t>2013</w:t>
      </w:r>
      <w:proofErr w:type="gramEnd"/>
      <w:r w:rsidR="007D2686" w:rsidRPr="0053065F">
        <w:rPr>
          <w:rFonts w:ascii="Times New Roman" w:hAnsi="Times New Roman" w:cs="Times New Roman"/>
          <w:sz w:val="24"/>
          <w:szCs w:val="24"/>
          <w:lang w:val="en-US"/>
        </w:rPr>
        <w:t xml:space="preserve">, </w:t>
      </w:r>
      <w:proofErr w:type="spellStart"/>
      <w:r w:rsidR="007D2686" w:rsidRPr="0053065F">
        <w:rPr>
          <w:rFonts w:ascii="Times New Roman" w:hAnsi="Times New Roman" w:cs="Times New Roman"/>
          <w:sz w:val="24"/>
          <w:szCs w:val="24"/>
        </w:rPr>
        <w:t>стр</w:t>
      </w:r>
      <w:proofErr w:type="spellEnd"/>
      <w:r w:rsidR="008E6586" w:rsidRPr="0053065F">
        <w:rPr>
          <w:rFonts w:ascii="Times New Roman" w:hAnsi="Times New Roman" w:cs="Times New Roman"/>
          <w:sz w:val="24"/>
          <w:szCs w:val="24"/>
          <w:lang w:val="en-US"/>
        </w:rPr>
        <w:t>. 2–4.</w:t>
      </w:r>
    </w:p>
    <w:p w:rsidR="00320DF8" w:rsidRPr="0053065F" w:rsidRDefault="006307F3"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lang w:val="en-US"/>
        </w:rPr>
        <w:t>Celikpala</w:t>
      </w:r>
      <w:proofErr w:type="spellEnd"/>
      <w:r w:rsidRPr="0053065F">
        <w:rPr>
          <w:rFonts w:ascii="Times New Roman" w:hAnsi="Times New Roman" w:cs="Times New Roman"/>
          <w:sz w:val="24"/>
          <w:szCs w:val="24"/>
          <w:lang w:val="en-US"/>
        </w:rPr>
        <w:t xml:space="preserve">, M. </w:t>
      </w:r>
      <w:r w:rsidR="00320DF8" w:rsidRPr="0053065F">
        <w:rPr>
          <w:rFonts w:ascii="Times New Roman" w:hAnsi="Times New Roman" w:cs="Times New Roman"/>
          <w:iCs/>
          <w:sz w:val="24"/>
          <w:szCs w:val="24"/>
          <w:lang w:val="en-US"/>
        </w:rPr>
        <w:t>From a Failed State to a Weak One? Georgia</w:t>
      </w:r>
      <w:r w:rsidRPr="0053065F">
        <w:rPr>
          <w:rFonts w:ascii="Times New Roman" w:hAnsi="Times New Roman" w:cs="Times New Roman"/>
          <w:iCs/>
          <w:sz w:val="24"/>
          <w:szCs w:val="24"/>
          <w:lang w:val="en-US"/>
        </w:rPr>
        <w:t xml:space="preserve"> and Turkish Georgian Relations </w:t>
      </w:r>
      <w:r w:rsidRPr="0053065F">
        <w:rPr>
          <w:rFonts w:ascii="Times New Roman" w:hAnsi="Times New Roman" w:cs="Times New Roman"/>
          <w:sz w:val="24"/>
          <w:szCs w:val="24"/>
          <w:lang w:val="en-US"/>
        </w:rPr>
        <w:t xml:space="preserve">// </w:t>
      </w:r>
      <w:proofErr w:type="gramStart"/>
      <w:r w:rsidRPr="0053065F">
        <w:rPr>
          <w:rFonts w:ascii="Times New Roman" w:hAnsi="Times New Roman" w:cs="Times New Roman"/>
          <w:sz w:val="24"/>
          <w:szCs w:val="24"/>
          <w:lang w:val="en-US"/>
        </w:rPr>
        <w:t>The</w:t>
      </w:r>
      <w:proofErr w:type="gramEnd"/>
      <w:r w:rsidRPr="0053065F">
        <w:rPr>
          <w:rFonts w:ascii="Times New Roman" w:hAnsi="Times New Roman" w:cs="Times New Roman"/>
          <w:sz w:val="24"/>
          <w:szCs w:val="24"/>
          <w:lang w:val="en-US"/>
        </w:rPr>
        <w:t xml:space="preserve"> Turkish Yearbook of International Relations (</w:t>
      </w:r>
      <w:proofErr w:type="spellStart"/>
      <w:r w:rsidRPr="0053065F">
        <w:rPr>
          <w:rFonts w:ascii="Times New Roman" w:hAnsi="Times New Roman" w:cs="Times New Roman"/>
          <w:sz w:val="24"/>
          <w:szCs w:val="24"/>
          <w:lang w:val="en-US"/>
        </w:rPr>
        <w:t>Milletlerarası</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Münasebetler</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Türk</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Yıllığı</w:t>
      </w:r>
      <w:proofErr w:type="spellEnd"/>
      <w:r w:rsidRPr="0053065F">
        <w:rPr>
          <w:rFonts w:ascii="Times New Roman" w:hAnsi="Times New Roman" w:cs="Times New Roman"/>
          <w:sz w:val="24"/>
          <w:szCs w:val="24"/>
          <w:lang w:val="en-US"/>
        </w:rPr>
        <w:t>).</w:t>
      </w:r>
      <w:r w:rsidR="00320DF8"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w:t>
      </w:r>
      <w:r w:rsidR="00320DF8" w:rsidRPr="0053065F">
        <w:rPr>
          <w:rFonts w:ascii="Times New Roman" w:hAnsi="Times New Roman" w:cs="Times New Roman"/>
          <w:sz w:val="24"/>
          <w:szCs w:val="24"/>
        </w:rPr>
        <w:t>2005</w:t>
      </w:r>
      <w:r w:rsidRPr="0053065F">
        <w:rPr>
          <w:rFonts w:ascii="Times New Roman" w:hAnsi="Times New Roman" w:cs="Times New Roman"/>
          <w:sz w:val="24"/>
          <w:szCs w:val="24"/>
        </w:rPr>
        <w:t xml:space="preserve">. </w:t>
      </w:r>
      <w:r w:rsidR="00320DF8" w:rsidRPr="0053065F">
        <w:rPr>
          <w:rFonts w:ascii="Times New Roman" w:hAnsi="Times New Roman" w:cs="Times New Roman"/>
          <w:sz w:val="24"/>
          <w:szCs w:val="24"/>
          <w:lang w:val="en-US"/>
        </w:rPr>
        <w:t>URL</w:t>
      </w:r>
      <w:r w:rsidR="00320DF8" w:rsidRPr="0053065F">
        <w:rPr>
          <w:rFonts w:ascii="Times New Roman" w:hAnsi="Times New Roman" w:cs="Times New Roman"/>
          <w:sz w:val="24"/>
          <w:szCs w:val="24"/>
        </w:rPr>
        <w:t>:</w:t>
      </w:r>
      <w:r w:rsidR="008E6586" w:rsidRPr="0053065F">
        <w:rPr>
          <w:rFonts w:ascii="Times New Roman" w:hAnsi="Times New Roman" w:cs="Times New Roman"/>
          <w:sz w:val="24"/>
          <w:szCs w:val="24"/>
        </w:rPr>
        <w:t xml:space="preserve"> </w:t>
      </w:r>
      <w:hyperlink r:id="rId59" w:history="1">
        <w:r w:rsidR="00320DF8" w:rsidRPr="0053065F">
          <w:rPr>
            <w:rStyle w:val="a4"/>
            <w:rFonts w:ascii="Times New Roman" w:hAnsi="Times New Roman" w:cs="Times New Roman"/>
            <w:sz w:val="24"/>
            <w:szCs w:val="24"/>
            <w:lang w:val="en-US"/>
          </w:rPr>
          <w:t>https</w:t>
        </w:r>
        <w:r w:rsidR="00320DF8" w:rsidRPr="0053065F">
          <w:rPr>
            <w:rStyle w:val="a4"/>
            <w:rFonts w:ascii="Times New Roman" w:hAnsi="Times New Roman" w:cs="Times New Roman"/>
            <w:sz w:val="24"/>
            <w:szCs w:val="24"/>
          </w:rPr>
          <w:t>://</w:t>
        </w:r>
        <w:r w:rsidR="00320DF8" w:rsidRPr="0053065F">
          <w:rPr>
            <w:rStyle w:val="a4"/>
            <w:rFonts w:ascii="Times New Roman" w:hAnsi="Times New Roman" w:cs="Times New Roman"/>
            <w:sz w:val="24"/>
            <w:szCs w:val="24"/>
            <w:lang w:val="en-US"/>
          </w:rPr>
          <w:t>www</w:t>
        </w:r>
        <w:r w:rsidR="00320DF8" w:rsidRPr="0053065F">
          <w:rPr>
            <w:rStyle w:val="a4"/>
            <w:rFonts w:ascii="Times New Roman" w:hAnsi="Times New Roman" w:cs="Times New Roman"/>
            <w:sz w:val="24"/>
            <w:szCs w:val="24"/>
          </w:rPr>
          <w:t>.</w:t>
        </w:r>
        <w:r w:rsidR="00320DF8" w:rsidRPr="0053065F">
          <w:rPr>
            <w:rStyle w:val="a4"/>
            <w:rFonts w:ascii="Times New Roman" w:hAnsi="Times New Roman" w:cs="Times New Roman"/>
            <w:sz w:val="24"/>
            <w:szCs w:val="24"/>
            <w:lang w:val="en-US"/>
          </w:rPr>
          <w:t>academia</w:t>
        </w:r>
        <w:r w:rsidR="00320DF8" w:rsidRPr="0053065F">
          <w:rPr>
            <w:rStyle w:val="a4"/>
            <w:rFonts w:ascii="Times New Roman" w:hAnsi="Times New Roman" w:cs="Times New Roman"/>
            <w:sz w:val="24"/>
            <w:szCs w:val="24"/>
          </w:rPr>
          <w:t>.</w:t>
        </w:r>
        <w:proofErr w:type="spellStart"/>
        <w:r w:rsidR="00320DF8" w:rsidRPr="0053065F">
          <w:rPr>
            <w:rStyle w:val="a4"/>
            <w:rFonts w:ascii="Times New Roman" w:hAnsi="Times New Roman" w:cs="Times New Roman"/>
            <w:sz w:val="24"/>
            <w:szCs w:val="24"/>
            <w:lang w:val="en-US"/>
          </w:rPr>
          <w:t>edu</w:t>
        </w:r>
        <w:proofErr w:type="spellEnd"/>
        <w:r w:rsidR="00320DF8" w:rsidRPr="0053065F">
          <w:rPr>
            <w:rStyle w:val="a4"/>
            <w:rFonts w:ascii="Times New Roman" w:hAnsi="Times New Roman" w:cs="Times New Roman"/>
            <w:sz w:val="24"/>
            <w:szCs w:val="24"/>
          </w:rPr>
          <w:t>/704799/</w:t>
        </w:r>
        <w:r w:rsidR="00320DF8" w:rsidRPr="0053065F">
          <w:rPr>
            <w:rStyle w:val="a4"/>
            <w:rFonts w:ascii="Times New Roman" w:hAnsi="Times New Roman" w:cs="Times New Roman"/>
            <w:sz w:val="24"/>
            <w:szCs w:val="24"/>
            <w:lang w:val="en-US"/>
          </w:rPr>
          <w:t>From</w:t>
        </w:r>
        <w:r w:rsidR="00320DF8" w:rsidRPr="0053065F">
          <w:rPr>
            <w:rStyle w:val="a4"/>
            <w:rFonts w:ascii="Times New Roman" w:hAnsi="Times New Roman" w:cs="Times New Roman"/>
            <w:sz w:val="24"/>
            <w:szCs w:val="24"/>
          </w:rPr>
          <w:t>_</w:t>
        </w:r>
        <w:r w:rsidR="00320DF8" w:rsidRPr="0053065F">
          <w:rPr>
            <w:rStyle w:val="a4"/>
            <w:rFonts w:ascii="Times New Roman" w:hAnsi="Times New Roman" w:cs="Times New Roman"/>
            <w:sz w:val="24"/>
            <w:szCs w:val="24"/>
            <w:lang w:val="en-US"/>
          </w:rPr>
          <w:t>a</w:t>
        </w:r>
        <w:r w:rsidR="00320DF8" w:rsidRPr="0053065F">
          <w:rPr>
            <w:rStyle w:val="a4"/>
            <w:rFonts w:ascii="Times New Roman" w:hAnsi="Times New Roman" w:cs="Times New Roman"/>
            <w:sz w:val="24"/>
            <w:szCs w:val="24"/>
          </w:rPr>
          <w:t>_</w:t>
        </w:r>
        <w:r w:rsidR="00320DF8" w:rsidRPr="0053065F">
          <w:rPr>
            <w:rStyle w:val="a4"/>
            <w:rFonts w:ascii="Times New Roman" w:hAnsi="Times New Roman" w:cs="Times New Roman"/>
            <w:sz w:val="24"/>
            <w:szCs w:val="24"/>
            <w:lang w:val="en-US"/>
          </w:rPr>
          <w:t>Failed</w:t>
        </w:r>
        <w:r w:rsidR="00320DF8" w:rsidRPr="0053065F">
          <w:rPr>
            <w:rStyle w:val="a4"/>
            <w:rFonts w:ascii="Times New Roman" w:hAnsi="Times New Roman" w:cs="Times New Roman"/>
            <w:sz w:val="24"/>
            <w:szCs w:val="24"/>
          </w:rPr>
          <w:t>_</w:t>
        </w:r>
        <w:r w:rsidR="00320DF8" w:rsidRPr="0053065F">
          <w:rPr>
            <w:rStyle w:val="a4"/>
            <w:rFonts w:ascii="Times New Roman" w:hAnsi="Times New Roman" w:cs="Times New Roman"/>
            <w:sz w:val="24"/>
            <w:szCs w:val="24"/>
            <w:lang w:val="en-US"/>
          </w:rPr>
          <w:t>State</w:t>
        </w:r>
        <w:r w:rsidR="00320DF8" w:rsidRPr="0053065F">
          <w:rPr>
            <w:rStyle w:val="a4"/>
            <w:rFonts w:ascii="Times New Roman" w:hAnsi="Times New Roman" w:cs="Times New Roman"/>
            <w:sz w:val="24"/>
            <w:szCs w:val="24"/>
          </w:rPr>
          <w:t>_</w:t>
        </w:r>
        <w:r w:rsidR="00320DF8" w:rsidRPr="0053065F">
          <w:rPr>
            <w:rStyle w:val="a4"/>
            <w:rFonts w:ascii="Times New Roman" w:hAnsi="Times New Roman" w:cs="Times New Roman"/>
            <w:sz w:val="24"/>
            <w:szCs w:val="24"/>
            <w:lang w:val="en-US"/>
          </w:rPr>
          <w:t>to</w:t>
        </w:r>
        <w:r w:rsidR="00320DF8" w:rsidRPr="0053065F">
          <w:rPr>
            <w:rStyle w:val="a4"/>
            <w:rFonts w:ascii="Times New Roman" w:hAnsi="Times New Roman" w:cs="Times New Roman"/>
            <w:sz w:val="24"/>
            <w:szCs w:val="24"/>
          </w:rPr>
          <w:t>_</w:t>
        </w:r>
        <w:r w:rsidR="00320DF8" w:rsidRPr="0053065F">
          <w:rPr>
            <w:rStyle w:val="a4"/>
            <w:rFonts w:ascii="Times New Roman" w:hAnsi="Times New Roman" w:cs="Times New Roman"/>
            <w:sz w:val="24"/>
            <w:szCs w:val="24"/>
            <w:lang w:val="en-US"/>
          </w:rPr>
          <w:t>a</w:t>
        </w:r>
        <w:r w:rsidR="00320DF8" w:rsidRPr="0053065F">
          <w:rPr>
            <w:rStyle w:val="a4"/>
            <w:rFonts w:ascii="Times New Roman" w:hAnsi="Times New Roman" w:cs="Times New Roman"/>
            <w:sz w:val="24"/>
            <w:szCs w:val="24"/>
          </w:rPr>
          <w:t>_</w:t>
        </w:r>
        <w:r w:rsidR="00320DF8" w:rsidRPr="0053065F">
          <w:rPr>
            <w:rStyle w:val="a4"/>
            <w:rFonts w:ascii="Times New Roman" w:hAnsi="Times New Roman" w:cs="Times New Roman"/>
            <w:sz w:val="24"/>
            <w:szCs w:val="24"/>
            <w:lang w:val="en-US"/>
          </w:rPr>
          <w:t>Weak</w:t>
        </w:r>
        <w:r w:rsidR="00320DF8" w:rsidRPr="0053065F">
          <w:rPr>
            <w:rStyle w:val="a4"/>
            <w:rFonts w:ascii="Times New Roman" w:hAnsi="Times New Roman" w:cs="Times New Roman"/>
            <w:sz w:val="24"/>
            <w:szCs w:val="24"/>
          </w:rPr>
          <w:t>_</w:t>
        </w:r>
        <w:r w:rsidR="00320DF8" w:rsidRPr="0053065F">
          <w:rPr>
            <w:rStyle w:val="a4"/>
            <w:rFonts w:ascii="Times New Roman" w:hAnsi="Times New Roman" w:cs="Times New Roman"/>
            <w:sz w:val="24"/>
            <w:szCs w:val="24"/>
            <w:lang w:val="en-US"/>
          </w:rPr>
          <w:t>One</w:t>
        </w:r>
        <w:r w:rsidR="00320DF8" w:rsidRPr="0053065F">
          <w:rPr>
            <w:rStyle w:val="a4"/>
            <w:rFonts w:ascii="Times New Roman" w:hAnsi="Times New Roman" w:cs="Times New Roman"/>
            <w:sz w:val="24"/>
            <w:szCs w:val="24"/>
          </w:rPr>
          <w:t>_</w:t>
        </w:r>
        <w:r w:rsidR="00320DF8" w:rsidRPr="0053065F">
          <w:rPr>
            <w:rStyle w:val="a4"/>
            <w:rFonts w:ascii="Times New Roman" w:hAnsi="Times New Roman" w:cs="Times New Roman"/>
            <w:sz w:val="24"/>
            <w:szCs w:val="24"/>
            <w:lang w:val="en-US"/>
          </w:rPr>
          <w:t>Georgia</w:t>
        </w:r>
        <w:r w:rsidR="00320DF8" w:rsidRPr="0053065F">
          <w:rPr>
            <w:rStyle w:val="a4"/>
            <w:rFonts w:ascii="Times New Roman" w:hAnsi="Times New Roman" w:cs="Times New Roman"/>
            <w:sz w:val="24"/>
            <w:szCs w:val="24"/>
          </w:rPr>
          <w:t>_</w:t>
        </w:r>
        <w:r w:rsidR="00320DF8" w:rsidRPr="0053065F">
          <w:rPr>
            <w:rStyle w:val="a4"/>
            <w:rFonts w:ascii="Times New Roman" w:hAnsi="Times New Roman" w:cs="Times New Roman"/>
            <w:sz w:val="24"/>
            <w:szCs w:val="24"/>
            <w:lang w:val="en-US"/>
          </w:rPr>
          <w:t>and</w:t>
        </w:r>
        <w:r w:rsidR="00320DF8" w:rsidRPr="0053065F">
          <w:rPr>
            <w:rStyle w:val="a4"/>
            <w:rFonts w:ascii="Times New Roman" w:hAnsi="Times New Roman" w:cs="Times New Roman"/>
            <w:sz w:val="24"/>
            <w:szCs w:val="24"/>
          </w:rPr>
          <w:t>_</w:t>
        </w:r>
        <w:r w:rsidR="00320DF8" w:rsidRPr="0053065F">
          <w:rPr>
            <w:rStyle w:val="a4"/>
            <w:rFonts w:ascii="Times New Roman" w:hAnsi="Times New Roman" w:cs="Times New Roman"/>
            <w:sz w:val="24"/>
            <w:szCs w:val="24"/>
            <w:lang w:val="en-US"/>
          </w:rPr>
          <w:t>Turkish</w:t>
        </w:r>
        <w:r w:rsidR="00320DF8" w:rsidRPr="0053065F">
          <w:rPr>
            <w:rStyle w:val="a4"/>
            <w:rFonts w:ascii="Times New Roman" w:hAnsi="Times New Roman" w:cs="Times New Roman"/>
            <w:sz w:val="24"/>
            <w:szCs w:val="24"/>
          </w:rPr>
          <w:t>_</w:t>
        </w:r>
        <w:r w:rsidR="00320DF8" w:rsidRPr="0053065F">
          <w:rPr>
            <w:rStyle w:val="a4"/>
            <w:rFonts w:ascii="Times New Roman" w:hAnsi="Times New Roman" w:cs="Times New Roman"/>
            <w:sz w:val="24"/>
            <w:szCs w:val="24"/>
            <w:lang w:val="en-US"/>
          </w:rPr>
          <w:t>Georgian</w:t>
        </w:r>
        <w:r w:rsidR="00320DF8" w:rsidRPr="0053065F">
          <w:rPr>
            <w:rStyle w:val="a4"/>
            <w:rFonts w:ascii="Times New Roman" w:hAnsi="Times New Roman" w:cs="Times New Roman"/>
            <w:sz w:val="24"/>
            <w:szCs w:val="24"/>
          </w:rPr>
          <w:t>_</w:t>
        </w:r>
        <w:r w:rsidR="00320DF8" w:rsidRPr="0053065F">
          <w:rPr>
            <w:rStyle w:val="a4"/>
            <w:rFonts w:ascii="Times New Roman" w:hAnsi="Times New Roman" w:cs="Times New Roman"/>
            <w:sz w:val="24"/>
            <w:szCs w:val="24"/>
            <w:lang w:val="en-US"/>
          </w:rPr>
          <w:t>Relations</w:t>
        </w:r>
      </w:hyperlink>
      <w:r w:rsidR="00320DF8" w:rsidRPr="0053065F">
        <w:rPr>
          <w:rStyle w:val="a4"/>
          <w:rFonts w:ascii="Times New Roman" w:hAnsi="Times New Roman" w:cs="Times New Roman"/>
          <w:sz w:val="24"/>
          <w:szCs w:val="24"/>
        </w:rPr>
        <w:t xml:space="preserve"> </w:t>
      </w:r>
      <w:r w:rsidRPr="0053065F">
        <w:rPr>
          <w:rStyle w:val="a4"/>
          <w:rFonts w:ascii="Times New Roman" w:hAnsi="Times New Roman" w:cs="Times New Roman"/>
          <w:sz w:val="24"/>
          <w:szCs w:val="24"/>
        </w:rPr>
        <w:t xml:space="preserve"> </w:t>
      </w:r>
      <w:r w:rsidR="00320DF8" w:rsidRPr="0053065F">
        <w:rPr>
          <w:rFonts w:ascii="Times New Roman" w:hAnsi="Times New Roman" w:cs="Times New Roman"/>
          <w:sz w:val="24"/>
          <w:szCs w:val="24"/>
        </w:rPr>
        <w:t>(дата обращения: 07.04.2020)</w:t>
      </w:r>
      <w:r w:rsidR="008E6586" w:rsidRPr="0053065F">
        <w:rPr>
          <w:rFonts w:ascii="Times New Roman" w:hAnsi="Times New Roman" w:cs="Times New Roman"/>
          <w:sz w:val="24"/>
          <w:szCs w:val="24"/>
        </w:rPr>
        <w:t>.</w:t>
      </w:r>
    </w:p>
    <w:p w:rsidR="00320DF8" w:rsidRPr="0053065F" w:rsidRDefault="00320DF8"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bdr w:val="none" w:sz="0" w:space="0" w:color="auto" w:frame="1"/>
          <w:lang w:val="en-US" w:eastAsia="ru-RU"/>
        </w:rPr>
        <w:lastRenderedPageBreak/>
        <w:t>Çelik</w:t>
      </w:r>
      <w:proofErr w:type="spellEnd"/>
      <w:r w:rsidRPr="0053065F">
        <w:rPr>
          <w:rFonts w:ascii="Times New Roman" w:hAnsi="Times New Roman" w:cs="Times New Roman"/>
          <w:sz w:val="24"/>
          <w:szCs w:val="24"/>
          <w:bdr w:val="none" w:sz="0" w:space="0" w:color="auto" w:frame="1"/>
          <w:lang w:val="en-US" w:eastAsia="ru-RU"/>
        </w:rPr>
        <w:t xml:space="preserve"> S &amp; </w:t>
      </w:r>
      <w:proofErr w:type="spellStart"/>
      <w:r w:rsidRPr="0053065F">
        <w:rPr>
          <w:rFonts w:ascii="Times New Roman" w:hAnsi="Times New Roman" w:cs="Times New Roman"/>
          <w:sz w:val="24"/>
          <w:szCs w:val="24"/>
          <w:bdr w:val="none" w:sz="0" w:space="0" w:color="auto" w:frame="1"/>
          <w:lang w:val="en-US" w:eastAsia="ru-RU"/>
        </w:rPr>
        <w:t>Kasap</w:t>
      </w:r>
      <w:r w:rsidRPr="0053065F">
        <w:rPr>
          <w:rFonts w:ascii="Times New Roman" w:hAnsi="Times New Roman" w:cs="Times New Roman"/>
          <w:sz w:val="24"/>
          <w:szCs w:val="24"/>
          <w:lang w:val="en-US"/>
        </w:rPr>
        <w:t>oğlu</w:t>
      </w:r>
      <w:proofErr w:type="spellEnd"/>
      <w:r w:rsidRPr="0053065F">
        <w:rPr>
          <w:rFonts w:ascii="Times New Roman" w:hAnsi="Times New Roman" w:cs="Times New Roman"/>
          <w:sz w:val="24"/>
          <w:szCs w:val="24"/>
          <w:lang w:val="en-US"/>
        </w:rPr>
        <w:t xml:space="preserve"> H. Implementing the </w:t>
      </w:r>
      <w:proofErr w:type="spellStart"/>
      <w:r w:rsidRPr="0053065F">
        <w:rPr>
          <w:rFonts w:ascii="Times New Roman" w:hAnsi="Times New Roman" w:cs="Times New Roman"/>
          <w:sz w:val="24"/>
          <w:szCs w:val="24"/>
          <w:lang w:val="en-US"/>
        </w:rPr>
        <w:t>recentcurricular</w:t>
      </w:r>
      <w:proofErr w:type="spellEnd"/>
      <w:r w:rsidRPr="0053065F">
        <w:rPr>
          <w:rFonts w:ascii="Times New Roman" w:hAnsi="Times New Roman" w:cs="Times New Roman"/>
          <w:sz w:val="24"/>
          <w:szCs w:val="24"/>
          <w:lang w:val="en-US"/>
        </w:rPr>
        <w:t xml:space="preserve"> changes to English language </w:t>
      </w:r>
      <w:proofErr w:type="spellStart"/>
      <w:r w:rsidRPr="0053065F">
        <w:rPr>
          <w:rFonts w:ascii="Times New Roman" w:hAnsi="Times New Roman" w:cs="Times New Roman"/>
          <w:sz w:val="24"/>
          <w:szCs w:val="24"/>
          <w:lang w:val="en-US"/>
        </w:rPr>
        <w:t>instructionin</w:t>
      </w:r>
      <w:proofErr w:type="spellEnd"/>
      <w:r w:rsidRPr="0053065F">
        <w:rPr>
          <w:rFonts w:ascii="Times New Roman" w:hAnsi="Times New Roman" w:cs="Times New Roman"/>
          <w:sz w:val="24"/>
          <w:szCs w:val="24"/>
          <w:lang w:val="en-US"/>
        </w:rPr>
        <w:t xml:space="preserve"> Turkey: opinions and concerns of </w:t>
      </w:r>
      <w:proofErr w:type="spellStart"/>
      <w:r w:rsidRPr="0053065F">
        <w:rPr>
          <w:rFonts w:ascii="Times New Roman" w:hAnsi="Times New Roman" w:cs="Times New Roman"/>
          <w:sz w:val="24"/>
          <w:szCs w:val="24"/>
          <w:lang w:val="en-US"/>
        </w:rPr>
        <w:t>elementaryschool</w:t>
      </w:r>
      <w:proofErr w:type="spellEnd"/>
      <w:r w:rsidRPr="0053065F">
        <w:rPr>
          <w:rFonts w:ascii="Times New Roman" w:hAnsi="Times New Roman" w:cs="Times New Roman"/>
          <w:sz w:val="24"/>
          <w:szCs w:val="24"/>
          <w:lang w:val="en-US"/>
        </w:rPr>
        <w:t xml:space="preserve"> administrators</w:t>
      </w:r>
      <w:r w:rsidR="006307F3" w:rsidRPr="0053065F">
        <w:rPr>
          <w:rFonts w:ascii="Times New Roman" w:hAnsi="Times New Roman" w:cs="Times New Roman"/>
          <w:sz w:val="24"/>
          <w:szCs w:val="24"/>
          <w:lang w:val="en-US"/>
        </w:rPr>
        <w:t xml:space="preserve"> // </w:t>
      </w:r>
      <w:r w:rsidRPr="0053065F">
        <w:rPr>
          <w:rFonts w:ascii="Times New Roman" w:hAnsi="Times New Roman" w:cs="Times New Roman"/>
          <w:sz w:val="24"/>
          <w:szCs w:val="24"/>
          <w:lang w:val="en-US"/>
        </w:rPr>
        <w:t>Sou</w:t>
      </w:r>
      <w:r w:rsidR="006307F3" w:rsidRPr="0053065F">
        <w:rPr>
          <w:rFonts w:ascii="Times New Roman" w:hAnsi="Times New Roman" w:cs="Times New Roman"/>
          <w:sz w:val="24"/>
          <w:szCs w:val="24"/>
          <w:lang w:val="en-US"/>
        </w:rPr>
        <w:t>th African Journal of Education. -2014.</w:t>
      </w:r>
      <w:r w:rsidRPr="0053065F">
        <w:rPr>
          <w:rFonts w:ascii="Times New Roman" w:hAnsi="Times New Roman" w:cs="Times New Roman"/>
          <w:sz w:val="24"/>
          <w:szCs w:val="24"/>
          <w:lang w:val="en-US"/>
        </w:rPr>
        <w:t xml:space="preserve"> </w:t>
      </w:r>
      <w:r w:rsidRPr="00B60B5C">
        <w:rPr>
          <w:rFonts w:ascii="Times New Roman" w:hAnsi="Times New Roman" w:cs="Times New Roman"/>
          <w:sz w:val="24"/>
          <w:szCs w:val="24"/>
        </w:rPr>
        <w:t xml:space="preserve">34(2): </w:t>
      </w:r>
      <w:r w:rsidRPr="0053065F">
        <w:rPr>
          <w:rFonts w:ascii="Times New Roman" w:hAnsi="Times New Roman" w:cs="Times New Roman"/>
          <w:sz w:val="24"/>
          <w:szCs w:val="24"/>
          <w:lang w:val="en-US"/>
        </w:rPr>
        <w:t>Art</w:t>
      </w:r>
      <w:r w:rsidRPr="00B60B5C">
        <w:rPr>
          <w:rFonts w:ascii="Times New Roman" w:hAnsi="Times New Roman" w:cs="Times New Roman"/>
          <w:sz w:val="24"/>
          <w:szCs w:val="24"/>
        </w:rPr>
        <w:t xml:space="preserve">. </w:t>
      </w:r>
      <w:r w:rsidRPr="0053065F">
        <w:rPr>
          <w:rFonts w:ascii="Times New Roman" w:hAnsi="Times New Roman" w:cs="Times New Roman"/>
          <w:sz w:val="24"/>
          <w:szCs w:val="24"/>
        </w:rPr>
        <w:t># 842, 14</w:t>
      </w:r>
      <w:r w:rsidRPr="0053065F">
        <w:rPr>
          <w:rFonts w:ascii="Times New Roman" w:hAnsi="Times New Roman" w:cs="Times New Roman"/>
          <w:sz w:val="24"/>
          <w:szCs w:val="24"/>
          <w:lang w:val="en-US"/>
        </w:rPr>
        <w:t> pages</w:t>
      </w:r>
      <w:r w:rsidRPr="0053065F">
        <w:rPr>
          <w:rFonts w:ascii="Times New Roman" w:hAnsi="Times New Roman" w:cs="Times New Roman"/>
          <w:sz w:val="24"/>
          <w:szCs w:val="24"/>
        </w:rPr>
        <w:t xml:space="preserve">  </w:t>
      </w:r>
      <w:r w:rsidRPr="0053065F">
        <w:rPr>
          <w:rFonts w:ascii="Times New Roman" w:hAnsi="Times New Roman" w:cs="Times New Roman"/>
          <w:sz w:val="24"/>
          <w:szCs w:val="24"/>
          <w:lang w:val="en-US"/>
        </w:rPr>
        <w:t>URL</w:t>
      </w:r>
      <w:r w:rsidRPr="0053065F">
        <w:rPr>
          <w:rFonts w:ascii="Times New Roman" w:hAnsi="Times New Roman" w:cs="Times New Roman"/>
          <w:sz w:val="24"/>
          <w:szCs w:val="24"/>
        </w:rPr>
        <w:t xml:space="preserve">: </w:t>
      </w:r>
      <w:hyperlink r:id="rId60" w:history="1">
        <w:r w:rsidRPr="0053065F">
          <w:rPr>
            <w:rStyle w:val="a4"/>
            <w:rFonts w:ascii="Times New Roman" w:hAnsi="Times New Roman" w:cs="Times New Roman"/>
            <w:sz w:val="24"/>
            <w:szCs w:val="24"/>
            <w:lang w:val="en-US"/>
          </w:rPr>
          <w:t>http</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sajournalofeducation</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co</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za</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index</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php</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saje</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article</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view</w:t>
        </w:r>
        <w:r w:rsidRPr="0053065F">
          <w:rPr>
            <w:rStyle w:val="a4"/>
            <w:rFonts w:ascii="Times New Roman" w:hAnsi="Times New Roman" w:cs="Times New Roman"/>
            <w:sz w:val="24"/>
            <w:szCs w:val="24"/>
          </w:rPr>
          <w:t>/842/441</w:t>
        </w:r>
      </w:hyperlink>
      <w:r w:rsidRPr="0053065F">
        <w:rPr>
          <w:rFonts w:ascii="Times New Roman" w:hAnsi="Times New Roman" w:cs="Times New Roman"/>
          <w:sz w:val="24"/>
          <w:szCs w:val="24"/>
        </w:rPr>
        <w:t xml:space="preserve">  (дата обращения: 20.05.2020)</w:t>
      </w:r>
      <w:r w:rsidR="008E6586" w:rsidRPr="0053065F">
        <w:rPr>
          <w:rFonts w:ascii="Times New Roman" w:hAnsi="Times New Roman" w:cs="Times New Roman"/>
          <w:sz w:val="24"/>
          <w:szCs w:val="24"/>
        </w:rPr>
        <w:t>.</w:t>
      </w:r>
    </w:p>
    <w:p w:rsidR="00320DF8" w:rsidRPr="0053065F" w:rsidRDefault="006307F3"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color w:val="000000" w:themeColor="text1"/>
          <w:sz w:val="24"/>
          <w:szCs w:val="24"/>
          <w:lang w:val="en-US"/>
        </w:rPr>
        <w:t>Çeken</w:t>
      </w:r>
      <w:proofErr w:type="gramStart"/>
      <w:r w:rsidRPr="0053065F">
        <w:rPr>
          <w:rFonts w:ascii="Times New Roman" w:hAnsi="Times New Roman" w:cs="Times New Roman"/>
          <w:color w:val="000000" w:themeColor="text1"/>
          <w:sz w:val="24"/>
          <w:szCs w:val="24"/>
          <w:lang w:val="en-US"/>
        </w:rPr>
        <w:t>,H</w:t>
      </w:r>
      <w:proofErr w:type="spellEnd"/>
      <w:proofErr w:type="gramEnd"/>
      <w:r w:rsidRPr="0053065F">
        <w:rPr>
          <w:rFonts w:ascii="Times New Roman" w:hAnsi="Times New Roman" w:cs="Times New Roman"/>
          <w:color w:val="000000" w:themeColor="text1"/>
          <w:sz w:val="24"/>
          <w:szCs w:val="24"/>
          <w:lang w:val="en-US"/>
        </w:rPr>
        <w:t>.,</w:t>
      </w:r>
      <w:r w:rsidR="00320DF8" w:rsidRPr="0053065F">
        <w:rPr>
          <w:rFonts w:ascii="Times New Roman" w:hAnsi="Times New Roman" w:cs="Times New Roman"/>
          <w:color w:val="000000" w:themeColor="text1"/>
          <w:sz w:val="24"/>
          <w:szCs w:val="24"/>
          <w:lang w:val="en-US"/>
        </w:rPr>
        <w:t xml:space="preserve"> </w:t>
      </w:r>
      <w:proofErr w:type="spellStart"/>
      <w:r w:rsidR="00320DF8" w:rsidRPr="0053065F">
        <w:rPr>
          <w:rFonts w:ascii="Times New Roman" w:hAnsi="Times New Roman" w:cs="Times New Roman"/>
          <w:color w:val="000000" w:themeColor="text1"/>
          <w:sz w:val="24"/>
          <w:szCs w:val="24"/>
          <w:lang w:val="en-US"/>
        </w:rPr>
        <w:t>Ateşoğlu</w:t>
      </w:r>
      <w:proofErr w:type="spellEnd"/>
      <w:r w:rsidR="00320DF8" w:rsidRPr="0053065F">
        <w:rPr>
          <w:rFonts w:ascii="Times New Roman" w:hAnsi="Times New Roman" w:cs="Times New Roman"/>
          <w:color w:val="000000" w:themeColor="text1"/>
          <w:sz w:val="24"/>
          <w:szCs w:val="24"/>
          <w:lang w:val="en-US"/>
        </w:rPr>
        <w:t xml:space="preserve">, L.; </w:t>
      </w:r>
      <w:proofErr w:type="spellStart"/>
      <w:r w:rsidR="00320DF8" w:rsidRPr="0053065F">
        <w:rPr>
          <w:rFonts w:ascii="Times New Roman" w:hAnsi="Times New Roman" w:cs="Times New Roman"/>
          <w:color w:val="000000" w:themeColor="text1"/>
          <w:sz w:val="24"/>
          <w:szCs w:val="24"/>
          <w:lang w:val="en-US"/>
        </w:rPr>
        <w:t>Dalgın</w:t>
      </w:r>
      <w:proofErr w:type="spellEnd"/>
      <w:r w:rsidR="00320DF8" w:rsidRPr="0053065F">
        <w:rPr>
          <w:rFonts w:ascii="Times New Roman" w:hAnsi="Times New Roman" w:cs="Times New Roman"/>
          <w:color w:val="000000" w:themeColor="text1"/>
          <w:sz w:val="24"/>
          <w:szCs w:val="24"/>
          <w:lang w:val="en-US"/>
        </w:rPr>
        <w:t xml:space="preserve">, T. &amp; </w:t>
      </w:r>
      <w:proofErr w:type="spellStart"/>
      <w:r w:rsidR="00320DF8" w:rsidRPr="0053065F">
        <w:rPr>
          <w:rFonts w:ascii="Times New Roman" w:hAnsi="Times New Roman" w:cs="Times New Roman"/>
          <w:color w:val="000000" w:themeColor="text1"/>
          <w:sz w:val="24"/>
          <w:szCs w:val="24"/>
          <w:lang w:val="en-US"/>
        </w:rPr>
        <w:t>Karada</w:t>
      </w:r>
      <w:r w:rsidRPr="0053065F">
        <w:rPr>
          <w:rFonts w:ascii="Times New Roman" w:hAnsi="Times New Roman" w:cs="Times New Roman"/>
          <w:color w:val="000000" w:themeColor="text1"/>
          <w:sz w:val="24"/>
          <w:szCs w:val="24"/>
          <w:lang w:val="en-US"/>
        </w:rPr>
        <w:t>ğ</w:t>
      </w:r>
      <w:proofErr w:type="spellEnd"/>
      <w:r w:rsidRPr="0053065F">
        <w:rPr>
          <w:rFonts w:ascii="Times New Roman" w:hAnsi="Times New Roman" w:cs="Times New Roman"/>
          <w:color w:val="000000" w:themeColor="text1"/>
          <w:sz w:val="24"/>
          <w:szCs w:val="24"/>
          <w:lang w:val="en-US"/>
        </w:rPr>
        <w:t>.</w:t>
      </w:r>
      <w:r w:rsidR="00320DF8" w:rsidRPr="0053065F">
        <w:rPr>
          <w:rFonts w:ascii="Times New Roman" w:hAnsi="Times New Roman" w:cs="Times New Roman"/>
          <w:color w:val="000000" w:themeColor="text1"/>
          <w:sz w:val="24"/>
          <w:szCs w:val="24"/>
          <w:lang w:val="en-US"/>
        </w:rPr>
        <w:t xml:space="preserve"> L. </w:t>
      </w:r>
      <w:proofErr w:type="spellStart"/>
      <w:r w:rsidR="00320DF8" w:rsidRPr="0053065F">
        <w:rPr>
          <w:rFonts w:ascii="Times New Roman" w:hAnsi="Times New Roman" w:cs="Times New Roman"/>
          <w:color w:val="000000" w:themeColor="text1"/>
          <w:sz w:val="24"/>
          <w:szCs w:val="24"/>
          <w:lang w:val="en-US"/>
        </w:rPr>
        <w:t>Turizm</w:t>
      </w:r>
      <w:proofErr w:type="spellEnd"/>
      <w:r w:rsidR="00320DF8" w:rsidRPr="0053065F">
        <w:rPr>
          <w:rFonts w:ascii="Times New Roman" w:hAnsi="Times New Roman" w:cs="Times New Roman"/>
          <w:color w:val="000000" w:themeColor="text1"/>
          <w:sz w:val="24"/>
          <w:szCs w:val="24"/>
          <w:lang w:val="en-US"/>
        </w:rPr>
        <w:t xml:space="preserve"> </w:t>
      </w:r>
      <w:proofErr w:type="spellStart"/>
      <w:r w:rsidR="00320DF8" w:rsidRPr="0053065F">
        <w:rPr>
          <w:rFonts w:ascii="Times New Roman" w:hAnsi="Times New Roman" w:cs="Times New Roman"/>
          <w:color w:val="000000" w:themeColor="text1"/>
          <w:sz w:val="24"/>
          <w:szCs w:val="24"/>
          <w:lang w:val="en-US"/>
        </w:rPr>
        <w:t>Talebine</w:t>
      </w:r>
      <w:proofErr w:type="spellEnd"/>
      <w:r w:rsidR="00320DF8" w:rsidRPr="0053065F">
        <w:rPr>
          <w:rFonts w:ascii="Times New Roman" w:hAnsi="Times New Roman" w:cs="Times New Roman"/>
          <w:color w:val="000000" w:themeColor="text1"/>
          <w:sz w:val="24"/>
          <w:szCs w:val="24"/>
          <w:lang w:val="en-US"/>
        </w:rPr>
        <w:t xml:space="preserve"> </w:t>
      </w:r>
      <w:proofErr w:type="spellStart"/>
      <w:r w:rsidR="00320DF8" w:rsidRPr="0053065F">
        <w:rPr>
          <w:rFonts w:ascii="Times New Roman" w:hAnsi="Times New Roman" w:cs="Times New Roman"/>
          <w:color w:val="000000" w:themeColor="text1"/>
          <w:sz w:val="24"/>
          <w:szCs w:val="24"/>
          <w:lang w:val="en-US"/>
        </w:rPr>
        <w:t>Bağlı</w:t>
      </w:r>
      <w:proofErr w:type="spellEnd"/>
      <w:r w:rsidR="00320DF8" w:rsidRPr="0053065F">
        <w:rPr>
          <w:rFonts w:ascii="Times New Roman" w:hAnsi="Times New Roman" w:cs="Times New Roman"/>
          <w:color w:val="000000" w:themeColor="text1"/>
          <w:sz w:val="24"/>
          <w:szCs w:val="24"/>
          <w:lang w:val="en-US"/>
        </w:rPr>
        <w:t xml:space="preserve"> </w:t>
      </w:r>
      <w:proofErr w:type="spellStart"/>
      <w:r w:rsidR="00320DF8" w:rsidRPr="0053065F">
        <w:rPr>
          <w:rFonts w:ascii="Times New Roman" w:hAnsi="Times New Roman" w:cs="Times New Roman"/>
          <w:color w:val="000000" w:themeColor="text1"/>
          <w:sz w:val="24"/>
          <w:szCs w:val="24"/>
          <w:lang w:val="en-US"/>
        </w:rPr>
        <w:t>Olarak</w:t>
      </w:r>
      <w:proofErr w:type="spellEnd"/>
      <w:r w:rsidR="00320DF8" w:rsidRPr="0053065F">
        <w:rPr>
          <w:rFonts w:ascii="Times New Roman" w:hAnsi="Times New Roman" w:cs="Times New Roman"/>
          <w:color w:val="000000" w:themeColor="text1"/>
          <w:sz w:val="24"/>
          <w:szCs w:val="24"/>
          <w:lang w:val="en-US"/>
        </w:rPr>
        <w:t xml:space="preserve"> </w:t>
      </w:r>
      <w:proofErr w:type="spellStart"/>
      <w:r w:rsidR="00320DF8" w:rsidRPr="0053065F">
        <w:rPr>
          <w:rFonts w:ascii="Times New Roman" w:hAnsi="Times New Roman" w:cs="Times New Roman"/>
          <w:color w:val="000000" w:themeColor="text1"/>
          <w:sz w:val="24"/>
          <w:szCs w:val="24"/>
          <w:lang w:val="en-US"/>
        </w:rPr>
        <w:t>Uluslararası</w:t>
      </w:r>
      <w:proofErr w:type="spellEnd"/>
      <w:r w:rsidR="00320DF8" w:rsidRPr="0053065F">
        <w:rPr>
          <w:rFonts w:ascii="Times New Roman" w:hAnsi="Times New Roman" w:cs="Times New Roman"/>
          <w:color w:val="000000" w:themeColor="text1"/>
          <w:sz w:val="24"/>
          <w:szCs w:val="24"/>
          <w:lang w:val="en-US"/>
        </w:rPr>
        <w:t xml:space="preserve"> </w:t>
      </w:r>
      <w:proofErr w:type="spellStart"/>
      <w:r w:rsidR="00320DF8" w:rsidRPr="0053065F">
        <w:rPr>
          <w:rFonts w:ascii="Times New Roman" w:hAnsi="Times New Roman" w:cs="Times New Roman"/>
          <w:color w:val="000000" w:themeColor="text1"/>
          <w:sz w:val="24"/>
          <w:szCs w:val="24"/>
          <w:lang w:val="en-US"/>
        </w:rPr>
        <w:t>Turizm</w:t>
      </w:r>
      <w:proofErr w:type="spellEnd"/>
      <w:r w:rsidR="00320DF8" w:rsidRPr="0053065F">
        <w:rPr>
          <w:rFonts w:ascii="Times New Roman" w:hAnsi="Times New Roman" w:cs="Times New Roman"/>
          <w:color w:val="000000" w:themeColor="text1"/>
          <w:sz w:val="24"/>
          <w:szCs w:val="24"/>
          <w:lang w:val="en-US"/>
        </w:rPr>
        <w:t xml:space="preserve"> </w:t>
      </w:r>
      <w:proofErr w:type="spellStart"/>
      <w:r w:rsidR="00320DF8" w:rsidRPr="0053065F">
        <w:rPr>
          <w:rFonts w:ascii="Times New Roman" w:hAnsi="Times New Roman" w:cs="Times New Roman"/>
          <w:color w:val="000000" w:themeColor="text1"/>
          <w:sz w:val="24"/>
          <w:szCs w:val="24"/>
          <w:lang w:val="en-US"/>
        </w:rPr>
        <w:t>Hareketlerindeki</w:t>
      </w:r>
      <w:proofErr w:type="spellEnd"/>
      <w:r w:rsidR="00320DF8" w:rsidRPr="0053065F">
        <w:rPr>
          <w:rFonts w:ascii="Times New Roman" w:hAnsi="Times New Roman" w:cs="Times New Roman"/>
          <w:color w:val="000000" w:themeColor="text1"/>
          <w:sz w:val="24"/>
          <w:szCs w:val="24"/>
          <w:lang w:val="en-US"/>
        </w:rPr>
        <w:t xml:space="preserve"> </w:t>
      </w:r>
      <w:proofErr w:type="spellStart"/>
      <w:r w:rsidR="00320DF8" w:rsidRPr="0053065F">
        <w:rPr>
          <w:rFonts w:ascii="Times New Roman" w:hAnsi="Times New Roman" w:cs="Times New Roman"/>
          <w:color w:val="000000" w:themeColor="text1"/>
          <w:sz w:val="24"/>
          <w:szCs w:val="24"/>
          <w:lang w:val="en-US"/>
        </w:rPr>
        <w:t>Gelişmeler</w:t>
      </w:r>
      <w:proofErr w:type="spellEnd"/>
      <w:r w:rsidRPr="0053065F">
        <w:rPr>
          <w:rFonts w:ascii="Times New Roman" w:hAnsi="Times New Roman" w:cs="Times New Roman"/>
          <w:color w:val="000000" w:themeColor="text1"/>
          <w:sz w:val="24"/>
          <w:szCs w:val="24"/>
          <w:lang w:val="en-US"/>
        </w:rPr>
        <w:t xml:space="preserve"> // </w:t>
      </w:r>
      <w:proofErr w:type="spellStart"/>
      <w:r w:rsidR="00320DF8" w:rsidRPr="0053065F">
        <w:rPr>
          <w:rFonts w:ascii="Times New Roman" w:hAnsi="Times New Roman" w:cs="Times New Roman"/>
          <w:color w:val="000000" w:themeColor="text1"/>
          <w:sz w:val="24"/>
          <w:szCs w:val="24"/>
          <w:lang w:val="en-US"/>
        </w:rPr>
        <w:t>Elektronik</w:t>
      </w:r>
      <w:proofErr w:type="spellEnd"/>
      <w:r w:rsidR="00320DF8" w:rsidRPr="0053065F">
        <w:rPr>
          <w:rFonts w:ascii="Times New Roman" w:hAnsi="Times New Roman" w:cs="Times New Roman"/>
          <w:color w:val="000000" w:themeColor="text1"/>
          <w:sz w:val="24"/>
          <w:szCs w:val="24"/>
          <w:lang w:val="en-US"/>
        </w:rPr>
        <w:t xml:space="preserve"> </w:t>
      </w:r>
      <w:proofErr w:type="spellStart"/>
      <w:r w:rsidR="00320DF8" w:rsidRPr="0053065F">
        <w:rPr>
          <w:rFonts w:ascii="Times New Roman" w:hAnsi="Times New Roman" w:cs="Times New Roman"/>
          <w:color w:val="000000" w:themeColor="text1"/>
          <w:sz w:val="24"/>
          <w:szCs w:val="24"/>
          <w:lang w:val="en-US"/>
        </w:rPr>
        <w:t>Sosyal</w:t>
      </w:r>
      <w:proofErr w:type="spellEnd"/>
      <w:r w:rsidR="00320DF8" w:rsidRPr="0053065F">
        <w:rPr>
          <w:rFonts w:ascii="Times New Roman" w:hAnsi="Times New Roman" w:cs="Times New Roman"/>
          <w:color w:val="000000" w:themeColor="text1"/>
          <w:sz w:val="24"/>
          <w:szCs w:val="24"/>
          <w:lang w:val="en-US"/>
        </w:rPr>
        <w:t xml:space="preserve"> </w:t>
      </w:r>
      <w:proofErr w:type="spellStart"/>
      <w:r w:rsidR="00320DF8" w:rsidRPr="0053065F">
        <w:rPr>
          <w:rFonts w:ascii="Times New Roman" w:hAnsi="Times New Roman" w:cs="Times New Roman"/>
          <w:color w:val="000000" w:themeColor="text1"/>
          <w:sz w:val="24"/>
          <w:szCs w:val="24"/>
          <w:lang w:val="en-US"/>
        </w:rPr>
        <w:t>Bilimler</w:t>
      </w:r>
      <w:proofErr w:type="spellEnd"/>
      <w:r w:rsidR="00320DF8" w:rsidRPr="0053065F">
        <w:rPr>
          <w:rFonts w:ascii="Times New Roman" w:hAnsi="Times New Roman" w:cs="Times New Roman"/>
          <w:color w:val="000000" w:themeColor="text1"/>
          <w:sz w:val="24"/>
          <w:szCs w:val="24"/>
          <w:lang w:val="en-US"/>
        </w:rPr>
        <w:t xml:space="preserve"> </w:t>
      </w:r>
      <w:proofErr w:type="spellStart"/>
      <w:r w:rsidR="00320DF8" w:rsidRPr="0053065F">
        <w:rPr>
          <w:rFonts w:ascii="Times New Roman" w:hAnsi="Times New Roman" w:cs="Times New Roman"/>
          <w:color w:val="000000" w:themeColor="text1"/>
          <w:sz w:val="24"/>
          <w:szCs w:val="24"/>
          <w:lang w:val="en-US"/>
        </w:rPr>
        <w:t>Dergisi</w:t>
      </w:r>
      <w:proofErr w:type="spellEnd"/>
      <w:r w:rsidR="00320DF8" w:rsidRPr="0053065F">
        <w:rPr>
          <w:rFonts w:ascii="Times New Roman" w:hAnsi="Times New Roman" w:cs="Times New Roman"/>
          <w:color w:val="000000" w:themeColor="text1"/>
          <w:sz w:val="24"/>
          <w:szCs w:val="24"/>
          <w:lang w:val="en-US"/>
        </w:rPr>
        <w:t xml:space="preserve">, </w:t>
      </w:r>
      <w:proofErr w:type="spellStart"/>
      <w:r w:rsidR="00320DF8" w:rsidRPr="0053065F">
        <w:rPr>
          <w:rFonts w:ascii="Times New Roman" w:hAnsi="Times New Roman" w:cs="Times New Roman"/>
          <w:color w:val="000000" w:themeColor="text1"/>
          <w:sz w:val="24"/>
          <w:szCs w:val="24"/>
          <w:lang w:val="en-US"/>
        </w:rPr>
        <w:t>Güz</w:t>
      </w:r>
      <w:proofErr w:type="spellEnd"/>
      <w:r w:rsidR="00320DF8" w:rsidRPr="0053065F">
        <w:rPr>
          <w:rFonts w:ascii="Times New Roman" w:hAnsi="Times New Roman" w:cs="Times New Roman"/>
          <w:color w:val="000000" w:themeColor="text1"/>
          <w:sz w:val="24"/>
          <w:szCs w:val="24"/>
          <w:lang w:val="en-US"/>
        </w:rPr>
        <w:t xml:space="preserve">, - 2008, 7(26), </w:t>
      </w:r>
      <w:proofErr w:type="spellStart"/>
      <w:r w:rsidR="00320DF8" w:rsidRPr="0053065F">
        <w:rPr>
          <w:rFonts w:ascii="Times New Roman" w:hAnsi="Times New Roman" w:cs="Times New Roman"/>
          <w:color w:val="000000" w:themeColor="text1"/>
          <w:sz w:val="24"/>
          <w:szCs w:val="24"/>
        </w:rPr>
        <w:t>стр</w:t>
      </w:r>
      <w:proofErr w:type="spellEnd"/>
      <w:r w:rsidR="00320DF8" w:rsidRPr="0053065F">
        <w:rPr>
          <w:rFonts w:ascii="Times New Roman" w:hAnsi="Times New Roman" w:cs="Times New Roman"/>
          <w:color w:val="000000" w:themeColor="text1"/>
          <w:sz w:val="24"/>
          <w:szCs w:val="24"/>
          <w:lang w:val="en-US"/>
        </w:rPr>
        <w:t xml:space="preserve"> 74.</w:t>
      </w:r>
    </w:p>
    <w:p w:rsidR="00320DF8" w:rsidRPr="0053065F" w:rsidRDefault="005C4DAC"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lang w:val="en-US"/>
        </w:rPr>
        <w:t>Chakhaia</w:t>
      </w:r>
      <w:proofErr w:type="spellEnd"/>
      <w:r w:rsidRPr="0053065F">
        <w:rPr>
          <w:rFonts w:ascii="Times New Roman" w:hAnsi="Times New Roman" w:cs="Times New Roman"/>
          <w:sz w:val="24"/>
          <w:szCs w:val="24"/>
          <w:lang w:val="en-US"/>
        </w:rPr>
        <w:t xml:space="preserve"> L., and </w:t>
      </w:r>
      <w:proofErr w:type="spellStart"/>
      <w:r w:rsidRPr="0053065F">
        <w:rPr>
          <w:rFonts w:ascii="Times New Roman" w:hAnsi="Times New Roman" w:cs="Times New Roman"/>
          <w:sz w:val="24"/>
          <w:szCs w:val="24"/>
          <w:lang w:val="en-US"/>
        </w:rPr>
        <w:t>Bregvadze</w:t>
      </w:r>
      <w:proofErr w:type="spellEnd"/>
      <w:r w:rsidRPr="0053065F">
        <w:rPr>
          <w:rFonts w:ascii="Times New Roman" w:hAnsi="Times New Roman" w:cs="Times New Roman"/>
          <w:sz w:val="24"/>
          <w:szCs w:val="24"/>
          <w:lang w:val="en-US"/>
        </w:rPr>
        <w:t xml:space="preserve"> T., </w:t>
      </w:r>
      <w:r w:rsidR="00320DF8" w:rsidRPr="0053065F">
        <w:rPr>
          <w:rFonts w:ascii="Times New Roman" w:hAnsi="Times New Roman" w:cs="Times New Roman"/>
          <w:sz w:val="24"/>
          <w:szCs w:val="24"/>
          <w:lang w:val="en-US"/>
        </w:rPr>
        <w:t>Georgia: Higher Education System Dynamics</w:t>
      </w:r>
      <w:r w:rsidRPr="0053065F">
        <w:rPr>
          <w:rFonts w:ascii="Times New Roman" w:hAnsi="Times New Roman" w:cs="Times New Roman"/>
          <w:sz w:val="24"/>
          <w:szCs w:val="24"/>
          <w:lang w:val="en-US"/>
        </w:rPr>
        <w:t xml:space="preserve"> </w:t>
      </w:r>
      <w:r w:rsidR="006307F3" w:rsidRPr="0053065F">
        <w:rPr>
          <w:rFonts w:ascii="Times New Roman" w:hAnsi="Times New Roman" w:cs="Times New Roman"/>
          <w:sz w:val="24"/>
          <w:szCs w:val="24"/>
          <w:lang w:val="en-US"/>
        </w:rPr>
        <w:t>and Institutional Diversity</w:t>
      </w:r>
      <w:r w:rsidR="00320DF8" w:rsidRPr="0053065F">
        <w:rPr>
          <w:rFonts w:ascii="Times New Roman" w:hAnsi="Times New Roman" w:cs="Times New Roman"/>
          <w:sz w:val="24"/>
          <w:szCs w:val="24"/>
          <w:lang w:val="en-US"/>
        </w:rPr>
        <w:t xml:space="preserve"> // </w:t>
      </w:r>
      <w:r w:rsidR="00320DF8" w:rsidRPr="0053065F">
        <w:rPr>
          <w:rFonts w:ascii="Times New Roman" w:hAnsi="Times New Roman" w:cs="Times New Roman"/>
          <w:color w:val="000000" w:themeColor="text1"/>
          <w:sz w:val="24"/>
          <w:szCs w:val="24"/>
          <w:shd w:val="clear" w:color="auto" w:fill="FFFFFF"/>
          <w:lang w:val="en-US"/>
        </w:rPr>
        <w:t>National Research Univer</w:t>
      </w:r>
      <w:r w:rsidR="006307F3" w:rsidRPr="0053065F">
        <w:rPr>
          <w:rFonts w:ascii="Times New Roman" w:hAnsi="Times New Roman" w:cs="Times New Roman"/>
          <w:color w:val="000000" w:themeColor="text1"/>
          <w:sz w:val="24"/>
          <w:szCs w:val="24"/>
          <w:shd w:val="clear" w:color="auto" w:fill="FFFFFF"/>
          <w:lang w:val="en-US"/>
        </w:rPr>
        <w:t>sity Higher School of Economics.</w:t>
      </w:r>
      <w:r w:rsidR="00320DF8" w:rsidRPr="0053065F">
        <w:rPr>
          <w:rFonts w:ascii="Times New Roman" w:hAnsi="Times New Roman" w:cs="Times New Roman"/>
          <w:color w:val="000000" w:themeColor="text1"/>
          <w:sz w:val="24"/>
          <w:szCs w:val="24"/>
          <w:shd w:val="clear" w:color="auto" w:fill="FFFFFF"/>
          <w:lang w:val="en-US"/>
        </w:rPr>
        <w:t xml:space="preserve"> -2018</w:t>
      </w:r>
      <w:r w:rsidR="006307F3" w:rsidRPr="0053065F">
        <w:rPr>
          <w:rFonts w:ascii="Times New Roman" w:hAnsi="Times New Roman" w:cs="Times New Roman"/>
          <w:color w:val="000000" w:themeColor="text1"/>
          <w:sz w:val="24"/>
          <w:szCs w:val="24"/>
          <w:lang w:val="en-US"/>
        </w:rPr>
        <w:t>.</w:t>
      </w:r>
      <w:r w:rsidR="00320DF8" w:rsidRPr="0053065F">
        <w:rPr>
          <w:rFonts w:ascii="Times New Roman" w:hAnsi="Times New Roman" w:cs="Times New Roman"/>
          <w:color w:val="000000" w:themeColor="text1"/>
          <w:sz w:val="24"/>
          <w:szCs w:val="24"/>
          <w:lang w:val="en-US"/>
        </w:rPr>
        <w:t xml:space="preserve"> </w:t>
      </w:r>
      <w:r w:rsidR="00320DF8" w:rsidRPr="0053065F">
        <w:rPr>
          <w:rFonts w:ascii="Times New Roman" w:hAnsi="Times New Roman" w:cs="Times New Roman"/>
          <w:sz w:val="24"/>
          <w:szCs w:val="24"/>
          <w:lang w:val="en-US"/>
        </w:rPr>
        <w:t>URL</w:t>
      </w:r>
      <w:r w:rsidR="00320DF8" w:rsidRPr="0053065F">
        <w:rPr>
          <w:rFonts w:ascii="Times New Roman" w:hAnsi="Times New Roman" w:cs="Times New Roman"/>
          <w:sz w:val="24"/>
          <w:szCs w:val="24"/>
        </w:rPr>
        <w:t>:</w:t>
      </w:r>
      <w:r w:rsidR="00320DF8" w:rsidRPr="0053065F">
        <w:rPr>
          <w:rFonts w:ascii="Times New Roman" w:hAnsi="Times New Roman" w:cs="Times New Roman"/>
          <w:color w:val="636363"/>
          <w:sz w:val="24"/>
          <w:szCs w:val="24"/>
          <w:shd w:val="clear" w:color="auto" w:fill="FFFFFF"/>
        </w:rPr>
        <w:t xml:space="preserve"> </w:t>
      </w:r>
      <w:hyperlink r:id="rId61" w:history="1">
        <w:r w:rsidR="00320DF8" w:rsidRPr="0053065F">
          <w:rPr>
            <w:rStyle w:val="a4"/>
            <w:rFonts w:ascii="Times New Roman" w:hAnsi="Times New Roman" w:cs="Times New Roman"/>
            <w:sz w:val="24"/>
            <w:szCs w:val="24"/>
            <w:lang w:val="en-US"/>
          </w:rPr>
          <w:t>https</w:t>
        </w:r>
        <w:r w:rsidR="00320DF8" w:rsidRPr="0053065F">
          <w:rPr>
            <w:rStyle w:val="a4"/>
            <w:rFonts w:ascii="Times New Roman" w:hAnsi="Times New Roman" w:cs="Times New Roman"/>
            <w:sz w:val="24"/>
            <w:szCs w:val="24"/>
          </w:rPr>
          <w:t>://</w:t>
        </w:r>
        <w:r w:rsidR="00320DF8" w:rsidRPr="0053065F">
          <w:rPr>
            <w:rStyle w:val="a4"/>
            <w:rFonts w:ascii="Times New Roman" w:hAnsi="Times New Roman" w:cs="Times New Roman"/>
            <w:sz w:val="24"/>
            <w:szCs w:val="24"/>
            <w:lang w:val="en-US"/>
          </w:rPr>
          <w:t>link</w:t>
        </w:r>
        <w:r w:rsidR="00320DF8" w:rsidRPr="0053065F">
          <w:rPr>
            <w:rStyle w:val="a4"/>
            <w:rFonts w:ascii="Times New Roman" w:hAnsi="Times New Roman" w:cs="Times New Roman"/>
            <w:sz w:val="24"/>
            <w:szCs w:val="24"/>
          </w:rPr>
          <w:t>.</w:t>
        </w:r>
        <w:r w:rsidR="00320DF8" w:rsidRPr="0053065F">
          <w:rPr>
            <w:rStyle w:val="a4"/>
            <w:rFonts w:ascii="Times New Roman" w:hAnsi="Times New Roman" w:cs="Times New Roman"/>
            <w:sz w:val="24"/>
            <w:szCs w:val="24"/>
            <w:lang w:val="en-US"/>
          </w:rPr>
          <w:t>springer</w:t>
        </w:r>
        <w:r w:rsidR="00320DF8" w:rsidRPr="0053065F">
          <w:rPr>
            <w:rStyle w:val="a4"/>
            <w:rFonts w:ascii="Times New Roman" w:hAnsi="Times New Roman" w:cs="Times New Roman"/>
            <w:sz w:val="24"/>
            <w:szCs w:val="24"/>
          </w:rPr>
          <w:t>.</w:t>
        </w:r>
        <w:r w:rsidR="00320DF8" w:rsidRPr="0053065F">
          <w:rPr>
            <w:rStyle w:val="a4"/>
            <w:rFonts w:ascii="Times New Roman" w:hAnsi="Times New Roman" w:cs="Times New Roman"/>
            <w:sz w:val="24"/>
            <w:szCs w:val="24"/>
            <w:lang w:val="en-US"/>
          </w:rPr>
          <w:t>com</w:t>
        </w:r>
        <w:r w:rsidR="00320DF8" w:rsidRPr="0053065F">
          <w:rPr>
            <w:rStyle w:val="a4"/>
            <w:rFonts w:ascii="Times New Roman" w:hAnsi="Times New Roman" w:cs="Times New Roman"/>
            <w:sz w:val="24"/>
            <w:szCs w:val="24"/>
          </w:rPr>
          <w:t>/</w:t>
        </w:r>
        <w:r w:rsidR="00320DF8" w:rsidRPr="0053065F">
          <w:rPr>
            <w:rStyle w:val="a4"/>
            <w:rFonts w:ascii="Times New Roman" w:hAnsi="Times New Roman" w:cs="Times New Roman"/>
            <w:sz w:val="24"/>
            <w:szCs w:val="24"/>
            <w:lang w:val="en-US"/>
          </w:rPr>
          <w:t>content</w:t>
        </w:r>
        <w:r w:rsidR="00320DF8" w:rsidRPr="0053065F">
          <w:rPr>
            <w:rStyle w:val="a4"/>
            <w:rFonts w:ascii="Times New Roman" w:hAnsi="Times New Roman" w:cs="Times New Roman"/>
            <w:sz w:val="24"/>
            <w:szCs w:val="24"/>
          </w:rPr>
          <w:t>/</w:t>
        </w:r>
        <w:r w:rsidR="00320DF8" w:rsidRPr="0053065F">
          <w:rPr>
            <w:rStyle w:val="a4"/>
            <w:rFonts w:ascii="Times New Roman" w:hAnsi="Times New Roman" w:cs="Times New Roman"/>
            <w:sz w:val="24"/>
            <w:szCs w:val="24"/>
            <w:lang w:val="en-US"/>
          </w:rPr>
          <w:t>pdf</w:t>
        </w:r>
        <w:r w:rsidR="00320DF8" w:rsidRPr="0053065F">
          <w:rPr>
            <w:rStyle w:val="a4"/>
            <w:rFonts w:ascii="Times New Roman" w:hAnsi="Times New Roman" w:cs="Times New Roman"/>
            <w:sz w:val="24"/>
            <w:szCs w:val="24"/>
          </w:rPr>
          <w:t>/10.1007%2</w:t>
        </w:r>
        <w:r w:rsidR="00320DF8" w:rsidRPr="0053065F">
          <w:rPr>
            <w:rStyle w:val="a4"/>
            <w:rFonts w:ascii="Times New Roman" w:hAnsi="Times New Roman" w:cs="Times New Roman"/>
            <w:sz w:val="24"/>
            <w:szCs w:val="24"/>
            <w:lang w:val="en-US"/>
          </w:rPr>
          <w:t>F</w:t>
        </w:r>
        <w:r w:rsidR="00320DF8" w:rsidRPr="0053065F">
          <w:rPr>
            <w:rStyle w:val="a4"/>
            <w:rFonts w:ascii="Times New Roman" w:hAnsi="Times New Roman" w:cs="Times New Roman"/>
            <w:sz w:val="24"/>
            <w:szCs w:val="24"/>
          </w:rPr>
          <w:t>978-3-319-52980-6_7.</w:t>
        </w:r>
        <w:r w:rsidR="00320DF8" w:rsidRPr="0053065F">
          <w:rPr>
            <w:rStyle w:val="a4"/>
            <w:rFonts w:ascii="Times New Roman" w:hAnsi="Times New Roman" w:cs="Times New Roman"/>
            <w:sz w:val="24"/>
            <w:szCs w:val="24"/>
            <w:lang w:val="en-US"/>
          </w:rPr>
          <w:t>pdf</w:t>
        </w:r>
      </w:hyperlink>
      <w:r w:rsidR="00320DF8" w:rsidRPr="0053065F">
        <w:rPr>
          <w:rStyle w:val="a4"/>
          <w:rFonts w:ascii="Times New Roman" w:hAnsi="Times New Roman" w:cs="Times New Roman"/>
          <w:sz w:val="24"/>
          <w:szCs w:val="24"/>
        </w:rPr>
        <w:t xml:space="preserve"> </w:t>
      </w:r>
      <w:r w:rsidR="00320DF8" w:rsidRPr="0053065F">
        <w:rPr>
          <w:rFonts w:ascii="Times New Roman" w:hAnsi="Times New Roman" w:cs="Times New Roman"/>
          <w:color w:val="000000" w:themeColor="text1"/>
          <w:sz w:val="24"/>
          <w:szCs w:val="24"/>
        </w:rPr>
        <w:t>(дата обращения: 18.05.2020)</w:t>
      </w:r>
      <w:r w:rsidR="008E6586" w:rsidRPr="0053065F">
        <w:rPr>
          <w:rFonts w:ascii="Times New Roman" w:hAnsi="Times New Roman" w:cs="Times New Roman"/>
          <w:color w:val="000000" w:themeColor="text1"/>
          <w:sz w:val="24"/>
          <w:szCs w:val="24"/>
        </w:rPr>
        <w:t>.</w:t>
      </w:r>
    </w:p>
    <w:p w:rsidR="00113D0B" w:rsidRPr="0053065F" w:rsidRDefault="00113D0B" w:rsidP="0053065F">
      <w:pPr>
        <w:pStyle w:val="ab"/>
        <w:numPr>
          <w:ilvl w:val="0"/>
          <w:numId w:val="25"/>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Ç</w:t>
      </w:r>
      <w:proofErr w:type="spellStart"/>
      <w:r w:rsidRPr="0053065F">
        <w:rPr>
          <w:rFonts w:ascii="Times New Roman" w:hAnsi="Times New Roman" w:cs="Times New Roman"/>
          <w:sz w:val="24"/>
          <w:szCs w:val="24"/>
          <w:lang w:val="en-US"/>
        </w:rPr>
        <w:t>olako</w:t>
      </w:r>
      <w:proofErr w:type="spellEnd"/>
      <w:r w:rsidRPr="0053065F">
        <w:rPr>
          <w:rFonts w:ascii="Times New Roman" w:hAnsi="Times New Roman" w:cs="Times New Roman"/>
          <w:sz w:val="24"/>
          <w:szCs w:val="24"/>
        </w:rPr>
        <w:t>ğ</w:t>
      </w:r>
      <w:proofErr w:type="spellStart"/>
      <w:r w:rsidRPr="0053065F">
        <w:rPr>
          <w:rFonts w:ascii="Times New Roman" w:hAnsi="Times New Roman" w:cs="Times New Roman"/>
          <w:sz w:val="24"/>
          <w:szCs w:val="24"/>
          <w:lang w:val="en-US"/>
        </w:rPr>
        <w:t>lu</w:t>
      </w:r>
      <w:proofErr w:type="spellEnd"/>
      <w:r w:rsidRPr="0053065F">
        <w:rPr>
          <w:rFonts w:ascii="Times New Roman" w:hAnsi="Times New Roman" w:cs="Times New Roman"/>
          <w:sz w:val="24"/>
          <w:szCs w:val="24"/>
        </w:rPr>
        <w:t xml:space="preserve"> </w:t>
      </w:r>
      <w:r w:rsidRPr="0053065F">
        <w:rPr>
          <w:rFonts w:ascii="Times New Roman" w:hAnsi="Times New Roman" w:cs="Times New Roman"/>
          <w:sz w:val="24"/>
          <w:szCs w:val="24"/>
          <w:lang w:val="en-US"/>
        </w:rPr>
        <w:t>S</w:t>
      </w:r>
      <w:r w:rsidRPr="0053065F">
        <w:rPr>
          <w:rFonts w:ascii="Times New Roman" w:hAnsi="Times New Roman" w:cs="Times New Roman"/>
          <w:sz w:val="24"/>
          <w:szCs w:val="24"/>
        </w:rPr>
        <w:t xml:space="preserve">. </w:t>
      </w:r>
      <w:r w:rsidRPr="0053065F">
        <w:rPr>
          <w:rFonts w:ascii="Times New Roman" w:hAnsi="Times New Roman" w:cs="Times New Roman"/>
          <w:sz w:val="24"/>
          <w:szCs w:val="24"/>
          <w:lang w:val="en-US"/>
        </w:rPr>
        <w:t>T</w:t>
      </w:r>
      <w:r w:rsidRPr="0053065F">
        <w:rPr>
          <w:rFonts w:ascii="Times New Roman" w:hAnsi="Times New Roman" w:cs="Times New Roman"/>
          <w:sz w:val="24"/>
          <w:szCs w:val="24"/>
        </w:rPr>
        <w:t>ü</w:t>
      </w:r>
      <w:proofErr w:type="spellStart"/>
      <w:r w:rsidRPr="0053065F">
        <w:rPr>
          <w:rFonts w:ascii="Times New Roman" w:hAnsi="Times New Roman" w:cs="Times New Roman"/>
          <w:sz w:val="24"/>
          <w:szCs w:val="24"/>
          <w:lang w:val="en-US"/>
        </w:rPr>
        <w:t>rkiye</w:t>
      </w:r>
      <w:proofErr w:type="spellEnd"/>
      <w:r w:rsidRPr="0053065F">
        <w:rPr>
          <w:rFonts w:ascii="Times New Roman" w:hAnsi="Times New Roman" w:cs="Times New Roman"/>
          <w:sz w:val="24"/>
          <w:szCs w:val="24"/>
        </w:rPr>
        <w:t>-</w:t>
      </w:r>
      <w:r w:rsidRPr="0053065F">
        <w:rPr>
          <w:rFonts w:ascii="Times New Roman" w:hAnsi="Times New Roman" w:cs="Times New Roman"/>
          <w:sz w:val="24"/>
          <w:szCs w:val="24"/>
          <w:lang w:val="en-US"/>
        </w:rPr>
        <w:t>G</w:t>
      </w:r>
      <w:r w:rsidRPr="0053065F">
        <w:rPr>
          <w:rFonts w:ascii="Times New Roman" w:hAnsi="Times New Roman" w:cs="Times New Roman"/>
          <w:sz w:val="24"/>
          <w:szCs w:val="24"/>
        </w:rPr>
        <w:t>ü</w:t>
      </w:r>
      <w:proofErr w:type="spellStart"/>
      <w:r w:rsidRPr="0053065F">
        <w:rPr>
          <w:rFonts w:ascii="Times New Roman" w:hAnsi="Times New Roman" w:cs="Times New Roman"/>
          <w:sz w:val="24"/>
          <w:szCs w:val="24"/>
          <w:lang w:val="en-US"/>
        </w:rPr>
        <w:t>rcistan</w:t>
      </w:r>
      <w:proofErr w:type="spellEnd"/>
      <w:r w:rsidRPr="0053065F">
        <w:rPr>
          <w:rFonts w:ascii="Times New Roman" w:hAnsi="Times New Roman" w:cs="Times New Roman"/>
          <w:sz w:val="24"/>
          <w:szCs w:val="24"/>
        </w:rPr>
        <w:t xml:space="preserve"> </w:t>
      </w:r>
      <w:proofErr w:type="spellStart"/>
      <w:r w:rsidRPr="0053065F">
        <w:rPr>
          <w:rFonts w:ascii="Times New Roman" w:hAnsi="Times New Roman" w:cs="Times New Roman"/>
          <w:sz w:val="24"/>
          <w:szCs w:val="24"/>
          <w:lang w:val="en-US"/>
        </w:rPr>
        <w:t>ili</w:t>
      </w:r>
      <w:proofErr w:type="spellEnd"/>
      <w:r w:rsidRPr="0053065F">
        <w:rPr>
          <w:rFonts w:ascii="Times New Roman" w:hAnsi="Times New Roman" w:cs="Times New Roman"/>
          <w:sz w:val="24"/>
          <w:szCs w:val="24"/>
        </w:rPr>
        <w:t>ş</w:t>
      </w:r>
      <w:proofErr w:type="spellStart"/>
      <w:r w:rsidRPr="0053065F">
        <w:rPr>
          <w:rFonts w:ascii="Times New Roman" w:hAnsi="Times New Roman" w:cs="Times New Roman"/>
          <w:sz w:val="24"/>
          <w:szCs w:val="24"/>
          <w:lang w:val="en-US"/>
        </w:rPr>
        <w:t>kileri</w:t>
      </w:r>
      <w:proofErr w:type="spellEnd"/>
      <w:r w:rsidRPr="0053065F">
        <w:rPr>
          <w:rFonts w:ascii="Times New Roman" w:hAnsi="Times New Roman" w:cs="Times New Roman"/>
          <w:sz w:val="24"/>
          <w:szCs w:val="24"/>
        </w:rPr>
        <w:t xml:space="preserve"> // </w:t>
      </w:r>
      <w:r w:rsidRPr="0053065F">
        <w:rPr>
          <w:rFonts w:ascii="Times New Roman" w:hAnsi="Times New Roman" w:cs="Times New Roman"/>
          <w:sz w:val="24"/>
          <w:szCs w:val="24"/>
          <w:lang w:val="en-US"/>
        </w:rPr>
        <w:t>TESEV</w:t>
      </w:r>
      <w:r w:rsidRPr="0053065F">
        <w:rPr>
          <w:rFonts w:ascii="Times New Roman" w:hAnsi="Times New Roman" w:cs="Times New Roman"/>
          <w:sz w:val="24"/>
          <w:szCs w:val="24"/>
        </w:rPr>
        <w:t xml:space="preserve">, </w:t>
      </w:r>
      <w:proofErr w:type="spellStart"/>
      <w:r w:rsidRPr="0053065F">
        <w:rPr>
          <w:rFonts w:ascii="Times New Roman" w:hAnsi="Times New Roman" w:cs="Times New Roman"/>
          <w:sz w:val="24"/>
          <w:szCs w:val="24"/>
          <w:lang w:val="en-US"/>
        </w:rPr>
        <w:t>Stratejik</w:t>
      </w:r>
      <w:proofErr w:type="spellEnd"/>
      <w:r w:rsidRPr="0053065F">
        <w:rPr>
          <w:rFonts w:ascii="Times New Roman" w:hAnsi="Times New Roman" w:cs="Times New Roman"/>
          <w:sz w:val="24"/>
          <w:szCs w:val="24"/>
        </w:rPr>
        <w:t xml:space="preserve"> Ö</w:t>
      </w:r>
      <w:r w:rsidRPr="0053065F">
        <w:rPr>
          <w:rFonts w:ascii="Times New Roman" w:hAnsi="Times New Roman" w:cs="Times New Roman"/>
          <w:sz w:val="24"/>
          <w:szCs w:val="24"/>
          <w:lang w:val="en-US"/>
        </w:rPr>
        <w:t>ng</w:t>
      </w:r>
      <w:r w:rsidRPr="0053065F">
        <w:rPr>
          <w:rFonts w:ascii="Times New Roman" w:hAnsi="Times New Roman" w:cs="Times New Roman"/>
          <w:sz w:val="24"/>
          <w:szCs w:val="24"/>
        </w:rPr>
        <w:t>ö</w:t>
      </w:r>
      <w:r w:rsidRPr="0053065F">
        <w:rPr>
          <w:rFonts w:ascii="Times New Roman" w:hAnsi="Times New Roman" w:cs="Times New Roman"/>
          <w:sz w:val="24"/>
          <w:szCs w:val="24"/>
          <w:lang w:val="en-US"/>
        </w:rPr>
        <w:t>r</w:t>
      </w:r>
      <w:r w:rsidRPr="0053065F">
        <w:rPr>
          <w:rFonts w:ascii="Times New Roman" w:hAnsi="Times New Roman" w:cs="Times New Roman"/>
          <w:sz w:val="24"/>
          <w:szCs w:val="24"/>
        </w:rPr>
        <w:t xml:space="preserve">ü. -2011. </w:t>
      </w:r>
      <w:r w:rsidRPr="0053065F">
        <w:rPr>
          <w:rFonts w:ascii="Times New Roman" w:hAnsi="Times New Roman" w:cs="Times New Roman"/>
          <w:sz w:val="24"/>
          <w:szCs w:val="24"/>
          <w:lang w:val="en-US"/>
        </w:rPr>
        <w:t>S</w:t>
      </w:r>
      <w:r w:rsidRPr="0053065F">
        <w:rPr>
          <w:rFonts w:ascii="Times New Roman" w:hAnsi="Times New Roman" w:cs="Times New Roman"/>
          <w:sz w:val="24"/>
          <w:szCs w:val="24"/>
        </w:rPr>
        <w:t>. 29-39.</w:t>
      </w:r>
    </w:p>
    <w:p w:rsidR="00320DF8" w:rsidRPr="0053065F" w:rsidRDefault="006307F3" w:rsidP="0053065F">
      <w:pPr>
        <w:pStyle w:val="ab"/>
        <w:numPr>
          <w:ilvl w:val="0"/>
          <w:numId w:val="25"/>
        </w:numPr>
        <w:spacing w:line="360" w:lineRule="auto"/>
        <w:jc w:val="both"/>
        <w:rPr>
          <w:rFonts w:ascii="Times New Roman" w:hAnsi="Times New Roman" w:cs="Times New Roman"/>
          <w:sz w:val="24"/>
          <w:szCs w:val="24"/>
          <w:lang w:val="en-US"/>
        </w:rPr>
      </w:pPr>
      <w:r w:rsidRPr="0053065F">
        <w:rPr>
          <w:rFonts w:ascii="Times New Roman" w:hAnsi="Times New Roman" w:cs="Times New Roman"/>
          <w:sz w:val="24"/>
          <w:szCs w:val="24"/>
          <w:lang w:val="en-US"/>
        </w:rPr>
        <w:t xml:space="preserve">Cornwell, S. </w:t>
      </w:r>
      <w:r w:rsidR="00320DF8" w:rsidRPr="0053065F">
        <w:rPr>
          <w:rFonts w:ascii="Times New Roman" w:hAnsi="Times New Roman" w:cs="Times New Roman"/>
          <w:iCs/>
          <w:sz w:val="24"/>
          <w:szCs w:val="24"/>
          <w:lang w:val="en-US"/>
        </w:rPr>
        <w:t xml:space="preserve">Small Nations and Great Powers: A Study of </w:t>
      </w:r>
      <w:proofErr w:type="spellStart"/>
      <w:r w:rsidR="00320DF8" w:rsidRPr="0053065F">
        <w:rPr>
          <w:rFonts w:ascii="Times New Roman" w:hAnsi="Times New Roman" w:cs="Times New Roman"/>
          <w:iCs/>
          <w:sz w:val="24"/>
          <w:szCs w:val="24"/>
          <w:lang w:val="en-US"/>
        </w:rPr>
        <w:t>Ethnopol</w:t>
      </w:r>
      <w:r w:rsidRPr="0053065F">
        <w:rPr>
          <w:rFonts w:ascii="Times New Roman" w:hAnsi="Times New Roman" w:cs="Times New Roman"/>
          <w:iCs/>
          <w:sz w:val="24"/>
          <w:szCs w:val="24"/>
          <w:lang w:val="en-US"/>
        </w:rPr>
        <w:t>itical</w:t>
      </w:r>
      <w:proofErr w:type="spellEnd"/>
      <w:r w:rsidRPr="0053065F">
        <w:rPr>
          <w:rFonts w:ascii="Times New Roman" w:hAnsi="Times New Roman" w:cs="Times New Roman"/>
          <w:iCs/>
          <w:sz w:val="24"/>
          <w:szCs w:val="24"/>
          <w:lang w:val="en-US"/>
        </w:rPr>
        <w:t xml:space="preserve"> Conflict in the Caucasus // </w:t>
      </w:r>
      <w:r w:rsidRPr="0053065F">
        <w:rPr>
          <w:rFonts w:ascii="Times New Roman" w:hAnsi="Times New Roman" w:cs="Times New Roman"/>
          <w:color w:val="000000" w:themeColor="text1"/>
          <w:sz w:val="24"/>
          <w:szCs w:val="24"/>
          <w:shd w:val="clear" w:color="auto" w:fill="FFFFFF"/>
          <w:lang w:val="en-US"/>
        </w:rPr>
        <w:t>Routledge.</w:t>
      </w:r>
      <w:r w:rsidRPr="0053065F">
        <w:rPr>
          <w:rFonts w:ascii="Times New Roman" w:hAnsi="Times New Roman" w:cs="Times New Roman"/>
          <w:iCs/>
          <w:color w:val="000000" w:themeColor="text1"/>
          <w:sz w:val="24"/>
          <w:szCs w:val="24"/>
          <w:lang w:val="en-US"/>
        </w:rPr>
        <w:t xml:space="preserve"> </w:t>
      </w:r>
      <w:r w:rsidRPr="0053065F">
        <w:rPr>
          <w:rFonts w:ascii="Times New Roman" w:hAnsi="Times New Roman" w:cs="Times New Roman"/>
          <w:iCs/>
          <w:sz w:val="24"/>
          <w:szCs w:val="24"/>
          <w:lang w:val="en-US"/>
        </w:rPr>
        <w:t>-</w:t>
      </w:r>
      <w:r w:rsidR="00320DF8" w:rsidRPr="0053065F">
        <w:rPr>
          <w:rFonts w:ascii="Times New Roman" w:hAnsi="Times New Roman" w:cs="Times New Roman"/>
          <w:sz w:val="24"/>
          <w:szCs w:val="24"/>
          <w:lang w:val="en-US"/>
        </w:rPr>
        <w:t>2001</w:t>
      </w:r>
      <w:r w:rsidRPr="0053065F">
        <w:rPr>
          <w:rFonts w:ascii="Times New Roman" w:hAnsi="Times New Roman" w:cs="Times New Roman"/>
          <w:sz w:val="24"/>
          <w:szCs w:val="24"/>
          <w:lang w:val="en-US"/>
        </w:rPr>
        <w:t>.</w:t>
      </w:r>
      <w:r w:rsidR="00320DF8" w:rsidRPr="0053065F">
        <w:rPr>
          <w:rFonts w:ascii="Times New Roman" w:hAnsi="Times New Roman" w:cs="Times New Roman"/>
          <w:sz w:val="24"/>
          <w:szCs w:val="24"/>
          <w:lang w:val="en-US"/>
        </w:rPr>
        <w:t xml:space="preserve"> </w:t>
      </w:r>
      <w:proofErr w:type="gramStart"/>
      <w:r w:rsidR="00320DF8" w:rsidRPr="0053065F">
        <w:rPr>
          <w:rFonts w:ascii="Times New Roman" w:hAnsi="Times New Roman" w:cs="Times New Roman"/>
          <w:sz w:val="24"/>
          <w:szCs w:val="24"/>
          <w:lang w:val="en-US"/>
        </w:rPr>
        <w:t>p</w:t>
      </w:r>
      <w:proofErr w:type="gramEnd"/>
      <w:r w:rsidR="00320DF8" w:rsidRPr="0053065F">
        <w:rPr>
          <w:rFonts w:ascii="Times New Roman" w:hAnsi="Times New Roman" w:cs="Times New Roman"/>
          <w:sz w:val="24"/>
          <w:szCs w:val="24"/>
          <w:lang w:val="en-US"/>
        </w:rPr>
        <w:t xml:space="preserve"> 299-300 URL:</w:t>
      </w:r>
      <w:hyperlink r:id="rId62" w:history="1">
        <w:r w:rsidR="00320DF8" w:rsidRPr="0053065F">
          <w:rPr>
            <w:rStyle w:val="a4"/>
            <w:rFonts w:ascii="Times New Roman" w:hAnsi="Times New Roman" w:cs="Times New Roman"/>
            <w:sz w:val="24"/>
            <w:szCs w:val="24"/>
            <w:lang w:val="en-US"/>
          </w:rPr>
          <w:t>https://is.muni.cz/el/1423/podzim2012/MVZ208/um/35586974/Small_Nations_and_Great_Powers__A_Study_of_Ethnopolitical_Conflict_in_the_Caucasus__.pdf</w:t>
        </w:r>
      </w:hyperlink>
      <w:r w:rsidR="008E6586" w:rsidRPr="0053065F">
        <w:rPr>
          <w:rStyle w:val="a4"/>
          <w:rFonts w:ascii="Times New Roman" w:hAnsi="Times New Roman" w:cs="Times New Roman"/>
          <w:sz w:val="24"/>
          <w:szCs w:val="24"/>
          <w:lang w:val="en-US"/>
        </w:rPr>
        <w:t xml:space="preserve"> </w:t>
      </w:r>
      <w:r w:rsidR="00320DF8" w:rsidRPr="0053065F">
        <w:rPr>
          <w:rFonts w:ascii="Times New Roman" w:hAnsi="Times New Roman" w:cs="Times New Roman"/>
          <w:sz w:val="24"/>
          <w:szCs w:val="24"/>
          <w:lang w:val="en-US"/>
        </w:rPr>
        <w:t xml:space="preserve"> (</w:t>
      </w:r>
      <w:r w:rsidR="00320DF8" w:rsidRPr="0053065F">
        <w:rPr>
          <w:rFonts w:ascii="Times New Roman" w:hAnsi="Times New Roman" w:cs="Times New Roman"/>
          <w:sz w:val="24"/>
          <w:szCs w:val="24"/>
        </w:rPr>
        <w:t>дата</w:t>
      </w:r>
      <w:r w:rsidR="00320DF8" w:rsidRPr="0053065F">
        <w:rPr>
          <w:rFonts w:ascii="Times New Roman" w:hAnsi="Times New Roman" w:cs="Times New Roman"/>
          <w:sz w:val="24"/>
          <w:szCs w:val="24"/>
          <w:lang w:val="en-US"/>
        </w:rPr>
        <w:t xml:space="preserve"> </w:t>
      </w:r>
      <w:r w:rsidR="00320DF8" w:rsidRPr="0053065F">
        <w:rPr>
          <w:rFonts w:ascii="Times New Roman" w:hAnsi="Times New Roman" w:cs="Times New Roman"/>
          <w:sz w:val="24"/>
          <w:szCs w:val="24"/>
        </w:rPr>
        <w:t>обращения</w:t>
      </w:r>
      <w:r w:rsidR="00320DF8" w:rsidRPr="0053065F">
        <w:rPr>
          <w:rFonts w:ascii="Times New Roman" w:hAnsi="Times New Roman" w:cs="Times New Roman"/>
          <w:sz w:val="24"/>
          <w:szCs w:val="24"/>
          <w:lang w:val="en-US"/>
        </w:rPr>
        <w:t>: 04.04.2020)</w:t>
      </w:r>
      <w:r w:rsidR="008E6586" w:rsidRPr="0053065F">
        <w:rPr>
          <w:rFonts w:ascii="Times New Roman" w:hAnsi="Times New Roman" w:cs="Times New Roman"/>
          <w:sz w:val="24"/>
          <w:szCs w:val="24"/>
          <w:lang w:val="en-US"/>
        </w:rPr>
        <w:t>.</w:t>
      </w:r>
    </w:p>
    <w:p w:rsidR="00827146" w:rsidRPr="0053065F" w:rsidRDefault="00827146"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Chkhikvadze</w:t>
      </w:r>
      <w:proofErr w:type="spellEnd"/>
      <w:r w:rsidRPr="0053065F">
        <w:rPr>
          <w:rFonts w:ascii="Times New Roman" w:hAnsi="Times New Roman" w:cs="Times New Roman"/>
          <w:sz w:val="24"/>
          <w:szCs w:val="24"/>
          <w:lang w:val="en-US"/>
        </w:rPr>
        <w:t xml:space="preserve"> I. Zero Problems with Neighbors: The Case of Georgia // Turkish Policy Quarterly. </w:t>
      </w:r>
      <w:r w:rsidR="00113D0B" w:rsidRPr="0053065F">
        <w:rPr>
          <w:rFonts w:ascii="Times New Roman" w:hAnsi="Times New Roman" w:cs="Times New Roman"/>
          <w:sz w:val="24"/>
          <w:szCs w:val="24"/>
          <w:lang w:val="en-US"/>
        </w:rPr>
        <w:t>-</w:t>
      </w:r>
      <w:r w:rsidR="008E6586" w:rsidRPr="0053065F">
        <w:rPr>
          <w:rFonts w:ascii="Times New Roman" w:hAnsi="Times New Roman" w:cs="Times New Roman"/>
          <w:sz w:val="24"/>
          <w:szCs w:val="24"/>
          <w:lang w:val="en-US"/>
        </w:rPr>
        <w:t xml:space="preserve"> 2011. Vol. 10. No. 2. P. 1-9.</w:t>
      </w:r>
      <w:r w:rsidRPr="0053065F">
        <w:rPr>
          <w:rFonts w:ascii="Times New Roman" w:hAnsi="Times New Roman" w:cs="Times New Roman"/>
          <w:sz w:val="24"/>
          <w:szCs w:val="24"/>
          <w:lang w:val="en-US"/>
        </w:rPr>
        <w:t xml:space="preserve"> </w:t>
      </w:r>
    </w:p>
    <w:p w:rsidR="007D2686" w:rsidRPr="0053065F" w:rsidRDefault="00827146"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Darchiashvili</w:t>
      </w:r>
      <w:proofErr w:type="spellEnd"/>
      <w:r w:rsidRPr="0053065F">
        <w:rPr>
          <w:rFonts w:ascii="Times New Roman" w:hAnsi="Times New Roman" w:cs="Times New Roman"/>
          <w:sz w:val="24"/>
          <w:szCs w:val="24"/>
          <w:lang w:val="en-US"/>
        </w:rPr>
        <w:t xml:space="preserve"> D. Prospects for Liberal State in the South Caucasus (Interplay of Principles and Security Considerations) // Non-traditional security threats and regional cooperation in the Southern Caucas</w:t>
      </w:r>
      <w:r w:rsidR="008E6586" w:rsidRPr="0053065F">
        <w:rPr>
          <w:rFonts w:ascii="Times New Roman" w:hAnsi="Times New Roman" w:cs="Times New Roman"/>
          <w:sz w:val="24"/>
          <w:szCs w:val="24"/>
          <w:lang w:val="en-US"/>
        </w:rPr>
        <w:t>us. IOS Press</w:t>
      </w:r>
      <w:r w:rsidR="00113D0B" w:rsidRPr="0053065F">
        <w:rPr>
          <w:rFonts w:ascii="Times New Roman" w:hAnsi="Times New Roman" w:cs="Times New Roman"/>
          <w:sz w:val="24"/>
          <w:szCs w:val="24"/>
          <w:lang w:val="en-US"/>
        </w:rPr>
        <w:t>. -</w:t>
      </w:r>
      <w:r w:rsidR="008E6586" w:rsidRPr="0053065F">
        <w:rPr>
          <w:rFonts w:ascii="Times New Roman" w:hAnsi="Times New Roman" w:cs="Times New Roman"/>
          <w:sz w:val="24"/>
          <w:szCs w:val="24"/>
          <w:lang w:val="en-US"/>
        </w:rPr>
        <w:t>2011. P. 57-75.</w:t>
      </w:r>
    </w:p>
    <w:p w:rsidR="007D2686" w:rsidRPr="0053065F" w:rsidRDefault="00113D0B"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Fotiou</w:t>
      </w:r>
      <w:proofErr w:type="spellEnd"/>
      <w:r w:rsidRPr="0053065F">
        <w:rPr>
          <w:rFonts w:ascii="Times New Roman" w:hAnsi="Times New Roman" w:cs="Times New Roman"/>
          <w:sz w:val="24"/>
          <w:szCs w:val="24"/>
          <w:lang w:val="en-US"/>
        </w:rPr>
        <w:t xml:space="preserve"> E., </w:t>
      </w:r>
      <w:r w:rsidR="007D2686" w:rsidRPr="0053065F">
        <w:rPr>
          <w:rFonts w:ascii="Times New Roman" w:hAnsi="Times New Roman" w:cs="Times New Roman"/>
          <w:sz w:val="24"/>
          <w:szCs w:val="24"/>
          <w:lang w:val="en-US"/>
        </w:rPr>
        <w:t>Caucasus Stability and Cooperation Platform, What is at Stake for Regional Cooperation</w:t>
      </w:r>
      <w:r w:rsidRPr="0053065F">
        <w:rPr>
          <w:rFonts w:ascii="Times New Roman" w:hAnsi="Times New Roman" w:cs="Times New Roman"/>
          <w:sz w:val="24"/>
          <w:szCs w:val="24"/>
          <w:lang w:val="en-US"/>
        </w:rPr>
        <w:t xml:space="preserve"> // </w:t>
      </w:r>
      <w:r w:rsidR="007D2686" w:rsidRPr="0053065F">
        <w:rPr>
          <w:rFonts w:ascii="Times New Roman" w:hAnsi="Times New Roman" w:cs="Times New Roman"/>
          <w:sz w:val="24"/>
          <w:szCs w:val="24"/>
          <w:lang w:val="en-US"/>
        </w:rPr>
        <w:t xml:space="preserve">International Centre for Black Sea Studies (ICBSS), Athens, Greece, N°16, </w:t>
      </w:r>
      <w:r w:rsidRPr="0053065F">
        <w:rPr>
          <w:rFonts w:ascii="Times New Roman" w:hAnsi="Times New Roman" w:cs="Times New Roman"/>
          <w:sz w:val="24"/>
          <w:szCs w:val="24"/>
          <w:lang w:val="en-US"/>
        </w:rPr>
        <w:t xml:space="preserve">         -</w:t>
      </w:r>
      <w:r w:rsidR="007D2686" w:rsidRPr="0053065F">
        <w:rPr>
          <w:rFonts w:ascii="Times New Roman" w:hAnsi="Times New Roman" w:cs="Times New Roman"/>
          <w:sz w:val="24"/>
          <w:szCs w:val="24"/>
          <w:lang w:val="en-US"/>
        </w:rPr>
        <w:t>2009</w:t>
      </w:r>
      <w:r w:rsidR="007D2686" w:rsidRPr="0053065F">
        <w:rPr>
          <w:rFonts w:ascii="Times New Roman" w:hAnsi="Times New Roman" w:cs="Times New Roman"/>
          <w:color w:val="333333"/>
          <w:sz w:val="24"/>
          <w:szCs w:val="24"/>
          <w:lang w:val="en-US"/>
        </w:rPr>
        <w:t>,</w:t>
      </w:r>
      <w:r w:rsidR="007D2686" w:rsidRPr="0053065F">
        <w:rPr>
          <w:rFonts w:ascii="Times New Roman" w:hAnsi="Times New Roman" w:cs="Times New Roman"/>
          <w:color w:val="000000"/>
          <w:sz w:val="24"/>
          <w:szCs w:val="24"/>
          <w:lang w:val="en-US"/>
        </w:rPr>
        <w:t xml:space="preserve"> URL:</w:t>
      </w:r>
      <w:r w:rsidR="007D2686" w:rsidRPr="0053065F">
        <w:rPr>
          <w:rFonts w:ascii="Times New Roman" w:hAnsi="Times New Roman" w:cs="Times New Roman"/>
          <w:color w:val="333333"/>
          <w:sz w:val="24"/>
          <w:szCs w:val="24"/>
          <w:lang w:val="en-US"/>
        </w:rPr>
        <w:t> </w:t>
      </w:r>
      <w:hyperlink r:id="rId63" w:history="1">
        <w:r w:rsidR="007D2686" w:rsidRPr="0053065F">
          <w:rPr>
            <w:rStyle w:val="a4"/>
            <w:rFonts w:ascii="Times New Roman" w:hAnsi="Times New Roman" w:cs="Times New Roman"/>
            <w:color w:val="3D71B7"/>
            <w:sz w:val="24"/>
            <w:szCs w:val="24"/>
            <w:bdr w:val="none" w:sz="0" w:space="0" w:color="auto" w:frame="1"/>
            <w:lang w:val="en-US"/>
          </w:rPr>
          <w:t>http://www.isn.ethz.ch/Digital-Library/Publications/Detail/?ots591=0c54e3b3-1e9c-be1e-2c24-a6a8c7060233&amp;lng=en&amp;id=104737</w:t>
        </w:r>
      </w:hyperlink>
      <w:r w:rsidR="007D2686" w:rsidRPr="0053065F">
        <w:rPr>
          <w:rStyle w:val="a4"/>
          <w:rFonts w:ascii="Times New Roman" w:hAnsi="Times New Roman" w:cs="Times New Roman"/>
          <w:color w:val="3D71B7"/>
          <w:sz w:val="24"/>
          <w:szCs w:val="24"/>
          <w:bdr w:val="none" w:sz="0" w:space="0" w:color="auto" w:frame="1"/>
          <w:lang w:val="en-US"/>
        </w:rPr>
        <w:t xml:space="preserve"> </w:t>
      </w:r>
      <w:r w:rsidR="007D2686" w:rsidRPr="0053065F">
        <w:rPr>
          <w:rFonts w:ascii="Times New Roman" w:hAnsi="Times New Roman" w:cs="Times New Roman"/>
          <w:color w:val="000000"/>
          <w:sz w:val="24"/>
          <w:szCs w:val="24"/>
          <w:lang w:val="en-US"/>
        </w:rPr>
        <w:t>(</w:t>
      </w:r>
      <w:r w:rsidR="007D2686" w:rsidRPr="0053065F">
        <w:rPr>
          <w:rFonts w:ascii="Times New Roman" w:hAnsi="Times New Roman" w:cs="Times New Roman"/>
          <w:color w:val="000000"/>
          <w:sz w:val="24"/>
          <w:szCs w:val="24"/>
        </w:rPr>
        <w:t>дата</w:t>
      </w:r>
      <w:r w:rsidR="007D2686" w:rsidRPr="0053065F">
        <w:rPr>
          <w:rFonts w:ascii="Times New Roman" w:hAnsi="Times New Roman" w:cs="Times New Roman"/>
          <w:color w:val="000000"/>
          <w:sz w:val="24"/>
          <w:szCs w:val="24"/>
          <w:lang w:val="en-US"/>
        </w:rPr>
        <w:t xml:space="preserve"> </w:t>
      </w:r>
      <w:r w:rsidR="007D2686" w:rsidRPr="0053065F">
        <w:rPr>
          <w:rFonts w:ascii="Times New Roman" w:hAnsi="Times New Roman" w:cs="Times New Roman"/>
          <w:color w:val="000000"/>
          <w:sz w:val="24"/>
          <w:szCs w:val="24"/>
        </w:rPr>
        <w:t>обращения</w:t>
      </w:r>
      <w:r w:rsidR="007D2686" w:rsidRPr="0053065F">
        <w:rPr>
          <w:rFonts w:ascii="Times New Roman" w:hAnsi="Times New Roman" w:cs="Times New Roman"/>
          <w:color w:val="000000"/>
          <w:sz w:val="24"/>
          <w:szCs w:val="24"/>
          <w:lang w:val="en-US"/>
        </w:rPr>
        <w:t>: 30.04.2020)</w:t>
      </w:r>
      <w:r w:rsidR="008E6586" w:rsidRPr="0053065F">
        <w:rPr>
          <w:rFonts w:ascii="Times New Roman" w:hAnsi="Times New Roman" w:cs="Times New Roman"/>
          <w:color w:val="000000"/>
          <w:sz w:val="24"/>
          <w:szCs w:val="24"/>
          <w:lang w:val="en-US"/>
        </w:rPr>
        <w:t>.</w:t>
      </w:r>
    </w:p>
    <w:p w:rsidR="00320DF8" w:rsidRPr="0053065F" w:rsidRDefault="00827146"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Gabashvili</w:t>
      </w:r>
      <w:proofErr w:type="spellEnd"/>
      <w:r w:rsidRPr="0053065F">
        <w:rPr>
          <w:rFonts w:ascii="Times New Roman" w:hAnsi="Times New Roman" w:cs="Times New Roman"/>
          <w:sz w:val="24"/>
          <w:szCs w:val="24"/>
          <w:lang w:val="en-US"/>
        </w:rPr>
        <w:t xml:space="preserve"> N. The Geopolitical Curse of the Caucasus</w:t>
      </w:r>
      <w:r w:rsidR="00113D0B" w:rsidRPr="0053065F">
        <w:rPr>
          <w:rFonts w:ascii="Times New Roman" w:hAnsi="Times New Roman" w:cs="Times New Roman"/>
          <w:sz w:val="24"/>
          <w:szCs w:val="24"/>
          <w:lang w:val="en-US"/>
        </w:rPr>
        <w:t xml:space="preserve"> // </w:t>
      </w:r>
      <w:proofErr w:type="spellStart"/>
      <w:r w:rsidRPr="0053065F">
        <w:rPr>
          <w:rFonts w:ascii="Times New Roman" w:hAnsi="Times New Roman" w:cs="Times New Roman"/>
          <w:sz w:val="24"/>
          <w:szCs w:val="24"/>
          <w:lang w:val="en-US"/>
        </w:rPr>
        <w:t>Edizionedigitale</w:t>
      </w:r>
      <w:proofErr w:type="spellEnd"/>
      <w:r w:rsidRPr="0053065F">
        <w:rPr>
          <w:rFonts w:ascii="Times New Roman" w:hAnsi="Times New Roman" w:cs="Times New Roman"/>
          <w:sz w:val="24"/>
          <w:szCs w:val="24"/>
          <w:lang w:val="en-US"/>
        </w:rPr>
        <w:t xml:space="preserve">, </w:t>
      </w:r>
      <w:r w:rsidR="00113D0B"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2013. 385 p</w:t>
      </w:r>
    </w:p>
    <w:p w:rsidR="00827146" w:rsidRPr="0053065F" w:rsidRDefault="00827146"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Göksel</w:t>
      </w:r>
      <w:proofErr w:type="spellEnd"/>
      <w:r w:rsidRPr="0053065F">
        <w:rPr>
          <w:rFonts w:ascii="Times New Roman" w:hAnsi="Times New Roman" w:cs="Times New Roman"/>
          <w:sz w:val="24"/>
          <w:szCs w:val="24"/>
          <w:lang w:val="en-US"/>
        </w:rPr>
        <w:t xml:space="preserve"> D. Turkey and Georgia, Zero problems? // </w:t>
      </w:r>
      <w:proofErr w:type="spellStart"/>
      <w:r w:rsidRPr="0053065F">
        <w:rPr>
          <w:rFonts w:ascii="Times New Roman" w:hAnsi="Times New Roman" w:cs="Times New Roman"/>
          <w:sz w:val="24"/>
          <w:szCs w:val="24"/>
          <w:lang w:val="en-US"/>
        </w:rPr>
        <w:t>Bleack</w:t>
      </w:r>
      <w:proofErr w:type="spellEnd"/>
      <w:r w:rsidRPr="0053065F">
        <w:rPr>
          <w:rFonts w:ascii="Times New Roman" w:hAnsi="Times New Roman" w:cs="Times New Roman"/>
          <w:sz w:val="24"/>
          <w:szCs w:val="24"/>
          <w:lang w:val="en-US"/>
        </w:rPr>
        <w:t xml:space="preserve"> Sea Trust for Regional Cooperation. </w:t>
      </w:r>
      <w:r w:rsidR="00320DF8" w:rsidRPr="0053065F">
        <w:rPr>
          <w:rFonts w:ascii="Times New Roman" w:hAnsi="Times New Roman" w:cs="Times New Roman"/>
          <w:sz w:val="24"/>
          <w:szCs w:val="24"/>
          <w:lang w:val="en-US"/>
        </w:rPr>
        <w:t>The German Mar</w:t>
      </w:r>
      <w:r w:rsidR="00113D0B" w:rsidRPr="0053065F">
        <w:rPr>
          <w:rFonts w:ascii="Times New Roman" w:hAnsi="Times New Roman" w:cs="Times New Roman"/>
          <w:sz w:val="24"/>
          <w:szCs w:val="24"/>
          <w:lang w:val="en-US"/>
        </w:rPr>
        <w:t>shall Fund of the United States.</w:t>
      </w:r>
      <w:r w:rsidR="00320DF8" w:rsidRPr="0053065F">
        <w:rPr>
          <w:rFonts w:ascii="Times New Roman" w:hAnsi="Times New Roman" w:cs="Times New Roman"/>
          <w:sz w:val="24"/>
          <w:szCs w:val="24"/>
          <w:lang w:val="en-US"/>
        </w:rPr>
        <w:t xml:space="preserve"> </w:t>
      </w:r>
      <w:r w:rsidR="00113D0B"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 xml:space="preserve">2013. </w:t>
      </w:r>
      <w:proofErr w:type="gramStart"/>
      <w:r w:rsidRPr="0053065F">
        <w:rPr>
          <w:rFonts w:ascii="Times New Roman" w:hAnsi="Times New Roman" w:cs="Times New Roman"/>
          <w:sz w:val="24"/>
          <w:szCs w:val="24"/>
          <w:lang w:val="en-US"/>
        </w:rPr>
        <w:t>8</w:t>
      </w:r>
      <w:proofErr w:type="gramEnd"/>
      <w:r w:rsidRPr="0053065F">
        <w:rPr>
          <w:rFonts w:ascii="Times New Roman" w:hAnsi="Times New Roman" w:cs="Times New Roman"/>
          <w:sz w:val="24"/>
          <w:szCs w:val="24"/>
          <w:lang w:val="en-US"/>
        </w:rPr>
        <w:t xml:space="preserve"> p.</w:t>
      </w:r>
      <w:r w:rsidR="00320DF8" w:rsidRPr="0053065F">
        <w:rPr>
          <w:rFonts w:ascii="Times New Roman" w:hAnsi="Times New Roman" w:cs="Times New Roman"/>
          <w:sz w:val="24"/>
          <w:szCs w:val="24"/>
          <w:lang w:val="en-US"/>
        </w:rPr>
        <w:t xml:space="preserve"> URL:</w:t>
      </w:r>
      <w:r w:rsidR="005C4DAC" w:rsidRPr="0053065F">
        <w:rPr>
          <w:rFonts w:ascii="Times New Roman" w:hAnsi="Times New Roman" w:cs="Times New Roman"/>
          <w:sz w:val="24"/>
          <w:szCs w:val="24"/>
          <w:lang w:val="en-US"/>
        </w:rPr>
        <w:t xml:space="preserve"> </w:t>
      </w:r>
      <w:hyperlink r:id="rId64" w:history="1">
        <w:r w:rsidR="00320DF8" w:rsidRPr="0053065F">
          <w:rPr>
            <w:rStyle w:val="a4"/>
            <w:rFonts w:ascii="Times New Roman" w:hAnsi="Times New Roman" w:cs="Times New Roman"/>
            <w:color w:val="auto"/>
            <w:sz w:val="24"/>
            <w:szCs w:val="24"/>
            <w:bdr w:val="none" w:sz="0" w:space="0" w:color="auto" w:frame="1"/>
            <w:lang w:val="en-US"/>
          </w:rPr>
          <w:t>http://www.gmfus.org/ wpcontent/blogs.dir/1/files_mf/1372172079Goksel_TurkeyGeorgia_Jun13.pdf</w:t>
        </w:r>
      </w:hyperlink>
      <w:r w:rsidR="005C4DAC" w:rsidRPr="0053065F">
        <w:rPr>
          <w:rFonts w:ascii="Times New Roman" w:hAnsi="Times New Roman" w:cs="Times New Roman"/>
          <w:sz w:val="24"/>
          <w:szCs w:val="24"/>
          <w:lang w:val="en-US"/>
        </w:rPr>
        <w:t xml:space="preserve">. </w:t>
      </w:r>
      <w:r w:rsidR="00320DF8" w:rsidRPr="0053065F">
        <w:rPr>
          <w:rFonts w:ascii="Times New Roman" w:hAnsi="Times New Roman" w:cs="Times New Roman"/>
          <w:sz w:val="24"/>
          <w:szCs w:val="24"/>
          <w:lang w:val="en-US"/>
        </w:rPr>
        <w:t>(</w:t>
      </w:r>
      <w:proofErr w:type="gramStart"/>
      <w:r w:rsidR="00320DF8" w:rsidRPr="0053065F">
        <w:rPr>
          <w:rFonts w:ascii="Times New Roman" w:hAnsi="Times New Roman" w:cs="Times New Roman"/>
          <w:sz w:val="24"/>
          <w:szCs w:val="24"/>
        </w:rPr>
        <w:t>дата</w:t>
      </w:r>
      <w:proofErr w:type="gramEnd"/>
      <w:r w:rsidR="00320DF8" w:rsidRPr="0053065F">
        <w:rPr>
          <w:rFonts w:ascii="Times New Roman" w:hAnsi="Times New Roman" w:cs="Times New Roman"/>
          <w:sz w:val="24"/>
          <w:szCs w:val="24"/>
          <w:lang w:val="en-US"/>
        </w:rPr>
        <w:t xml:space="preserve"> </w:t>
      </w:r>
      <w:r w:rsidR="00320DF8" w:rsidRPr="0053065F">
        <w:rPr>
          <w:rFonts w:ascii="Times New Roman" w:hAnsi="Times New Roman" w:cs="Times New Roman"/>
          <w:sz w:val="24"/>
          <w:szCs w:val="24"/>
        </w:rPr>
        <w:t>обращения</w:t>
      </w:r>
      <w:r w:rsidR="00320DF8" w:rsidRPr="0053065F">
        <w:rPr>
          <w:rFonts w:ascii="Times New Roman" w:hAnsi="Times New Roman" w:cs="Times New Roman"/>
          <w:sz w:val="24"/>
          <w:szCs w:val="24"/>
          <w:lang w:val="en-US"/>
        </w:rPr>
        <w:t>: 18.04.2020)</w:t>
      </w:r>
      <w:r w:rsidR="008E6586" w:rsidRPr="0053065F">
        <w:rPr>
          <w:rFonts w:ascii="Times New Roman" w:hAnsi="Times New Roman" w:cs="Times New Roman"/>
          <w:sz w:val="24"/>
          <w:szCs w:val="24"/>
          <w:lang w:val="en-US"/>
        </w:rPr>
        <w:t>.</w:t>
      </w:r>
    </w:p>
    <w:p w:rsidR="008601B5" w:rsidRPr="00B60B5C" w:rsidRDefault="00113D0B"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lang w:val="en-US"/>
        </w:rPr>
        <w:t>Gündüz</w:t>
      </w:r>
      <w:proofErr w:type="spellEnd"/>
      <w:r w:rsidRPr="0053065F">
        <w:rPr>
          <w:rFonts w:ascii="Times New Roman" w:hAnsi="Times New Roman" w:cs="Times New Roman"/>
          <w:sz w:val="24"/>
          <w:szCs w:val="24"/>
          <w:lang w:val="en-US"/>
        </w:rPr>
        <w:t xml:space="preserve"> M. </w:t>
      </w:r>
      <w:proofErr w:type="spellStart"/>
      <w:r w:rsidR="008601B5" w:rsidRPr="0053065F">
        <w:rPr>
          <w:rFonts w:ascii="Times New Roman" w:hAnsi="Times New Roman" w:cs="Times New Roman"/>
          <w:sz w:val="24"/>
          <w:szCs w:val="24"/>
          <w:lang w:val="en-US"/>
        </w:rPr>
        <w:t>Maarif-i</w:t>
      </w:r>
      <w:proofErr w:type="spellEnd"/>
      <w:r w:rsidR="008601B5" w:rsidRPr="0053065F">
        <w:rPr>
          <w:rFonts w:ascii="Times New Roman" w:hAnsi="Times New Roman" w:cs="Times New Roman"/>
          <w:sz w:val="24"/>
          <w:szCs w:val="24"/>
          <w:lang w:val="en-US"/>
        </w:rPr>
        <w:t xml:space="preserve"> </w:t>
      </w:r>
      <w:proofErr w:type="spellStart"/>
      <w:r w:rsidR="008601B5" w:rsidRPr="0053065F">
        <w:rPr>
          <w:rFonts w:ascii="Times New Roman" w:hAnsi="Times New Roman" w:cs="Times New Roman"/>
          <w:sz w:val="24"/>
          <w:szCs w:val="24"/>
          <w:lang w:val="en-US"/>
        </w:rPr>
        <w:t>Umumiye</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Nizamnamesi</w:t>
      </w:r>
      <w:proofErr w:type="spellEnd"/>
      <w:proofErr w:type="gramStart"/>
      <w:r w:rsidRPr="0053065F">
        <w:rPr>
          <w:rFonts w:ascii="Times New Roman" w:hAnsi="Times New Roman" w:cs="Times New Roman"/>
          <w:sz w:val="24"/>
          <w:szCs w:val="24"/>
          <w:lang w:val="en-US"/>
        </w:rPr>
        <w:t>,(</w:t>
      </w:r>
      <w:proofErr w:type="spellStart"/>
      <w:proofErr w:type="gramEnd"/>
      <w:r w:rsidRPr="0053065F">
        <w:rPr>
          <w:rFonts w:ascii="Times New Roman" w:hAnsi="Times New Roman" w:cs="Times New Roman"/>
          <w:sz w:val="24"/>
          <w:szCs w:val="24"/>
          <w:lang w:val="en-US"/>
        </w:rPr>
        <w:t>Sadeleştirilmiş</w:t>
      </w:r>
      <w:proofErr w:type="spellEnd"/>
      <w:r w:rsidRPr="0053065F">
        <w:rPr>
          <w:rFonts w:ascii="Times New Roman" w:hAnsi="Times New Roman" w:cs="Times New Roman"/>
          <w:sz w:val="24"/>
          <w:szCs w:val="24"/>
          <w:lang w:val="en-US"/>
        </w:rPr>
        <w:t xml:space="preserve">) 1869 // </w:t>
      </w:r>
      <w:proofErr w:type="spellStart"/>
      <w:r w:rsidRPr="0053065F">
        <w:rPr>
          <w:rFonts w:ascii="Times New Roman" w:hAnsi="Times New Roman" w:cs="Times New Roman"/>
          <w:sz w:val="24"/>
          <w:szCs w:val="24"/>
          <w:lang w:val="en-US"/>
        </w:rPr>
        <w:t>Milli</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Egitim</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Basimevi</w:t>
      </w:r>
      <w:proofErr w:type="spellEnd"/>
      <w:r w:rsidRPr="0053065F">
        <w:rPr>
          <w:rFonts w:ascii="Times New Roman" w:hAnsi="Times New Roman" w:cs="Times New Roman"/>
          <w:sz w:val="24"/>
          <w:szCs w:val="24"/>
          <w:lang w:val="en-US"/>
        </w:rPr>
        <w:t>. Istanbul</w:t>
      </w:r>
      <w:r w:rsidRPr="00B60B5C">
        <w:rPr>
          <w:rFonts w:ascii="Times New Roman" w:hAnsi="Times New Roman" w:cs="Times New Roman"/>
          <w:sz w:val="24"/>
          <w:szCs w:val="24"/>
        </w:rPr>
        <w:t>. -1977.</w:t>
      </w:r>
      <w:r w:rsidR="008601B5" w:rsidRPr="00B60B5C">
        <w:rPr>
          <w:rFonts w:ascii="Times New Roman" w:hAnsi="Times New Roman" w:cs="Times New Roman"/>
          <w:sz w:val="24"/>
          <w:szCs w:val="24"/>
        </w:rPr>
        <w:t xml:space="preserve"> </w:t>
      </w:r>
      <w:r w:rsidR="008601B5" w:rsidRPr="0053065F">
        <w:rPr>
          <w:rFonts w:ascii="Times New Roman" w:hAnsi="Times New Roman" w:cs="Times New Roman"/>
          <w:sz w:val="24"/>
          <w:szCs w:val="24"/>
          <w:lang w:val="en-US"/>
        </w:rPr>
        <w:t>URL</w:t>
      </w:r>
      <w:proofErr w:type="gramStart"/>
      <w:r w:rsidR="008601B5" w:rsidRPr="00B60B5C">
        <w:rPr>
          <w:rFonts w:ascii="Times New Roman" w:hAnsi="Times New Roman" w:cs="Times New Roman"/>
          <w:sz w:val="24"/>
          <w:szCs w:val="24"/>
        </w:rPr>
        <w:t>:</w:t>
      </w:r>
      <w:proofErr w:type="gramEnd"/>
      <w:r w:rsidR="0098677B">
        <w:fldChar w:fldCharType="begin"/>
      </w:r>
      <w:r w:rsidR="0098677B">
        <w:instrText xml:space="preserve"> HYPERLINK "https://www.academia.edu/9310108/Maarif-i_Umumiye_Nizamnamesi_1869_Sadele%C5%9Ftirilmi%C5%9F_" </w:instrText>
      </w:r>
      <w:r w:rsidR="0098677B">
        <w:fldChar w:fldCharType="separate"/>
      </w:r>
      <w:r w:rsidR="008601B5" w:rsidRPr="0053065F">
        <w:rPr>
          <w:rStyle w:val="a4"/>
          <w:rFonts w:ascii="Times New Roman" w:hAnsi="Times New Roman" w:cs="Times New Roman"/>
          <w:sz w:val="24"/>
          <w:szCs w:val="24"/>
          <w:lang w:val="en-US"/>
        </w:rPr>
        <w:t>https</w:t>
      </w:r>
      <w:r w:rsidR="008601B5" w:rsidRPr="00B60B5C">
        <w:rPr>
          <w:rStyle w:val="a4"/>
          <w:rFonts w:ascii="Times New Roman" w:hAnsi="Times New Roman" w:cs="Times New Roman"/>
          <w:sz w:val="24"/>
          <w:szCs w:val="24"/>
        </w:rPr>
        <w:t>://</w:t>
      </w:r>
      <w:r w:rsidR="008601B5" w:rsidRPr="0053065F">
        <w:rPr>
          <w:rStyle w:val="a4"/>
          <w:rFonts w:ascii="Times New Roman" w:hAnsi="Times New Roman" w:cs="Times New Roman"/>
          <w:sz w:val="24"/>
          <w:szCs w:val="24"/>
          <w:lang w:val="en-US"/>
        </w:rPr>
        <w:t>www</w:t>
      </w:r>
      <w:r w:rsidR="008601B5" w:rsidRPr="00B60B5C">
        <w:rPr>
          <w:rStyle w:val="a4"/>
          <w:rFonts w:ascii="Times New Roman" w:hAnsi="Times New Roman" w:cs="Times New Roman"/>
          <w:sz w:val="24"/>
          <w:szCs w:val="24"/>
        </w:rPr>
        <w:t>.</w:t>
      </w:r>
      <w:r w:rsidR="008601B5" w:rsidRPr="0053065F">
        <w:rPr>
          <w:rStyle w:val="a4"/>
          <w:rFonts w:ascii="Times New Roman" w:hAnsi="Times New Roman" w:cs="Times New Roman"/>
          <w:sz w:val="24"/>
          <w:szCs w:val="24"/>
          <w:lang w:val="en-US"/>
        </w:rPr>
        <w:t>academia</w:t>
      </w:r>
      <w:r w:rsidR="008601B5" w:rsidRPr="00B60B5C">
        <w:rPr>
          <w:rStyle w:val="a4"/>
          <w:rFonts w:ascii="Times New Roman" w:hAnsi="Times New Roman" w:cs="Times New Roman"/>
          <w:sz w:val="24"/>
          <w:szCs w:val="24"/>
        </w:rPr>
        <w:t>.</w:t>
      </w:r>
      <w:proofErr w:type="spellStart"/>
      <w:r w:rsidR="008601B5" w:rsidRPr="0053065F">
        <w:rPr>
          <w:rStyle w:val="a4"/>
          <w:rFonts w:ascii="Times New Roman" w:hAnsi="Times New Roman" w:cs="Times New Roman"/>
          <w:sz w:val="24"/>
          <w:szCs w:val="24"/>
          <w:lang w:val="en-US"/>
        </w:rPr>
        <w:t>edu</w:t>
      </w:r>
      <w:proofErr w:type="spellEnd"/>
      <w:r w:rsidR="008601B5" w:rsidRPr="00B60B5C">
        <w:rPr>
          <w:rStyle w:val="a4"/>
          <w:rFonts w:ascii="Times New Roman" w:hAnsi="Times New Roman" w:cs="Times New Roman"/>
          <w:sz w:val="24"/>
          <w:szCs w:val="24"/>
        </w:rPr>
        <w:t>/9310108/</w:t>
      </w:r>
      <w:proofErr w:type="spellStart"/>
      <w:r w:rsidR="008601B5" w:rsidRPr="0053065F">
        <w:rPr>
          <w:rStyle w:val="a4"/>
          <w:rFonts w:ascii="Times New Roman" w:hAnsi="Times New Roman" w:cs="Times New Roman"/>
          <w:sz w:val="24"/>
          <w:szCs w:val="24"/>
          <w:lang w:val="en-US"/>
        </w:rPr>
        <w:t>Maarif</w:t>
      </w:r>
      <w:proofErr w:type="spellEnd"/>
      <w:r w:rsidR="008601B5" w:rsidRPr="00B60B5C">
        <w:rPr>
          <w:rStyle w:val="a4"/>
          <w:rFonts w:ascii="Times New Roman" w:hAnsi="Times New Roman" w:cs="Times New Roman"/>
          <w:sz w:val="24"/>
          <w:szCs w:val="24"/>
        </w:rPr>
        <w:t>-</w:t>
      </w:r>
      <w:proofErr w:type="spellStart"/>
      <w:r w:rsidR="008601B5" w:rsidRPr="0053065F">
        <w:rPr>
          <w:rStyle w:val="a4"/>
          <w:rFonts w:ascii="Times New Roman" w:hAnsi="Times New Roman" w:cs="Times New Roman"/>
          <w:sz w:val="24"/>
          <w:szCs w:val="24"/>
          <w:lang w:val="en-US"/>
        </w:rPr>
        <w:lastRenderedPageBreak/>
        <w:t>i</w:t>
      </w:r>
      <w:proofErr w:type="spellEnd"/>
      <w:r w:rsidR="008601B5" w:rsidRPr="00B60B5C">
        <w:rPr>
          <w:rStyle w:val="a4"/>
          <w:rFonts w:ascii="Times New Roman" w:hAnsi="Times New Roman" w:cs="Times New Roman"/>
          <w:sz w:val="24"/>
          <w:szCs w:val="24"/>
        </w:rPr>
        <w:t>_</w:t>
      </w:r>
      <w:proofErr w:type="spellStart"/>
      <w:r w:rsidR="008601B5" w:rsidRPr="0053065F">
        <w:rPr>
          <w:rStyle w:val="a4"/>
          <w:rFonts w:ascii="Times New Roman" w:hAnsi="Times New Roman" w:cs="Times New Roman"/>
          <w:sz w:val="24"/>
          <w:szCs w:val="24"/>
          <w:lang w:val="en-US"/>
        </w:rPr>
        <w:t>Umumiye</w:t>
      </w:r>
      <w:proofErr w:type="spellEnd"/>
      <w:r w:rsidR="008601B5" w:rsidRPr="00B60B5C">
        <w:rPr>
          <w:rStyle w:val="a4"/>
          <w:rFonts w:ascii="Times New Roman" w:hAnsi="Times New Roman" w:cs="Times New Roman"/>
          <w:sz w:val="24"/>
          <w:szCs w:val="24"/>
        </w:rPr>
        <w:t>_</w:t>
      </w:r>
      <w:proofErr w:type="spellStart"/>
      <w:r w:rsidR="008601B5" w:rsidRPr="0053065F">
        <w:rPr>
          <w:rStyle w:val="a4"/>
          <w:rFonts w:ascii="Times New Roman" w:hAnsi="Times New Roman" w:cs="Times New Roman"/>
          <w:sz w:val="24"/>
          <w:szCs w:val="24"/>
          <w:lang w:val="en-US"/>
        </w:rPr>
        <w:t>Nizamnamesi</w:t>
      </w:r>
      <w:proofErr w:type="spellEnd"/>
      <w:r w:rsidR="008601B5" w:rsidRPr="00B60B5C">
        <w:rPr>
          <w:rStyle w:val="a4"/>
          <w:rFonts w:ascii="Times New Roman" w:hAnsi="Times New Roman" w:cs="Times New Roman"/>
          <w:sz w:val="24"/>
          <w:szCs w:val="24"/>
        </w:rPr>
        <w:t>_1869_</w:t>
      </w:r>
      <w:proofErr w:type="spellStart"/>
      <w:r w:rsidR="008601B5" w:rsidRPr="0053065F">
        <w:rPr>
          <w:rStyle w:val="a4"/>
          <w:rFonts w:ascii="Times New Roman" w:hAnsi="Times New Roman" w:cs="Times New Roman"/>
          <w:sz w:val="24"/>
          <w:szCs w:val="24"/>
          <w:lang w:val="en-US"/>
        </w:rPr>
        <w:t>Sadele</w:t>
      </w:r>
      <w:proofErr w:type="spellEnd"/>
      <w:r w:rsidR="008601B5" w:rsidRPr="00B60B5C">
        <w:rPr>
          <w:rStyle w:val="a4"/>
          <w:rFonts w:ascii="Times New Roman" w:hAnsi="Times New Roman" w:cs="Times New Roman"/>
          <w:sz w:val="24"/>
          <w:szCs w:val="24"/>
        </w:rPr>
        <w:t>%</w:t>
      </w:r>
      <w:r w:rsidR="008601B5" w:rsidRPr="0053065F">
        <w:rPr>
          <w:rStyle w:val="a4"/>
          <w:rFonts w:ascii="Times New Roman" w:hAnsi="Times New Roman" w:cs="Times New Roman"/>
          <w:sz w:val="24"/>
          <w:szCs w:val="24"/>
          <w:lang w:val="en-US"/>
        </w:rPr>
        <w:t>C</w:t>
      </w:r>
      <w:r w:rsidR="008601B5" w:rsidRPr="00B60B5C">
        <w:rPr>
          <w:rStyle w:val="a4"/>
          <w:rFonts w:ascii="Times New Roman" w:hAnsi="Times New Roman" w:cs="Times New Roman"/>
          <w:sz w:val="24"/>
          <w:szCs w:val="24"/>
        </w:rPr>
        <w:t>5%9</w:t>
      </w:r>
      <w:proofErr w:type="spellStart"/>
      <w:r w:rsidR="008601B5" w:rsidRPr="0053065F">
        <w:rPr>
          <w:rStyle w:val="a4"/>
          <w:rFonts w:ascii="Times New Roman" w:hAnsi="Times New Roman" w:cs="Times New Roman"/>
          <w:sz w:val="24"/>
          <w:szCs w:val="24"/>
          <w:lang w:val="en-US"/>
        </w:rPr>
        <w:t>Ftirilmi</w:t>
      </w:r>
      <w:proofErr w:type="spellEnd"/>
      <w:r w:rsidR="008601B5" w:rsidRPr="00B60B5C">
        <w:rPr>
          <w:rStyle w:val="a4"/>
          <w:rFonts w:ascii="Times New Roman" w:hAnsi="Times New Roman" w:cs="Times New Roman"/>
          <w:sz w:val="24"/>
          <w:szCs w:val="24"/>
        </w:rPr>
        <w:t>%</w:t>
      </w:r>
      <w:r w:rsidR="008601B5" w:rsidRPr="0053065F">
        <w:rPr>
          <w:rStyle w:val="a4"/>
          <w:rFonts w:ascii="Times New Roman" w:hAnsi="Times New Roman" w:cs="Times New Roman"/>
          <w:sz w:val="24"/>
          <w:szCs w:val="24"/>
          <w:lang w:val="en-US"/>
        </w:rPr>
        <w:t>C</w:t>
      </w:r>
      <w:r w:rsidR="008601B5" w:rsidRPr="00B60B5C">
        <w:rPr>
          <w:rStyle w:val="a4"/>
          <w:rFonts w:ascii="Times New Roman" w:hAnsi="Times New Roman" w:cs="Times New Roman"/>
          <w:sz w:val="24"/>
          <w:szCs w:val="24"/>
        </w:rPr>
        <w:t>5%9</w:t>
      </w:r>
      <w:r w:rsidR="008601B5" w:rsidRPr="0053065F">
        <w:rPr>
          <w:rStyle w:val="a4"/>
          <w:rFonts w:ascii="Times New Roman" w:hAnsi="Times New Roman" w:cs="Times New Roman"/>
          <w:sz w:val="24"/>
          <w:szCs w:val="24"/>
          <w:lang w:val="en-US"/>
        </w:rPr>
        <w:t>F</w:t>
      </w:r>
      <w:r w:rsidR="008601B5" w:rsidRPr="00B60B5C">
        <w:rPr>
          <w:rStyle w:val="a4"/>
          <w:rFonts w:ascii="Times New Roman" w:hAnsi="Times New Roman" w:cs="Times New Roman"/>
          <w:sz w:val="24"/>
          <w:szCs w:val="24"/>
        </w:rPr>
        <w:t>_</w:t>
      </w:r>
      <w:r w:rsidR="0098677B">
        <w:rPr>
          <w:rStyle w:val="a4"/>
          <w:rFonts w:ascii="Times New Roman" w:hAnsi="Times New Roman" w:cs="Times New Roman"/>
          <w:sz w:val="24"/>
          <w:szCs w:val="24"/>
        </w:rPr>
        <w:fldChar w:fldCharType="end"/>
      </w:r>
      <w:r w:rsidR="008601B5" w:rsidRPr="00B60B5C">
        <w:rPr>
          <w:rStyle w:val="a4"/>
          <w:rFonts w:ascii="Times New Roman" w:hAnsi="Times New Roman" w:cs="Times New Roman"/>
          <w:sz w:val="24"/>
          <w:szCs w:val="24"/>
        </w:rPr>
        <w:t xml:space="preserve"> </w:t>
      </w:r>
      <w:r w:rsidR="008601B5" w:rsidRPr="00B60B5C">
        <w:rPr>
          <w:rFonts w:ascii="Times New Roman" w:hAnsi="Times New Roman" w:cs="Times New Roman"/>
          <w:sz w:val="24"/>
          <w:szCs w:val="24"/>
        </w:rPr>
        <w:t>(</w:t>
      </w:r>
      <w:r w:rsidR="008601B5" w:rsidRPr="0053065F">
        <w:rPr>
          <w:rFonts w:ascii="Times New Roman" w:hAnsi="Times New Roman" w:cs="Times New Roman"/>
          <w:sz w:val="24"/>
          <w:szCs w:val="24"/>
        </w:rPr>
        <w:t>дата</w:t>
      </w:r>
      <w:r w:rsidR="008601B5" w:rsidRPr="00B60B5C">
        <w:rPr>
          <w:rFonts w:ascii="Times New Roman" w:hAnsi="Times New Roman" w:cs="Times New Roman"/>
          <w:sz w:val="24"/>
          <w:szCs w:val="24"/>
        </w:rPr>
        <w:t xml:space="preserve"> </w:t>
      </w:r>
      <w:r w:rsidR="008601B5" w:rsidRPr="0053065F">
        <w:rPr>
          <w:rFonts w:ascii="Times New Roman" w:hAnsi="Times New Roman" w:cs="Times New Roman"/>
          <w:sz w:val="24"/>
          <w:szCs w:val="24"/>
        </w:rPr>
        <w:t>обращения</w:t>
      </w:r>
      <w:r w:rsidR="008601B5" w:rsidRPr="00B60B5C">
        <w:rPr>
          <w:rFonts w:ascii="Times New Roman" w:hAnsi="Times New Roman" w:cs="Times New Roman"/>
          <w:sz w:val="24"/>
          <w:szCs w:val="24"/>
        </w:rPr>
        <w:t>: 18.05.2020)</w:t>
      </w:r>
      <w:r w:rsidR="008E6586" w:rsidRPr="00B60B5C">
        <w:rPr>
          <w:rFonts w:ascii="Times New Roman" w:hAnsi="Times New Roman" w:cs="Times New Roman"/>
          <w:sz w:val="24"/>
          <w:szCs w:val="24"/>
        </w:rPr>
        <w:t>.</w:t>
      </w:r>
    </w:p>
    <w:p w:rsidR="007B1F33" w:rsidRPr="0053065F" w:rsidRDefault="00827146"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Gürzel</w:t>
      </w:r>
      <w:proofErr w:type="spellEnd"/>
      <w:r w:rsidRPr="0053065F">
        <w:rPr>
          <w:rFonts w:ascii="Times New Roman" w:hAnsi="Times New Roman" w:cs="Times New Roman"/>
          <w:sz w:val="24"/>
          <w:szCs w:val="24"/>
          <w:lang w:val="en-US"/>
        </w:rPr>
        <w:t xml:space="preserve"> A. Turkey’s role as a regional and global player and its Capacity: Turkey’s engagement with other emerging states // </w:t>
      </w:r>
      <w:proofErr w:type="spellStart"/>
      <w:r w:rsidRPr="0053065F">
        <w:rPr>
          <w:rFonts w:ascii="Times New Roman" w:hAnsi="Times New Roman" w:cs="Times New Roman"/>
          <w:sz w:val="24"/>
          <w:szCs w:val="24"/>
          <w:lang w:val="en-US"/>
        </w:rPr>
        <w:t>Revista</w:t>
      </w:r>
      <w:proofErr w:type="spellEnd"/>
      <w:r w:rsidRPr="0053065F">
        <w:rPr>
          <w:rFonts w:ascii="Times New Roman" w:hAnsi="Times New Roman" w:cs="Times New Roman"/>
          <w:sz w:val="24"/>
          <w:szCs w:val="24"/>
          <w:lang w:val="en-US"/>
        </w:rPr>
        <w:t xml:space="preserve"> de </w:t>
      </w:r>
      <w:proofErr w:type="spellStart"/>
      <w:r w:rsidRPr="0053065F">
        <w:rPr>
          <w:rFonts w:ascii="Times New Roman" w:hAnsi="Times New Roman" w:cs="Times New Roman"/>
          <w:sz w:val="24"/>
          <w:szCs w:val="24"/>
          <w:lang w:val="en-US"/>
        </w:rPr>
        <w:t>Sociologia</w:t>
      </w:r>
      <w:proofErr w:type="spellEnd"/>
      <w:r w:rsidRPr="0053065F">
        <w:rPr>
          <w:rFonts w:ascii="Times New Roman" w:hAnsi="Times New Roman" w:cs="Times New Roman"/>
          <w:sz w:val="24"/>
          <w:szCs w:val="24"/>
          <w:lang w:val="en-US"/>
        </w:rPr>
        <w:t xml:space="preserve"> de </w:t>
      </w:r>
      <w:proofErr w:type="spellStart"/>
      <w:r w:rsidRPr="0053065F">
        <w:rPr>
          <w:rFonts w:ascii="Times New Roman" w:hAnsi="Times New Roman" w:cs="Times New Roman"/>
          <w:sz w:val="24"/>
          <w:szCs w:val="24"/>
          <w:lang w:val="en-US"/>
        </w:rPr>
        <w:t>Politica</w:t>
      </w:r>
      <w:proofErr w:type="spellEnd"/>
      <w:r w:rsidRPr="0053065F">
        <w:rPr>
          <w:rFonts w:ascii="Times New Roman" w:hAnsi="Times New Roman" w:cs="Times New Roman"/>
          <w:sz w:val="24"/>
          <w:szCs w:val="24"/>
          <w:lang w:val="en-US"/>
        </w:rPr>
        <w:t xml:space="preserve">. </w:t>
      </w:r>
      <w:r w:rsidR="00113D0B"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2014. Vol. 22</w:t>
      </w:r>
    </w:p>
    <w:p w:rsidR="007B1F33" w:rsidRPr="0053065F" w:rsidRDefault="00113D0B" w:rsidP="0053065F">
      <w:pPr>
        <w:pStyle w:val="ab"/>
        <w:numPr>
          <w:ilvl w:val="0"/>
          <w:numId w:val="25"/>
        </w:numPr>
        <w:spacing w:line="360" w:lineRule="auto"/>
        <w:jc w:val="both"/>
        <w:rPr>
          <w:rFonts w:ascii="Times New Roman" w:hAnsi="Times New Roman" w:cs="Times New Roman"/>
          <w:sz w:val="24"/>
          <w:szCs w:val="24"/>
          <w:lang w:val="en-US"/>
        </w:rPr>
      </w:pPr>
      <w:r w:rsidRPr="0053065F">
        <w:rPr>
          <w:rFonts w:ascii="Times New Roman" w:hAnsi="Times New Roman" w:cs="Times New Roman"/>
          <w:sz w:val="24"/>
          <w:szCs w:val="24"/>
          <w:lang w:val="en-US"/>
        </w:rPr>
        <w:t xml:space="preserve">Ivanov V. </w:t>
      </w:r>
      <w:r w:rsidR="007B1F33" w:rsidRPr="0053065F">
        <w:rPr>
          <w:rFonts w:ascii="Times New Roman" w:hAnsi="Times New Roman" w:cs="Times New Roman"/>
          <w:sz w:val="24"/>
          <w:szCs w:val="24"/>
          <w:lang w:val="en-US"/>
        </w:rPr>
        <w:t xml:space="preserve">Religious Dimension of Turkey’s Policy in </w:t>
      </w:r>
      <w:proofErr w:type="spellStart"/>
      <w:r w:rsidR="007B1F33" w:rsidRPr="0053065F">
        <w:rPr>
          <w:rFonts w:ascii="Times New Roman" w:hAnsi="Times New Roman" w:cs="Times New Roman"/>
          <w:sz w:val="24"/>
          <w:szCs w:val="24"/>
          <w:lang w:val="en-US"/>
        </w:rPr>
        <w:t>Ajara</w:t>
      </w:r>
      <w:proofErr w:type="spellEnd"/>
      <w:r w:rsidR="007B1F33" w:rsidRPr="0053065F">
        <w:rPr>
          <w:rFonts w:ascii="Times New Roman" w:hAnsi="Times New Roman" w:cs="Times New Roman"/>
          <w:sz w:val="24"/>
          <w:szCs w:val="24"/>
          <w:lang w:val="en-US"/>
        </w:rPr>
        <w:t xml:space="preserve"> and the Georgian-Orthodox Church</w:t>
      </w:r>
      <w:r w:rsidRPr="0053065F">
        <w:rPr>
          <w:rFonts w:ascii="Times New Roman" w:hAnsi="Times New Roman" w:cs="Times New Roman"/>
          <w:sz w:val="24"/>
          <w:szCs w:val="24"/>
          <w:lang w:val="en-US"/>
        </w:rPr>
        <w:t xml:space="preserve"> // Central Asia and the Caucasus.</w:t>
      </w:r>
      <w:r w:rsidR="007B1F33"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-2011.</w:t>
      </w:r>
      <w:r w:rsidR="007B1F33" w:rsidRPr="0053065F">
        <w:rPr>
          <w:rFonts w:ascii="Times New Roman" w:hAnsi="Times New Roman" w:cs="Times New Roman"/>
          <w:sz w:val="24"/>
          <w:szCs w:val="24"/>
          <w:lang w:val="en-US"/>
        </w:rPr>
        <w:t xml:space="preserve"> p. 79–90. </w:t>
      </w:r>
    </w:p>
    <w:p w:rsidR="00320DF8" w:rsidRPr="0053065F" w:rsidRDefault="007D2686" w:rsidP="0053065F">
      <w:pPr>
        <w:pStyle w:val="ab"/>
        <w:numPr>
          <w:ilvl w:val="0"/>
          <w:numId w:val="25"/>
        </w:numPr>
        <w:spacing w:line="360" w:lineRule="auto"/>
        <w:jc w:val="both"/>
        <w:rPr>
          <w:rFonts w:ascii="Times New Roman" w:hAnsi="Times New Roman" w:cs="Times New Roman"/>
          <w:sz w:val="24"/>
          <w:szCs w:val="24"/>
          <w:lang w:val="en-US"/>
        </w:rPr>
      </w:pPr>
      <w:r w:rsidRPr="0053065F">
        <w:rPr>
          <w:rFonts w:ascii="Times New Roman" w:hAnsi="Times New Roman" w:cs="Times New Roman"/>
          <w:sz w:val="24"/>
          <w:szCs w:val="24"/>
          <w:lang w:val="en-US"/>
        </w:rPr>
        <w:t>Jones S</w:t>
      </w:r>
      <w:r w:rsidR="00113D0B" w:rsidRPr="0053065F">
        <w:rPr>
          <w:rFonts w:ascii="Times New Roman" w:hAnsi="Times New Roman" w:cs="Times New Roman"/>
          <w:sz w:val="24"/>
          <w:szCs w:val="24"/>
          <w:lang w:val="en-US"/>
        </w:rPr>
        <w:t xml:space="preserve">. and </w:t>
      </w:r>
      <w:proofErr w:type="spellStart"/>
      <w:r w:rsidR="00113D0B" w:rsidRPr="0053065F">
        <w:rPr>
          <w:rFonts w:ascii="Times New Roman" w:hAnsi="Times New Roman" w:cs="Times New Roman"/>
          <w:sz w:val="24"/>
          <w:szCs w:val="24"/>
          <w:lang w:val="en-US"/>
        </w:rPr>
        <w:t>Kakhishvili</w:t>
      </w:r>
      <w:proofErr w:type="spellEnd"/>
      <w:r w:rsidR="00113D0B" w:rsidRPr="0053065F">
        <w:rPr>
          <w:rFonts w:ascii="Times New Roman" w:hAnsi="Times New Roman" w:cs="Times New Roman"/>
          <w:sz w:val="24"/>
          <w:szCs w:val="24"/>
          <w:lang w:val="en-US"/>
        </w:rPr>
        <w:t xml:space="preserve"> L., </w:t>
      </w:r>
      <w:r w:rsidRPr="0053065F">
        <w:rPr>
          <w:rFonts w:ascii="Times New Roman" w:hAnsi="Times New Roman" w:cs="Times New Roman"/>
          <w:sz w:val="24"/>
          <w:szCs w:val="24"/>
          <w:lang w:val="en-US"/>
        </w:rPr>
        <w:t>Basic Principles of the Sustainability of Social Life, the Strengthening of State Sovereignty and Security, and the Restoration of the T</w:t>
      </w:r>
      <w:r w:rsidR="00113D0B" w:rsidRPr="0053065F">
        <w:rPr>
          <w:rFonts w:ascii="Times New Roman" w:hAnsi="Times New Roman" w:cs="Times New Roman"/>
          <w:sz w:val="24"/>
          <w:szCs w:val="24"/>
          <w:lang w:val="en-US"/>
        </w:rPr>
        <w:t>erritorial Integrity of Georgia</w:t>
      </w:r>
      <w:r w:rsidRPr="0053065F">
        <w:rPr>
          <w:rFonts w:ascii="Times New Roman" w:hAnsi="Times New Roman" w:cs="Times New Roman"/>
          <w:sz w:val="24"/>
          <w:szCs w:val="24"/>
          <w:lang w:val="en-US"/>
        </w:rPr>
        <w:t xml:space="preserve">, endorsed by the Georgian Parliament in 1997: // </w:t>
      </w:r>
      <w:r w:rsidRPr="0053065F">
        <w:rPr>
          <w:rFonts w:ascii="Times New Roman" w:hAnsi="Times New Roman" w:cs="Times New Roman"/>
          <w:iCs/>
          <w:sz w:val="24"/>
          <w:szCs w:val="24"/>
          <w:lang w:val="en-US"/>
        </w:rPr>
        <w:t>Georgian Foreign Policy The Quest For Sustainable Security</w:t>
      </w:r>
      <w:r w:rsidRPr="0053065F">
        <w:rPr>
          <w:rFonts w:ascii="Times New Roman" w:hAnsi="Times New Roman" w:cs="Times New Roman"/>
          <w:sz w:val="24"/>
          <w:szCs w:val="24"/>
          <w:lang w:val="en-US"/>
        </w:rPr>
        <w:t>. Tbilisi: Konrad-Adenauer-</w:t>
      </w:r>
      <w:proofErr w:type="spellStart"/>
      <w:r w:rsidRPr="0053065F">
        <w:rPr>
          <w:rFonts w:ascii="Times New Roman" w:hAnsi="Times New Roman" w:cs="Times New Roman"/>
          <w:sz w:val="24"/>
          <w:szCs w:val="24"/>
          <w:lang w:val="en-US"/>
        </w:rPr>
        <w:t>Stiftung</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e.V</w:t>
      </w:r>
      <w:proofErr w:type="spellEnd"/>
      <w:r w:rsidRPr="0053065F">
        <w:rPr>
          <w:rFonts w:ascii="Times New Roman" w:hAnsi="Times New Roman" w:cs="Times New Roman"/>
          <w:sz w:val="24"/>
          <w:szCs w:val="24"/>
          <w:lang w:val="en-US"/>
        </w:rPr>
        <w:t xml:space="preserve">, pp. 83-95. </w:t>
      </w:r>
      <w:r w:rsidR="00113D0B"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2013</w:t>
      </w:r>
    </w:p>
    <w:p w:rsidR="007D2686" w:rsidRPr="0053065F" w:rsidRDefault="00113D0B" w:rsidP="0053065F">
      <w:pPr>
        <w:pStyle w:val="ab"/>
        <w:numPr>
          <w:ilvl w:val="0"/>
          <w:numId w:val="25"/>
        </w:numPr>
        <w:spacing w:line="360" w:lineRule="auto"/>
        <w:jc w:val="both"/>
        <w:rPr>
          <w:rFonts w:ascii="Times New Roman" w:hAnsi="Times New Roman" w:cs="Times New Roman"/>
          <w:sz w:val="24"/>
          <w:szCs w:val="24"/>
          <w:lang w:val="en-US"/>
        </w:rPr>
      </w:pPr>
      <w:r w:rsidRPr="0053065F">
        <w:rPr>
          <w:rFonts w:ascii="Times New Roman" w:hAnsi="Times New Roman" w:cs="Times New Roman"/>
          <w:sz w:val="24"/>
          <w:szCs w:val="24"/>
          <w:lang w:val="en-US"/>
        </w:rPr>
        <w:t xml:space="preserve">Jones S. </w:t>
      </w:r>
      <w:r w:rsidR="007D2686" w:rsidRPr="0053065F">
        <w:rPr>
          <w:rFonts w:ascii="Times New Roman" w:hAnsi="Times New Roman" w:cs="Times New Roman"/>
          <w:sz w:val="24"/>
          <w:szCs w:val="24"/>
          <w:lang w:val="en-US"/>
        </w:rPr>
        <w:t>The Role of Cultural Parad</w:t>
      </w:r>
      <w:r w:rsidRPr="0053065F">
        <w:rPr>
          <w:rFonts w:ascii="Times New Roman" w:hAnsi="Times New Roman" w:cs="Times New Roman"/>
          <w:sz w:val="24"/>
          <w:szCs w:val="24"/>
          <w:lang w:val="en-US"/>
        </w:rPr>
        <w:t xml:space="preserve">igms in Georgian Foreign Policy // </w:t>
      </w:r>
      <w:r w:rsidR="007D2686" w:rsidRPr="0053065F">
        <w:rPr>
          <w:rFonts w:ascii="Times New Roman" w:hAnsi="Times New Roman" w:cs="Times New Roman"/>
          <w:sz w:val="24"/>
          <w:szCs w:val="24"/>
          <w:lang w:val="en-US"/>
        </w:rPr>
        <w:t xml:space="preserve">Rick Fawn (ed.) Ideology and National Identity </w:t>
      </w:r>
      <w:r w:rsidRPr="0053065F">
        <w:rPr>
          <w:rFonts w:ascii="Times New Roman" w:hAnsi="Times New Roman" w:cs="Times New Roman"/>
          <w:sz w:val="24"/>
          <w:szCs w:val="24"/>
          <w:lang w:val="en-US"/>
        </w:rPr>
        <w:t xml:space="preserve">/ </w:t>
      </w:r>
      <w:r w:rsidR="007D2686" w:rsidRPr="0053065F">
        <w:rPr>
          <w:rFonts w:ascii="Times New Roman" w:hAnsi="Times New Roman" w:cs="Times New Roman"/>
          <w:sz w:val="24"/>
          <w:szCs w:val="24"/>
          <w:lang w:val="en-US"/>
        </w:rPr>
        <w:t xml:space="preserve">Post-Communist Foreign Policies, London: Frank Cass, </w:t>
      </w:r>
      <w:r w:rsidRPr="0053065F">
        <w:rPr>
          <w:rFonts w:ascii="Times New Roman" w:hAnsi="Times New Roman" w:cs="Times New Roman"/>
          <w:sz w:val="24"/>
          <w:szCs w:val="24"/>
          <w:lang w:val="en-US"/>
        </w:rPr>
        <w:t>-</w:t>
      </w:r>
      <w:r w:rsidR="007D2686" w:rsidRPr="0053065F">
        <w:rPr>
          <w:rFonts w:ascii="Times New Roman" w:hAnsi="Times New Roman" w:cs="Times New Roman"/>
          <w:sz w:val="24"/>
          <w:szCs w:val="24"/>
          <w:lang w:val="en-US"/>
        </w:rPr>
        <w:t>2004: 83–110</w:t>
      </w:r>
      <w:r w:rsidR="008E6586" w:rsidRPr="0053065F">
        <w:rPr>
          <w:rFonts w:ascii="Times New Roman" w:hAnsi="Times New Roman" w:cs="Times New Roman"/>
          <w:sz w:val="24"/>
          <w:szCs w:val="24"/>
          <w:lang w:val="en-US"/>
        </w:rPr>
        <w:t>.</w:t>
      </w:r>
    </w:p>
    <w:p w:rsidR="007B1F33" w:rsidRPr="0053065F" w:rsidRDefault="00113D0B"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lang w:val="en-US"/>
        </w:rPr>
        <w:t>Jödicke</w:t>
      </w:r>
      <w:proofErr w:type="spellEnd"/>
      <w:r w:rsidRPr="0053065F">
        <w:rPr>
          <w:rFonts w:ascii="Times New Roman" w:hAnsi="Times New Roman" w:cs="Times New Roman"/>
          <w:sz w:val="24"/>
          <w:szCs w:val="24"/>
          <w:lang w:val="en-US"/>
        </w:rPr>
        <w:t xml:space="preserve"> A. and </w:t>
      </w:r>
      <w:proofErr w:type="spellStart"/>
      <w:r w:rsidRPr="0053065F">
        <w:rPr>
          <w:rFonts w:ascii="Times New Roman" w:hAnsi="Times New Roman" w:cs="Times New Roman"/>
          <w:sz w:val="24"/>
          <w:szCs w:val="24"/>
          <w:lang w:val="en-US"/>
        </w:rPr>
        <w:t>Kakachia</w:t>
      </w:r>
      <w:proofErr w:type="spellEnd"/>
      <w:r w:rsidRPr="0053065F">
        <w:rPr>
          <w:rFonts w:ascii="Times New Roman" w:hAnsi="Times New Roman" w:cs="Times New Roman"/>
          <w:sz w:val="24"/>
          <w:szCs w:val="24"/>
          <w:lang w:val="en-US"/>
        </w:rPr>
        <w:t xml:space="preserve"> K., </w:t>
      </w:r>
      <w:r w:rsidR="007B1F33" w:rsidRPr="0053065F">
        <w:rPr>
          <w:rFonts w:ascii="Times New Roman" w:hAnsi="Times New Roman" w:cs="Times New Roman"/>
          <w:sz w:val="24"/>
          <w:szCs w:val="24"/>
          <w:lang w:val="en-US"/>
        </w:rPr>
        <w:t>Religion and Soft Power in the Sou</w:t>
      </w:r>
      <w:r w:rsidRPr="0053065F">
        <w:rPr>
          <w:rFonts w:ascii="Times New Roman" w:hAnsi="Times New Roman" w:cs="Times New Roman"/>
          <w:sz w:val="24"/>
          <w:szCs w:val="24"/>
          <w:lang w:val="en-US"/>
        </w:rPr>
        <w:t xml:space="preserve">th </w:t>
      </w:r>
      <w:proofErr w:type="spellStart"/>
      <w:r w:rsidRPr="0053065F">
        <w:rPr>
          <w:rFonts w:ascii="Times New Roman" w:hAnsi="Times New Roman" w:cs="Times New Roman"/>
          <w:sz w:val="24"/>
          <w:szCs w:val="24"/>
          <w:lang w:val="en-US"/>
        </w:rPr>
        <w:t>Caucasus.Policy</w:t>
      </w:r>
      <w:proofErr w:type="spellEnd"/>
      <w:r w:rsidRPr="0053065F">
        <w:rPr>
          <w:rFonts w:ascii="Times New Roman" w:hAnsi="Times New Roman" w:cs="Times New Roman"/>
          <w:sz w:val="24"/>
          <w:szCs w:val="24"/>
          <w:lang w:val="en-US"/>
        </w:rPr>
        <w:t xml:space="preserve"> perspective</w:t>
      </w:r>
      <w:r w:rsidR="007B1F33" w:rsidRPr="0053065F">
        <w:rPr>
          <w:rFonts w:ascii="Times New Roman" w:hAnsi="Times New Roman" w:cs="Times New Roman"/>
          <w:sz w:val="24"/>
          <w:szCs w:val="24"/>
          <w:lang w:val="en-US"/>
        </w:rPr>
        <w:t xml:space="preserve"> // Georgian Institute of Politics</w:t>
      </w:r>
      <w:r w:rsidRPr="0053065F">
        <w:rPr>
          <w:rFonts w:ascii="Times New Roman" w:hAnsi="Times New Roman" w:cs="Times New Roman"/>
          <w:sz w:val="24"/>
          <w:szCs w:val="24"/>
          <w:lang w:val="en-US"/>
        </w:rPr>
        <w:t>.</w:t>
      </w:r>
      <w:r w:rsidR="007B1F33"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w:t>
      </w:r>
      <w:r w:rsidR="007B1F33" w:rsidRPr="0053065F">
        <w:rPr>
          <w:rFonts w:ascii="Times New Roman" w:hAnsi="Times New Roman" w:cs="Times New Roman"/>
          <w:sz w:val="24"/>
          <w:szCs w:val="24"/>
          <w:lang w:val="en-US"/>
        </w:rPr>
        <w:t>2017</w:t>
      </w:r>
      <w:r w:rsidRPr="0053065F">
        <w:rPr>
          <w:rFonts w:ascii="Times New Roman" w:hAnsi="Times New Roman" w:cs="Times New Roman"/>
          <w:sz w:val="24"/>
          <w:szCs w:val="24"/>
          <w:lang w:val="en-US"/>
        </w:rPr>
        <w:t>.</w:t>
      </w:r>
      <w:r w:rsidR="007B1F33" w:rsidRPr="0053065F">
        <w:rPr>
          <w:rFonts w:ascii="Times New Roman" w:hAnsi="Times New Roman" w:cs="Times New Roman"/>
          <w:sz w:val="24"/>
          <w:szCs w:val="24"/>
          <w:lang w:val="en-US"/>
        </w:rPr>
        <w:t xml:space="preserve"> </w:t>
      </w:r>
      <w:proofErr w:type="gramStart"/>
      <w:r w:rsidR="007B1F33" w:rsidRPr="0053065F">
        <w:rPr>
          <w:rFonts w:ascii="Times New Roman" w:hAnsi="Times New Roman" w:cs="Times New Roman"/>
          <w:sz w:val="24"/>
          <w:szCs w:val="24"/>
          <w:lang w:val="en-US"/>
        </w:rPr>
        <w:t>p-14</w:t>
      </w:r>
      <w:proofErr w:type="gramEnd"/>
      <w:r w:rsidRPr="0053065F">
        <w:rPr>
          <w:rFonts w:ascii="Times New Roman" w:hAnsi="Times New Roman" w:cs="Times New Roman"/>
          <w:sz w:val="24"/>
          <w:szCs w:val="24"/>
          <w:lang w:val="en-US"/>
        </w:rPr>
        <w:t xml:space="preserve">. </w:t>
      </w:r>
      <w:r w:rsidR="007B1F33" w:rsidRPr="0053065F">
        <w:rPr>
          <w:rFonts w:ascii="Times New Roman" w:hAnsi="Times New Roman" w:cs="Times New Roman"/>
          <w:sz w:val="24"/>
          <w:szCs w:val="24"/>
          <w:lang w:val="en-US"/>
        </w:rPr>
        <w:t>URL</w:t>
      </w:r>
      <w:proofErr w:type="gramStart"/>
      <w:r w:rsidR="007B1F33" w:rsidRPr="0053065F">
        <w:rPr>
          <w:rFonts w:ascii="Times New Roman" w:hAnsi="Times New Roman" w:cs="Times New Roman"/>
          <w:sz w:val="24"/>
          <w:szCs w:val="24"/>
        </w:rPr>
        <w:t>:</w:t>
      </w:r>
      <w:proofErr w:type="gramEnd"/>
      <w:r w:rsidR="0098677B">
        <w:fldChar w:fldCharType="begin"/>
      </w:r>
      <w:r w:rsidR="0098677B">
        <w:instrText xml:space="preserve"> HYPERLINK "http://gip.ge/wp-content/uploads/2017/03/Memo.pdf" </w:instrText>
      </w:r>
      <w:r w:rsidR="0098677B">
        <w:fldChar w:fldCharType="separate"/>
      </w:r>
      <w:r w:rsidR="007B1F33" w:rsidRPr="0053065F">
        <w:rPr>
          <w:rStyle w:val="a4"/>
          <w:rFonts w:ascii="Times New Roman" w:hAnsi="Times New Roman" w:cs="Times New Roman"/>
          <w:sz w:val="24"/>
          <w:szCs w:val="24"/>
          <w:lang w:val="en-US"/>
        </w:rPr>
        <w:t>http</w:t>
      </w:r>
      <w:r w:rsidR="007B1F33" w:rsidRPr="0053065F">
        <w:rPr>
          <w:rStyle w:val="a4"/>
          <w:rFonts w:ascii="Times New Roman" w:hAnsi="Times New Roman" w:cs="Times New Roman"/>
          <w:sz w:val="24"/>
          <w:szCs w:val="24"/>
        </w:rPr>
        <w:t>://</w:t>
      </w:r>
      <w:proofErr w:type="spellStart"/>
      <w:r w:rsidR="007B1F33" w:rsidRPr="0053065F">
        <w:rPr>
          <w:rStyle w:val="a4"/>
          <w:rFonts w:ascii="Times New Roman" w:hAnsi="Times New Roman" w:cs="Times New Roman"/>
          <w:sz w:val="24"/>
          <w:szCs w:val="24"/>
          <w:lang w:val="en-US"/>
        </w:rPr>
        <w:t>gip</w:t>
      </w:r>
      <w:proofErr w:type="spellEnd"/>
      <w:r w:rsidR="007B1F33" w:rsidRPr="0053065F">
        <w:rPr>
          <w:rStyle w:val="a4"/>
          <w:rFonts w:ascii="Times New Roman" w:hAnsi="Times New Roman" w:cs="Times New Roman"/>
          <w:sz w:val="24"/>
          <w:szCs w:val="24"/>
        </w:rPr>
        <w:t>.</w:t>
      </w:r>
      <w:proofErr w:type="spellStart"/>
      <w:r w:rsidR="007B1F33" w:rsidRPr="0053065F">
        <w:rPr>
          <w:rStyle w:val="a4"/>
          <w:rFonts w:ascii="Times New Roman" w:hAnsi="Times New Roman" w:cs="Times New Roman"/>
          <w:sz w:val="24"/>
          <w:szCs w:val="24"/>
          <w:lang w:val="en-US"/>
        </w:rPr>
        <w:t>ge</w:t>
      </w:r>
      <w:proofErr w:type="spellEnd"/>
      <w:r w:rsidR="007B1F33" w:rsidRPr="0053065F">
        <w:rPr>
          <w:rStyle w:val="a4"/>
          <w:rFonts w:ascii="Times New Roman" w:hAnsi="Times New Roman" w:cs="Times New Roman"/>
          <w:sz w:val="24"/>
          <w:szCs w:val="24"/>
        </w:rPr>
        <w:t>/</w:t>
      </w:r>
      <w:proofErr w:type="spellStart"/>
      <w:r w:rsidR="007B1F33" w:rsidRPr="0053065F">
        <w:rPr>
          <w:rStyle w:val="a4"/>
          <w:rFonts w:ascii="Times New Roman" w:hAnsi="Times New Roman" w:cs="Times New Roman"/>
          <w:sz w:val="24"/>
          <w:szCs w:val="24"/>
          <w:lang w:val="en-US"/>
        </w:rPr>
        <w:t>wp</w:t>
      </w:r>
      <w:proofErr w:type="spellEnd"/>
      <w:r w:rsidR="007B1F33" w:rsidRPr="0053065F">
        <w:rPr>
          <w:rStyle w:val="a4"/>
          <w:rFonts w:ascii="Times New Roman" w:hAnsi="Times New Roman" w:cs="Times New Roman"/>
          <w:sz w:val="24"/>
          <w:szCs w:val="24"/>
        </w:rPr>
        <w:t>-</w:t>
      </w:r>
      <w:r w:rsidR="007B1F33" w:rsidRPr="0053065F">
        <w:rPr>
          <w:rStyle w:val="a4"/>
          <w:rFonts w:ascii="Times New Roman" w:hAnsi="Times New Roman" w:cs="Times New Roman"/>
          <w:sz w:val="24"/>
          <w:szCs w:val="24"/>
          <w:lang w:val="en-US"/>
        </w:rPr>
        <w:t>content</w:t>
      </w:r>
      <w:r w:rsidR="007B1F33" w:rsidRPr="0053065F">
        <w:rPr>
          <w:rStyle w:val="a4"/>
          <w:rFonts w:ascii="Times New Roman" w:hAnsi="Times New Roman" w:cs="Times New Roman"/>
          <w:sz w:val="24"/>
          <w:szCs w:val="24"/>
        </w:rPr>
        <w:t>/</w:t>
      </w:r>
      <w:r w:rsidR="007B1F33" w:rsidRPr="0053065F">
        <w:rPr>
          <w:rStyle w:val="a4"/>
          <w:rFonts w:ascii="Times New Roman" w:hAnsi="Times New Roman" w:cs="Times New Roman"/>
          <w:sz w:val="24"/>
          <w:szCs w:val="24"/>
          <w:lang w:val="en-US"/>
        </w:rPr>
        <w:t>uploads</w:t>
      </w:r>
      <w:r w:rsidR="007B1F33" w:rsidRPr="0053065F">
        <w:rPr>
          <w:rStyle w:val="a4"/>
          <w:rFonts w:ascii="Times New Roman" w:hAnsi="Times New Roman" w:cs="Times New Roman"/>
          <w:sz w:val="24"/>
          <w:szCs w:val="24"/>
        </w:rPr>
        <w:t>/2017/03/</w:t>
      </w:r>
      <w:r w:rsidR="007B1F33" w:rsidRPr="0053065F">
        <w:rPr>
          <w:rStyle w:val="a4"/>
          <w:rFonts w:ascii="Times New Roman" w:hAnsi="Times New Roman" w:cs="Times New Roman"/>
          <w:sz w:val="24"/>
          <w:szCs w:val="24"/>
          <w:lang w:val="en-US"/>
        </w:rPr>
        <w:t>Memo</w:t>
      </w:r>
      <w:r w:rsidR="007B1F33" w:rsidRPr="0053065F">
        <w:rPr>
          <w:rStyle w:val="a4"/>
          <w:rFonts w:ascii="Times New Roman" w:hAnsi="Times New Roman" w:cs="Times New Roman"/>
          <w:sz w:val="24"/>
          <w:szCs w:val="24"/>
        </w:rPr>
        <w:t>.</w:t>
      </w:r>
      <w:r w:rsidR="007B1F33" w:rsidRPr="0053065F">
        <w:rPr>
          <w:rStyle w:val="a4"/>
          <w:rFonts w:ascii="Times New Roman" w:hAnsi="Times New Roman" w:cs="Times New Roman"/>
          <w:sz w:val="24"/>
          <w:szCs w:val="24"/>
          <w:lang w:val="en-US"/>
        </w:rPr>
        <w:t>pdf</w:t>
      </w:r>
      <w:r w:rsidR="0098677B">
        <w:rPr>
          <w:rStyle w:val="a4"/>
          <w:rFonts w:ascii="Times New Roman" w:hAnsi="Times New Roman" w:cs="Times New Roman"/>
          <w:sz w:val="24"/>
          <w:szCs w:val="24"/>
          <w:lang w:val="en-US"/>
        </w:rPr>
        <w:fldChar w:fldCharType="end"/>
      </w:r>
      <w:r w:rsidR="007B1F33" w:rsidRPr="0053065F">
        <w:rPr>
          <w:rFonts w:ascii="Times New Roman" w:hAnsi="Times New Roman" w:cs="Times New Roman"/>
          <w:sz w:val="24"/>
          <w:szCs w:val="24"/>
        </w:rPr>
        <w:t>(дата обращения: 18.03.2020)</w:t>
      </w:r>
      <w:r w:rsidR="008E6586" w:rsidRPr="0053065F">
        <w:rPr>
          <w:rFonts w:ascii="Times New Roman" w:hAnsi="Times New Roman" w:cs="Times New Roman"/>
          <w:sz w:val="24"/>
          <w:szCs w:val="24"/>
        </w:rPr>
        <w:t>.</w:t>
      </w:r>
    </w:p>
    <w:p w:rsidR="007D2686" w:rsidRPr="0053065F" w:rsidRDefault="007D2686"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lang w:val="en-US"/>
        </w:rPr>
        <w:t>Jugheli</w:t>
      </w:r>
      <w:proofErr w:type="spellEnd"/>
      <w:r w:rsidRPr="0053065F">
        <w:rPr>
          <w:rFonts w:ascii="Times New Roman" w:hAnsi="Times New Roman" w:cs="Times New Roman"/>
          <w:sz w:val="24"/>
          <w:szCs w:val="24"/>
          <w:lang w:val="en-US"/>
        </w:rPr>
        <w:t>, T.,</w:t>
      </w:r>
      <w:r w:rsidR="00113D0B" w:rsidRPr="0053065F">
        <w:rPr>
          <w:rFonts w:ascii="Times New Roman" w:hAnsi="Times New Roman" w:cs="Times New Roman"/>
          <w:sz w:val="24"/>
          <w:szCs w:val="24"/>
          <w:lang w:val="en-US"/>
        </w:rPr>
        <w:t xml:space="preserve"> </w:t>
      </w:r>
      <w:proofErr w:type="spellStart"/>
      <w:r w:rsidR="00113D0B" w:rsidRPr="0053065F">
        <w:rPr>
          <w:rFonts w:ascii="Times New Roman" w:hAnsi="Times New Roman" w:cs="Times New Roman"/>
          <w:sz w:val="24"/>
          <w:szCs w:val="24"/>
          <w:lang w:val="en-US"/>
        </w:rPr>
        <w:t>Shukakidze</w:t>
      </w:r>
      <w:proofErr w:type="spellEnd"/>
      <w:r w:rsidR="00113D0B" w:rsidRPr="0053065F">
        <w:rPr>
          <w:rFonts w:ascii="Times New Roman" w:hAnsi="Times New Roman" w:cs="Times New Roman"/>
          <w:sz w:val="24"/>
          <w:szCs w:val="24"/>
          <w:lang w:val="en-US"/>
        </w:rPr>
        <w:t xml:space="preserve">, N. &amp; </w:t>
      </w:r>
      <w:proofErr w:type="spellStart"/>
      <w:r w:rsidR="00113D0B" w:rsidRPr="0053065F">
        <w:rPr>
          <w:rFonts w:ascii="Times New Roman" w:hAnsi="Times New Roman" w:cs="Times New Roman"/>
          <w:sz w:val="24"/>
          <w:szCs w:val="24"/>
          <w:lang w:val="en-US"/>
        </w:rPr>
        <w:t>Torosyan</w:t>
      </w:r>
      <w:proofErr w:type="spellEnd"/>
      <w:r w:rsidR="00113D0B" w:rsidRPr="0053065F">
        <w:rPr>
          <w:rFonts w:ascii="Times New Roman" w:hAnsi="Times New Roman" w:cs="Times New Roman"/>
          <w:sz w:val="24"/>
          <w:szCs w:val="24"/>
          <w:lang w:val="en-US"/>
        </w:rPr>
        <w:t xml:space="preserve">, K. </w:t>
      </w:r>
      <w:r w:rsidRPr="0053065F">
        <w:rPr>
          <w:rFonts w:ascii="Times New Roman" w:hAnsi="Times New Roman" w:cs="Times New Roman"/>
          <w:iCs/>
          <w:sz w:val="24"/>
          <w:szCs w:val="24"/>
          <w:lang w:val="en-US"/>
        </w:rPr>
        <w:t xml:space="preserve">Growth </w:t>
      </w:r>
      <w:r w:rsidR="00113D0B" w:rsidRPr="0053065F">
        <w:rPr>
          <w:rFonts w:ascii="Times New Roman" w:hAnsi="Times New Roman" w:cs="Times New Roman"/>
          <w:iCs/>
          <w:sz w:val="24"/>
          <w:szCs w:val="24"/>
          <w:lang w:val="en-US"/>
        </w:rPr>
        <w:t>and Poverty Dynamics in Georgia / PMMA2-Dinamics. -2010.</w:t>
      </w:r>
      <w:r w:rsidRPr="0053065F">
        <w:rPr>
          <w:rFonts w:ascii="Times New Roman" w:hAnsi="Times New Roman" w:cs="Times New Roman"/>
          <w:iCs/>
          <w:sz w:val="24"/>
          <w:szCs w:val="24"/>
          <w:lang w:val="en-US"/>
        </w:rPr>
        <w:t xml:space="preserve"> URL</w:t>
      </w:r>
      <w:proofErr w:type="gramStart"/>
      <w:r w:rsidRPr="0053065F">
        <w:rPr>
          <w:rFonts w:ascii="Times New Roman" w:hAnsi="Times New Roman" w:cs="Times New Roman"/>
          <w:iCs/>
          <w:sz w:val="24"/>
          <w:szCs w:val="24"/>
        </w:rPr>
        <w:t>:</w:t>
      </w:r>
      <w:r w:rsidRPr="0053065F">
        <w:rPr>
          <w:rFonts w:ascii="Times New Roman" w:hAnsi="Times New Roman" w:cs="Times New Roman"/>
          <w:sz w:val="24"/>
          <w:szCs w:val="24"/>
        </w:rPr>
        <w:t>,</w:t>
      </w:r>
      <w:proofErr w:type="gramEnd"/>
      <w:r w:rsidRPr="0053065F">
        <w:rPr>
          <w:rFonts w:ascii="Times New Roman" w:hAnsi="Times New Roman" w:cs="Times New Roman"/>
          <w:sz w:val="24"/>
          <w:szCs w:val="24"/>
        </w:rPr>
        <w:t xml:space="preserve"> </w:t>
      </w:r>
      <w:hyperlink r:id="rId65" w:history="1">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pdfs</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semanticscholar</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org</w:t>
        </w:r>
        <w:r w:rsidRPr="0053065F">
          <w:rPr>
            <w:rStyle w:val="a4"/>
            <w:rFonts w:ascii="Times New Roman" w:hAnsi="Times New Roman" w:cs="Times New Roman"/>
            <w:sz w:val="24"/>
            <w:szCs w:val="24"/>
          </w:rPr>
          <w:t>/7</w:t>
        </w:r>
        <w:r w:rsidRPr="0053065F">
          <w:rPr>
            <w:rStyle w:val="a4"/>
            <w:rFonts w:ascii="Times New Roman" w:hAnsi="Times New Roman" w:cs="Times New Roman"/>
            <w:sz w:val="24"/>
            <w:szCs w:val="24"/>
            <w:lang w:val="en-US"/>
          </w:rPr>
          <w:t>a</w:t>
        </w:r>
        <w:r w:rsidRPr="0053065F">
          <w:rPr>
            <w:rStyle w:val="a4"/>
            <w:rFonts w:ascii="Times New Roman" w:hAnsi="Times New Roman" w:cs="Times New Roman"/>
            <w:sz w:val="24"/>
            <w:szCs w:val="24"/>
          </w:rPr>
          <w:t>3</w:t>
        </w:r>
        <w:r w:rsidRPr="0053065F">
          <w:rPr>
            <w:rStyle w:val="a4"/>
            <w:rFonts w:ascii="Times New Roman" w:hAnsi="Times New Roman" w:cs="Times New Roman"/>
            <w:sz w:val="24"/>
            <w:szCs w:val="24"/>
            <w:lang w:val="en-US"/>
          </w:rPr>
          <w:t>d</w:t>
        </w:r>
        <w:r w:rsidRPr="0053065F">
          <w:rPr>
            <w:rStyle w:val="a4"/>
            <w:rFonts w:ascii="Times New Roman" w:hAnsi="Times New Roman" w:cs="Times New Roman"/>
            <w:sz w:val="24"/>
            <w:szCs w:val="24"/>
          </w:rPr>
          <w:t>/01</w:t>
        </w:r>
        <w:r w:rsidRPr="0053065F">
          <w:rPr>
            <w:rStyle w:val="a4"/>
            <w:rFonts w:ascii="Times New Roman" w:hAnsi="Times New Roman" w:cs="Times New Roman"/>
            <w:sz w:val="24"/>
            <w:szCs w:val="24"/>
            <w:lang w:val="en-US"/>
          </w:rPr>
          <w:t>d</w:t>
        </w:r>
        <w:r w:rsidRPr="0053065F">
          <w:rPr>
            <w:rStyle w:val="a4"/>
            <w:rFonts w:ascii="Times New Roman" w:hAnsi="Times New Roman" w:cs="Times New Roman"/>
            <w:sz w:val="24"/>
            <w:szCs w:val="24"/>
          </w:rPr>
          <w:t>7516</w:t>
        </w:r>
        <w:proofErr w:type="spellStart"/>
        <w:r w:rsidRPr="0053065F">
          <w:rPr>
            <w:rStyle w:val="a4"/>
            <w:rFonts w:ascii="Times New Roman" w:hAnsi="Times New Roman" w:cs="Times New Roman"/>
            <w:sz w:val="24"/>
            <w:szCs w:val="24"/>
            <w:lang w:val="en-US"/>
          </w:rPr>
          <w:t>cb</w:t>
        </w:r>
        <w:proofErr w:type="spellEnd"/>
        <w:r w:rsidRPr="0053065F">
          <w:rPr>
            <w:rStyle w:val="a4"/>
            <w:rFonts w:ascii="Times New Roman" w:hAnsi="Times New Roman" w:cs="Times New Roman"/>
            <w:sz w:val="24"/>
            <w:szCs w:val="24"/>
          </w:rPr>
          <w:t>008</w:t>
        </w:r>
        <w:proofErr w:type="spellStart"/>
        <w:r w:rsidRPr="0053065F">
          <w:rPr>
            <w:rStyle w:val="a4"/>
            <w:rFonts w:ascii="Times New Roman" w:hAnsi="Times New Roman" w:cs="Times New Roman"/>
            <w:sz w:val="24"/>
            <w:szCs w:val="24"/>
            <w:lang w:val="en-US"/>
          </w:rPr>
          <w:t>cbdadd</w:t>
        </w:r>
        <w:proofErr w:type="spellEnd"/>
        <w:r w:rsidRPr="0053065F">
          <w:rPr>
            <w:rStyle w:val="a4"/>
            <w:rFonts w:ascii="Times New Roman" w:hAnsi="Times New Roman" w:cs="Times New Roman"/>
            <w:sz w:val="24"/>
            <w:szCs w:val="24"/>
          </w:rPr>
          <w:t>5845</w:t>
        </w:r>
        <w:r w:rsidRPr="0053065F">
          <w:rPr>
            <w:rStyle w:val="a4"/>
            <w:rFonts w:ascii="Times New Roman" w:hAnsi="Times New Roman" w:cs="Times New Roman"/>
            <w:sz w:val="24"/>
            <w:szCs w:val="24"/>
            <w:lang w:val="en-US"/>
          </w:rPr>
          <w:t>a</w:t>
        </w:r>
        <w:r w:rsidRPr="0053065F">
          <w:rPr>
            <w:rStyle w:val="a4"/>
            <w:rFonts w:ascii="Times New Roman" w:hAnsi="Times New Roman" w:cs="Times New Roman"/>
            <w:sz w:val="24"/>
            <w:szCs w:val="24"/>
          </w:rPr>
          <w:t>7</w:t>
        </w:r>
        <w:r w:rsidRPr="0053065F">
          <w:rPr>
            <w:rStyle w:val="a4"/>
            <w:rFonts w:ascii="Times New Roman" w:hAnsi="Times New Roman" w:cs="Times New Roman"/>
            <w:sz w:val="24"/>
            <w:szCs w:val="24"/>
            <w:lang w:val="en-US"/>
          </w:rPr>
          <w:t>b</w:t>
        </w:r>
        <w:r w:rsidRPr="0053065F">
          <w:rPr>
            <w:rStyle w:val="a4"/>
            <w:rFonts w:ascii="Times New Roman" w:hAnsi="Times New Roman" w:cs="Times New Roman"/>
            <w:sz w:val="24"/>
            <w:szCs w:val="24"/>
          </w:rPr>
          <w:t>5</w:t>
        </w:r>
        <w:r w:rsidRPr="0053065F">
          <w:rPr>
            <w:rStyle w:val="a4"/>
            <w:rFonts w:ascii="Times New Roman" w:hAnsi="Times New Roman" w:cs="Times New Roman"/>
            <w:sz w:val="24"/>
            <w:szCs w:val="24"/>
            <w:lang w:val="en-US"/>
          </w:rPr>
          <w:t>b</w:t>
        </w:r>
        <w:r w:rsidRPr="0053065F">
          <w:rPr>
            <w:rStyle w:val="a4"/>
            <w:rFonts w:ascii="Times New Roman" w:hAnsi="Times New Roman" w:cs="Times New Roman"/>
            <w:sz w:val="24"/>
            <w:szCs w:val="24"/>
          </w:rPr>
          <w:t>82</w:t>
        </w:r>
        <w:r w:rsidRPr="0053065F">
          <w:rPr>
            <w:rStyle w:val="a4"/>
            <w:rFonts w:ascii="Times New Roman" w:hAnsi="Times New Roman" w:cs="Times New Roman"/>
            <w:sz w:val="24"/>
            <w:szCs w:val="24"/>
            <w:lang w:val="en-US"/>
          </w:rPr>
          <w:t>b</w:t>
        </w:r>
        <w:r w:rsidRPr="0053065F">
          <w:rPr>
            <w:rStyle w:val="a4"/>
            <w:rFonts w:ascii="Times New Roman" w:hAnsi="Times New Roman" w:cs="Times New Roman"/>
            <w:sz w:val="24"/>
            <w:szCs w:val="24"/>
          </w:rPr>
          <w:t>6</w:t>
        </w:r>
        <w:proofErr w:type="spellStart"/>
        <w:r w:rsidRPr="0053065F">
          <w:rPr>
            <w:rStyle w:val="a4"/>
            <w:rFonts w:ascii="Times New Roman" w:hAnsi="Times New Roman" w:cs="Times New Roman"/>
            <w:sz w:val="24"/>
            <w:szCs w:val="24"/>
            <w:lang w:val="en-US"/>
          </w:rPr>
          <w:t>bd</w:t>
        </w:r>
        <w:proofErr w:type="spellEnd"/>
        <w:r w:rsidRPr="0053065F">
          <w:rPr>
            <w:rStyle w:val="a4"/>
            <w:rFonts w:ascii="Times New Roman" w:hAnsi="Times New Roman" w:cs="Times New Roman"/>
            <w:sz w:val="24"/>
            <w:szCs w:val="24"/>
          </w:rPr>
          <w:t>5</w:t>
        </w:r>
        <w:proofErr w:type="spellStart"/>
        <w:r w:rsidRPr="0053065F">
          <w:rPr>
            <w:rStyle w:val="a4"/>
            <w:rFonts w:ascii="Times New Roman" w:hAnsi="Times New Roman" w:cs="Times New Roman"/>
            <w:sz w:val="24"/>
            <w:szCs w:val="24"/>
            <w:lang w:val="en-US"/>
          </w:rPr>
          <w:t>ba</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pdf</w:t>
        </w:r>
      </w:hyperlink>
      <w:r w:rsidRPr="0053065F">
        <w:rPr>
          <w:rFonts w:ascii="Times New Roman" w:hAnsi="Times New Roman" w:cs="Times New Roman"/>
          <w:sz w:val="24"/>
          <w:szCs w:val="24"/>
        </w:rPr>
        <w:t xml:space="preserve"> (дата обращения: 12.02.2020)</w:t>
      </w:r>
      <w:r w:rsidR="008E6586" w:rsidRPr="0053065F">
        <w:rPr>
          <w:rFonts w:ascii="Times New Roman" w:hAnsi="Times New Roman" w:cs="Times New Roman"/>
          <w:sz w:val="24"/>
          <w:szCs w:val="24"/>
        </w:rPr>
        <w:t>.</w:t>
      </w:r>
    </w:p>
    <w:p w:rsidR="007D2686" w:rsidRPr="0053065F" w:rsidRDefault="00113D0B"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Kakachia</w:t>
      </w:r>
      <w:proofErr w:type="spellEnd"/>
      <w:r w:rsidRPr="0053065F">
        <w:rPr>
          <w:rFonts w:ascii="Times New Roman" w:hAnsi="Times New Roman" w:cs="Times New Roman"/>
          <w:sz w:val="24"/>
          <w:szCs w:val="24"/>
          <w:lang w:val="en-US"/>
        </w:rPr>
        <w:t xml:space="preserve"> K. and </w:t>
      </w:r>
      <w:proofErr w:type="spellStart"/>
      <w:r w:rsidRPr="0053065F">
        <w:rPr>
          <w:rFonts w:ascii="Times New Roman" w:hAnsi="Times New Roman" w:cs="Times New Roman"/>
          <w:sz w:val="24"/>
          <w:szCs w:val="24"/>
          <w:lang w:val="en-US"/>
        </w:rPr>
        <w:t>Cecire</w:t>
      </w:r>
      <w:proofErr w:type="spellEnd"/>
      <w:r w:rsidRPr="0053065F">
        <w:rPr>
          <w:rFonts w:ascii="Times New Roman" w:hAnsi="Times New Roman" w:cs="Times New Roman"/>
          <w:sz w:val="24"/>
          <w:szCs w:val="24"/>
          <w:lang w:val="en-US"/>
        </w:rPr>
        <w:t xml:space="preserve"> M. </w:t>
      </w:r>
      <w:r w:rsidR="007D2686" w:rsidRPr="0053065F">
        <w:rPr>
          <w:rFonts w:ascii="Times New Roman" w:hAnsi="Times New Roman" w:cs="Times New Roman"/>
          <w:sz w:val="24"/>
          <w:szCs w:val="24"/>
          <w:lang w:val="en-US"/>
        </w:rPr>
        <w:t xml:space="preserve">Georgian Foreign Policy </w:t>
      </w:r>
      <w:proofErr w:type="gramStart"/>
      <w:r w:rsidR="007D2686" w:rsidRPr="0053065F">
        <w:rPr>
          <w:rFonts w:ascii="Times New Roman" w:hAnsi="Times New Roman" w:cs="Times New Roman"/>
          <w:sz w:val="24"/>
          <w:szCs w:val="24"/>
          <w:lang w:val="en-US"/>
        </w:rPr>
        <w:t>The</w:t>
      </w:r>
      <w:proofErr w:type="gramEnd"/>
      <w:r w:rsidRPr="0053065F">
        <w:rPr>
          <w:rFonts w:ascii="Times New Roman" w:hAnsi="Times New Roman" w:cs="Times New Roman"/>
          <w:sz w:val="24"/>
          <w:szCs w:val="24"/>
          <w:lang w:val="en-US"/>
        </w:rPr>
        <w:t xml:space="preserve"> Quest for Sustainable Security</w:t>
      </w:r>
      <w:r w:rsidR="007D2686" w:rsidRPr="0053065F">
        <w:rPr>
          <w:rFonts w:ascii="Times New Roman" w:hAnsi="Times New Roman" w:cs="Times New Roman"/>
          <w:sz w:val="24"/>
          <w:szCs w:val="24"/>
          <w:lang w:val="en-US"/>
        </w:rPr>
        <w:t xml:space="preserve"> // Konrad-Adenauer-</w:t>
      </w:r>
      <w:proofErr w:type="spellStart"/>
      <w:r w:rsidR="007D2686" w:rsidRPr="0053065F">
        <w:rPr>
          <w:rFonts w:ascii="Times New Roman" w:hAnsi="Times New Roman" w:cs="Times New Roman"/>
          <w:sz w:val="24"/>
          <w:szCs w:val="24"/>
          <w:lang w:val="en-US"/>
        </w:rPr>
        <w:t>Stiftung</w:t>
      </w:r>
      <w:proofErr w:type="spellEnd"/>
      <w:r w:rsidR="007D2686" w:rsidRPr="0053065F">
        <w:rPr>
          <w:rFonts w:ascii="Times New Roman" w:hAnsi="Times New Roman" w:cs="Times New Roman"/>
          <w:sz w:val="24"/>
          <w:szCs w:val="24"/>
          <w:lang w:val="en-US"/>
        </w:rPr>
        <w:t xml:space="preserve"> (KAS) </w:t>
      </w:r>
      <w:proofErr w:type="spellStart"/>
      <w:r w:rsidR="007D2686" w:rsidRPr="0053065F">
        <w:rPr>
          <w:rFonts w:ascii="Times New Roman" w:hAnsi="Times New Roman" w:cs="Times New Roman"/>
          <w:sz w:val="24"/>
          <w:szCs w:val="24"/>
          <w:lang w:val="en-US"/>
        </w:rPr>
        <w:t>e.V</w:t>
      </w:r>
      <w:proofErr w:type="spellEnd"/>
      <w:r w:rsidRPr="0053065F">
        <w:rPr>
          <w:rFonts w:ascii="Times New Roman" w:hAnsi="Times New Roman" w:cs="Times New Roman"/>
          <w:sz w:val="24"/>
          <w:szCs w:val="24"/>
          <w:lang w:val="en-US"/>
        </w:rPr>
        <w:t>.</w:t>
      </w:r>
      <w:r w:rsidR="007D2686"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w:t>
      </w:r>
      <w:r w:rsidR="007D2686" w:rsidRPr="0053065F">
        <w:rPr>
          <w:rFonts w:ascii="Times New Roman" w:hAnsi="Times New Roman" w:cs="Times New Roman"/>
          <w:sz w:val="24"/>
          <w:szCs w:val="24"/>
          <w:lang w:val="en-US"/>
        </w:rPr>
        <w:t>2013</w:t>
      </w:r>
      <w:r w:rsidRPr="0053065F">
        <w:rPr>
          <w:rFonts w:ascii="Times New Roman" w:hAnsi="Times New Roman" w:cs="Times New Roman"/>
          <w:sz w:val="24"/>
          <w:szCs w:val="24"/>
          <w:lang w:val="en-US"/>
        </w:rPr>
        <w:t>.</w:t>
      </w:r>
      <w:r w:rsidR="007D2686" w:rsidRPr="0053065F">
        <w:rPr>
          <w:rFonts w:ascii="Times New Roman" w:hAnsi="Times New Roman" w:cs="Times New Roman"/>
          <w:sz w:val="24"/>
          <w:szCs w:val="24"/>
          <w:lang w:val="en-US"/>
        </w:rPr>
        <w:t xml:space="preserve"> p.42, URL</w:t>
      </w:r>
      <w:proofErr w:type="gramStart"/>
      <w:r w:rsidR="007D2686" w:rsidRPr="0053065F">
        <w:rPr>
          <w:rFonts w:ascii="Times New Roman" w:hAnsi="Times New Roman" w:cs="Times New Roman"/>
          <w:sz w:val="24"/>
          <w:szCs w:val="24"/>
          <w:lang w:val="en-US"/>
        </w:rPr>
        <w:t>:</w:t>
      </w:r>
      <w:proofErr w:type="gramEnd"/>
      <w:r w:rsidR="0098677B">
        <w:fldChar w:fldCharType="begin"/>
      </w:r>
      <w:r w:rsidR="0098677B" w:rsidRPr="0098677B">
        <w:rPr>
          <w:lang w:val="en-US"/>
        </w:rPr>
        <w:instrText xml:space="preserve"> HYPERLINK "https://www.kas.de/c/document_library/get_file?uuid=ab4f5ccc-a514-bce0-655b-75096aa181a7&amp;groupId=252038" </w:instrText>
      </w:r>
      <w:r w:rsidR="0098677B">
        <w:fldChar w:fldCharType="separate"/>
      </w:r>
      <w:r w:rsidR="007D2686" w:rsidRPr="0053065F">
        <w:rPr>
          <w:rStyle w:val="a4"/>
          <w:rFonts w:ascii="Times New Roman" w:hAnsi="Times New Roman" w:cs="Times New Roman"/>
          <w:sz w:val="24"/>
          <w:szCs w:val="24"/>
          <w:lang w:val="en-US"/>
        </w:rPr>
        <w:t>https://www.kas.de/c/document_library/get_file?uuid=ab4f5ccc-a514-bce0-655b-75096aa181a7&amp;groupId=252038</w:t>
      </w:r>
      <w:r w:rsidR="0098677B">
        <w:rPr>
          <w:rStyle w:val="a4"/>
          <w:rFonts w:ascii="Times New Roman" w:hAnsi="Times New Roman" w:cs="Times New Roman"/>
          <w:sz w:val="24"/>
          <w:szCs w:val="24"/>
          <w:lang w:val="en-US"/>
        </w:rPr>
        <w:fldChar w:fldCharType="end"/>
      </w:r>
      <w:r w:rsidR="007D2686" w:rsidRPr="0053065F">
        <w:rPr>
          <w:rStyle w:val="a4"/>
          <w:rFonts w:ascii="Times New Roman" w:hAnsi="Times New Roman" w:cs="Times New Roman"/>
          <w:sz w:val="24"/>
          <w:szCs w:val="24"/>
          <w:lang w:val="en-US"/>
        </w:rPr>
        <w:t xml:space="preserve"> </w:t>
      </w:r>
      <w:r w:rsidR="007D2686" w:rsidRPr="0053065F">
        <w:rPr>
          <w:rFonts w:ascii="Times New Roman" w:hAnsi="Times New Roman" w:cs="Times New Roman"/>
          <w:sz w:val="24"/>
          <w:szCs w:val="24"/>
          <w:lang w:val="en-US"/>
        </w:rPr>
        <w:t>(</w:t>
      </w:r>
      <w:r w:rsidR="007D2686" w:rsidRPr="0053065F">
        <w:rPr>
          <w:rFonts w:ascii="Times New Roman" w:hAnsi="Times New Roman" w:cs="Times New Roman"/>
          <w:sz w:val="24"/>
          <w:szCs w:val="24"/>
        </w:rPr>
        <w:t>дата</w:t>
      </w:r>
      <w:r w:rsidR="007D2686" w:rsidRPr="0053065F">
        <w:rPr>
          <w:rFonts w:ascii="Times New Roman" w:hAnsi="Times New Roman" w:cs="Times New Roman"/>
          <w:sz w:val="24"/>
          <w:szCs w:val="24"/>
          <w:lang w:val="en-US"/>
        </w:rPr>
        <w:t xml:space="preserve"> </w:t>
      </w:r>
      <w:r w:rsidR="007D2686" w:rsidRPr="0053065F">
        <w:rPr>
          <w:rFonts w:ascii="Times New Roman" w:hAnsi="Times New Roman" w:cs="Times New Roman"/>
          <w:sz w:val="24"/>
          <w:szCs w:val="24"/>
        </w:rPr>
        <w:t>обращения</w:t>
      </w:r>
      <w:r w:rsidR="007D2686" w:rsidRPr="0053065F">
        <w:rPr>
          <w:rFonts w:ascii="Times New Roman" w:hAnsi="Times New Roman" w:cs="Times New Roman"/>
          <w:sz w:val="24"/>
          <w:szCs w:val="24"/>
          <w:lang w:val="en-US"/>
        </w:rPr>
        <w:t>: 22.04.2020)</w:t>
      </w:r>
      <w:r w:rsidR="008E6586" w:rsidRPr="0053065F">
        <w:rPr>
          <w:rFonts w:ascii="Times New Roman" w:hAnsi="Times New Roman" w:cs="Times New Roman"/>
          <w:sz w:val="24"/>
          <w:szCs w:val="24"/>
          <w:lang w:val="en-US"/>
        </w:rPr>
        <w:t>.</w:t>
      </w:r>
    </w:p>
    <w:p w:rsidR="007D2686" w:rsidRPr="0053065F" w:rsidRDefault="00113D0B"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lang w:val="en-US"/>
        </w:rPr>
        <w:t>Karagiannis</w:t>
      </w:r>
      <w:proofErr w:type="spellEnd"/>
      <w:r w:rsidRPr="0053065F">
        <w:rPr>
          <w:rFonts w:ascii="Times New Roman" w:hAnsi="Times New Roman" w:cs="Times New Roman"/>
          <w:sz w:val="24"/>
          <w:szCs w:val="24"/>
          <w:lang w:val="en-US"/>
        </w:rPr>
        <w:t xml:space="preserve">. E. </w:t>
      </w:r>
      <w:r w:rsidR="007D2686" w:rsidRPr="0053065F">
        <w:rPr>
          <w:rFonts w:ascii="Times New Roman" w:hAnsi="Times New Roman" w:cs="Times New Roman"/>
          <w:iCs/>
          <w:sz w:val="24"/>
          <w:szCs w:val="24"/>
          <w:lang w:val="en-US"/>
        </w:rPr>
        <w:t>Ener</w:t>
      </w:r>
      <w:r w:rsidRPr="0053065F">
        <w:rPr>
          <w:rFonts w:ascii="Times New Roman" w:hAnsi="Times New Roman" w:cs="Times New Roman"/>
          <w:iCs/>
          <w:sz w:val="24"/>
          <w:szCs w:val="24"/>
          <w:lang w:val="en-US"/>
        </w:rPr>
        <w:t>gy and Security in the Caucasus</w:t>
      </w:r>
      <w:r w:rsidR="007D2686" w:rsidRPr="0053065F">
        <w:rPr>
          <w:rFonts w:ascii="Times New Roman" w:hAnsi="Times New Roman" w:cs="Times New Roman"/>
          <w:sz w:val="24"/>
          <w:szCs w:val="24"/>
          <w:lang w:val="en-US"/>
        </w:rPr>
        <w:t xml:space="preserve"> // Psychology Press. </w:t>
      </w:r>
      <w:r w:rsidRPr="0053065F">
        <w:rPr>
          <w:rFonts w:ascii="Times New Roman" w:hAnsi="Times New Roman" w:cs="Times New Roman"/>
          <w:sz w:val="24"/>
          <w:szCs w:val="24"/>
          <w:lang w:val="en-US"/>
        </w:rPr>
        <w:t>-</w:t>
      </w:r>
      <w:r w:rsidR="007D2686" w:rsidRPr="0053065F">
        <w:rPr>
          <w:rFonts w:ascii="Times New Roman" w:hAnsi="Times New Roman" w:cs="Times New Roman"/>
          <w:sz w:val="24"/>
          <w:szCs w:val="24"/>
          <w:lang w:val="en-US"/>
        </w:rPr>
        <w:t>2002</w:t>
      </w:r>
      <w:r w:rsidRPr="0053065F">
        <w:rPr>
          <w:rFonts w:ascii="Times New Roman" w:hAnsi="Times New Roman" w:cs="Times New Roman"/>
          <w:sz w:val="24"/>
          <w:szCs w:val="24"/>
          <w:lang w:val="en-US"/>
        </w:rPr>
        <w:t>.</w:t>
      </w:r>
      <w:r w:rsidR="007D2686" w:rsidRPr="0053065F">
        <w:rPr>
          <w:rFonts w:ascii="Times New Roman" w:hAnsi="Times New Roman" w:cs="Times New Roman"/>
          <w:sz w:val="24"/>
          <w:szCs w:val="24"/>
          <w:lang w:val="en-US"/>
        </w:rPr>
        <w:t xml:space="preserve"> P</w:t>
      </w:r>
      <w:r w:rsidR="007D2686" w:rsidRPr="0053065F">
        <w:rPr>
          <w:rFonts w:ascii="Times New Roman" w:hAnsi="Times New Roman" w:cs="Times New Roman"/>
          <w:sz w:val="24"/>
          <w:szCs w:val="24"/>
        </w:rPr>
        <w:t xml:space="preserve"> </w:t>
      </w:r>
      <w:r w:rsidR="007D2686" w:rsidRPr="0053065F">
        <w:rPr>
          <w:rFonts w:ascii="Times New Roman" w:hAnsi="Times New Roman" w:cs="Times New Roman"/>
          <w:color w:val="000000" w:themeColor="text1"/>
          <w:sz w:val="24"/>
          <w:szCs w:val="24"/>
        </w:rPr>
        <w:t xml:space="preserve">137-144 </w:t>
      </w:r>
      <w:r w:rsidR="007D2686" w:rsidRPr="0053065F">
        <w:rPr>
          <w:rFonts w:ascii="Times New Roman" w:hAnsi="Times New Roman" w:cs="Times New Roman"/>
          <w:color w:val="000000" w:themeColor="text1"/>
          <w:sz w:val="24"/>
          <w:szCs w:val="24"/>
          <w:lang w:val="en-US"/>
        </w:rPr>
        <w:t>URL</w:t>
      </w:r>
      <w:proofErr w:type="gramStart"/>
      <w:r w:rsidR="007D2686" w:rsidRPr="0053065F">
        <w:rPr>
          <w:rFonts w:ascii="Times New Roman" w:hAnsi="Times New Roman" w:cs="Times New Roman"/>
          <w:color w:val="000000" w:themeColor="text1"/>
          <w:sz w:val="24"/>
          <w:szCs w:val="24"/>
        </w:rPr>
        <w:t>:</w:t>
      </w:r>
      <w:proofErr w:type="gramEnd"/>
      <w:r w:rsidR="0098677B">
        <w:fldChar w:fldCharType="begin"/>
      </w:r>
      <w:r w:rsidR="0098677B">
        <w:instrText xml:space="preserve"> HYPERLINK "https://books.google.com.ua/books/about/Energy_and_Security_in_the_Causasus.html?id=HeEf9K838VAC&amp;redir_esc=y" </w:instrText>
      </w:r>
      <w:r w:rsidR="0098677B">
        <w:fldChar w:fldCharType="separate"/>
      </w:r>
      <w:r w:rsidR="007D2686" w:rsidRPr="0053065F">
        <w:rPr>
          <w:rStyle w:val="a4"/>
          <w:rFonts w:ascii="Times New Roman" w:hAnsi="Times New Roman" w:cs="Times New Roman"/>
          <w:sz w:val="24"/>
          <w:szCs w:val="24"/>
          <w:lang w:val="en-US"/>
        </w:rPr>
        <w:t>https</w:t>
      </w:r>
      <w:r w:rsidR="007D2686" w:rsidRPr="0053065F">
        <w:rPr>
          <w:rStyle w:val="a4"/>
          <w:rFonts w:ascii="Times New Roman" w:hAnsi="Times New Roman" w:cs="Times New Roman"/>
          <w:sz w:val="24"/>
          <w:szCs w:val="24"/>
        </w:rPr>
        <w:t>://</w:t>
      </w:r>
      <w:r w:rsidR="007D2686" w:rsidRPr="0053065F">
        <w:rPr>
          <w:rStyle w:val="a4"/>
          <w:rFonts w:ascii="Times New Roman" w:hAnsi="Times New Roman" w:cs="Times New Roman"/>
          <w:sz w:val="24"/>
          <w:szCs w:val="24"/>
          <w:lang w:val="en-US"/>
        </w:rPr>
        <w:t>books</w:t>
      </w:r>
      <w:r w:rsidR="007D2686" w:rsidRPr="0053065F">
        <w:rPr>
          <w:rStyle w:val="a4"/>
          <w:rFonts w:ascii="Times New Roman" w:hAnsi="Times New Roman" w:cs="Times New Roman"/>
          <w:sz w:val="24"/>
          <w:szCs w:val="24"/>
        </w:rPr>
        <w:t>.</w:t>
      </w:r>
      <w:r w:rsidR="007D2686" w:rsidRPr="0053065F">
        <w:rPr>
          <w:rStyle w:val="a4"/>
          <w:rFonts w:ascii="Times New Roman" w:hAnsi="Times New Roman" w:cs="Times New Roman"/>
          <w:sz w:val="24"/>
          <w:szCs w:val="24"/>
          <w:lang w:val="en-US"/>
        </w:rPr>
        <w:t>google</w:t>
      </w:r>
      <w:r w:rsidR="007D2686" w:rsidRPr="0053065F">
        <w:rPr>
          <w:rStyle w:val="a4"/>
          <w:rFonts w:ascii="Times New Roman" w:hAnsi="Times New Roman" w:cs="Times New Roman"/>
          <w:sz w:val="24"/>
          <w:szCs w:val="24"/>
        </w:rPr>
        <w:t>.</w:t>
      </w:r>
      <w:r w:rsidR="007D2686" w:rsidRPr="0053065F">
        <w:rPr>
          <w:rStyle w:val="a4"/>
          <w:rFonts w:ascii="Times New Roman" w:hAnsi="Times New Roman" w:cs="Times New Roman"/>
          <w:sz w:val="24"/>
          <w:szCs w:val="24"/>
          <w:lang w:val="en-US"/>
        </w:rPr>
        <w:t>com</w:t>
      </w:r>
      <w:r w:rsidR="007D2686" w:rsidRPr="0053065F">
        <w:rPr>
          <w:rStyle w:val="a4"/>
          <w:rFonts w:ascii="Times New Roman" w:hAnsi="Times New Roman" w:cs="Times New Roman"/>
          <w:sz w:val="24"/>
          <w:szCs w:val="24"/>
        </w:rPr>
        <w:t>.</w:t>
      </w:r>
      <w:proofErr w:type="spellStart"/>
      <w:r w:rsidR="007D2686" w:rsidRPr="0053065F">
        <w:rPr>
          <w:rStyle w:val="a4"/>
          <w:rFonts w:ascii="Times New Roman" w:hAnsi="Times New Roman" w:cs="Times New Roman"/>
          <w:sz w:val="24"/>
          <w:szCs w:val="24"/>
          <w:lang w:val="en-US"/>
        </w:rPr>
        <w:t>ua</w:t>
      </w:r>
      <w:proofErr w:type="spellEnd"/>
      <w:r w:rsidR="007D2686" w:rsidRPr="0053065F">
        <w:rPr>
          <w:rStyle w:val="a4"/>
          <w:rFonts w:ascii="Times New Roman" w:hAnsi="Times New Roman" w:cs="Times New Roman"/>
          <w:sz w:val="24"/>
          <w:szCs w:val="24"/>
        </w:rPr>
        <w:t>/</w:t>
      </w:r>
      <w:r w:rsidR="007D2686" w:rsidRPr="0053065F">
        <w:rPr>
          <w:rStyle w:val="a4"/>
          <w:rFonts w:ascii="Times New Roman" w:hAnsi="Times New Roman" w:cs="Times New Roman"/>
          <w:sz w:val="24"/>
          <w:szCs w:val="24"/>
          <w:lang w:val="en-US"/>
        </w:rPr>
        <w:t>books</w:t>
      </w:r>
      <w:r w:rsidR="007D2686" w:rsidRPr="0053065F">
        <w:rPr>
          <w:rStyle w:val="a4"/>
          <w:rFonts w:ascii="Times New Roman" w:hAnsi="Times New Roman" w:cs="Times New Roman"/>
          <w:sz w:val="24"/>
          <w:szCs w:val="24"/>
        </w:rPr>
        <w:t>/</w:t>
      </w:r>
      <w:r w:rsidR="007D2686" w:rsidRPr="0053065F">
        <w:rPr>
          <w:rStyle w:val="a4"/>
          <w:rFonts w:ascii="Times New Roman" w:hAnsi="Times New Roman" w:cs="Times New Roman"/>
          <w:sz w:val="24"/>
          <w:szCs w:val="24"/>
          <w:lang w:val="en-US"/>
        </w:rPr>
        <w:t>about</w:t>
      </w:r>
      <w:r w:rsidR="007D2686" w:rsidRPr="0053065F">
        <w:rPr>
          <w:rStyle w:val="a4"/>
          <w:rFonts w:ascii="Times New Roman" w:hAnsi="Times New Roman" w:cs="Times New Roman"/>
          <w:sz w:val="24"/>
          <w:szCs w:val="24"/>
        </w:rPr>
        <w:t>/</w:t>
      </w:r>
      <w:r w:rsidR="007D2686" w:rsidRPr="0053065F">
        <w:rPr>
          <w:rStyle w:val="a4"/>
          <w:rFonts w:ascii="Times New Roman" w:hAnsi="Times New Roman" w:cs="Times New Roman"/>
          <w:sz w:val="24"/>
          <w:szCs w:val="24"/>
          <w:lang w:val="en-US"/>
        </w:rPr>
        <w:t>Energy</w:t>
      </w:r>
      <w:r w:rsidR="007D2686" w:rsidRPr="0053065F">
        <w:rPr>
          <w:rStyle w:val="a4"/>
          <w:rFonts w:ascii="Times New Roman" w:hAnsi="Times New Roman" w:cs="Times New Roman"/>
          <w:sz w:val="24"/>
          <w:szCs w:val="24"/>
        </w:rPr>
        <w:t>_</w:t>
      </w:r>
      <w:r w:rsidR="007D2686" w:rsidRPr="0053065F">
        <w:rPr>
          <w:rStyle w:val="a4"/>
          <w:rFonts w:ascii="Times New Roman" w:hAnsi="Times New Roman" w:cs="Times New Roman"/>
          <w:sz w:val="24"/>
          <w:szCs w:val="24"/>
          <w:lang w:val="en-US"/>
        </w:rPr>
        <w:t>and</w:t>
      </w:r>
      <w:r w:rsidR="007D2686" w:rsidRPr="0053065F">
        <w:rPr>
          <w:rStyle w:val="a4"/>
          <w:rFonts w:ascii="Times New Roman" w:hAnsi="Times New Roman" w:cs="Times New Roman"/>
          <w:sz w:val="24"/>
          <w:szCs w:val="24"/>
        </w:rPr>
        <w:t>_</w:t>
      </w:r>
      <w:r w:rsidR="007D2686" w:rsidRPr="0053065F">
        <w:rPr>
          <w:rStyle w:val="a4"/>
          <w:rFonts w:ascii="Times New Roman" w:hAnsi="Times New Roman" w:cs="Times New Roman"/>
          <w:sz w:val="24"/>
          <w:szCs w:val="24"/>
          <w:lang w:val="en-US"/>
        </w:rPr>
        <w:t>Security</w:t>
      </w:r>
      <w:r w:rsidR="007D2686" w:rsidRPr="0053065F">
        <w:rPr>
          <w:rStyle w:val="a4"/>
          <w:rFonts w:ascii="Times New Roman" w:hAnsi="Times New Roman" w:cs="Times New Roman"/>
          <w:sz w:val="24"/>
          <w:szCs w:val="24"/>
        </w:rPr>
        <w:t>_</w:t>
      </w:r>
      <w:r w:rsidR="007D2686" w:rsidRPr="0053065F">
        <w:rPr>
          <w:rStyle w:val="a4"/>
          <w:rFonts w:ascii="Times New Roman" w:hAnsi="Times New Roman" w:cs="Times New Roman"/>
          <w:sz w:val="24"/>
          <w:szCs w:val="24"/>
          <w:lang w:val="en-US"/>
        </w:rPr>
        <w:t>in</w:t>
      </w:r>
      <w:r w:rsidR="007D2686" w:rsidRPr="0053065F">
        <w:rPr>
          <w:rStyle w:val="a4"/>
          <w:rFonts w:ascii="Times New Roman" w:hAnsi="Times New Roman" w:cs="Times New Roman"/>
          <w:sz w:val="24"/>
          <w:szCs w:val="24"/>
        </w:rPr>
        <w:t>_</w:t>
      </w:r>
      <w:r w:rsidR="007D2686" w:rsidRPr="0053065F">
        <w:rPr>
          <w:rStyle w:val="a4"/>
          <w:rFonts w:ascii="Times New Roman" w:hAnsi="Times New Roman" w:cs="Times New Roman"/>
          <w:sz w:val="24"/>
          <w:szCs w:val="24"/>
          <w:lang w:val="en-US"/>
        </w:rPr>
        <w:t>the</w:t>
      </w:r>
      <w:r w:rsidR="007D2686" w:rsidRPr="0053065F">
        <w:rPr>
          <w:rStyle w:val="a4"/>
          <w:rFonts w:ascii="Times New Roman" w:hAnsi="Times New Roman" w:cs="Times New Roman"/>
          <w:sz w:val="24"/>
          <w:szCs w:val="24"/>
        </w:rPr>
        <w:t>_</w:t>
      </w:r>
      <w:proofErr w:type="spellStart"/>
      <w:r w:rsidR="007D2686" w:rsidRPr="0053065F">
        <w:rPr>
          <w:rStyle w:val="a4"/>
          <w:rFonts w:ascii="Times New Roman" w:hAnsi="Times New Roman" w:cs="Times New Roman"/>
          <w:sz w:val="24"/>
          <w:szCs w:val="24"/>
          <w:lang w:val="en-US"/>
        </w:rPr>
        <w:t>Causasus</w:t>
      </w:r>
      <w:proofErr w:type="spellEnd"/>
      <w:r w:rsidR="007D2686" w:rsidRPr="0053065F">
        <w:rPr>
          <w:rStyle w:val="a4"/>
          <w:rFonts w:ascii="Times New Roman" w:hAnsi="Times New Roman" w:cs="Times New Roman"/>
          <w:sz w:val="24"/>
          <w:szCs w:val="24"/>
        </w:rPr>
        <w:t>.</w:t>
      </w:r>
      <w:r w:rsidR="007D2686" w:rsidRPr="0053065F">
        <w:rPr>
          <w:rStyle w:val="a4"/>
          <w:rFonts w:ascii="Times New Roman" w:hAnsi="Times New Roman" w:cs="Times New Roman"/>
          <w:sz w:val="24"/>
          <w:szCs w:val="24"/>
          <w:lang w:val="en-US"/>
        </w:rPr>
        <w:t>html</w:t>
      </w:r>
      <w:r w:rsidR="007D2686" w:rsidRPr="0053065F">
        <w:rPr>
          <w:rStyle w:val="a4"/>
          <w:rFonts w:ascii="Times New Roman" w:hAnsi="Times New Roman" w:cs="Times New Roman"/>
          <w:sz w:val="24"/>
          <w:szCs w:val="24"/>
        </w:rPr>
        <w:t>?</w:t>
      </w:r>
      <w:r w:rsidR="007D2686" w:rsidRPr="0053065F">
        <w:rPr>
          <w:rStyle w:val="a4"/>
          <w:rFonts w:ascii="Times New Roman" w:hAnsi="Times New Roman" w:cs="Times New Roman"/>
          <w:sz w:val="24"/>
          <w:szCs w:val="24"/>
          <w:lang w:val="en-US"/>
        </w:rPr>
        <w:t>id</w:t>
      </w:r>
      <w:r w:rsidR="007D2686" w:rsidRPr="0053065F">
        <w:rPr>
          <w:rStyle w:val="a4"/>
          <w:rFonts w:ascii="Times New Roman" w:hAnsi="Times New Roman" w:cs="Times New Roman"/>
          <w:sz w:val="24"/>
          <w:szCs w:val="24"/>
        </w:rPr>
        <w:t>=</w:t>
      </w:r>
      <w:proofErr w:type="spellStart"/>
      <w:r w:rsidR="007D2686" w:rsidRPr="0053065F">
        <w:rPr>
          <w:rStyle w:val="a4"/>
          <w:rFonts w:ascii="Times New Roman" w:hAnsi="Times New Roman" w:cs="Times New Roman"/>
          <w:sz w:val="24"/>
          <w:szCs w:val="24"/>
          <w:lang w:val="en-US"/>
        </w:rPr>
        <w:t>HeEf</w:t>
      </w:r>
      <w:proofErr w:type="spellEnd"/>
      <w:r w:rsidR="007D2686" w:rsidRPr="0053065F">
        <w:rPr>
          <w:rStyle w:val="a4"/>
          <w:rFonts w:ascii="Times New Roman" w:hAnsi="Times New Roman" w:cs="Times New Roman"/>
          <w:sz w:val="24"/>
          <w:szCs w:val="24"/>
        </w:rPr>
        <w:t>9</w:t>
      </w:r>
      <w:r w:rsidR="007D2686" w:rsidRPr="0053065F">
        <w:rPr>
          <w:rStyle w:val="a4"/>
          <w:rFonts w:ascii="Times New Roman" w:hAnsi="Times New Roman" w:cs="Times New Roman"/>
          <w:sz w:val="24"/>
          <w:szCs w:val="24"/>
          <w:lang w:val="en-US"/>
        </w:rPr>
        <w:t>K</w:t>
      </w:r>
      <w:r w:rsidR="007D2686" w:rsidRPr="0053065F">
        <w:rPr>
          <w:rStyle w:val="a4"/>
          <w:rFonts w:ascii="Times New Roman" w:hAnsi="Times New Roman" w:cs="Times New Roman"/>
          <w:sz w:val="24"/>
          <w:szCs w:val="24"/>
        </w:rPr>
        <w:t>838</w:t>
      </w:r>
      <w:r w:rsidR="007D2686" w:rsidRPr="0053065F">
        <w:rPr>
          <w:rStyle w:val="a4"/>
          <w:rFonts w:ascii="Times New Roman" w:hAnsi="Times New Roman" w:cs="Times New Roman"/>
          <w:sz w:val="24"/>
          <w:szCs w:val="24"/>
          <w:lang w:val="en-US"/>
        </w:rPr>
        <w:t>VAC</w:t>
      </w:r>
      <w:r w:rsidR="007D2686" w:rsidRPr="0053065F">
        <w:rPr>
          <w:rStyle w:val="a4"/>
          <w:rFonts w:ascii="Times New Roman" w:hAnsi="Times New Roman" w:cs="Times New Roman"/>
          <w:sz w:val="24"/>
          <w:szCs w:val="24"/>
        </w:rPr>
        <w:t>&amp;</w:t>
      </w:r>
      <w:proofErr w:type="spellStart"/>
      <w:r w:rsidR="007D2686" w:rsidRPr="0053065F">
        <w:rPr>
          <w:rStyle w:val="a4"/>
          <w:rFonts w:ascii="Times New Roman" w:hAnsi="Times New Roman" w:cs="Times New Roman"/>
          <w:sz w:val="24"/>
          <w:szCs w:val="24"/>
          <w:lang w:val="en-US"/>
        </w:rPr>
        <w:t>redir</w:t>
      </w:r>
      <w:proofErr w:type="spellEnd"/>
      <w:r w:rsidR="007D2686" w:rsidRPr="0053065F">
        <w:rPr>
          <w:rStyle w:val="a4"/>
          <w:rFonts w:ascii="Times New Roman" w:hAnsi="Times New Roman" w:cs="Times New Roman"/>
          <w:sz w:val="24"/>
          <w:szCs w:val="24"/>
        </w:rPr>
        <w:t>_</w:t>
      </w:r>
      <w:r w:rsidR="007D2686" w:rsidRPr="0053065F">
        <w:rPr>
          <w:rStyle w:val="a4"/>
          <w:rFonts w:ascii="Times New Roman" w:hAnsi="Times New Roman" w:cs="Times New Roman"/>
          <w:sz w:val="24"/>
          <w:szCs w:val="24"/>
          <w:lang w:val="en-US"/>
        </w:rPr>
        <w:t>esc</w:t>
      </w:r>
      <w:r w:rsidR="007D2686" w:rsidRPr="0053065F">
        <w:rPr>
          <w:rStyle w:val="a4"/>
          <w:rFonts w:ascii="Times New Roman" w:hAnsi="Times New Roman" w:cs="Times New Roman"/>
          <w:sz w:val="24"/>
          <w:szCs w:val="24"/>
        </w:rPr>
        <w:t>=</w:t>
      </w:r>
      <w:r w:rsidR="007D2686" w:rsidRPr="0053065F">
        <w:rPr>
          <w:rStyle w:val="a4"/>
          <w:rFonts w:ascii="Times New Roman" w:hAnsi="Times New Roman" w:cs="Times New Roman"/>
          <w:sz w:val="24"/>
          <w:szCs w:val="24"/>
          <w:lang w:val="en-US"/>
        </w:rPr>
        <w:t>y</w:t>
      </w:r>
      <w:r w:rsidR="0098677B">
        <w:rPr>
          <w:rStyle w:val="a4"/>
          <w:rFonts w:ascii="Times New Roman" w:hAnsi="Times New Roman" w:cs="Times New Roman"/>
          <w:sz w:val="24"/>
          <w:szCs w:val="24"/>
          <w:lang w:val="en-US"/>
        </w:rPr>
        <w:fldChar w:fldCharType="end"/>
      </w:r>
      <w:r w:rsidR="007D2686" w:rsidRPr="0053065F">
        <w:rPr>
          <w:rStyle w:val="a4"/>
          <w:rFonts w:ascii="Times New Roman" w:hAnsi="Times New Roman" w:cs="Times New Roman"/>
          <w:sz w:val="24"/>
          <w:szCs w:val="24"/>
        </w:rPr>
        <w:t xml:space="preserve"> </w:t>
      </w:r>
      <w:r w:rsidR="007D2686" w:rsidRPr="0053065F">
        <w:rPr>
          <w:rFonts w:ascii="Times New Roman" w:hAnsi="Times New Roman" w:cs="Times New Roman"/>
          <w:sz w:val="24"/>
          <w:szCs w:val="24"/>
        </w:rPr>
        <w:t>(дата обращения: 14.02.2020)</w:t>
      </w:r>
      <w:r w:rsidR="008E6586" w:rsidRPr="0053065F">
        <w:rPr>
          <w:rFonts w:ascii="Times New Roman" w:hAnsi="Times New Roman" w:cs="Times New Roman"/>
          <w:sz w:val="24"/>
          <w:szCs w:val="24"/>
        </w:rPr>
        <w:t>.</w:t>
      </w:r>
    </w:p>
    <w:p w:rsidR="00320DF8" w:rsidRPr="0053065F" w:rsidRDefault="007D2686"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lang w:val="en-US"/>
        </w:rPr>
        <w:t>Kholadze</w:t>
      </w:r>
      <w:proofErr w:type="spellEnd"/>
      <w:r w:rsidRPr="0053065F">
        <w:rPr>
          <w:rFonts w:ascii="Times New Roman" w:hAnsi="Times New Roman" w:cs="Times New Roman"/>
          <w:sz w:val="24"/>
          <w:szCs w:val="24"/>
          <w:lang w:val="en-US"/>
        </w:rPr>
        <w:t xml:space="preserve"> M. Geopolitics of South Caucasus: Georgia and Oil Prices // Heinrich </w:t>
      </w:r>
      <w:proofErr w:type="spellStart"/>
      <w:r w:rsidRPr="0053065F">
        <w:rPr>
          <w:rFonts w:ascii="Times New Roman" w:hAnsi="Times New Roman" w:cs="Times New Roman"/>
          <w:sz w:val="24"/>
          <w:szCs w:val="24"/>
          <w:lang w:val="en-US"/>
        </w:rPr>
        <w:t>Böll</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Stiftung</w:t>
      </w:r>
      <w:proofErr w:type="spellEnd"/>
      <w:r w:rsidRPr="0053065F">
        <w:rPr>
          <w:rFonts w:ascii="Times New Roman" w:hAnsi="Times New Roman" w:cs="Times New Roman"/>
          <w:sz w:val="24"/>
          <w:szCs w:val="24"/>
          <w:lang w:val="en-US"/>
        </w:rPr>
        <w:t xml:space="preserve">.  </w:t>
      </w:r>
      <w:r w:rsidR="00113D0B" w:rsidRPr="0053065F">
        <w:rPr>
          <w:rFonts w:ascii="Times New Roman" w:hAnsi="Times New Roman" w:cs="Times New Roman"/>
          <w:sz w:val="24"/>
          <w:szCs w:val="24"/>
        </w:rPr>
        <w:t>-</w:t>
      </w:r>
      <w:r w:rsidRPr="0053065F">
        <w:rPr>
          <w:rFonts w:ascii="Times New Roman" w:hAnsi="Times New Roman" w:cs="Times New Roman"/>
          <w:sz w:val="24"/>
          <w:szCs w:val="24"/>
        </w:rPr>
        <w:t xml:space="preserve">2016.– </w:t>
      </w:r>
      <w:r w:rsidRPr="0053065F">
        <w:rPr>
          <w:rFonts w:ascii="Times New Roman" w:hAnsi="Times New Roman" w:cs="Times New Roman"/>
          <w:sz w:val="24"/>
          <w:szCs w:val="24"/>
          <w:lang w:val="en-US"/>
        </w:rPr>
        <w:t>URL</w:t>
      </w:r>
      <w:r w:rsidRPr="0053065F">
        <w:rPr>
          <w:rFonts w:ascii="Times New Roman" w:hAnsi="Times New Roman" w:cs="Times New Roman"/>
          <w:sz w:val="24"/>
          <w:szCs w:val="24"/>
        </w:rPr>
        <w:t xml:space="preserve">: </w:t>
      </w:r>
      <w:hyperlink r:id="rId66" w:history="1">
        <w:r w:rsidRPr="0053065F">
          <w:rPr>
            <w:rStyle w:val="a4"/>
            <w:rFonts w:ascii="Times New Roman" w:hAnsi="Times New Roman" w:cs="Times New Roman"/>
            <w:color w:val="auto"/>
            <w:sz w:val="24"/>
            <w:szCs w:val="24"/>
            <w:u w:val="none"/>
            <w:lang w:val="en-US"/>
          </w:rPr>
          <w:t>https</w:t>
        </w:r>
        <w:r w:rsidRPr="0053065F">
          <w:rPr>
            <w:rStyle w:val="a4"/>
            <w:rFonts w:ascii="Times New Roman" w:hAnsi="Times New Roman" w:cs="Times New Roman"/>
            <w:color w:val="auto"/>
            <w:sz w:val="24"/>
            <w:szCs w:val="24"/>
            <w:u w:val="none"/>
          </w:rPr>
          <w:t>://</w:t>
        </w:r>
        <w:proofErr w:type="spellStart"/>
        <w:r w:rsidRPr="0053065F">
          <w:rPr>
            <w:rStyle w:val="a4"/>
            <w:rFonts w:ascii="Times New Roman" w:hAnsi="Times New Roman" w:cs="Times New Roman"/>
            <w:color w:val="auto"/>
            <w:sz w:val="24"/>
            <w:szCs w:val="24"/>
            <w:u w:val="none"/>
            <w:lang w:val="en-US"/>
          </w:rPr>
          <w:t>ge</w:t>
        </w:r>
        <w:proofErr w:type="spellEnd"/>
        <w:r w:rsidRPr="0053065F">
          <w:rPr>
            <w:rStyle w:val="a4"/>
            <w:rFonts w:ascii="Times New Roman" w:hAnsi="Times New Roman" w:cs="Times New Roman"/>
            <w:color w:val="auto"/>
            <w:sz w:val="24"/>
            <w:szCs w:val="24"/>
            <w:u w:val="none"/>
          </w:rPr>
          <w:t>.</w:t>
        </w:r>
        <w:proofErr w:type="spellStart"/>
        <w:r w:rsidRPr="0053065F">
          <w:rPr>
            <w:rStyle w:val="a4"/>
            <w:rFonts w:ascii="Times New Roman" w:hAnsi="Times New Roman" w:cs="Times New Roman"/>
            <w:color w:val="auto"/>
            <w:sz w:val="24"/>
            <w:szCs w:val="24"/>
            <w:u w:val="none"/>
            <w:lang w:val="en-US"/>
          </w:rPr>
          <w:t>boell</w:t>
        </w:r>
        <w:proofErr w:type="spellEnd"/>
        <w:r w:rsidRPr="0053065F">
          <w:rPr>
            <w:rStyle w:val="a4"/>
            <w:rFonts w:ascii="Times New Roman" w:hAnsi="Times New Roman" w:cs="Times New Roman"/>
            <w:color w:val="auto"/>
            <w:sz w:val="24"/>
            <w:szCs w:val="24"/>
            <w:u w:val="none"/>
          </w:rPr>
          <w:t>.</w:t>
        </w:r>
        <w:r w:rsidRPr="0053065F">
          <w:rPr>
            <w:rStyle w:val="a4"/>
            <w:rFonts w:ascii="Times New Roman" w:hAnsi="Times New Roman" w:cs="Times New Roman"/>
            <w:color w:val="auto"/>
            <w:sz w:val="24"/>
            <w:szCs w:val="24"/>
            <w:u w:val="none"/>
            <w:lang w:val="en-US"/>
          </w:rPr>
          <w:t>org</w:t>
        </w:r>
        <w:r w:rsidRPr="0053065F">
          <w:rPr>
            <w:rStyle w:val="a4"/>
            <w:rFonts w:ascii="Times New Roman" w:hAnsi="Times New Roman" w:cs="Times New Roman"/>
            <w:color w:val="auto"/>
            <w:sz w:val="24"/>
            <w:szCs w:val="24"/>
            <w:u w:val="none"/>
          </w:rPr>
          <w:t>/</w:t>
        </w:r>
        <w:proofErr w:type="spellStart"/>
        <w:r w:rsidRPr="0053065F">
          <w:rPr>
            <w:rStyle w:val="a4"/>
            <w:rFonts w:ascii="Times New Roman" w:hAnsi="Times New Roman" w:cs="Times New Roman"/>
            <w:color w:val="auto"/>
            <w:sz w:val="24"/>
            <w:szCs w:val="24"/>
            <w:u w:val="none"/>
            <w:lang w:val="en-US"/>
          </w:rPr>
          <w:t>en</w:t>
        </w:r>
        <w:proofErr w:type="spellEnd"/>
        <w:r w:rsidRPr="0053065F">
          <w:rPr>
            <w:rStyle w:val="a4"/>
            <w:rFonts w:ascii="Times New Roman" w:hAnsi="Times New Roman" w:cs="Times New Roman"/>
            <w:color w:val="auto"/>
            <w:sz w:val="24"/>
            <w:szCs w:val="24"/>
            <w:u w:val="none"/>
          </w:rPr>
          <w:t>/2016/04/01/</w:t>
        </w:r>
        <w:r w:rsidRPr="0053065F">
          <w:rPr>
            <w:rStyle w:val="a4"/>
            <w:rFonts w:ascii="Times New Roman" w:hAnsi="Times New Roman" w:cs="Times New Roman"/>
            <w:color w:val="auto"/>
            <w:sz w:val="24"/>
            <w:szCs w:val="24"/>
            <w:u w:val="none"/>
            <w:lang w:val="en-US"/>
          </w:rPr>
          <w:t>geopolitics</w:t>
        </w:r>
        <w:r w:rsidRPr="0053065F">
          <w:rPr>
            <w:rStyle w:val="a4"/>
            <w:rFonts w:ascii="Times New Roman" w:hAnsi="Times New Roman" w:cs="Times New Roman"/>
            <w:color w:val="auto"/>
            <w:sz w:val="24"/>
            <w:szCs w:val="24"/>
            <w:u w:val="none"/>
          </w:rPr>
          <w:t>-</w:t>
        </w:r>
        <w:r w:rsidRPr="0053065F">
          <w:rPr>
            <w:rStyle w:val="a4"/>
            <w:rFonts w:ascii="Times New Roman" w:hAnsi="Times New Roman" w:cs="Times New Roman"/>
            <w:color w:val="auto"/>
            <w:sz w:val="24"/>
            <w:szCs w:val="24"/>
            <w:u w:val="none"/>
            <w:lang w:val="en-US"/>
          </w:rPr>
          <w:t>south</w:t>
        </w:r>
        <w:r w:rsidRPr="0053065F">
          <w:rPr>
            <w:rStyle w:val="a4"/>
            <w:rFonts w:ascii="Times New Roman" w:hAnsi="Times New Roman" w:cs="Times New Roman"/>
            <w:color w:val="auto"/>
            <w:sz w:val="24"/>
            <w:szCs w:val="24"/>
            <w:u w:val="none"/>
          </w:rPr>
          <w:t>-</w:t>
        </w:r>
        <w:proofErr w:type="spellStart"/>
        <w:r w:rsidRPr="0053065F">
          <w:rPr>
            <w:rStyle w:val="a4"/>
            <w:rFonts w:ascii="Times New Roman" w:hAnsi="Times New Roman" w:cs="Times New Roman"/>
            <w:color w:val="auto"/>
            <w:sz w:val="24"/>
            <w:szCs w:val="24"/>
            <w:u w:val="none"/>
            <w:lang w:val="en-US"/>
          </w:rPr>
          <w:t>caucasus</w:t>
        </w:r>
        <w:proofErr w:type="spellEnd"/>
        <w:r w:rsidRPr="0053065F">
          <w:rPr>
            <w:rStyle w:val="a4"/>
            <w:rFonts w:ascii="Times New Roman" w:hAnsi="Times New Roman" w:cs="Times New Roman"/>
            <w:color w:val="auto"/>
            <w:sz w:val="24"/>
            <w:szCs w:val="24"/>
            <w:u w:val="none"/>
          </w:rPr>
          <w:t>-</w:t>
        </w:r>
        <w:proofErr w:type="spellStart"/>
        <w:r w:rsidRPr="0053065F">
          <w:rPr>
            <w:rStyle w:val="a4"/>
            <w:rFonts w:ascii="Times New Roman" w:hAnsi="Times New Roman" w:cs="Times New Roman"/>
            <w:color w:val="auto"/>
            <w:sz w:val="24"/>
            <w:szCs w:val="24"/>
            <w:u w:val="none"/>
            <w:lang w:val="en-US"/>
          </w:rPr>
          <w:t>georgia</w:t>
        </w:r>
        <w:proofErr w:type="spellEnd"/>
        <w:r w:rsidRPr="0053065F">
          <w:rPr>
            <w:rStyle w:val="a4"/>
            <w:rFonts w:ascii="Times New Roman" w:hAnsi="Times New Roman" w:cs="Times New Roman"/>
            <w:color w:val="auto"/>
            <w:sz w:val="24"/>
            <w:szCs w:val="24"/>
            <w:u w:val="none"/>
          </w:rPr>
          <w:t>-</w:t>
        </w:r>
        <w:r w:rsidRPr="0053065F">
          <w:rPr>
            <w:rStyle w:val="a4"/>
            <w:rFonts w:ascii="Times New Roman" w:hAnsi="Times New Roman" w:cs="Times New Roman"/>
            <w:color w:val="auto"/>
            <w:sz w:val="24"/>
            <w:szCs w:val="24"/>
            <w:u w:val="none"/>
            <w:lang w:val="en-US"/>
          </w:rPr>
          <w:t>and</w:t>
        </w:r>
        <w:r w:rsidRPr="0053065F">
          <w:rPr>
            <w:rStyle w:val="a4"/>
            <w:rFonts w:ascii="Times New Roman" w:hAnsi="Times New Roman" w:cs="Times New Roman"/>
            <w:color w:val="auto"/>
            <w:sz w:val="24"/>
            <w:szCs w:val="24"/>
            <w:u w:val="none"/>
          </w:rPr>
          <w:t>-</w:t>
        </w:r>
        <w:r w:rsidRPr="0053065F">
          <w:rPr>
            <w:rStyle w:val="a4"/>
            <w:rFonts w:ascii="Times New Roman" w:hAnsi="Times New Roman" w:cs="Times New Roman"/>
            <w:color w:val="auto"/>
            <w:sz w:val="24"/>
            <w:szCs w:val="24"/>
            <w:u w:val="none"/>
            <w:lang w:val="en-US"/>
          </w:rPr>
          <w:t>oil</w:t>
        </w:r>
        <w:r w:rsidRPr="0053065F">
          <w:rPr>
            <w:rStyle w:val="a4"/>
            <w:rFonts w:ascii="Times New Roman" w:hAnsi="Times New Roman" w:cs="Times New Roman"/>
            <w:color w:val="auto"/>
            <w:sz w:val="24"/>
            <w:szCs w:val="24"/>
            <w:u w:val="none"/>
          </w:rPr>
          <w:t>-</w:t>
        </w:r>
        <w:r w:rsidRPr="0053065F">
          <w:rPr>
            <w:rStyle w:val="a4"/>
            <w:rFonts w:ascii="Times New Roman" w:hAnsi="Times New Roman" w:cs="Times New Roman"/>
            <w:color w:val="auto"/>
            <w:sz w:val="24"/>
            <w:szCs w:val="24"/>
            <w:u w:val="none"/>
            <w:lang w:val="en-US"/>
          </w:rPr>
          <w:t>prices</w:t>
        </w:r>
      </w:hyperlink>
      <w:r w:rsidRPr="0053065F">
        <w:rPr>
          <w:rStyle w:val="a4"/>
          <w:rFonts w:ascii="Times New Roman" w:hAnsi="Times New Roman" w:cs="Times New Roman"/>
          <w:color w:val="auto"/>
          <w:sz w:val="24"/>
          <w:szCs w:val="24"/>
          <w:u w:val="none"/>
        </w:rPr>
        <w:t xml:space="preserve"> </w:t>
      </w:r>
      <w:r w:rsidRPr="0053065F">
        <w:rPr>
          <w:rFonts w:ascii="Times New Roman" w:hAnsi="Times New Roman" w:cs="Times New Roman"/>
          <w:color w:val="000000"/>
          <w:sz w:val="24"/>
          <w:szCs w:val="24"/>
        </w:rPr>
        <w:t>(дата обращения: 02.05.2020)</w:t>
      </w:r>
      <w:r w:rsidRPr="0053065F">
        <w:rPr>
          <w:rFonts w:ascii="Times New Roman" w:hAnsi="Times New Roman" w:cs="Times New Roman"/>
          <w:sz w:val="24"/>
          <w:szCs w:val="24"/>
        </w:rPr>
        <w:t xml:space="preserve"> </w:t>
      </w:r>
      <w:r w:rsidR="008E6586" w:rsidRPr="0053065F">
        <w:rPr>
          <w:rFonts w:ascii="Times New Roman" w:hAnsi="Times New Roman" w:cs="Times New Roman"/>
          <w:sz w:val="24"/>
          <w:szCs w:val="24"/>
        </w:rPr>
        <w:t>.</w:t>
      </w:r>
    </w:p>
    <w:p w:rsidR="007D2686" w:rsidRPr="0053065F" w:rsidRDefault="0098677B" w:rsidP="0053065F">
      <w:pPr>
        <w:pStyle w:val="ab"/>
        <w:numPr>
          <w:ilvl w:val="0"/>
          <w:numId w:val="25"/>
        </w:numPr>
        <w:spacing w:line="360" w:lineRule="auto"/>
        <w:jc w:val="both"/>
        <w:rPr>
          <w:rFonts w:ascii="Times New Roman" w:hAnsi="Times New Roman" w:cs="Times New Roman"/>
          <w:sz w:val="24"/>
          <w:szCs w:val="24"/>
        </w:rPr>
      </w:pPr>
      <w:hyperlink r:id="rId67" w:history="1">
        <w:r w:rsidR="007D2686" w:rsidRPr="0053065F">
          <w:rPr>
            <w:rStyle w:val="a4"/>
            <w:rFonts w:ascii="Times New Roman" w:hAnsi="Times New Roman" w:cs="Times New Roman"/>
            <w:color w:val="auto"/>
            <w:sz w:val="24"/>
            <w:szCs w:val="24"/>
            <w:u w:val="none"/>
            <w:lang w:val="en-US"/>
          </w:rPr>
          <w:t>Koba Liklikadze</w:t>
        </w:r>
      </w:hyperlink>
      <w:r w:rsidR="00113D0B" w:rsidRPr="0053065F">
        <w:rPr>
          <w:rStyle w:val="entry-author"/>
          <w:rFonts w:ascii="Times New Roman" w:hAnsi="Times New Roman" w:cs="Times New Roman"/>
          <w:sz w:val="24"/>
          <w:szCs w:val="24"/>
          <w:lang w:val="en-US"/>
        </w:rPr>
        <w:t xml:space="preserve"> K. </w:t>
      </w:r>
      <w:r w:rsidR="007D2686" w:rsidRPr="0053065F">
        <w:rPr>
          <w:rFonts w:ascii="Times New Roman" w:hAnsi="Times New Roman" w:cs="Times New Roman"/>
          <w:iCs/>
          <w:color w:val="000000" w:themeColor="text1"/>
          <w:sz w:val="24"/>
          <w:szCs w:val="24"/>
          <w:lang w:val="en-US"/>
        </w:rPr>
        <w:t>Lessons and Losses of Geo</w:t>
      </w:r>
      <w:r w:rsidR="00113D0B" w:rsidRPr="0053065F">
        <w:rPr>
          <w:rFonts w:ascii="Times New Roman" w:hAnsi="Times New Roman" w:cs="Times New Roman"/>
          <w:iCs/>
          <w:color w:val="000000" w:themeColor="text1"/>
          <w:sz w:val="24"/>
          <w:szCs w:val="24"/>
          <w:lang w:val="en-US"/>
        </w:rPr>
        <w:t>rgia’s Five-Day War with Russia</w:t>
      </w:r>
      <w:r w:rsidR="007D2686" w:rsidRPr="0053065F">
        <w:rPr>
          <w:rFonts w:ascii="Times New Roman" w:hAnsi="Times New Roman" w:cs="Times New Roman"/>
          <w:color w:val="000000" w:themeColor="text1"/>
          <w:sz w:val="24"/>
          <w:szCs w:val="24"/>
          <w:lang w:val="en-US"/>
        </w:rPr>
        <w:t xml:space="preserve"> // </w:t>
      </w:r>
      <w:r w:rsidR="00113D0B" w:rsidRPr="0053065F">
        <w:rPr>
          <w:rFonts w:ascii="Times New Roman" w:hAnsi="Times New Roman" w:cs="Times New Roman"/>
          <w:sz w:val="24"/>
          <w:szCs w:val="24"/>
          <w:lang w:val="en-US"/>
        </w:rPr>
        <w:t>Jamestown Foundation.</w:t>
      </w:r>
      <w:r w:rsidR="007D2686" w:rsidRPr="0053065F">
        <w:rPr>
          <w:rFonts w:ascii="Times New Roman" w:hAnsi="Times New Roman" w:cs="Times New Roman"/>
          <w:sz w:val="24"/>
          <w:szCs w:val="24"/>
          <w:lang w:val="en-US"/>
        </w:rPr>
        <w:t xml:space="preserve"> </w:t>
      </w:r>
      <w:r w:rsidR="00113D0B" w:rsidRPr="0053065F">
        <w:rPr>
          <w:rFonts w:ascii="Times New Roman" w:hAnsi="Times New Roman" w:cs="Times New Roman"/>
          <w:sz w:val="24"/>
          <w:szCs w:val="24"/>
          <w:lang w:val="en-US"/>
        </w:rPr>
        <w:t>-2008.</w:t>
      </w:r>
      <w:r w:rsidR="007D2686" w:rsidRPr="0053065F">
        <w:rPr>
          <w:rFonts w:ascii="Times New Roman" w:hAnsi="Times New Roman" w:cs="Times New Roman"/>
          <w:sz w:val="24"/>
          <w:szCs w:val="24"/>
          <w:lang w:val="en-US"/>
        </w:rPr>
        <w:t xml:space="preserve"> URL</w:t>
      </w:r>
      <w:r w:rsidR="007D2686" w:rsidRPr="0053065F">
        <w:rPr>
          <w:rFonts w:ascii="Times New Roman" w:hAnsi="Times New Roman" w:cs="Times New Roman"/>
          <w:sz w:val="24"/>
          <w:szCs w:val="24"/>
        </w:rPr>
        <w:t xml:space="preserve">: </w:t>
      </w:r>
      <w:hyperlink r:id="rId68" w:anchor=".VdhbiPmqqko" w:history="1">
        <w:r w:rsidR="007D2686" w:rsidRPr="0053065F">
          <w:rPr>
            <w:rStyle w:val="a4"/>
            <w:rFonts w:ascii="Times New Roman" w:hAnsi="Times New Roman" w:cs="Times New Roman"/>
            <w:sz w:val="24"/>
            <w:szCs w:val="24"/>
            <w:lang w:val="en-US"/>
          </w:rPr>
          <w:t>http</w:t>
        </w:r>
        <w:r w:rsidR="007D2686" w:rsidRPr="0053065F">
          <w:rPr>
            <w:rStyle w:val="a4"/>
            <w:rFonts w:ascii="Times New Roman" w:hAnsi="Times New Roman" w:cs="Times New Roman"/>
            <w:sz w:val="24"/>
            <w:szCs w:val="24"/>
          </w:rPr>
          <w:t>://</w:t>
        </w:r>
        <w:r w:rsidR="007D2686" w:rsidRPr="0053065F">
          <w:rPr>
            <w:rStyle w:val="a4"/>
            <w:rFonts w:ascii="Times New Roman" w:hAnsi="Times New Roman" w:cs="Times New Roman"/>
            <w:sz w:val="24"/>
            <w:szCs w:val="24"/>
            <w:lang w:val="en-US"/>
          </w:rPr>
          <w:t>www</w:t>
        </w:r>
        <w:r w:rsidR="007D2686" w:rsidRPr="0053065F">
          <w:rPr>
            <w:rStyle w:val="a4"/>
            <w:rFonts w:ascii="Times New Roman" w:hAnsi="Times New Roman" w:cs="Times New Roman"/>
            <w:sz w:val="24"/>
            <w:szCs w:val="24"/>
          </w:rPr>
          <w:t>.</w:t>
        </w:r>
        <w:r w:rsidR="007D2686" w:rsidRPr="0053065F">
          <w:rPr>
            <w:rStyle w:val="a4"/>
            <w:rFonts w:ascii="Times New Roman" w:hAnsi="Times New Roman" w:cs="Times New Roman"/>
            <w:sz w:val="24"/>
            <w:szCs w:val="24"/>
            <w:lang w:val="en-US"/>
          </w:rPr>
          <w:t>jamestown</w:t>
        </w:r>
        <w:r w:rsidR="007D2686" w:rsidRPr="0053065F">
          <w:rPr>
            <w:rStyle w:val="a4"/>
            <w:rFonts w:ascii="Times New Roman" w:hAnsi="Times New Roman" w:cs="Times New Roman"/>
            <w:sz w:val="24"/>
            <w:szCs w:val="24"/>
          </w:rPr>
          <w:t>.</w:t>
        </w:r>
        <w:r w:rsidR="007D2686" w:rsidRPr="0053065F">
          <w:rPr>
            <w:rStyle w:val="a4"/>
            <w:rFonts w:ascii="Times New Roman" w:hAnsi="Times New Roman" w:cs="Times New Roman"/>
            <w:sz w:val="24"/>
            <w:szCs w:val="24"/>
            <w:lang w:val="en-US"/>
          </w:rPr>
          <w:t>org</w:t>
        </w:r>
        <w:r w:rsidR="007D2686" w:rsidRPr="0053065F">
          <w:rPr>
            <w:rStyle w:val="a4"/>
            <w:rFonts w:ascii="Times New Roman" w:hAnsi="Times New Roman" w:cs="Times New Roman"/>
            <w:sz w:val="24"/>
            <w:szCs w:val="24"/>
          </w:rPr>
          <w:t>/</w:t>
        </w:r>
        <w:r w:rsidR="007D2686" w:rsidRPr="0053065F">
          <w:rPr>
            <w:rStyle w:val="a4"/>
            <w:rFonts w:ascii="Times New Roman" w:hAnsi="Times New Roman" w:cs="Times New Roman"/>
            <w:sz w:val="24"/>
            <w:szCs w:val="24"/>
            <w:lang w:val="en-US"/>
          </w:rPr>
          <w:t>single</w:t>
        </w:r>
        <w:r w:rsidR="007D2686" w:rsidRPr="0053065F">
          <w:rPr>
            <w:rStyle w:val="a4"/>
            <w:rFonts w:ascii="Times New Roman" w:hAnsi="Times New Roman" w:cs="Times New Roman"/>
            <w:sz w:val="24"/>
            <w:szCs w:val="24"/>
          </w:rPr>
          <w:t>/?</w:t>
        </w:r>
        <w:r w:rsidR="007D2686" w:rsidRPr="0053065F">
          <w:rPr>
            <w:rStyle w:val="a4"/>
            <w:rFonts w:ascii="Times New Roman" w:hAnsi="Times New Roman" w:cs="Times New Roman"/>
            <w:sz w:val="24"/>
            <w:szCs w:val="24"/>
            <w:lang w:val="en-US"/>
          </w:rPr>
          <w:t>tx</w:t>
        </w:r>
        <w:r w:rsidR="007D2686" w:rsidRPr="0053065F">
          <w:rPr>
            <w:rStyle w:val="a4"/>
            <w:rFonts w:ascii="Times New Roman" w:hAnsi="Times New Roman" w:cs="Times New Roman"/>
            <w:sz w:val="24"/>
            <w:szCs w:val="24"/>
          </w:rPr>
          <w:t>_</w:t>
        </w:r>
        <w:r w:rsidR="007D2686" w:rsidRPr="0053065F">
          <w:rPr>
            <w:rStyle w:val="a4"/>
            <w:rFonts w:ascii="Times New Roman" w:hAnsi="Times New Roman" w:cs="Times New Roman"/>
            <w:sz w:val="24"/>
            <w:szCs w:val="24"/>
            <w:lang w:val="en-US"/>
          </w:rPr>
          <w:t>ttnews</w:t>
        </w:r>
        <w:r w:rsidR="007D2686" w:rsidRPr="0053065F">
          <w:rPr>
            <w:rStyle w:val="a4"/>
            <w:rFonts w:ascii="Times New Roman" w:hAnsi="Times New Roman" w:cs="Times New Roman"/>
            <w:sz w:val="24"/>
            <w:szCs w:val="24"/>
          </w:rPr>
          <w:t>%5</w:t>
        </w:r>
        <w:r w:rsidR="007D2686" w:rsidRPr="0053065F">
          <w:rPr>
            <w:rStyle w:val="a4"/>
            <w:rFonts w:ascii="Times New Roman" w:hAnsi="Times New Roman" w:cs="Times New Roman"/>
            <w:sz w:val="24"/>
            <w:szCs w:val="24"/>
            <w:lang w:val="en-US"/>
          </w:rPr>
          <w:t>Btt</w:t>
        </w:r>
        <w:r w:rsidR="007D2686" w:rsidRPr="0053065F">
          <w:rPr>
            <w:rStyle w:val="a4"/>
            <w:rFonts w:ascii="Times New Roman" w:hAnsi="Times New Roman" w:cs="Times New Roman"/>
            <w:sz w:val="24"/>
            <w:szCs w:val="24"/>
          </w:rPr>
          <w:t>_</w:t>
        </w:r>
        <w:r w:rsidR="007D2686" w:rsidRPr="0053065F">
          <w:rPr>
            <w:rStyle w:val="a4"/>
            <w:rFonts w:ascii="Times New Roman" w:hAnsi="Times New Roman" w:cs="Times New Roman"/>
            <w:sz w:val="24"/>
            <w:szCs w:val="24"/>
            <w:lang w:val="en-US"/>
          </w:rPr>
          <w:t>news</w:t>
        </w:r>
        <w:r w:rsidR="007D2686" w:rsidRPr="0053065F">
          <w:rPr>
            <w:rStyle w:val="a4"/>
            <w:rFonts w:ascii="Times New Roman" w:hAnsi="Times New Roman" w:cs="Times New Roman"/>
            <w:sz w:val="24"/>
            <w:szCs w:val="24"/>
          </w:rPr>
          <w:t>%5</w:t>
        </w:r>
        <w:r w:rsidR="007D2686" w:rsidRPr="0053065F">
          <w:rPr>
            <w:rStyle w:val="a4"/>
            <w:rFonts w:ascii="Times New Roman" w:hAnsi="Times New Roman" w:cs="Times New Roman"/>
            <w:sz w:val="24"/>
            <w:szCs w:val="24"/>
            <w:lang w:val="en-US"/>
          </w:rPr>
          <w:t>D</w:t>
        </w:r>
        <w:r w:rsidR="007D2686" w:rsidRPr="0053065F">
          <w:rPr>
            <w:rStyle w:val="a4"/>
            <w:rFonts w:ascii="Times New Roman" w:hAnsi="Times New Roman" w:cs="Times New Roman"/>
            <w:sz w:val="24"/>
            <w:szCs w:val="24"/>
          </w:rPr>
          <w:t>=33974#.</w:t>
        </w:r>
        <w:proofErr w:type="spellStart"/>
        <w:r w:rsidR="007D2686" w:rsidRPr="0053065F">
          <w:rPr>
            <w:rStyle w:val="a4"/>
            <w:rFonts w:ascii="Times New Roman" w:hAnsi="Times New Roman" w:cs="Times New Roman"/>
            <w:sz w:val="24"/>
            <w:szCs w:val="24"/>
            <w:lang w:val="en-US"/>
          </w:rPr>
          <w:t>VdhbiPmqqko</w:t>
        </w:r>
        <w:proofErr w:type="spellEnd"/>
      </w:hyperlink>
      <w:r w:rsidR="007D2686" w:rsidRPr="0053065F">
        <w:rPr>
          <w:rFonts w:ascii="Times New Roman" w:hAnsi="Times New Roman" w:cs="Times New Roman"/>
          <w:color w:val="000000" w:themeColor="text1"/>
          <w:sz w:val="24"/>
          <w:szCs w:val="24"/>
        </w:rPr>
        <w:t xml:space="preserve"> </w:t>
      </w:r>
      <w:r w:rsidR="007D2686" w:rsidRPr="0053065F">
        <w:rPr>
          <w:rFonts w:ascii="Times New Roman" w:hAnsi="Times New Roman" w:cs="Times New Roman"/>
          <w:sz w:val="24"/>
          <w:szCs w:val="24"/>
        </w:rPr>
        <w:t>(дата обращения: 19.01.2020)</w:t>
      </w:r>
      <w:r w:rsidR="008E6586" w:rsidRPr="0053065F">
        <w:rPr>
          <w:rFonts w:ascii="Times New Roman" w:hAnsi="Times New Roman" w:cs="Times New Roman"/>
          <w:sz w:val="24"/>
          <w:szCs w:val="24"/>
        </w:rPr>
        <w:t>.</w:t>
      </w:r>
    </w:p>
    <w:p w:rsidR="007D2686" w:rsidRPr="0053065F" w:rsidRDefault="00113D0B"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lang w:val="en-US"/>
        </w:rPr>
        <w:lastRenderedPageBreak/>
        <w:t>Kononczuk</w:t>
      </w:r>
      <w:proofErr w:type="spellEnd"/>
      <w:r w:rsidRPr="0053065F">
        <w:rPr>
          <w:rFonts w:ascii="Times New Roman" w:hAnsi="Times New Roman" w:cs="Times New Roman"/>
          <w:sz w:val="24"/>
          <w:szCs w:val="24"/>
          <w:lang w:val="en-US"/>
        </w:rPr>
        <w:t xml:space="preserve"> W. </w:t>
      </w:r>
      <w:r w:rsidR="007D2686" w:rsidRPr="0053065F">
        <w:rPr>
          <w:rFonts w:ascii="Times New Roman" w:hAnsi="Times New Roman" w:cs="Times New Roman"/>
          <w:sz w:val="24"/>
          <w:szCs w:val="24"/>
          <w:lang w:val="en-US"/>
        </w:rPr>
        <w:t>A Caucasian a</w:t>
      </w:r>
      <w:r w:rsidRPr="0053065F">
        <w:rPr>
          <w:rFonts w:ascii="Times New Roman" w:hAnsi="Times New Roman" w:cs="Times New Roman"/>
          <w:sz w:val="24"/>
          <w:szCs w:val="24"/>
          <w:lang w:val="en-US"/>
        </w:rPr>
        <w:t>lly? Turkish-Georgian relations</w:t>
      </w:r>
      <w:r w:rsidR="007D2686" w:rsidRPr="0053065F">
        <w:rPr>
          <w:rFonts w:ascii="Times New Roman" w:hAnsi="Times New Roman" w:cs="Times New Roman"/>
          <w:sz w:val="24"/>
          <w:szCs w:val="24"/>
          <w:lang w:val="en-US"/>
        </w:rPr>
        <w:t xml:space="preserve"> Chapter III // Cen</w:t>
      </w:r>
      <w:r w:rsidRPr="0053065F">
        <w:rPr>
          <w:rFonts w:ascii="Times New Roman" w:hAnsi="Times New Roman" w:cs="Times New Roman"/>
          <w:sz w:val="24"/>
          <w:szCs w:val="24"/>
          <w:lang w:val="en-US"/>
        </w:rPr>
        <w:t>ter for Eastern Studies Report, -</w:t>
      </w:r>
      <w:r w:rsidR="007D2686" w:rsidRPr="0053065F">
        <w:rPr>
          <w:rFonts w:ascii="Times New Roman" w:hAnsi="Times New Roman" w:cs="Times New Roman"/>
          <w:sz w:val="24"/>
          <w:szCs w:val="24"/>
          <w:lang w:val="en-US"/>
        </w:rPr>
        <w:t>2008. URL</w:t>
      </w:r>
      <w:r w:rsidR="007D2686" w:rsidRPr="0053065F">
        <w:rPr>
          <w:rFonts w:ascii="Times New Roman" w:hAnsi="Times New Roman" w:cs="Times New Roman"/>
          <w:sz w:val="24"/>
          <w:szCs w:val="24"/>
        </w:rPr>
        <w:t xml:space="preserve">: </w:t>
      </w:r>
      <w:hyperlink r:id="rId69" w:history="1">
        <w:r w:rsidR="007D2686" w:rsidRPr="0053065F">
          <w:rPr>
            <w:rStyle w:val="a4"/>
            <w:rFonts w:ascii="Times New Roman" w:hAnsi="Times New Roman" w:cs="Times New Roman"/>
            <w:sz w:val="24"/>
            <w:szCs w:val="24"/>
            <w:lang w:val="en-US"/>
          </w:rPr>
          <w:t>http</w:t>
        </w:r>
        <w:r w:rsidR="007D2686" w:rsidRPr="0053065F">
          <w:rPr>
            <w:rStyle w:val="a4"/>
            <w:rFonts w:ascii="Times New Roman" w:hAnsi="Times New Roman" w:cs="Times New Roman"/>
            <w:sz w:val="24"/>
            <w:szCs w:val="24"/>
          </w:rPr>
          <w:t>://</w:t>
        </w:r>
        <w:r w:rsidR="007D2686" w:rsidRPr="0053065F">
          <w:rPr>
            <w:rStyle w:val="a4"/>
            <w:rFonts w:ascii="Times New Roman" w:hAnsi="Times New Roman" w:cs="Times New Roman"/>
            <w:sz w:val="24"/>
            <w:szCs w:val="24"/>
            <w:lang w:val="en-US"/>
          </w:rPr>
          <w:t>www</w:t>
        </w:r>
        <w:r w:rsidR="007D2686" w:rsidRPr="0053065F">
          <w:rPr>
            <w:rStyle w:val="a4"/>
            <w:rFonts w:ascii="Times New Roman" w:hAnsi="Times New Roman" w:cs="Times New Roman"/>
            <w:sz w:val="24"/>
            <w:szCs w:val="24"/>
          </w:rPr>
          <w:t>.</w:t>
        </w:r>
        <w:proofErr w:type="spellStart"/>
        <w:r w:rsidR="007D2686" w:rsidRPr="0053065F">
          <w:rPr>
            <w:rStyle w:val="a4"/>
            <w:rFonts w:ascii="Times New Roman" w:hAnsi="Times New Roman" w:cs="Times New Roman"/>
            <w:sz w:val="24"/>
            <w:szCs w:val="24"/>
            <w:lang w:val="en-US"/>
          </w:rPr>
          <w:t>osw</w:t>
        </w:r>
        <w:proofErr w:type="spellEnd"/>
        <w:r w:rsidR="007D2686" w:rsidRPr="0053065F">
          <w:rPr>
            <w:rStyle w:val="a4"/>
            <w:rFonts w:ascii="Times New Roman" w:hAnsi="Times New Roman" w:cs="Times New Roman"/>
            <w:sz w:val="24"/>
            <w:szCs w:val="24"/>
          </w:rPr>
          <w:t>.</w:t>
        </w:r>
        <w:proofErr w:type="spellStart"/>
        <w:r w:rsidR="007D2686" w:rsidRPr="0053065F">
          <w:rPr>
            <w:rStyle w:val="a4"/>
            <w:rFonts w:ascii="Times New Roman" w:hAnsi="Times New Roman" w:cs="Times New Roman"/>
            <w:sz w:val="24"/>
            <w:szCs w:val="24"/>
            <w:lang w:val="en-US"/>
          </w:rPr>
          <w:t>waw</w:t>
        </w:r>
        <w:proofErr w:type="spellEnd"/>
        <w:r w:rsidR="007D2686" w:rsidRPr="0053065F">
          <w:rPr>
            <w:rStyle w:val="a4"/>
            <w:rFonts w:ascii="Times New Roman" w:hAnsi="Times New Roman" w:cs="Times New Roman"/>
            <w:sz w:val="24"/>
            <w:szCs w:val="24"/>
          </w:rPr>
          <w:t>.</w:t>
        </w:r>
        <w:proofErr w:type="spellStart"/>
        <w:r w:rsidR="007D2686" w:rsidRPr="0053065F">
          <w:rPr>
            <w:rStyle w:val="a4"/>
            <w:rFonts w:ascii="Times New Roman" w:hAnsi="Times New Roman" w:cs="Times New Roman"/>
            <w:sz w:val="24"/>
            <w:szCs w:val="24"/>
            <w:lang w:val="en-US"/>
          </w:rPr>
          <w:t>pl</w:t>
        </w:r>
        <w:proofErr w:type="spellEnd"/>
        <w:r w:rsidR="007D2686" w:rsidRPr="0053065F">
          <w:rPr>
            <w:rStyle w:val="a4"/>
            <w:rFonts w:ascii="Times New Roman" w:hAnsi="Times New Roman" w:cs="Times New Roman"/>
            <w:sz w:val="24"/>
            <w:szCs w:val="24"/>
          </w:rPr>
          <w:t>/</w:t>
        </w:r>
        <w:r w:rsidR="007D2686" w:rsidRPr="0053065F">
          <w:rPr>
            <w:rStyle w:val="a4"/>
            <w:rFonts w:ascii="Times New Roman" w:hAnsi="Times New Roman" w:cs="Times New Roman"/>
            <w:sz w:val="24"/>
            <w:szCs w:val="24"/>
            <w:lang w:val="en-US"/>
          </w:rPr>
          <w:t>sites</w:t>
        </w:r>
        <w:r w:rsidR="007D2686" w:rsidRPr="0053065F">
          <w:rPr>
            <w:rStyle w:val="a4"/>
            <w:rFonts w:ascii="Times New Roman" w:hAnsi="Times New Roman" w:cs="Times New Roman"/>
            <w:sz w:val="24"/>
            <w:szCs w:val="24"/>
          </w:rPr>
          <w:t>/</w:t>
        </w:r>
        <w:r w:rsidR="007D2686" w:rsidRPr="0053065F">
          <w:rPr>
            <w:rStyle w:val="a4"/>
            <w:rFonts w:ascii="Times New Roman" w:hAnsi="Times New Roman" w:cs="Times New Roman"/>
            <w:sz w:val="24"/>
            <w:szCs w:val="24"/>
            <w:lang w:val="en-US"/>
          </w:rPr>
          <w:t>default</w:t>
        </w:r>
        <w:r w:rsidR="007D2686" w:rsidRPr="0053065F">
          <w:rPr>
            <w:rStyle w:val="a4"/>
            <w:rFonts w:ascii="Times New Roman" w:hAnsi="Times New Roman" w:cs="Times New Roman"/>
            <w:sz w:val="24"/>
            <w:szCs w:val="24"/>
          </w:rPr>
          <w:t>/</w:t>
        </w:r>
        <w:r w:rsidR="007D2686" w:rsidRPr="0053065F">
          <w:rPr>
            <w:rStyle w:val="a4"/>
            <w:rFonts w:ascii="Times New Roman" w:hAnsi="Times New Roman" w:cs="Times New Roman"/>
            <w:sz w:val="24"/>
            <w:szCs w:val="24"/>
            <w:lang w:val="en-US"/>
          </w:rPr>
          <w:t>files</w:t>
        </w:r>
        <w:r w:rsidR="007D2686" w:rsidRPr="0053065F">
          <w:rPr>
            <w:rStyle w:val="a4"/>
            <w:rFonts w:ascii="Times New Roman" w:hAnsi="Times New Roman" w:cs="Times New Roman"/>
            <w:sz w:val="24"/>
            <w:szCs w:val="24"/>
          </w:rPr>
          <w:t>/</w:t>
        </w:r>
        <w:proofErr w:type="spellStart"/>
        <w:r w:rsidR="007D2686" w:rsidRPr="0053065F">
          <w:rPr>
            <w:rStyle w:val="a4"/>
            <w:rFonts w:ascii="Times New Roman" w:hAnsi="Times New Roman" w:cs="Times New Roman"/>
            <w:sz w:val="24"/>
            <w:szCs w:val="24"/>
            <w:lang w:val="en-US"/>
          </w:rPr>
          <w:t>raport</w:t>
        </w:r>
        <w:proofErr w:type="spellEnd"/>
        <w:r w:rsidR="007D2686" w:rsidRPr="0053065F">
          <w:rPr>
            <w:rStyle w:val="a4"/>
            <w:rFonts w:ascii="Times New Roman" w:hAnsi="Times New Roman" w:cs="Times New Roman"/>
            <w:sz w:val="24"/>
            <w:szCs w:val="24"/>
          </w:rPr>
          <w:t>_</w:t>
        </w:r>
        <w:proofErr w:type="spellStart"/>
        <w:r w:rsidR="007D2686" w:rsidRPr="0053065F">
          <w:rPr>
            <w:rStyle w:val="a4"/>
            <w:rFonts w:ascii="Times New Roman" w:hAnsi="Times New Roman" w:cs="Times New Roman"/>
            <w:sz w:val="24"/>
            <w:szCs w:val="24"/>
            <w:lang w:val="en-US"/>
          </w:rPr>
          <w:t>turcja</w:t>
        </w:r>
        <w:proofErr w:type="spellEnd"/>
        <w:r w:rsidR="007D2686" w:rsidRPr="0053065F">
          <w:rPr>
            <w:rStyle w:val="a4"/>
            <w:rFonts w:ascii="Times New Roman" w:hAnsi="Times New Roman" w:cs="Times New Roman"/>
            <w:sz w:val="24"/>
            <w:szCs w:val="24"/>
          </w:rPr>
          <w:t>_</w:t>
        </w:r>
        <w:r w:rsidR="007D2686" w:rsidRPr="0053065F">
          <w:rPr>
            <w:rStyle w:val="a4"/>
            <w:rFonts w:ascii="Times New Roman" w:hAnsi="Times New Roman" w:cs="Times New Roman"/>
            <w:sz w:val="24"/>
            <w:szCs w:val="24"/>
            <w:lang w:val="en-US"/>
          </w:rPr>
          <w:t>ii</w:t>
        </w:r>
        <w:r w:rsidR="007D2686" w:rsidRPr="0053065F">
          <w:rPr>
            <w:rStyle w:val="a4"/>
            <w:rFonts w:ascii="Times New Roman" w:hAnsi="Times New Roman" w:cs="Times New Roman"/>
            <w:sz w:val="24"/>
            <w:szCs w:val="24"/>
          </w:rPr>
          <w:t>_</w:t>
        </w:r>
        <w:proofErr w:type="spellStart"/>
        <w:r w:rsidR="007D2686" w:rsidRPr="0053065F">
          <w:rPr>
            <w:rStyle w:val="a4"/>
            <w:rFonts w:ascii="Times New Roman" w:hAnsi="Times New Roman" w:cs="Times New Roman"/>
            <w:sz w:val="24"/>
            <w:szCs w:val="24"/>
            <w:lang w:val="en-US"/>
          </w:rPr>
          <w:t>ang</w:t>
        </w:r>
        <w:proofErr w:type="spellEnd"/>
        <w:r w:rsidR="007D2686" w:rsidRPr="0053065F">
          <w:rPr>
            <w:rStyle w:val="a4"/>
            <w:rFonts w:ascii="Times New Roman" w:hAnsi="Times New Roman" w:cs="Times New Roman"/>
            <w:sz w:val="24"/>
            <w:szCs w:val="24"/>
          </w:rPr>
          <w:t>.</w:t>
        </w:r>
        <w:r w:rsidR="007D2686" w:rsidRPr="0053065F">
          <w:rPr>
            <w:rStyle w:val="a4"/>
            <w:rFonts w:ascii="Times New Roman" w:hAnsi="Times New Roman" w:cs="Times New Roman"/>
            <w:sz w:val="24"/>
            <w:szCs w:val="24"/>
            <w:lang w:val="en-US"/>
          </w:rPr>
          <w:t>pdf</w:t>
        </w:r>
      </w:hyperlink>
      <w:r w:rsidR="007D2686" w:rsidRPr="0053065F">
        <w:rPr>
          <w:rFonts w:ascii="Times New Roman" w:hAnsi="Times New Roman" w:cs="Times New Roman"/>
          <w:sz w:val="24"/>
          <w:szCs w:val="24"/>
        </w:rPr>
        <w:t xml:space="preserve"> (дата обращения: 07.04.2020)</w:t>
      </w:r>
      <w:r w:rsidR="008E6586" w:rsidRPr="0053065F">
        <w:rPr>
          <w:rFonts w:ascii="Times New Roman" w:hAnsi="Times New Roman" w:cs="Times New Roman"/>
          <w:sz w:val="24"/>
          <w:szCs w:val="24"/>
        </w:rPr>
        <w:t>.</w:t>
      </w:r>
    </w:p>
    <w:p w:rsidR="00113D0B" w:rsidRPr="0053065F" w:rsidRDefault="00113D0B"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lang w:val="en-US"/>
        </w:rPr>
        <w:t>Kirişci</w:t>
      </w:r>
      <w:proofErr w:type="spellEnd"/>
      <w:r w:rsidRPr="0053065F">
        <w:rPr>
          <w:rFonts w:ascii="Times New Roman" w:hAnsi="Times New Roman" w:cs="Times New Roman"/>
          <w:sz w:val="24"/>
          <w:szCs w:val="24"/>
          <w:lang w:val="en-US"/>
        </w:rPr>
        <w:t xml:space="preserve"> K.</w:t>
      </w:r>
      <w:r w:rsidR="007D2686" w:rsidRPr="0053065F">
        <w:rPr>
          <w:rFonts w:ascii="Times New Roman" w:hAnsi="Times New Roman" w:cs="Times New Roman"/>
          <w:sz w:val="24"/>
          <w:szCs w:val="24"/>
          <w:lang w:val="en-US"/>
        </w:rPr>
        <w:t xml:space="preserve"> Moffat A. Turkey ant the South Caucasus: An Opportunity for Soft </w:t>
      </w:r>
      <w:proofErr w:type="spellStart"/>
      <w:r w:rsidR="007D2686" w:rsidRPr="0053065F">
        <w:rPr>
          <w:rFonts w:ascii="Times New Roman" w:hAnsi="Times New Roman" w:cs="Times New Roman"/>
          <w:sz w:val="24"/>
          <w:szCs w:val="24"/>
          <w:lang w:val="en-US"/>
        </w:rPr>
        <w:t>Regionalizm</w:t>
      </w:r>
      <w:proofErr w:type="spellEnd"/>
      <w:r w:rsidR="007D2686" w:rsidRPr="0053065F">
        <w:rPr>
          <w:rFonts w:ascii="Times New Roman" w:hAnsi="Times New Roman" w:cs="Times New Roman"/>
          <w:sz w:val="24"/>
          <w:szCs w:val="24"/>
          <w:lang w:val="en-US"/>
        </w:rPr>
        <w:t xml:space="preserve"> // Regional Security issues. </w:t>
      </w:r>
      <w:r w:rsidRPr="0053065F">
        <w:rPr>
          <w:rFonts w:ascii="Times New Roman" w:hAnsi="Times New Roman" w:cs="Times New Roman"/>
          <w:sz w:val="24"/>
          <w:szCs w:val="24"/>
          <w:lang w:val="en-US"/>
        </w:rPr>
        <w:t>-</w:t>
      </w:r>
      <w:r w:rsidR="007D2686" w:rsidRPr="0053065F">
        <w:rPr>
          <w:rFonts w:ascii="Times New Roman" w:hAnsi="Times New Roman" w:cs="Times New Roman"/>
          <w:sz w:val="24"/>
          <w:szCs w:val="24"/>
          <w:lang w:val="en-US"/>
        </w:rPr>
        <w:t xml:space="preserve">2015. P. 67-89;  </w:t>
      </w:r>
    </w:p>
    <w:p w:rsidR="007D2686" w:rsidRPr="0053065F" w:rsidRDefault="00113D0B"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Lasha</w:t>
      </w:r>
      <w:proofErr w:type="spellEnd"/>
      <w:r w:rsidRPr="0053065F">
        <w:rPr>
          <w:rFonts w:ascii="Times New Roman" w:hAnsi="Times New Roman" w:cs="Times New Roman"/>
          <w:sz w:val="24"/>
          <w:szCs w:val="24"/>
          <w:lang w:val="en-US"/>
        </w:rPr>
        <w:t xml:space="preserve">, L. and </w:t>
      </w:r>
      <w:proofErr w:type="spellStart"/>
      <w:r w:rsidRPr="0053065F">
        <w:rPr>
          <w:rFonts w:ascii="Times New Roman" w:hAnsi="Times New Roman" w:cs="Times New Roman"/>
          <w:sz w:val="24"/>
          <w:szCs w:val="24"/>
          <w:lang w:val="en-US"/>
        </w:rPr>
        <w:t>Mirian</w:t>
      </w:r>
      <w:proofErr w:type="spellEnd"/>
      <w:r w:rsidRPr="0053065F">
        <w:rPr>
          <w:rFonts w:ascii="Times New Roman" w:hAnsi="Times New Roman" w:cs="Times New Roman"/>
          <w:sz w:val="24"/>
          <w:szCs w:val="24"/>
          <w:lang w:val="en-US"/>
        </w:rPr>
        <w:t xml:space="preserve">, T. </w:t>
      </w:r>
      <w:r w:rsidR="007D2686" w:rsidRPr="0053065F">
        <w:rPr>
          <w:rFonts w:ascii="Times New Roman" w:hAnsi="Times New Roman" w:cs="Times New Roman"/>
          <w:sz w:val="24"/>
          <w:szCs w:val="24"/>
          <w:lang w:val="en-US"/>
        </w:rPr>
        <w:t xml:space="preserve">Costs and Benefits of </w:t>
      </w:r>
      <w:proofErr w:type="spellStart"/>
      <w:r w:rsidR="007D2686" w:rsidRPr="0053065F">
        <w:rPr>
          <w:rFonts w:ascii="Times New Roman" w:hAnsi="Times New Roman" w:cs="Times New Roman"/>
          <w:sz w:val="24"/>
          <w:szCs w:val="24"/>
          <w:lang w:val="en-US"/>
        </w:rPr>
        <w:t>Labour</w:t>
      </w:r>
      <w:proofErr w:type="spellEnd"/>
      <w:r w:rsidR="007D2686" w:rsidRPr="0053065F">
        <w:rPr>
          <w:rFonts w:ascii="Times New Roman" w:hAnsi="Times New Roman" w:cs="Times New Roman"/>
          <w:sz w:val="24"/>
          <w:szCs w:val="24"/>
          <w:lang w:val="en-US"/>
        </w:rPr>
        <w:t xml:space="preserve"> Mobility between the EU and the Eastern Partnership Partner Coun</w:t>
      </w:r>
      <w:r w:rsidRPr="0053065F">
        <w:rPr>
          <w:rFonts w:ascii="Times New Roman" w:hAnsi="Times New Roman" w:cs="Times New Roman"/>
          <w:sz w:val="24"/>
          <w:szCs w:val="24"/>
          <w:lang w:val="en-US"/>
        </w:rPr>
        <w:t>tries - Country Report: Georgia</w:t>
      </w:r>
      <w:r w:rsidR="007D2686" w:rsidRPr="0053065F">
        <w:rPr>
          <w:rFonts w:ascii="Times New Roman" w:hAnsi="Times New Roman" w:cs="Times New Roman"/>
          <w:sz w:val="24"/>
          <w:szCs w:val="24"/>
          <w:lang w:val="en-US"/>
        </w:rPr>
        <w:t xml:space="preserve">// </w:t>
      </w:r>
      <w:r w:rsidR="007D2686" w:rsidRPr="0053065F">
        <w:rPr>
          <w:rFonts w:ascii="Times New Roman" w:hAnsi="Times New Roman" w:cs="Times New Roman"/>
          <w:iCs/>
          <w:sz w:val="24"/>
          <w:szCs w:val="24"/>
          <w:lang w:val="en-US"/>
        </w:rPr>
        <w:t xml:space="preserve">CASE Network Studies and Analyses, No. </w:t>
      </w:r>
      <w:proofErr w:type="gramStart"/>
      <w:r w:rsidR="007D2686" w:rsidRPr="0053065F">
        <w:rPr>
          <w:rFonts w:ascii="Times New Roman" w:hAnsi="Times New Roman" w:cs="Times New Roman"/>
          <w:iCs/>
          <w:sz w:val="24"/>
          <w:szCs w:val="24"/>
          <w:lang w:val="en-US"/>
        </w:rPr>
        <w:t>463</w:t>
      </w:r>
      <w:r w:rsidRPr="0053065F">
        <w:rPr>
          <w:rFonts w:ascii="Times New Roman" w:hAnsi="Times New Roman" w:cs="Times New Roman"/>
          <w:sz w:val="24"/>
          <w:szCs w:val="24"/>
          <w:lang w:val="en-US"/>
        </w:rPr>
        <w:t xml:space="preserve"> </w:t>
      </w:r>
      <w:r w:rsidR="007D2686"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w:t>
      </w:r>
      <w:proofErr w:type="gramEnd"/>
      <w:r w:rsidRPr="0053065F">
        <w:rPr>
          <w:rFonts w:ascii="Times New Roman" w:hAnsi="Times New Roman" w:cs="Times New Roman"/>
          <w:sz w:val="24"/>
          <w:szCs w:val="24"/>
          <w:lang w:val="en-US"/>
        </w:rPr>
        <w:t xml:space="preserve">2013. </w:t>
      </w:r>
      <w:r w:rsidR="007D2686" w:rsidRPr="0053065F">
        <w:rPr>
          <w:rFonts w:ascii="Times New Roman" w:hAnsi="Times New Roman" w:cs="Times New Roman"/>
          <w:sz w:val="24"/>
          <w:szCs w:val="24"/>
          <w:lang w:val="en-US"/>
        </w:rPr>
        <w:t xml:space="preserve">URL: </w:t>
      </w:r>
      <w:hyperlink r:id="rId70" w:history="1">
        <w:r w:rsidR="007D2686" w:rsidRPr="0053065F">
          <w:rPr>
            <w:rStyle w:val="a4"/>
            <w:rFonts w:ascii="Times New Roman" w:hAnsi="Times New Roman" w:cs="Times New Roman"/>
            <w:color w:val="auto"/>
            <w:sz w:val="24"/>
            <w:szCs w:val="24"/>
            <w:lang w:val="en-US"/>
          </w:rPr>
          <w:t>http://ssrn.com/abstract=2323395</w:t>
        </w:r>
      </w:hyperlink>
      <w:r w:rsidR="007D2686" w:rsidRPr="0053065F">
        <w:rPr>
          <w:rFonts w:ascii="Times New Roman" w:hAnsi="Times New Roman" w:cs="Times New Roman"/>
          <w:sz w:val="24"/>
          <w:szCs w:val="24"/>
          <w:lang w:val="en-US"/>
        </w:rPr>
        <w:t xml:space="preserve"> </w:t>
      </w:r>
      <w:r w:rsidR="007D2686" w:rsidRPr="0053065F">
        <w:rPr>
          <w:rStyle w:val="ac"/>
          <w:rFonts w:ascii="Times New Roman" w:hAnsi="Times New Roman" w:cs="Times New Roman"/>
          <w:sz w:val="24"/>
          <w:szCs w:val="24"/>
          <w:lang w:val="en-US"/>
        </w:rPr>
        <w:t xml:space="preserve"> </w:t>
      </w:r>
      <w:r w:rsidR="007D2686" w:rsidRPr="0053065F">
        <w:rPr>
          <w:rFonts w:ascii="Times New Roman" w:hAnsi="Times New Roman" w:cs="Times New Roman"/>
          <w:sz w:val="24"/>
          <w:szCs w:val="24"/>
          <w:lang w:val="en-US"/>
        </w:rPr>
        <w:t>(</w:t>
      </w:r>
      <w:r w:rsidR="007D2686" w:rsidRPr="0053065F">
        <w:rPr>
          <w:rFonts w:ascii="Times New Roman" w:hAnsi="Times New Roman" w:cs="Times New Roman"/>
          <w:sz w:val="24"/>
          <w:szCs w:val="24"/>
        </w:rPr>
        <w:t>дата</w:t>
      </w:r>
      <w:r w:rsidR="007D2686" w:rsidRPr="0053065F">
        <w:rPr>
          <w:rFonts w:ascii="Times New Roman" w:hAnsi="Times New Roman" w:cs="Times New Roman"/>
          <w:sz w:val="24"/>
          <w:szCs w:val="24"/>
          <w:lang w:val="en-US"/>
        </w:rPr>
        <w:t xml:space="preserve"> </w:t>
      </w:r>
      <w:r w:rsidR="007D2686" w:rsidRPr="0053065F">
        <w:rPr>
          <w:rFonts w:ascii="Times New Roman" w:hAnsi="Times New Roman" w:cs="Times New Roman"/>
          <w:sz w:val="24"/>
          <w:szCs w:val="24"/>
        </w:rPr>
        <w:t>обращения</w:t>
      </w:r>
      <w:r w:rsidR="007D2686" w:rsidRPr="0053065F">
        <w:rPr>
          <w:rFonts w:ascii="Times New Roman" w:hAnsi="Times New Roman" w:cs="Times New Roman"/>
          <w:sz w:val="24"/>
          <w:szCs w:val="24"/>
          <w:lang w:val="en-US"/>
        </w:rPr>
        <w:t>: 28.04.2020)</w:t>
      </w:r>
      <w:r w:rsidR="008E6586" w:rsidRPr="0053065F">
        <w:rPr>
          <w:rFonts w:ascii="Times New Roman" w:hAnsi="Times New Roman" w:cs="Times New Roman"/>
          <w:sz w:val="24"/>
          <w:szCs w:val="24"/>
          <w:lang w:val="en-US"/>
        </w:rPr>
        <w:t>.</w:t>
      </w:r>
    </w:p>
    <w:p w:rsidR="007B1F33" w:rsidRPr="0053065F" w:rsidRDefault="007B1F33" w:rsidP="0053065F">
      <w:pPr>
        <w:pStyle w:val="ab"/>
        <w:numPr>
          <w:ilvl w:val="0"/>
          <w:numId w:val="25"/>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shd w:val="clear" w:color="auto" w:fill="FFFFFF"/>
          <w:lang w:val="en-US"/>
        </w:rPr>
        <w:t>Liles T.</w:t>
      </w:r>
      <w:r w:rsidR="00113D0B" w:rsidRPr="0053065F">
        <w:rPr>
          <w:rFonts w:ascii="Times New Roman" w:hAnsi="Times New Roman" w:cs="Times New Roman"/>
          <w:color w:val="000000" w:themeColor="text1"/>
          <w:sz w:val="24"/>
          <w:szCs w:val="24"/>
          <w:lang w:val="en-US"/>
        </w:rPr>
        <w:t xml:space="preserve"> </w:t>
      </w:r>
      <w:r w:rsidRPr="0053065F">
        <w:rPr>
          <w:rFonts w:ascii="Times New Roman" w:hAnsi="Times New Roman" w:cs="Times New Roman"/>
          <w:color w:val="000000" w:themeColor="text1"/>
          <w:sz w:val="24"/>
          <w:szCs w:val="24"/>
          <w:lang w:val="en-US"/>
        </w:rPr>
        <w:t>Islam and Rel</w:t>
      </w:r>
      <w:r w:rsidR="00113D0B" w:rsidRPr="0053065F">
        <w:rPr>
          <w:rFonts w:ascii="Times New Roman" w:hAnsi="Times New Roman" w:cs="Times New Roman"/>
          <w:color w:val="000000" w:themeColor="text1"/>
          <w:sz w:val="24"/>
          <w:szCs w:val="24"/>
          <w:lang w:val="en-US"/>
        </w:rPr>
        <w:t>igious Transformation in Adjara</w:t>
      </w:r>
      <w:r w:rsidRPr="0053065F">
        <w:rPr>
          <w:rFonts w:ascii="Times New Roman" w:hAnsi="Times New Roman" w:cs="Times New Roman"/>
          <w:color w:val="000000" w:themeColor="text1"/>
          <w:sz w:val="24"/>
          <w:szCs w:val="24"/>
          <w:lang w:val="en-US"/>
        </w:rPr>
        <w:t xml:space="preserve"> </w:t>
      </w:r>
      <w:r w:rsidR="00113D0B" w:rsidRPr="0053065F">
        <w:rPr>
          <w:rFonts w:ascii="Times New Roman" w:hAnsi="Times New Roman" w:cs="Times New Roman"/>
          <w:color w:val="000000" w:themeColor="text1"/>
          <w:sz w:val="24"/>
          <w:szCs w:val="24"/>
          <w:lang w:val="en-US"/>
        </w:rPr>
        <w:t>/</w:t>
      </w:r>
      <w:proofErr w:type="gramStart"/>
      <w:r w:rsidRPr="0053065F">
        <w:rPr>
          <w:rFonts w:ascii="Times New Roman" w:hAnsi="Times New Roman" w:cs="Times New Roman"/>
          <w:color w:val="000000" w:themeColor="text1"/>
          <w:sz w:val="24"/>
          <w:szCs w:val="24"/>
          <w:lang w:val="en-US"/>
        </w:rPr>
        <w:t>/  </w:t>
      </w:r>
      <w:r w:rsidRPr="0053065F">
        <w:rPr>
          <w:rStyle w:val="a9"/>
          <w:rFonts w:ascii="Times New Roman" w:hAnsi="Times New Roman" w:cs="Times New Roman"/>
          <w:i w:val="0"/>
          <w:iCs w:val="0"/>
          <w:color w:val="000000" w:themeColor="text1"/>
          <w:sz w:val="24"/>
          <w:szCs w:val="24"/>
          <w:lang w:val="en-US"/>
        </w:rPr>
        <w:t>European</w:t>
      </w:r>
      <w:proofErr w:type="gramEnd"/>
      <w:r w:rsidRPr="0053065F">
        <w:rPr>
          <w:rStyle w:val="a9"/>
          <w:rFonts w:ascii="Times New Roman" w:hAnsi="Times New Roman" w:cs="Times New Roman"/>
          <w:i w:val="0"/>
          <w:iCs w:val="0"/>
          <w:color w:val="000000" w:themeColor="text1"/>
          <w:sz w:val="24"/>
          <w:szCs w:val="24"/>
          <w:lang w:val="en-US"/>
        </w:rPr>
        <w:t xml:space="preserve"> Centre for Minority Issues</w:t>
      </w:r>
      <w:r w:rsidRPr="0053065F">
        <w:rPr>
          <w:rFonts w:ascii="Times New Roman" w:hAnsi="Times New Roman" w:cs="Times New Roman"/>
          <w:color w:val="000000" w:themeColor="text1"/>
          <w:sz w:val="24"/>
          <w:szCs w:val="24"/>
          <w:lang w:val="en-US"/>
        </w:rPr>
        <w:t> (Worki</w:t>
      </w:r>
      <w:r w:rsidR="00113D0B" w:rsidRPr="0053065F">
        <w:rPr>
          <w:rFonts w:ascii="Times New Roman" w:hAnsi="Times New Roman" w:cs="Times New Roman"/>
          <w:color w:val="000000" w:themeColor="text1"/>
          <w:sz w:val="24"/>
          <w:szCs w:val="24"/>
          <w:lang w:val="en-US"/>
        </w:rPr>
        <w:t>ng Paper), vol. 57.</w:t>
      </w:r>
      <w:r w:rsidRPr="0053065F">
        <w:rPr>
          <w:rFonts w:ascii="Times New Roman" w:hAnsi="Times New Roman" w:cs="Times New Roman"/>
          <w:color w:val="000000" w:themeColor="text1"/>
          <w:sz w:val="24"/>
          <w:szCs w:val="24"/>
          <w:lang w:val="en-US"/>
        </w:rPr>
        <w:t xml:space="preserve"> </w:t>
      </w:r>
      <w:r w:rsidR="00113D0B" w:rsidRPr="0053065F">
        <w:rPr>
          <w:rFonts w:ascii="Times New Roman" w:hAnsi="Times New Roman" w:cs="Times New Roman"/>
          <w:color w:val="000000" w:themeColor="text1"/>
          <w:sz w:val="24"/>
          <w:szCs w:val="24"/>
          <w:lang w:val="en-US"/>
        </w:rPr>
        <w:t>-2012.</w:t>
      </w:r>
      <w:r w:rsidRPr="0053065F">
        <w:rPr>
          <w:rFonts w:ascii="Times New Roman" w:hAnsi="Times New Roman" w:cs="Times New Roman"/>
          <w:color w:val="000000" w:themeColor="text1"/>
          <w:sz w:val="24"/>
          <w:szCs w:val="24"/>
          <w:lang w:val="en-US"/>
        </w:rPr>
        <w:t xml:space="preserve"> URL</w:t>
      </w:r>
      <w:r w:rsidRPr="0053065F">
        <w:rPr>
          <w:rFonts w:ascii="Times New Roman" w:hAnsi="Times New Roman" w:cs="Times New Roman"/>
          <w:color w:val="000000" w:themeColor="text1"/>
          <w:sz w:val="24"/>
          <w:szCs w:val="24"/>
        </w:rPr>
        <w:t>:</w:t>
      </w:r>
      <w:r w:rsidRPr="0053065F">
        <w:rPr>
          <w:rFonts w:ascii="Times New Roman" w:hAnsi="Times New Roman" w:cs="Times New Roman"/>
          <w:color w:val="000000" w:themeColor="text1"/>
          <w:sz w:val="24"/>
          <w:szCs w:val="24"/>
          <w:lang w:val="en-US"/>
        </w:rPr>
        <w:t> </w:t>
      </w:r>
      <w:hyperlink r:id="rId71" w:history="1">
        <w:r w:rsidRPr="0053065F">
          <w:rPr>
            <w:rStyle w:val="a4"/>
            <w:rFonts w:ascii="Times New Roman" w:hAnsi="Times New Roman" w:cs="Times New Roman"/>
            <w:color w:val="000000" w:themeColor="text1"/>
            <w:sz w:val="24"/>
            <w:szCs w:val="24"/>
            <w:u w:val="none"/>
            <w:lang w:val="en-US"/>
          </w:rPr>
          <w:t>http</w:t>
        </w:r>
        <w:r w:rsidRPr="0053065F">
          <w:rPr>
            <w:rStyle w:val="a4"/>
            <w:rFonts w:ascii="Times New Roman" w:hAnsi="Times New Roman" w:cs="Times New Roman"/>
            <w:color w:val="000000" w:themeColor="text1"/>
            <w:sz w:val="24"/>
            <w:szCs w:val="24"/>
            <w:u w:val="none"/>
          </w:rPr>
          <w:t>://</w:t>
        </w:r>
        <w:r w:rsidRPr="0053065F">
          <w:rPr>
            <w:rStyle w:val="a4"/>
            <w:rFonts w:ascii="Times New Roman" w:hAnsi="Times New Roman" w:cs="Times New Roman"/>
            <w:color w:val="000000" w:themeColor="text1"/>
            <w:sz w:val="24"/>
            <w:szCs w:val="24"/>
            <w:u w:val="none"/>
            <w:lang w:val="en-US"/>
          </w:rPr>
          <w:t>www</w:t>
        </w:r>
        <w:r w:rsidRPr="0053065F">
          <w:rPr>
            <w:rStyle w:val="a4"/>
            <w:rFonts w:ascii="Times New Roman" w:hAnsi="Times New Roman" w:cs="Times New Roman"/>
            <w:color w:val="000000" w:themeColor="text1"/>
            <w:sz w:val="24"/>
            <w:szCs w:val="24"/>
            <w:u w:val="none"/>
          </w:rPr>
          <w:t>.</w:t>
        </w:r>
        <w:proofErr w:type="spellStart"/>
        <w:r w:rsidRPr="0053065F">
          <w:rPr>
            <w:rStyle w:val="a4"/>
            <w:rFonts w:ascii="Times New Roman" w:hAnsi="Times New Roman" w:cs="Times New Roman"/>
            <w:color w:val="000000" w:themeColor="text1"/>
            <w:sz w:val="24"/>
            <w:szCs w:val="24"/>
            <w:u w:val="none"/>
            <w:lang w:val="en-US"/>
          </w:rPr>
          <w:t>ecmi</w:t>
        </w:r>
        <w:proofErr w:type="spellEnd"/>
        <w:r w:rsidRPr="0053065F">
          <w:rPr>
            <w:rStyle w:val="a4"/>
            <w:rFonts w:ascii="Times New Roman" w:hAnsi="Times New Roman" w:cs="Times New Roman"/>
            <w:color w:val="000000" w:themeColor="text1"/>
            <w:sz w:val="24"/>
            <w:szCs w:val="24"/>
            <w:u w:val="none"/>
          </w:rPr>
          <w:t>.</w:t>
        </w:r>
        <w:r w:rsidRPr="0053065F">
          <w:rPr>
            <w:rStyle w:val="a4"/>
            <w:rFonts w:ascii="Times New Roman" w:hAnsi="Times New Roman" w:cs="Times New Roman"/>
            <w:color w:val="000000" w:themeColor="text1"/>
            <w:sz w:val="24"/>
            <w:szCs w:val="24"/>
            <w:u w:val="none"/>
            <w:lang w:val="en-US"/>
          </w:rPr>
          <w:t>de</w:t>
        </w:r>
        <w:r w:rsidRPr="0053065F">
          <w:rPr>
            <w:rStyle w:val="a4"/>
            <w:rFonts w:ascii="Times New Roman" w:hAnsi="Times New Roman" w:cs="Times New Roman"/>
            <w:color w:val="000000" w:themeColor="text1"/>
            <w:sz w:val="24"/>
            <w:szCs w:val="24"/>
            <w:u w:val="none"/>
          </w:rPr>
          <w:t>/</w:t>
        </w:r>
        <w:r w:rsidRPr="0053065F">
          <w:rPr>
            <w:rStyle w:val="a4"/>
            <w:rFonts w:ascii="Times New Roman" w:hAnsi="Times New Roman" w:cs="Times New Roman"/>
            <w:color w:val="000000" w:themeColor="text1"/>
            <w:sz w:val="24"/>
            <w:szCs w:val="24"/>
            <w:u w:val="none"/>
            <w:lang w:val="en-US"/>
          </w:rPr>
          <w:t>news</w:t>
        </w:r>
        <w:r w:rsidRPr="0053065F">
          <w:rPr>
            <w:rStyle w:val="a4"/>
            <w:rFonts w:ascii="Times New Roman" w:hAnsi="Times New Roman" w:cs="Times New Roman"/>
            <w:color w:val="000000" w:themeColor="text1"/>
            <w:sz w:val="24"/>
            <w:szCs w:val="24"/>
            <w:u w:val="none"/>
          </w:rPr>
          <w:t>/</w:t>
        </w:r>
        <w:r w:rsidRPr="0053065F">
          <w:rPr>
            <w:rStyle w:val="a4"/>
            <w:rFonts w:ascii="Times New Roman" w:hAnsi="Times New Roman" w:cs="Times New Roman"/>
            <w:color w:val="000000" w:themeColor="text1"/>
            <w:sz w:val="24"/>
            <w:szCs w:val="24"/>
            <w:u w:val="none"/>
            <w:lang w:val="en-US"/>
          </w:rPr>
          <w:t>details</w:t>
        </w:r>
        <w:r w:rsidRPr="0053065F">
          <w:rPr>
            <w:rStyle w:val="a4"/>
            <w:rFonts w:ascii="Times New Roman" w:hAnsi="Times New Roman" w:cs="Times New Roman"/>
            <w:color w:val="000000" w:themeColor="text1"/>
            <w:sz w:val="24"/>
            <w:szCs w:val="24"/>
            <w:u w:val="none"/>
          </w:rPr>
          <w:t>/</w:t>
        </w:r>
        <w:proofErr w:type="spellStart"/>
        <w:r w:rsidRPr="0053065F">
          <w:rPr>
            <w:rStyle w:val="a4"/>
            <w:rFonts w:ascii="Times New Roman" w:hAnsi="Times New Roman" w:cs="Times New Roman"/>
            <w:color w:val="000000" w:themeColor="text1"/>
            <w:sz w:val="24"/>
            <w:szCs w:val="24"/>
            <w:u w:val="none"/>
            <w:lang w:val="en-US"/>
          </w:rPr>
          <w:t>ecmi</w:t>
        </w:r>
        <w:proofErr w:type="spellEnd"/>
        <w:r w:rsidRPr="0053065F">
          <w:rPr>
            <w:rStyle w:val="a4"/>
            <w:rFonts w:ascii="Times New Roman" w:hAnsi="Times New Roman" w:cs="Times New Roman"/>
            <w:color w:val="000000" w:themeColor="text1"/>
            <w:sz w:val="24"/>
            <w:szCs w:val="24"/>
            <w:u w:val="none"/>
          </w:rPr>
          <w:t>-</w:t>
        </w:r>
        <w:r w:rsidRPr="0053065F">
          <w:rPr>
            <w:rStyle w:val="a4"/>
            <w:rFonts w:ascii="Times New Roman" w:hAnsi="Times New Roman" w:cs="Times New Roman"/>
            <w:color w:val="000000" w:themeColor="text1"/>
            <w:sz w:val="24"/>
            <w:szCs w:val="24"/>
            <w:u w:val="none"/>
            <w:lang w:val="en-US"/>
          </w:rPr>
          <w:t>publishes</w:t>
        </w:r>
        <w:r w:rsidRPr="0053065F">
          <w:rPr>
            <w:rStyle w:val="a4"/>
            <w:rFonts w:ascii="Times New Roman" w:hAnsi="Times New Roman" w:cs="Times New Roman"/>
            <w:color w:val="000000" w:themeColor="text1"/>
            <w:sz w:val="24"/>
            <w:szCs w:val="24"/>
            <w:u w:val="none"/>
          </w:rPr>
          <w:t>-</w:t>
        </w:r>
        <w:proofErr w:type="spellStart"/>
        <w:r w:rsidRPr="0053065F">
          <w:rPr>
            <w:rStyle w:val="a4"/>
            <w:rFonts w:ascii="Times New Roman" w:hAnsi="Times New Roman" w:cs="Times New Roman"/>
            <w:color w:val="000000" w:themeColor="text1"/>
            <w:sz w:val="24"/>
            <w:szCs w:val="24"/>
            <w:u w:val="none"/>
            <w:lang w:val="en-US"/>
          </w:rPr>
          <w:t>islam</w:t>
        </w:r>
        <w:proofErr w:type="spellEnd"/>
        <w:r w:rsidRPr="0053065F">
          <w:rPr>
            <w:rStyle w:val="a4"/>
            <w:rFonts w:ascii="Times New Roman" w:hAnsi="Times New Roman" w:cs="Times New Roman"/>
            <w:color w:val="000000" w:themeColor="text1"/>
            <w:sz w:val="24"/>
            <w:szCs w:val="24"/>
            <w:u w:val="none"/>
          </w:rPr>
          <w:t>-</w:t>
        </w:r>
        <w:r w:rsidRPr="0053065F">
          <w:rPr>
            <w:rStyle w:val="a4"/>
            <w:rFonts w:ascii="Times New Roman" w:hAnsi="Times New Roman" w:cs="Times New Roman"/>
            <w:color w:val="000000" w:themeColor="text1"/>
            <w:sz w:val="24"/>
            <w:szCs w:val="24"/>
            <w:u w:val="none"/>
            <w:lang w:val="en-US"/>
          </w:rPr>
          <w:t>and</w:t>
        </w:r>
        <w:r w:rsidRPr="0053065F">
          <w:rPr>
            <w:rStyle w:val="a4"/>
            <w:rFonts w:ascii="Times New Roman" w:hAnsi="Times New Roman" w:cs="Times New Roman"/>
            <w:color w:val="000000" w:themeColor="text1"/>
            <w:sz w:val="24"/>
            <w:szCs w:val="24"/>
            <w:u w:val="none"/>
          </w:rPr>
          <w:t>-</w:t>
        </w:r>
        <w:r w:rsidRPr="0053065F">
          <w:rPr>
            <w:rStyle w:val="a4"/>
            <w:rFonts w:ascii="Times New Roman" w:hAnsi="Times New Roman" w:cs="Times New Roman"/>
            <w:color w:val="000000" w:themeColor="text1"/>
            <w:sz w:val="24"/>
            <w:szCs w:val="24"/>
            <w:u w:val="none"/>
            <w:lang w:val="en-US"/>
          </w:rPr>
          <w:t>religious</w:t>
        </w:r>
        <w:r w:rsidRPr="0053065F">
          <w:rPr>
            <w:rStyle w:val="a4"/>
            <w:rFonts w:ascii="Times New Roman" w:hAnsi="Times New Roman" w:cs="Times New Roman"/>
            <w:color w:val="000000" w:themeColor="text1"/>
            <w:sz w:val="24"/>
            <w:szCs w:val="24"/>
            <w:u w:val="none"/>
          </w:rPr>
          <w:t>-</w:t>
        </w:r>
        <w:r w:rsidRPr="0053065F">
          <w:rPr>
            <w:rStyle w:val="a4"/>
            <w:rFonts w:ascii="Times New Roman" w:hAnsi="Times New Roman" w:cs="Times New Roman"/>
            <w:color w:val="000000" w:themeColor="text1"/>
            <w:sz w:val="24"/>
            <w:szCs w:val="24"/>
            <w:u w:val="none"/>
            <w:lang w:val="en-US"/>
          </w:rPr>
          <w:t>transformation</w:t>
        </w:r>
        <w:r w:rsidRPr="0053065F">
          <w:rPr>
            <w:rStyle w:val="a4"/>
            <w:rFonts w:ascii="Times New Roman" w:hAnsi="Times New Roman" w:cs="Times New Roman"/>
            <w:color w:val="000000" w:themeColor="text1"/>
            <w:sz w:val="24"/>
            <w:szCs w:val="24"/>
            <w:u w:val="none"/>
          </w:rPr>
          <w:t>-</w:t>
        </w:r>
        <w:r w:rsidRPr="0053065F">
          <w:rPr>
            <w:rStyle w:val="a4"/>
            <w:rFonts w:ascii="Times New Roman" w:hAnsi="Times New Roman" w:cs="Times New Roman"/>
            <w:color w:val="000000" w:themeColor="text1"/>
            <w:sz w:val="24"/>
            <w:szCs w:val="24"/>
            <w:u w:val="none"/>
            <w:lang w:val="en-US"/>
          </w:rPr>
          <w:t>in</w:t>
        </w:r>
        <w:r w:rsidRPr="0053065F">
          <w:rPr>
            <w:rStyle w:val="a4"/>
            <w:rFonts w:ascii="Times New Roman" w:hAnsi="Times New Roman" w:cs="Times New Roman"/>
            <w:color w:val="000000" w:themeColor="text1"/>
            <w:sz w:val="24"/>
            <w:szCs w:val="24"/>
            <w:u w:val="none"/>
          </w:rPr>
          <w:t>-</w:t>
        </w:r>
        <w:proofErr w:type="spellStart"/>
        <w:r w:rsidRPr="0053065F">
          <w:rPr>
            <w:rStyle w:val="a4"/>
            <w:rFonts w:ascii="Times New Roman" w:hAnsi="Times New Roman" w:cs="Times New Roman"/>
            <w:color w:val="000000" w:themeColor="text1"/>
            <w:sz w:val="24"/>
            <w:szCs w:val="24"/>
            <w:u w:val="none"/>
            <w:lang w:val="en-US"/>
          </w:rPr>
          <w:t>adjara</w:t>
        </w:r>
        <w:proofErr w:type="spellEnd"/>
        <w:r w:rsidRPr="0053065F">
          <w:rPr>
            <w:rStyle w:val="a4"/>
            <w:rFonts w:ascii="Times New Roman" w:hAnsi="Times New Roman" w:cs="Times New Roman"/>
            <w:color w:val="000000" w:themeColor="text1"/>
            <w:sz w:val="24"/>
            <w:szCs w:val="24"/>
            <w:u w:val="none"/>
          </w:rPr>
          <w:t>-454/</w:t>
        </w:r>
      </w:hyperlink>
      <w:r w:rsidRPr="0053065F">
        <w:rPr>
          <w:rStyle w:val="a4"/>
          <w:rFonts w:ascii="Times New Roman" w:hAnsi="Times New Roman" w:cs="Times New Roman"/>
          <w:color w:val="000000" w:themeColor="text1"/>
          <w:sz w:val="24"/>
          <w:szCs w:val="24"/>
          <w:u w:val="none"/>
        </w:rPr>
        <w:t xml:space="preserve"> </w:t>
      </w:r>
      <w:r w:rsidRPr="0053065F">
        <w:rPr>
          <w:rFonts w:ascii="Times New Roman" w:hAnsi="Times New Roman" w:cs="Times New Roman"/>
          <w:color w:val="000000" w:themeColor="text1"/>
          <w:sz w:val="24"/>
          <w:szCs w:val="24"/>
        </w:rPr>
        <w:t xml:space="preserve">(дата обращения: 01.04.2020)   </w:t>
      </w:r>
    </w:p>
    <w:p w:rsidR="00055C7C" w:rsidRPr="0053065F" w:rsidRDefault="00611ACA"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Markedonov</w:t>
      </w:r>
      <w:proofErr w:type="spellEnd"/>
      <w:r w:rsidRPr="0053065F">
        <w:rPr>
          <w:rFonts w:ascii="Times New Roman" w:hAnsi="Times New Roman" w:cs="Times New Roman"/>
          <w:sz w:val="24"/>
          <w:szCs w:val="24"/>
          <w:lang w:val="en-US"/>
        </w:rPr>
        <w:t xml:space="preserve"> S. Russia’s Evolving South Caucasus Policy: Security </w:t>
      </w:r>
      <w:proofErr w:type="spellStart"/>
      <w:r w:rsidRPr="0053065F">
        <w:rPr>
          <w:rFonts w:ascii="Times New Roman" w:hAnsi="Times New Roman" w:cs="Times New Roman"/>
          <w:sz w:val="24"/>
          <w:szCs w:val="24"/>
          <w:lang w:val="en-US"/>
        </w:rPr>
        <w:t>Concers</w:t>
      </w:r>
      <w:proofErr w:type="spellEnd"/>
      <w:r w:rsidRPr="0053065F">
        <w:rPr>
          <w:rFonts w:ascii="Times New Roman" w:hAnsi="Times New Roman" w:cs="Times New Roman"/>
          <w:sz w:val="24"/>
          <w:szCs w:val="24"/>
          <w:lang w:val="en-US"/>
        </w:rPr>
        <w:t xml:space="preserve"> amid Ethno-political Conflicts // DGA </w:t>
      </w:r>
      <w:proofErr w:type="spellStart"/>
      <w:r w:rsidRPr="0053065F">
        <w:rPr>
          <w:rFonts w:ascii="Times New Roman" w:hAnsi="Times New Roman" w:cs="Times New Roman"/>
          <w:sz w:val="24"/>
          <w:szCs w:val="24"/>
          <w:lang w:val="en-US"/>
        </w:rPr>
        <w:t>Panalys</w:t>
      </w:r>
      <w:r w:rsidR="00827146" w:rsidRPr="0053065F">
        <w:rPr>
          <w:rFonts w:ascii="Times New Roman" w:hAnsi="Times New Roman" w:cs="Times New Roman"/>
          <w:sz w:val="24"/>
          <w:szCs w:val="24"/>
          <w:lang w:val="en-US"/>
        </w:rPr>
        <w:t>e</w:t>
      </w:r>
      <w:proofErr w:type="spellEnd"/>
      <w:r w:rsidR="00827146" w:rsidRPr="0053065F">
        <w:rPr>
          <w:rFonts w:ascii="Times New Roman" w:hAnsi="Times New Roman" w:cs="Times New Roman"/>
          <w:sz w:val="24"/>
          <w:szCs w:val="24"/>
          <w:lang w:val="en-US"/>
        </w:rPr>
        <w:t xml:space="preserve">. </w:t>
      </w:r>
      <w:r w:rsidR="00113D0B" w:rsidRPr="0053065F">
        <w:rPr>
          <w:rFonts w:ascii="Times New Roman" w:hAnsi="Times New Roman" w:cs="Times New Roman"/>
          <w:sz w:val="24"/>
          <w:szCs w:val="24"/>
          <w:lang w:val="en-US"/>
        </w:rPr>
        <w:t>-</w:t>
      </w:r>
      <w:r w:rsidR="00827146" w:rsidRPr="0053065F">
        <w:rPr>
          <w:rFonts w:ascii="Times New Roman" w:hAnsi="Times New Roman" w:cs="Times New Roman"/>
          <w:sz w:val="24"/>
          <w:szCs w:val="24"/>
          <w:lang w:val="en-US"/>
        </w:rPr>
        <w:t xml:space="preserve">2017. No </w:t>
      </w:r>
      <w:proofErr w:type="gramStart"/>
      <w:r w:rsidR="00827146" w:rsidRPr="0053065F">
        <w:rPr>
          <w:rFonts w:ascii="Times New Roman" w:hAnsi="Times New Roman" w:cs="Times New Roman"/>
          <w:sz w:val="24"/>
          <w:szCs w:val="24"/>
          <w:lang w:val="en-US"/>
        </w:rPr>
        <w:t>1</w:t>
      </w:r>
      <w:proofErr w:type="gramEnd"/>
      <w:r w:rsidR="00827146" w:rsidRPr="0053065F">
        <w:rPr>
          <w:rFonts w:ascii="Times New Roman" w:hAnsi="Times New Roman" w:cs="Times New Roman"/>
          <w:sz w:val="24"/>
          <w:szCs w:val="24"/>
          <w:lang w:val="en-US"/>
        </w:rPr>
        <w:t>. P. 1-11</w:t>
      </w:r>
      <w:r w:rsidR="008E6586" w:rsidRPr="0053065F">
        <w:rPr>
          <w:rFonts w:ascii="Times New Roman" w:hAnsi="Times New Roman" w:cs="Times New Roman"/>
          <w:sz w:val="24"/>
          <w:szCs w:val="24"/>
          <w:lang w:val="en-US"/>
        </w:rPr>
        <w:t>.</w:t>
      </w:r>
    </w:p>
    <w:p w:rsidR="00055C7C" w:rsidRPr="0053065F" w:rsidRDefault="00611ACA"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lang w:val="en-US"/>
        </w:rPr>
        <w:t>Markedonov</w:t>
      </w:r>
      <w:proofErr w:type="spellEnd"/>
      <w:r w:rsidRPr="0053065F">
        <w:rPr>
          <w:rFonts w:ascii="Times New Roman" w:hAnsi="Times New Roman" w:cs="Times New Roman"/>
          <w:sz w:val="24"/>
          <w:szCs w:val="24"/>
          <w:lang w:val="en-US"/>
        </w:rPr>
        <w:t xml:space="preserve"> S. </w:t>
      </w:r>
      <w:proofErr w:type="spellStart"/>
      <w:r w:rsidRPr="0053065F">
        <w:rPr>
          <w:rFonts w:ascii="Times New Roman" w:hAnsi="Times New Roman" w:cs="Times New Roman"/>
          <w:sz w:val="24"/>
          <w:szCs w:val="24"/>
          <w:lang w:val="en-US"/>
        </w:rPr>
        <w:t>Kompetitive</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Kooperation</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Russland</w:t>
      </w:r>
      <w:proofErr w:type="spellEnd"/>
      <w:r w:rsidRPr="0053065F">
        <w:rPr>
          <w:rFonts w:ascii="Times New Roman" w:hAnsi="Times New Roman" w:cs="Times New Roman"/>
          <w:sz w:val="24"/>
          <w:szCs w:val="24"/>
          <w:lang w:val="en-US"/>
        </w:rPr>
        <w:t xml:space="preserve"> and die </w:t>
      </w:r>
      <w:proofErr w:type="spellStart"/>
      <w:r w:rsidRPr="0053065F">
        <w:rPr>
          <w:rFonts w:ascii="Times New Roman" w:hAnsi="Times New Roman" w:cs="Times New Roman"/>
          <w:sz w:val="24"/>
          <w:szCs w:val="24"/>
          <w:lang w:val="en-US"/>
        </w:rPr>
        <w:t>Türkei</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im</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Kaukasus</w:t>
      </w:r>
      <w:proofErr w:type="spellEnd"/>
      <w:r w:rsidRPr="0053065F">
        <w:rPr>
          <w:rFonts w:ascii="Times New Roman" w:hAnsi="Times New Roman" w:cs="Times New Roman"/>
          <w:sz w:val="24"/>
          <w:szCs w:val="24"/>
          <w:lang w:val="en-US"/>
        </w:rPr>
        <w:t xml:space="preserve"> / S. </w:t>
      </w:r>
      <w:proofErr w:type="spellStart"/>
      <w:r w:rsidRPr="0053065F">
        <w:rPr>
          <w:rFonts w:ascii="Times New Roman" w:hAnsi="Times New Roman" w:cs="Times New Roman"/>
          <w:sz w:val="24"/>
          <w:szCs w:val="24"/>
          <w:lang w:val="en-US"/>
        </w:rPr>
        <w:t>Markedonov</w:t>
      </w:r>
      <w:proofErr w:type="spellEnd"/>
      <w:r w:rsidRPr="0053065F">
        <w:rPr>
          <w:rFonts w:ascii="Times New Roman" w:hAnsi="Times New Roman" w:cs="Times New Roman"/>
          <w:sz w:val="24"/>
          <w:szCs w:val="24"/>
          <w:lang w:val="en-US"/>
        </w:rPr>
        <w:t xml:space="preserve"> // </w:t>
      </w:r>
      <w:proofErr w:type="spellStart"/>
      <w:r w:rsidRPr="0053065F">
        <w:rPr>
          <w:rFonts w:ascii="Times New Roman" w:hAnsi="Times New Roman" w:cs="Times New Roman"/>
          <w:sz w:val="24"/>
          <w:szCs w:val="24"/>
          <w:lang w:val="en-US"/>
        </w:rPr>
        <w:t>Osteuropa</w:t>
      </w:r>
      <w:proofErr w:type="spellEnd"/>
      <w:r w:rsidRPr="0053065F">
        <w:rPr>
          <w:rFonts w:ascii="Times New Roman" w:hAnsi="Times New Roman" w:cs="Times New Roman"/>
          <w:sz w:val="24"/>
          <w:szCs w:val="24"/>
          <w:lang w:val="en-US"/>
        </w:rPr>
        <w:t xml:space="preserve">. </w:t>
      </w:r>
      <w:r w:rsidR="00827146" w:rsidRPr="0053065F">
        <w:rPr>
          <w:rFonts w:ascii="Times New Roman" w:hAnsi="Times New Roman" w:cs="Times New Roman"/>
          <w:sz w:val="24"/>
          <w:szCs w:val="24"/>
        </w:rPr>
        <w:t xml:space="preserve">68. </w:t>
      </w:r>
      <w:proofErr w:type="spellStart"/>
      <w:r w:rsidR="00827146" w:rsidRPr="0053065F">
        <w:rPr>
          <w:rFonts w:ascii="Times New Roman" w:hAnsi="Times New Roman" w:cs="Times New Roman"/>
          <w:sz w:val="24"/>
          <w:szCs w:val="24"/>
        </w:rPr>
        <w:t>Jg</w:t>
      </w:r>
      <w:proofErr w:type="spellEnd"/>
      <w:r w:rsidR="00827146" w:rsidRPr="0053065F">
        <w:rPr>
          <w:rFonts w:ascii="Times New Roman" w:hAnsi="Times New Roman" w:cs="Times New Roman"/>
          <w:sz w:val="24"/>
          <w:szCs w:val="24"/>
        </w:rPr>
        <w:t xml:space="preserve">. </w:t>
      </w:r>
      <w:r w:rsidR="00113D0B" w:rsidRPr="0053065F">
        <w:rPr>
          <w:rFonts w:ascii="Times New Roman" w:hAnsi="Times New Roman" w:cs="Times New Roman"/>
          <w:sz w:val="24"/>
          <w:szCs w:val="24"/>
          <w:lang w:val="en-US"/>
        </w:rPr>
        <w:t>-</w:t>
      </w:r>
      <w:r w:rsidR="00827146" w:rsidRPr="0053065F">
        <w:rPr>
          <w:rFonts w:ascii="Times New Roman" w:hAnsi="Times New Roman" w:cs="Times New Roman"/>
          <w:sz w:val="24"/>
          <w:szCs w:val="24"/>
        </w:rPr>
        <w:t>2018. S. 353-</w:t>
      </w:r>
      <w:proofErr w:type="gramStart"/>
      <w:r w:rsidR="00827146" w:rsidRPr="0053065F">
        <w:rPr>
          <w:rFonts w:ascii="Times New Roman" w:hAnsi="Times New Roman" w:cs="Times New Roman"/>
          <w:sz w:val="24"/>
          <w:szCs w:val="24"/>
        </w:rPr>
        <w:t>365</w:t>
      </w:r>
      <w:r w:rsidRPr="0053065F">
        <w:rPr>
          <w:rFonts w:ascii="Times New Roman" w:hAnsi="Times New Roman" w:cs="Times New Roman"/>
          <w:sz w:val="24"/>
          <w:szCs w:val="24"/>
        </w:rPr>
        <w:t xml:space="preserve"> </w:t>
      </w:r>
      <w:r w:rsidR="008E6586" w:rsidRPr="0053065F">
        <w:rPr>
          <w:rFonts w:ascii="Times New Roman" w:hAnsi="Times New Roman" w:cs="Times New Roman"/>
          <w:sz w:val="24"/>
          <w:szCs w:val="24"/>
        </w:rPr>
        <w:t>.</w:t>
      </w:r>
      <w:proofErr w:type="gramEnd"/>
    </w:p>
    <w:p w:rsidR="007B1F33" w:rsidRPr="0053065F" w:rsidRDefault="00113D0B"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Meltem</w:t>
      </w:r>
      <w:proofErr w:type="spellEnd"/>
      <w:r w:rsidRPr="0053065F">
        <w:rPr>
          <w:rFonts w:ascii="Times New Roman" w:hAnsi="Times New Roman" w:cs="Times New Roman"/>
          <w:sz w:val="24"/>
          <w:szCs w:val="24"/>
          <w:lang w:val="en-US"/>
        </w:rPr>
        <w:t xml:space="preserve"> U. Erdogan E. </w:t>
      </w:r>
      <w:r w:rsidR="007B1F33" w:rsidRPr="0053065F">
        <w:rPr>
          <w:rFonts w:ascii="Times New Roman" w:hAnsi="Times New Roman" w:cs="Times New Roman"/>
          <w:sz w:val="24"/>
          <w:szCs w:val="24"/>
          <w:lang w:val="en-US"/>
        </w:rPr>
        <w:t>An overview of health tourism within the context of T</w:t>
      </w:r>
      <w:r w:rsidRPr="0053065F">
        <w:rPr>
          <w:rFonts w:ascii="Times New Roman" w:hAnsi="Times New Roman" w:cs="Times New Roman"/>
          <w:sz w:val="24"/>
          <w:szCs w:val="24"/>
          <w:lang w:val="en-US"/>
        </w:rPr>
        <w:t xml:space="preserve">urkey’s tourism </w:t>
      </w:r>
      <w:proofErr w:type="gramStart"/>
      <w:r w:rsidRPr="0053065F">
        <w:rPr>
          <w:rFonts w:ascii="Times New Roman" w:hAnsi="Times New Roman" w:cs="Times New Roman"/>
          <w:sz w:val="24"/>
          <w:szCs w:val="24"/>
          <w:lang w:val="en-US"/>
        </w:rPr>
        <w:t>strategy(</w:t>
      </w:r>
      <w:proofErr w:type="gramEnd"/>
      <w:r w:rsidRPr="0053065F">
        <w:rPr>
          <w:rFonts w:ascii="Times New Roman" w:hAnsi="Times New Roman" w:cs="Times New Roman"/>
          <w:sz w:val="24"/>
          <w:szCs w:val="24"/>
          <w:lang w:val="en-US"/>
        </w:rPr>
        <w:t>2023)</w:t>
      </w:r>
      <w:r w:rsidR="007B1F33" w:rsidRPr="0053065F">
        <w:rPr>
          <w:rFonts w:ascii="Times New Roman" w:hAnsi="Times New Roman" w:cs="Times New Roman"/>
          <w:sz w:val="24"/>
          <w:szCs w:val="24"/>
          <w:lang w:val="en-US"/>
        </w:rPr>
        <w:t xml:space="preserve"> // Journal of Hospitality and Tourism: Volume: 14 No:1-2018</w:t>
      </w:r>
      <w:r w:rsidRPr="0053065F">
        <w:rPr>
          <w:rFonts w:ascii="Times New Roman" w:hAnsi="Times New Roman" w:cs="Times New Roman"/>
          <w:sz w:val="24"/>
          <w:szCs w:val="24"/>
          <w:lang w:val="en-US"/>
        </w:rPr>
        <w:t>.</w:t>
      </w:r>
      <w:r w:rsidR="007B1F33" w:rsidRPr="0053065F">
        <w:rPr>
          <w:rFonts w:ascii="Times New Roman" w:hAnsi="Times New Roman" w:cs="Times New Roman"/>
          <w:sz w:val="24"/>
          <w:szCs w:val="24"/>
          <w:lang w:val="en-US"/>
        </w:rPr>
        <w:t>(pp.18-26), URL:</w:t>
      </w:r>
      <w:r w:rsidR="008E6586" w:rsidRPr="0053065F">
        <w:rPr>
          <w:rFonts w:ascii="Times New Roman" w:hAnsi="Times New Roman" w:cs="Times New Roman"/>
          <w:sz w:val="24"/>
          <w:szCs w:val="24"/>
          <w:lang w:val="en-US"/>
        </w:rPr>
        <w:t xml:space="preserve"> </w:t>
      </w:r>
      <w:hyperlink r:id="rId72" w:history="1">
        <w:r w:rsidR="007B1F33" w:rsidRPr="0053065F">
          <w:rPr>
            <w:rStyle w:val="a4"/>
            <w:rFonts w:ascii="Times New Roman" w:hAnsi="Times New Roman" w:cs="Times New Roman"/>
            <w:sz w:val="24"/>
            <w:szCs w:val="24"/>
            <w:lang w:val="en-US"/>
          </w:rPr>
          <w:t>https://www.researchgate.net/publication/327235499_AN_OVERVIEW_OF_HEALTH_TOURISM_WITHIN_THE_CONTEXT_OF_TURKEY'S_TOURISM_STRATEGY_2023</w:t>
        </w:r>
      </w:hyperlink>
      <w:r w:rsidR="007B1F33" w:rsidRPr="0053065F">
        <w:rPr>
          <w:rStyle w:val="a4"/>
          <w:rFonts w:ascii="Times New Roman" w:hAnsi="Times New Roman" w:cs="Times New Roman"/>
          <w:sz w:val="24"/>
          <w:szCs w:val="24"/>
          <w:lang w:val="en-US"/>
        </w:rPr>
        <w:t xml:space="preserve"> </w:t>
      </w:r>
      <w:r w:rsidR="007B1F33" w:rsidRPr="0053065F">
        <w:rPr>
          <w:rFonts w:ascii="Times New Roman" w:hAnsi="Times New Roman" w:cs="Times New Roman"/>
          <w:color w:val="000000" w:themeColor="text1"/>
          <w:sz w:val="24"/>
          <w:szCs w:val="24"/>
          <w:lang w:val="en-US"/>
        </w:rPr>
        <w:t>(</w:t>
      </w:r>
      <w:r w:rsidR="007B1F33" w:rsidRPr="0053065F">
        <w:rPr>
          <w:rFonts w:ascii="Times New Roman" w:hAnsi="Times New Roman" w:cs="Times New Roman"/>
          <w:color w:val="000000" w:themeColor="text1"/>
          <w:sz w:val="24"/>
          <w:szCs w:val="24"/>
        </w:rPr>
        <w:t>дата</w:t>
      </w:r>
      <w:r w:rsidR="007B1F33" w:rsidRPr="0053065F">
        <w:rPr>
          <w:rFonts w:ascii="Times New Roman" w:hAnsi="Times New Roman" w:cs="Times New Roman"/>
          <w:color w:val="000000" w:themeColor="text1"/>
          <w:sz w:val="24"/>
          <w:szCs w:val="24"/>
          <w:lang w:val="en-US"/>
        </w:rPr>
        <w:t xml:space="preserve"> </w:t>
      </w:r>
      <w:r w:rsidR="007B1F33" w:rsidRPr="0053065F">
        <w:rPr>
          <w:rFonts w:ascii="Times New Roman" w:hAnsi="Times New Roman" w:cs="Times New Roman"/>
          <w:color w:val="000000" w:themeColor="text1"/>
          <w:sz w:val="24"/>
          <w:szCs w:val="24"/>
        </w:rPr>
        <w:t>обращения</w:t>
      </w:r>
      <w:r w:rsidR="007B1F33" w:rsidRPr="0053065F">
        <w:rPr>
          <w:rFonts w:ascii="Times New Roman" w:hAnsi="Times New Roman" w:cs="Times New Roman"/>
          <w:color w:val="000000" w:themeColor="text1"/>
          <w:sz w:val="24"/>
          <w:szCs w:val="24"/>
          <w:lang w:val="en-US"/>
        </w:rPr>
        <w:t>: 07.05.2020)</w:t>
      </w:r>
      <w:r w:rsidR="008E6586" w:rsidRPr="0053065F">
        <w:rPr>
          <w:rFonts w:ascii="Times New Roman" w:hAnsi="Times New Roman" w:cs="Times New Roman"/>
          <w:color w:val="000000" w:themeColor="text1"/>
          <w:sz w:val="24"/>
          <w:szCs w:val="24"/>
          <w:lang w:val="en-US"/>
        </w:rPr>
        <w:t>.</w:t>
      </w:r>
    </w:p>
    <w:p w:rsidR="00055C7C" w:rsidRPr="0053065F" w:rsidRDefault="00611ACA"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Menagarishvili</w:t>
      </w:r>
      <w:proofErr w:type="spellEnd"/>
      <w:r w:rsidRPr="0053065F">
        <w:rPr>
          <w:rFonts w:ascii="Times New Roman" w:hAnsi="Times New Roman" w:cs="Times New Roman"/>
          <w:sz w:val="24"/>
          <w:szCs w:val="24"/>
          <w:lang w:val="en-US"/>
        </w:rPr>
        <w:t> I</w:t>
      </w:r>
      <w:r w:rsidR="00113D0B" w:rsidRPr="0053065F">
        <w:rPr>
          <w:rStyle w:val="a9"/>
          <w:rFonts w:ascii="Times New Roman" w:hAnsi="Times New Roman" w:cs="Times New Roman"/>
          <w:i w:val="0"/>
          <w:iCs w:val="0"/>
          <w:sz w:val="24"/>
          <w:szCs w:val="24"/>
          <w:lang w:val="en-US"/>
        </w:rPr>
        <w:t>.</w:t>
      </w:r>
      <w:r w:rsidR="00055C7C" w:rsidRPr="0053065F">
        <w:rPr>
          <w:rStyle w:val="a9"/>
          <w:rFonts w:ascii="Times New Roman" w:hAnsi="Times New Roman" w:cs="Times New Roman"/>
          <w:i w:val="0"/>
          <w:iCs w:val="0"/>
          <w:sz w:val="24"/>
          <w:szCs w:val="24"/>
          <w:lang w:val="en-US"/>
        </w:rPr>
        <w:t xml:space="preserve"> </w:t>
      </w:r>
      <w:r w:rsidRPr="0053065F">
        <w:rPr>
          <w:rStyle w:val="a9"/>
          <w:rFonts w:ascii="Times New Roman" w:hAnsi="Times New Roman" w:cs="Times New Roman"/>
          <w:i w:val="0"/>
          <w:iCs w:val="0"/>
          <w:sz w:val="24"/>
          <w:szCs w:val="24"/>
          <w:lang w:val="en-US"/>
        </w:rPr>
        <w:t>Political Aspects of Islam in Georgia</w:t>
      </w:r>
      <w:r w:rsidRPr="0053065F">
        <w:rPr>
          <w:rFonts w:ascii="Times New Roman" w:hAnsi="Times New Roman" w:cs="Times New Roman"/>
          <w:sz w:val="24"/>
          <w:szCs w:val="24"/>
          <w:lang w:val="en-US"/>
        </w:rPr>
        <w:t>, Tbilisi</w:t>
      </w:r>
      <w:r w:rsidR="007B1F33"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 xml:space="preserve"> Strategic Research Institute, Fr</w:t>
      </w:r>
      <w:r w:rsidR="007B1F33" w:rsidRPr="0053065F">
        <w:rPr>
          <w:rFonts w:ascii="Times New Roman" w:hAnsi="Times New Roman" w:cs="Times New Roman"/>
          <w:sz w:val="24"/>
          <w:szCs w:val="24"/>
          <w:lang w:val="en-US"/>
        </w:rPr>
        <w:t xml:space="preserve">iedrich Ebert Foundation, </w:t>
      </w:r>
      <w:r w:rsidR="00113D0B" w:rsidRPr="0053065F">
        <w:rPr>
          <w:rFonts w:ascii="Times New Roman" w:hAnsi="Times New Roman" w:cs="Times New Roman"/>
          <w:sz w:val="24"/>
          <w:szCs w:val="24"/>
          <w:lang w:val="en-US"/>
        </w:rPr>
        <w:t>-</w:t>
      </w:r>
      <w:r w:rsidR="007B1F33" w:rsidRPr="0053065F">
        <w:rPr>
          <w:rFonts w:ascii="Times New Roman" w:hAnsi="Times New Roman" w:cs="Times New Roman"/>
          <w:sz w:val="24"/>
          <w:szCs w:val="24"/>
          <w:lang w:val="en-US"/>
        </w:rPr>
        <w:t>2013.</w:t>
      </w:r>
    </w:p>
    <w:p w:rsidR="007B1F33" w:rsidRPr="0053065F" w:rsidRDefault="00113D0B"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Mgaloblishvili</w:t>
      </w:r>
      <w:proofErr w:type="spellEnd"/>
      <w:r w:rsidRPr="0053065F">
        <w:rPr>
          <w:rFonts w:ascii="Times New Roman" w:hAnsi="Times New Roman" w:cs="Times New Roman"/>
          <w:sz w:val="24"/>
          <w:szCs w:val="24"/>
          <w:lang w:val="en-US"/>
        </w:rPr>
        <w:t xml:space="preserve"> G. </w:t>
      </w:r>
      <w:r w:rsidR="007B1F33" w:rsidRPr="0053065F">
        <w:rPr>
          <w:rFonts w:ascii="Times New Roman" w:hAnsi="Times New Roman" w:cs="Times New Roman"/>
          <w:sz w:val="24"/>
          <w:szCs w:val="24"/>
          <w:lang w:val="en-US"/>
        </w:rPr>
        <w:t>Georgia’s view of the Organization of the Black Sea Economic Cooper</w:t>
      </w:r>
      <w:r w:rsidRPr="0053065F">
        <w:rPr>
          <w:rFonts w:ascii="Times New Roman" w:hAnsi="Times New Roman" w:cs="Times New Roman"/>
          <w:sz w:val="24"/>
          <w:szCs w:val="24"/>
          <w:lang w:val="en-US"/>
        </w:rPr>
        <w:t>ation (BSEC)</w:t>
      </w:r>
      <w:r w:rsidR="007B1F33" w:rsidRPr="0053065F">
        <w:rPr>
          <w:rFonts w:ascii="Times New Roman" w:hAnsi="Times New Roman" w:cs="Times New Roman"/>
          <w:sz w:val="24"/>
          <w:szCs w:val="24"/>
          <w:lang w:val="en-US"/>
        </w:rPr>
        <w:t xml:space="preserve"> // </w:t>
      </w:r>
      <w:proofErr w:type="spellStart"/>
      <w:r w:rsidR="007B1F33" w:rsidRPr="0053065F">
        <w:rPr>
          <w:rFonts w:ascii="Times New Roman" w:hAnsi="Times New Roman" w:cs="Times New Roman"/>
          <w:sz w:val="24"/>
          <w:szCs w:val="24"/>
          <w:lang w:val="en-US"/>
        </w:rPr>
        <w:t>Türkiye</w:t>
      </w:r>
      <w:proofErr w:type="spellEnd"/>
      <w:r w:rsidR="0053065F" w:rsidRPr="0053065F">
        <w:rPr>
          <w:rFonts w:ascii="Times New Roman" w:hAnsi="Times New Roman" w:cs="Times New Roman"/>
          <w:sz w:val="24"/>
          <w:szCs w:val="24"/>
          <w:lang w:val="en-US"/>
        </w:rPr>
        <w:t xml:space="preserve"> </w:t>
      </w:r>
      <w:proofErr w:type="spellStart"/>
      <w:r w:rsidR="0053065F" w:rsidRPr="0053065F">
        <w:rPr>
          <w:rFonts w:ascii="Times New Roman" w:hAnsi="Times New Roman" w:cs="Times New Roman"/>
          <w:sz w:val="24"/>
          <w:szCs w:val="24"/>
          <w:lang w:val="en-US"/>
        </w:rPr>
        <w:t>Cmhuriyeti</w:t>
      </w:r>
      <w:proofErr w:type="spellEnd"/>
      <w:r w:rsidR="0053065F" w:rsidRPr="0053065F">
        <w:rPr>
          <w:rFonts w:ascii="Times New Roman" w:hAnsi="Times New Roman" w:cs="Times New Roman"/>
          <w:sz w:val="24"/>
          <w:szCs w:val="24"/>
          <w:lang w:val="en-US"/>
        </w:rPr>
        <w:t xml:space="preserve"> </w:t>
      </w:r>
      <w:proofErr w:type="spellStart"/>
      <w:r w:rsidR="0053065F" w:rsidRPr="0053065F">
        <w:rPr>
          <w:rFonts w:ascii="Times New Roman" w:hAnsi="Times New Roman" w:cs="Times New Roman"/>
          <w:sz w:val="24"/>
          <w:szCs w:val="24"/>
          <w:lang w:val="en-US"/>
        </w:rPr>
        <w:t>Dışişleri</w:t>
      </w:r>
      <w:proofErr w:type="spellEnd"/>
      <w:r w:rsidR="0053065F" w:rsidRPr="0053065F">
        <w:rPr>
          <w:rFonts w:ascii="Times New Roman" w:hAnsi="Times New Roman" w:cs="Times New Roman"/>
          <w:sz w:val="24"/>
          <w:szCs w:val="24"/>
          <w:lang w:val="en-US"/>
        </w:rPr>
        <w:t xml:space="preserve"> </w:t>
      </w:r>
      <w:proofErr w:type="spellStart"/>
      <w:r w:rsidR="0053065F" w:rsidRPr="0053065F">
        <w:rPr>
          <w:rFonts w:ascii="Times New Roman" w:hAnsi="Times New Roman" w:cs="Times New Roman"/>
          <w:sz w:val="24"/>
          <w:szCs w:val="24"/>
          <w:lang w:val="en-US"/>
        </w:rPr>
        <w:t>bakanlığı</w:t>
      </w:r>
      <w:proofErr w:type="spellEnd"/>
      <w:r w:rsidR="0053065F" w:rsidRPr="0053065F">
        <w:rPr>
          <w:rFonts w:ascii="Times New Roman" w:hAnsi="Times New Roman" w:cs="Times New Roman"/>
          <w:sz w:val="24"/>
          <w:szCs w:val="24"/>
          <w:lang w:val="en-US"/>
        </w:rPr>
        <w:t>. -2014.</w:t>
      </w:r>
      <w:r w:rsidR="007B1F33" w:rsidRPr="0053065F">
        <w:rPr>
          <w:rFonts w:ascii="Times New Roman" w:hAnsi="Times New Roman" w:cs="Times New Roman"/>
          <w:sz w:val="24"/>
          <w:szCs w:val="24"/>
          <w:lang w:val="en-US"/>
        </w:rPr>
        <w:t xml:space="preserve"> – URL: </w:t>
      </w:r>
      <w:hyperlink r:id="rId73" w:history="1">
        <w:r w:rsidR="007B1F33" w:rsidRPr="0053065F">
          <w:rPr>
            <w:rStyle w:val="a4"/>
            <w:rFonts w:ascii="Times New Roman" w:hAnsi="Times New Roman" w:cs="Times New Roman"/>
            <w:sz w:val="24"/>
            <w:szCs w:val="24"/>
            <w:lang w:val="en-US"/>
          </w:rPr>
          <w:t>http://www.mfa.gov.tr/georgia_s-view-of-the-organization-of-the-black-sea-economic-cooperation-_bsec_-.tr.mfa</w:t>
        </w:r>
      </w:hyperlink>
      <w:r w:rsidR="007B1F33" w:rsidRPr="0053065F">
        <w:rPr>
          <w:rFonts w:ascii="Times New Roman" w:hAnsi="Times New Roman" w:cs="Times New Roman"/>
          <w:sz w:val="24"/>
          <w:szCs w:val="24"/>
          <w:lang w:val="en-US"/>
        </w:rPr>
        <w:t xml:space="preserve">  </w:t>
      </w:r>
      <w:r w:rsidR="007B1F33" w:rsidRPr="0053065F">
        <w:rPr>
          <w:rFonts w:ascii="Times New Roman" w:hAnsi="Times New Roman" w:cs="Times New Roman"/>
          <w:color w:val="000000" w:themeColor="text1"/>
          <w:sz w:val="24"/>
          <w:szCs w:val="24"/>
          <w:lang w:val="en-US"/>
        </w:rPr>
        <w:t>(</w:t>
      </w:r>
      <w:r w:rsidR="007B1F33" w:rsidRPr="0053065F">
        <w:rPr>
          <w:rFonts w:ascii="Times New Roman" w:hAnsi="Times New Roman" w:cs="Times New Roman"/>
          <w:color w:val="000000" w:themeColor="text1"/>
          <w:sz w:val="24"/>
          <w:szCs w:val="24"/>
        </w:rPr>
        <w:t>дата</w:t>
      </w:r>
      <w:r w:rsidR="007B1F33" w:rsidRPr="0053065F">
        <w:rPr>
          <w:rFonts w:ascii="Times New Roman" w:hAnsi="Times New Roman" w:cs="Times New Roman"/>
          <w:color w:val="000000" w:themeColor="text1"/>
          <w:sz w:val="24"/>
          <w:szCs w:val="24"/>
          <w:lang w:val="en-US"/>
        </w:rPr>
        <w:t xml:space="preserve"> </w:t>
      </w:r>
      <w:r w:rsidR="007B1F33" w:rsidRPr="0053065F">
        <w:rPr>
          <w:rFonts w:ascii="Times New Roman" w:hAnsi="Times New Roman" w:cs="Times New Roman"/>
          <w:color w:val="000000" w:themeColor="text1"/>
          <w:sz w:val="24"/>
          <w:szCs w:val="24"/>
        </w:rPr>
        <w:t>обращения</w:t>
      </w:r>
      <w:r w:rsidR="007B1F33" w:rsidRPr="0053065F">
        <w:rPr>
          <w:rFonts w:ascii="Times New Roman" w:hAnsi="Times New Roman" w:cs="Times New Roman"/>
          <w:color w:val="000000" w:themeColor="text1"/>
          <w:sz w:val="24"/>
          <w:szCs w:val="24"/>
          <w:lang w:val="en-US"/>
        </w:rPr>
        <w:t>: 07.05.2020</w:t>
      </w:r>
      <w:proofErr w:type="gramStart"/>
      <w:r w:rsidR="007B1F33" w:rsidRPr="0053065F">
        <w:rPr>
          <w:rFonts w:ascii="Times New Roman" w:hAnsi="Times New Roman" w:cs="Times New Roman"/>
          <w:color w:val="000000" w:themeColor="text1"/>
          <w:sz w:val="24"/>
          <w:szCs w:val="24"/>
          <w:lang w:val="en-US"/>
        </w:rPr>
        <w:t xml:space="preserve">) </w:t>
      </w:r>
      <w:r w:rsidR="008E6586" w:rsidRPr="0053065F">
        <w:rPr>
          <w:rFonts w:ascii="Times New Roman" w:hAnsi="Times New Roman" w:cs="Times New Roman"/>
          <w:color w:val="000000" w:themeColor="text1"/>
          <w:sz w:val="24"/>
          <w:szCs w:val="24"/>
          <w:lang w:val="en-US"/>
        </w:rPr>
        <w:t>.</w:t>
      </w:r>
      <w:proofErr w:type="gramEnd"/>
      <w:r w:rsidR="007B1F33" w:rsidRPr="0053065F">
        <w:rPr>
          <w:rFonts w:ascii="Times New Roman" w:hAnsi="Times New Roman" w:cs="Times New Roman"/>
          <w:color w:val="000000" w:themeColor="text1"/>
          <w:sz w:val="24"/>
          <w:szCs w:val="24"/>
          <w:lang w:val="en-US"/>
        </w:rPr>
        <w:t xml:space="preserve">  </w:t>
      </w:r>
      <w:r w:rsidR="007B1F33" w:rsidRPr="0053065F">
        <w:rPr>
          <w:rFonts w:ascii="Times New Roman" w:hAnsi="Times New Roman" w:cs="Times New Roman"/>
          <w:sz w:val="24"/>
          <w:szCs w:val="24"/>
          <w:lang w:val="en-US"/>
        </w:rPr>
        <w:t xml:space="preserve"> </w:t>
      </w:r>
    </w:p>
    <w:p w:rsidR="007D2686" w:rsidRPr="00B60B5C" w:rsidRDefault="0053065F"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lang w:val="en-US"/>
        </w:rPr>
        <w:t>Mikhelidze</w:t>
      </w:r>
      <w:proofErr w:type="spellEnd"/>
      <w:r w:rsidRPr="0053065F">
        <w:rPr>
          <w:rFonts w:ascii="Times New Roman" w:hAnsi="Times New Roman" w:cs="Times New Roman"/>
          <w:sz w:val="24"/>
          <w:szCs w:val="24"/>
          <w:lang w:val="en-US"/>
        </w:rPr>
        <w:t xml:space="preserve"> N. </w:t>
      </w:r>
      <w:r w:rsidR="007D2686" w:rsidRPr="0053065F">
        <w:rPr>
          <w:rFonts w:ascii="Times New Roman" w:hAnsi="Times New Roman" w:cs="Times New Roman"/>
          <w:sz w:val="24"/>
          <w:szCs w:val="24"/>
          <w:lang w:val="en-US"/>
        </w:rPr>
        <w:t>The Turkish-Armenia</w:t>
      </w:r>
      <w:r w:rsidRPr="0053065F">
        <w:rPr>
          <w:rFonts w:ascii="Times New Roman" w:hAnsi="Times New Roman" w:cs="Times New Roman"/>
          <w:sz w:val="24"/>
          <w:szCs w:val="24"/>
          <w:lang w:val="en-US"/>
        </w:rPr>
        <w:t xml:space="preserve">n Rapprochement at the Deadlock // </w:t>
      </w:r>
      <w:proofErr w:type="spellStart"/>
      <w:r w:rsidR="007D2686" w:rsidRPr="0053065F">
        <w:rPr>
          <w:rStyle w:val="a9"/>
          <w:rFonts w:ascii="Times New Roman" w:hAnsi="Times New Roman" w:cs="Times New Roman"/>
          <w:i w:val="0"/>
          <w:iCs w:val="0"/>
          <w:sz w:val="24"/>
          <w:szCs w:val="24"/>
          <w:bdr w:val="none" w:sz="0" w:space="0" w:color="auto" w:frame="1"/>
          <w:lang w:val="en-US"/>
        </w:rPr>
        <w:t>Istituto</w:t>
      </w:r>
      <w:proofErr w:type="spellEnd"/>
      <w:r w:rsidR="007D2686" w:rsidRPr="0053065F">
        <w:rPr>
          <w:rStyle w:val="a9"/>
          <w:rFonts w:ascii="Times New Roman" w:hAnsi="Times New Roman" w:cs="Times New Roman"/>
          <w:i w:val="0"/>
          <w:iCs w:val="0"/>
          <w:sz w:val="24"/>
          <w:szCs w:val="24"/>
          <w:bdr w:val="none" w:sz="0" w:space="0" w:color="auto" w:frame="1"/>
          <w:lang w:val="en-US"/>
        </w:rPr>
        <w:t xml:space="preserve"> </w:t>
      </w:r>
      <w:proofErr w:type="spellStart"/>
      <w:r w:rsidR="007D2686" w:rsidRPr="0053065F">
        <w:rPr>
          <w:rStyle w:val="a9"/>
          <w:rFonts w:ascii="Times New Roman" w:hAnsi="Times New Roman" w:cs="Times New Roman"/>
          <w:i w:val="0"/>
          <w:iCs w:val="0"/>
          <w:sz w:val="24"/>
          <w:szCs w:val="24"/>
          <w:bdr w:val="none" w:sz="0" w:space="0" w:color="auto" w:frame="1"/>
          <w:lang w:val="en-US"/>
        </w:rPr>
        <w:t>Affari</w:t>
      </w:r>
      <w:proofErr w:type="spellEnd"/>
      <w:r w:rsidR="007D2686" w:rsidRPr="0053065F">
        <w:rPr>
          <w:rStyle w:val="a9"/>
          <w:rFonts w:ascii="Times New Roman" w:hAnsi="Times New Roman" w:cs="Times New Roman"/>
          <w:i w:val="0"/>
          <w:iCs w:val="0"/>
          <w:sz w:val="24"/>
          <w:szCs w:val="24"/>
          <w:bdr w:val="none" w:sz="0" w:space="0" w:color="auto" w:frame="1"/>
          <w:lang w:val="en-US"/>
        </w:rPr>
        <w:t xml:space="preserve"> </w:t>
      </w:r>
      <w:proofErr w:type="spellStart"/>
      <w:r w:rsidR="007D2686" w:rsidRPr="0053065F">
        <w:rPr>
          <w:rStyle w:val="a9"/>
          <w:rFonts w:ascii="Times New Roman" w:hAnsi="Times New Roman" w:cs="Times New Roman"/>
          <w:i w:val="0"/>
          <w:iCs w:val="0"/>
          <w:sz w:val="24"/>
          <w:szCs w:val="24"/>
          <w:bdr w:val="none" w:sz="0" w:space="0" w:color="auto" w:frame="1"/>
          <w:lang w:val="en-US"/>
        </w:rPr>
        <w:t>Internazionali</w:t>
      </w:r>
      <w:proofErr w:type="spellEnd"/>
      <w:r w:rsidRPr="0053065F">
        <w:rPr>
          <w:rFonts w:ascii="Times New Roman" w:hAnsi="Times New Roman" w:cs="Times New Roman"/>
          <w:sz w:val="24"/>
          <w:szCs w:val="24"/>
          <w:lang w:val="en-US"/>
        </w:rPr>
        <w:t>.</w:t>
      </w:r>
      <w:r w:rsidR="007D2686" w:rsidRPr="0053065F">
        <w:rPr>
          <w:rFonts w:ascii="Times New Roman" w:hAnsi="Times New Roman" w:cs="Times New Roman"/>
          <w:sz w:val="24"/>
          <w:szCs w:val="24"/>
          <w:lang w:val="en-US"/>
        </w:rPr>
        <w:t xml:space="preserve"> -2010</w:t>
      </w:r>
      <w:r w:rsidRPr="0053065F">
        <w:rPr>
          <w:rFonts w:ascii="Times New Roman" w:hAnsi="Times New Roman" w:cs="Times New Roman"/>
          <w:sz w:val="24"/>
          <w:szCs w:val="24"/>
          <w:lang w:val="en-US"/>
        </w:rPr>
        <w:t>.</w:t>
      </w:r>
      <w:r w:rsidR="007D2686" w:rsidRPr="0053065F">
        <w:rPr>
          <w:rFonts w:ascii="Times New Roman" w:hAnsi="Times New Roman" w:cs="Times New Roman"/>
          <w:sz w:val="24"/>
          <w:szCs w:val="24"/>
          <w:lang w:val="en-US"/>
        </w:rPr>
        <w:t> URL</w:t>
      </w:r>
      <w:r w:rsidR="007D2686" w:rsidRPr="00B60B5C">
        <w:rPr>
          <w:rFonts w:ascii="Times New Roman" w:hAnsi="Times New Roman" w:cs="Times New Roman"/>
          <w:sz w:val="24"/>
          <w:szCs w:val="24"/>
        </w:rPr>
        <w:t>:</w:t>
      </w:r>
      <w:r w:rsidR="007D2686" w:rsidRPr="0053065F">
        <w:rPr>
          <w:rFonts w:ascii="Times New Roman" w:hAnsi="Times New Roman" w:cs="Times New Roman"/>
          <w:sz w:val="24"/>
          <w:szCs w:val="24"/>
          <w:lang w:val="en-US"/>
        </w:rPr>
        <w:t> </w:t>
      </w:r>
      <w:hyperlink r:id="rId74" w:history="1">
        <w:r w:rsidR="007D2686" w:rsidRPr="0053065F">
          <w:rPr>
            <w:rStyle w:val="a4"/>
            <w:rFonts w:ascii="Times New Roman" w:hAnsi="Times New Roman" w:cs="Times New Roman"/>
            <w:color w:val="auto"/>
            <w:sz w:val="24"/>
            <w:szCs w:val="24"/>
            <w:u w:val="none"/>
            <w:bdr w:val="none" w:sz="0" w:space="0" w:color="auto" w:frame="1"/>
            <w:lang w:val="en-US"/>
          </w:rPr>
          <w:t>http</w:t>
        </w:r>
        <w:r w:rsidR="007D2686" w:rsidRPr="00B60B5C">
          <w:rPr>
            <w:rStyle w:val="a4"/>
            <w:rFonts w:ascii="Times New Roman" w:hAnsi="Times New Roman" w:cs="Times New Roman"/>
            <w:color w:val="auto"/>
            <w:sz w:val="24"/>
            <w:szCs w:val="24"/>
            <w:u w:val="none"/>
            <w:bdr w:val="none" w:sz="0" w:space="0" w:color="auto" w:frame="1"/>
          </w:rPr>
          <w:t>://</w:t>
        </w:r>
        <w:r w:rsidR="007D2686" w:rsidRPr="0053065F">
          <w:rPr>
            <w:rStyle w:val="a4"/>
            <w:rFonts w:ascii="Times New Roman" w:hAnsi="Times New Roman" w:cs="Times New Roman"/>
            <w:color w:val="auto"/>
            <w:sz w:val="24"/>
            <w:szCs w:val="24"/>
            <w:u w:val="none"/>
            <w:bdr w:val="none" w:sz="0" w:space="0" w:color="auto" w:frame="1"/>
            <w:lang w:val="en-US"/>
          </w:rPr>
          <w:t>www</w:t>
        </w:r>
        <w:r w:rsidR="007D2686" w:rsidRPr="00B60B5C">
          <w:rPr>
            <w:rStyle w:val="a4"/>
            <w:rFonts w:ascii="Times New Roman" w:hAnsi="Times New Roman" w:cs="Times New Roman"/>
            <w:color w:val="auto"/>
            <w:sz w:val="24"/>
            <w:szCs w:val="24"/>
            <w:u w:val="none"/>
            <w:bdr w:val="none" w:sz="0" w:space="0" w:color="auto" w:frame="1"/>
          </w:rPr>
          <w:t>.</w:t>
        </w:r>
        <w:proofErr w:type="spellStart"/>
        <w:r w:rsidR="007D2686" w:rsidRPr="0053065F">
          <w:rPr>
            <w:rStyle w:val="a4"/>
            <w:rFonts w:ascii="Times New Roman" w:hAnsi="Times New Roman" w:cs="Times New Roman"/>
            <w:color w:val="auto"/>
            <w:sz w:val="24"/>
            <w:szCs w:val="24"/>
            <w:u w:val="none"/>
            <w:bdr w:val="none" w:sz="0" w:space="0" w:color="auto" w:frame="1"/>
            <w:lang w:val="en-US"/>
          </w:rPr>
          <w:t>iai</w:t>
        </w:r>
        <w:proofErr w:type="spellEnd"/>
        <w:r w:rsidR="007D2686" w:rsidRPr="00B60B5C">
          <w:rPr>
            <w:rStyle w:val="a4"/>
            <w:rFonts w:ascii="Times New Roman" w:hAnsi="Times New Roman" w:cs="Times New Roman"/>
            <w:color w:val="auto"/>
            <w:sz w:val="24"/>
            <w:szCs w:val="24"/>
            <w:u w:val="none"/>
            <w:bdr w:val="none" w:sz="0" w:space="0" w:color="auto" w:frame="1"/>
          </w:rPr>
          <w:t>.</w:t>
        </w:r>
        <w:r w:rsidR="007D2686" w:rsidRPr="0053065F">
          <w:rPr>
            <w:rStyle w:val="a4"/>
            <w:rFonts w:ascii="Times New Roman" w:hAnsi="Times New Roman" w:cs="Times New Roman"/>
            <w:color w:val="auto"/>
            <w:sz w:val="24"/>
            <w:szCs w:val="24"/>
            <w:u w:val="none"/>
            <w:bdr w:val="none" w:sz="0" w:space="0" w:color="auto" w:frame="1"/>
            <w:lang w:val="en-US"/>
          </w:rPr>
          <w:t>it</w:t>
        </w:r>
        <w:r w:rsidR="007D2686" w:rsidRPr="00B60B5C">
          <w:rPr>
            <w:rStyle w:val="a4"/>
            <w:rFonts w:ascii="Times New Roman" w:hAnsi="Times New Roman" w:cs="Times New Roman"/>
            <w:color w:val="auto"/>
            <w:sz w:val="24"/>
            <w:szCs w:val="24"/>
            <w:u w:val="none"/>
            <w:bdr w:val="none" w:sz="0" w:space="0" w:color="auto" w:frame="1"/>
          </w:rPr>
          <w:t>/</w:t>
        </w:r>
        <w:r w:rsidR="007D2686" w:rsidRPr="0053065F">
          <w:rPr>
            <w:rStyle w:val="a4"/>
            <w:rFonts w:ascii="Times New Roman" w:hAnsi="Times New Roman" w:cs="Times New Roman"/>
            <w:color w:val="auto"/>
            <w:sz w:val="24"/>
            <w:szCs w:val="24"/>
            <w:u w:val="none"/>
            <w:bdr w:val="none" w:sz="0" w:space="0" w:color="auto" w:frame="1"/>
            <w:lang w:val="en-US"/>
          </w:rPr>
          <w:t>pdf</w:t>
        </w:r>
        <w:r w:rsidR="007D2686" w:rsidRPr="00B60B5C">
          <w:rPr>
            <w:rStyle w:val="a4"/>
            <w:rFonts w:ascii="Times New Roman" w:hAnsi="Times New Roman" w:cs="Times New Roman"/>
            <w:color w:val="auto"/>
            <w:sz w:val="24"/>
            <w:szCs w:val="24"/>
            <w:u w:val="none"/>
            <w:bdr w:val="none" w:sz="0" w:space="0" w:color="auto" w:frame="1"/>
          </w:rPr>
          <w:t>/</w:t>
        </w:r>
        <w:proofErr w:type="spellStart"/>
        <w:r w:rsidR="007D2686" w:rsidRPr="0053065F">
          <w:rPr>
            <w:rStyle w:val="a4"/>
            <w:rFonts w:ascii="Times New Roman" w:hAnsi="Times New Roman" w:cs="Times New Roman"/>
            <w:color w:val="auto"/>
            <w:sz w:val="24"/>
            <w:szCs w:val="24"/>
            <w:u w:val="none"/>
            <w:bdr w:val="none" w:sz="0" w:space="0" w:color="auto" w:frame="1"/>
            <w:lang w:val="en-US"/>
          </w:rPr>
          <w:t>DocIAI</w:t>
        </w:r>
        <w:proofErr w:type="spellEnd"/>
        <w:r w:rsidR="007D2686" w:rsidRPr="00B60B5C">
          <w:rPr>
            <w:rStyle w:val="a4"/>
            <w:rFonts w:ascii="Times New Roman" w:hAnsi="Times New Roman" w:cs="Times New Roman"/>
            <w:color w:val="auto"/>
            <w:sz w:val="24"/>
            <w:szCs w:val="24"/>
            <w:u w:val="none"/>
            <w:bdr w:val="none" w:sz="0" w:space="0" w:color="auto" w:frame="1"/>
          </w:rPr>
          <w:t>/</w:t>
        </w:r>
        <w:proofErr w:type="spellStart"/>
        <w:r w:rsidR="007D2686" w:rsidRPr="0053065F">
          <w:rPr>
            <w:rStyle w:val="a4"/>
            <w:rFonts w:ascii="Times New Roman" w:hAnsi="Times New Roman" w:cs="Times New Roman"/>
            <w:color w:val="auto"/>
            <w:sz w:val="24"/>
            <w:szCs w:val="24"/>
            <w:u w:val="none"/>
            <w:bdr w:val="none" w:sz="0" w:space="0" w:color="auto" w:frame="1"/>
            <w:lang w:val="en-US"/>
          </w:rPr>
          <w:t>iai</w:t>
        </w:r>
        <w:proofErr w:type="spellEnd"/>
        <w:r w:rsidR="007D2686" w:rsidRPr="00B60B5C">
          <w:rPr>
            <w:rStyle w:val="a4"/>
            <w:rFonts w:ascii="Times New Roman" w:hAnsi="Times New Roman" w:cs="Times New Roman"/>
            <w:color w:val="auto"/>
            <w:sz w:val="24"/>
            <w:szCs w:val="24"/>
            <w:u w:val="none"/>
            <w:bdr w:val="none" w:sz="0" w:space="0" w:color="auto" w:frame="1"/>
          </w:rPr>
          <w:t>1005.</w:t>
        </w:r>
        <w:r w:rsidR="007D2686" w:rsidRPr="0053065F">
          <w:rPr>
            <w:rStyle w:val="a4"/>
            <w:rFonts w:ascii="Times New Roman" w:hAnsi="Times New Roman" w:cs="Times New Roman"/>
            <w:color w:val="auto"/>
            <w:sz w:val="24"/>
            <w:szCs w:val="24"/>
            <w:u w:val="none"/>
            <w:bdr w:val="none" w:sz="0" w:space="0" w:color="auto" w:frame="1"/>
            <w:lang w:val="en-US"/>
          </w:rPr>
          <w:t>pdf</w:t>
        </w:r>
      </w:hyperlink>
      <w:r w:rsidR="007D2686" w:rsidRPr="00B60B5C">
        <w:rPr>
          <w:rFonts w:ascii="Times New Roman" w:hAnsi="Times New Roman" w:cs="Times New Roman"/>
          <w:sz w:val="24"/>
          <w:szCs w:val="24"/>
        </w:rPr>
        <w:t>. (</w:t>
      </w:r>
      <w:r w:rsidR="007D2686" w:rsidRPr="0053065F">
        <w:rPr>
          <w:rFonts w:ascii="Times New Roman" w:hAnsi="Times New Roman" w:cs="Times New Roman"/>
          <w:sz w:val="24"/>
          <w:szCs w:val="24"/>
        </w:rPr>
        <w:t>дата</w:t>
      </w:r>
      <w:r w:rsidR="007D2686" w:rsidRPr="00B60B5C">
        <w:rPr>
          <w:rFonts w:ascii="Times New Roman" w:hAnsi="Times New Roman" w:cs="Times New Roman"/>
          <w:sz w:val="24"/>
          <w:szCs w:val="24"/>
        </w:rPr>
        <w:t xml:space="preserve"> </w:t>
      </w:r>
      <w:r w:rsidR="007D2686" w:rsidRPr="0053065F">
        <w:rPr>
          <w:rFonts w:ascii="Times New Roman" w:hAnsi="Times New Roman" w:cs="Times New Roman"/>
          <w:sz w:val="24"/>
          <w:szCs w:val="24"/>
        </w:rPr>
        <w:t>обращения</w:t>
      </w:r>
      <w:r w:rsidR="007D2686" w:rsidRPr="00B60B5C">
        <w:rPr>
          <w:rFonts w:ascii="Times New Roman" w:hAnsi="Times New Roman" w:cs="Times New Roman"/>
          <w:sz w:val="24"/>
          <w:szCs w:val="24"/>
        </w:rPr>
        <w:t>: 03.04.2020)</w:t>
      </w:r>
      <w:r w:rsidR="008E6586" w:rsidRPr="00B60B5C">
        <w:rPr>
          <w:rFonts w:ascii="Times New Roman" w:hAnsi="Times New Roman" w:cs="Times New Roman"/>
          <w:sz w:val="24"/>
          <w:szCs w:val="24"/>
        </w:rPr>
        <w:t>.</w:t>
      </w:r>
    </w:p>
    <w:p w:rsidR="007D2686" w:rsidRPr="0053065F" w:rsidRDefault="0053065F"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Modebadze</w:t>
      </w:r>
      <w:proofErr w:type="spellEnd"/>
      <w:r w:rsidRPr="0053065F">
        <w:rPr>
          <w:rFonts w:ascii="Times New Roman" w:hAnsi="Times New Roman" w:cs="Times New Roman"/>
          <w:sz w:val="24"/>
          <w:szCs w:val="24"/>
          <w:lang w:val="en-US"/>
        </w:rPr>
        <w:t xml:space="preserve"> V. </w:t>
      </w:r>
      <w:r w:rsidR="007D2686" w:rsidRPr="0053065F">
        <w:rPr>
          <w:rFonts w:ascii="Times New Roman" w:hAnsi="Times New Roman" w:cs="Times New Roman"/>
          <w:sz w:val="24"/>
          <w:szCs w:val="24"/>
          <w:lang w:val="en-US"/>
        </w:rPr>
        <w:t>Georgian – Turkish Relations sinc</w:t>
      </w:r>
      <w:r w:rsidRPr="0053065F">
        <w:rPr>
          <w:rFonts w:ascii="Times New Roman" w:hAnsi="Times New Roman" w:cs="Times New Roman"/>
          <w:sz w:val="24"/>
          <w:szCs w:val="24"/>
          <w:lang w:val="en-US"/>
        </w:rPr>
        <w:t>e the Breakdown of Soviet Union</w:t>
      </w:r>
      <w:r w:rsidR="007D2686" w:rsidRPr="0053065F">
        <w:rPr>
          <w:rFonts w:ascii="Times New Roman" w:hAnsi="Times New Roman" w:cs="Times New Roman"/>
          <w:sz w:val="24"/>
          <w:szCs w:val="24"/>
          <w:lang w:val="en-US"/>
        </w:rPr>
        <w:t xml:space="preserve"> // Journal of </w:t>
      </w:r>
      <w:proofErr w:type="gramStart"/>
      <w:r w:rsidR="007D2686" w:rsidRPr="0053065F">
        <w:rPr>
          <w:rFonts w:ascii="Times New Roman" w:hAnsi="Times New Roman" w:cs="Times New Roman"/>
          <w:sz w:val="24"/>
          <w:szCs w:val="24"/>
          <w:lang w:val="en-US"/>
        </w:rPr>
        <w:t>The</w:t>
      </w:r>
      <w:proofErr w:type="gramEnd"/>
      <w:r w:rsidR="007D2686" w:rsidRPr="0053065F">
        <w:rPr>
          <w:rFonts w:ascii="Times New Roman" w:hAnsi="Times New Roman" w:cs="Times New Roman"/>
          <w:sz w:val="24"/>
          <w:szCs w:val="24"/>
          <w:lang w:val="en-US"/>
        </w:rPr>
        <w:t xml:space="preserve"> Faculty of Economic</w:t>
      </w:r>
      <w:r w:rsidRPr="0053065F">
        <w:rPr>
          <w:rFonts w:ascii="Times New Roman" w:hAnsi="Times New Roman" w:cs="Times New Roman"/>
          <w:sz w:val="24"/>
          <w:szCs w:val="24"/>
          <w:lang w:val="en-US"/>
        </w:rPr>
        <w:t>s and Administrative Sciences. -2014.</w:t>
      </w:r>
      <w:r w:rsidR="007D2686" w:rsidRPr="0053065F">
        <w:rPr>
          <w:rFonts w:ascii="Times New Roman" w:hAnsi="Times New Roman" w:cs="Times New Roman"/>
          <w:sz w:val="24"/>
          <w:szCs w:val="24"/>
          <w:lang w:val="en-US"/>
        </w:rPr>
        <w:t xml:space="preserve"> Volume 4, Issue 1, pp.359-369</w:t>
      </w:r>
      <w:r w:rsidR="008E6586"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 xml:space="preserve"> </w:t>
      </w:r>
      <w:r w:rsidR="008E6586" w:rsidRPr="0053065F">
        <w:rPr>
          <w:rFonts w:ascii="Times New Roman" w:hAnsi="Times New Roman" w:cs="Times New Roman"/>
          <w:sz w:val="24"/>
          <w:szCs w:val="24"/>
          <w:lang w:val="en-US"/>
        </w:rPr>
        <w:t>URL:</w:t>
      </w:r>
      <w:r w:rsidR="007D2686" w:rsidRPr="0053065F">
        <w:rPr>
          <w:rFonts w:ascii="Times New Roman" w:hAnsi="Times New Roman" w:cs="Times New Roman"/>
          <w:sz w:val="24"/>
          <w:szCs w:val="24"/>
          <w:lang w:val="en-US"/>
        </w:rPr>
        <w:t xml:space="preserve">  </w:t>
      </w:r>
      <w:hyperlink r:id="rId75" w:history="1">
        <w:r w:rsidR="007D2686" w:rsidRPr="0053065F">
          <w:rPr>
            <w:rStyle w:val="a4"/>
            <w:rFonts w:ascii="Times New Roman" w:hAnsi="Times New Roman" w:cs="Times New Roman"/>
            <w:sz w:val="24"/>
            <w:szCs w:val="24"/>
            <w:lang w:val="en-US"/>
          </w:rPr>
          <w:t>https://www.academia.edu/7537738/Georgian_Turkish_Relations_since_the_Breakdown_of_Soviet_Union</w:t>
        </w:r>
      </w:hyperlink>
      <w:r w:rsidR="007D2686" w:rsidRPr="0053065F">
        <w:rPr>
          <w:rStyle w:val="a4"/>
          <w:rFonts w:ascii="Times New Roman" w:hAnsi="Times New Roman" w:cs="Times New Roman"/>
          <w:sz w:val="24"/>
          <w:szCs w:val="24"/>
          <w:lang w:val="en-US"/>
        </w:rPr>
        <w:t xml:space="preserve"> </w:t>
      </w:r>
      <w:r w:rsidR="007D2686" w:rsidRPr="0053065F">
        <w:rPr>
          <w:rFonts w:ascii="Times New Roman" w:hAnsi="Times New Roman" w:cs="Times New Roman"/>
          <w:sz w:val="24"/>
          <w:szCs w:val="24"/>
          <w:lang w:val="en-US"/>
        </w:rPr>
        <w:t>(</w:t>
      </w:r>
      <w:r w:rsidR="007D2686" w:rsidRPr="0053065F">
        <w:rPr>
          <w:rFonts w:ascii="Times New Roman" w:hAnsi="Times New Roman" w:cs="Times New Roman"/>
          <w:sz w:val="24"/>
          <w:szCs w:val="24"/>
        </w:rPr>
        <w:t>дата</w:t>
      </w:r>
      <w:r w:rsidR="007D2686" w:rsidRPr="0053065F">
        <w:rPr>
          <w:rFonts w:ascii="Times New Roman" w:hAnsi="Times New Roman" w:cs="Times New Roman"/>
          <w:sz w:val="24"/>
          <w:szCs w:val="24"/>
          <w:lang w:val="en-US"/>
        </w:rPr>
        <w:t xml:space="preserve"> </w:t>
      </w:r>
      <w:r w:rsidR="007D2686" w:rsidRPr="0053065F">
        <w:rPr>
          <w:rFonts w:ascii="Times New Roman" w:hAnsi="Times New Roman" w:cs="Times New Roman"/>
          <w:sz w:val="24"/>
          <w:szCs w:val="24"/>
        </w:rPr>
        <w:t>обращения</w:t>
      </w:r>
      <w:r w:rsidR="007D2686" w:rsidRPr="0053065F">
        <w:rPr>
          <w:rFonts w:ascii="Times New Roman" w:hAnsi="Times New Roman" w:cs="Times New Roman"/>
          <w:sz w:val="24"/>
          <w:szCs w:val="24"/>
          <w:lang w:val="en-US"/>
        </w:rPr>
        <w:t>: 07.04.2020)</w:t>
      </w:r>
      <w:r w:rsidR="008E6586" w:rsidRPr="0053065F">
        <w:rPr>
          <w:rFonts w:ascii="Times New Roman" w:hAnsi="Times New Roman" w:cs="Times New Roman"/>
          <w:sz w:val="24"/>
          <w:szCs w:val="24"/>
          <w:lang w:val="en-US"/>
        </w:rPr>
        <w:t>.</w:t>
      </w:r>
    </w:p>
    <w:p w:rsidR="007B1F33" w:rsidRPr="0053065F" w:rsidRDefault="007B1F33"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color w:val="000000" w:themeColor="text1"/>
          <w:sz w:val="24"/>
          <w:szCs w:val="24"/>
          <w:lang w:val="en-US"/>
        </w:rPr>
        <w:t>Olalı</w:t>
      </w:r>
      <w:proofErr w:type="spellEnd"/>
      <w:r w:rsidRPr="0053065F">
        <w:rPr>
          <w:rFonts w:ascii="Times New Roman" w:hAnsi="Times New Roman" w:cs="Times New Roman"/>
          <w:color w:val="000000" w:themeColor="text1"/>
          <w:sz w:val="24"/>
          <w:szCs w:val="24"/>
          <w:lang w:val="en-US"/>
        </w:rPr>
        <w:t xml:space="preserve">, H. &amp; </w:t>
      </w:r>
      <w:proofErr w:type="spellStart"/>
      <w:r w:rsidRPr="0053065F">
        <w:rPr>
          <w:rFonts w:ascii="Times New Roman" w:hAnsi="Times New Roman" w:cs="Times New Roman"/>
          <w:color w:val="000000" w:themeColor="text1"/>
          <w:sz w:val="24"/>
          <w:szCs w:val="24"/>
          <w:lang w:val="en-US"/>
        </w:rPr>
        <w:t>Timur</w:t>
      </w:r>
      <w:proofErr w:type="spellEnd"/>
      <w:r w:rsidRPr="0053065F">
        <w:rPr>
          <w:rFonts w:ascii="Times New Roman" w:hAnsi="Times New Roman" w:cs="Times New Roman"/>
          <w:color w:val="000000" w:themeColor="text1"/>
          <w:sz w:val="24"/>
          <w:szCs w:val="24"/>
          <w:lang w:val="en-US"/>
        </w:rPr>
        <w:t xml:space="preserve">, H. </w:t>
      </w:r>
      <w:proofErr w:type="spellStart"/>
      <w:r w:rsidRPr="0053065F">
        <w:rPr>
          <w:rFonts w:ascii="Times New Roman" w:hAnsi="Times New Roman" w:cs="Times New Roman"/>
          <w:color w:val="000000" w:themeColor="text1"/>
          <w:sz w:val="24"/>
          <w:szCs w:val="24"/>
          <w:lang w:val="en-US"/>
        </w:rPr>
        <w:t>Turizm</w:t>
      </w:r>
      <w:proofErr w:type="spellEnd"/>
      <w:r w:rsidRPr="0053065F">
        <w:rPr>
          <w:rFonts w:ascii="Times New Roman" w:hAnsi="Times New Roman" w:cs="Times New Roman"/>
          <w:color w:val="000000" w:themeColor="text1"/>
          <w:sz w:val="24"/>
          <w:szCs w:val="24"/>
          <w:lang w:val="en-US"/>
        </w:rPr>
        <w:t xml:space="preserve"> </w:t>
      </w:r>
      <w:proofErr w:type="spellStart"/>
      <w:r w:rsidRPr="0053065F">
        <w:rPr>
          <w:rFonts w:ascii="Times New Roman" w:hAnsi="Times New Roman" w:cs="Times New Roman"/>
          <w:color w:val="000000" w:themeColor="text1"/>
          <w:sz w:val="24"/>
          <w:szCs w:val="24"/>
          <w:lang w:val="en-US"/>
        </w:rPr>
        <w:t>Ekonomisi</w:t>
      </w:r>
      <w:proofErr w:type="spellEnd"/>
      <w:r w:rsidR="0053065F" w:rsidRPr="0053065F">
        <w:rPr>
          <w:rFonts w:ascii="Times New Roman" w:hAnsi="Times New Roman" w:cs="Times New Roman"/>
          <w:color w:val="000000" w:themeColor="text1"/>
          <w:sz w:val="24"/>
          <w:szCs w:val="24"/>
          <w:lang w:val="en-US"/>
        </w:rPr>
        <w:t xml:space="preserve"> // </w:t>
      </w:r>
      <w:proofErr w:type="spellStart"/>
      <w:r w:rsidRPr="0053065F">
        <w:rPr>
          <w:rFonts w:ascii="Times New Roman" w:hAnsi="Times New Roman" w:cs="Times New Roman"/>
          <w:color w:val="000000" w:themeColor="text1"/>
          <w:sz w:val="24"/>
          <w:szCs w:val="24"/>
          <w:lang w:val="en-US"/>
        </w:rPr>
        <w:t>Ofis</w:t>
      </w:r>
      <w:proofErr w:type="spellEnd"/>
      <w:r w:rsidRPr="0053065F">
        <w:rPr>
          <w:rFonts w:ascii="Times New Roman" w:hAnsi="Times New Roman" w:cs="Times New Roman"/>
          <w:color w:val="000000" w:themeColor="text1"/>
          <w:sz w:val="24"/>
          <w:szCs w:val="24"/>
          <w:lang w:val="en-US"/>
        </w:rPr>
        <w:t xml:space="preserve"> </w:t>
      </w:r>
      <w:proofErr w:type="spellStart"/>
      <w:r w:rsidRPr="0053065F">
        <w:rPr>
          <w:rFonts w:ascii="Times New Roman" w:hAnsi="Times New Roman" w:cs="Times New Roman"/>
          <w:color w:val="000000" w:themeColor="text1"/>
          <w:sz w:val="24"/>
          <w:szCs w:val="24"/>
          <w:lang w:val="en-US"/>
        </w:rPr>
        <w:t>Ticaret</w:t>
      </w:r>
      <w:proofErr w:type="spellEnd"/>
      <w:r w:rsidRPr="0053065F">
        <w:rPr>
          <w:rFonts w:ascii="Times New Roman" w:hAnsi="Times New Roman" w:cs="Times New Roman"/>
          <w:color w:val="000000" w:themeColor="text1"/>
          <w:sz w:val="24"/>
          <w:szCs w:val="24"/>
          <w:lang w:val="en-US"/>
        </w:rPr>
        <w:t xml:space="preserve"> </w:t>
      </w:r>
      <w:proofErr w:type="spellStart"/>
      <w:r w:rsidRPr="0053065F">
        <w:rPr>
          <w:rFonts w:ascii="Times New Roman" w:hAnsi="Times New Roman" w:cs="Times New Roman"/>
          <w:color w:val="000000" w:themeColor="text1"/>
          <w:sz w:val="24"/>
          <w:szCs w:val="24"/>
          <w:lang w:val="en-US"/>
        </w:rPr>
        <w:t>Matbaacılık</w:t>
      </w:r>
      <w:proofErr w:type="spellEnd"/>
      <w:r w:rsidRPr="0053065F">
        <w:rPr>
          <w:rFonts w:ascii="Times New Roman" w:hAnsi="Times New Roman" w:cs="Times New Roman"/>
          <w:color w:val="000000" w:themeColor="text1"/>
          <w:sz w:val="24"/>
          <w:szCs w:val="24"/>
          <w:lang w:val="en-US"/>
        </w:rPr>
        <w:t xml:space="preserve"> </w:t>
      </w:r>
      <w:proofErr w:type="spellStart"/>
      <w:proofErr w:type="gramStart"/>
      <w:r w:rsidRPr="0053065F">
        <w:rPr>
          <w:rFonts w:ascii="Times New Roman" w:hAnsi="Times New Roman" w:cs="Times New Roman"/>
          <w:color w:val="000000" w:themeColor="text1"/>
          <w:sz w:val="24"/>
          <w:szCs w:val="24"/>
          <w:lang w:val="en-US"/>
        </w:rPr>
        <w:t>Şti</w:t>
      </w:r>
      <w:proofErr w:type="spellEnd"/>
      <w:r w:rsidRPr="0053065F">
        <w:rPr>
          <w:rFonts w:ascii="Times New Roman" w:hAnsi="Times New Roman" w:cs="Times New Roman"/>
          <w:color w:val="000000" w:themeColor="text1"/>
          <w:sz w:val="24"/>
          <w:szCs w:val="24"/>
          <w:lang w:val="en-US"/>
        </w:rPr>
        <w:t>.,</w:t>
      </w:r>
      <w:proofErr w:type="gramEnd"/>
      <w:r w:rsidRPr="0053065F">
        <w:rPr>
          <w:rFonts w:ascii="Times New Roman" w:hAnsi="Times New Roman" w:cs="Times New Roman"/>
          <w:color w:val="000000" w:themeColor="text1"/>
          <w:sz w:val="24"/>
          <w:szCs w:val="24"/>
          <w:lang w:val="en-US"/>
        </w:rPr>
        <w:t xml:space="preserve"> İzmir, </w:t>
      </w:r>
      <w:r w:rsidR="0053065F" w:rsidRPr="0053065F">
        <w:rPr>
          <w:rFonts w:ascii="Times New Roman" w:hAnsi="Times New Roman" w:cs="Times New Roman"/>
          <w:color w:val="000000" w:themeColor="text1"/>
          <w:sz w:val="24"/>
          <w:szCs w:val="24"/>
          <w:lang w:val="en-US"/>
        </w:rPr>
        <w:t>-</w:t>
      </w:r>
      <w:r w:rsidRPr="0053065F">
        <w:rPr>
          <w:rFonts w:ascii="Times New Roman" w:hAnsi="Times New Roman" w:cs="Times New Roman"/>
          <w:color w:val="000000" w:themeColor="text1"/>
          <w:sz w:val="24"/>
          <w:szCs w:val="24"/>
          <w:lang w:val="en-US"/>
        </w:rPr>
        <w:t>1998.</w:t>
      </w:r>
    </w:p>
    <w:p w:rsidR="007D2686" w:rsidRPr="0053065F" w:rsidRDefault="0053065F"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bdr w:val="none" w:sz="0" w:space="0" w:color="auto" w:frame="1"/>
          <w:lang w:val="en-US" w:eastAsia="ru-RU"/>
        </w:rPr>
        <w:t>ÖZdalga</w:t>
      </w:r>
      <w:proofErr w:type="spellEnd"/>
      <w:r w:rsidRPr="0053065F">
        <w:rPr>
          <w:rFonts w:ascii="Times New Roman" w:hAnsi="Times New Roman" w:cs="Times New Roman"/>
          <w:sz w:val="24"/>
          <w:szCs w:val="24"/>
          <w:bdr w:val="none" w:sz="0" w:space="0" w:color="auto" w:frame="1"/>
          <w:lang w:val="en-US" w:eastAsia="ru-RU"/>
        </w:rPr>
        <w:t xml:space="preserve"> E. </w:t>
      </w:r>
      <w:r w:rsidR="007B1F33" w:rsidRPr="0053065F">
        <w:rPr>
          <w:rFonts w:ascii="Times New Roman" w:hAnsi="Times New Roman" w:cs="Times New Roman"/>
          <w:sz w:val="24"/>
          <w:szCs w:val="24"/>
          <w:bdr w:val="none" w:sz="0" w:space="0" w:color="auto" w:frame="1"/>
          <w:lang w:val="en-US" w:eastAsia="ru-RU"/>
        </w:rPr>
        <w:t xml:space="preserve">Education in the name of “order and progress” reflections on the recent eight </w:t>
      </w:r>
      <w:proofErr w:type="spellStart"/>
      <w:r w:rsidR="007B1F33" w:rsidRPr="0053065F">
        <w:rPr>
          <w:rFonts w:ascii="Times New Roman" w:hAnsi="Times New Roman" w:cs="Times New Roman"/>
          <w:sz w:val="24"/>
          <w:szCs w:val="24"/>
          <w:bdr w:val="none" w:sz="0" w:space="0" w:color="auto" w:frame="1"/>
          <w:lang w:val="en-US" w:eastAsia="ru-RU"/>
        </w:rPr>
        <w:t>year</w:t>
      </w:r>
      <w:r w:rsidR="007B1F33" w:rsidRPr="0053065F">
        <w:rPr>
          <w:rFonts w:ascii="Times New Roman" w:hAnsi="Times New Roman" w:cs="Times New Roman"/>
          <w:sz w:val="24"/>
          <w:szCs w:val="24"/>
          <w:lang w:val="en-US"/>
        </w:rPr>
        <w:t>obligatory</w:t>
      </w:r>
      <w:proofErr w:type="spellEnd"/>
      <w:r w:rsidR="007B1F33" w:rsidRPr="0053065F">
        <w:rPr>
          <w:rFonts w:ascii="Times New Roman" w:hAnsi="Times New Roman" w:cs="Times New Roman"/>
          <w:sz w:val="24"/>
          <w:szCs w:val="24"/>
          <w:lang w:val="en-US"/>
        </w:rPr>
        <w:t xml:space="preserve"> school reform in Turkey</w:t>
      </w:r>
      <w:r w:rsidRPr="0053065F">
        <w:rPr>
          <w:rFonts w:ascii="Times New Roman" w:hAnsi="Times New Roman" w:cs="Times New Roman"/>
          <w:sz w:val="24"/>
          <w:szCs w:val="24"/>
          <w:lang w:val="en-US"/>
        </w:rPr>
        <w:t xml:space="preserve"> // </w:t>
      </w:r>
      <w:r w:rsidR="007B1F33" w:rsidRPr="0053065F">
        <w:rPr>
          <w:rFonts w:ascii="Times New Roman" w:hAnsi="Times New Roman" w:cs="Times New Roman"/>
          <w:sz w:val="24"/>
          <w:szCs w:val="24"/>
          <w:lang w:val="en-US"/>
        </w:rPr>
        <w:t xml:space="preserve">The </w:t>
      </w:r>
      <w:proofErr w:type="spellStart"/>
      <w:proofErr w:type="gramStart"/>
      <w:r w:rsidR="007B1F33" w:rsidRPr="0053065F">
        <w:rPr>
          <w:rFonts w:ascii="Times New Roman" w:hAnsi="Times New Roman" w:cs="Times New Roman"/>
          <w:sz w:val="24"/>
          <w:szCs w:val="24"/>
          <w:lang w:val="en-US"/>
        </w:rPr>
        <w:t>MuslimWorld</w:t>
      </w:r>
      <w:proofErr w:type="spellEnd"/>
      <w:r w:rsidR="007B1F33" w:rsidRPr="0053065F">
        <w:rPr>
          <w:rFonts w:ascii="Times New Roman" w:hAnsi="Times New Roman" w:cs="Times New Roman"/>
          <w:sz w:val="24"/>
          <w:szCs w:val="24"/>
          <w:lang w:val="en-US"/>
        </w:rPr>
        <w:t>  ,</w:t>
      </w:r>
      <w:proofErr w:type="gramEnd"/>
      <w:r w:rsidR="007B1F33" w:rsidRPr="0053065F">
        <w:rPr>
          <w:rFonts w:ascii="Times New Roman" w:hAnsi="Times New Roman" w:cs="Times New Roman"/>
          <w:sz w:val="24"/>
          <w:szCs w:val="24"/>
          <w:bdr w:val="none" w:sz="0" w:space="0" w:color="auto" w:frame="1"/>
          <w:lang w:val="en-US" w:eastAsia="ru-RU"/>
        </w:rPr>
        <w:t xml:space="preserve"> -1999, </w:t>
      </w:r>
      <w:r w:rsidR="007B1F33" w:rsidRPr="0053065F">
        <w:rPr>
          <w:rFonts w:ascii="Times New Roman" w:hAnsi="Times New Roman" w:cs="Times New Roman"/>
          <w:sz w:val="24"/>
          <w:szCs w:val="24"/>
          <w:lang w:val="en-US"/>
        </w:rPr>
        <w:t xml:space="preserve"> 89(3-4):414-438</w:t>
      </w:r>
      <w:r w:rsidR="008E6586" w:rsidRPr="0053065F">
        <w:rPr>
          <w:rFonts w:ascii="Times New Roman" w:hAnsi="Times New Roman" w:cs="Times New Roman"/>
          <w:sz w:val="24"/>
          <w:szCs w:val="24"/>
          <w:lang w:val="en-US"/>
        </w:rPr>
        <w:t>.</w:t>
      </w:r>
    </w:p>
    <w:p w:rsidR="006F2815" w:rsidRPr="0053065F" w:rsidRDefault="0053065F"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Petriashvili</w:t>
      </w:r>
      <w:proofErr w:type="spellEnd"/>
      <w:r w:rsidRPr="0053065F">
        <w:rPr>
          <w:rFonts w:ascii="Times New Roman" w:hAnsi="Times New Roman" w:cs="Times New Roman"/>
          <w:sz w:val="24"/>
          <w:szCs w:val="24"/>
          <w:lang w:val="en-US"/>
        </w:rPr>
        <w:t xml:space="preserve"> S. </w:t>
      </w:r>
      <w:r w:rsidR="006F2815" w:rsidRPr="0053065F">
        <w:rPr>
          <w:rFonts w:ascii="Times New Roman" w:hAnsi="Times New Roman" w:cs="Times New Roman"/>
          <w:sz w:val="24"/>
          <w:szCs w:val="24"/>
          <w:lang w:val="en-US"/>
        </w:rPr>
        <w:t>Where is the Black Sea Reg</w:t>
      </w:r>
      <w:r w:rsidRPr="0053065F">
        <w:rPr>
          <w:rFonts w:ascii="Times New Roman" w:hAnsi="Times New Roman" w:cs="Times New Roman"/>
          <w:sz w:val="24"/>
          <w:szCs w:val="24"/>
          <w:lang w:val="en-US"/>
        </w:rPr>
        <w:t>ion in Turkey’s Foreign Policy?</w:t>
      </w:r>
      <w:r w:rsidR="006F2815" w:rsidRPr="0053065F">
        <w:rPr>
          <w:rFonts w:ascii="Times New Roman" w:hAnsi="Times New Roman" w:cs="Times New Roman"/>
          <w:sz w:val="24"/>
          <w:szCs w:val="24"/>
          <w:lang w:val="en-US"/>
        </w:rPr>
        <w:t xml:space="preserve"> // Turkish Policy Quarterly. </w:t>
      </w:r>
      <w:r w:rsidRPr="0053065F">
        <w:rPr>
          <w:rFonts w:ascii="Times New Roman" w:hAnsi="Times New Roman" w:cs="Times New Roman"/>
          <w:sz w:val="24"/>
          <w:szCs w:val="24"/>
          <w:lang w:val="en-US"/>
        </w:rPr>
        <w:t>-</w:t>
      </w:r>
      <w:r w:rsidR="006F2815" w:rsidRPr="0053065F">
        <w:rPr>
          <w:rFonts w:ascii="Times New Roman" w:hAnsi="Times New Roman" w:cs="Times New Roman"/>
          <w:sz w:val="24"/>
          <w:szCs w:val="24"/>
          <w:lang w:val="en-US"/>
        </w:rPr>
        <w:t xml:space="preserve">2015. Vol. 14. No </w:t>
      </w:r>
      <w:proofErr w:type="gramStart"/>
      <w:r w:rsidR="006F2815" w:rsidRPr="0053065F">
        <w:rPr>
          <w:rFonts w:ascii="Times New Roman" w:hAnsi="Times New Roman" w:cs="Times New Roman"/>
          <w:sz w:val="24"/>
          <w:szCs w:val="24"/>
          <w:lang w:val="en-US"/>
        </w:rPr>
        <w:t>3</w:t>
      </w:r>
      <w:proofErr w:type="gramEnd"/>
      <w:r w:rsidR="006F2815" w:rsidRPr="0053065F">
        <w:rPr>
          <w:rFonts w:ascii="Times New Roman" w:hAnsi="Times New Roman" w:cs="Times New Roman"/>
          <w:sz w:val="24"/>
          <w:szCs w:val="24"/>
          <w:lang w:val="en-US"/>
        </w:rPr>
        <w:t xml:space="preserve">. P. 108.  </w:t>
      </w:r>
    </w:p>
    <w:p w:rsidR="006F2815" w:rsidRPr="0053065F" w:rsidRDefault="0053065F"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Rondeli</w:t>
      </w:r>
      <w:proofErr w:type="spellEnd"/>
      <w:r w:rsidRPr="0053065F">
        <w:rPr>
          <w:rFonts w:ascii="Times New Roman" w:hAnsi="Times New Roman" w:cs="Times New Roman"/>
          <w:sz w:val="24"/>
          <w:szCs w:val="24"/>
          <w:lang w:val="en-US"/>
        </w:rPr>
        <w:t xml:space="preserve">, A. </w:t>
      </w:r>
      <w:r w:rsidR="006F2815" w:rsidRPr="0053065F">
        <w:rPr>
          <w:rFonts w:ascii="Times New Roman" w:hAnsi="Times New Roman" w:cs="Times New Roman"/>
          <w:sz w:val="24"/>
          <w:szCs w:val="24"/>
          <w:lang w:val="en-US"/>
        </w:rPr>
        <w:t>Th</w:t>
      </w:r>
      <w:r w:rsidRPr="0053065F">
        <w:rPr>
          <w:rFonts w:ascii="Times New Roman" w:hAnsi="Times New Roman" w:cs="Times New Roman"/>
          <w:sz w:val="24"/>
          <w:szCs w:val="24"/>
          <w:lang w:val="en-US"/>
        </w:rPr>
        <w:t>e Choice of Independent Georgia</w:t>
      </w:r>
      <w:r w:rsidR="006F2815" w:rsidRPr="0053065F">
        <w:rPr>
          <w:rFonts w:ascii="Times New Roman" w:hAnsi="Times New Roman" w:cs="Times New Roman"/>
          <w:sz w:val="24"/>
          <w:szCs w:val="24"/>
          <w:lang w:val="en-US"/>
        </w:rPr>
        <w:t xml:space="preserve">// </w:t>
      </w:r>
      <w:proofErr w:type="gramStart"/>
      <w:r w:rsidR="006F2815" w:rsidRPr="0053065F">
        <w:rPr>
          <w:rFonts w:ascii="Times New Roman" w:hAnsi="Times New Roman" w:cs="Times New Roman"/>
          <w:iCs/>
          <w:sz w:val="24"/>
          <w:szCs w:val="24"/>
          <w:lang w:val="en-US"/>
        </w:rPr>
        <w:t>The</w:t>
      </w:r>
      <w:proofErr w:type="gramEnd"/>
      <w:r w:rsidR="006F2815" w:rsidRPr="0053065F">
        <w:rPr>
          <w:rFonts w:ascii="Times New Roman" w:hAnsi="Times New Roman" w:cs="Times New Roman"/>
          <w:iCs/>
          <w:sz w:val="24"/>
          <w:szCs w:val="24"/>
          <w:lang w:val="en-US"/>
        </w:rPr>
        <w:t xml:space="preserve"> Security of the Caspian Sea Region</w:t>
      </w:r>
      <w:r w:rsidR="006F2815" w:rsidRPr="0053065F">
        <w:rPr>
          <w:rFonts w:ascii="Times New Roman" w:hAnsi="Times New Roman" w:cs="Times New Roman"/>
          <w:sz w:val="24"/>
          <w:szCs w:val="24"/>
          <w:lang w:val="en-US"/>
        </w:rPr>
        <w:t xml:space="preserve">, Oxford: Oxford University Press, </w:t>
      </w:r>
      <w:r w:rsidRPr="0053065F">
        <w:rPr>
          <w:rFonts w:ascii="Times New Roman" w:hAnsi="Times New Roman" w:cs="Times New Roman"/>
          <w:sz w:val="24"/>
          <w:szCs w:val="24"/>
          <w:lang w:val="en-US"/>
        </w:rPr>
        <w:t>-2001.</w:t>
      </w:r>
      <w:r w:rsidR="006F2815" w:rsidRPr="0053065F">
        <w:rPr>
          <w:rFonts w:ascii="Times New Roman" w:hAnsi="Times New Roman" w:cs="Times New Roman"/>
          <w:sz w:val="24"/>
          <w:szCs w:val="24"/>
          <w:lang w:val="en-US"/>
        </w:rPr>
        <w:t>p. 208.</w:t>
      </w:r>
    </w:p>
    <w:p w:rsidR="006F2815" w:rsidRPr="0053065F" w:rsidRDefault="0053065F"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Sabancı</w:t>
      </w:r>
      <w:proofErr w:type="spellEnd"/>
      <w:r w:rsidRPr="0053065F">
        <w:rPr>
          <w:rFonts w:ascii="Times New Roman" w:hAnsi="Times New Roman" w:cs="Times New Roman"/>
          <w:sz w:val="24"/>
          <w:szCs w:val="24"/>
          <w:lang w:val="en-US"/>
        </w:rPr>
        <w:t xml:space="preserve"> E. </w:t>
      </w:r>
      <w:r w:rsidR="006F2815" w:rsidRPr="0053065F">
        <w:rPr>
          <w:rFonts w:ascii="Times New Roman" w:hAnsi="Times New Roman" w:cs="Times New Roman"/>
          <w:sz w:val="24"/>
          <w:szCs w:val="24"/>
          <w:lang w:val="en-US"/>
        </w:rPr>
        <w:t>Organization of the</w:t>
      </w:r>
      <w:r w:rsidRPr="0053065F">
        <w:rPr>
          <w:rFonts w:ascii="Times New Roman" w:hAnsi="Times New Roman" w:cs="Times New Roman"/>
          <w:sz w:val="24"/>
          <w:szCs w:val="24"/>
          <w:lang w:val="en-US"/>
        </w:rPr>
        <w:t xml:space="preserve"> Black Sea Economic Cooperation</w:t>
      </w:r>
      <w:r w:rsidR="006F2815" w:rsidRPr="0053065F">
        <w:rPr>
          <w:rFonts w:ascii="Times New Roman" w:hAnsi="Times New Roman" w:cs="Times New Roman"/>
          <w:sz w:val="24"/>
          <w:szCs w:val="24"/>
          <w:lang w:val="en-US"/>
        </w:rPr>
        <w:t>.2013. P. 54</w:t>
      </w:r>
    </w:p>
    <w:p w:rsidR="006F2815" w:rsidRPr="00B60B5C" w:rsidRDefault="006F2815" w:rsidP="0053065F">
      <w:pPr>
        <w:pStyle w:val="ab"/>
        <w:numPr>
          <w:ilvl w:val="0"/>
          <w:numId w:val="25"/>
        </w:numPr>
        <w:spacing w:line="360" w:lineRule="auto"/>
        <w:jc w:val="both"/>
        <w:rPr>
          <w:rFonts w:ascii="Times New Roman" w:hAnsi="Times New Roman" w:cs="Times New Roman"/>
          <w:sz w:val="24"/>
          <w:szCs w:val="24"/>
        </w:rPr>
      </w:pPr>
      <w:proofErr w:type="spellStart"/>
      <w:proofErr w:type="gramStart"/>
      <w:r w:rsidRPr="0053065F">
        <w:rPr>
          <w:rFonts w:ascii="Times New Roman" w:hAnsi="Times New Roman" w:cs="Times New Roman"/>
          <w:sz w:val="24"/>
          <w:szCs w:val="24"/>
          <w:lang w:val="en-US"/>
        </w:rPr>
        <w:t>Sasztowt</w:t>
      </w:r>
      <w:proofErr w:type="spellEnd"/>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К</w:t>
      </w:r>
      <w:r w:rsidR="0053065F"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Iran, Turkey and Azerbaijan: Heading Towards a Regional Crisis?</w:t>
      </w:r>
      <w:proofErr w:type="gramEnd"/>
      <w:r w:rsidRPr="0053065F">
        <w:rPr>
          <w:rFonts w:ascii="Times New Roman" w:hAnsi="Times New Roman" w:cs="Times New Roman"/>
          <w:sz w:val="24"/>
          <w:szCs w:val="24"/>
          <w:lang w:val="en-US"/>
        </w:rPr>
        <w:t xml:space="preserve"> </w:t>
      </w:r>
      <w:r w:rsidR="0053065F"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PISM</w:t>
      </w:r>
      <w:r w:rsidR="0053065F"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 xml:space="preserve"> </w:t>
      </w:r>
      <w:r w:rsidR="0053065F" w:rsidRPr="0053065F">
        <w:rPr>
          <w:rFonts w:ascii="Times New Roman" w:hAnsi="Times New Roman" w:cs="Times New Roman"/>
          <w:sz w:val="24"/>
          <w:szCs w:val="24"/>
          <w:lang w:val="en-US"/>
        </w:rPr>
        <w:t xml:space="preserve">             </w:t>
      </w:r>
      <w:r w:rsidR="0053065F" w:rsidRPr="00B60B5C">
        <w:rPr>
          <w:rFonts w:ascii="Times New Roman" w:hAnsi="Times New Roman" w:cs="Times New Roman"/>
          <w:sz w:val="24"/>
          <w:szCs w:val="24"/>
        </w:rPr>
        <w:t>-2012. - № 35.</w:t>
      </w:r>
      <w:r w:rsidRPr="00B60B5C">
        <w:rPr>
          <w:rFonts w:ascii="Times New Roman" w:hAnsi="Times New Roman" w:cs="Times New Roman"/>
          <w:sz w:val="24"/>
          <w:szCs w:val="24"/>
        </w:rPr>
        <w:t xml:space="preserve"> </w:t>
      </w:r>
      <w:r w:rsidRPr="0053065F">
        <w:rPr>
          <w:rFonts w:ascii="Times New Roman" w:hAnsi="Times New Roman" w:cs="Times New Roman"/>
          <w:sz w:val="24"/>
          <w:szCs w:val="24"/>
          <w:lang w:val="en-US"/>
        </w:rPr>
        <w:t>URL</w:t>
      </w:r>
      <w:r w:rsidRPr="00B60B5C">
        <w:rPr>
          <w:rFonts w:ascii="Times New Roman" w:hAnsi="Times New Roman" w:cs="Times New Roman"/>
          <w:sz w:val="24"/>
          <w:szCs w:val="24"/>
        </w:rPr>
        <w:t>:</w:t>
      </w:r>
      <w:r w:rsidRPr="0053065F">
        <w:rPr>
          <w:rFonts w:ascii="Times New Roman" w:hAnsi="Times New Roman" w:cs="Times New Roman"/>
          <w:sz w:val="24"/>
          <w:szCs w:val="24"/>
          <w:lang w:val="en-US"/>
        </w:rPr>
        <w:t> </w:t>
      </w:r>
      <w:hyperlink r:id="rId76" w:history="1">
        <w:r w:rsidRPr="0053065F">
          <w:rPr>
            <w:rStyle w:val="a4"/>
            <w:rFonts w:ascii="Times New Roman" w:hAnsi="Times New Roman" w:cs="Times New Roman"/>
            <w:sz w:val="24"/>
            <w:szCs w:val="24"/>
            <w:lang w:val="en-US"/>
          </w:rPr>
          <w:t>https</w:t>
        </w:r>
        <w:r w:rsidRPr="00B60B5C">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B60B5C">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pism</w:t>
        </w:r>
        <w:proofErr w:type="spellEnd"/>
        <w:r w:rsidRPr="00B60B5C">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pl</w:t>
        </w:r>
        <w:proofErr w:type="spellEnd"/>
        <w:r w:rsidRPr="00B60B5C">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files</w:t>
        </w:r>
        <w:r w:rsidRPr="00B60B5C">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id</w:t>
        </w:r>
        <w:r w:rsidRPr="00B60B5C">
          <w:rPr>
            <w:rStyle w:val="a4"/>
            <w:rFonts w:ascii="Times New Roman" w:hAnsi="Times New Roman" w:cs="Times New Roman"/>
            <w:sz w:val="24"/>
            <w:szCs w:val="24"/>
          </w:rPr>
          <w:t>_</w:t>
        </w:r>
        <w:proofErr w:type="spellStart"/>
        <w:r w:rsidRPr="0053065F">
          <w:rPr>
            <w:rStyle w:val="a4"/>
            <w:rFonts w:ascii="Times New Roman" w:hAnsi="Times New Roman" w:cs="Times New Roman"/>
            <w:sz w:val="24"/>
            <w:szCs w:val="24"/>
            <w:lang w:val="en-US"/>
          </w:rPr>
          <w:t>plik</w:t>
        </w:r>
        <w:proofErr w:type="spellEnd"/>
        <w:r w:rsidRPr="00B60B5C">
          <w:rPr>
            <w:rStyle w:val="a4"/>
            <w:rFonts w:ascii="Times New Roman" w:hAnsi="Times New Roman" w:cs="Times New Roman"/>
            <w:sz w:val="24"/>
            <w:szCs w:val="24"/>
          </w:rPr>
          <w:t>=11387</w:t>
        </w:r>
      </w:hyperlink>
      <w:r w:rsidRPr="00B60B5C">
        <w:rPr>
          <w:rStyle w:val="a4"/>
          <w:rFonts w:ascii="Times New Roman" w:hAnsi="Times New Roman" w:cs="Times New Roman"/>
          <w:color w:val="auto"/>
          <w:sz w:val="24"/>
          <w:szCs w:val="24"/>
          <w:bdr w:val="none" w:sz="0" w:space="0" w:color="auto" w:frame="1"/>
        </w:rPr>
        <w:t xml:space="preserve"> </w:t>
      </w:r>
      <w:r w:rsidRPr="00B60B5C">
        <w:rPr>
          <w:rFonts w:ascii="Times New Roman" w:hAnsi="Times New Roman" w:cs="Times New Roman"/>
          <w:color w:val="000000"/>
          <w:sz w:val="24"/>
          <w:szCs w:val="24"/>
        </w:rPr>
        <w:t>(</w:t>
      </w:r>
      <w:r w:rsidRPr="0053065F">
        <w:rPr>
          <w:rFonts w:ascii="Times New Roman" w:hAnsi="Times New Roman" w:cs="Times New Roman"/>
          <w:color w:val="000000"/>
          <w:sz w:val="24"/>
          <w:szCs w:val="24"/>
        </w:rPr>
        <w:t>дата</w:t>
      </w:r>
      <w:r w:rsidRPr="00B60B5C">
        <w:rPr>
          <w:rFonts w:ascii="Times New Roman" w:hAnsi="Times New Roman" w:cs="Times New Roman"/>
          <w:color w:val="000000"/>
          <w:sz w:val="24"/>
          <w:szCs w:val="24"/>
        </w:rPr>
        <w:t xml:space="preserve"> </w:t>
      </w:r>
      <w:r w:rsidRPr="0053065F">
        <w:rPr>
          <w:rFonts w:ascii="Times New Roman" w:hAnsi="Times New Roman" w:cs="Times New Roman"/>
          <w:color w:val="000000"/>
          <w:sz w:val="24"/>
          <w:szCs w:val="24"/>
        </w:rPr>
        <w:t>обращения</w:t>
      </w:r>
      <w:r w:rsidRPr="00B60B5C">
        <w:rPr>
          <w:rFonts w:ascii="Times New Roman" w:hAnsi="Times New Roman" w:cs="Times New Roman"/>
          <w:color w:val="000000"/>
          <w:sz w:val="24"/>
          <w:szCs w:val="24"/>
        </w:rPr>
        <w:t>: 13.11.2019)</w:t>
      </w:r>
      <w:r w:rsidRPr="00B60B5C">
        <w:rPr>
          <w:rFonts w:ascii="Times New Roman" w:hAnsi="Times New Roman" w:cs="Times New Roman"/>
          <w:sz w:val="24"/>
          <w:szCs w:val="24"/>
        </w:rPr>
        <w:t xml:space="preserve">. </w:t>
      </w:r>
    </w:p>
    <w:p w:rsidR="006F2815" w:rsidRPr="0053065F" w:rsidRDefault="006F2815" w:rsidP="0053065F">
      <w:pPr>
        <w:pStyle w:val="ab"/>
        <w:numPr>
          <w:ilvl w:val="0"/>
          <w:numId w:val="25"/>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color w:val="000000" w:themeColor="text1"/>
          <w:sz w:val="24"/>
          <w:szCs w:val="24"/>
          <w:lang w:val="en-US"/>
        </w:rPr>
        <w:t>Seetanah</w:t>
      </w:r>
      <w:proofErr w:type="spellEnd"/>
      <w:r w:rsidRPr="0053065F">
        <w:rPr>
          <w:rFonts w:ascii="Times New Roman" w:hAnsi="Times New Roman" w:cs="Times New Roman"/>
          <w:color w:val="000000" w:themeColor="text1"/>
          <w:sz w:val="24"/>
          <w:szCs w:val="24"/>
          <w:lang w:val="en-US"/>
        </w:rPr>
        <w:t xml:space="preserve">, B. Assessing The </w:t>
      </w:r>
      <w:proofErr w:type="spellStart"/>
      <w:r w:rsidRPr="0053065F">
        <w:rPr>
          <w:rFonts w:ascii="Times New Roman" w:hAnsi="Times New Roman" w:cs="Times New Roman"/>
          <w:color w:val="000000" w:themeColor="text1"/>
          <w:sz w:val="24"/>
          <w:szCs w:val="24"/>
          <w:lang w:val="en-US"/>
        </w:rPr>
        <w:t>Dnamic</w:t>
      </w:r>
      <w:proofErr w:type="spellEnd"/>
      <w:r w:rsidRPr="0053065F">
        <w:rPr>
          <w:rFonts w:ascii="Times New Roman" w:hAnsi="Times New Roman" w:cs="Times New Roman"/>
          <w:color w:val="000000" w:themeColor="text1"/>
          <w:sz w:val="24"/>
          <w:szCs w:val="24"/>
          <w:lang w:val="en-US"/>
        </w:rPr>
        <w:t xml:space="preserve"> Economic İmpact of Tourism For İsland Economies</w:t>
      </w:r>
      <w:r w:rsidR="0053065F" w:rsidRPr="0053065F">
        <w:rPr>
          <w:rFonts w:ascii="Times New Roman" w:hAnsi="Times New Roman" w:cs="Times New Roman"/>
          <w:color w:val="000000" w:themeColor="text1"/>
          <w:sz w:val="24"/>
          <w:szCs w:val="24"/>
          <w:lang w:val="en-US"/>
        </w:rPr>
        <w:t xml:space="preserve"> // Annals of Tourism Research.-2008.</w:t>
      </w:r>
      <w:r w:rsidRPr="0053065F">
        <w:rPr>
          <w:rFonts w:ascii="Times New Roman" w:hAnsi="Times New Roman" w:cs="Times New Roman"/>
          <w:color w:val="000000" w:themeColor="text1"/>
          <w:sz w:val="24"/>
          <w:szCs w:val="24"/>
          <w:lang w:val="en-US"/>
        </w:rPr>
        <w:t xml:space="preserve"> 38(1), 291-308.</w:t>
      </w:r>
    </w:p>
    <w:p w:rsidR="006F2815" w:rsidRPr="0053065F" w:rsidRDefault="0053065F"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lang w:val="en-US"/>
        </w:rPr>
        <w:t>Szalanska</w:t>
      </w:r>
      <w:proofErr w:type="spellEnd"/>
      <w:r w:rsidRPr="0053065F">
        <w:rPr>
          <w:rFonts w:ascii="Times New Roman" w:hAnsi="Times New Roman" w:cs="Times New Roman"/>
          <w:sz w:val="24"/>
          <w:szCs w:val="24"/>
          <w:lang w:val="en-US"/>
        </w:rPr>
        <w:t xml:space="preserve"> J. </w:t>
      </w:r>
      <w:r w:rsidR="006F2815" w:rsidRPr="0053065F">
        <w:rPr>
          <w:rFonts w:ascii="Times New Roman" w:hAnsi="Times New Roman" w:cs="Times New Roman"/>
          <w:sz w:val="24"/>
          <w:szCs w:val="24"/>
          <w:lang w:val="en-US"/>
        </w:rPr>
        <w:t>Turkey and</w:t>
      </w:r>
      <w:r w:rsidRPr="0053065F">
        <w:rPr>
          <w:rFonts w:ascii="Times New Roman" w:hAnsi="Times New Roman" w:cs="Times New Roman"/>
          <w:sz w:val="24"/>
          <w:szCs w:val="24"/>
          <w:lang w:val="en-US"/>
        </w:rPr>
        <w:t xml:space="preserve"> Georgia: Strategic connections</w:t>
      </w:r>
      <w:r w:rsidR="006F2815" w:rsidRPr="0053065F">
        <w:rPr>
          <w:rFonts w:ascii="Times New Roman" w:hAnsi="Times New Roman" w:cs="Times New Roman"/>
          <w:sz w:val="24"/>
          <w:szCs w:val="24"/>
          <w:lang w:val="en-US"/>
        </w:rPr>
        <w:t xml:space="preserve"> // BILGESAM. </w:t>
      </w:r>
      <w:r w:rsidRPr="0053065F">
        <w:rPr>
          <w:rFonts w:ascii="Times New Roman" w:hAnsi="Times New Roman" w:cs="Times New Roman"/>
          <w:sz w:val="24"/>
          <w:szCs w:val="24"/>
          <w:lang w:val="en-US"/>
        </w:rPr>
        <w:t>-</w:t>
      </w:r>
      <w:r w:rsidR="006F2815" w:rsidRPr="0053065F">
        <w:rPr>
          <w:rFonts w:ascii="Times New Roman" w:hAnsi="Times New Roman" w:cs="Times New Roman"/>
          <w:sz w:val="24"/>
          <w:szCs w:val="24"/>
          <w:lang w:val="en-US"/>
        </w:rPr>
        <w:t xml:space="preserve">2012. </w:t>
      </w:r>
      <w:r w:rsidR="006F2815" w:rsidRPr="0053065F">
        <w:rPr>
          <w:rFonts w:ascii="Times New Roman" w:hAnsi="Times New Roman" w:cs="Times New Roman"/>
          <w:sz w:val="24"/>
          <w:szCs w:val="24"/>
        </w:rPr>
        <w:t xml:space="preserve">23 марта. – URL: </w:t>
      </w:r>
      <w:hyperlink r:id="rId77" w:anchor=".VT0V6tLtmko" w:history="1">
        <w:r w:rsidR="006F2815" w:rsidRPr="0053065F">
          <w:rPr>
            <w:rStyle w:val="a4"/>
            <w:rFonts w:ascii="Times New Roman" w:hAnsi="Times New Roman" w:cs="Times New Roman"/>
            <w:sz w:val="24"/>
            <w:szCs w:val="24"/>
          </w:rPr>
          <w:t>http://www.bilgesam.org/en/incele/452/-turkey-and-georgia--</w:t>
        </w:r>
        <w:proofErr w:type="spellStart"/>
        <w:r w:rsidR="006F2815" w:rsidRPr="0053065F">
          <w:rPr>
            <w:rStyle w:val="a4"/>
            <w:rFonts w:ascii="Times New Roman" w:hAnsi="Times New Roman" w:cs="Times New Roman"/>
            <w:sz w:val="24"/>
            <w:szCs w:val="24"/>
          </w:rPr>
          <w:t>strategic-connections</w:t>
        </w:r>
        <w:proofErr w:type="spellEnd"/>
        <w:r w:rsidR="006F2815" w:rsidRPr="0053065F">
          <w:rPr>
            <w:rStyle w:val="a4"/>
            <w:rFonts w:ascii="Times New Roman" w:hAnsi="Times New Roman" w:cs="Times New Roman"/>
            <w:sz w:val="24"/>
            <w:szCs w:val="24"/>
          </w:rPr>
          <w:t>/#.VT0V6tLtmko</w:t>
        </w:r>
      </w:hyperlink>
      <w:r w:rsidR="006F2815" w:rsidRPr="0053065F">
        <w:rPr>
          <w:rFonts w:ascii="Times New Roman" w:hAnsi="Times New Roman" w:cs="Times New Roman"/>
          <w:sz w:val="24"/>
          <w:szCs w:val="24"/>
        </w:rPr>
        <w:t xml:space="preserve"> </w:t>
      </w:r>
      <w:r w:rsidR="006F2815" w:rsidRPr="0053065F">
        <w:rPr>
          <w:rFonts w:ascii="Times New Roman" w:hAnsi="Times New Roman" w:cs="Times New Roman"/>
          <w:color w:val="000000" w:themeColor="text1"/>
          <w:sz w:val="24"/>
          <w:szCs w:val="24"/>
        </w:rPr>
        <w:t>(дата обращения: 19.05.2020)</w:t>
      </w:r>
      <w:r w:rsidR="008E6586" w:rsidRPr="0053065F">
        <w:rPr>
          <w:rFonts w:ascii="Times New Roman" w:hAnsi="Times New Roman" w:cs="Times New Roman"/>
          <w:color w:val="000000" w:themeColor="text1"/>
          <w:sz w:val="24"/>
          <w:szCs w:val="24"/>
        </w:rPr>
        <w:t>.</w:t>
      </w:r>
    </w:p>
    <w:p w:rsidR="006F2815" w:rsidRPr="0053065F" w:rsidRDefault="006F2815"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Style w:val="A50"/>
          <w:rFonts w:ascii="Times New Roman" w:hAnsi="Times New Roman" w:cs="Times New Roman"/>
          <w:color w:val="auto"/>
          <w:sz w:val="24"/>
          <w:szCs w:val="24"/>
          <w:lang w:val="en-US"/>
        </w:rPr>
        <w:t>Ter-Matevosyan</w:t>
      </w:r>
      <w:proofErr w:type="spellEnd"/>
      <w:r w:rsidRPr="0053065F">
        <w:rPr>
          <w:rStyle w:val="A50"/>
          <w:rFonts w:ascii="Times New Roman" w:hAnsi="Times New Roman" w:cs="Times New Roman"/>
          <w:color w:val="auto"/>
          <w:sz w:val="24"/>
          <w:szCs w:val="24"/>
          <w:lang w:val="en-US"/>
        </w:rPr>
        <w:t xml:space="preserve"> V. Cooperation paradigms in the South Caucasus: Making sense of Turkish-Georgian rela</w:t>
      </w:r>
      <w:r w:rsidRPr="0053065F">
        <w:rPr>
          <w:rStyle w:val="A50"/>
          <w:rFonts w:ascii="Times New Roman" w:hAnsi="Times New Roman" w:cs="Times New Roman"/>
          <w:color w:val="auto"/>
          <w:sz w:val="24"/>
          <w:szCs w:val="24"/>
          <w:lang w:val="en-US"/>
        </w:rPr>
        <w:softHyphen/>
        <w:t>tions</w:t>
      </w:r>
      <w:r w:rsidR="0053065F" w:rsidRPr="0053065F">
        <w:rPr>
          <w:rStyle w:val="A50"/>
          <w:rFonts w:ascii="Times New Roman" w:hAnsi="Times New Roman" w:cs="Times New Roman"/>
          <w:color w:val="auto"/>
          <w:sz w:val="24"/>
          <w:szCs w:val="24"/>
          <w:lang w:val="en-US"/>
        </w:rPr>
        <w:t xml:space="preserve"> // </w:t>
      </w:r>
      <w:proofErr w:type="spellStart"/>
      <w:r w:rsidRPr="0053065F">
        <w:rPr>
          <w:rStyle w:val="A50"/>
          <w:rFonts w:ascii="Times New Roman" w:hAnsi="Times New Roman" w:cs="Times New Roman"/>
          <w:color w:val="auto"/>
          <w:sz w:val="24"/>
          <w:szCs w:val="24"/>
          <w:lang w:val="en-US"/>
        </w:rPr>
        <w:t>Varia</w:t>
      </w:r>
      <w:proofErr w:type="spellEnd"/>
      <w:r w:rsidR="0053065F" w:rsidRPr="0053065F">
        <w:rPr>
          <w:rStyle w:val="A50"/>
          <w:rFonts w:ascii="Times New Roman" w:hAnsi="Times New Roman" w:cs="Times New Roman"/>
          <w:color w:val="auto"/>
          <w:sz w:val="24"/>
          <w:szCs w:val="24"/>
          <w:lang w:val="en-US"/>
        </w:rPr>
        <w:t>.</w:t>
      </w:r>
      <w:r w:rsidRPr="0053065F">
        <w:rPr>
          <w:rStyle w:val="A50"/>
          <w:rFonts w:ascii="Times New Roman" w:hAnsi="Times New Roman" w:cs="Times New Roman"/>
          <w:color w:val="auto"/>
          <w:sz w:val="24"/>
          <w:szCs w:val="24"/>
          <w:lang w:val="en-US"/>
        </w:rPr>
        <w:t xml:space="preserve"> </w:t>
      </w:r>
      <w:r w:rsidR="0053065F" w:rsidRPr="0053065F">
        <w:rPr>
          <w:rStyle w:val="A50"/>
          <w:rFonts w:ascii="Times New Roman" w:hAnsi="Times New Roman" w:cs="Times New Roman"/>
          <w:color w:val="auto"/>
          <w:sz w:val="24"/>
          <w:szCs w:val="24"/>
          <w:lang w:val="en-US"/>
        </w:rPr>
        <w:t>-</w:t>
      </w:r>
      <w:r w:rsidRPr="0053065F">
        <w:rPr>
          <w:rStyle w:val="A50"/>
          <w:rFonts w:ascii="Times New Roman" w:hAnsi="Times New Roman" w:cs="Times New Roman"/>
          <w:color w:val="auto"/>
          <w:sz w:val="24"/>
          <w:szCs w:val="24"/>
          <w:lang w:val="en-US"/>
        </w:rPr>
        <w:t>2014. No</w:t>
      </w:r>
      <w:r w:rsidRPr="00B60B5C">
        <w:rPr>
          <w:rStyle w:val="A50"/>
          <w:rFonts w:ascii="Times New Roman" w:hAnsi="Times New Roman" w:cs="Times New Roman"/>
          <w:color w:val="auto"/>
          <w:sz w:val="24"/>
          <w:szCs w:val="24"/>
        </w:rPr>
        <w:t xml:space="preserve">. 4. </w:t>
      </w:r>
      <w:r w:rsidRPr="0053065F">
        <w:rPr>
          <w:rStyle w:val="A50"/>
          <w:rFonts w:ascii="Times New Roman" w:hAnsi="Times New Roman" w:cs="Times New Roman"/>
          <w:color w:val="auto"/>
          <w:sz w:val="24"/>
          <w:szCs w:val="24"/>
          <w:lang w:val="en-US"/>
        </w:rPr>
        <w:t>Pp</w:t>
      </w:r>
      <w:r w:rsidRPr="00B60B5C">
        <w:rPr>
          <w:rStyle w:val="A50"/>
          <w:rFonts w:ascii="Times New Roman" w:hAnsi="Times New Roman" w:cs="Times New Roman"/>
          <w:color w:val="auto"/>
          <w:sz w:val="24"/>
          <w:szCs w:val="24"/>
        </w:rPr>
        <w:t xml:space="preserve">. 103-125. </w:t>
      </w:r>
      <w:r w:rsidRPr="0053065F">
        <w:rPr>
          <w:rFonts w:ascii="Times New Roman" w:hAnsi="Times New Roman" w:cs="Times New Roman"/>
          <w:sz w:val="24"/>
          <w:szCs w:val="24"/>
          <w:lang w:val="en-US"/>
        </w:rPr>
        <w:t>URL</w:t>
      </w:r>
      <w:r w:rsidRPr="0053065F">
        <w:rPr>
          <w:rFonts w:ascii="Times New Roman" w:hAnsi="Times New Roman" w:cs="Times New Roman"/>
          <w:sz w:val="24"/>
          <w:szCs w:val="24"/>
        </w:rPr>
        <w:t>:</w:t>
      </w:r>
      <w:r w:rsidRPr="0053065F">
        <w:rPr>
          <w:rStyle w:val="A50"/>
          <w:rFonts w:ascii="Times New Roman" w:hAnsi="Times New Roman" w:cs="Times New Roman"/>
          <w:color w:val="auto"/>
          <w:sz w:val="24"/>
          <w:szCs w:val="24"/>
        </w:rPr>
        <w:t xml:space="preserve">  </w:t>
      </w:r>
      <w:hyperlink r:id="rId78" w:history="1">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researchgate</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net</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publication</w:t>
        </w:r>
        <w:r w:rsidRPr="0053065F">
          <w:rPr>
            <w:rStyle w:val="a4"/>
            <w:rFonts w:ascii="Times New Roman" w:hAnsi="Times New Roman" w:cs="Times New Roman"/>
            <w:sz w:val="24"/>
            <w:szCs w:val="24"/>
          </w:rPr>
          <w:t>/280160878_</w:t>
        </w:r>
        <w:r w:rsidRPr="0053065F">
          <w:rPr>
            <w:rStyle w:val="a4"/>
            <w:rFonts w:ascii="Times New Roman" w:hAnsi="Times New Roman" w:cs="Times New Roman"/>
            <w:sz w:val="24"/>
            <w:szCs w:val="24"/>
            <w:lang w:val="en-US"/>
          </w:rPr>
          <w:t>Cooperation</w:t>
        </w:r>
        <w:r w:rsidRPr="0053065F">
          <w:rPr>
            <w:rStyle w:val="a4"/>
            <w:rFonts w:ascii="Times New Roman" w:hAnsi="Times New Roman" w:cs="Times New Roman"/>
            <w:sz w:val="24"/>
            <w:szCs w:val="24"/>
          </w:rPr>
          <w:t>_</w:t>
        </w:r>
        <w:r w:rsidRPr="0053065F">
          <w:rPr>
            <w:rStyle w:val="a4"/>
            <w:rFonts w:ascii="Times New Roman" w:hAnsi="Times New Roman" w:cs="Times New Roman"/>
            <w:sz w:val="24"/>
            <w:szCs w:val="24"/>
            <w:lang w:val="en-US"/>
          </w:rPr>
          <w:t>paradigms</w:t>
        </w:r>
        <w:r w:rsidRPr="0053065F">
          <w:rPr>
            <w:rStyle w:val="a4"/>
            <w:rFonts w:ascii="Times New Roman" w:hAnsi="Times New Roman" w:cs="Times New Roman"/>
            <w:sz w:val="24"/>
            <w:szCs w:val="24"/>
          </w:rPr>
          <w:t>_</w:t>
        </w:r>
        <w:r w:rsidRPr="0053065F">
          <w:rPr>
            <w:rStyle w:val="a4"/>
            <w:rFonts w:ascii="Times New Roman" w:hAnsi="Times New Roman" w:cs="Times New Roman"/>
            <w:sz w:val="24"/>
            <w:szCs w:val="24"/>
            <w:lang w:val="en-US"/>
          </w:rPr>
          <w:t>in</w:t>
        </w:r>
        <w:r w:rsidRPr="0053065F">
          <w:rPr>
            <w:rStyle w:val="a4"/>
            <w:rFonts w:ascii="Times New Roman" w:hAnsi="Times New Roman" w:cs="Times New Roman"/>
            <w:sz w:val="24"/>
            <w:szCs w:val="24"/>
          </w:rPr>
          <w:t>_</w:t>
        </w:r>
        <w:r w:rsidRPr="0053065F">
          <w:rPr>
            <w:rStyle w:val="a4"/>
            <w:rFonts w:ascii="Times New Roman" w:hAnsi="Times New Roman" w:cs="Times New Roman"/>
            <w:sz w:val="24"/>
            <w:szCs w:val="24"/>
            <w:lang w:val="en-US"/>
          </w:rPr>
          <w:t>the</w:t>
        </w:r>
        <w:r w:rsidRPr="0053065F">
          <w:rPr>
            <w:rStyle w:val="a4"/>
            <w:rFonts w:ascii="Times New Roman" w:hAnsi="Times New Roman" w:cs="Times New Roman"/>
            <w:sz w:val="24"/>
            <w:szCs w:val="24"/>
          </w:rPr>
          <w:t>_</w:t>
        </w:r>
        <w:r w:rsidRPr="0053065F">
          <w:rPr>
            <w:rStyle w:val="a4"/>
            <w:rFonts w:ascii="Times New Roman" w:hAnsi="Times New Roman" w:cs="Times New Roman"/>
            <w:sz w:val="24"/>
            <w:szCs w:val="24"/>
            <w:lang w:val="en-US"/>
          </w:rPr>
          <w:t>South</w:t>
        </w:r>
        <w:r w:rsidRPr="0053065F">
          <w:rPr>
            <w:rStyle w:val="a4"/>
            <w:rFonts w:ascii="Times New Roman" w:hAnsi="Times New Roman" w:cs="Times New Roman"/>
            <w:sz w:val="24"/>
            <w:szCs w:val="24"/>
          </w:rPr>
          <w:t>_</w:t>
        </w:r>
        <w:r w:rsidRPr="0053065F">
          <w:rPr>
            <w:rStyle w:val="a4"/>
            <w:rFonts w:ascii="Times New Roman" w:hAnsi="Times New Roman" w:cs="Times New Roman"/>
            <w:sz w:val="24"/>
            <w:szCs w:val="24"/>
            <w:lang w:val="en-US"/>
          </w:rPr>
          <w:t>Caucasus</w:t>
        </w:r>
      </w:hyperlink>
      <w:r w:rsidRPr="0053065F">
        <w:rPr>
          <w:rFonts w:ascii="Times New Roman" w:hAnsi="Times New Roman" w:cs="Times New Roman"/>
          <w:sz w:val="24"/>
          <w:szCs w:val="24"/>
        </w:rPr>
        <w:t xml:space="preserve"> (дата обращения: 22.02.2020)</w:t>
      </w:r>
      <w:r w:rsidR="008E6586" w:rsidRPr="0053065F">
        <w:rPr>
          <w:rFonts w:ascii="Times New Roman" w:hAnsi="Times New Roman" w:cs="Times New Roman"/>
          <w:sz w:val="24"/>
          <w:szCs w:val="24"/>
        </w:rPr>
        <w:t>.</w:t>
      </w:r>
    </w:p>
    <w:p w:rsidR="006F2815" w:rsidRPr="00B60B5C" w:rsidRDefault="0053065F"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lang w:val="en-US"/>
        </w:rPr>
        <w:t>Torbakov</w:t>
      </w:r>
      <w:proofErr w:type="spellEnd"/>
      <w:r w:rsidRPr="0053065F">
        <w:rPr>
          <w:rFonts w:ascii="Times New Roman" w:hAnsi="Times New Roman" w:cs="Times New Roman"/>
          <w:sz w:val="24"/>
          <w:szCs w:val="24"/>
          <w:lang w:val="en-US"/>
        </w:rPr>
        <w:t xml:space="preserve"> I. </w:t>
      </w:r>
      <w:r w:rsidR="006F2815" w:rsidRPr="0053065F">
        <w:rPr>
          <w:rFonts w:ascii="Times New Roman" w:hAnsi="Times New Roman" w:cs="Times New Roman"/>
          <w:sz w:val="24"/>
          <w:szCs w:val="24"/>
          <w:lang w:val="en-US"/>
        </w:rPr>
        <w:t>The Georgia Crisis and Russia-Turkey Relations</w:t>
      </w:r>
      <w:r w:rsidRPr="0053065F">
        <w:rPr>
          <w:rFonts w:ascii="Times New Roman" w:hAnsi="Times New Roman" w:cs="Times New Roman"/>
          <w:sz w:val="24"/>
          <w:szCs w:val="24"/>
          <w:lang w:val="en-US"/>
        </w:rPr>
        <w:t xml:space="preserve"> //The Jamestown Foundation.</w:t>
      </w:r>
      <w:r w:rsidR="006F2815"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 xml:space="preserve">       </w:t>
      </w:r>
      <w:r w:rsidRPr="00B60B5C">
        <w:rPr>
          <w:rFonts w:ascii="Times New Roman" w:hAnsi="Times New Roman" w:cs="Times New Roman"/>
          <w:sz w:val="24"/>
          <w:szCs w:val="24"/>
        </w:rPr>
        <w:t>-2008.</w:t>
      </w:r>
      <w:r w:rsidR="006F2815" w:rsidRPr="0053065F">
        <w:rPr>
          <w:rFonts w:ascii="Times New Roman" w:hAnsi="Times New Roman" w:cs="Times New Roman"/>
          <w:sz w:val="24"/>
          <w:szCs w:val="24"/>
          <w:lang w:val="en-US"/>
        </w:rPr>
        <w:t> URL</w:t>
      </w:r>
      <w:r w:rsidR="006F2815" w:rsidRPr="00B60B5C">
        <w:rPr>
          <w:rFonts w:ascii="Times New Roman" w:hAnsi="Times New Roman" w:cs="Times New Roman"/>
          <w:sz w:val="24"/>
          <w:szCs w:val="24"/>
        </w:rPr>
        <w:t xml:space="preserve">: </w:t>
      </w:r>
      <w:hyperlink r:id="rId79" w:history="1">
        <w:r w:rsidR="006F2815" w:rsidRPr="0053065F">
          <w:rPr>
            <w:rStyle w:val="a4"/>
            <w:rFonts w:ascii="Times New Roman" w:hAnsi="Times New Roman" w:cs="Times New Roman"/>
            <w:color w:val="auto"/>
            <w:sz w:val="24"/>
            <w:szCs w:val="24"/>
            <w:lang w:val="en-US"/>
          </w:rPr>
          <w:t>https</w:t>
        </w:r>
        <w:r w:rsidR="006F2815" w:rsidRPr="00B60B5C">
          <w:rPr>
            <w:rStyle w:val="a4"/>
            <w:rFonts w:ascii="Times New Roman" w:hAnsi="Times New Roman" w:cs="Times New Roman"/>
            <w:color w:val="auto"/>
            <w:sz w:val="24"/>
            <w:szCs w:val="24"/>
          </w:rPr>
          <w:t>://</w:t>
        </w:r>
        <w:proofErr w:type="spellStart"/>
        <w:r w:rsidR="006F2815" w:rsidRPr="0053065F">
          <w:rPr>
            <w:rStyle w:val="a4"/>
            <w:rFonts w:ascii="Times New Roman" w:hAnsi="Times New Roman" w:cs="Times New Roman"/>
            <w:color w:val="auto"/>
            <w:sz w:val="24"/>
            <w:szCs w:val="24"/>
            <w:lang w:val="en-US"/>
          </w:rPr>
          <w:t>jamestown</w:t>
        </w:r>
        <w:proofErr w:type="spellEnd"/>
        <w:r w:rsidR="006F2815" w:rsidRPr="00B60B5C">
          <w:rPr>
            <w:rStyle w:val="a4"/>
            <w:rFonts w:ascii="Times New Roman" w:hAnsi="Times New Roman" w:cs="Times New Roman"/>
            <w:color w:val="auto"/>
            <w:sz w:val="24"/>
            <w:szCs w:val="24"/>
          </w:rPr>
          <w:t>.</w:t>
        </w:r>
        <w:r w:rsidR="006F2815" w:rsidRPr="0053065F">
          <w:rPr>
            <w:rStyle w:val="a4"/>
            <w:rFonts w:ascii="Times New Roman" w:hAnsi="Times New Roman" w:cs="Times New Roman"/>
            <w:color w:val="auto"/>
            <w:sz w:val="24"/>
            <w:szCs w:val="24"/>
            <w:lang w:val="en-US"/>
          </w:rPr>
          <w:t>org</w:t>
        </w:r>
        <w:r w:rsidR="006F2815" w:rsidRPr="00B60B5C">
          <w:rPr>
            <w:rStyle w:val="a4"/>
            <w:rFonts w:ascii="Times New Roman" w:hAnsi="Times New Roman" w:cs="Times New Roman"/>
            <w:color w:val="auto"/>
            <w:sz w:val="24"/>
            <w:szCs w:val="24"/>
          </w:rPr>
          <w:t>/</w:t>
        </w:r>
        <w:proofErr w:type="spellStart"/>
        <w:r w:rsidR="006F2815" w:rsidRPr="0053065F">
          <w:rPr>
            <w:rStyle w:val="a4"/>
            <w:rFonts w:ascii="Times New Roman" w:hAnsi="Times New Roman" w:cs="Times New Roman"/>
            <w:color w:val="auto"/>
            <w:sz w:val="24"/>
            <w:szCs w:val="24"/>
            <w:lang w:val="en-US"/>
          </w:rPr>
          <w:t>wp</w:t>
        </w:r>
        <w:proofErr w:type="spellEnd"/>
        <w:r w:rsidR="006F2815" w:rsidRPr="00B60B5C">
          <w:rPr>
            <w:rStyle w:val="a4"/>
            <w:rFonts w:ascii="Times New Roman" w:hAnsi="Times New Roman" w:cs="Times New Roman"/>
            <w:color w:val="auto"/>
            <w:sz w:val="24"/>
            <w:szCs w:val="24"/>
          </w:rPr>
          <w:t>-</w:t>
        </w:r>
        <w:r w:rsidR="006F2815" w:rsidRPr="0053065F">
          <w:rPr>
            <w:rStyle w:val="a4"/>
            <w:rFonts w:ascii="Times New Roman" w:hAnsi="Times New Roman" w:cs="Times New Roman"/>
            <w:color w:val="auto"/>
            <w:sz w:val="24"/>
            <w:szCs w:val="24"/>
            <w:lang w:val="en-US"/>
          </w:rPr>
          <w:t>content</w:t>
        </w:r>
        <w:r w:rsidR="006F2815" w:rsidRPr="00B60B5C">
          <w:rPr>
            <w:rStyle w:val="a4"/>
            <w:rFonts w:ascii="Times New Roman" w:hAnsi="Times New Roman" w:cs="Times New Roman"/>
            <w:color w:val="auto"/>
            <w:sz w:val="24"/>
            <w:szCs w:val="24"/>
          </w:rPr>
          <w:t>/</w:t>
        </w:r>
        <w:r w:rsidR="006F2815" w:rsidRPr="0053065F">
          <w:rPr>
            <w:rStyle w:val="a4"/>
            <w:rFonts w:ascii="Times New Roman" w:hAnsi="Times New Roman" w:cs="Times New Roman"/>
            <w:color w:val="auto"/>
            <w:sz w:val="24"/>
            <w:szCs w:val="24"/>
            <w:lang w:val="en-US"/>
          </w:rPr>
          <w:t>uploads</w:t>
        </w:r>
        <w:r w:rsidR="006F2815" w:rsidRPr="00B60B5C">
          <w:rPr>
            <w:rStyle w:val="a4"/>
            <w:rFonts w:ascii="Times New Roman" w:hAnsi="Times New Roman" w:cs="Times New Roman"/>
            <w:color w:val="auto"/>
            <w:sz w:val="24"/>
            <w:szCs w:val="24"/>
          </w:rPr>
          <w:t>/2008/11/</w:t>
        </w:r>
        <w:proofErr w:type="spellStart"/>
        <w:r w:rsidR="006F2815" w:rsidRPr="0053065F">
          <w:rPr>
            <w:rStyle w:val="a4"/>
            <w:rFonts w:ascii="Times New Roman" w:hAnsi="Times New Roman" w:cs="Times New Roman"/>
            <w:color w:val="auto"/>
            <w:sz w:val="24"/>
            <w:szCs w:val="24"/>
            <w:lang w:val="en-US"/>
          </w:rPr>
          <w:t>GeorgiaCrisisTorbakov</w:t>
        </w:r>
        <w:proofErr w:type="spellEnd"/>
        <w:r w:rsidR="006F2815" w:rsidRPr="00B60B5C">
          <w:rPr>
            <w:rStyle w:val="a4"/>
            <w:rFonts w:ascii="Times New Roman" w:hAnsi="Times New Roman" w:cs="Times New Roman"/>
            <w:color w:val="auto"/>
            <w:sz w:val="24"/>
            <w:szCs w:val="24"/>
          </w:rPr>
          <w:t>.</w:t>
        </w:r>
        <w:r w:rsidR="006F2815" w:rsidRPr="0053065F">
          <w:rPr>
            <w:rStyle w:val="a4"/>
            <w:rFonts w:ascii="Times New Roman" w:hAnsi="Times New Roman" w:cs="Times New Roman"/>
            <w:color w:val="auto"/>
            <w:sz w:val="24"/>
            <w:szCs w:val="24"/>
            <w:lang w:val="en-US"/>
          </w:rPr>
          <w:t>pdf</w:t>
        </w:r>
      </w:hyperlink>
      <w:r w:rsidR="006F2815" w:rsidRPr="00B60B5C">
        <w:rPr>
          <w:rFonts w:ascii="Times New Roman" w:hAnsi="Times New Roman" w:cs="Times New Roman"/>
          <w:sz w:val="24"/>
          <w:szCs w:val="24"/>
        </w:rPr>
        <w:t xml:space="preserve"> (</w:t>
      </w:r>
      <w:r w:rsidR="006F2815" w:rsidRPr="0053065F">
        <w:rPr>
          <w:rFonts w:ascii="Times New Roman" w:hAnsi="Times New Roman" w:cs="Times New Roman"/>
          <w:sz w:val="24"/>
          <w:szCs w:val="24"/>
        </w:rPr>
        <w:t>дата</w:t>
      </w:r>
      <w:r w:rsidR="006F2815" w:rsidRPr="00B60B5C">
        <w:rPr>
          <w:rFonts w:ascii="Times New Roman" w:hAnsi="Times New Roman" w:cs="Times New Roman"/>
          <w:sz w:val="24"/>
          <w:szCs w:val="24"/>
        </w:rPr>
        <w:t xml:space="preserve"> </w:t>
      </w:r>
      <w:r w:rsidR="006F2815" w:rsidRPr="0053065F">
        <w:rPr>
          <w:rFonts w:ascii="Times New Roman" w:hAnsi="Times New Roman" w:cs="Times New Roman"/>
          <w:sz w:val="24"/>
          <w:szCs w:val="24"/>
        </w:rPr>
        <w:t>обращения</w:t>
      </w:r>
      <w:r w:rsidR="006F2815" w:rsidRPr="00B60B5C">
        <w:rPr>
          <w:rFonts w:ascii="Times New Roman" w:hAnsi="Times New Roman" w:cs="Times New Roman"/>
          <w:sz w:val="24"/>
          <w:szCs w:val="24"/>
        </w:rPr>
        <w:t>: 22.04.2020)</w:t>
      </w:r>
      <w:r w:rsidR="008E6586" w:rsidRPr="00B60B5C">
        <w:rPr>
          <w:rFonts w:ascii="Times New Roman" w:hAnsi="Times New Roman" w:cs="Times New Roman"/>
          <w:sz w:val="24"/>
          <w:szCs w:val="24"/>
        </w:rPr>
        <w:t>.</w:t>
      </w:r>
    </w:p>
    <w:p w:rsidR="006F2815" w:rsidRPr="00B60B5C" w:rsidRDefault="0053065F" w:rsidP="0053065F">
      <w:pPr>
        <w:pStyle w:val="ab"/>
        <w:numPr>
          <w:ilvl w:val="0"/>
          <w:numId w:val="25"/>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color w:val="000000" w:themeColor="text1"/>
          <w:sz w:val="24"/>
          <w:szCs w:val="24"/>
          <w:lang w:val="en-US"/>
        </w:rPr>
        <w:t>Unur</w:t>
      </w:r>
      <w:proofErr w:type="spellEnd"/>
      <w:r w:rsidRPr="00B60B5C">
        <w:rPr>
          <w:rFonts w:ascii="Times New Roman" w:hAnsi="Times New Roman" w:cs="Times New Roman"/>
          <w:color w:val="000000" w:themeColor="text1"/>
          <w:sz w:val="24"/>
          <w:szCs w:val="24"/>
        </w:rPr>
        <w:t xml:space="preserve">, </w:t>
      </w:r>
      <w:r w:rsidRPr="0053065F">
        <w:rPr>
          <w:rFonts w:ascii="Times New Roman" w:hAnsi="Times New Roman" w:cs="Times New Roman"/>
          <w:color w:val="000000" w:themeColor="text1"/>
          <w:sz w:val="24"/>
          <w:szCs w:val="24"/>
          <w:lang w:val="en-US"/>
        </w:rPr>
        <w:t>K</w:t>
      </w:r>
      <w:r w:rsidRPr="00B60B5C">
        <w:rPr>
          <w:rFonts w:ascii="Times New Roman" w:hAnsi="Times New Roman" w:cs="Times New Roman"/>
          <w:color w:val="000000" w:themeColor="text1"/>
          <w:sz w:val="24"/>
          <w:szCs w:val="24"/>
        </w:rPr>
        <w:t>.</w:t>
      </w:r>
      <w:r w:rsidR="006F2815" w:rsidRPr="00B60B5C">
        <w:rPr>
          <w:rFonts w:ascii="Times New Roman" w:hAnsi="Times New Roman" w:cs="Times New Roman"/>
          <w:color w:val="000000" w:themeColor="text1"/>
          <w:sz w:val="24"/>
          <w:szCs w:val="24"/>
        </w:rPr>
        <w:t xml:space="preserve"> </w:t>
      </w:r>
      <w:proofErr w:type="spellStart"/>
      <w:r w:rsidR="006F2815" w:rsidRPr="0053065F">
        <w:rPr>
          <w:rFonts w:ascii="Times New Roman" w:hAnsi="Times New Roman" w:cs="Times New Roman"/>
          <w:color w:val="000000" w:themeColor="text1"/>
          <w:sz w:val="24"/>
          <w:szCs w:val="24"/>
          <w:lang w:val="en-US"/>
        </w:rPr>
        <w:t>Turizmin</w:t>
      </w:r>
      <w:proofErr w:type="spellEnd"/>
      <w:r w:rsidR="006F2815" w:rsidRPr="00B60B5C">
        <w:rPr>
          <w:rFonts w:ascii="Times New Roman" w:hAnsi="Times New Roman" w:cs="Times New Roman"/>
          <w:color w:val="000000" w:themeColor="text1"/>
          <w:sz w:val="24"/>
          <w:szCs w:val="24"/>
        </w:rPr>
        <w:t xml:space="preserve"> </w:t>
      </w:r>
      <w:proofErr w:type="spellStart"/>
      <w:r w:rsidR="006F2815" w:rsidRPr="0053065F">
        <w:rPr>
          <w:rFonts w:ascii="Times New Roman" w:hAnsi="Times New Roman" w:cs="Times New Roman"/>
          <w:color w:val="000000" w:themeColor="text1"/>
          <w:sz w:val="24"/>
          <w:szCs w:val="24"/>
          <w:lang w:val="en-US"/>
        </w:rPr>
        <w:t>Ekonomik</w:t>
      </w:r>
      <w:proofErr w:type="spellEnd"/>
      <w:r w:rsidR="006F2815" w:rsidRPr="00B60B5C">
        <w:rPr>
          <w:rFonts w:ascii="Times New Roman" w:hAnsi="Times New Roman" w:cs="Times New Roman"/>
          <w:color w:val="000000" w:themeColor="text1"/>
          <w:sz w:val="24"/>
          <w:szCs w:val="24"/>
        </w:rPr>
        <w:t xml:space="preserve"> </w:t>
      </w:r>
      <w:proofErr w:type="spellStart"/>
      <w:r w:rsidR="006F2815" w:rsidRPr="0053065F">
        <w:rPr>
          <w:rFonts w:ascii="Times New Roman" w:hAnsi="Times New Roman" w:cs="Times New Roman"/>
          <w:color w:val="000000" w:themeColor="text1"/>
          <w:sz w:val="24"/>
          <w:szCs w:val="24"/>
          <w:lang w:val="en-US"/>
        </w:rPr>
        <w:t>Etkilerinin</w:t>
      </w:r>
      <w:proofErr w:type="spellEnd"/>
      <w:r w:rsidR="006F2815" w:rsidRPr="00B60B5C">
        <w:rPr>
          <w:rFonts w:ascii="Times New Roman" w:hAnsi="Times New Roman" w:cs="Times New Roman"/>
          <w:color w:val="000000" w:themeColor="text1"/>
          <w:sz w:val="24"/>
          <w:szCs w:val="24"/>
        </w:rPr>
        <w:t xml:space="preserve"> Ö</w:t>
      </w:r>
      <w:r w:rsidR="006F2815" w:rsidRPr="0053065F">
        <w:rPr>
          <w:rFonts w:ascii="Times New Roman" w:hAnsi="Times New Roman" w:cs="Times New Roman"/>
          <w:color w:val="000000" w:themeColor="text1"/>
          <w:sz w:val="24"/>
          <w:szCs w:val="24"/>
          <w:lang w:val="en-US"/>
        </w:rPr>
        <w:t>l</w:t>
      </w:r>
      <w:proofErr w:type="spellStart"/>
      <w:r w:rsidR="006F2815" w:rsidRPr="00B60B5C">
        <w:rPr>
          <w:rFonts w:ascii="Times New Roman" w:hAnsi="Times New Roman" w:cs="Times New Roman"/>
          <w:color w:val="000000" w:themeColor="text1"/>
          <w:sz w:val="24"/>
          <w:szCs w:val="24"/>
        </w:rPr>
        <w:t>çü</w:t>
      </w:r>
      <w:r w:rsidR="006F2815" w:rsidRPr="0053065F">
        <w:rPr>
          <w:rFonts w:ascii="Times New Roman" w:hAnsi="Times New Roman" w:cs="Times New Roman"/>
          <w:color w:val="000000" w:themeColor="text1"/>
          <w:sz w:val="24"/>
          <w:szCs w:val="24"/>
          <w:lang w:val="en-US"/>
        </w:rPr>
        <w:t>lmesi</w:t>
      </w:r>
      <w:proofErr w:type="spellEnd"/>
      <w:r w:rsidRPr="00B60B5C">
        <w:rPr>
          <w:rFonts w:ascii="Times New Roman" w:hAnsi="Times New Roman" w:cs="Times New Roman"/>
          <w:color w:val="000000" w:themeColor="text1"/>
          <w:sz w:val="24"/>
          <w:szCs w:val="24"/>
        </w:rPr>
        <w:t xml:space="preserve"> // </w:t>
      </w:r>
      <w:proofErr w:type="spellStart"/>
      <w:r w:rsidR="006F2815" w:rsidRPr="0053065F">
        <w:rPr>
          <w:rFonts w:ascii="Times New Roman" w:hAnsi="Times New Roman" w:cs="Times New Roman"/>
          <w:color w:val="000000" w:themeColor="text1"/>
          <w:sz w:val="24"/>
          <w:szCs w:val="24"/>
          <w:lang w:val="en-US"/>
        </w:rPr>
        <w:t>Dokuz</w:t>
      </w:r>
      <w:proofErr w:type="spellEnd"/>
      <w:r w:rsidR="006F2815" w:rsidRPr="00B60B5C">
        <w:rPr>
          <w:rFonts w:ascii="Times New Roman" w:hAnsi="Times New Roman" w:cs="Times New Roman"/>
          <w:color w:val="000000" w:themeColor="text1"/>
          <w:sz w:val="24"/>
          <w:szCs w:val="24"/>
        </w:rPr>
        <w:t xml:space="preserve"> </w:t>
      </w:r>
      <w:proofErr w:type="spellStart"/>
      <w:r w:rsidR="006F2815" w:rsidRPr="0053065F">
        <w:rPr>
          <w:rFonts w:ascii="Times New Roman" w:hAnsi="Times New Roman" w:cs="Times New Roman"/>
          <w:color w:val="000000" w:themeColor="text1"/>
          <w:sz w:val="24"/>
          <w:szCs w:val="24"/>
          <w:lang w:val="en-US"/>
        </w:rPr>
        <w:t>Eyl</w:t>
      </w:r>
      <w:proofErr w:type="spellEnd"/>
      <w:r w:rsidR="006F2815" w:rsidRPr="00B60B5C">
        <w:rPr>
          <w:rFonts w:ascii="Times New Roman" w:hAnsi="Times New Roman" w:cs="Times New Roman"/>
          <w:color w:val="000000" w:themeColor="text1"/>
          <w:sz w:val="24"/>
          <w:szCs w:val="24"/>
        </w:rPr>
        <w:t>ü</w:t>
      </w:r>
      <w:r w:rsidR="006F2815" w:rsidRPr="0053065F">
        <w:rPr>
          <w:rFonts w:ascii="Times New Roman" w:hAnsi="Times New Roman" w:cs="Times New Roman"/>
          <w:color w:val="000000" w:themeColor="text1"/>
          <w:sz w:val="24"/>
          <w:szCs w:val="24"/>
          <w:lang w:val="en-US"/>
        </w:rPr>
        <w:t>l</w:t>
      </w:r>
      <w:r w:rsidR="006F2815" w:rsidRPr="00B60B5C">
        <w:rPr>
          <w:rFonts w:ascii="Times New Roman" w:hAnsi="Times New Roman" w:cs="Times New Roman"/>
          <w:color w:val="000000" w:themeColor="text1"/>
          <w:sz w:val="24"/>
          <w:szCs w:val="24"/>
        </w:rPr>
        <w:t xml:space="preserve"> Ü</w:t>
      </w:r>
      <w:proofErr w:type="spellStart"/>
      <w:r w:rsidR="006F2815" w:rsidRPr="0053065F">
        <w:rPr>
          <w:rFonts w:ascii="Times New Roman" w:hAnsi="Times New Roman" w:cs="Times New Roman"/>
          <w:color w:val="000000" w:themeColor="text1"/>
          <w:sz w:val="24"/>
          <w:szCs w:val="24"/>
          <w:lang w:val="en-US"/>
        </w:rPr>
        <w:t>niversitesi</w:t>
      </w:r>
      <w:proofErr w:type="spellEnd"/>
      <w:r w:rsidR="006F2815" w:rsidRPr="00B60B5C">
        <w:rPr>
          <w:rFonts w:ascii="Times New Roman" w:hAnsi="Times New Roman" w:cs="Times New Roman"/>
          <w:color w:val="000000" w:themeColor="text1"/>
          <w:sz w:val="24"/>
          <w:szCs w:val="24"/>
        </w:rPr>
        <w:t xml:space="preserve"> </w:t>
      </w:r>
      <w:proofErr w:type="spellStart"/>
      <w:r w:rsidR="006F2815" w:rsidRPr="0053065F">
        <w:rPr>
          <w:rFonts w:ascii="Times New Roman" w:hAnsi="Times New Roman" w:cs="Times New Roman"/>
          <w:color w:val="000000" w:themeColor="text1"/>
          <w:sz w:val="24"/>
          <w:szCs w:val="24"/>
          <w:lang w:val="en-US"/>
        </w:rPr>
        <w:t>Sosyal</w:t>
      </w:r>
      <w:proofErr w:type="spellEnd"/>
      <w:r w:rsidR="006F2815" w:rsidRPr="00B60B5C">
        <w:rPr>
          <w:rFonts w:ascii="Times New Roman" w:hAnsi="Times New Roman" w:cs="Times New Roman"/>
          <w:color w:val="000000" w:themeColor="text1"/>
          <w:sz w:val="24"/>
          <w:szCs w:val="24"/>
        </w:rPr>
        <w:t xml:space="preserve"> </w:t>
      </w:r>
      <w:proofErr w:type="spellStart"/>
      <w:r w:rsidR="006F2815" w:rsidRPr="0053065F">
        <w:rPr>
          <w:rFonts w:ascii="Times New Roman" w:hAnsi="Times New Roman" w:cs="Times New Roman"/>
          <w:color w:val="000000" w:themeColor="text1"/>
          <w:sz w:val="24"/>
          <w:szCs w:val="24"/>
          <w:lang w:val="en-US"/>
        </w:rPr>
        <w:t>B</w:t>
      </w:r>
      <w:r w:rsidRPr="0053065F">
        <w:rPr>
          <w:rFonts w:ascii="Times New Roman" w:hAnsi="Times New Roman" w:cs="Times New Roman"/>
          <w:color w:val="000000" w:themeColor="text1"/>
          <w:sz w:val="24"/>
          <w:szCs w:val="24"/>
          <w:lang w:val="en-US"/>
        </w:rPr>
        <w:t>ilimler</w:t>
      </w:r>
      <w:proofErr w:type="spellEnd"/>
      <w:r w:rsidRPr="00B60B5C">
        <w:rPr>
          <w:rFonts w:ascii="Times New Roman" w:hAnsi="Times New Roman" w:cs="Times New Roman"/>
          <w:color w:val="000000" w:themeColor="text1"/>
          <w:sz w:val="24"/>
          <w:szCs w:val="24"/>
        </w:rPr>
        <w:t xml:space="preserve"> </w:t>
      </w:r>
      <w:proofErr w:type="spellStart"/>
      <w:r w:rsidRPr="0053065F">
        <w:rPr>
          <w:rFonts w:ascii="Times New Roman" w:hAnsi="Times New Roman" w:cs="Times New Roman"/>
          <w:color w:val="000000" w:themeColor="text1"/>
          <w:sz w:val="24"/>
          <w:szCs w:val="24"/>
          <w:lang w:val="en-US"/>
        </w:rPr>
        <w:t>Enstit</w:t>
      </w:r>
      <w:proofErr w:type="spellEnd"/>
      <w:r w:rsidRPr="00B60B5C">
        <w:rPr>
          <w:rFonts w:ascii="Times New Roman" w:hAnsi="Times New Roman" w:cs="Times New Roman"/>
          <w:color w:val="000000" w:themeColor="text1"/>
          <w:sz w:val="24"/>
          <w:szCs w:val="24"/>
        </w:rPr>
        <w:t>ü</w:t>
      </w:r>
      <w:r w:rsidRPr="0053065F">
        <w:rPr>
          <w:rFonts w:ascii="Times New Roman" w:hAnsi="Times New Roman" w:cs="Times New Roman"/>
          <w:color w:val="000000" w:themeColor="text1"/>
          <w:sz w:val="24"/>
          <w:szCs w:val="24"/>
          <w:lang w:val="en-US"/>
        </w:rPr>
        <w:t>s</w:t>
      </w:r>
      <w:r w:rsidRPr="00B60B5C">
        <w:rPr>
          <w:rFonts w:ascii="Times New Roman" w:hAnsi="Times New Roman" w:cs="Times New Roman"/>
          <w:color w:val="000000" w:themeColor="text1"/>
          <w:sz w:val="24"/>
          <w:szCs w:val="24"/>
        </w:rPr>
        <w:t xml:space="preserve">ü </w:t>
      </w:r>
      <w:proofErr w:type="spellStart"/>
      <w:r w:rsidRPr="0053065F">
        <w:rPr>
          <w:rFonts w:ascii="Times New Roman" w:hAnsi="Times New Roman" w:cs="Times New Roman"/>
          <w:color w:val="000000" w:themeColor="text1"/>
          <w:sz w:val="24"/>
          <w:szCs w:val="24"/>
          <w:lang w:val="en-US"/>
        </w:rPr>
        <w:t>Dergisi</w:t>
      </w:r>
      <w:proofErr w:type="spellEnd"/>
      <w:r w:rsidRPr="00B60B5C">
        <w:rPr>
          <w:rFonts w:ascii="Times New Roman" w:hAnsi="Times New Roman" w:cs="Times New Roman"/>
          <w:color w:val="000000" w:themeColor="text1"/>
          <w:sz w:val="24"/>
          <w:szCs w:val="24"/>
        </w:rPr>
        <w:t>, 6(4).</w:t>
      </w:r>
      <w:r w:rsidR="006F2815" w:rsidRPr="00B60B5C">
        <w:rPr>
          <w:rFonts w:ascii="Times New Roman" w:hAnsi="Times New Roman" w:cs="Times New Roman"/>
          <w:color w:val="000000" w:themeColor="text1"/>
          <w:sz w:val="24"/>
          <w:szCs w:val="24"/>
        </w:rPr>
        <w:t xml:space="preserve"> </w:t>
      </w:r>
      <w:r w:rsidRPr="00B60B5C">
        <w:rPr>
          <w:rFonts w:ascii="Times New Roman" w:hAnsi="Times New Roman" w:cs="Times New Roman"/>
          <w:color w:val="000000" w:themeColor="text1"/>
          <w:sz w:val="24"/>
          <w:szCs w:val="24"/>
        </w:rPr>
        <w:t>-2004.</w:t>
      </w:r>
      <w:r w:rsidR="006F2815" w:rsidRPr="00B60B5C">
        <w:rPr>
          <w:rFonts w:ascii="Times New Roman" w:hAnsi="Times New Roman" w:cs="Times New Roman"/>
          <w:color w:val="000000" w:themeColor="text1"/>
          <w:sz w:val="24"/>
          <w:szCs w:val="24"/>
        </w:rPr>
        <w:t xml:space="preserve"> </w:t>
      </w:r>
      <w:r w:rsidR="006F2815" w:rsidRPr="0053065F">
        <w:rPr>
          <w:rFonts w:ascii="Times New Roman" w:hAnsi="Times New Roman" w:cs="Times New Roman"/>
          <w:color w:val="000000" w:themeColor="text1"/>
          <w:sz w:val="24"/>
          <w:szCs w:val="24"/>
          <w:lang w:val="en-US"/>
        </w:rPr>
        <w:t>p</w:t>
      </w:r>
      <w:r w:rsidR="006F2815" w:rsidRPr="00B60B5C">
        <w:rPr>
          <w:rFonts w:ascii="Times New Roman" w:hAnsi="Times New Roman" w:cs="Times New Roman"/>
          <w:color w:val="000000" w:themeColor="text1"/>
          <w:sz w:val="24"/>
          <w:szCs w:val="24"/>
        </w:rPr>
        <w:t xml:space="preserve"> 115</w:t>
      </w:r>
      <w:r w:rsidR="008E6586" w:rsidRPr="00B60B5C">
        <w:rPr>
          <w:rFonts w:ascii="Times New Roman" w:hAnsi="Times New Roman" w:cs="Times New Roman"/>
          <w:color w:val="000000" w:themeColor="text1"/>
          <w:sz w:val="24"/>
          <w:szCs w:val="24"/>
        </w:rPr>
        <w:t>.</w:t>
      </w:r>
    </w:p>
    <w:p w:rsidR="009822C8" w:rsidRPr="00B60B5C" w:rsidRDefault="009822C8" w:rsidP="0053065F">
      <w:pPr>
        <w:pStyle w:val="ab"/>
        <w:spacing w:line="360" w:lineRule="auto"/>
        <w:jc w:val="both"/>
        <w:rPr>
          <w:rFonts w:ascii="Times New Roman" w:hAnsi="Times New Roman" w:cs="Times New Roman"/>
          <w:color w:val="000000" w:themeColor="text1"/>
          <w:sz w:val="24"/>
          <w:szCs w:val="24"/>
        </w:rPr>
      </w:pPr>
    </w:p>
    <w:p w:rsidR="009822C8" w:rsidRPr="0053065F" w:rsidRDefault="009822C8" w:rsidP="0053065F">
      <w:pPr>
        <w:pStyle w:val="ab"/>
        <w:spacing w:line="360" w:lineRule="auto"/>
        <w:jc w:val="both"/>
        <w:rPr>
          <w:rFonts w:ascii="Times New Roman" w:hAnsi="Times New Roman" w:cs="Times New Roman"/>
          <w:b/>
          <w:sz w:val="24"/>
          <w:szCs w:val="24"/>
        </w:rPr>
      </w:pPr>
      <w:r w:rsidRPr="0053065F">
        <w:rPr>
          <w:rFonts w:ascii="Times New Roman" w:hAnsi="Times New Roman" w:cs="Times New Roman"/>
          <w:b/>
          <w:sz w:val="24"/>
          <w:szCs w:val="24"/>
        </w:rPr>
        <w:t>Электронные ресурсы:</w:t>
      </w:r>
    </w:p>
    <w:p w:rsidR="009822C8" w:rsidRPr="0053065F" w:rsidRDefault="009822C8" w:rsidP="0053065F">
      <w:pPr>
        <w:pStyle w:val="ab"/>
        <w:numPr>
          <w:ilvl w:val="0"/>
          <w:numId w:val="21"/>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Ведущая турецкая клиника открыла в Тбилиси Центр лучевой терапии /</w:t>
      </w:r>
      <w:r w:rsidR="0053065F" w:rsidRPr="0053065F">
        <w:rPr>
          <w:rFonts w:ascii="Times New Roman" w:hAnsi="Times New Roman" w:cs="Times New Roman"/>
          <w:sz w:val="24"/>
          <w:szCs w:val="24"/>
        </w:rPr>
        <w:t>/</w:t>
      </w:r>
      <w:r w:rsidRPr="0053065F">
        <w:rPr>
          <w:rFonts w:ascii="Times New Roman" w:hAnsi="Times New Roman" w:cs="Times New Roman"/>
          <w:sz w:val="24"/>
          <w:szCs w:val="24"/>
        </w:rPr>
        <w:t xml:space="preserve"> Новости-Грузия, </w:t>
      </w:r>
      <w:r w:rsidRPr="0053065F">
        <w:rPr>
          <w:rFonts w:ascii="Times New Roman" w:hAnsi="Times New Roman" w:cs="Times New Roman"/>
          <w:sz w:val="24"/>
          <w:szCs w:val="24"/>
          <w:lang w:val="en-US"/>
        </w:rPr>
        <w:t>Black</w:t>
      </w:r>
      <w:r w:rsidRPr="0053065F">
        <w:rPr>
          <w:rFonts w:ascii="Times New Roman" w:hAnsi="Times New Roman" w:cs="Times New Roman"/>
          <w:sz w:val="24"/>
          <w:szCs w:val="24"/>
        </w:rPr>
        <w:t xml:space="preserve"> </w:t>
      </w:r>
      <w:r w:rsidRPr="0053065F">
        <w:rPr>
          <w:rFonts w:ascii="Times New Roman" w:hAnsi="Times New Roman" w:cs="Times New Roman"/>
          <w:sz w:val="24"/>
          <w:szCs w:val="24"/>
          <w:lang w:val="en-US"/>
        </w:rPr>
        <w:t>Sea</w:t>
      </w:r>
      <w:r w:rsidRPr="0053065F">
        <w:rPr>
          <w:rFonts w:ascii="Times New Roman" w:hAnsi="Times New Roman" w:cs="Times New Roman"/>
          <w:sz w:val="24"/>
          <w:szCs w:val="24"/>
        </w:rPr>
        <w:t xml:space="preserve"> </w:t>
      </w:r>
      <w:r w:rsidRPr="0053065F">
        <w:rPr>
          <w:rFonts w:ascii="Times New Roman" w:hAnsi="Times New Roman" w:cs="Times New Roman"/>
          <w:sz w:val="24"/>
          <w:szCs w:val="24"/>
          <w:lang w:val="en-US"/>
        </w:rPr>
        <w:t>Press</w:t>
      </w:r>
      <w:r w:rsidRPr="0053065F">
        <w:rPr>
          <w:rFonts w:ascii="Times New Roman" w:hAnsi="Times New Roman" w:cs="Times New Roman"/>
          <w:sz w:val="24"/>
          <w:szCs w:val="24"/>
        </w:rPr>
        <w:t xml:space="preserve">, </w:t>
      </w:r>
      <w:r w:rsidR="0053065F" w:rsidRPr="0053065F">
        <w:rPr>
          <w:rFonts w:ascii="Times New Roman" w:hAnsi="Times New Roman" w:cs="Times New Roman"/>
          <w:sz w:val="24"/>
          <w:szCs w:val="24"/>
        </w:rPr>
        <w:t>-</w:t>
      </w:r>
      <w:r w:rsidRPr="0053065F">
        <w:rPr>
          <w:rFonts w:ascii="Times New Roman" w:hAnsi="Times New Roman" w:cs="Times New Roman"/>
          <w:sz w:val="24"/>
          <w:szCs w:val="24"/>
        </w:rPr>
        <w:t xml:space="preserve">2017, </w:t>
      </w:r>
      <w:r w:rsidRPr="0053065F">
        <w:rPr>
          <w:rFonts w:ascii="Times New Roman" w:hAnsi="Times New Roman" w:cs="Times New Roman"/>
          <w:sz w:val="24"/>
          <w:szCs w:val="24"/>
          <w:lang w:val="en-US"/>
        </w:rPr>
        <w:t>URL</w:t>
      </w:r>
      <w:r w:rsidRPr="0053065F">
        <w:rPr>
          <w:rFonts w:ascii="Times New Roman" w:hAnsi="Times New Roman" w:cs="Times New Roman"/>
          <w:sz w:val="24"/>
          <w:szCs w:val="24"/>
        </w:rPr>
        <w:t xml:space="preserve">: </w:t>
      </w:r>
      <w:hyperlink r:id="rId80" w:history="1">
        <w:r w:rsidRPr="0053065F">
          <w:rPr>
            <w:rStyle w:val="a4"/>
            <w:rFonts w:ascii="Times New Roman" w:hAnsi="Times New Roman" w:cs="Times New Roman"/>
            <w:sz w:val="24"/>
            <w:szCs w:val="24"/>
          </w:rPr>
          <w:t>https://www.newsgeorgia.ge/vedushhaya-turetskaya-klinika-otkryla-v-tbilisi-tsentr-luchevoj-terapii/</w:t>
        </w:r>
      </w:hyperlink>
      <w:r w:rsidRPr="0053065F">
        <w:rPr>
          <w:rFonts w:ascii="Times New Roman" w:hAnsi="Times New Roman" w:cs="Times New Roman"/>
          <w:sz w:val="24"/>
          <w:szCs w:val="24"/>
        </w:rPr>
        <w:t xml:space="preserve"> (дата обращения: 08.03.2020).</w:t>
      </w:r>
    </w:p>
    <w:p w:rsidR="009822C8" w:rsidRPr="0053065F" w:rsidRDefault="009822C8" w:rsidP="0053065F">
      <w:pPr>
        <w:pStyle w:val="ab"/>
        <w:numPr>
          <w:ilvl w:val="0"/>
          <w:numId w:val="21"/>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 xml:space="preserve">Взаимодействие в рамках Организации Черноморского экономического сотрудничества обсуждают в Стамбуле // Первый Канал. </w:t>
      </w:r>
      <w:r w:rsidR="0053065F" w:rsidRPr="0053065F">
        <w:rPr>
          <w:rFonts w:ascii="Times New Roman" w:hAnsi="Times New Roman" w:cs="Times New Roman"/>
          <w:sz w:val="24"/>
          <w:szCs w:val="24"/>
        </w:rPr>
        <w:t>-</w:t>
      </w:r>
      <w:r w:rsidRPr="0053065F">
        <w:rPr>
          <w:rFonts w:ascii="Times New Roman" w:hAnsi="Times New Roman" w:cs="Times New Roman"/>
          <w:sz w:val="24"/>
          <w:szCs w:val="24"/>
        </w:rPr>
        <w:t xml:space="preserve">2017 г. 22 мая. – URL: </w:t>
      </w:r>
      <w:hyperlink r:id="rId81" w:history="1">
        <w:r w:rsidRPr="0053065F">
          <w:rPr>
            <w:rStyle w:val="a4"/>
            <w:rFonts w:ascii="Times New Roman" w:hAnsi="Times New Roman" w:cs="Times New Roman"/>
            <w:sz w:val="24"/>
            <w:szCs w:val="24"/>
          </w:rPr>
          <w:t>http://www.1tv.ru/news/2017-05-22/325697-</w:t>
        </w:r>
        <w:r w:rsidRPr="0053065F">
          <w:rPr>
            <w:rStyle w:val="a4"/>
            <w:rFonts w:ascii="Times New Roman" w:hAnsi="Times New Roman" w:cs="Times New Roman"/>
            <w:sz w:val="24"/>
            <w:szCs w:val="24"/>
          </w:rPr>
          <w:lastRenderedPageBreak/>
          <w:t>vzaimodeystvie_v_ramkah_organizatsii_chernomorskogo_ekonomicheskogo_sotrudnichestva_obsuzhdayut_v_stambule</w:t>
        </w:r>
      </w:hyperlink>
      <w:r w:rsidRPr="0053065F">
        <w:rPr>
          <w:rFonts w:ascii="Times New Roman" w:hAnsi="Times New Roman" w:cs="Times New Roman"/>
          <w:sz w:val="24"/>
          <w:szCs w:val="24"/>
        </w:rPr>
        <w:t xml:space="preserve">   </w:t>
      </w:r>
      <w:r w:rsidRPr="0053065F">
        <w:rPr>
          <w:rFonts w:ascii="Times New Roman" w:hAnsi="Times New Roman" w:cs="Times New Roman"/>
          <w:color w:val="000000" w:themeColor="text1"/>
          <w:sz w:val="24"/>
          <w:szCs w:val="24"/>
        </w:rPr>
        <w:t xml:space="preserve">(дата обращения: 07.05.2020).  </w:t>
      </w:r>
    </w:p>
    <w:p w:rsidR="009822C8" w:rsidRPr="0053065F" w:rsidRDefault="009822C8" w:rsidP="0053065F">
      <w:pPr>
        <w:pStyle w:val="ab"/>
        <w:numPr>
          <w:ilvl w:val="0"/>
          <w:numId w:val="21"/>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w:t>
      </w:r>
      <w:r w:rsidRPr="0053065F">
        <w:rPr>
          <w:rStyle w:val="ac"/>
          <w:rFonts w:ascii="Times New Roman" w:hAnsi="Times New Roman" w:cs="Times New Roman"/>
          <w:sz w:val="24"/>
          <w:szCs w:val="24"/>
        </w:rPr>
        <w:t xml:space="preserve">Грузинский колорит. Как Батуми удалось создать популярный курорт» // </w:t>
      </w:r>
      <w:proofErr w:type="spellStart"/>
      <w:r w:rsidRPr="0053065F">
        <w:rPr>
          <w:rStyle w:val="ac"/>
          <w:rFonts w:ascii="Times New Roman" w:hAnsi="Times New Roman" w:cs="Times New Roman"/>
          <w:sz w:val="24"/>
          <w:szCs w:val="24"/>
        </w:rPr>
        <w:t>ЛIГАБiзнесIнформ</w:t>
      </w:r>
      <w:proofErr w:type="spellEnd"/>
      <w:r w:rsidRPr="0053065F">
        <w:rPr>
          <w:rStyle w:val="ac"/>
          <w:rFonts w:ascii="Times New Roman" w:hAnsi="Times New Roman" w:cs="Times New Roman"/>
          <w:sz w:val="24"/>
          <w:szCs w:val="24"/>
        </w:rPr>
        <w:t xml:space="preserve">, -2018, </w:t>
      </w:r>
      <w:r w:rsidRPr="0053065F">
        <w:rPr>
          <w:rStyle w:val="ac"/>
          <w:rFonts w:ascii="Times New Roman" w:hAnsi="Times New Roman" w:cs="Times New Roman"/>
          <w:sz w:val="24"/>
          <w:szCs w:val="24"/>
          <w:lang w:val="en-US"/>
        </w:rPr>
        <w:t>URL</w:t>
      </w:r>
      <w:r w:rsidRPr="0053065F">
        <w:rPr>
          <w:rStyle w:val="ac"/>
          <w:rFonts w:ascii="Times New Roman" w:hAnsi="Times New Roman" w:cs="Times New Roman"/>
          <w:sz w:val="24"/>
          <w:szCs w:val="24"/>
        </w:rPr>
        <w:t>:</w:t>
      </w:r>
      <w:hyperlink r:id="rId82" w:history="1">
        <w:r w:rsidRPr="0053065F">
          <w:rPr>
            <w:rStyle w:val="a4"/>
            <w:rFonts w:ascii="Times New Roman" w:hAnsi="Times New Roman" w:cs="Times New Roman"/>
            <w:color w:val="auto"/>
            <w:sz w:val="24"/>
            <w:szCs w:val="24"/>
          </w:rPr>
          <w:t>https://biz.liga.net/ekonomika/all/article/gruzinskiy-kolorit-kak-batumi-udalos-sozdat-populyarnyy-kurort</w:t>
        </w:r>
      </w:hyperlink>
      <w:r w:rsidRPr="0053065F">
        <w:rPr>
          <w:rStyle w:val="a4"/>
          <w:rFonts w:ascii="Times New Roman" w:hAnsi="Times New Roman" w:cs="Times New Roman"/>
          <w:color w:val="auto"/>
          <w:sz w:val="24"/>
          <w:szCs w:val="24"/>
        </w:rPr>
        <w:t xml:space="preserve"> </w:t>
      </w:r>
      <w:r w:rsidRPr="0053065F">
        <w:rPr>
          <w:rFonts w:ascii="Times New Roman" w:hAnsi="Times New Roman" w:cs="Times New Roman"/>
          <w:sz w:val="24"/>
          <w:szCs w:val="24"/>
        </w:rPr>
        <w:t>(дата обращения: 12.02.2020).</w:t>
      </w:r>
    </w:p>
    <w:p w:rsidR="009822C8" w:rsidRPr="0053065F" w:rsidRDefault="009822C8" w:rsidP="0053065F">
      <w:pPr>
        <w:pStyle w:val="ab"/>
        <w:numPr>
          <w:ilvl w:val="0"/>
          <w:numId w:val="21"/>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 xml:space="preserve">Джапаридзе И., «Грузия под контролем Турции?» // </w:t>
      </w:r>
      <w:r w:rsidRPr="0053065F">
        <w:rPr>
          <w:rFonts w:ascii="Times New Roman" w:hAnsi="Times New Roman" w:cs="Times New Roman"/>
          <w:sz w:val="24"/>
          <w:szCs w:val="24"/>
          <w:lang w:val="en-US"/>
        </w:rPr>
        <w:t>FMG</w:t>
      </w:r>
      <w:r w:rsidRPr="0053065F">
        <w:rPr>
          <w:rFonts w:ascii="Times New Roman" w:hAnsi="Times New Roman" w:cs="Times New Roman"/>
          <w:sz w:val="24"/>
          <w:szCs w:val="24"/>
        </w:rPr>
        <w:t>.</w:t>
      </w:r>
      <w:r w:rsidRPr="0053065F">
        <w:rPr>
          <w:rFonts w:ascii="Times New Roman" w:hAnsi="Times New Roman" w:cs="Times New Roman"/>
          <w:sz w:val="24"/>
          <w:szCs w:val="24"/>
          <w:lang w:val="en-US"/>
        </w:rPr>
        <w:t>NEWS</w:t>
      </w:r>
      <w:r w:rsidRPr="0053065F">
        <w:rPr>
          <w:rFonts w:ascii="Times New Roman" w:hAnsi="Times New Roman" w:cs="Times New Roman"/>
          <w:sz w:val="24"/>
          <w:szCs w:val="24"/>
        </w:rPr>
        <w:t xml:space="preserve">, 2018, </w:t>
      </w:r>
      <w:r w:rsidRPr="0053065F">
        <w:rPr>
          <w:rFonts w:ascii="Times New Roman" w:hAnsi="Times New Roman" w:cs="Times New Roman"/>
          <w:sz w:val="24"/>
          <w:szCs w:val="24"/>
          <w:lang w:val="en-US"/>
        </w:rPr>
        <w:t>URL</w:t>
      </w:r>
      <w:r w:rsidRPr="0053065F">
        <w:rPr>
          <w:rFonts w:ascii="Times New Roman" w:hAnsi="Times New Roman" w:cs="Times New Roman"/>
          <w:sz w:val="24"/>
          <w:szCs w:val="24"/>
        </w:rPr>
        <w:t>:</w:t>
      </w:r>
      <w:hyperlink r:id="rId83" w:history="1">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fmgnews</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info</w:t>
        </w:r>
        <w:r w:rsidRPr="0053065F">
          <w:rPr>
            <w:rStyle w:val="a4"/>
            <w:rFonts w:ascii="Times New Roman" w:hAnsi="Times New Roman" w:cs="Times New Roman"/>
            <w:sz w:val="24"/>
            <w:szCs w:val="24"/>
          </w:rPr>
          <w:t>/65458-</w:t>
        </w:r>
        <w:proofErr w:type="spellStart"/>
        <w:r w:rsidRPr="0053065F">
          <w:rPr>
            <w:rStyle w:val="a4"/>
            <w:rFonts w:ascii="Times New Roman" w:hAnsi="Times New Roman" w:cs="Times New Roman"/>
            <w:sz w:val="24"/>
            <w:szCs w:val="24"/>
            <w:lang w:val="en-US"/>
          </w:rPr>
          <w:t>gruziya</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pod</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kontrolem</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turcii</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html</w:t>
        </w:r>
      </w:hyperlink>
      <w:r w:rsidRPr="0053065F">
        <w:rPr>
          <w:rFonts w:ascii="Times New Roman" w:hAnsi="Times New Roman" w:cs="Times New Roman"/>
          <w:sz w:val="24"/>
          <w:szCs w:val="24"/>
        </w:rPr>
        <w:t>(дата обращения: 18.03.2020)</w:t>
      </w:r>
    </w:p>
    <w:p w:rsidR="009822C8" w:rsidRPr="0053065F" w:rsidRDefault="009822C8" w:rsidP="0053065F">
      <w:pPr>
        <w:pStyle w:val="ab"/>
        <w:numPr>
          <w:ilvl w:val="0"/>
          <w:numId w:val="21"/>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 xml:space="preserve">Основные направления внешней политики Грузии // Грузия </w:t>
      </w:r>
      <w:proofErr w:type="spellStart"/>
      <w:r w:rsidRPr="0053065F">
        <w:rPr>
          <w:rFonts w:ascii="Times New Roman" w:hAnsi="Times New Roman" w:cs="Times New Roman"/>
          <w:sz w:val="24"/>
          <w:szCs w:val="24"/>
        </w:rPr>
        <w:t>Online</w:t>
      </w:r>
      <w:proofErr w:type="spellEnd"/>
      <w:r w:rsidRPr="0053065F">
        <w:rPr>
          <w:rFonts w:ascii="Times New Roman" w:hAnsi="Times New Roman" w:cs="Times New Roman"/>
          <w:sz w:val="24"/>
          <w:szCs w:val="24"/>
        </w:rPr>
        <w:t xml:space="preserve">. </w:t>
      </w:r>
      <w:r w:rsidR="0053065F" w:rsidRPr="0053065F">
        <w:rPr>
          <w:rFonts w:ascii="Times New Roman" w:hAnsi="Times New Roman" w:cs="Times New Roman"/>
          <w:sz w:val="24"/>
          <w:szCs w:val="24"/>
        </w:rPr>
        <w:t>-</w:t>
      </w:r>
      <w:r w:rsidRPr="0053065F">
        <w:rPr>
          <w:rFonts w:ascii="Times New Roman" w:hAnsi="Times New Roman" w:cs="Times New Roman"/>
          <w:sz w:val="24"/>
          <w:szCs w:val="24"/>
        </w:rPr>
        <w:t xml:space="preserve">2013. 7 марта. –URL: </w:t>
      </w:r>
      <w:hyperlink r:id="rId84" w:history="1">
        <w:r w:rsidRPr="0053065F">
          <w:rPr>
            <w:rStyle w:val="a4"/>
            <w:rFonts w:ascii="Times New Roman" w:hAnsi="Times New Roman" w:cs="Times New Roman"/>
            <w:sz w:val="24"/>
            <w:szCs w:val="24"/>
          </w:rPr>
          <w:t>http://www.apsny.ge/2013/pol/1362718907.php</w:t>
        </w:r>
      </w:hyperlink>
      <w:r w:rsidRPr="0053065F">
        <w:rPr>
          <w:rFonts w:ascii="Times New Roman" w:hAnsi="Times New Roman" w:cs="Times New Roman"/>
          <w:sz w:val="24"/>
          <w:szCs w:val="24"/>
        </w:rPr>
        <w:t xml:space="preserve"> </w:t>
      </w:r>
      <w:r w:rsidRPr="0053065F">
        <w:rPr>
          <w:rFonts w:ascii="Times New Roman" w:hAnsi="Times New Roman" w:cs="Times New Roman"/>
          <w:color w:val="000000" w:themeColor="text1"/>
          <w:sz w:val="24"/>
          <w:szCs w:val="24"/>
        </w:rPr>
        <w:t xml:space="preserve">(дата обращения: 07.05.2020). </w:t>
      </w:r>
    </w:p>
    <w:p w:rsidR="009822C8" w:rsidRPr="0053065F" w:rsidRDefault="009822C8" w:rsidP="0053065F">
      <w:pPr>
        <w:pStyle w:val="ab"/>
        <w:numPr>
          <w:ilvl w:val="0"/>
          <w:numId w:val="21"/>
        </w:numPr>
        <w:spacing w:line="360" w:lineRule="auto"/>
        <w:jc w:val="both"/>
        <w:rPr>
          <w:rStyle w:val="ac"/>
          <w:rFonts w:ascii="Times New Roman" w:hAnsi="Times New Roman" w:cs="Times New Roman"/>
          <w:sz w:val="24"/>
          <w:szCs w:val="24"/>
        </w:rPr>
      </w:pPr>
      <w:r w:rsidRPr="0053065F">
        <w:rPr>
          <w:rStyle w:val="ac"/>
          <w:rFonts w:ascii="Times New Roman" w:hAnsi="Times New Roman" w:cs="Times New Roman"/>
          <w:sz w:val="24"/>
          <w:szCs w:val="24"/>
        </w:rPr>
        <w:t xml:space="preserve">«Премьеры Грузии и Турции договорились углубить сотрудничество» / </w:t>
      </w:r>
      <w:proofErr w:type="spellStart"/>
      <w:r w:rsidRPr="0053065F">
        <w:rPr>
          <w:rStyle w:val="ac"/>
          <w:rFonts w:ascii="Times New Roman" w:hAnsi="Times New Roman" w:cs="Times New Roman"/>
          <w:sz w:val="24"/>
          <w:szCs w:val="24"/>
        </w:rPr>
        <w:t>EADaily</w:t>
      </w:r>
      <w:proofErr w:type="spellEnd"/>
      <w:r w:rsidRPr="0053065F">
        <w:rPr>
          <w:rStyle w:val="ac"/>
          <w:rFonts w:ascii="Times New Roman" w:hAnsi="Times New Roman" w:cs="Times New Roman"/>
          <w:sz w:val="24"/>
          <w:szCs w:val="24"/>
        </w:rPr>
        <w:t xml:space="preserve"> 2017,URL: </w:t>
      </w:r>
      <w:hyperlink r:id="rId85" w:history="1">
        <w:r w:rsidRPr="0053065F">
          <w:rPr>
            <w:rStyle w:val="ac"/>
            <w:rFonts w:ascii="Times New Roman" w:hAnsi="Times New Roman" w:cs="Times New Roman"/>
            <w:sz w:val="24"/>
            <w:szCs w:val="24"/>
          </w:rPr>
          <w:t>https://eadaily.com/ru/news/2017/05/23/premery-gruzii-i-turcii-dogovorilis-uglubit-sotrudnichestvo</w:t>
        </w:r>
      </w:hyperlink>
      <w:r w:rsidRPr="0053065F">
        <w:rPr>
          <w:rStyle w:val="ac"/>
          <w:rFonts w:ascii="Times New Roman" w:hAnsi="Times New Roman" w:cs="Times New Roman"/>
          <w:sz w:val="24"/>
          <w:szCs w:val="24"/>
        </w:rPr>
        <w:t xml:space="preserve"> </w:t>
      </w:r>
      <w:r w:rsidRPr="0053065F">
        <w:rPr>
          <w:rFonts w:ascii="Times New Roman" w:hAnsi="Times New Roman" w:cs="Times New Roman"/>
          <w:sz w:val="24"/>
          <w:szCs w:val="24"/>
        </w:rPr>
        <w:t>(дата обращения: 07.04.2020)</w:t>
      </w:r>
      <w:r w:rsidRPr="0053065F">
        <w:rPr>
          <w:rStyle w:val="ac"/>
          <w:rFonts w:ascii="Times New Roman" w:hAnsi="Times New Roman" w:cs="Times New Roman"/>
          <w:sz w:val="24"/>
          <w:szCs w:val="24"/>
        </w:rPr>
        <w:t xml:space="preserve"> .</w:t>
      </w:r>
    </w:p>
    <w:p w:rsidR="009822C8" w:rsidRPr="0053065F" w:rsidRDefault="009822C8" w:rsidP="0053065F">
      <w:pPr>
        <w:pStyle w:val="ab"/>
        <w:numPr>
          <w:ilvl w:val="0"/>
          <w:numId w:val="21"/>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Россия приостанавливает участие в черноморской военно-морской группе BLACKSEAFOR // ТАСС.</w:t>
      </w:r>
      <w:r w:rsidR="0053065F" w:rsidRPr="0053065F">
        <w:rPr>
          <w:rFonts w:ascii="Times New Roman" w:hAnsi="Times New Roman" w:cs="Times New Roman"/>
          <w:sz w:val="24"/>
          <w:szCs w:val="24"/>
        </w:rPr>
        <w:t xml:space="preserve"> </w:t>
      </w:r>
      <w:r w:rsidRPr="0053065F">
        <w:rPr>
          <w:rFonts w:ascii="Times New Roman" w:hAnsi="Times New Roman" w:cs="Times New Roman"/>
          <w:sz w:val="24"/>
          <w:szCs w:val="24"/>
        </w:rPr>
        <w:t xml:space="preserve">Ведомости. </w:t>
      </w:r>
      <w:r w:rsidR="0053065F" w:rsidRPr="0053065F">
        <w:rPr>
          <w:rFonts w:ascii="Times New Roman" w:hAnsi="Times New Roman" w:cs="Times New Roman"/>
          <w:sz w:val="24"/>
          <w:szCs w:val="24"/>
        </w:rPr>
        <w:t>-</w:t>
      </w:r>
      <w:r w:rsidRPr="0053065F">
        <w:rPr>
          <w:rFonts w:ascii="Times New Roman" w:hAnsi="Times New Roman" w:cs="Times New Roman"/>
          <w:sz w:val="24"/>
          <w:szCs w:val="24"/>
        </w:rPr>
        <w:t xml:space="preserve">2015. 27 ноября. </w:t>
      </w:r>
      <w:r w:rsidRPr="0053065F">
        <w:rPr>
          <w:rFonts w:ascii="Times New Roman" w:hAnsi="Times New Roman" w:cs="Times New Roman"/>
          <w:sz w:val="24"/>
          <w:szCs w:val="24"/>
          <w:lang w:val="en-US"/>
        </w:rPr>
        <w:t>URL</w:t>
      </w:r>
      <w:r w:rsidRPr="0053065F">
        <w:rPr>
          <w:rFonts w:ascii="Times New Roman" w:hAnsi="Times New Roman" w:cs="Times New Roman"/>
          <w:sz w:val="24"/>
          <w:szCs w:val="24"/>
        </w:rPr>
        <w:t xml:space="preserve">: </w:t>
      </w:r>
      <w:hyperlink r:id="rId86" w:history="1">
        <w:r w:rsidRPr="0053065F">
          <w:rPr>
            <w:rStyle w:val="a4"/>
            <w:rFonts w:ascii="Times New Roman" w:hAnsi="Times New Roman" w:cs="Times New Roman"/>
            <w:sz w:val="24"/>
            <w:szCs w:val="24"/>
          </w:rPr>
          <w:t>https://www.vedomosti.ru/politics/news/2015/11/27/618682-rossiya-uchastie-blackseafor</w:t>
        </w:r>
      </w:hyperlink>
      <w:r w:rsidRPr="0053065F">
        <w:rPr>
          <w:rFonts w:ascii="Times New Roman" w:hAnsi="Times New Roman" w:cs="Times New Roman"/>
          <w:color w:val="000000" w:themeColor="text1"/>
          <w:sz w:val="24"/>
          <w:szCs w:val="24"/>
        </w:rPr>
        <w:t>(дата обращения: 21.05.2020).</w:t>
      </w:r>
    </w:p>
    <w:p w:rsidR="009822C8" w:rsidRPr="0053065F" w:rsidRDefault="009822C8" w:rsidP="0053065F">
      <w:pPr>
        <w:pStyle w:val="ab"/>
        <w:numPr>
          <w:ilvl w:val="0"/>
          <w:numId w:val="21"/>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rPr>
        <w:t>Табатадзе</w:t>
      </w:r>
      <w:proofErr w:type="spellEnd"/>
      <w:r w:rsidRPr="0053065F">
        <w:rPr>
          <w:rFonts w:ascii="Times New Roman" w:hAnsi="Times New Roman" w:cs="Times New Roman"/>
          <w:sz w:val="24"/>
          <w:szCs w:val="24"/>
        </w:rPr>
        <w:t>. Т., «В Аджарии хозяйничают турки» /</w:t>
      </w:r>
      <w:r w:rsidR="0053065F" w:rsidRPr="0053065F">
        <w:rPr>
          <w:rFonts w:ascii="Times New Roman" w:hAnsi="Times New Roman" w:cs="Times New Roman"/>
          <w:sz w:val="24"/>
          <w:szCs w:val="24"/>
        </w:rPr>
        <w:t>/</w:t>
      </w:r>
      <w:r w:rsidRPr="0053065F">
        <w:rPr>
          <w:rFonts w:ascii="Times New Roman" w:hAnsi="Times New Roman" w:cs="Times New Roman"/>
          <w:sz w:val="24"/>
          <w:szCs w:val="24"/>
        </w:rPr>
        <w:t xml:space="preserve"> </w:t>
      </w:r>
      <w:r w:rsidRPr="0053065F">
        <w:rPr>
          <w:rFonts w:ascii="Times New Roman" w:hAnsi="Times New Roman" w:cs="Times New Roman"/>
          <w:sz w:val="24"/>
          <w:szCs w:val="24"/>
          <w:lang w:val="en-US"/>
        </w:rPr>
        <w:t>www</w:t>
      </w:r>
      <w:r w:rsidRPr="0053065F">
        <w:rPr>
          <w:rFonts w:ascii="Times New Roman" w:hAnsi="Times New Roman" w:cs="Times New Roman"/>
          <w:sz w:val="24"/>
          <w:szCs w:val="24"/>
        </w:rPr>
        <w:t>.</w:t>
      </w:r>
      <w:proofErr w:type="spellStart"/>
      <w:r w:rsidRPr="0053065F">
        <w:rPr>
          <w:rFonts w:ascii="Times New Roman" w:hAnsi="Times New Roman" w:cs="Times New Roman"/>
          <w:sz w:val="24"/>
          <w:szCs w:val="24"/>
          <w:lang w:val="en-US"/>
        </w:rPr>
        <w:t>geworld</w:t>
      </w:r>
      <w:proofErr w:type="spellEnd"/>
      <w:r w:rsidRPr="0053065F">
        <w:rPr>
          <w:rFonts w:ascii="Times New Roman" w:hAnsi="Times New Roman" w:cs="Times New Roman"/>
          <w:sz w:val="24"/>
          <w:szCs w:val="24"/>
        </w:rPr>
        <w:t>.</w:t>
      </w:r>
      <w:r w:rsidRPr="0053065F">
        <w:rPr>
          <w:rFonts w:ascii="Times New Roman" w:hAnsi="Times New Roman" w:cs="Times New Roman"/>
          <w:sz w:val="24"/>
          <w:szCs w:val="24"/>
          <w:lang w:val="en-US"/>
        </w:rPr>
        <w:t>net</w:t>
      </w:r>
      <w:r w:rsidRPr="0053065F">
        <w:rPr>
          <w:rFonts w:ascii="Times New Roman" w:hAnsi="Times New Roman" w:cs="Times New Roman"/>
          <w:sz w:val="24"/>
          <w:szCs w:val="24"/>
        </w:rPr>
        <w:t xml:space="preserve">, 2016, </w:t>
      </w:r>
      <w:r w:rsidRPr="0053065F">
        <w:rPr>
          <w:rFonts w:ascii="Times New Roman" w:hAnsi="Times New Roman" w:cs="Times New Roman"/>
          <w:color w:val="000000" w:themeColor="text1"/>
          <w:sz w:val="24"/>
          <w:szCs w:val="24"/>
          <w:lang w:val="en-US"/>
        </w:rPr>
        <w:t>URL</w:t>
      </w:r>
      <w:r w:rsidRPr="0053065F">
        <w:rPr>
          <w:rFonts w:ascii="Times New Roman" w:hAnsi="Times New Roman" w:cs="Times New Roman"/>
          <w:color w:val="000000" w:themeColor="text1"/>
          <w:sz w:val="24"/>
          <w:szCs w:val="24"/>
        </w:rPr>
        <w:t>:</w:t>
      </w:r>
      <w:hyperlink r:id="rId87" w:history="1">
        <w:r w:rsidRPr="0053065F">
          <w:rPr>
            <w:rStyle w:val="a4"/>
            <w:rFonts w:ascii="Times New Roman" w:hAnsi="Times New Roman" w:cs="Times New Roman"/>
            <w:sz w:val="24"/>
            <w:szCs w:val="24"/>
            <w:lang w:val="en-US"/>
          </w:rPr>
          <w:t>http</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ru</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saqinform</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ge</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news</w:t>
        </w:r>
        <w:r w:rsidRPr="0053065F">
          <w:rPr>
            <w:rStyle w:val="a4"/>
            <w:rFonts w:ascii="Times New Roman" w:hAnsi="Times New Roman" w:cs="Times New Roman"/>
            <w:sz w:val="24"/>
            <w:szCs w:val="24"/>
          </w:rPr>
          <w:t>/3446/</w:t>
        </w:r>
        <w:r w:rsidRPr="0053065F">
          <w:rPr>
            <w:rStyle w:val="a4"/>
            <w:rFonts w:ascii="Times New Roman" w:hAnsi="Times New Roman" w:cs="Times New Roman"/>
            <w:sz w:val="24"/>
            <w:szCs w:val="24"/>
            <w:lang w:val="en-US"/>
          </w:rPr>
          <w:t>v</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adZarii</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KozAjniCaUt</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turki</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html</w:t>
        </w:r>
      </w:hyperlink>
      <w:r w:rsidRPr="0053065F">
        <w:rPr>
          <w:rStyle w:val="a4"/>
          <w:rFonts w:ascii="Times New Roman" w:hAnsi="Times New Roman" w:cs="Times New Roman"/>
          <w:sz w:val="24"/>
          <w:szCs w:val="24"/>
        </w:rPr>
        <w:t xml:space="preserve"> </w:t>
      </w:r>
      <w:r w:rsidRPr="0053065F">
        <w:rPr>
          <w:rFonts w:ascii="Times New Roman" w:hAnsi="Times New Roman" w:cs="Times New Roman"/>
          <w:color w:val="000000" w:themeColor="text1"/>
          <w:sz w:val="24"/>
          <w:szCs w:val="24"/>
        </w:rPr>
        <w:t>(дата обращения: 01.04.2020).</w:t>
      </w:r>
    </w:p>
    <w:p w:rsidR="009822C8" w:rsidRPr="0053065F" w:rsidRDefault="009822C8" w:rsidP="0053065F">
      <w:pPr>
        <w:pStyle w:val="ab"/>
        <w:numPr>
          <w:ilvl w:val="0"/>
          <w:numId w:val="21"/>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rPr>
        <w:t>Туманишвили</w:t>
      </w:r>
      <w:proofErr w:type="spellEnd"/>
      <w:r w:rsidRPr="0053065F">
        <w:rPr>
          <w:rFonts w:ascii="Times New Roman" w:hAnsi="Times New Roman" w:cs="Times New Roman"/>
          <w:sz w:val="24"/>
          <w:szCs w:val="24"/>
        </w:rPr>
        <w:t xml:space="preserve"> В. Грузия в Турецко-азербайджанском кольце // ИАREGNUM. </w:t>
      </w:r>
      <w:r w:rsidR="0053065F" w:rsidRPr="0053065F">
        <w:rPr>
          <w:rFonts w:ascii="Times New Roman" w:hAnsi="Times New Roman" w:cs="Times New Roman"/>
          <w:sz w:val="24"/>
          <w:szCs w:val="24"/>
        </w:rPr>
        <w:t>-</w:t>
      </w:r>
      <w:r w:rsidRPr="0053065F">
        <w:rPr>
          <w:rFonts w:ascii="Times New Roman" w:hAnsi="Times New Roman" w:cs="Times New Roman"/>
          <w:sz w:val="24"/>
          <w:szCs w:val="24"/>
        </w:rPr>
        <w:t xml:space="preserve">2006. 2 октября. – </w:t>
      </w:r>
      <w:r w:rsidRPr="0053065F">
        <w:rPr>
          <w:rFonts w:ascii="Times New Roman" w:hAnsi="Times New Roman" w:cs="Times New Roman"/>
          <w:sz w:val="24"/>
          <w:szCs w:val="24"/>
          <w:lang w:val="en-US"/>
        </w:rPr>
        <w:t>URL</w:t>
      </w:r>
      <w:r w:rsidRPr="0053065F">
        <w:rPr>
          <w:rFonts w:ascii="Times New Roman" w:hAnsi="Times New Roman" w:cs="Times New Roman"/>
          <w:sz w:val="24"/>
          <w:szCs w:val="24"/>
        </w:rPr>
        <w:t xml:space="preserve">: </w:t>
      </w:r>
      <w:hyperlink r:id="rId88" w:history="1">
        <w:r w:rsidRPr="0053065F">
          <w:rPr>
            <w:rStyle w:val="a4"/>
            <w:rFonts w:ascii="Times New Roman" w:hAnsi="Times New Roman" w:cs="Times New Roman"/>
            <w:sz w:val="24"/>
            <w:szCs w:val="24"/>
            <w:lang w:val="en-US"/>
          </w:rPr>
          <w:t>http</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regnum</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ru</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news</w:t>
        </w:r>
        <w:r w:rsidRPr="0053065F">
          <w:rPr>
            <w:rStyle w:val="a4"/>
            <w:rFonts w:ascii="Times New Roman" w:hAnsi="Times New Roman" w:cs="Times New Roman"/>
            <w:sz w:val="24"/>
            <w:szCs w:val="24"/>
          </w:rPr>
          <w:t>/714092.</w:t>
        </w:r>
        <w:r w:rsidRPr="0053065F">
          <w:rPr>
            <w:rStyle w:val="a4"/>
            <w:rFonts w:ascii="Times New Roman" w:hAnsi="Times New Roman" w:cs="Times New Roman"/>
            <w:sz w:val="24"/>
            <w:szCs w:val="24"/>
            <w:lang w:val="en-US"/>
          </w:rPr>
          <w:t>html</w:t>
        </w:r>
      </w:hyperlink>
      <w:r w:rsidRPr="0053065F">
        <w:rPr>
          <w:rFonts w:ascii="Times New Roman" w:hAnsi="Times New Roman" w:cs="Times New Roman"/>
          <w:sz w:val="24"/>
          <w:szCs w:val="24"/>
        </w:rPr>
        <w:t xml:space="preserve"> </w:t>
      </w:r>
      <w:r w:rsidRPr="0053065F">
        <w:rPr>
          <w:rFonts w:ascii="Times New Roman" w:hAnsi="Times New Roman" w:cs="Times New Roman"/>
          <w:color w:val="000000"/>
          <w:sz w:val="24"/>
          <w:szCs w:val="24"/>
        </w:rPr>
        <w:t>(дата обращения: 30.03.2020)</w:t>
      </w:r>
      <w:r w:rsidRPr="0053065F">
        <w:rPr>
          <w:rFonts w:ascii="Times New Roman" w:hAnsi="Times New Roman" w:cs="Times New Roman"/>
          <w:sz w:val="24"/>
          <w:szCs w:val="24"/>
        </w:rPr>
        <w:t>.</w:t>
      </w:r>
    </w:p>
    <w:p w:rsidR="009822C8" w:rsidRPr="0053065F" w:rsidRDefault="009822C8" w:rsidP="0053065F">
      <w:pPr>
        <w:pStyle w:val="ab"/>
        <w:numPr>
          <w:ilvl w:val="0"/>
          <w:numId w:val="21"/>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«Турецкая компания построила новый терминал аэропорта Тбилиси»</w:t>
      </w:r>
      <w:r w:rsidR="0053065F" w:rsidRPr="0053065F">
        <w:rPr>
          <w:rFonts w:ascii="Times New Roman" w:hAnsi="Times New Roman" w:cs="Times New Roman"/>
          <w:sz w:val="24"/>
          <w:szCs w:val="24"/>
        </w:rPr>
        <w:t>/</w:t>
      </w:r>
      <w:r w:rsidRPr="0053065F">
        <w:rPr>
          <w:rFonts w:ascii="Times New Roman" w:hAnsi="Times New Roman" w:cs="Times New Roman"/>
          <w:sz w:val="24"/>
          <w:szCs w:val="24"/>
        </w:rPr>
        <w:t xml:space="preserve"> / </w:t>
      </w:r>
      <w:hyperlink r:id="rId89" w:tgtFrame="_blank" w:tooltip="Интерфакс" w:history="1">
        <w:r w:rsidRPr="0053065F">
          <w:rPr>
            <w:rStyle w:val="a4"/>
            <w:rFonts w:ascii="Times New Roman" w:hAnsi="Times New Roman" w:cs="Times New Roman"/>
            <w:color w:val="auto"/>
            <w:sz w:val="24"/>
            <w:szCs w:val="24"/>
            <w:bdr w:val="none" w:sz="0" w:space="0" w:color="auto" w:frame="1"/>
            <w:shd w:val="clear" w:color="auto" w:fill="F5F5F5"/>
          </w:rPr>
          <w:t>Интерфакс</w:t>
        </w:r>
      </w:hyperlink>
      <w:r w:rsidRPr="0053065F">
        <w:rPr>
          <w:rFonts w:ascii="Times New Roman" w:hAnsi="Times New Roman" w:cs="Times New Roman"/>
          <w:sz w:val="24"/>
          <w:szCs w:val="24"/>
        </w:rPr>
        <w:t>, -</w:t>
      </w:r>
      <w:r w:rsidRPr="0053065F">
        <w:rPr>
          <w:rFonts w:ascii="Times New Roman" w:hAnsi="Times New Roman" w:cs="Times New Roman"/>
          <w:sz w:val="24"/>
          <w:szCs w:val="24"/>
          <w:shd w:val="clear" w:color="auto" w:fill="FFFFFF"/>
        </w:rPr>
        <w:t xml:space="preserve">2017 </w:t>
      </w:r>
      <w:r w:rsidRPr="0053065F">
        <w:rPr>
          <w:rFonts w:ascii="Times New Roman" w:hAnsi="Times New Roman" w:cs="Times New Roman"/>
          <w:sz w:val="24"/>
          <w:szCs w:val="24"/>
          <w:shd w:val="clear" w:color="auto" w:fill="FFFFFF"/>
          <w:lang w:val="en-US"/>
        </w:rPr>
        <w:t>URL</w:t>
      </w:r>
      <w:r w:rsidRPr="0053065F">
        <w:rPr>
          <w:rFonts w:ascii="Times New Roman" w:hAnsi="Times New Roman" w:cs="Times New Roman"/>
          <w:sz w:val="24"/>
          <w:szCs w:val="24"/>
          <w:shd w:val="clear" w:color="auto" w:fill="FFFFFF"/>
        </w:rPr>
        <w:t xml:space="preserve">:  </w:t>
      </w:r>
      <w:hyperlink r:id="rId90" w:history="1">
        <w:r w:rsidRPr="0053065F">
          <w:rPr>
            <w:rStyle w:val="a4"/>
            <w:rFonts w:ascii="Times New Roman" w:hAnsi="Times New Roman" w:cs="Times New Roman"/>
            <w:color w:val="auto"/>
            <w:sz w:val="24"/>
            <w:szCs w:val="24"/>
          </w:rPr>
          <w:t>https://realty.interfax.ru/ru/news/articles/86298/</w:t>
        </w:r>
      </w:hyperlink>
      <w:r w:rsidRPr="0053065F">
        <w:rPr>
          <w:rStyle w:val="a4"/>
          <w:rFonts w:ascii="Times New Roman" w:hAnsi="Times New Roman" w:cs="Times New Roman"/>
          <w:color w:val="auto"/>
          <w:sz w:val="24"/>
          <w:szCs w:val="24"/>
        </w:rPr>
        <w:t xml:space="preserve"> </w:t>
      </w:r>
      <w:r w:rsidRPr="0053065F">
        <w:rPr>
          <w:rFonts w:ascii="Times New Roman" w:hAnsi="Times New Roman" w:cs="Times New Roman"/>
          <w:sz w:val="24"/>
          <w:szCs w:val="24"/>
        </w:rPr>
        <w:t>(дата обращения: 12.02.2020).</w:t>
      </w:r>
    </w:p>
    <w:p w:rsidR="009822C8" w:rsidRPr="0053065F" w:rsidRDefault="009822C8" w:rsidP="0053065F">
      <w:pPr>
        <w:pStyle w:val="ab"/>
        <w:numPr>
          <w:ilvl w:val="0"/>
          <w:numId w:val="21"/>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rPr>
        <w:t xml:space="preserve">Фонд солидарности Грузии выделил $808 тысяч на лечение тяжелобольных / </w:t>
      </w:r>
      <w:r w:rsidRPr="0053065F">
        <w:rPr>
          <w:rFonts w:ascii="Times New Roman" w:hAnsi="Times New Roman" w:cs="Times New Roman"/>
          <w:sz w:val="24"/>
          <w:szCs w:val="24"/>
          <w:lang w:val="en-US"/>
        </w:rPr>
        <w:t>Sputnik</w:t>
      </w:r>
      <w:r w:rsidRPr="0053065F">
        <w:rPr>
          <w:rFonts w:ascii="Times New Roman" w:hAnsi="Times New Roman" w:cs="Times New Roman"/>
          <w:sz w:val="24"/>
          <w:szCs w:val="24"/>
        </w:rPr>
        <w:t>-</w:t>
      </w:r>
      <w:r w:rsidRPr="0053065F">
        <w:rPr>
          <w:rFonts w:ascii="Times New Roman" w:hAnsi="Times New Roman" w:cs="Times New Roman"/>
          <w:sz w:val="24"/>
          <w:szCs w:val="24"/>
          <w:lang w:val="en-US"/>
        </w:rPr>
        <w:t>Georgia</w:t>
      </w:r>
      <w:r w:rsidRPr="0053065F">
        <w:rPr>
          <w:rFonts w:ascii="Times New Roman" w:hAnsi="Times New Roman" w:cs="Times New Roman"/>
          <w:sz w:val="24"/>
          <w:szCs w:val="24"/>
        </w:rPr>
        <w:t xml:space="preserve">, 2015, </w:t>
      </w:r>
      <w:r w:rsidRPr="0053065F">
        <w:rPr>
          <w:rFonts w:ascii="Times New Roman" w:hAnsi="Times New Roman" w:cs="Times New Roman"/>
          <w:sz w:val="24"/>
          <w:szCs w:val="24"/>
          <w:lang w:val="en-US"/>
        </w:rPr>
        <w:t>URL</w:t>
      </w:r>
      <w:r w:rsidRPr="0053065F">
        <w:rPr>
          <w:rFonts w:ascii="Times New Roman" w:hAnsi="Times New Roman" w:cs="Times New Roman"/>
          <w:sz w:val="24"/>
          <w:szCs w:val="24"/>
        </w:rPr>
        <w:t>:</w:t>
      </w:r>
      <w:hyperlink r:id="rId91" w:history="1">
        <w:r w:rsidRPr="0053065F">
          <w:rPr>
            <w:rStyle w:val="a4"/>
            <w:rFonts w:ascii="Times New Roman" w:hAnsi="Times New Roman" w:cs="Times New Roman"/>
            <w:sz w:val="24"/>
            <w:szCs w:val="24"/>
          </w:rPr>
          <w:t>https://sputnik-georgia.ru/society/20150309/217433024.html?mobile_return=yes</w:t>
        </w:r>
      </w:hyperlink>
      <w:r w:rsidRPr="0053065F">
        <w:rPr>
          <w:rStyle w:val="a4"/>
          <w:rFonts w:ascii="Times New Roman" w:hAnsi="Times New Roman" w:cs="Times New Roman"/>
          <w:sz w:val="24"/>
          <w:szCs w:val="24"/>
        </w:rPr>
        <w:t xml:space="preserve"> </w:t>
      </w:r>
      <w:r w:rsidRPr="0053065F">
        <w:rPr>
          <w:rFonts w:ascii="Times New Roman" w:hAnsi="Times New Roman" w:cs="Times New Roman"/>
          <w:sz w:val="24"/>
          <w:szCs w:val="24"/>
        </w:rPr>
        <w:t>(дата обращения: 30.03.2020).</w:t>
      </w:r>
    </w:p>
    <w:p w:rsidR="009822C8" w:rsidRPr="0053065F" w:rsidRDefault="009822C8" w:rsidP="0053065F">
      <w:pPr>
        <w:pStyle w:val="ab"/>
        <w:numPr>
          <w:ilvl w:val="0"/>
          <w:numId w:val="21"/>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lang w:val="en-US"/>
        </w:rPr>
        <w:t>Aktar</w:t>
      </w:r>
      <w:proofErr w:type="spellEnd"/>
      <w:r w:rsidRPr="0053065F">
        <w:rPr>
          <w:rFonts w:ascii="Times New Roman" w:hAnsi="Times New Roman" w:cs="Times New Roman"/>
          <w:sz w:val="24"/>
          <w:szCs w:val="24"/>
          <w:lang w:val="en-US"/>
        </w:rPr>
        <w:t xml:space="preserve"> C. 2014 AB </w:t>
      </w:r>
      <w:proofErr w:type="spellStart"/>
      <w:r w:rsidRPr="0053065F">
        <w:rPr>
          <w:rFonts w:ascii="Times New Roman" w:hAnsi="Times New Roman" w:cs="Times New Roman"/>
          <w:sz w:val="24"/>
          <w:szCs w:val="24"/>
          <w:lang w:val="en-US"/>
        </w:rPr>
        <w:t>yılı</w:t>
      </w:r>
      <w:proofErr w:type="spellEnd"/>
      <w:r w:rsidRPr="0053065F">
        <w:rPr>
          <w:rFonts w:ascii="Times New Roman" w:hAnsi="Times New Roman" w:cs="Times New Roman"/>
          <w:sz w:val="24"/>
          <w:szCs w:val="24"/>
          <w:lang w:val="en-US"/>
        </w:rPr>
        <w:t xml:space="preserve"> </w:t>
      </w:r>
      <w:proofErr w:type="spellStart"/>
      <w:r w:rsidRPr="0053065F">
        <w:rPr>
          <w:rFonts w:ascii="Times New Roman" w:hAnsi="Times New Roman" w:cs="Times New Roman"/>
          <w:sz w:val="24"/>
          <w:szCs w:val="24"/>
          <w:lang w:val="en-US"/>
        </w:rPr>
        <w:t>mı</w:t>
      </w:r>
      <w:proofErr w:type="spellEnd"/>
      <w:r w:rsidRPr="0053065F">
        <w:rPr>
          <w:rFonts w:ascii="Times New Roman" w:hAnsi="Times New Roman" w:cs="Times New Roman"/>
          <w:sz w:val="24"/>
          <w:szCs w:val="24"/>
          <w:lang w:val="en-US"/>
        </w:rPr>
        <w:t xml:space="preserve">? // Aljazeera. </w:t>
      </w:r>
      <w:r w:rsidR="0053065F"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 xml:space="preserve">2014. </w:t>
      </w:r>
      <w:r w:rsidRPr="0053065F">
        <w:rPr>
          <w:rFonts w:ascii="Times New Roman" w:hAnsi="Times New Roman" w:cs="Times New Roman"/>
          <w:sz w:val="24"/>
          <w:szCs w:val="24"/>
        </w:rPr>
        <w:t>6 Ş</w:t>
      </w:r>
      <w:proofErr w:type="spellStart"/>
      <w:r w:rsidRPr="0053065F">
        <w:rPr>
          <w:rFonts w:ascii="Times New Roman" w:hAnsi="Times New Roman" w:cs="Times New Roman"/>
          <w:sz w:val="24"/>
          <w:szCs w:val="24"/>
          <w:lang w:val="en-US"/>
        </w:rPr>
        <w:t>ub</w:t>
      </w:r>
      <w:proofErr w:type="spellEnd"/>
      <w:r w:rsidRPr="0053065F">
        <w:rPr>
          <w:rFonts w:ascii="Times New Roman" w:hAnsi="Times New Roman" w:cs="Times New Roman"/>
          <w:sz w:val="24"/>
          <w:szCs w:val="24"/>
        </w:rPr>
        <w:t xml:space="preserve">. – </w:t>
      </w:r>
      <w:r w:rsidRPr="0053065F">
        <w:rPr>
          <w:rFonts w:ascii="Times New Roman" w:hAnsi="Times New Roman" w:cs="Times New Roman"/>
          <w:sz w:val="24"/>
          <w:szCs w:val="24"/>
          <w:lang w:val="en-US"/>
        </w:rPr>
        <w:t>URL</w:t>
      </w:r>
      <w:r w:rsidRPr="0053065F">
        <w:rPr>
          <w:rFonts w:ascii="Times New Roman" w:hAnsi="Times New Roman" w:cs="Times New Roman"/>
          <w:sz w:val="24"/>
          <w:szCs w:val="24"/>
        </w:rPr>
        <w:t xml:space="preserve">: </w:t>
      </w:r>
      <w:hyperlink r:id="rId92" w:history="1">
        <w:r w:rsidRPr="0053065F">
          <w:rPr>
            <w:rStyle w:val="a4"/>
            <w:rFonts w:ascii="Times New Roman" w:hAnsi="Times New Roman" w:cs="Times New Roman"/>
            <w:sz w:val="24"/>
            <w:szCs w:val="24"/>
            <w:lang w:val="en-US"/>
          </w:rPr>
          <w:t>http</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aljazeera</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com</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tr</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gorus</w:t>
        </w:r>
        <w:proofErr w:type="spellEnd"/>
        <w:r w:rsidRPr="0053065F">
          <w:rPr>
            <w:rStyle w:val="a4"/>
            <w:rFonts w:ascii="Times New Roman" w:hAnsi="Times New Roman" w:cs="Times New Roman"/>
            <w:sz w:val="24"/>
            <w:szCs w:val="24"/>
          </w:rPr>
          <w:t>/2014-</w:t>
        </w:r>
        <w:r w:rsidRPr="0053065F">
          <w:rPr>
            <w:rStyle w:val="a4"/>
            <w:rFonts w:ascii="Times New Roman" w:hAnsi="Times New Roman" w:cs="Times New Roman"/>
            <w:sz w:val="24"/>
            <w:szCs w:val="24"/>
            <w:lang w:val="en-US"/>
          </w:rPr>
          <w:t>ab</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yili</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mi</w:t>
        </w:r>
      </w:hyperlink>
      <w:r w:rsidRPr="0053065F">
        <w:rPr>
          <w:rFonts w:ascii="Times New Roman" w:hAnsi="Times New Roman" w:cs="Times New Roman"/>
          <w:sz w:val="24"/>
          <w:szCs w:val="24"/>
        </w:rPr>
        <w:t xml:space="preserve"> </w:t>
      </w:r>
      <w:r w:rsidRPr="0053065F">
        <w:rPr>
          <w:rFonts w:ascii="Times New Roman" w:hAnsi="Times New Roman" w:cs="Times New Roman"/>
          <w:color w:val="000000"/>
          <w:sz w:val="24"/>
          <w:szCs w:val="24"/>
        </w:rPr>
        <w:t>(дата обращения: 21.12.2019)</w:t>
      </w:r>
      <w:r w:rsidRPr="0053065F">
        <w:rPr>
          <w:rFonts w:ascii="Times New Roman" w:hAnsi="Times New Roman" w:cs="Times New Roman"/>
          <w:sz w:val="24"/>
          <w:szCs w:val="24"/>
        </w:rPr>
        <w:t xml:space="preserve"> .</w:t>
      </w:r>
    </w:p>
    <w:p w:rsidR="009822C8" w:rsidRPr="0053065F" w:rsidRDefault="00B0565C" w:rsidP="0053065F">
      <w:pPr>
        <w:pStyle w:val="ab"/>
        <w:numPr>
          <w:ilvl w:val="0"/>
          <w:numId w:val="21"/>
        </w:numPr>
        <w:spacing w:line="360" w:lineRule="auto"/>
        <w:jc w:val="both"/>
        <w:rPr>
          <w:rFonts w:ascii="Times New Roman" w:hAnsi="Times New Roman" w:cs="Times New Roman"/>
          <w:sz w:val="24"/>
          <w:szCs w:val="24"/>
        </w:rPr>
      </w:pPr>
      <w:r w:rsidRPr="0053065F">
        <w:rPr>
          <w:rFonts w:ascii="Times New Roman" w:hAnsi="Times New Roman" w:cs="Times New Roman"/>
          <w:color w:val="000000" w:themeColor="text1"/>
          <w:sz w:val="24"/>
          <w:szCs w:val="24"/>
          <w:lang w:val="en-US"/>
        </w:rPr>
        <w:t xml:space="preserve">Cornwell S. </w:t>
      </w:r>
      <w:r w:rsidR="009822C8" w:rsidRPr="0053065F">
        <w:rPr>
          <w:rFonts w:ascii="Times New Roman" w:hAnsi="Times New Roman" w:cs="Times New Roman"/>
          <w:iCs/>
          <w:color w:val="000000" w:themeColor="text1"/>
          <w:sz w:val="24"/>
          <w:szCs w:val="24"/>
          <w:lang w:val="en-US"/>
        </w:rPr>
        <w:t>U.S. says warn</w:t>
      </w:r>
      <w:r w:rsidRPr="0053065F">
        <w:rPr>
          <w:rFonts w:ascii="Times New Roman" w:hAnsi="Times New Roman" w:cs="Times New Roman"/>
          <w:iCs/>
          <w:color w:val="000000" w:themeColor="text1"/>
          <w:sz w:val="24"/>
          <w:szCs w:val="24"/>
          <w:lang w:val="en-US"/>
        </w:rPr>
        <w:t>ed Georgia against Russia fight</w:t>
      </w:r>
      <w:r w:rsidRPr="0053065F">
        <w:rPr>
          <w:rFonts w:ascii="Times New Roman" w:hAnsi="Times New Roman" w:cs="Times New Roman"/>
          <w:color w:val="000000" w:themeColor="text1"/>
          <w:sz w:val="24"/>
          <w:szCs w:val="24"/>
          <w:lang w:val="en-US"/>
        </w:rPr>
        <w:t xml:space="preserve"> // Reuters.</w:t>
      </w:r>
      <w:r w:rsidR="009822C8" w:rsidRPr="0053065F">
        <w:rPr>
          <w:rFonts w:ascii="Times New Roman" w:hAnsi="Times New Roman" w:cs="Times New Roman"/>
          <w:color w:val="000000" w:themeColor="text1"/>
          <w:sz w:val="24"/>
          <w:szCs w:val="24"/>
          <w:lang w:val="en-US"/>
        </w:rPr>
        <w:t xml:space="preserve"> -2008. URL</w:t>
      </w:r>
      <w:r w:rsidR="009822C8" w:rsidRPr="0053065F">
        <w:rPr>
          <w:rFonts w:ascii="Times New Roman" w:hAnsi="Times New Roman" w:cs="Times New Roman"/>
          <w:color w:val="000000" w:themeColor="text1"/>
          <w:sz w:val="24"/>
          <w:szCs w:val="24"/>
        </w:rPr>
        <w:t xml:space="preserve">:  </w:t>
      </w:r>
      <w:hyperlink r:id="rId93" w:history="1">
        <w:r w:rsidR="009822C8" w:rsidRPr="0053065F">
          <w:rPr>
            <w:rStyle w:val="a4"/>
            <w:rFonts w:ascii="Times New Roman" w:hAnsi="Times New Roman" w:cs="Times New Roman"/>
            <w:sz w:val="24"/>
            <w:szCs w:val="24"/>
            <w:lang w:val="en-US"/>
          </w:rPr>
          <w:t>http</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www</w:t>
        </w:r>
        <w:r w:rsidR="009822C8" w:rsidRPr="0053065F">
          <w:rPr>
            <w:rStyle w:val="a4"/>
            <w:rFonts w:ascii="Times New Roman" w:hAnsi="Times New Roman" w:cs="Times New Roman"/>
            <w:sz w:val="24"/>
            <w:szCs w:val="24"/>
          </w:rPr>
          <w:t>.</w:t>
        </w:r>
        <w:proofErr w:type="spellStart"/>
        <w:r w:rsidR="009822C8" w:rsidRPr="0053065F">
          <w:rPr>
            <w:rStyle w:val="a4"/>
            <w:rFonts w:ascii="Times New Roman" w:hAnsi="Times New Roman" w:cs="Times New Roman"/>
            <w:sz w:val="24"/>
            <w:szCs w:val="24"/>
            <w:lang w:val="en-US"/>
          </w:rPr>
          <w:t>reuters</w:t>
        </w:r>
        <w:proofErr w:type="spellEnd"/>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com</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article</w:t>
        </w:r>
        <w:r w:rsidR="009822C8" w:rsidRPr="0053065F">
          <w:rPr>
            <w:rStyle w:val="a4"/>
            <w:rFonts w:ascii="Times New Roman" w:hAnsi="Times New Roman" w:cs="Times New Roman"/>
            <w:sz w:val="24"/>
            <w:szCs w:val="24"/>
          </w:rPr>
          <w:t>/2008/08/19/</w:t>
        </w:r>
        <w:r w:rsidR="009822C8" w:rsidRPr="0053065F">
          <w:rPr>
            <w:rStyle w:val="a4"/>
            <w:rFonts w:ascii="Times New Roman" w:hAnsi="Times New Roman" w:cs="Times New Roman"/>
            <w:sz w:val="24"/>
            <w:szCs w:val="24"/>
            <w:lang w:val="en-US"/>
          </w:rPr>
          <w:t>us</w:t>
        </w:r>
        <w:r w:rsidR="009822C8" w:rsidRPr="0053065F">
          <w:rPr>
            <w:rStyle w:val="a4"/>
            <w:rFonts w:ascii="Times New Roman" w:hAnsi="Times New Roman" w:cs="Times New Roman"/>
            <w:sz w:val="24"/>
            <w:szCs w:val="24"/>
          </w:rPr>
          <w:t>-</w:t>
        </w:r>
        <w:proofErr w:type="spellStart"/>
        <w:r w:rsidR="009822C8" w:rsidRPr="0053065F">
          <w:rPr>
            <w:rStyle w:val="a4"/>
            <w:rFonts w:ascii="Times New Roman" w:hAnsi="Times New Roman" w:cs="Times New Roman"/>
            <w:sz w:val="24"/>
            <w:szCs w:val="24"/>
            <w:lang w:val="en-US"/>
          </w:rPr>
          <w:t>georgia</w:t>
        </w:r>
        <w:proofErr w:type="spellEnd"/>
        <w:r w:rsidR="009822C8" w:rsidRPr="0053065F">
          <w:rPr>
            <w:rStyle w:val="a4"/>
            <w:rFonts w:ascii="Times New Roman" w:hAnsi="Times New Roman" w:cs="Times New Roman"/>
            <w:sz w:val="24"/>
            <w:szCs w:val="24"/>
          </w:rPr>
          <w:t>-</w:t>
        </w:r>
        <w:proofErr w:type="spellStart"/>
        <w:r w:rsidR="009822C8" w:rsidRPr="0053065F">
          <w:rPr>
            <w:rStyle w:val="a4"/>
            <w:rFonts w:ascii="Times New Roman" w:hAnsi="Times New Roman" w:cs="Times New Roman"/>
            <w:sz w:val="24"/>
            <w:szCs w:val="24"/>
            <w:lang w:val="en-US"/>
          </w:rPr>
          <w:t>ossetia</w:t>
        </w:r>
        <w:proofErr w:type="spellEnd"/>
        <w:r w:rsidR="009822C8" w:rsidRPr="0053065F">
          <w:rPr>
            <w:rStyle w:val="a4"/>
            <w:rFonts w:ascii="Times New Roman" w:hAnsi="Times New Roman" w:cs="Times New Roman"/>
            <w:sz w:val="24"/>
            <w:szCs w:val="24"/>
          </w:rPr>
          <w:t>-</w:t>
        </w:r>
        <w:proofErr w:type="spellStart"/>
        <w:r w:rsidR="009822C8" w:rsidRPr="0053065F">
          <w:rPr>
            <w:rStyle w:val="a4"/>
            <w:rFonts w:ascii="Times New Roman" w:hAnsi="Times New Roman" w:cs="Times New Roman"/>
            <w:sz w:val="24"/>
            <w:szCs w:val="24"/>
            <w:lang w:val="en-US"/>
          </w:rPr>
          <w:t>usa</w:t>
        </w:r>
        <w:proofErr w:type="spellEnd"/>
        <w:r w:rsidR="009822C8" w:rsidRPr="0053065F">
          <w:rPr>
            <w:rStyle w:val="a4"/>
            <w:rFonts w:ascii="Times New Roman" w:hAnsi="Times New Roman" w:cs="Times New Roman"/>
            <w:sz w:val="24"/>
            <w:szCs w:val="24"/>
          </w:rPr>
          <w:t>-</w:t>
        </w:r>
        <w:proofErr w:type="spellStart"/>
        <w:r w:rsidR="009822C8" w:rsidRPr="0053065F">
          <w:rPr>
            <w:rStyle w:val="a4"/>
            <w:rFonts w:ascii="Times New Roman" w:hAnsi="Times New Roman" w:cs="Times New Roman"/>
            <w:sz w:val="24"/>
            <w:szCs w:val="24"/>
            <w:lang w:val="en-US"/>
          </w:rPr>
          <w:t>idUSN</w:t>
        </w:r>
        <w:proofErr w:type="spellEnd"/>
        <w:r w:rsidR="009822C8" w:rsidRPr="0053065F">
          <w:rPr>
            <w:rStyle w:val="a4"/>
            <w:rFonts w:ascii="Times New Roman" w:hAnsi="Times New Roman" w:cs="Times New Roman"/>
            <w:sz w:val="24"/>
            <w:szCs w:val="24"/>
          </w:rPr>
          <w:t>1947796120080819</w:t>
        </w:r>
      </w:hyperlink>
      <w:r w:rsidR="009822C8" w:rsidRPr="0053065F">
        <w:rPr>
          <w:rFonts w:ascii="Times New Roman" w:hAnsi="Times New Roman" w:cs="Times New Roman"/>
          <w:color w:val="000000" w:themeColor="text1"/>
          <w:sz w:val="24"/>
          <w:szCs w:val="24"/>
        </w:rPr>
        <w:t xml:space="preserve"> </w:t>
      </w:r>
      <w:r w:rsidR="009822C8" w:rsidRPr="0053065F">
        <w:rPr>
          <w:rFonts w:ascii="Times New Roman" w:hAnsi="Times New Roman" w:cs="Times New Roman"/>
          <w:sz w:val="24"/>
          <w:szCs w:val="24"/>
        </w:rPr>
        <w:t>(дата обращения: 28.03.2020).</w:t>
      </w:r>
    </w:p>
    <w:p w:rsidR="009822C8" w:rsidRPr="00B60B5C" w:rsidRDefault="009822C8" w:rsidP="0053065F">
      <w:pPr>
        <w:pStyle w:val="ab"/>
        <w:numPr>
          <w:ilvl w:val="0"/>
          <w:numId w:val="21"/>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color w:val="000000" w:themeColor="text1"/>
          <w:sz w:val="24"/>
          <w:szCs w:val="24"/>
          <w:shd w:val="clear" w:color="auto" w:fill="FFFFFF"/>
          <w:lang w:val="en-US"/>
        </w:rPr>
        <w:lastRenderedPageBreak/>
        <w:t>Diyanet</w:t>
      </w:r>
      <w:proofErr w:type="spellEnd"/>
      <w:r w:rsidRPr="0053065F">
        <w:rPr>
          <w:rFonts w:ascii="Times New Roman" w:hAnsi="Times New Roman" w:cs="Times New Roman"/>
          <w:color w:val="000000" w:themeColor="text1"/>
          <w:sz w:val="24"/>
          <w:szCs w:val="24"/>
          <w:shd w:val="clear" w:color="auto" w:fill="FFFFFF"/>
        </w:rPr>
        <w:t xml:space="preserve"> </w:t>
      </w:r>
      <w:proofErr w:type="spellStart"/>
      <w:r w:rsidRPr="0053065F">
        <w:rPr>
          <w:rFonts w:ascii="Times New Roman" w:hAnsi="Times New Roman" w:cs="Times New Roman"/>
          <w:color w:val="000000" w:themeColor="text1"/>
          <w:sz w:val="24"/>
          <w:szCs w:val="24"/>
          <w:shd w:val="clear" w:color="auto" w:fill="FFFFFF"/>
        </w:rPr>
        <w:t>İş</w:t>
      </w:r>
      <w:r w:rsidRPr="0053065F">
        <w:rPr>
          <w:rFonts w:ascii="Times New Roman" w:hAnsi="Times New Roman" w:cs="Times New Roman"/>
          <w:color w:val="000000" w:themeColor="text1"/>
          <w:sz w:val="24"/>
          <w:szCs w:val="24"/>
          <w:shd w:val="clear" w:color="auto" w:fill="FFFFFF"/>
          <w:lang w:val="en-US"/>
        </w:rPr>
        <w:t>leri</w:t>
      </w:r>
      <w:proofErr w:type="spellEnd"/>
      <w:r w:rsidRPr="0053065F">
        <w:rPr>
          <w:rFonts w:ascii="Times New Roman" w:hAnsi="Times New Roman" w:cs="Times New Roman"/>
          <w:color w:val="000000" w:themeColor="text1"/>
          <w:sz w:val="24"/>
          <w:szCs w:val="24"/>
          <w:shd w:val="clear" w:color="auto" w:fill="FFFFFF"/>
        </w:rPr>
        <w:t xml:space="preserve"> </w:t>
      </w:r>
      <w:r w:rsidRPr="0053065F">
        <w:rPr>
          <w:rFonts w:ascii="Times New Roman" w:hAnsi="Times New Roman" w:cs="Times New Roman"/>
          <w:color w:val="000000" w:themeColor="text1"/>
          <w:sz w:val="24"/>
          <w:szCs w:val="24"/>
          <w:shd w:val="clear" w:color="auto" w:fill="FFFFFF"/>
          <w:lang w:val="en-US"/>
        </w:rPr>
        <w:t>Ba</w:t>
      </w:r>
      <w:r w:rsidRPr="0053065F">
        <w:rPr>
          <w:rFonts w:ascii="Times New Roman" w:hAnsi="Times New Roman" w:cs="Times New Roman"/>
          <w:color w:val="000000" w:themeColor="text1"/>
          <w:sz w:val="24"/>
          <w:szCs w:val="24"/>
          <w:shd w:val="clear" w:color="auto" w:fill="FFFFFF"/>
        </w:rPr>
        <w:t>ş</w:t>
      </w:r>
      <w:proofErr w:type="spellStart"/>
      <w:r w:rsidRPr="0053065F">
        <w:rPr>
          <w:rFonts w:ascii="Times New Roman" w:hAnsi="Times New Roman" w:cs="Times New Roman"/>
          <w:color w:val="000000" w:themeColor="text1"/>
          <w:sz w:val="24"/>
          <w:szCs w:val="24"/>
          <w:shd w:val="clear" w:color="auto" w:fill="FFFFFF"/>
          <w:lang w:val="en-US"/>
        </w:rPr>
        <w:t>kan</w:t>
      </w:r>
      <w:proofErr w:type="spellEnd"/>
      <w:r w:rsidRPr="0053065F">
        <w:rPr>
          <w:rFonts w:ascii="Times New Roman" w:hAnsi="Times New Roman" w:cs="Times New Roman"/>
          <w:color w:val="000000" w:themeColor="text1"/>
          <w:sz w:val="24"/>
          <w:szCs w:val="24"/>
          <w:shd w:val="clear" w:color="auto" w:fill="FFFFFF"/>
        </w:rPr>
        <w:t xml:space="preserve">ı </w:t>
      </w:r>
      <w:r w:rsidRPr="0053065F">
        <w:rPr>
          <w:rFonts w:ascii="Times New Roman" w:hAnsi="Times New Roman" w:cs="Times New Roman"/>
          <w:color w:val="000000" w:themeColor="text1"/>
          <w:sz w:val="24"/>
          <w:szCs w:val="24"/>
          <w:shd w:val="clear" w:color="auto" w:fill="FFFFFF"/>
          <w:lang w:val="en-US"/>
        </w:rPr>
        <w:t>G</w:t>
      </w:r>
      <w:r w:rsidRPr="0053065F">
        <w:rPr>
          <w:rFonts w:ascii="Times New Roman" w:hAnsi="Times New Roman" w:cs="Times New Roman"/>
          <w:color w:val="000000" w:themeColor="text1"/>
          <w:sz w:val="24"/>
          <w:szCs w:val="24"/>
          <w:shd w:val="clear" w:color="auto" w:fill="FFFFFF"/>
        </w:rPr>
        <w:t>ö</w:t>
      </w:r>
      <w:proofErr w:type="spellStart"/>
      <w:r w:rsidRPr="0053065F">
        <w:rPr>
          <w:rFonts w:ascii="Times New Roman" w:hAnsi="Times New Roman" w:cs="Times New Roman"/>
          <w:color w:val="000000" w:themeColor="text1"/>
          <w:sz w:val="24"/>
          <w:szCs w:val="24"/>
          <w:shd w:val="clear" w:color="auto" w:fill="FFFFFF"/>
          <w:lang w:val="en-US"/>
        </w:rPr>
        <w:t>rmez</w:t>
      </w:r>
      <w:proofErr w:type="spellEnd"/>
      <w:r w:rsidRPr="0053065F">
        <w:rPr>
          <w:rFonts w:ascii="Times New Roman" w:hAnsi="Times New Roman" w:cs="Times New Roman"/>
          <w:color w:val="000000" w:themeColor="text1"/>
          <w:sz w:val="24"/>
          <w:szCs w:val="24"/>
          <w:shd w:val="clear" w:color="auto" w:fill="FFFFFF"/>
        </w:rPr>
        <w:t xml:space="preserve">, </w:t>
      </w:r>
      <w:r w:rsidRPr="0053065F">
        <w:rPr>
          <w:rFonts w:ascii="Times New Roman" w:hAnsi="Times New Roman" w:cs="Times New Roman"/>
          <w:color w:val="000000" w:themeColor="text1"/>
          <w:sz w:val="24"/>
          <w:szCs w:val="24"/>
          <w:shd w:val="clear" w:color="auto" w:fill="FFFFFF"/>
          <w:lang w:val="en-US"/>
        </w:rPr>
        <w:t>G</w:t>
      </w:r>
      <w:r w:rsidRPr="0053065F">
        <w:rPr>
          <w:rFonts w:ascii="Times New Roman" w:hAnsi="Times New Roman" w:cs="Times New Roman"/>
          <w:color w:val="000000" w:themeColor="text1"/>
          <w:sz w:val="24"/>
          <w:szCs w:val="24"/>
          <w:shd w:val="clear" w:color="auto" w:fill="FFFFFF"/>
        </w:rPr>
        <w:t>ü</w:t>
      </w:r>
      <w:proofErr w:type="spellStart"/>
      <w:r w:rsidRPr="0053065F">
        <w:rPr>
          <w:rFonts w:ascii="Times New Roman" w:hAnsi="Times New Roman" w:cs="Times New Roman"/>
          <w:color w:val="000000" w:themeColor="text1"/>
          <w:sz w:val="24"/>
          <w:szCs w:val="24"/>
          <w:shd w:val="clear" w:color="auto" w:fill="FFFFFF"/>
          <w:lang w:val="en-US"/>
        </w:rPr>
        <w:t>rcistan</w:t>
      </w:r>
      <w:proofErr w:type="spellEnd"/>
      <w:r w:rsidRPr="0053065F">
        <w:rPr>
          <w:rFonts w:ascii="Times New Roman" w:hAnsi="Times New Roman" w:cs="Times New Roman"/>
          <w:color w:val="000000" w:themeColor="text1"/>
          <w:sz w:val="24"/>
          <w:szCs w:val="24"/>
          <w:shd w:val="clear" w:color="auto" w:fill="FFFFFF"/>
        </w:rPr>
        <w:t xml:space="preserve"> </w:t>
      </w:r>
      <w:proofErr w:type="spellStart"/>
      <w:r w:rsidRPr="0053065F">
        <w:rPr>
          <w:rFonts w:ascii="Times New Roman" w:hAnsi="Times New Roman" w:cs="Times New Roman"/>
          <w:color w:val="000000" w:themeColor="text1"/>
          <w:sz w:val="24"/>
          <w:szCs w:val="24"/>
          <w:shd w:val="clear" w:color="auto" w:fill="FFFFFF"/>
          <w:lang w:val="en-US"/>
        </w:rPr>
        <w:t>Ortodoks</w:t>
      </w:r>
      <w:proofErr w:type="spellEnd"/>
      <w:r w:rsidRPr="0053065F">
        <w:rPr>
          <w:rFonts w:ascii="Times New Roman" w:hAnsi="Times New Roman" w:cs="Times New Roman"/>
          <w:color w:val="000000" w:themeColor="text1"/>
          <w:sz w:val="24"/>
          <w:szCs w:val="24"/>
          <w:shd w:val="clear" w:color="auto" w:fill="FFFFFF"/>
        </w:rPr>
        <w:t xml:space="preserve"> </w:t>
      </w:r>
      <w:proofErr w:type="spellStart"/>
      <w:r w:rsidRPr="0053065F">
        <w:rPr>
          <w:rFonts w:ascii="Times New Roman" w:hAnsi="Times New Roman" w:cs="Times New Roman"/>
          <w:color w:val="000000" w:themeColor="text1"/>
          <w:sz w:val="24"/>
          <w:szCs w:val="24"/>
          <w:shd w:val="clear" w:color="auto" w:fill="FFFFFF"/>
          <w:lang w:val="en-US"/>
        </w:rPr>
        <w:t>Kilisesi</w:t>
      </w:r>
      <w:proofErr w:type="spellEnd"/>
      <w:r w:rsidRPr="0053065F">
        <w:rPr>
          <w:rFonts w:ascii="Times New Roman" w:hAnsi="Times New Roman" w:cs="Times New Roman"/>
          <w:color w:val="000000" w:themeColor="text1"/>
          <w:sz w:val="24"/>
          <w:szCs w:val="24"/>
          <w:shd w:val="clear" w:color="auto" w:fill="FFFFFF"/>
        </w:rPr>
        <w:t xml:space="preserve"> </w:t>
      </w:r>
      <w:proofErr w:type="spellStart"/>
      <w:r w:rsidRPr="0053065F">
        <w:rPr>
          <w:rFonts w:ascii="Times New Roman" w:hAnsi="Times New Roman" w:cs="Times New Roman"/>
          <w:color w:val="000000" w:themeColor="text1"/>
          <w:sz w:val="24"/>
          <w:szCs w:val="24"/>
          <w:shd w:val="clear" w:color="auto" w:fill="FFFFFF"/>
          <w:lang w:val="en-US"/>
        </w:rPr>
        <w:t>Patri</w:t>
      </w:r>
      <w:proofErr w:type="spellEnd"/>
      <w:r w:rsidRPr="0053065F">
        <w:rPr>
          <w:rFonts w:ascii="Times New Roman" w:hAnsi="Times New Roman" w:cs="Times New Roman"/>
          <w:color w:val="000000" w:themeColor="text1"/>
          <w:sz w:val="24"/>
          <w:szCs w:val="24"/>
          <w:shd w:val="clear" w:color="auto" w:fill="FFFFFF"/>
        </w:rPr>
        <w:t>ğ</w:t>
      </w:r>
      <w:r w:rsidRPr="0053065F">
        <w:rPr>
          <w:rFonts w:ascii="Times New Roman" w:hAnsi="Times New Roman" w:cs="Times New Roman"/>
          <w:color w:val="000000" w:themeColor="text1"/>
          <w:sz w:val="24"/>
          <w:szCs w:val="24"/>
          <w:shd w:val="clear" w:color="auto" w:fill="FFFFFF"/>
          <w:lang w:val="en-US"/>
        </w:rPr>
        <w:t>ill</w:t>
      </w:r>
      <w:r w:rsidRPr="0053065F">
        <w:rPr>
          <w:rFonts w:ascii="Times New Roman" w:hAnsi="Times New Roman" w:cs="Times New Roman"/>
          <w:color w:val="000000" w:themeColor="text1"/>
          <w:sz w:val="24"/>
          <w:szCs w:val="24"/>
          <w:shd w:val="clear" w:color="auto" w:fill="FFFFFF"/>
        </w:rPr>
        <w:t>. İ</w:t>
      </w:r>
      <w:proofErr w:type="spellStart"/>
      <w:r w:rsidRPr="0053065F">
        <w:rPr>
          <w:rFonts w:ascii="Times New Roman" w:hAnsi="Times New Roman" w:cs="Times New Roman"/>
          <w:color w:val="000000" w:themeColor="text1"/>
          <w:sz w:val="24"/>
          <w:szCs w:val="24"/>
          <w:shd w:val="clear" w:color="auto" w:fill="FFFFFF"/>
          <w:lang w:val="en-US"/>
        </w:rPr>
        <w:t>lia</w:t>
      </w:r>
      <w:proofErr w:type="spellEnd"/>
      <w:r w:rsidRPr="0053065F">
        <w:rPr>
          <w:rFonts w:ascii="Times New Roman" w:hAnsi="Times New Roman" w:cs="Times New Roman"/>
          <w:color w:val="000000" w:themeColor="text1"/>
          <w:sz w:val="24"/>
          <w:szCs w:val="24"/>
          <w:shd w:val="clear" w:color="auto" w:fill="FFFFFF"/>
        </w:rPr>
        <w:t>’</w:t>
      </w:r>
      <w:r w:rsidRPr="0053065F">
        <w:rPr>
          <w:rFonts w:ascii="Times New Roman" w:hAnsi="Times New Roman" w:cs="Times New Roman"/>
          <w:color w:val="000000" w:themeColor="text1"/>
          <w:sz w:val="24"/>
          <w:szCs w:val="24"/>
          <w:shd w:val="clear" w:color="auto" w:fill="FFFFFF"/>
          <w:lang w:val="en-US"/>
        </w:rPr>
        <w:t>y</w:t>
      </w:r>
      <w:r w:rsidRPr="0053065F">
        <w:rPr>
          <w:rFonts w:ascii="Times New Roman" w:hAnsi="Times New Roman" w:cs="Times New Roman"/>
          <w:color w:val="000000" w:themeColor="text1"/>
          <w:sz w:val="24"/>
          <w:szCs w:val="24"/>
          <w:shd w:val="clear" w:color="auto" w:fill="FFFFFF"/>
        </w:rPr>
        <w:t xml:space="preserve">ı </w:t>
      </w:r>
      <w:proofErr w:type="spellStart"/>
      <w:r w:rsidRPr="0053065F">
        <w:rPr>
          <w:rFonts w:ascii="Times New Roman" w:hAnsi="Times New Roman" w:cs="Times New Roman"/>
          <w:color w:val="000000" w:themeColor="text1"/>
          <w:sz w:val="24"/>
          <w:szCs w:val="24"/>
          <w:shd w:val="clear" w:color="auto" w:fill="FFFFFF"/>
          <w:lang w:val="en-US"/>
        </w:rPr>
        <w:t>kabul</w:t>
      </w:r>
      <w:proofErr w:type="spellEnd"/>
      <w:r w:rsidRPr="0053065F">
        <w:rPr>
          <w:rFonts w:ascii="Times New Roman" w:hAnsi="Times New Roman" w:cs="Times New Roman"/>
          <w:color w:val="000000" w:themeColor="text1"/>
          <w:sz w:val="24"/>
          <w:szCs w:val="24"/>
          <w:shd w:val="clear" w:color="auto" w:fill="FFFFFF"/>
          <w:lang w:val="en"/>
        </w:rPr>
        <w:t> </w:t>
      </w:r>
      <w:proofErr w:type="spellStart"/>
      <w:r w:rsidRPr="0053065F">
        <w:rPr>
          <w:rFonts w:ascii="Times New Roman" w:hAnsi="Times New Roman" w:cs="Times New Roman"/>
          <w:color w:val="000000" w:themeColor="text1"/>
          <w:sz w:val="24"/>
          <w:szCs w:val="24"/>
          <w:shd w:val="clear" w:color="auto" w:fill="FFFFFF"/>
          <w:lang w:val="en-US"/>
        </w:rPr>
        <w:t>etti</w:t>
      </w:r>
      <w:proofErr w:type="spellEnd"/>
      <w:r w:rsidR="0053065F" w:rsidRPr="00B60B5C">
        <w:rPr>
          <w:rFonts w:ascii="Times New Roman" w:hAnsi="Times New Roman" w:cs="Times New Roman"/>
          <w:color w:val="000000" w:themeColor="text1"/>
          <w:sz w:val="24"/>
          <w:szCs w:val="24"/>
          <w:shd w:val="clear" w:color="auto" w:fill="FFFFFF"/>
        </w:rPr>
        <w:t xml:space="preserve"> // </w:t>
      </w:r>
      <w:proofErr w:type="spellStart"/>
      <w:r w:rsidRPr="0053065F">
        <w:rPr>
          <w:rFonts w:ascii="Times New Roman" w:hAnsi="Times New Roman" w:cs="Times New Roman"/>
          <w:color w:val="000000" w:themeColor="text1"/>
          <w:sz w:val="24"/>
          <w:szCs w:val="24"/>
          <w:shd w:val="clear" w:color="auto" w:fill="FFFFFF"/>
          <w:lang w:val="en-US"/>
        </w:rPr>
        <w:t>Mihrap</w:t>
      </w:r>
      <w:proofErr w:type="spellEnd"/>
      <w:r w:rsidRPr="00B60B5C">
        <w:rPr>
          <w:rFonts w:ascii="Times New Roman" w:hAnsi="Times New Roman" w:cs="Times New Roman"/>
          <w:color w:val="000000" w:themeColor="text1"/>
          <w:sz w:val="24"/>
          <w:szCs w:val="24"/>
          <w:shd w:val="clear" w:color="auto" w:fill="FFFFFF"/>
        </w:rPr>
        <w:t xml:space="preserve"> </w:t>
      </w:r>
      <w:proofErr w:type="gramStart"/>
      <w:r w:rsidRPr="0053065F">
        <w:rPr>
          <w:rFonts w:ascii="Times New Roman" w:hAnsi="Times New Roman" w:cs="Times New Roman"/>
          <w:color w:val="000000" w:themeColor="text1"/>
          <w:sz w:val="24"/>
          <w:szCs w:val="24"/>
          <w:shd w:val="clear" w:color="auto" w:fill="FFFFFF"/>
          <w:lang w:val="en-US"/>
        </w:rPr>
        <w:t>Haber</w:t>
      </w:r>
      <w:r w:rsidRPr="00B60B5C">
        <w:rPr>
          <w:rFonts w:ascii="Times New Roman" w:hAnsi="Times New Roman" w:cs="Times New Roman"/>
          <w:color w:val="000000" w:themeColor="text1"/>
          <w:sz w:val="24"/>
          <w:szCs w:val="24"/>
          <w:shd w:val="clear" w:color="auto" w:fill="FFFFFF"/>
        </w:rPr>
        <w:t>.</w:t>
      </w:r>
      <w:r w:rsidR="00B0565C" w:rsidRPr="00B60B5C">
        <w:rPr>
          <w:rFonts w:ascii="Times New Roman" w:hAnsi="Times New Roman" w:cs="Times New Roman"/>
          <w:color w:val="000000" w:themeColor="text1"/>
          <w:sz w:val="24"/>
          <w:szCs w:val="24"/>
          <w:shd w:val="clear" w:color="auto" w:fill="FFFFFF"/>
        </w:rPr>
        <w:t>-</w:t>
      </w:r>
      <w:proofErr w:type="gramEnd"/>
      <w:r w:rsidRPr="00B60B5C">
        <w:rPr>
          <w:rFonts w:ascii="Times New Roman" w:hAnsi="Times New Roman" w:cs="Times New Roman"/>
          <w:color w:val="000000" w:themeColor="text1"/>
          <w:sz w:val="24"/>
          <w:szCs w:val="24"/>
          <w:shd w:val="clear" w:color="auto" w:fill="FFFFFF"/>
        </w:rPr>
        <w:t>2014</w:t>
      </w:r>
      <w:r w:rsidR="00B0565C" w:rsidRPr="00B60B5C">
        <w:rPr>
          <w:rFonts w:ascii="Times New Roman" w:hAnsi="Times New Roman" w:cs="Times New Roman"/>
          <w:color w:val="000000" w:themeColor="text1"/>
          <w:sz w:val="24"/>
          <w:szCs w:val="24"/>
          <w:shd w:val="clear" w:color="auto" w:fill="FFFFFF"/>
        </w:rPr>
        <w:t>.</w:t>
      </w:r>
      <w:r w:rsidRPr="0053065F">
        <w:rPr>
          <w:rFonts w:ascii="Times New Roman" w:hAnsi="Times New Roman" w:cs="Times New Roman"/>
          <w:color w:val="000000" w:themeColor="text1"/>
          <w:sz w:val="24"/>
          <w:szCs w:val="24"/>
          <w:shd w:val="clear" w:color="auto" w:fill="FFFFFF"/>
          <w:lang w:val="en-US"/>
        </w:rPr>
        <w:t> URL</w:t>
      </w:r>
      <w:proofErr w:type="gramStart"/>
      <w:r w:rsidRPr="00B60B5C">
        <w:rPr>
          <w:rFonts w:ascii="Times New Roman" w:hAnsi="Times New Roman" w:cs="Times New Roman"/>
          <w:color w:val="000000" w:themeColor="text1"/>
          <w:sz w:val="24"/>
          <w:szCs w:val="24"/>
          <w:shd w:val="clear" w:color="auto" w:fill="FFFFFF"/>
        </w:rPr>
        <w:t>:</w:t>
      </w:r>
      <w:proofErr w:type="gramEnd"/>
      <w:r w:rsidR="0098677B">
        <w:fldChar w:fldCharType="begin"/>
      </w:r>
      <w:r w:rsidR="0098677B">
        <w:instrText xml:space="preserve"> HYPERLINK "https://www.mihraphaber.com/haber/2431627/gormez-ortodoks-kilisesi-patrigi-ll-iliayi-kabul-etti" </w:instrText>
      </w:r>
      <w:r w:rsidR="0098677B">
        <w:fldChar w:fldCharType="separate"/>
      </w:r>
      <w:r w:rsidRPr="0053065F">
        <w:rPr>
          <w:rStyle w:val="a4"/>
          <w:rFonts w:ascii="Times New Roman" w:hAnsi="Times New Roman" w:cs="Times New Roman"/>
          <w:color w:val="000000" w:themeColor="text1"/>
          <w:sz w:val="24"/>
          <w:szCs w:val="24"/>
          <w:lang w:val="en-US"/>
        </w:rPr>
        <w:t>https</w:t>
      </w:r>
      <w:r w:rsidRPr="00B60B5C">
        <w:rPr>
          <w:rStyle w:val="a4"/>
          <w:rFonts w:ascii="Times New Roman" w:hAnsi="Times New Roman" w:cs="Times New Roman"/>
          <w:color w:val="000000" w:themeColor="text1"/>
          <w:sz w:val="24"/>
          <w:szCs w:val="24"/>
        </w:rPr>
        <w:t>://</w:t>
      </w:r>
      <w:r w:rsidRPr="0053065F">
        <w:rPr>
          <w:rStyle w:val="a4"/>
          <w:rFonts w:ascii="Times New Roman" w:hAnsi="Times New Roman" w:cs="Times New Roman"/>
          <w:color w:val="000000" w:themeColor="text1"/>
          <w:sz w:val="24"/>
          <w:szCs w:val="24"/>
          <w:lang w:val="en-US"/>
        </w:rPr>
        <w:t>www</w:t>
      </w:r>
      <w:r w:rsidRPr="00B60B5C">
        <w:rPr>
          <w:rStyle w:val="a4"/>
          <w:rFonts w:ascii="Times New Roman" w:hAnsi="Times New Roman" w:cs="Times New Roman"/>
          <w:color w:val="000000" w:themeColor="text1"/>
          <w:sz w:val="24"/>
          <w:szCs w:val="24"/>
        </w:rPr>
        <w:t>.</w:t>
      </w:r>
      <w:proofErr w:type="spellStart"/>
      <w:r w:rsidRPr="0053065F">
        <w:rPr>
          <w:rStyle w:val="a4"/>
          <w:rFonts w:ascii="Times New Roman" w:hAnsi="Times New Roman" w:cs="Times New Roman"/>
          <w:color w:val="000000" w:themeColor="text1"/>
          <w:sz w:val="24"/>
          <w:szCs w:val="24"/>
          <w:lang w:val="en-US"/>
        </w:rPr>
        <w:t>mihraphaber</w:t>
      </w:r>
      <w:proofErr w:type="spellEnd"/>
      <w:r w:rsidRPr="00B60B5C">
        <w:rPr>
          <w:rStyle w:val="a4"/>
          <w:rFonts w:ascii="Times New Roman" w:hAnsi="Times New Roman" w:cs="Times New Roman"/>
          <w:color w:val="000000" w:themeColor="text1"/>
          <w:sz w:val="24"/>
          <w:szCs w:val="24"/>
        </w:rPr>
        <w:t>.</w:t>
      </w:r>
      <w:r w:rsidRPr="0053065F">
        <w:rPr>
          <w:rStyle w:val="a4"/>
          <w:rFonts w:ascii="Times New Roman" w:hAnsi="Times New Roman" w:cs="Times New Roman"/>
          <w:color w:val="000000" w:themeColor="text1"/>
          <w:sz w:val="24"/>
          <w:szCs w:val="24"/>
          <w:lang w:val="en-US"/>
        </w:rPr>
        <w:t>com</w:t>
      </w:r>
      <w:r w:rsidRPr="00B60B5C">
        <w:rPr>
          <w:rStyle w:val="a4"/>
          <w:rFonts w:ascii="Times New Roman" w:hAnsi="Times New Roman" w:cs="Times New Roman"/>
          <w:color w:val="000000" w:themeColor="text1"/>
          <w:sz w:val="24"/>
          <w:szCs w:val="24"/>
        </w:rPr>
        <w:t>/</w:t>
      </w:r>
      <w:proofErr w:type="spellStart"/>
      <w:r w:rsidRPr="0053065F">
        <w:rPr>
          <w:rStyle w:val="a4"/>
          <w:rFonts w:ascii="Times New Roman" w:hAnsi="Times New Roman" w:cs="Times New Roman"/>
          <w:color w:val="000000" w:themeColor="text1"/>
          <w:sz w:val="24"/>
          <w:szCs w:val="24"/>
          <w:lang w:val="en-US"/>
        </w:rPr>
        <w:t>haber</w:t>
      </w:r>
      <w:proofErr w:type="spellEnd"/>
      <w:r w:rsidRPr="00B60B5C">
        <w:rPr>
          <w:rStyle w:val="a4"/>
          <w:rFonts w:ascii="Times New Roman" w:hAnsi="Times New Roman" w:cs="Times New Roman"/>
          <w:color w:val="000000" w:themeColor="text1"/>
          <w:sz w:val="24"/>
          <w:szCs w:val="24"/>
        </w:rPr>
        <w:t>/2431627/</w:t>
      </w:r>
      <w:proofErr w:type="spellStart"/>
      <w:r w:rsidRPr="0053065F">
        <w:rPr>
          <w:rStyle w:val="a4"/>
          <w:rFonts w:ascii="Times New Roman" w:hAnsi="Times New Roman" w:cs="Times New Roman"/>
          <w:color w:val="000000" w:themeColor="text1"/>
          <w:sz w:val="24"/>
          <w:szCs w:val="24"/>
          <w:lang w:val="en-US"/>
        </w:rPr>
        <w:t>gormez</w:t>
      </w:r>
      <w:proofErr w:type="spellEnd"/>
      <w:r w:rsidRPr="00B60B5C">
        <w:rPr>
          <w:rStyle w:val="a4"/>
          <w:rFonts w:ascii="Times New Roman" w:hAnsi="Times New Roman" w:cs="Times New Roman"/>
          <w:color w:val="000000" w:themeColor="text1"/>
          <w:sz w:val="24"/>
          <w:szCs w:val="24"/>
        </w:rPr>
        <w:t>-</w:t>
      </w:r>
      <w:proofErr w:type="spellStart"/>
      <w:r w:rsidRPr="0053065F">
        <w:rPr>
          <w:rStyle w:val="a4"/>
          <w:rFonts w:ascii="Times New Roman" w:hAnsi="Times New Roman" w:cs="Times New Roman"/>
          <w:color w:val="000000" w:themeColor="text1"/>
          <w:sz w:val="24"/>
          <w:szCs w:val="24"/>
          <w:lang w:val="en-US"/>
        </w:rPr>
        <w:t>ortodoks</w:t>
      </w:r>
      <w:proofErr w:type="spellEnd"/>
      <w:r w:rsidRPr="00B60B5C">
        <w:rPr>
          <w:rStyle w:val="a4"/>
          <w:rFonts w:ascii="Times New Roman" w:hAnsi="Times New Roman" w:cs="Times New Roman"/>
          <w:color w:val="000000" w:themeColor="text1"/>
          <w:sz w:val="24"/>
          <w:szCs w:val="24"/>
        </w:rPr>
        <w:t>-</w:t>
      </w:r>
      <w:proofErr w:type="spellStart"/>
      <w:r w:rsidRPr="0053065F">
        <w:rPr>
          <w:rStyle w:val="a4"/>
          <w:rFonts w:ascii="Times New Roman" w:hAnsi="Times New Roman" w:cs="Times New Roman"/>
          <w:color w:val="000000" w:themeColor="text1"/>
          <w:sz w:val="24"/>
          <w:szCs w:val="24"/>
          <w:lang w:val="en-US"/>
        </w:rPr>
        <w:t>kilisesi</w:t>
      </w:r>
      <w:proofErr w:type="spellEnd"/>
      <w:r w:rsidRPr="00B60B5C">
        <w:rPr>
          <w:rStyle w:val="a4"/>
          <w:rFonts w:ascii="Times New Roman" w:hAnsi="Times New Roman" w:cs="Times New Roman"/>
          <w:color w:val="000000" w:themeColor="text1"/>
          <w:sz w:val="24"/>
          <w:szCs w:val="24"/>
        </w:rPr>
        <w:t>-</w:t>
      </w:r>
      <w:proofErr w:type="spellStart"/>
      <w:r w:rsidRPr="0053065F">
        <w:rPr>
          <w:rStyle w:val="a4"/>
          <w:rFonts w:ascii="Times New Roman" w:hAnsi="Times New Roman" w:cs="Times New Roman"/>
          <w:color w:val="000000" w:themeColor="text1"/>
          <w:sz w:val="24"/>
          <w:szCs w:val="24"/>
          <w:lang w:val="en-US"/>
        </w:rPr>
        <w:t>patrigi</w:t>
      </w:r>
      <w:proofErr w:type="spellEnd"/>
      <w:r w:rsidRPr="00B60B5C">
        <w:rPr>
          <w:rStyle w:val="a4"/>
          <w:rFonts w:ascii="Times New Roman" w:hAnsi="Times New Roman" w:cs="Times New Roman"/>
          <w:color w:val="000000" w:themeColor="text1"/>
          <w:sz w:val="24"/>
          <w:szCs w:val="24"/>
        </w:rPr>
        <w:t>-</w:t>
      </w:r>
      <w:proofErr w:type="spellStart"/>
      <w:r w:rsidRPr="0053065F">
        <w:rPr>
          <w:rStyle w:val="a4"/>
          <w:rFonts w:ascii="Times New Roman" w:hAnsi="Times New Roman" w:cs="Times New Roman"/>
          <w:color w:val="000000" w:themeColor="text1"/>
          <w:sz w:val="24"/>
          <w:szCs w:val="24"/>
          <w:lang w:val="en-US"/>
        </w:rPr>
        <w:t>ll</w:t>
      </w:r>
      <w:proofErr w:type="spellEnd"/>
      <w:r w:rsidRPr="00B60B5C">
        <w:rPr>
          <w:rStyle w:val="a4"/>
          <w:rFonts w:ascii="Times New Roman" w:hAnsi="Times New Roman" w:cs="Times New Roman"/>
          <w:color w:val="000000" w:themeColor="text1"/>
          <w:sz w:val="24"/>
          <w:szCs w:val="24"/>
        </w:rPr>
        <w:t>-</w:t>
      </w:r>
      <w:proofErr w:type="spellStart"/>
      <w:r w:rsidRPr="0053065F">
        <w:rPr>
          <w:rStyle w:val="a4"/>
          <w:rFonts w:ascii="Times New Roman" w:hAnsi="Times New Roman" w:cs="Times New Roman"/>
          <w:color w:val="000000" w:themeColor="text1"/>
          <w:sz w:val="24"/>
          <w:szCs w:val="24"/>
          <w:lang w:val="en-US"/>
        </w:rPr>
        <w:t>iliayi</w:t>
      </w:r>
      <w:proofErr w:type="spellEnd"/>
      <w:r w:rsidRPr="00B60B5C">
        <w:rPr>
          <w:rStyle w:val="a4"/>
          <w:rFonts w:ascii="Times New Roman" w:hAnsi="Times New Roman" w:cs="Times New Roman"/>
          <w:color w:val="000000" w:themeColor="text1"/>
          <w:sz w:val="24"/>
          <w:szCs w:val="24"/>
        </w:rPr>
        <w:t>-</w:t>
      </w:r>
      <w:proofErr w:type="spellStart"/>
      <w:r w:rsidRPr="0053065F">
        <w:rPr>
          <w:rStyle w:val="a4"/>
          <w:rFonts w:ascii="Times New Roman" w:hAnsi="Times New Roman" w:cs="Times New Roman"/>
          <w:color w:val="000000" w:themeColor="text1"/>
          <w:sz w:val="24"/>
          <w:szCs w:val="24"/>
          <w:lang w:val="en-US"/>
        </w:rPr>
        <w:t>kabul</w:t>
      </w:r>
      <w:proofErr w:type="spellEnd"/>
      <w:r w:rsidRPr="00B60B5C">
        <w:rPr>
          <w:rStyle w:val="a4"/>
          <w:rFonts w:ascii="Times New Roman" w:hAnsi="Times New Roman" w:cs="Times New Roman"/>
          <w:color w:val="000000" w:themeColor="text1"/>
          <w:sz w:val="24"/>
          <w:szCs w:val="24"/>
        </w:rPr>
        <w:t>-</w:t>
      </w:r>
      <w:proofErr w:type="spellStart"/>
      <w:r w:rsidRPr="0053065F">
        <w:rPr>
          <w:rStyle w:val="a4"/>
          <w:rFonts w:ascii="Times New Roman" w:hAnsi="Times New Roman" w:cs="Times New Roman"/>
          <w:color w:val="000000" w:themeColor="text1"/>
          <w:sz w:val="24"/>
          <w:szCs w:val="24"/>
          <w:lang w:val="en-US"/>
        </w:rPr>
        <w:t>etti</w:t>
      </w:r>
      <w:proofErr w:type="spellEnd"/>
      <w:r w:rsidR="0098677B">
        <w:rPr>
          <w:rStyle w:val="a4"/>
          <w:rFonts w:ascii="Times New Roman" w:hAnsi="Times New Roman" w:cs="Times New Roman"/>
          <w:color w:val="000000" w:themeColor="text1"/>
          <w:sz w:val="24"/>
          <w:szCs w:val="24"/>
          <w:lang w:val="en-US"/>
        </w:rPr>
        <w:fldChar w:fldCharType="end"/>
      </w:r>
      <w:r w:rsidRPr="00B60B5C">
        <w:rPr>
          <w:rFonts w:ascii="Times New Roman" w:hAnsi="Times New Roman" w:cs="Times New Roman"/>
          <w:color w:val="000000" w:themeColor="text1"/>
          <w:sz w:val="24"/>
          <w:szCs w:val="24"/>
        </w:rPr>
        <w:t xml:space="preserve"> (</w:t>
      </w:r>
      <w:r w:rsidRPr="0053065F">
        <w:rPr>
          <w:rFonts w:ascii="Times New Roman" w:hAnsi="Times New Roman" w:cs="Times New Roman"/>
          <w:color w:val="000000" w:themeColor="text1"/>
          <w:sz w:val="24"/>
          <w:szCs w:val="24"/>
        </w:rPr>
        <w:t>дата</w:t>
      </w:r>
      <w:r w:rsidRPr="00B60B5C">
        <w:rPr>
          <w:rFonts w:ascii="Times New Roman" w:hAnsi="Times New Roman" w:cs="Times New Roman"/>
          <w:color w:val="000000" w:themeColor="text1"/>
          <w:sz w:val="24"/>
          <w:szCs w:val="24"/>
        </w:rPr>
        <w:t xml:space="preserve"> </w:t>
      </w:r>
      <w:r w:rsidRPr="0053065F">
        <w:rPr>
          <w:rFonts w:ascii="Times New Roman" w:hAnsi="Times New Roman" w:cs="Times New Roman"/>
          <w:color w:val="000000" w:themeColor="text1"/>
          <w:sz w:val="24"/>
          <w:szCs w:val="24"/>
        </w:rPr>
        <w:t>обращения</w:t>
      </w:r>
      <w:r w:rsidRPr="00B60B5C">
        <w:rPr>
          <w:rFonts w:ascii="Times New Roman" w:hAnsi="Times New Roman" w:cs="Times New Roman"/>
          <w:color w:val="000000" w:themeColor="text1"/>
          <w:sz w:val="24"/>
          <w:szCs w:val="24"/>
        </w:rPr>
        <w:t>: 19.04.2020).</w:t>
      </w:r>
    </w:p>
    <w:p w:rsidR="009822C8" w:rsidRPr="0053065F" w:rsidRDefault="00B0565C" w:rsidP="0053065F">
      <w:pPr>
        <w:pStyle w:val="ab"/>
        <w:numPr>
          <w:ilvl w:val="0"/>
          <w:numId w:val="21"/>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lang w:val="en-US"/>
        </w:rPr>
        <w:t xml:space="preserve">Fuller, L. </w:t>
      </w:r>
      <w:r w:rsidR="009822C8" w:rsidRPr="0053065F">
        <w:rPr>
          <w:rFonts w:ascii="Times New Roman" w:hAnsi="Times New Roman" w:cs="Times New Roman"/>
          <w:iCs/>
          <w:sz w:val="24"/>
          <w:szCs w:val="24"/>
          <w:lang w:val="en-US"/>
        </w:rPr>
        <w:t>Georgia/Turkey: Agreements Sec</w:t>
      </w:r>
      <w:r w:rsidRPr="0053065F">
        <w:rPr>
          <w:rFonts w:ascii="Times New Roman" w:hAnsi="Times New Roman" w:cs="Times New Roman"/>
          <w:iCs/>
          <w:sz w:val="24"/>
          <w:szCs w:val="24"/>
          <w:lang w:val="en-US"/>
        </w:rPr>
        <w:t>ure Bilateral Trade and Defense</w:t>
      </w:r>
      <w:r w:rsidR="009822C8"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lang w:val="en-US"/>
        </w:rPr>
        <w:t>/</w:t>
      </w:r>
      <w:r w:rsidR="009822C8" w:rsidRPr="0053065F">
        <w:rPr>
          <w:rStyle w:val="ac"/>
          <w:rFonts w:ascii="Times New Roman" w:hAnsi="Times New Roman" w:cs="Times New Roman"/>
          <w:sz w:val="24"/>
          <w:szCs w:val="24"/>
          <w:lang w:val="en-US"/>
        </w:rPr>
        <w:t>/</w:t>
      </w:r>
      <w:r w:rsidR="0053065F" w:rsidRPr="0053065F">
        <w:rPr>
          <w:rStyle w:val="ac"/>
          <w:rFonts w:ascii="Times New Roman" w:hAnsi="Times New Roman" w:cs="Times New Roman"/>
          <w:sz w:val="24"/>
          <w:szCs w:val="24"/>
          <w:lang w:val="en-US"/>
        </w:rPr>
        <w:t xml:space="preserve"> </w:t>
      </w:r>
      <w:r w:rsidR="009822C8" w:rsidRPr="0053065F">
        <w:rPr>
          <w:rStyle w:val="ac"/>
          <w:rFonts w:ascii="Times New Roman" w:hAnsi="Times New Roman" w:cs="Times New Roman"/>
          <w:sz w:val="24"/>
          <w:szCs w:val="24"/>
          <w:lang w:val="en-US"/>
        </w:rPr>
        <w:t>Radio Free Europe/Radio Liberty</w:t>
      </w:r>
      <w:r w:rsidRPr="0053065F">
        <w:rPr>
          <w:rFonts w:ascii="Times New Roman" w:hAnsi="Times New Roman" w:cs="Times New Roman"/>
          <w:sz w:val="24"/>
          <w:szCs w:val="24"/>
          <w:lang w:val="en-US"/>
        </w:rPr>
        <w:t xml:space="preserve">. </w:t>
      </w:r>
      <w:r w:rsidR="0053065F"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1999.</w:t>
      </w:r>
      <w:r w:rsidR="009822C8" w:rsidRPr="0053065F">
        <w:rPr>
          <w:rFonts w:ascii="Times New Roman" w:hAnsi="Times New Roman" w:cs="Times New Roman"/>
          <w:sz w:val="24"/>
          <w:szCs w:val="24"/>
          <w:lang w:val="en-US"/>
        </w:rPr>
        <w:t xml:space="preserve"> URL</w:t>
      </w:r>
      <w:proofErr w:type="gramStart"/>
      <w:r w:rsidR="009822C8" w:rsidRPr="00B60B5C">
        <w:rPr>
          <w:rFonts w:ascii="Times New Roman" w:hAnsi="Times New Roman" w:cs="Times New Roman"/>
          <w:sz w:val="24"/>
          <w:szCs w:val="24"/>
        </w:rPr>
        <w:t>:</w:t>
      </w:r>
      <w:proofErr w:type="gramEnd"/>
      <w:r w:rsidR="0098677B">
        <w:fldChar w:fldCharType="begin"/>
      </w:r>
      <w:r w:rsidR="0098677B">
        <w:instrText xml:space="preserve"> HYPERLINK "http://www.rferl.org/content/article/1090766.html" </w:instrText>
      </w:r>
      <w:r w:rsidR="0098677B">
        <w:fldChar w:fldCharType="separate"/>
      </w:r>
      <w:r w:rsidR="009822C8" w:rsidRPr="0053065F">
        <w:rPr>
          <w:rStyle w:val="a4"/>
          <w:rFonts w:ascii="Times New Roman" w:hAnsi="Times New Roman" w:cs="Times New Roman"/>
          <w:sz w:val="24"/>
          <w:szCs w:val="24"/>
          <w:lang w:val="en-US"/>
        </w:rPr>
        <w:t>http</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www</w:t>
      </w:r>
      <w:r w:rsidR="009822C8" w:rsidRPr="0053065F">
        <w:rPr>
          <w:rStyle w:val="a4"/>
          <w:rFonts w:ascii="Times New Roman" w:hAnsi="Times New Roman" w:cs="Times New Roman"/>
          <w:sz w:val="24"/>
          <w:szCs w:val="24"/>
        </w:rPr>
        <w:t>.</w:t>
      </w:r>
      <w:proofErr w:type="spellStart"/>
      <w:r w:rsidR="009822C8" w:rsidRPr="0053065F">
        <w:rPr>
          <w:rStyle w:val="a4"/>
          <w:rFonts w:ascii="Times New Roman" w:hAnsi="Times New Roman" w:cs="Times New Roman"/>
          <w:sz w:val="24"/>
          <w:szCs w:val="24"/>
          <w:lang w:val="en-US"/>
        </w:rPr>
        <w:t>rferl</w:t>
      </w:r>
      <w:proofErr w:type="spellEnd"/>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org</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content</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article</w:t>
      </w:r>
      <w:r w:rsidR="009822C8" w:rsidRPr="0053065F">
        <w:rPr>
          <w:rStyle w:val="a4"/>
          <w:rFonts w:ascii="Times New Roman" w:hAnsi="Times New Roman" w:cs="Times New Roman"/>
          <w:sz w:val="24"/>
          <w:szCs w:val="24"/>
        </w:rPr>
        <w:t>/1090766.</w:t>
      </w:r>
      <w:r w:rsidR="009822C8" w:rsidRPr="0053065F">
        <w:rPr>
          <w:rStyle w:val="a4"/>
          <w:rFonts w:ascii="Times New Roman" w:hAnsi="Times New Roman" w:cs="Times New Roman"/>
          <w:sz w:val="24"/>
          <w:szCs w:val="24"/>
          <w:lang w:val="en-US"/>
        </w:rPr>
        <w:t>html</w:t>
      </w:r>
      <w:r w:rsidR="0098677B">
        <w:rPr>
          <w:rStyle w:val="a4"/>
          <w:rFonts w:ascii="Times New Roman" w:hAnsi="Times New Roman" w:cs="Times New Roman"/>
          <w:sz w:val="24"/>
          <w:szCs w:val="24"/>
          <w:lang w:val="en-US"/>
        </w:rPr>
        <w:fldChar w:fldCharType="end"/>
      </w:r>
      <w:r w:rsidR="009822C8" w:rsidRPr="0053065F">
        <w:rPr>
          <w:rFonts w:ascii="Times New Roman" w:hAnsi="Times New Roman" w:cs="Times New Roman"/>
          <w:sz w:val="24"/>
          <w:szCs w:val="24"/>
        </w:rPr>
        <w:t xml:space="preserve"> (дата обращения: 07.04.2020).</w:t>
      </w:r>
    </w:p>
    <w:p w:rsidR="009822C8" w:rsidRPr="0053065F" w:rsidRDefault="009822C8" w:rsidP="0053065F">
      <w:pPr>
        <w:pStyle w:val="ab"/>
        <w:numPr>
          <w:ilvl w:val="0"/>
          <w:numId w:val="21"/>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lang w:val="en-US"/>
        </w:rPr>
        <w:t>Georgia region endorses Turkish hospital /</w:t>
      </w:r>
      <w:r w:rsidR="00B0565C"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 xml:space="preserve"> International Medi</w:t>
      </w:r>
      <w:r w:rsidR="00B0565C" w:rsidRPr="0053065F">
        <w:rPr>
          <w:rFonts w:ascii="Times New Roman" w:hAnsi="Times New Roman" w:cs="Times New Roman"/>
          <w:sz w:val="24"/>
          <w:szCs w:val="24"/>
          <w:lang w:val="en-US"/>
        </w:rPr>
        <w:t xml:space="preserve">cal Travel Journal (IMTJ). </w:t>
      </w:r>
      <w:r w:rsidR="00B0565C" w:rsidRPr="00B60B5C">
        <w:rPr>
          <w:rFonts w:ascii="Times New Roman" w:hAnsi="Times New Roman" w:cs="Times New Roman"/>
          <w:sz w:val="24"/>
          <w:szCs w:val="24"/>
        </w:rPr>
        <w:t>2015.</w:t>
      </w:r>
      <w:r w:rsidRPr="00B60B5C">
        <w:rPr>
          <w:rFonts w:ascii="Times New Roman" w:hAnsi="Times New Roman" w:cs="Times New Roman"/>
          <w:sz w:val="24"/>
          <w:szCs w:val="24"/>
        </w:rPr>
        <w:t xml:space="preserve"> </w:t>
      </w:r>
      <w:r w:rsidRPr="0053065F">
        <w:rPr>
          <w:rFonts w:ascii="Times New Roman" w:hAnsi="Times New Roman" w:cs="Times New Roman"/>
          <w:sz w:val="24"/>
          <w:szCs w:val="24"/>
          <w:lang w:val="en-US"/>
        </w:rPr>
        <w:t>URL</w:t>
      </w:r>
      <w:r w:rsidRPr="0053065F">
        <w:rPr>
          <w:rFonts w:ascii="Times New Roman" w:hAnsi="Times New Roman" w:cs="Times New Roman"/>
          <w:sz w:val="24"/>
          <w:szCs w:val="24"/>
        </w:rPr>
        <w:t>;</w:t>
      </w:r>
      <w:hyperlink r:id="rId94" w:history="1">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imtj</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com</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news</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georgia</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region</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endorses</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turkish</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hospital</w:t>
        </w:r>
        <w:r w:rsidRPr="0053065F">
          <w:rPr>
            <w:rStyle w:val="a4"/>
            <w:rFonts w:ascii="Times New Roman" w:hAnsi="Times New Roman" w:cs="Times New Roman"/>
            <w:sz w:val="24"/>
            <w:szCs w:val="24"/>
          </w:rPr>
          <w:t>/</w:t>
        </w:r>
      </w:hyperlink>
      <w:r w:rsidRPr="0053065F">
        <w:rPr>
          <w:rStyle w:val="a4"/>
          <w:rFonts w:ascii="Times New Roman" w:hAnsi="Times New Roman" w:cs="Times New Roman"/>
          <w:sz w:val="24"/>
          <w:szCs w:val="24"/>
        </w:rPr>
        <w:t xml:space="preserve"> </w:t>
      </w:r>
      <w:r w:rsidRPr="0053065F">
        <w:rPr>
          <w:rFonts w:ascii="Times New Roman" w:hAnsi="Times New Roman" w:cs="Times New Roman"/>
          <w:sz w:val="24"/>
          <w:szCs w:val="24"/>
        </w:rPr>
        <w:t>(дата обращения: 30.03.2020).</w:t>
      </w:r>
    </w:p>
    <w:p w:rsidR="009822C8" w:rsidRPr="0053065F" w:rsidRDefault="009822C8" w:rsidP="0053065F">
      <w:pPr>
        <w:pStyle w:val="ab"/>
        <w:numPr>
          <w:ilvl w:val="0"/>
          <w:numId w:val="21"/>
        </w:numPr>
        <w:spacing w:line="360" w:lineRule="auto"/>
        <w:jc w:val="both"/>
        <w:rPr>
          <w:rFonts w:ascii="Times New Roman" w:hAnsi="Times New Roman" w:cs="Times New Roman"/>
          <w:sz w:val="24"/>
          <w:szCs w:val="24"/>
          <w:lang w:val="en-US"/>
        </w:rPr>
      </w:pPr>
      <w:r w:rsidRPr="0053065F">
        <w:rPr>
          <w:rFonts w:ascii="Times New Roman" w:hAnsi="Times New Roman" w:cs="Times New Roman"/>
          <w:color w:val="000000" w:themeColor="text1"/>
          <w:sz w:val="24"/>
          <w:szCs w:val="24"/>
          <w:shd w:val="clear" w:color="auto" w:fill="FFFFFF"/>
          <w:lang w:val="en-US"/>
        </w:rPr>
        <w:t xml:space="preserve">Georgian Patriarchate Suggests Turkey Allow Services In Christian Churches In Return For Allowing </w:t>
      </w:r>
      <w:r w:rsidR="00B0565C" w:rsidRPr="0053065F">
        <w:rPr>
          <w:rFonts w:ascii="Times New Roman" w:hAnsi="Times New Roman" w:cs="Times New Roman"/>
          <w:color w:val="000000" w:themeColor="text1"/>
          <w:sz w:val="24"/>
          <w:szCs w:val="24"/>
          <w:shd w:val="clear" w:color="auto" w:fill="FFFFFF"/>
          <w:lang w:val="en-US"/>
        </w:rPr>
        <w:t xml:space="preserve">A Mosque To Be Built In Georgia // </w:t>
      </w:r>
      <w:r w:rsidR="00B0565C" w:rsidRPr="0053065F">
        <w:rPr>
          <w:rStyle w:val="ac"/>
          <w:rFonts w:ascii="Times New Roman" w:hAnsi="Times New Roman" w:cs="Times New Roman"/>
          <w:color w:val="000000" w:themeColor="text1"/>
          <w:sz w:val="24"/>
          <w:szCs w:val="24"/>
          <w:lang w:val="en-US"/>
        </w:rPr>
        <w:t>Blagovest-info.ru. 2013.</w:t>
      </w:r>
      <w:r w:rsidRPr="0053065F">
        <w:rPr>
          <w:rStyle w:val="ac"/>
          <w:rFonts w:ascii="Times New Roman" w:hAnsi="Times New Roman" w:cs="Times New Roman"/>
          <w:color w:val="000000" w:themeColor="text1"/>
          <w:sz w:val="24"/>
          <w:szCs w:val="24"/>
          <w:lang w:val="en-US"/>
        </w:rPr>
        <w:t xml:space="preserve"> </w:t>
      </w:r>
      <w:r w:rsidRPr="0053065F">
        <w:rPr>
          <w:rFonts w:ascii="Times New Roman" w:hAnsi="Times New Roman" w:cs="Times New Roman"/>
          <w:color w:val="000000" w:themeColor="text1"/>
          <w:sz w:val="24"/>
          <w:szCs w:val="24"/>
          <w:lang w:val="en-US"/>
        </w:rPr>
        <w:t>URL:</w:t>
      </w:r>
      <w:r w:rsidRPr="0053065F">
        <w:rPr>
          <w:rStyle w:val="a9"/>
          <w:rFonts w:ascii="Times New Roman" w:hAnsi="Times New Roman" w:cs="Times New Roman"/>
          <w:color w:val="000000" w:themeColor="text1"/>
          <w:sz w:val="24"/>
          <w:szCs w:val="24"/>
          <w:u w:val="single"/>
          <w:bdr w:val="none" w:sz="0" w:space="0" w:color="auto" w:frame="1"/>
          <w:shd w:val="clear" w:color="auto" w:fill="FFFFFF"/>
          <w:lang w:val="en-US"/>
        </w:rPr>
        <w:t xml:space="preserve"> </w:t>
      </w:r>
      <w:hyperlink r:id="rId95" w:history="1">
        <w:r w:rsidRPr="0053065F">
          <w:rPr>
            <w:rStyle w:val="a4"/>
            <w:rFonts w:ascii="Times New Roman" w:hAnsi="Times New Roman" w:cs="Times New Roman"/>
            <w:color w:val="000000" w:themeColor="text1"/>
            <w:sz w:val="24"/>
            <w:szCs w:val="24"/>
            <w:u w:val="none"/>
            <w:shd w:val="clear" w:color="auto" w:fill="FFFFFF"/>
            <w:lang w:val="en"/>
          </w:rPr>
          <w:t>http://www.pravoslavie.ru/english/60586.htm</w:t>
        </w:r>
      </w:hyperlink>
      <w:r w:rsidRPr="0053065F">
        <w:rPr>
          <w:rStyle w:val="a4"/>
          <w:rFonts w:ascii="Times New Roman" w:hAnsi="Times New Roman" w:cs="Times New Roman"/>
          <w:color w:val="000000" w:themeColor="text1"/>
          <w:sz w:val="24"/>
          <w:szCs w:val="24"/>
          <w:u w:val="none"/>
          <w:shd w:val="clear" w:color="auto" w:fill="FFFFFF"/>
          <w:lang w:val="en"/>
        </w:rPr>
        <w:t xml:space="preserve"> </w:t>
      </w:r>
      <w:r w:rsidRPr="0053065F">
        <w:rPr>
          <w:rFonts w:ascii="Times New Roman" w:hAnsi="Times New Roman" w:cs="Times New Roman"/>
          <w:color w:val="000000" w:themeColor="text1"/>
          <w:sz w:val="24"/>
          <w:szCs w:val="24"/>
          <w:lang w:val="en-US"/>
        </w:rPr>
        <w:t>(</w:t>
      </w:r>
      <w:r w:rsidRPr="0053065F">
        <w:rPr>
          <w:rFonts w:ascii="Times New Roman" w:hAnsi="Times New Roman" w:cs="Times New Roman"/>
          <w:color w:val="000000" w:themeColor="text1"/>
          <w:sz w:val="24"/>
          <w:szCs w:val="24"/>
        </w:rPr>
        <w:t>дата</w:t>
      </w:r>
      <w:r w:rsidRPr="0053065F">
        <w:rPr>
          <w:rFonts w:ascii="Times New Roman" w:hAnsi="Times New Roman" w:cs="Times New Roman"/>
          <w:color w:val="000000" w:themeColor="text1"/>
          <w:sz w:val="24"/>
          <w:szCs w:val="24"/>
          <w:lang w:val="en-US"/>
        </w:rPr>
        <w:t xml:space="preserve"> </w:t>
      </w:r>
      <w:r w:rsidRPr="0053065F">
        <w:rPr>
          <w:rFonts w:ascii="Times New Roman" w:hAnsi="Times New Roman" w:cs="Times New Roman"/>
          <w:color w:val="000000" w:themeColor="text1"/>
          <w:sz w:val="24"/>
          <w:szCs w:val="24"/>
        </w:rPr>
        <w:t>обращения</w:t>
      </w:r>
      <w:r w:rsidRPr="0053065F">
        <w:rPr>
          <w:rFonts w:ascii="Times New Roman" w:hAnsi="Times New Roman" w:cs="Times New Roman"/>
          <w:color w:val="000000" w:themeColor="text1"/>
          <w:sz w:val="24"/>
          <w:szCs w:val="24"/>
          <w:lang w:val="en-US"/>
        </w:rPr>
        <w:t>: 01.04.2020).</w:t>
      </w:r>
    </w:p>
    <w:p w:rsidR="009822C8" w:rsidRPr="0053065F" w:rsidRDefault="009822C8" w:rsidP="0053065F">
      <w:pPr>
        <w:pStyle w:val="ab"/>
        <w:numPr>
          <w:ilvl w:val="0"/>
          <w:numId w:val="21"/>
        </w:numPr>
        <w:spacing w:line="360" w:lineRule="auto"/>
        <w:jc w:val="both"/>
        <w:rPr>
          <w:rFonts w:ascii="Times New Roman" w:hAnsi="Times New Roman" w:cs="Times New Roman"/>
          <w:sz w:val="24"/>
          <w:szCs w:val="24"/>
        </w:rPr>
      </w:pPr>
      <w:r w:rsidRPr="0053065F">
        <w:rPr>
          <w:rFonts w:ascii="Times New Roman" w:hAnsi="Times New Roman" w:cs="Times New Roman"/>
          <w:sz w:val="24"/>
          <w:szCs w:val="24"/>
          <w:lang w:val="en-US"/>
        </w:rPr>
        <w:t>Georgian Ambassador to Ankara: Turkey is closest friend and strategic partner</w:t>
      </w:r>
      <w:r w:rsidR="00B0565C" w:rsidRPr="0053065F">
        <w:rPr>
          <w:rFonts w:ascii="Times New Roman" w:hAnsi="Times New Roman" w:cs="Times New Roman"/>
          <w:sz w:val="24"/>
          <w:szCs w:val="24"/>
          <w:lang w:val="en-US"/>
        </w:rPr>
        <w:t xml:space="preserve"> of Georgia // Daily Sabah. </w:t>
      </w:r>
      <w:r w:rsidR="0053065F" w:rsidRPr="0053065F">
        <w:rPr>
          <w:rFonts w:ascii="Times New Roman" w:hAnsi="Times New Roman" w:cs="Times New Roman"/>
          <w:sz w:val="24"/>
          <w:szCs w:val="24"/>
          <w:lang w:val="en-US"/>
        </w:rPr>
        <w:t>-</w:t>
      </w:r>
      <w:r w:rsidR="00B0565C" w:rsidRPr="0053065F">
        <w:rPr>
          <w:rFonts w:ascii="Times New Roman" w:hAnsi="Times New Roman" w:cs="Times New Roman"/>
          <w:sz w:val="24"/>
          <w:szCs w:val="24"/>
          <w:lang w:val="en-US"/>
        </w:rPr>
        <w:t>2019.</w:t>
      </w:r>
      <w:r w:rsidRPr="0053065F">
        <w:rPr>
          <w:rFonts w:ascii="Times New Roman" w:hAnsi="Times New Roman" w:cs="Times New Roman"/>
          <w:sz w:val="24"/>
          <w:szCs w:val="24"/>
          <w:lang w:val="en-US"/>
        </w:rPr>
        <w:t xml:space="preserve"> URL</w:t>
      </w:r>
      <w:proofErr w:type="gramStart"/>
      <w:r w:rsidRPr="0053065F">
        <w:rPr>
          <w:rFonts w:ascii="Times New Roman" w:hAnsi="Times New Roman" w:cs="Times New Roman"/>
          <w:sz w:val="24"/>
          <w:szCs w:val="24"/>
        </w:rPr>
        <w:t>:</w:t>
      </w:r>
      <w:proofErr w:type="gramEnd"/>
      <w:r w:rsidR="0098677B">
        <w:fldChar w:fldCharType="begin"/>
      </w:r>
      <w:r w:rsidR="0098677B">
        <w:instrText xml:space="preserve"> HYPERLINK "https://www.dailysabah.com/diplomacy/2019/05/25/georgian-ambassador-to-ankara-turkey-is-closest-friend-and-strategic-partner-of-georgia" </w:instrText>
      </w:r>
      <w:r w:rsidR="0098677B">
        <w:fldChar w:fldCharType="separate"/>
      </w:r>
      <w:r w:rsidRPr="0053065F">
        <w:rPr>
          <w:rStyle w:val="a4"/>
          <w:rFonts w:ascii="Times New Roman" w:hAnsi="Times New Roman" w:cs="Times New Roman"/>
          <w:sz w:val="24"/>
          <w:szCs w:val="24"/>
          <w:lang w:val="en-US"/>
        </w:rPr>
        <w:t>https</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dailysabah</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com</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diplomacy</w:t>
      </w:r>
      <w:r w:rsidRPr="0053065F">
        <w:rPr>
          <w:rStyle w:val="a4"/>
          <w:rFonts w:ascii="Times New Roman" w:hAnsi="Times New Roman" w:cs="Times New Roman"/>
          <w:sz w:val="24"/>
          <w:szCs w:val="24"/>
        </w:rPr>
        <w:t>/2019/05/25/</w:t>
      </w:r>
      <w:proofErr w:type="spellStart"/>
      <w:r w:rsidRPr="0053065F">
        <w:rPr>
          <w:rStyle w:val="a4"/>
          <w:rFonts w:ascii="Times New Roman" w:hAnsi="Times New Roman" w:cs="Times New Roman"/>
          <w:sz w:val="24"/>
          <w:szCs w:val="24"/>
          <w:lang w:val="en-US"/>
        </w:rPr>
        <w:t>georgian</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ambassador</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to</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ankara</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turkey</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is</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closest</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friend</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and</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strategic</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partner</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of</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georgia</w:t>
      </w:r>
      <w:proofErr w:type="spellEnd"/>
      <w:r w:rsidR="0098677B">
        <w:rPr>
          <w:rStyle w:val="a4"/>
          <w:rFonts w:ascii="Times New Roman" w:hAnsi="Times New Roman" w:cs="Times New Roman"/>
          <w:sz w:val="24"/>
          <w:szCs w:val="24"/>
          <w:lang w:val="en-US"/>
        </w:rPr>
        <w:fldChar w:fldCharType="end"/>
      </w:r>
      <w:r w:rsidRPr="0053065F">
        <w:rPr>
          <w:rFonts w:ascii="Times New Roman" w:hAnsi="Times New Roman" w:cs="Times New Roman"/>
          <w:color w:val="000000" w:themeColor="text1"/>
          <w:sz w:val="24"/>
          <w:szCs w:val="24"/>
        </w:rPr>
        <w:t>(дата обращения: 12.05.2020).</w:t>
      </w:r>
    </w:p>
    <w:p w:rsidR="009822C8" w:rsidRPr="0053065F" w:rsidRDefault="009822C8" w:rsidP="0053065F">
      <w:pPr>
        <w:pStyle w:val="ab"/>
        <w:numPr>
          <w:ilvl w:val="0"/>
          <w:numId w:val="21"/>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bCs/>
          <w:color w:val="202020"/>
          <w:sz w:val="24"/>
          <w:szCs w:val="24"/>
          <w:shd w:val="clear" w:color="auto" w:fill="FFFFFF"/>
          <w:lang w:val="en-US"/>
        </w:rPr>
        <w:t>Khashig</w:t>
      </w:r>
      <w:proofErr w:type="spellEnd"/>
      <w:r w:rsidRPr="0053065F">
        <w:rPr>
          <w:rFonts w:ascii="Times New Roman" w:hAnsi="Times New Roman" w:cs="Times New Roman"/>
          <w:bCs/>
          <w:color w:val="202020"/>
          <w:sz w:val="24"/>
          <w:szCs w:val="24"/>
          <w:shd w:val="clear" w:color="auto" w:fill="FFFFFF"/>
          <w:lang w:val="en-US"/>
        </w:rPr>
        <w:t xml:space="preserve"> I., «</w:t>
      </w:r>
      <w:r w:rsidRPr="0053065F">
        <w:rPr>
          <w:rFonts w:ascii="Times New Roman" w:hAnsi="Times New Roman" w:cs="Times New Roman"/>
          <w:iCs/>
          <w:sz w:val="24"/>
          <w:szCs w:val="24"/>
          <w:lang w:val="en-US"/>
        </w:rPr>
        <w:t>Abkhaz rush for Russian passports»</w:t>
      </w:r>
      <w:r w:rsidRPr="0053065F">
        <w:rPr>
          <w:rFonts w:ascii="Times New Roman" w:hAnsi="Times New Roman" w:cs="Times New Roman"/>
          <w:sz w:val="24"/>
          <w:szCs w:val="24"/>
          <w:lang w:val="en-US"/>
        </w:rPr>
        <w:t xml:space="preserve"> // IWPR, - 2002 URL</w:t>
      </w:r>
      <w:proofErr w:type="gramStart"/>
      <w:r w:rsidRPr="0053065F">
        <w:rPr>
          <w:rFonts w:ascii="Times New Roman" w:hAnsi="Times New Roman" w:cs="Times New Roman"/>
          <w:sz w:val="24"/>
          <w:szCs w:val="24"/>
          <w:lang w:val="en-US"/>
        </w:rPr>
        <w:t>:</w:t>
      </w:r>
      <w:proofErr w:type="gramEnd"/>
      <w:r w:rsidR="0098677B">
        <w:fldChar w:fldCharType="begin"/>
      </w:r>
      <w:r w:rsidR="0098677B" w:rsidRPr="0098677B">
        <w:rPr>
          <w:lang w:val="en-US"/>
        </w:rPr>
        <w:instrText xml:space="preserve"> HYPERLINK "https://iwpr.net/global-voices/abkhaz-rush-russian-passports" </w:instrText>
      </w:r>
      <w:r w:rsidR="0098677B">
        <w:fldChar w:fldCharType="separate"/>
      </w:r>
      <w:r w:rsidRPr="0053065F">
        <w:rPr>
          <w:rStyle w:val="a4"/>
          <w:rFonts w:ascii="Times New Roman" w:hAnsi="Times New Roman" w:cs="Times New Roman"/>
          <w:sz w:val="24"/>
          <w:szCs w:val="24"/>
          <w:lang w:val="en-US"/>
        </w:rPr>
        <w:t>https://iwpr.net/global-voices/abkhaz-rush-russian-passports</w:t>
      </w:r>
      <w:r w:rsidR="0098677B">
        <w:rPr>
          <w:rStyle w:val="a4"/>
          <w:rFonts w:ascii="Times New Roman" w:hAnsi="Times New Roman" w:cs="Times New Roman"/>
          <w:sz w:val="24"/>
          <w:szCs w:val="24"/>
          <w:lang w:val="en-US"/>
        </w:rPr>
        <w:fldChar w:fldCharType="end"/>
      </w:r>
      <w:r w:rsidRPr="0053065F">
        <w:rPr>
          <w:rStyle w:val="a4"/>
          <w:rFonts w:ascii="Times New Roman" w:hAnsi="Times New Roman" w:cs="Times New Roman"/>
          <w:color w:val="auto"/>
          <w:sz w:val="24"/>
          <w:szCs w:val="24"/>
          <w:lang w:val="en-US"/>
        </w:rPr>
        <w:t xml:space="preserve"> </w:t>
      </w:r>
      <w:r w:rsidRPr="0053065F">
        <w:rPr>
          <w:rFonts w:ascii="Times New Roman" w:hAnsi="Times New Roman" w:cs="Times New Roman"/>
          <w:sz w:val="24"/>
          <w:szCs w:val="24"/>
          <w:lang w:val="en-US"/>
        </w:rPr>
        <w:t>(</w:t>
      </w:r>
      <w:r w:rsidRPr="0053065F">
        <w:rPr>
          <w:rFonts w:ascii="Times New Roman" w:hAnsi="Times New Roman" w:cs="Times New Roman"/>
          <w:sz w:val="24"/>
          <w:szCs w:val="24"/>
        </w:rPr>
        <w:t>дата</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обращения</w:t>
      </w:r>
      <w:r w:rsidRPr="0053065F">
        <w:rPr>
          <w:rFonts w:ascii="Times New Roman" w:hAnsi="Times New Roman" w:cs="Times New Roman"/>
          <w:sz w:val="24"/>
          <w:szCs w:val="24"/>
          <w:lang w:val="en-US"/>
        </w:rPr>
        <w:t>: 13.04.2020).</w:t>
      </w:r>
    </w:p>
    <w:p w:rsidR="009822C8" w:rsidRPr="0053065F" w:rsidRDefault="0098677B" w:rsidP="0053065F">
      <w:pPr>
        <w:pStyle w:val="ab"/>
        <w:numPr>
          <w:ilvl w:val="0"/>
          <w:numId w:val="21"/>
        </w:numPr>
        <w:spacing w:line="360" w:lineRule="auto"/>
        <w:jc w:val="both"/>
        <w:rPr>
          <w:rFonts w:ascii="Times New Roman" w:hAnsi="Times New Roman" w:cs="Times New Roman"/>
          <w:sz w:val="24"/>
          <w:szCs w:val="24"/>
        </w:rPr>
      </w:pPr>
      <w:hyperlink r:id="rId96" w:tgtFrame="_self" w:tooltip="Uwe Klußmann" w:history="1">
        <w:r w:rsidR="009822C8" w:rsidRPr="0053065F">
          <w:rPr>
            <w:rStyle w:val="ac"/>
            <w:rFonts w:ascii="Times New Roman" w:hAnsi="Times New Roman" w:cs="Times New Roman"/>
            <w:sz w:val="24"/>
            <w:szCs w:val="24"/>
            <w:lang w:val="en-US"/>
          </w:rPr>
          <w:t>Klußmann</w:t>
        </w:r>
      </w:hyperlink>
      <w:r w:rsidR="00B0565C" w:rsidRPr="0053065F">
        <w:rPr>
          <w:rStyle w:val="ac"/>
          <w:rFonts w:ascii="Times New Roman" w:hAnsi="Times New Roman" w:cs="Times New Roman"/>
          <w:sz w:val="24"/>
          <w:szCs w:val="24"/>
          <w:lang w:val="en-US"/>
        </w:rPr>
        <w:t xml:space="preserve"> U. </w:t>
      </w:r>
      <w:r w:rsidR="00B0565C" w:rsidRPr="0053065F">
        <w:rPr>
          <w:rFonts w:ascii="Times New Roman" w:hAnsi="Times New Roman" w:cs="Times New Roman"/>
          <w:iCs/>
          <w:color w:val="000000" w:themeColor="text1"/>
          <w:sz w:val="24"/>
          <w:szCs w:val="24"/>
          <w:lang w:val="en-US"/>
        </w:rPr>
        <w:t>Terrible losses overnight</w:t>
      </w:r>
      <w:r w:rsidR="009822C8" w:rsidRPr="0053065F">
        <w:rPr>
          <w:rFonts w:ascii="Times New Roman" w:hAnsi="Times New Roman" w:cs="Times New Roman"/>
          <w:iCs/>
          <w:color w:val="000000" w:themeColor="text1"/>
          <w:sz w:val="24"/>
          <w:szCs w:val="24"/>
          <w:lang w:val="en-US"/>
        </w:rPr>
        <w:t xml:space="preserve">: cables track US diplomatic efforts to </w:t>
      </w:r>
      <w:r w:rsidR="00B0565C" w:rsidRPr="0053065F">
        <w:rPr>
          <w:rFonts w:ascii="Times New Roman" w:hAnsi="Times New Roman" w:cs="Times New Roman"/>
          <w:iCs/>
          <w:color w:val="000000" w:themeColor="text1"/>
          <w:sz w:val="24"/>
          <w:szCs w:val="24"/>
          <w:lang w:val="en-US"/>
        </w:rPr>
        <w:t>avert Russian-Georgian conflict</w:t>
      </w:r>
      <w:r w:rsidR="00B0565C" w:rsidRPr="0053065F">
        <w:rPr>
          <w:rFonts w:ascii="Times New Roman" w:hAnsi="Times New Roman" w:cs="Times New Roman"/>
          <w:color w:val="000000" w:themeColor="text1"/>
          <w:sz w:val="24"/>
          <w:szCs w:val="24"/>
          <w:lang w:val="en-US"/>
        </w:rPr>
        <w:t xml:space="preserve"> // Spiegel. -2010. </w:t>
      </w:r>
      <w:r w:rsidR="009822C8" w:rsidRPr="0053065F">
        <w:rPr>
          <w:rFonts w:ascii="Times New Roman" w:hAnsi="Times New Roman" w:cs="Times New Roman"/>
          <w:color w:val="000000" w:themeColor="text1"/>
          <w:sz w:val="24"/>
          <w:szCs w:val="24"/>
          <w:lang w:val="en-US"/>
        </w:rPr>
        <w:t>URL</w:t>
      </w:r>
      <w:r w:rsidR="009822C8" w:rsidRPr="0053065F">
        <w:rPr>
          <w:rFonts w:ascii="Times New Roman" w:hAnsi="Times New Roman" w:cs="Times New Roman"/>
          <w:color w:val="000000" w:themeColor="text1"/>
          <w:sz w:val="24"/>
          <w:szCs w:val="24"/>
        </w:rPr>
        <w:t>:</w:t>
      </w:r>
      <w:hyperlink r:id="rId97" w:history="1">
        <w:r w:rsidR="009822C8" w:rsidRPr="0053065F">
          <w:rPr>
            <w:rStyle w:val="a4"/>
            <w:rFonts w:ascii="Times New Roman" w:hAnsi="Times New Roman" w:cs="Times New Roman"/>
            <w:sz w:val="24"/>
            <w:szCs w:val="24"/>
            <w:lang w:val="en-US"/>
          </w:rPr>
          <w:t>http</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www</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spiegel</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de</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international</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world</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terrible</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loses</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overnightcables</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track</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us</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diplomatic</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efforts</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to</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avert</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russian</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georgian</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conflict</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a</w:t>
        </w:r>
        <w:r w:rsidR="009822C8" w:rsidRPr="0053065F">
          <w:rPr>
            <w:rStyle w:val="a4"/>
            <w:rFonts w:ascii="Times New Roman" w:hAnsi="Times New Roman" w:cs="Times New Roman"/>
            <w:sz w:val="24"/>
            <w:szCs w:val="24"/>
          </w:rPr>
          <w:t>-732294.</w:t>
        </w:r>
        <w:r w:rsidR="009822C8" w:rsidRPr="0053065F">
          <w:rPr>
            <w:rStyle w:val="a4"/>
            <w:rFonts w:ascii="Times New Roman" w:hAnsi="Times New Roman" w:cs="Times New Roman"/>
            <w:sz w:val="24"/>
            <w:szCs w:val="24"/>
            <w:lang w:val="en-US"/>
          </w:rPr>
          <w:t>html</w:t>
        </w:r>
      </w:hyperlink>
      <w:r w:rsidR="009822C8" w:rsidRPr="0053065F">
        <w:rPr>
          <w:rFonts w:ascii="Times New Roman" w:hAnsi="Times New Roman" w:cs="Times New Roman"/>
          <w:color w:val="000000" w:themeColor="text1"/>
          <w:sz w:val="24"/>
          <w:szCs w:val="24"/>
        </w:rPr>
        <w:t xml:space="preserve"> </w:t>
      </w:r>
      <w:r w:rsidR="009822C8" w:rsidRPr="0053065F">
        <w:rPr>
          <w:rFonts w:ascii="Times New Roman" w:hAnsi="Times New Roman" w:cs="Times New Roman"/>
          <w:sz w:val="24"/>
          <w:szCs w:val="24"/>
        </w:rPr>
        <w:t>(дата обращения: 28.01.2020).</w:t>
      </w:r>
    </w:p>
    <w:p w:rsidR="009822C8" w:rsidRPr="0053065F" w:rsidRDefault="00B0565C" w:rsidP="0053065F">
      <w:pPr>
        <w:pStyle w:val="ab"/>
        <w:numPr>
          <w:ilvl w:val="0"/>
          <w:numId w:val="21"/>
        </w:numPr>
        <w:spacing w:line="360" w:lineRule="auto"/>
        <w:jc w:val="both"/>
        <w:rPr>
          <w:rFonts w:ascii="Times New Roman" w:hAnsi="Times New Roman" w:cs="Times New Roman"/>
          <w:sz w:val="24"/>
          <w:szCs w:val="24"/>
        </w:rPr>
      </w:pPr>
      <w:proofErr w:type="spellStart"/>
      <w:r w:rsidRPr="0053065F">
        <w:rPr>
          <w:rFonts w:ascii="Times New Roman" w:hAnsi="Times New Roman" w:cs="Times New Roman"/>
          <w:sz w:val="24"/>
          <w:szCs w:val="24"/>
          <w:lang w:val="en-US"/>
        </w:rPr>
        <w:t>Mindiashvili</w:t>
      </w:r>
      <w:proofErr w:type="spellEnd"/>
      <w:r w:rsidRPr="0053065F">
        <w:rPr>
          <w:rFonts w:ascii="Times New Roman" w:hAnsi="Times New Roman" w:cs="Times New Roman"/>
          <w:sz w:val="24"/>
          <w:szCs w:val="24"/>
          <w:lang w:val="en-US"/>
        </w:rPr>
        <w:t xml:space="preserve"> B. Pre-election </w:t>
      </w:r>
      <w:proofErr w:type="spellStart"/>
      <w:r w:rsidRPr="0053065F">
        <w:rPr>
          <w:rFonts w:ascii="Times New Roman" w:hAnsi="Times New Roman" w:cs="Times New Roman"/>
          <w:sz w:val="24"/>
          <w:szCs w:val="24"/>
          <w:lang w:val="en-US"/>
        </w:rPr>
        <w:t>Turkophobia</w:t>
      </w:r>
      <w:proofErr w:type="spellEnd"/>
      <w:r w:rsidRPr="0053065F">
        <w:rPr>
          <w:rFonts w:ascii="Times New Roman" w:hAnsi="Times New Roman" w:cs="Times New Roman"/>
          <w:sz w:val="24"/>
          <w:szCs w:val="24"/>
          <w:lang w:val="en-US"/>
        </w:rPr>
        <w:t xml:space="preserve"> //</w:t>
      </w:r>
      <w:r w:rsidR="009822C8" w:rsidRPr="0053065F">
        <w:rPr>
          <w:rFonts w:ascii="Times New Roman" w:hAnsi="Times New Roman" w:cs="Times New Roman"/>
          <w:sz w:val="24"/>
          <w:szCs w:val="24"/>
          <w:lang w:val="en-US"/>
        </w:rPr>
        <w:t xml:space="preserve"> Tabula.ge</w:t>
      </w:r>
      <w:r w:rsidRPr="0053065F">
        <w:rPr>
          <w:rFonts w:ascii="Times New Roman" w:hAnsi="Times New Roman" w:cs="Times New Roman"/>
          <w:sz w:val="24"/>
          <w:szCs w:val="24"/>
          <w:lang w:val="en-US"/>
        </w:rPr>
        <w:t xml:space="preserve">. </w:t>
      </w:r>
      <w:r w:rsidR="0053065F"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2012.</w:t>
      </w:r>
      <w:r w:rsidR="009822C8" w:rsidRPr="0053065F">
        <w:rPr>
          <w:rFonts w:ascii="Times New Roman" w:hAnsi="Times New Roman" w:cs="Times New Roman"/>
          <w:sz w:val="24"/>
          <w:szCs w:val="24"/>
          <w:lang w:val="en-US"/>
        </w:rPr>
        <w:t xml:space="preserve"> </w:t>
      </w:r>
      <w:r w:rsidR="009822C8" w:rsidRPr="0053065F">
        <w:rPr>
          <w:rFonts w:ascii="Times New Roman" w:hAnsi="Times New Roman" w:cs="Times New Roman"/>
          <w:sz w:val="24"/>
          <w:szCs w:val="24"/>
          <w:shd w:val="clear" w:color="auto" w:fill="FFFFFF"/>
          <w:lang w:val="en-US"/>
        </w:rPr>
        <w:t>URL</w:t>
      </w:r>
      <w:proofErr w:type="gramStart"/>
      <w:r w:rsidR="009822C8" w:rsidRPr="0053065F">
        <w:rPr>
          <w:rFonts w:ascii="Times New Roman" w:hAnsi="Times New Roman" w:cs="Times New Roman"/>
          <w:sz w:val="24"/>
          <w:szCs w:val="24"/>
          <w:shd w:val="clear" w:color="auto" w:fill="FFFFFF"/>
        </w:rPr>
        <w:t>:</w:t>
      </w:r>
      <w:proofErr w:type="gramEnd"/>
      <w:r w:rsidR="0098677B">
        <w:fldChar w:fldCharType="begin"/>
      </w:r>
      <w:r w:rsidR="0098677B">
        <w:instrText xml:space="preserve"> HYPERLINK "http://www.tabula.ge/en/story/70462-pre-election-turkophobia" </w:instrText>
      </w:r>
      <w:r w:rsidR="0098677B">
        <w:fldChar w:fldCharType="separate"/>
      </w:r>
      <w:r w:rsidR="009822C8" w:rsidRPr="0053065F">
        <w:rPr>
          <w:rStyle w:val="a4"/>
          <w:rFonts w:ascii="Times New Roman" w:hAnsi="Times New Roman" w:cs="Times New Roman"/>
          <w:sz w:val="24"/>
          <w:szCs w:val="24"/>
          <w:lang w:val="en-US"/>
        </w:rPr>
        <w:t>http</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www</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tabula</w:t>
      </w:r>
      <w:r w:rsidR="009822C8" w:rsidRPr="0053065F">
        <w:rPr>
          <w:rStyle w:val="a4"/>
          <w:rFonts w:ascii="Times New Roman" w:hAnsi="Times New Roman" w:cs="Times New Roman"/>
          <w:sz w:val="24"/>
          <w:szCs w:val="24"/>
        </w:rPr>
        <w:t>.</w:t>
      </w:r>
      <w:proofErr w:type="spellStart"/>
      <w:r w:rsidR="009822C8" w:rsidRPr="0053065F">
        <w:rPr>
          <w:rStyle w:val="a4"/>
          <w:rFonts w:ascii="Times New Roman" w:hAnsi="Times New Roman" w:cs="Times New Roman"/>
          <w:sz w:val="24"/>
          <w:szCs w:val="24"/>
          <w:lang w:val="en-US"/>
        </w:rPr>
        <w:t>ge</w:t>
      </w:r>
      <w:proofErr w:type="spellEnd"/>
      <w:r w:rsidR="009822C8" w:rsidRPr="0053065F">
        <w:rPr>
          <w:rStyle w:val="a4"/>
          <w:rFonts w:ascii="Times New Roman" w:hAnsi="Times New Roman" w:cs="Times New Roman"/>
          <w:sz w:val="24"/>
          <w:szCs w:val="24"/>
        </w:rPr>
        <w:t>/</w:t>
      </w:r>
      <w:proofErr w:type="spellStart"/>
      <w:r w:rsidR="009822C8" w:rsidRPr="0053065F">
        <w:rPr>
          <w:rStyle w:val="a4"/>
          <w:rFonts w:ascii="Times New Roman" w:hAnsi="Times New Roman" w:cs="Times New Roman"/>
          <w:sz w:val="24"/>
          <w:szCs w:val="24"/>
          <w:lang w:val="en-US"/>
        </w:rPr>
        <w:t>en</w:t>
      </w:r>
      <w:proofErr w:type="spellEnd"/>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story</w:t>
      </w:r>
      <w:r w:rsidR="009822C8" w:rsidRPr="0053065F">
        <w:rPr>
          <w:rStyle w:val="a4"/>
          <w:rFonts w:ascii="Times New Roman" w:hAnsi="Times New Roman" w:cs="Times New Roman"/>
          <w:sz w:val="24"/>
          <w:szCs w:val="24"/>
        </w:rPr>
        <w:t>/70462-</w:t>
      </w:r>
      <w:r w:rsidR="009822C8" w:rsidRPr="0053065F">
        <w:rPr>
          <w:rStyle w:val="a4"/>
          <w:rFonts w:ascii="Times New Roman" w:hAnsi="Times New Roman" w:cs="Times New Roman"/>
          <w:sz w:val="24"/>
          <w:szCs w:val="24"/>
          <w:lang w:val="en-US"/>
        </w:rPr>
        <w:t>pre</w:t>
      </w:r>
      <w:r w:rsidR="009822C8" w:rsidRPr="0053065F">
        <w:rPr>
          <w:rStyle w:val="a4"/>
          <w:rFonts w:ascii="Times New Roman" w:hAnsi="Times New Roman" w:cs="Times New Roman"/>
          <w:sz w:val="24"/>
          <w:szCs w:val="24"/>
        </w:rPr>
        <w:t>-</w:t>
      </w:r>
      <w:r w:rsidR="009822C8" w:rsidRPr="0053065F">
        <w:rPr>
          <w:rStyle w:val="a4"/>
          <w:rFonts w:ascii="Times New Roman" w:hAnsi="Times New Roman" w:cs="Times New Roman"/>
          <w:sz w:val="24"/>
          <w:szCs w:val="24"/>
          <w:lang w:val="en-US"/>
        </w:rPr>
        <w:t>election</w:t>
      </w:r>
      <w:r w:rsidR="009822C8" w:rsidRPr="0053065F">
        <w:rPr>
          <w:rStyle w:val="a4"/>
          <w:rFonts w:ascii="Times New Roman" w:hAnsi="Times New Roman" w:cs="Times New Roman"/>
          <w:sz w:val="24"/>
          <w:szCs w:val="24"/>
        </w:rPr>
        <w:t>-</w:t>
      </w:r>
      <w:proofErr w:type="spellStart"/>
      <w:r w:rsidR="009822C8" w:rsidRPr="0053065F">
        <w:rPr>
          <w:rStyle w:val="a4"/>
          <w:rFonts w:ascii="Times New Roman" w:hAnsi="Times New Roman" w:cs="Times New Roman"/>
          <w:sz w:val="24"/>
          <w:szCs w:val="24"/>
          <w:lang w:val="en-US"/>
        </w:rPr>
        <w:t>turkophobia</w:t>
      </w:r>
      <w:proofErr w:type="spellEnd"/>
      <w:r w:rsidR="0098677B">
        <w:rPr>
          <w:rStyle w:val="a4"/>
          <w:rFonts w:ascii="Times New Roman" w:hAnsi="Times New Roman" w:cs="Times New Roman"/>
          <w:sz w:val="24"/>
          <w:szCs w:val="24"/>
          <w:lang w:val="en-US"/>
        </w:rPr>
        <w:fldChar w:fldCharType="end"/>
      </w:r>
      <w:r w:rsidR="009822C8" w:rsidRPr="0053065F">
        <w:rPr>
          <w:rFonts w:ascii="Times New Roman" w:hAnsi="Times New Roman" w:cs="Times New Roman"/>
          <w:sz w:val="24"/>
          <w:szCs w:val="24"/>
        </w:rPr>
        <w:t xml:space="preserve"> (дата обращения: 19.04.2020</w:t>
      </w:r>
      <w:r w:rsidRPr="0053065F">
        <w:rPr>
          <w:rFonts w:ascii="Times New Roman" w:hAnsi="Times New Roman" w:cs="Times New Roman"/>
          <w:sz w:val="24"/>
          <w:szCs w:val="24"/>
        </w:rPr>
        <w:t>).</w:t>
      </w:r>
    </w:p>
    <w:p w:rsidR="009822C8" w:rsidRPr="0053065F" w:rsidRDefault="009822C8" w:rsidP="0053065F">
      <w:pPr>
        <w:pStyle w:val="ab"/>
        <w:numPr>
          <w:ilvl w:val="0"/>
          <w:numId w:val="21"/>
        </w:numPr>
        <w:spacing w:line="360" w:lineRule="auto"/>
        <w:jc w:val="both"/>
        <w:rPr>
          <w:rFonts w:ascii="Times New Roman" w:hAnsi="Times New Roman" w:cs="Times New Roman"/>
          <w:sz w:val="24"/>
          <w:szCs w:val="24"/>
          <w:lang w:val="en-US"/>
        </w:rPr>
      </w:pPr>
      <w:r w:rsidRPr="0053065F">
        <w:rPr>
          <w:rFonts w:ascii="Times New Roman" w:hAnsi="Times New Roman" w:cs="Times New Roman"/>
          <w:iCs/>
          <w:sz w:val="24"/>
          <w:szCs w:val="24"/>
          <w:lang w:val="en-US"/>
        </w:rPr>
        <w:t>MPs grateful for Russia’s positive role in Adjara develo</w:t>
      </w:r>
      <w:r w:rsidR="00B0565C" w:rsidRPr="0053065F">
        <w:rPr>
          <w:rFonts w:ascii="Times New Roman" w:hAnsi="Times New Roman" w:cs="Times New Roman"/>
          <w:iCs/>
          <w:sz w:val="24"/>
          <w:szCs w:val="24"/>
          <w:lang w:val="en-US"/>
        </w:rPr>
        <w:t>pments</w:t>
      </w:r>
      <w:r w:rsidR="00B0565C" w:rsidRPr="0053065F">
        <w:rPr>
          <w:rFonts w:ascii="Times New Roman" w:hAnsi="Times New Roman" w:cs="Times New Roman"/>
          <w:sz w:val="24"/>
          <w:szCs w:val="24"/>
          <w:lang w:val="en-US"/>
        </w:rPr>
        <w:t xml:space="preserve"> // Civil.ge. -2004.</w:t>
      </w:r>
      <w:r w:rsidRPr="0053065F">
        <w:rPr>
          <w:rFonts w:ascii="Times New Roman" w:hAnsi="Times New Roman" w:cs="Times New Roman"/>
          <w:sz w:val="24"/>
          <w:szCs w:val="24"/>
          <w:lang w:val="en-US"/>
        </w:rPr>
        <w:t xml:space="preserve"> URL: </w:t>
      </w:r>
      <w:hyperlink r:id="rId98" w:history="1">
        <w:r w:rsidRPr="0053065F">
          <w:rPr>
            <w:rStyle w:val="a4"/>
            <w:rFonts w:ascii="Times New Roman" w:hAnsi="Times New Roman" w:cs="Times New Roman"/>
            <w:sz w:val="24"/>
            <w:szCs w:val="24"/>
            <w:lang w:val="en-US"/>
          </w:rPr>
          <w:t>https://civil.ge/archives/105883</w:t>
        </w:r>
      </w:hyperlink>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дата</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обращения</w:t>
      </w:r>
      <w:r w:rsidRPr="0053065F">
        <w:rPr>
          <w:rFonts w:ascii="Times New Roman" w:hAnsi="Times New Roman" w:cs="Times New Roman"/>
          <w:sz w:val="24"/>
          <w:szCs w:val="24"/>
          <w:lang w:val="en-US"/>
        </w:rPr>
        <w:t>: 28.01.2020).</w:t>
      </w:r>
    </w:p>
    <w:p w:rsidR="009822C8" w:rsidRPr="0053065F" w:rsidRDefault="009822C8" w:rsidP="0053065F">
      <w:pPr>
        <w:pStyle w:val="ab"/>
        <w:numPr>
          <w:ilvl w:val="0"/>
          <w:numId w:val="21"/>
        </w:numPr>
        <w:spacing w:line="360" w:lineRule="auto"/>
        <w:jc w:val="both"/>
        <w:rPr>
          <w:rFonts w:ascii="Times New Roman" w:hAnsi="Times New Roman" w:cs="Times New Roman"/>
          <w:sz w:val="24"/>
          <w:szCs w:val="24"/>
          <w:lang w:val="en-US"/>
        </w:rPr>
      </w:pPr>
      <w:r w:rsidRPr="0053065F">
        <w:rPr>
          <w:rFonts w:ascii="Times New Roman" w:hAnsi="Times New Roman" w:cs="Times New Roman"/>
          <w:iCs/>
          <w:sz w:val="24"/>
          <w:szCs w:val="24"/>
          <w:lang w:val="en-US"/>
        </w:rPr>
        <w:t>Putin calls Georgian Pres</w:t>
      </w:r>
      <w:r w:rsidR="00B0565C" w:rsidRPr="0053065F">
        <w:rPr>
          <w:rFonts w:ascii="Times New Roman" w:hAnsi="Times New Roman" w:cs="Times New Roman"/>
          <w:iCs/>
          <w:sz w:val="24"/>
          <w:szCs w:val="24"/>
          <w:lang w:val="en-US"/>
        </w:rPr>
        <w:t>ident’s ouster “logical result</w:t>
      </w:r>
      <w:r w:rsidRPr="0053065F">
        <w:rPr>
          <w:rFonts w:ascii="Times New Roman" w:hAnsi="Times New Roman" w:cs="Times New Roman"/>
          <w:iCs/>
          <w:sz w:val="24"/>
          <w:szCs w:val="24"/>
          <w:lang w:val="en-US"/>
        </w:rPr>
        <w:t xml:space="preserve"> //</w:t>
      </w:r>
      <w:r w:rsidRPr="0053065F">
        <w:rPr>
          <w:rStyle w:val="ac"/>
          <w:rFonts w:ascii="Times New Roman" w:hAnsi="Times New Roman" w:cs="Times New Roman"/>
          <w:sz w:val="24"/>
          <w:szCs w:val="24"/>
          <w:lang w:val="en-US"/>
        </w:rPr>
        <w:t>Radio Free Europe/Radio Liberty</w:t>
      </w:r>
      <w:r w:rsidR="00B0565C" w:rsidRPr="0053065F">
        <w:rPr>
          <w:rStyle w:val="ac"/>
          <w:rFonts w:ascii="Times New Roman" w:hAnsi="Times New Roman" w:cs="Times New Roman"/>
          <w:sz w:val="24"/>
          <w:szCs w:val="24"/>
          <w:lang w:val="en-US"/>
        </w:rPr>
        <w:t>.</w:t>
      </w:r>
      <w:r w:rsidRPr="0053065F">
        <w:rPr>
          <w:rStyle w:val="ac"/>
          <w:rFonts w:ascii="Times New Roman" w:hAnsi="Times New Roman" w:cs="Times New Roman"/>
          <w:sz w:val="24"/>
          <w:szCs w:val="24"/>
          <w:lang w:val="en-US"/>
        </w:rPr>
        <w:t xml:space="preserve"> </w:t>
      </w:r>
      <w:proofErr w:type="gramStart"/>
      <w:r w:rsidRPr="0053065F">
        <w:rPr>
          <w:rStyle w:val="ac"/>
          <w:rFonts w:ascii="Times New Roman" w:hAnsi="Times New Roman" w:cs="Times New Roman"/>
          <w:sz w:val="24"/>
          <w:szCs w:val="24"/>
          <w:lang w:val="en-US"/>
        </w:rPr>
        <w:t>-2003</w:t>
      </w:r>
      <w:proofErr w:type="gramEnd"/>
      <w:r w:rsidRPr="0053065F">
        <w:rPr>
          <w:rFonts w:ascii="Times New Roman" w:hAnsi="Times New Roman" w:cs="Times New Roman"/>
          <w:iCs/>
          <w:sz w:val="24"/>
          <w:szCs w:val="24"/>
          <w:lang w:val="en-US"/>
        </w:rPr>
        <w:t xml:space="preserve"> </w:t>
      </w:r>
      <w:r w:rsidRPr="0053065F">
        <w:rPr>
          <w:rFonts w:ascii="Times New Roman" w:hAnsi="Times New Roman" w:cs="Times New Roman"/>
          <w:sz w:val="24"/>
          <w:szCs w:val="24"/>
          <w:lang w:val="en-US"/>
        </w:rPr>
        <w:t xml:space="preserve">URL: </w:t>
      </w:r>
      <w:hyperlink r:id="rId99" w:history="1">
        <w:r w:rsidRPr="0053065F">
          <w:rPr>
            <w:rStyle w:val="a4"/>
            <w:rFonts w:ascii="Times New Roman" w:hAnsi="Times New Roman" w:cs="Times New Roman"/>
            <w:sz w:val="24"/>
            <w:szCs w:val="24"/>
            <w:lang w:val="en-US"/>
          </w:rPr>
          <w:t>http://www.rferl.org/content/article/1143048.html</w:t>
        </w:r>
      </w:hyperlink>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дата</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обращения</w:t>
      </w:r>
      <w:r w:rsidRPr="0053065F">
        <w:rPr>
          <w:rFonts w:ascii="Times New Roman" w:hAnsi="Times New Roman" w:cs="Times New Roman"/>
          <w:sz w:val="24"/>
          <w:szCs w:val="24"/>
          <w:lang w:val="en-US"/>
        </w:rPr>
        <w:t>: 06.04.2020)</w:t>
      </w:r>
      <w:r w:rsidR="00B0565C" w:rsidRPr="0053065F">
        <w:rPr>
          <w:rFonts w:ascii="Times New Roman" w:hAnsi="Times New Roman" w:cs="Times New Roman"/>
          <w:sz w:val="24"/>
          <w:szCs w:val="24"/>
          <w:lang w:val="en-US"/>
        </w:rPr>
        <w:t>.</w:t>
      </w:r>
    </w:p>
    <w:p w:rsidR="009822C8" w:rsidRPr="0053065F" w:rsidRDefault="009822C8" w:rsidP="0053065F">
      <w:pPr>
        <w:pStyle w:val="ab"/>
        <w:numPr>
          <w:ilvl w:val="0"/>
          <w:numId w:val="21"/>
        </w:numPr>
        <w:spacing w:line="360" w:lineRule="auto"/>
        <w:jc w:val="both"/>
        <w:rPr>
          <w:rFonts w:ascii="Times New Roman" w:hAnsi="Times New Roman" w:cs="Times New Roman"/>
          <w:sz w:val="24"/>
          <w:szCs w:val="24"/>
        </w:rPr>
      </w:pPr>
      <w:r w:rsidRPr="0053065F">
        <w:rPr>
          <w:rFonts w:ascii="Times New Roman" w:hAnsi="Times New Roman" w:cs="Times New Roman"/>
          <w:iCs/>
          <w:color w:val="000000" w:themeColor="text1"/>
          <w:sz w:val="24"/>
          <w:szCs w:val="24"/>
          <w:lang w:val="en-US"/>
        </w:rPr>
        <w:t>Russian Deputy Foreign Minister on lifting Abkhaz sanctions</w:t>
      </w:r>
      <w:r w:rsidR="00B0565C" w:rsidRPr="0053065F">
        <w:rPr>
          <w:rFonts w:ascii="Times New Roman" w:hAnsi="Times New Roman" w:cs="Times New Roman"/>
          <w:color w:val="000000" w:themeColor="text1"/>
          <w:sz w:val="24"/>
          <w:szCs w:val="24"/>
          <w:lang w:val="en-US"/>
        </w:rPr>
        <w:t xml:space="preserve"> // Civil.ge.</w:t>
      </w:r>
      <w:r w:rsidRPr="0053065F">
        <w:rPr>
          <w:rFonts w:ascii="Times New Roman" w:hAnsi="Times New Roman" w:cs="Times New Roman"/>
          <w:color w:val="000000" w:themeColor="text1"/>
          <w:sz w:val="24"/>
          <w:szCs w:val="24"/>
          <w:lang w:val="en-US"/>
        </w:rPr>
        <w:t xml:space="preserve"> -2008</w:t>
      </w:r>
      <w:r w:rsidR="00B0565C" w:rsidRPr="0053065F">
        <w:rPr>
          <w:rFonts w:ascii="Times New Roman" w:hAnsi="Times New Roman" w:cs="Times New Roman"/>
          <w:color w:val="000000" w:themeColor="text1"/>
          <w:sz w:val="24"/>
          <w:szCs w:val="24"/>
          <w:lang w:val="en-US"/>
        </w:rPr>
        <w:t>.</w:t>
      </w:r>
      <w:r w:rsidRPr="0053065F">
        <w:rPr>
          <w:rFonts w:ascii="Times New Roman" w:hAnsi="Times New Roman" w:cs="Times New Roman"/>
          <w:color w:val="000000" w:themeColor="text1"/>
          <w:sz w:val="24"/>
          <w:szCs w:val="24"/>
          <w:lang w:val="en-US"/>
        </w:rPr>
        <w:t xml:space="preserve"> URL</w:t>
      </w:r>
      <w:r w:rsidRPr="0053065F">
        <w:rPr>
          <w:rFonts w:ascii="Times New Roman" w:hAnsi="Times New Roman" w:cs="Times New Roman"/>
          <w:color w:val="000000" w:themeColor="text1"/>
          <w:sz w:val="24"/>
          <w:szCs w:val="24"/>
        </w:rPr>
        <w:t xml:space="preserve">:  </w:t>
      </w:r>
      <w:hyperlink r:id="rId100" w:history="1">
        <w:r w:rsidRPr="0053065F">
          <w:rPr>
            <w:rStyle w:val="a4"/>
            <w:rFonts w:ascii="Times New Roman" w:hAnsi="Times New Roman" w:cs="Times New Roman"/>
            <w:sz w:val="24"/>
            <w:szCs w:val="24"/>
            <w:lang w:val="en-US"/>
          </w:rPr>
          <w:t>http</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civil</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ge</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eng</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article</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php</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id</w:t>
        </w:r>
        <w:r w:rsidRPr="0053065F">
          <w:rPr>
            <w:rStyle w:val="a4"/>
            <w:rFonts w:ascii="Times New Roman" w:hAnsi="Times New Roman" w:cs="Times New Roman"/>
            <w:sz w:val="24"/>
            <w:szCs w:val="24"/>
          </w:rPr>
          <w:t>=17373</w:t>
        </w:r>
      </w:hyperlink>
      <w:r w:rsidRPr="0053065F">
        <w:rPr>
          <w:rFonts w:ascii="Times New Roman" w:hAnsi="Times New Roman" w:cs="Times New Roman"/>
          <w:color w:val="000000" w:themeColor="text1"/>
          <w:sz w:val="24"/>
          <w:szCs w:val="24"/>
        </w:rPr>
        <w:t xml:space="preserve"> </w:t>
      </w:r>
      <w:r w:rsidRPr="0053065F">
        <w:rPr>
          <w:rFonts w:ascii="Times New Roman" w:hAnsi="Times New Roman" w:cs="Times New Roman"/>
          <w:sz w:val="24"/>
          <w:szCs w:val="24"/>
        </w:rPr>
        <w:t>(дата обращения: 28.01.2020).</w:t>
      </w:r>
    </w:p>
    <w:p w:rsidR="009822C8" w:rsidRPr="0053065F" w:rsidRDefault="009822C8" w:rsidP="0053065F">
      <w:pPr>
        <w:pStyle w:val="ab"/>
        <w:numPr>
          <w:ilvl w:val="0"/>
          <w:numId w:val="21"/>
        </w:numPr>
        <w:spacing w:line="360" w:lineRule="auto"/>
        <w:jc w:val="both"/>
        <w:rPr>
          <w:rFonts w:ascii="Times New Roman" w:hAnsi="Times New Roman" w:cs="Times New Roman"/>
          <w:sz w:val="24"/>
          <w:szCs w:val="24"/>
        </w:rPr>
      </w:pPr>
      <w:r w:rsidRPr="0053065F">
        <w:rPr>
          <w:rFonts w:ascii="Times New Roman" w:hAnsi="Times New Roman" w:cs="Times New Roman"/>
          <w:iCs/>
          <w:color w:val="000000" w:themeColor="text1"/>
          <w:sz w:val="24"/>
          <w:szCs w:val="24"/>
          <w:lang w:val="en-US"/>
        </w:rPr>
        <w:t xml:space="preserve">Russian Foreign Ministry’s statement on Putin’s instruction to boost ties </w:t>
      </w:r>
      <w:r w:rsidR="00B0565C" w:rsidRPr="0053065F">
        <w:rPr>
          <w:rFonts w:ascii="Times New Roman" w:hAnsi="Times New Roman" w:cs="Times New Roman"/>
          <w:iCs/>
          <w:color w:val="000000" w:themeColor="text1"/>
          <w:sz w:val="24"/>
          <w:szCs w:val="24"/>
          <w:lang w:val="en-US"/>
        </w:rPr>
        <w:t xml:space="preserve">with Abkhazia and South </w:t>
      </w:r>
      <w:proofErr w:type="gramStart"/>
      <w:r w:rsidR="00B0565C" w:rsidRPr="0053065F">
        <w:rPr>
          <w:rFonts w:ascii="Times New Roman" w:hAnsi="Times New Roman" w:cs="Times New Roman"/>
          <w:iCs/>
          <w:color w:val="000000" w:themeColor="text1"/>
          <w:sz w:val="24"/>
          <w:szCs w:val="24"/>
          <w:lang w:val="en-US"/>
        </w:rPr>
        <w:t>Ossetia</w:t>
      </w:r>
      <w:r w:rsidR="00B0565C" w:rsidRPr="0053065F">
        <w:rPr>
          <w:rFonts w:ascii="Times New Roman" w:hAnsi="Times New Roman" w:cs="Times New Roman"/>
          <w:color w:val="000000" w:themeColor="text1"/>
          <w:sz w:val="24"/>
          <w:szCs w:val="24"/>
          <w:lang w:val="en-US"/>
        </w:rPr>
        <w:t xml:space="preserve">  /</w:t>
      </w:r>
      <w:proofErr w:type="gramEnd"/>
      <w:r w:rsidR="00B0565C" w:rsidRPr="0053065F">
        <w:rPr>
          <w:rFonts w:ascii="Times New Roman" w:hAnsi="Times New Roman" w:cs="Times New Roman"/>
          <w:color w:val="000000" w:themeColor="text1"/>
          <w:sz w:val="24"/>
          <w:szCs w:val="24"/>
          <w:lang w:val="en-US"/>
        </w:rPr>
        <w:t>/ Civil.ge. -2008.</w:t>
      </w:r>
      <w:r w:rsidRPr="0053065F">
        <w:rPr>
          <w:rFonts w:ascii="Times New Roman" w:hAnsi="Times New Roman" w:cs="Times New Roman"/>
          <w:color w:val="000000" w:themeColor="text1"/>
          <w:sz w:val="24"/>
          <w:szCs w:val="24"/>
          <w:lang w:val="en-US"/>
        </w:rPr>
        <w:t xml:space="preserve"> URL</w:t>
      </w:r>
      <w:r w:rsidRPr="0053065F">
        <w:rPr>
          <w:rFonts w:ascii="Times New Roman" w:hAnsi="Times New Roman" w:cs="Times New Roman"/>
          <w:color w:val="000000" w:themeColor="text1"/>
          <w:sz w:val="24"/>
          <w:szCs w:val="24"/>
        </w:rPr>
        <w:t xml:space="preserve">:   </w:t>
      </w:r>
      <w:hyperlink r:id="rId101" w:history="1">
        <w:r w:rsidRPr="0053065F">
          <w:rPr>
            <w:rStyle w:val="a4"/>
            <w:rFonts w:ascii="Times New Roman" w:hAnsi="Times New Roman" w:cs="Times New Roman"/>
            <w:sz w:val="24"/>
            <w:szCs w:val="24"/>
            <w:lang w:val="en-US"/>
          </w:rPr>
          <w:t>http</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civil</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ge</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eng</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article</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php</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id</w:t>
        </w:r>
        <w:r w:rsidRPr="0053065F">
          <w:rPr>
            <w:rStyle w:val="a4"/>
            <w:rFonts w:ascii="Times New Roman" w:hAnsi="Times New Roman" w:cs="Times New Roman"/>
            <w:sz w:val="24"/>
            <w:szCs w:val="24"/>
          </w:rPr>
          <w:t>=17593</w:t>
        </w:r>
      </w:hyperlink>
      <w:r w:rsidRPr="0053065F">
        <w:rPr>
          <w:rFonts w:ascii="Times New Roman" w:hAnsi="Times New Roman" w:cs="Times New Roman"/>
          <w:color w:val="000000" w:themeColor="text1"/>
          <w:sz w:val="24"/>
          <w:szCs w:val="24"/>
        </w:rPr>
        <w:t xml:space="preserve">  </w:t>
      </w:r>
      <w:r w:rsidRPr="0053065F">
        <w:rPr>
          <w:rFonts w:ascii="Times New Roman" w:hAnsi="Times New Roman" w:cs="Times New Roman"/>
          <w:sz w:val="24"/>
          <w:szCs w:val="24"/>
        </w:rPr>
        <w:t>(дата обращения: 28.01.2020).</w:t>
      </w:r>
    </w:p>
    <w:p w:rsidR="009822C8" w:rsidRPr="0053065F" w:rsidRDefault="009822C8" w:rsidP="0053065F">
      <w:pPr>
        <w:pStyle w:val="ab"/>
        <w:numPr>
          <w:ilvl w:val="0"/>
          <w:numId w:val="21"/>
        </w:numPr>
        <w:spacing w:line="360" w:lineRule="auto"/>
        <w:jc w:val="both"/>
        <w:rPr>
          <w:rFonts w:ascii="Times New Roman" w:hAnsi="Times New Roman" w:cs="Times New Roman"/>
          <w:sz w:val="24"/>
          <w:szCs w:val="24"/>
        </w:rPr>
      </w:pPr>
      <w:r w:rsidRPr="0053065F">
        <w:rPr>
          <w:rFonts w:ascii="Times New Roman" w:hAnsi="Times New Roman" w:cs="Times New Roman"/>
          <w:iCs/>
          <w:color w:val="000000" w:themeColor="text1"/>
          <w:sz w:val="24"/>
          <w:szCs w:val="24"/>
          <w:lang w:val="en-US"/>
        </w:rPr>
        <w:lastRenderedPageBreak/>
        <w:t>Russia army vows steps i</w:t>
      </w:r>
      <w:r w:rsidR="00B0565C" w:rsidRPr="0053065F">
        <w:rPr>
          <w:rFonts w:ascii="Times New Roman" w:hAnsi="Times New Roman" w:cs="Times New Roman"/>
          <w:iCs/>
          <w:color w:val="000000" w:themeColor="text1"/>
          <w:sz w:val="24"/>
          <w:szCs w:val="24"/>
          <w:lang w:val="en-US"/>
        </w:rPr>
        <w:t>f Georgia and Ukraine join NATO</w:t>
      </w:r>
      <w:r w:rsidR="00B0565C" w:rsidRPr="0053065F">
        <w:rPr>
          <w:rFonts w:ascii="Times New Roman" w:hAnsi="Times New Roman" w:cs="Times New Roman"/>
          <w:color w:val="000000" w:themeColor="text1"/>
          <w:sz w:val="24"/>
          <w:szCs w:val="24"/>
          <w:lang w:val="en-US"/>
        </w:rPr>
        <w:t xml:space="preserve"> // Reuters. -2015.</w:t>
      </w:r>
      <w:r w:rsidRPr="0053065F">
        <w:rPr>
          <w:rFonts w:ascii="Times New Roman" w:hAnsi="Times New Roman" w:cs="Times New Roman"/>
          <w:color w:val="000000" w:themeColor="text1"/>
          <w:sz w:val="24"/>
          <w:szCs w:val="24"/>
          <w:lang w:val="en-US"/>
        </w:rPr>
        <w:t xml:space="preserve"> URL</w:t>
      </w:r>
      <w:r w:rsidRPr="0053065F">
        <w:rPr>
          <w:rFonts w:ascii="Times New Roman" w:hAnsi="Times New Roman" w:cs="Times New Roman"/>
          <w:color w:val="000000" w:themeColor="text1"/>
          <w:sz w:val="24"/>
          <w:szCs w:val="24"/>
        </w:rPr>
        <w:t xml:space="preserve">:    </w:t>
      </w:r>
      <w:hyperlink r:id="rId102" w:history="1">
        <w:r w:rsidRPr="0053065F">
          <w:rPr>
            <w:rStyle w:val="a4"/>
            <w:rFonts w:ascii="Times New Roman" w:hAnsi="Times New Roman" w:cs="Times New Roman"/>
            <w:sz w:val="24"/>
            <w:szCs w:val="24"/>
            <w:lang w:val="en-US"/>
          </w:rPr>
          <w:t>http</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www</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reuters</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com</w:t>
        </w:r>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article</w:t>
        </w:r>
        <w:r w:rsidRPr="0053065F">
          <w:rPr>
            <w:rStyle w:val="a4"/>
            <w:rFonts w:ascii="Times New Roman" w:hAnsi="Times New Roman" w:cs="Times New Roman"/>
            <w:sz w:val="24"/>
            <w:szCs w:val="24"/>
          </w:rPr>
          <w:t>/2008/04/11/</w:t>
        </w:r>
        <w:r w:rsidRPr="0053065F">
          <w:rPr>
            <w:rStyle w:val="a4"/>
            <w:rFonts w:ascii="Times New Roman" w:hAnsi="Times New Roman" w:cs="Times New Roman"/>
            <w:sz w:val="24"/>
            <w:szCs w:val="24"/>
            <w:lang w:val="en-US"/>
          </w:rPr>
          <w:t>us</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russia</w:t>
        </w:r>
        <w:proofErr w:type="spellEnd"/>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nato</w:t>
        </w:r>
        <w:proofErr w:type="spellEnd"/>
        <w:r w:rsidRPr="0053065F">
          <w:rPr>
            <w:rStyle w:val="a4"/>
            <w:rFonts w:ascii="Times New Roman" w:hAnsi="Times New Roman" w:cs="Times New Roman"/>
            <w:sz w:val="24"/>
            <w:szCs w:val="24"/>
          </w:rPr>
          <w:t>-</w:t>
        </w:r>
        <w:r w:rsidRPr="0053065F">
          <w:rPr>
            <w:rStyle w:val="a4"/>
            <w:rFonts w:ascii="Times New Roman" w:hAnsi="Times New Roman" w:cs="Times New Roman"/>
            <w:sz w:val="24"/>
            <w:szCs w:val="24"/>
            <w:lang w:val="en-US"/>
          </w:rPr>
          <w:t>steps</w:t>
        </w:r>
        <w:r w:rsidRPr="0053065F">
          <w:rPr>
            <w:rStyle w:val="a4"/>
            <w:rFonts w:ascii="Times New Roman" w:hAnsi="Times New Roman" w:cs="Times New Roman"/>
            <w:sz w:val="24"/>
            <w:szCs w:val="24"/>
          </w:rPr>
          <w:t>-</w:t>
        </w:r>
        <w:proofErr w:type="spellStart"/>
        <w:r w:rsidRPr="0053065F">
          <w:rPr>
            <w:rStyle w:val="a4"/>
            <w:rFonts w:ascii="Times New Roman" w:hAnsi="Times New Roman" w:cs="Times New Roman"/>
            <w:sz w:val="24"/>
            <w:szCs w:val="24"/>
            <w:lang w:val="en-US"/>
          </w:rPr>
          <w:t>idUSL</w:t>
        </w:r>
        <w:proofErr w:type="spellEnd"/>
        <w:r w:rsidRPr="0053065F">
          <w:rPr>
            <w:rStyle w:val="a4"/>
            <w:rFonts w:ascii="Times New Roman" w:hAnsi="Times New Roman" w:cs="Times New Roman"/>
            <w:sz w:val="24"/>
            <w:szCs w:val="24"/>
          </w:rPr>
          <w:t>1143027920080411</w:t>
        </w:r>
      </w:hyperlink>
      <w:r w:rsidRPr="0053065F">
        <w:rPr>
          <w:rFonts w:ascii="Times New Roman" w:hAnsi="Times New Roman" w:cs="Times New Roman"/>
          <w:color w:val="000000" w:themeColor="text1"/>
          <w:sz w:val="24"/>
          <w:szCs w:val="24"/>
        </w:rPr>
        <w:t xml:space="preserve">  </w:t>
      </w:r>
      <w:r w:rsidRPr="0053065F">
        <w:rPr>
          <w:rFonts w:ascii="Times New Roman" w:hAnsi="Times New Roman" w:cs="Times New Roman"/>
          <w:sz w:val="24"/>
          <w:szCs w:val="24"/>
        </w:rPr>
        <w:t>(дата обращения: 28.01.2020).</w:t>
      </w:r>
    </w:p>
    <w:p w:rsidR="009822C8" w:rsidRPr="0053065F" w:rsidRDefault="00B0565C" w:rsidP="0053065F">
      <w:pPr>
        <w:pStyle w:val="ab"/>
        <w:numPr>
          <w:ilvl w:val="0"/>
          <w:numId w:val="21"/>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Schleifer</w:t>
      </w:r>
      <w:proofErr w:type="spellEnd"/>
      <w:r w:rsidRPr="0053065F">
        <w:rPr>
          <w:rFonts w:ascii="Times New Roman" w:hAnsi="Times New Roman" w:cs="Times New Roman"/>
          <w:sz w:val="24"/>
          <w:szCs w:val="24"/>
          <w:lang w:val="en-US"/>
        </w:rPr>
        <w:t xml:space="preserve"> Y. </w:t>
      </w:r>
      <w:r w:rsidR="009822C8" w:rsidRPr="0053065F">
        <w:rPr>
          <w:rFonts w:ascii="Times New Roman" w:hAnsi="Times New Roman" w:cs="Times New Roman"/>
          <w:sz w:val="24"/>
          <w:szCs w:val="24"/>
          <w:lang w:val="en-US"/>
        </w:rPr>
        <w:t>Why the 2009 Turkey-Armenia Protocols Broke Down?</w:t>
      </w:r>
      <w:r w:rsidRPr="0053065F">
        <w:rPr>
          <w:rFonts w:ascii="Times New Roman" w:hAnsi="Times New Roman" w:cs="Times New Roman"/>
          <w:sz w:val="24"/>
          <w:szCs w:val="24"/>
          <w:lang w:val="en-US"/>
        </w:rPr>
        <w:t xml:space="preserve"> //</w:t>
      </w:r>
      <w:r w:rsidR="009822C8" w:rsidRPr="0053065F">
        <w:rPr>
          <w:rFonts w:ascii="Times New Roman" w:hAnsi="Times New Roman" w:cs="Times New Roman"/>
          <w:sz w:val="24"/>
          <w:szCs w:val="24"/>
          <w:lang w:val="en-US"/>
        </w:rPr>
        <w:t> </w:t>
      </w:r>
      <w:proofErr w:type="spellStart"/>
      <w:r w:rsidR="009822C8" w:rsidRPr="0053065F">
        <w:rPr>
          <w:rStyle w:val="a9"/>
          <w:rFonts w:ascii="Times New Roman" w:hAnsi="Times New Roman" w:cs="Times New Roman"/>
          <w:i w:val="0"/>
          <w:iCs w:val="0"/>
          <w:sz w:val="24"/>
          <w:szCs w:val="24"/>
          <w:bdr w:val="none" w:sz="0" w:space="0" w:color="auto" w:frame="1"/>
          <w:lang w:val="en-US"/>
        </w:rPr>
        <w:t>Eurasianet</w:t>
      </w:r>
      <w:proofErr w:type="spellEnd"/>
      <w:r w:rsidRPr="0053065F">
        <w:rPr>
          <w:rFonts w:ascii="Times New Roman" w:hAnsi="Times New Roman" w:cs="Times New Roman"/>
          <w:sz w:val="24"/>
          <w:szCs w:val="24"/>
          <w:lang w:val="en-US"/>
        </w:rPr>
        <w:t>.</w:t>
      </w:r>
      <w:r w:rsidR="009822C8" w:rsidRPr="0053065F">
        <w:rPr>
          <w:rFonts w:ascii="Times New Roman" w:hAnsi="Times New Roman" w:cs="Times New Roman"/>
          <w:sz w:val="24"/>
          <w:szCs w:val="24"/>
          <w:lang w:val="en-US"/>
        </w:rPr>
        <w:t xml:space="preserve"> </w:t>
      </w:r>
      <w:proofErr w:type="gramStart"/>
      <w:r w:rsidR="009822C8" w:rsidRPr="0053065F">
        <w:rPr>
          <w:rFonts w:ascii="Times New Roman" w:hAnsi="Times New Roman" w:cs="Times New Roman"/>
          <w:sz w:val="24"/>
          <w:szCs w:val="24"/>
          <w:lang w:val="en-US"/>
        </w:rPr>
        <w:t>2012</w:t>
      </w:r>
      <w:proofErr w:type="gramEnd"/>
      <w:r w:rsidR="009822C8" w:rsidRPr="0053065F">
        <w:rPr>
          <w:rFonts w:ascii="Times New Roman" w:hAnsi="Times New Roman" w:cs="Times New Roman"/>
          <w:sz w:val="24"/>
          <w:szCs w:val="24"/>
          <w:lang w:val="en-US"/>
        </w:rPr>
        <w:t xml:space="preserve">, URL: </w:t>
      </w:r>
      <w:hyperlink r:id="rId103" w:history="1">
        <w:r w:rsidR="009822C8" w:rsidRPr="0053065F">
          <w:rPr>
            <w:rStyle w:val="a4"/>
            <w:rFonts w:ascii="Times New Roman" w:hAnsi="Times New Roman" w:cs="Times New Roman"/>
            <w:color w:val="auto"/>
            <w:sz w:val="24"/>
            <w:szCs w:val="24"/>
            <w:u w:val="none"/>
            <w:bdr w:val="none" w:sz="0" w:space="0" w:color="auto" w:frame="1"/>
            <w:lang w:val="en-US"/>
          </w:rPr>
          <w:t>http://www.eurasianet.org/node/65078</w:t>
        </w:r>
      </w:hyperlink>
      <w:r w:rsidR="009822C8" w:rsidRPr="0053065F">
        <w:rPr>
          <w:rFonts w:ascii="Times New Roman" w:hAnsi="Times New Roman" w:cs="Times New Roman"/>
          <w:sz w:val="24"/>
          <w:szCs w:val="24"/>
          <w:lang w:val="en-US"/>
        </w:rPr>
        <w:t xml:space="preserve"> (</w:t>
      </w:r>
      <w:r w:rsidR="009822C8" w:rsidRPr="0053065F">
        <w:rPr>
          <w:rFonts w:ascii="Times New Roman" w:hAnsi="Times New Roman" w:cs="Times New Roman"/>
          <w:sz w:val="24"/>
          <w:szCs w:val="24"/>
        </w:rPr>
        <w:t>дата</w:t>
      </w:r>
      <w:r w:rsidR="009822C8" w:rsidRPr="0053065F">
        <w:rPr>
          <w:rFonts w:ascii="Times New Roman" w:hAnsi="Times New Roman" w:cs="Times New Roman"/>
          <w:sz w:val="24"/>
          <w:szCs w:val="24"/>
          <w:lang w:val="en-US"/>
        </w:rPr>
        <w:t xml:space="preserve"> </w:t>
      </w:r>
      <w:r w:rsidR="009822C8" w:rsidRPr="0053065F">
        <w:rPr>
          <w:rFonts w:ascii="Times New Roman" w:hAnsi="Times New Roman" w:cs="Times New Roman"/>
          <w:sz w:val="24"/>
          <w:szCs w:val="24"/>
        </w:rPr>
        <w:t>обращения</w:t>
      </w:r>
      <w:r w:rsidR="009822C8" w:rsidRPr="0053065F">
        <w:rPr>
          <w:rFonts w:ascii="Times New Roman" w:hAnsi="Times New Roman" w:cs="Times New Roman"/>
          <w:sz w:val="24"/>
          <w:szCs w:val="24"/>
          <w:lang w:val="en-US"/>
        </w:rPr>
        <w:t>: 18.04.2020).</w:t>
      </w:r>
    </w:p>
    <w:p w:rsidR="009822C8" w:rsidRPr="0053065F" w:rsidRDefault="0053065F" w:rsidP="0053065F">
      <w:pPr>
        <w:pStyle w:val="ab"/>
        <w:numPr>
          <w:ilvl w:val="0"/>
          <w:numId w:val="21"/>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Tabatadze</w:t>
      </w:r>
      <w:proofErr w:type="spellEnd"/>
      <w:r w:rsidRPr="0053065F">
        <w:rPr>
          <w:rFonts w:ascii="Times New Roman" w:hAnsi="Times New Roman" w:cs="Times New Roman"/>
          <w:sz w:val="24"/>
          <w:szCs w:val="24"/>
          <w:lang w:val="en-US"/>
        </w:rPr>
        <w:t xml:space="preserve"> D.</w:t>
      </w:r>
      <w:r w:rsidR="009822C8" w:rsidRPr="0053065F">
        <w:rPr>
          <w:rFonts w:ascii="Times New Roman" w:hAnsi="Times New Roman" w:cs="Times New Roman"/>
          <w:sz w:val="24"/>
          <w:szCs w:val="24"/>
          <w:lang w:val="en-US"/>
        </w:rPr>
        <w:t xml:space="preserve"> United States Must Counter </w:t>
      </w:r>
      <w:proofErr w:type="gramStart"/>
      <w:r w:rsidR="009822C8" w:rsidRPr="0053065F">
        <w:rPr>
          <w:rFonts w:ascii="Times New Roman" w:hAnsi="Times New Roman" w:cs="Times New Roman"/>
          <w:sz w:val="24"/>
          <w:szCs w:val="24"/>
          <w:lang w:val="en-US"/>
        </w:rPr>
        <w:t>Turkey’s</w:t>
      </w:r>
      <w:proofErr w:type="gramEnd"/>
      <w:r w:rsidR="009822C8" w:rsidRPr="0053065F">
        <w:rPr>
          <w:rFonts w:ascii="Times New Roman" w:hAnsi="Times New Roman" w:cs="Times New Roman"/>
          <w:sz w:val="24"/>
          <w:szCs w:val="24"/>
          <w:lang w:val="en-US"/>
        </w:rPr>
        <w:t xml:space="preserve"> Rising Influence in Georgia // The Globe Post </w:t>
      </w:r>
      <w:r w:rsidRPr="0053065F">
        <w:rPr>
          <w:rFonts w:ascii="Times New Roman" w:hAnsi="Times New Roman" w:cs="Times New Roman"/>
          <w:sz w:val="24"/>
          <w:szCs w:val="24"/>
          <w:lang w:val="en-US"/>
        </w:rPr>
        <w:t>-</w:t>
      </w:r>
      <w:r w:rsidR="009822C8" w:rsidRPr="0053065F">
        <w:rPr>
          <w:rFonts w:ascii="Times New Roman" w:hAnsi="Times New Roman" w:cs="Times New Roman"/>
          <w:sz w:val="24"/>
          <w:szCs w:val="24"/>
          <w:lang w:val="en-US"/>
        </w:rPr>
        <w:t xml:space="preserve">2019. </w:t>
      </w:r>
      <w:r w:rsidR="009822C8" w:rsidRPr="0053065F">
        <w:rPr>
          <w:rFonts w:ascii="Times New Roman" w:hAnsi="Times New Roman" w:cs="Times New Roman"/>
          <w:color w:val="000000" w:themeColor="text1"/>
          <w:sz w:val="24"/>
          <w:szCs w:val="24"/>
          <w:lang w:val="en-US"/>
        </w:rPr>
        <w:t>URL</w:t>
      </w:r>
      <w:proofErr w:type="gramStart"/>
      <w:r w:rsidR="009822C8" w:rsidRPr="0053065F">
        <w:rPr>
          <w:rFonts w:ascii="Times New Roman" w:hAnsi="Times New Roman" w:cs="Times New Roman"/>
          <w:color w:val="000000" w:themeColor="text1"/>
          <w:sz w:val="24"/>
          <w:szCs w:val="24"/>
          <w:lang w:val="en-US"/>
        </w:rPr>
        <w:t>:</w:t>
      </w:r>
      <w:proofErr w:type="gramEnd"/>
      <w:r w:rsidR="0098677B">
        <w:fldChar w:fldCharType="begin"/>
      </w:r>
      <w:r w:rsidR="0098677B">
        <w:instrText xml:space="preserve"> HYPERLINK "https://theglobepost.com/2019/10/24/turkey-influence-georgia/" </w:instrText>
      </w:r>
      <w:r w:rsidR="0098677B">
        <w:fldChar w:fldCharType="separate"/>
      </w:r>
      <w:r w:rsidR="009822C8" w:rsidRPr="0053065F">
        <w:rPr>
          <w:rStyle w:val="a4"/>
          <w:rFonts w:ascii="Times New Roman" w:hAnsi="Times New Roman" w:cs="Times New Roman"/>
          <w:color w:val="000000" w:themeColor="text1"/>
          <w:sz w:val="24"/>
          <w:szCs w:val="24"/>
          <w:lang w:val="en-US"/>
        </w:rPr>
        <w:t>https://theglobepost.com/2019/10/24/turkey-influence-georgia/</w:t>
      </w:r>
      <w:r w:rsidR="0098677B">
        <w:rPr>
          <w:rStyle w:val="a4"/>
          <w:rFonts w:ascii="Times New Roman" w:hAnsi="Times New Roman" w:cs="Times New Roman"/>
          <w:color w:val="000000" w:themeColor="text1"/>
          <w:sz w:val="24"/>
          <w:szCs w:val="24"/>
          <w:lang w:val="en-US"/>
        </w:rPr>
        <w:fldChar w:fldCharType="end"/>
      </w:r>
      <w:r w:rsidR="009822C8" w:rsidRPr="0053065F">
        <w:rPr>
          <w:rStyle w:val="a4"/>
          <w:rFonts w:ascii="Times New Roman" w:hAnsi="Times New Roman" w:cs="Times New Roman"/>
          <w:color w:val="000000" w:themeColor="text1"/>
          <w:sz w:val="24"/>
          <w:szCs w:val="24"/>
          <w:lang w:val="en-US"/>
        </w:rPr>
        <w:t xml:space="preserve"> </w:t>
      </w:r>
      <w:r w:rsidR="009822C8" w:rsidRPr="0053065F">
        <w:rPr>
          <w:rFonts w:ascii="Times New Roman" w:hAnsi="Times New Roman" w:cs="Times New Roman"/>
          <w:sz w:val="24"/>
          <w:szCs w:val="24"/>
          <w:lang w:val="en-US"/>
        </w:rPr>
        <w:t>(</w:t>
      </w:r>
      <w:r w:rsidR="009822C8" w:rsidRPr="0053065F">
        <w:rPr>
          <w:rFonts w:ascii="Times New Roman" w:hAnsi="Times New Roman" w:cs="Times New Roman"/>
          <w:sz w:val="24"/>
          <w:szCs w:val="24"/>
        </w:rPr>
        <w:t>дата</w:t>
      </w:r>
      <w:r w:rsidR="009822C8" w:rsidRPr="0053065F">
        <w:rPr>
          <w:rFonts w:ascii="Times New Roman" w:hAnsi="Times New Roman" w:cs="Times New Roman"/>
          <w:sz w:val="24"/>
          <w:szCs w:val="24"/>
          <w:lang w:val="en-US"/>
        </w:rPr>
        <w:t xml:space="preserve"> </w:t>
      </w:r>
      <w:r w:rsidR="009822C8" w:rsidRPr="0053065F">
        <w:rPr>
          <w:rFonts w:ascii="Times New Roman" w:hAnsi="Times New Roman" w:cs="Times New Roman"/>
          <w:sz w:val="24"/>
          <w:szCs w:val="24"/>
        </w:rPr>
        <w:t>обращения</w:t>
      </w:r>
      <w:r w:rsidR="009822C8" w:rsidRPr="0053065F">
        <w:rPr>
          <w:rFonts w:ascii="Times New Roman" w:hAnsi="Times New Roman" w:cs="Times New Roman"/>
          <w:sz w:val="24"/>
          <w:szCs w:val="24"/>
          <w:lang w:val="en-US"/>
        </w:rPr>
        <w:t>: 25.03.2020).</w:t>
      </w:r>
    </w:p>
    <w:p w:rsidR="009822C8" w:rsidRPr="0053065F" w:rsidRDefault="00B0565C" w:rsidP="0053065F">
      <w:pPr>
        <w:pStyle w:val="ab"/>
        <w:numPr>
          <w:ilvl w:val="0"/>
          <w:numId w:val="21"/>
        </w:numPr>
        <w:spacing w:line="360" w:lineRule="auto"/>
        <w:jc w:val="both"/>
        <w:rPr>
          <w:rFonts w:ascii="Times New Roman" w:hAnsi="Times New Roman" w:cs="Times New Roman"/>
          <w:sz w:val="24"/>
          <w:szCs w:val="24"/>
          <w:lang w:val="en-US"/>
        </w:rPr>
      </w:pPr>
      <w:proofErr w:type="spellStart"/>
      <w:r w:rsidRPr="0053065F">
        <w:rPr>
          <w:rFonts w:ascii="Times New Roman" w:hAnsi="Times New Roman" w:cs="Times New Roman"/>
          <w:sz w:val="24"/>
          <w:szCs w:val="24"/>
          <w:lang w:val="en-US"/>
        </w:rPr>
        <w:t>Zurabishvili</w:t>
      </w:r>
      <w:proofErr w:type="spellEnd"/>
      <w:r w:rsidRPr="0053065F">
        <w:rPr>
          <w:rFonts w:ascii="Times New Roman" w:hAnsi="Times New Roman" w:cs="Times New Roman"/>
          <w:sz w:val="24"/>
          <w:szCs w:val="24"/>
          <w:lang w:val="en-US"/>
        </w:rPr>
        <w:t xml:space="preserve"> S. </w:t>
      </w:r>
      <w:r w:rsidR="009822C8" w:rsidRPr="0053065F">
        <w:rPr>
          <w:rFonts w:ascii="Times New Roman" w:hAnsi="Times New Roman" w:cs="Times New Roman"/>
          <w:sz w:val="24"/>
          <w:szCs w:val="24"/>
          <w:lang w:val="en-US"/>
        </w:rPr>
        <w:t>Local Elections Boost Alliance of Patriots’ Am</w:t>
      </w:r>
      <w:r w:rsidRPr="0053065F">
        <w:rPr>
          <w:rFonts w:ascii="Times New Roman" w:hAnsi="Times New Roman" w:cs="Times New Roman"/>
          <w:sz w:val="24"/>
          <w:szCs w:val="24"/>
          <w:lang w:val="en-US"/>
        </w:rPr>
        <w:t>bitions for Parliamentary Polls //</w:t>
      </w:r>
      <w:r w:rsidR="009822C8" w:rsidRPr="0053065F">
        <w:rPr>
          <w:rFonts w:ascii="Times New Roman" w:hAnsi="Times New Roman" w:cs="Times New Roman"/>
          <w:sz w:val="24"/>
          <w:szCs w:val="24"/>
          <w:lang w:val="en-US"/>
        </w:rPr>
        <w:t xml:space="preserve"> Civil Georgia, -2014, </w:t>
      </w:r>
      <w:r w:rsidR="009822C8" w:rsidRPr="0053065F">
        <w:rPr>
          <w:rFonts w:ascii="Times New Roman" w:hAnsi="Times New Roman" w:cs="Times New Roman"/>
          <w:sz w:val="24"/>
          <w:szCs w:val="24"/>
          <w:shd w:val="clear" w:color="auto" w:fill="FFFFFF"/>
          <w:lang w:val="en-US"/>
        </w:rPr>
        <w:t>URL:</w:t>
      </w:r>
      <w:r w:rsidR="009822C8" w:rsidRPr="0053065F">
        <w:rPr>
          <w:rFonts w:ascii="Times New Roman" w:hAnsi="Times New Roman" w:cs="Times New Roman"/>
          <w:sz w:val="24"/>
          <w:szCs w:val="24"/>
          <w:lang w:val="en-US"/>
        </w:rPr>
        <w:t xml:space="preserve"> </w:t>
      </w:r>
      <w:hyperlink r:id="rId104" w:history="1">
        <w:r w:rsidR="009822C8" w:rsidRPr="0053065F">
          <w:rPr>
            <w:rStyle w:val="a4"/>
            <w:rFonts w:ascii="Times New Roman" w:hAnsi="Times New Roman" w:cs="Times New Roman"/>
            <w:sz w:val="24"/>
            <w:szCs w:val="24"/>
            <w:lang w:val="en-US"/>
          </w:rPr>
          <w:t>https://civil.ge/archives/123816</w:t>
        </w:r>
      </w:hyperlink>
      <w:r w:rsidR="009822C8" w:rsidRPr="0053065F">
        <w:rPr>
          <w:rFonts w:ascii="Times New Roman" w:hAnsi="Times New Roman" w:cs="Times New Roman"/>
          <w:sz w:val="24"/>
          <w:szCs w:val="24"/>
          <w:lang w:val="en-US"/>
        </w:rPr>
        <w:t xml:space="preserve"> (</w:t>
      </w:r>
      <w:r w:rsidR="009822C8" w:rsidRPr="0053065F">
        <w:rPr>
          <w:rFonts w:ascii="Times New Roman" w:hAnsi="Times New Roman" w:cs="Times New Roman"/>
          <w:sz w:val="24"/>
          <w:szCs w:val="24"/>
        </w:rPr>
        <w:t>дата</w:t>
      </w:r>
      <w:r w:rsidR="009822C8" w:rsidRPr="0053065F">
        <w:rPr>
          <w:rFonts w:ascii="Times New Roman" w:hAnsi="Times New Roman" w:cs="Times New Roman"/>
          <w:sz w:val="24"/>
          <w:szCs w:val="24"/>
          <w:lang w:val="en-US"/>
        </w:rPr>
        <w:t xml:space="preserve"> </w:t>
      </w:r>
      <w:r w:rsidR="009822C8" w:rsidRPr="0053065F">
        <w:rPr>
          <w:rFonts w:ascii="Times New Roman" w:hAnsi="Times New Roman" w:cs="Times New Roman"/>
          <w:sz w:val="24"/>
          <w:szCs w:val="24"/>
        </w:rPr>
        <w:t>обращения</w:t>
      </w:r>
      <w:r w:rsidR="009822C8" w:rsidRPr="0053065F">
        <w:rPr>
          <w:rFonts w:ascii="Times New Roman" w:hAnsi="Times New Roman" w:cs="Times New Roman"/>
          <w:sz w:val="24"/>
          <w:szCs w:val="24"/>
          <w:lang w:val="en-US"/>
        </w:rPr>
        <w:t>: 19.04.2020).</w:t>
      </w:r>
    </w:p>
    <w:p w:rsidR="009822C8" w:rsidRPr="0053065F" w:rsidRDefault="009822C8" w:rsidP="0053065F">
      <w:pPr>
        <w:pStyle w:val="ab"/>
        <w:numPr>
          <w:ilvl w:val="0"/>
          <w:numId w:val="21"/>
        </w:numPr>
        <w:spacing w:line="360" w:lineRule="auto"/>
        <w:jc w:val="both"/>
        <w:rPr>
          <w:rFonts w:ascii="Times New Roman" w:hAnsi="Times New Roman" w:cs="Times New Roman"/>
          <w:sz w:val="24"/>
          <w:szCs w:val="24"/>
          <w:lang w:val="en-US"/>
        </w:rPr>
      </w:pPr>
      <w:r w:rsidRPr="0053065F">
        <w:rPr>
          <w:rFonts w:ascii="Times New Roman" w:hAnsi="Times New Roman" w:cs="Times New Roman"/>
          <w:sz w:val="24"/>
          <w:szCs w:val="24"/>
          <w:lang w:val="en-US"/>
        </w:rPr>
        <w:t>«</w:t>
      </w:r>
      <w:proofErr w:type="spellStart"/>
      <w:proofErr w:type="gramStart"/>
      <w:r w:rsidRPr="0053065F">
        <w:rPr>
          <w:rFonts w:ascii="Sylfaen" w:hAnsi="Sylfaen" w:cs="Sylfaen"/>
          <w:sz w:val="24"/>
          <w:szCs w:val="24"/>
        </w:rPr>
        <w:t>საქართველომ</w:t>
      </w:r>
      <w:proofErr w:type="spellEnd"/>
      <w:proofErr w:type="gramEnd"/>
      <w:r w:rsidRPr="0053065F">
        <w:rPr>
          <w:rFonts w:ascii="Times New Roman" w:hAnsi="Times New Roman" w:cs="Times New Roman"/>
          <w:sz w:val="24"/>
          <w:szCs w:val="24"/>
          <w:lang w:val="en-US"/>
        </w:rPr>
        <w:t xml:space="preserve"> </w:t>
      </w:r>
      <w:proofErr w:type="spellStart"/>
      <w:r w:rsidRPr="0053065F">
        <w:rPr>
          <w:rFonts w:ascii="Sylfaen" w:hAnsi="Sylfaen" w:cs="Sylfaen"/>
          <w:sz w:val="24"/>
          <w:szCs w:val="24"/>
        </w:rPr>
        <w:t>და</w:t>
      </w:r>
      <w:proofErr w:type="spellEnd"/>
      <w:r w:rsidRPr="0053065F">
        <w:rPr>
          <w:rFonts w:ascii="Times New Roman" w:hAnsi="Times New Roman" w:cs="Times New Roman"/>
          <w:sz w:val="24"/>
          <w:szCs w:val="24"/>
          <w:lang w:val="en-US"/>
        </w:rPr>
        <w:t xml:space="preserve"> </w:t>
      </w:r>
      <w:proofErr w:type="spellStart"/>
      <w:r w:rsidRPr="0053065F">
        <w:rPr>
          <w:rFonts w:ascii="Sylfaen" w:hAnsi="Sylfaen" w:cs="Sylfaen"/>
          <w:sz w:val="24"/>
          <w:szCs w:val="24"/>
        </w:rPr>
        <w:t>ევროკავშირმა</w:t>
      </w:r>
      <w:proofErr w:type="spellEnd"/>
      <w:r w:rsidRPr="0053065F">
        <w:rPr>
          <w:rFonts w:ascii="Times New Roman" w:hAnsi="Times New Roman" w:cs="Times New Roman"/>
          <w:sz w:val="24"/>
          <w:szCs w:val="24"/>
          <w:lang w:val="en-US"/>
        </w:rPr>
        <w:t xml:space="preserve"> </w:t>
      </w:r>
      <w:proofErr w:type="spellStart"/>
      <w:r w:rsidRPr="0053065F">
        <w:rPr>
          <w:rFonts w:ascii="Sylfaen" w:hAnsi="Sylfaen" w:cs="Sylfaen"/>
          <w:sz w:val="24"/>
          <w:szCs w:val="24"/>
        </w:rPr>
        <w:t>ასოცირების</w:t>
      </w:r>
      <w:proofErr w:type="spellEnd"/>
      <w:r w:rsidRPr="0053065F">
        <w:rPr>
          <w:rFonts w:ascii="Times New Roman" w:hAnsi="Times New Roman" w:cs="Times New Roman"/>
          <w:sz w:val="24"/>
          <w:szCs w:val="24"/>
          <w:lang w:val="en-US"/>
        </w:rPr>
        <w:t xml:space="preserve"> </w:t>
      </w:r>
      <w:proofErr w:type="spellStart"/>
      <w:r w:rsidRPr="0053065F">
        <w:rPr>
          <w:rFonts w:ascii="Sylfaen" w:hAnsi="Sylfaen" w:cs="Sylfaen"/>
          <w:sz w:val="24"/>
          <w:szCs w:val="24"/>
        </w:rPr>
        <w:t>შეთანხმებას</w:t>
      </w:r>
      <w:proofErr w:type="spellEnd"/>
      <w:r w:rsidRPr="0053065F">
        <w:rPr>
          <w:rFonts w:ascii="Times New Roman" w:hAnsi="Times New Roman" w:cs="Times New Roman"/>
          <w:sz w:val="24"/>
          <w:szCs w:val="24"/>
          <w:lang w:val="en-US"/>
        </w:rPr>
        <w:t xml:space="preserve"> </w:t>
      </w:r>
      <w:proofErr w:type="spellStart"/>
      <w:r w:rsidRPr="0053065F">
        <w:rPr>
          <w:rFonts w:ascii="Sylfaen" w:hAnsi="Sylfaen" w:cs="Sylfaen"/>
          <w:sz w:val="24"/>
          <w:szCs w:val="24"/>
        </w:rPr>
        <w:t>მოაწერეს</w:t>
      </w:r>
      <w:proofErr w:type="spellEnd"/>
      <w:r w:rsidRPr="0053065F">
        <w:rPr>
          <w:rFonts w:ascii="Times New Roman" w:hAnsi="Times New Roman" w:cs="Times New Roman"/>
          <w:sz w:val="24"/>
          <w:szCs w:val="24"/>
          <w:lang w:val="en-US"/>
        </w:rPr>
        <w:t xml:space="preserve"> </w:t>
      </w:r>
      <w:proofErr w:type="spellStart"/>
      <w:r w:rsidRPr="0053065F">
        <w:rPr>
          <w:rFonts w:ascii="Sylfaen" w:hAnsi="Sylfaen" w:cs="Sylfaen"/>
          <w:sz w:val="24"/>
          <w:szCs w:val="24"/>
        </w:rPr>
        <w:t>ხელი</w:t>
      </w:r>
      <w:proofErr w:type="spellEnd"/>
      <w:r w:rsidRPr="0053065F">
        <w:rPr>
          <w:rFonts w:ascii="Times New Roman" w:hAnsi="Times New Roman" w:cs="Times New Roman"/>
          <w:sz w:val="24"/>
          <w:szCs w:val="24"/>
          <w:lang w:val="en-US"/>
        </w:rPr>
        <w:t>» («</w:t>
      </w:r>
      <w:r w:rsidRPr="0053065F">
        <w:rPr>
          <w:rFonts w:ascii="Times New Roman" w:hAnsi="Times New Roman" w:cs="Times New Roman"/>
          <w:sz w:val="24"/>
          <w:szCs w:val="24"/>
        </w:rPr>
        <w:t>Грузия</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и</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ЕС</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подписали</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соглашение</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об</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ассоциации</w:t>
      </w:r>
      <w:r w:rsidRPr="0053065F">
        <w:rPr>
          <w:rFonts w:ascii="Times New Roman" w:hAnsi="Times New Roman" w:cs="Times New Roman"/>
          <w:sz w:val="24"/>
          <w:szCs w:val="24"/>
          <w:lang w:val="en-US"/>
        </w:rPr>
        <w:t xml:space="preserve"> ») // Civil.ge</w:t>
      </w:r>
      <w:r w:rsidR="00B0565C" w:rsidRPr="0053065F">
        <w:rPr>
          <w:rFonts w:ascii="Times New Roman" w:hAnsi="Times New Roman" w:cs="Times New Roman"/>
          <w:sz w:val="24"/>
          <w:szCs w:val="24"/>
          <w:lang w:val="en-US"/>
        </w:rPr>
        <w:t>.</w:t>
      </w:r>
      <w:r w:rsidRPr="0053065F">
        <w:rPr>
          <w:rFonts w:ascii="Times New Roman" w:hAnsi="Times New Roman" w:cs="Times New Roman"/>
          <w:sz w:val="24"/>
          <w:szCs w:val="24"/>
          <w:lang w:val="en-US"/>
        </w:rPr>
        <w:t xml:space="preserve"> </w:t>
      </w:r>
      <w:proofErr w:type="gramStart"/>
      <w:r w:rsidRPr="0053065F">
        <w:rPr>
          <w:rFonts w:ascii="Times New Roman" w:hAnsi="Times New Roman" w:cs="Times New Roman"/>
          <w:sz w:val="24"/>
          <w:szCs w:val="24"/>
          <w:lang w:val="en-US"/>
        </w:rPr>
        <w:t>-2014</w:t>
      </w:r>
      <w:proofErr w:type="gramEnd"/>
      <w:r w:rsidRPr="0053065F">
        <w:rPr>
          <w:rFonts w:ascii="Times New Roman" w:hAnsi="Times New Roman" w:cs="Times New Roman"/>
          <w:sz w:val="24"/>
          <w:szCs w:val="24"/>
          <w:lang w:val="en-US"/>
        </w:rPr>
        <w:t xml:space="preserve">, URL: </w:t>
      </w:r>
      <w:hyperlink r:id="rId105" w:history="1">
        <w:r w:rsidRPr="0053065F">
          <w:rPr>
            <w:rStyle w:val="a4"/>
            <w:rFonts w:ascii="Times New Roman" w:hAnsi="Times New Roman" w:cs="Times New Roman"/>
            <w:sz w:val="24"/>
            <w:szCs w:val="24"/>
            <w:lang w:val="en-US"/>
          </w:rPr>
          <w:t>http://civil.ge/geo/article.php?id=28403</w:t>
        </w:r>
      </w:hyperlink>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дата</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обращения</w:t>
      </w:r>
      <w:r w:rsidRPr="0053065F">
        <w:rPr>
          <w:rFonts w:ascii="Times New Roman" w:hAnsi="Times New Roman" w:cs="Times New Roman"/>
          <w:sz w:val="24"/>
          <w:szCs w:val="24"/>
          <w:lang w:val="en-US"/>
        </w:rPr>
        <w:t>: 22.01.2020).</w:t>
      </w:r>
    </w:p>
    <w:p w:rsidR="009822C8" w:rsidRPr="0053065F" w:rsidRDefault="009822C8" w:rsidP="0053065F">
      <w:pPr>
        <w:pStyle w:val="ab"/>
        <w:numPr>
          <w:ilvl w:val="0"/>
          <w:numId w:val="21"/>
        </w:numPr>
        <w:spacing w:line="360" w:lineRule="auto"/>
        <w:jc w:val="both"/>
        <w:rPr>
          <w:rFonts w:ascii="Times New Roman" w:hAnsi="Times New Roman" w:cs="Times New Roman"/>
          <w:sz w:val="24"/>
          <w:szCs w:val="24"/>
          <w:lang w:val="en-US"/>
        </w:rPr>
      </w:pPr>
      <w:proofErr w:type="spellStart"/>
      <w:r w:rsidRPr="0053065F">
        <w:rPr>
          <w:rFonts w:ascii="Sylfaen" w:hAnsi="Sylfaen" w:cs="Sylfaen"/>
          <w:sz w:val="24"/>
          <w:szCs w:val="24"/>
        </w:rPr>
        <w:t>მყიფე</w:t>
      </w:r>
      <w:proofErr w:type="spellEnd"/>
      <w:r w:rsidRPr="0053065F">
        <w:rPr>
          <w:rFonts w:ascii="Times New Roman" w:hAnsi="Times New Roman" w:cs="Times New Roman"/>
          <w:sz w:val="24"/>
          <w:szCs w:val="24"/>
          <w:lang w:val="en-US"/>
        </w:rPr>
        <w:t xml:space="preserve"> </w:t>
      </w:r>
      <w:proofErr w:type="spellStart"/>
      <w:r w:rsidRPr="0053065F">
        <w:rPr>
          <w:rFonts w:ascii="Sylfaen" w:hAnsi="Sylfaen" w:cs="Sylfaen"/>
          <w:sz w:val="24"/>
          <w:szCs w:val="24"/>
        </w:rPr>
        <w:t>წონასწორობა</w:t>
      </w:r>
      <w:proofErr w:type="spellEnd"/>
      <w:r w:rsidRPr="0053065F">
        <w:rPr>
          <w:rFonts w:ascii="Times New Roman" w:hAnsi="Times New Roman" w:cs="Times New Roman"/>
          <w:sz w:val="24"/>
          <w:szCs w:val="24"/>
          <w:lang w:val="en-US"/>
        </w:rPr>
        <w:t xml:space="preserve">. </w:t>
      </w:r>
      <w:proofErr w:type="spellStart"/>
      <w:r w:rsidRPr="0053065F">
        <w:rPr>
          <w:rFonts w:ascii="Sylfaen" w:hAnsi="Sylfaen" w:cs="Sylfaen"/>
          <w:sz w:val="24"/>
          <w:szCs w:val="24"/>
        </w:rPr>
        <w:t>თურქეთი</w:t>
      </w:r>
      <w:proofErr w:type="spellEnd"/>
      <w:r w:rsidRPr="0053065F">
        <w:rPr>
          <w:rFonts w:ascii="Times New Roman" w:hAnsi="Times New Roman" w:cs="Times New Roman"/>
          <w:sz w:val="24"/>
          <w:szCs w:val="24"/>
          <w:lang w:val="en-US"/>
        </w:rPr>
        <w:t xml:space="preserve">, </w:t>
      </w:r>
      <w:proofErr w:type="spellStart"/>
      <w:r w:rsidRPr="0053065F">
        <w:rPr>
          <w:rFonts w:ascii="Sylfaen" w:hAnsi="Sylfaen" w:cs="Sylfaen"/>
          <w:sz w:val="24"/>
          <w:szCs w:val="24"/>
        </w:rPr>
        <w:t>საქართველო</w:t>
      </w:r>
      <w:proofErr w:type="spellEnd"/>
      <w:r w:rsidRPr="0053065F">
        <w:rPr>
          <w:rFonts w:ascii="Times New Roman" w:hAnsi="Times New Roman" w:cs="Times New Roman"/>
          <w:sz w:val="24"/>
          <w:szCs w:val="24"/>
          <w:lang w:val="en-US"/>
        </w:rPr>
        <w:t xml:space="preserve"> </w:t>
      </w:r>
      <w:proofErr w:type="spellStart"/>
      <w:r w:rsidRPr="0053065F">
        <w:rPr>
          <w:rFonts w:ascii="Sylfaen" w:hAnsi="Sylfaen" w:cs="Sylfaen"/>
          <w:sz w:val="24"/>
          <w:szCs w:val="24"/>
        </w:rPr>
        <w:t>და</w:t>
      </w:r>
      <w:proofErr w:type="spellEnd"/>
      <w:r w:rsidRPr="0053065F">
        <w:rPr>
          <w:rFonts w:ascii="Times New Roman" w:hAnsi="Times New Roman" w:cs="Times New Roman"/>
          <w:sz w:val="24"/>
          <w:szCs w:val="24"/>
          <w:lang w:val="en-US"/>
        </w:rPr>
        <w:t xml:space="preserve"> </w:t>
      </w:r>
      <w:proofErr w:type="spellStart"/>
      <w:r w:rsidRPr="0053065F">
        <w:rPr>
          <w:rFonts w:ascii="Sylfaen" w:hAnsi="Sylfaen" w:cs="Sylfaen"/>
          <w:sz w:val="24"/>
          <w:szCs w:val="24"/>
        </w:rPr>
        <w:t>დე</w:t>
      </w:r>
      <w:proofErr w:type="spellEnd"/>
      <w:r w:rsidRPr="0053065F">
        <w:rPr>
          <w:rFonts w:ascii="Times New Roman" w:hAnsi="Times New Roman" w:cs="Times New Roman"/>
          <w:sz w:val="24"/>
          <w:szCs w:val="24"/>
          <w:lang w:val="en-US"/>
        </w:rPr>
        <w:t xml:space="preserve"> </w:t>
      </w:r>
      <w:proofErr w:type="spellStart"/>
      <w:r w:rsidRPr="0053065F">
        <w:rPr>
          <w:rFonts w:ascii="Sylfaen" w:hAnsi="Sylfaen" w:cs="Sylfaen"/>
          <w:sz w:val="24"/>
          <w:szCs w:val="24"/>
        </w:rPr>
        <w:t>ფაქტო</w:t>
      </w:r>
      <w:proofErr w:type="spellEnd"/>
      <w:r w:rsidRPr="0053065F">
        <w:rPr>
          <w:rFonts w:ascii="Times New Roman" w:hAnsi="Times New Roman" w:cs="Times New Roman"/>
          <w:sz w:val="24"/>
          <w:szCs w:val="24"/>
          <w:lang w:val="en-US"/>
        </w:rPr>
        <w:t xml:space="preserve"> </w:t>
      </w:r>
      <w:proofErr w:type="spellStart"/>
      <w:r w:rsidRPr="0053065F">
        <w:rPr>
          <w:rFonts w:ascii="Sylfaen" w:hAnsi="Sylfaen" w:cs="Sylfaen"/>
          <w:sz w:val="24"/>
          <w:szCs w:val="24"/>
        </w:rPr>
        <w:t>სახელმწიფო</w:t>
      </w:r>
      <w:proofErr w:type="spellEnd"/>
      <w:r w:rsidRPr="0053065F">
        <w:rPr>
          <w:rFonts w:ascii="Times New Roman" w:hAnsi="Times New Roman" w:cs="Times New Roman"/>
          <w:sz w:val="24"/>
          <w:szCs w:val="24"/>
          <w:lang w:val="en-US"/>
        </w:rPr>
        <w:t xml:space="preserve"> </w:t>
      </w:r>
      <w:proofErr w:type="spellStart"/>
      <w:r w:rsidRPr="0053065F">
        <w:rPr>
          <w:rFonts w:ascii="Sylfaen" w:hAnsi="Sylfaen" w:cs="Sylfaen"/>
          <w:sz w:val="24"/>
          <w:szCs w:val="24"/>
        </w:rPr>
        <w:t>აფხაზეთი</w:t>
      </w:r>
      <w:proofErr w:type="spellEnd"/>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Хрупкое</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равновесие</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Турция</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Грузия</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и</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де</w:t>
      </w:r>
      <w:r w:rsidRPr="0053065F">
        <w:rPr>
          <w:rFonts w:ascii="Times New Roman" w:hAnsi="Times New Roman" w:cs="Times New Roman"/>
          <w:sz w:val="24"/>
          <w:szCs w:val="24"/>
          <w:lang w:val="en-US"/>
        </w:rPr>
        <w:t>-</w:t>
      </w:r>
      <w:r w:rsidRPr="0053065F">
        <w:rPr>
          <w:rFonts w:ascii="Times New Roman" w:hAnsi="Times New Roman" w:cs="Times New Roman"/>
          <w:sz w:val="24"/>
          <w:szCs w:val="24"/>
        </w:rPr>
        <w:t>факто</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государство</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Абхазия</w:t>
      </w:r>
      <w:r w:rsidRPr="0053065F">
        <w:rPr>
          <w:rFonts w:ascii="Times New Roman" w:hAnsi="Times New Roman" w:cs="Times New Roman"/>
          <w:sz w:val="24"/>
          <w:szCs w:val="24"/>
          <w:lang w:val="en-US"/>
        </w:rPr>
        <w:t xml:space="preserve"> ] / Heinrich-</w:t>
      </w:r>
      <w:proofErr w:type="spellStart"/>
      <w:r w:rsidRPr="0053065F">
        <w:rPr>
          <w:rFonts w:ascii="Times New Roman" w:hAnsi="Times New Roman" w:cs="Times New Roman"/>
          <w:sz w:val="24"/>
          <w:szCs w:val="24"/>
          <w:lang w:val="en-US"/>
        </w:rPr>
        <w:t>Böll</w:t>
      </w:r>
      <w:proofErr w:type="spellEnd"/>
      <w:r w:rsidRPr="0053065F">
        <w:rPr>
          <w:rFonts w:ascii="Times New Roman" w:hAnsi="Times New Roman" w:cs="Times New Roman"/>
          <w:sz w:val="24"/>
          <w:szCs w:val="24"/>
          <w:lang w:val="en-US"/>
        </w:rPr>
        <w:t>-</w:t>
      </w:r>
      <w:proofErr w:type="spellStart"/>
      <w:r w:rsidRPr="0053065F">
        <w:rPr>
          <w:rFonts w:ascii="Times New Roman" w:hAnsi="Times New Roman" w:cs="Times New Roman"/>
          <w:sz w:val="24"/>
          <w:szCs w:val="24"/>
          <w:lang w:val="en-US"/>
        </w:rPr>
        <w:t>Stiftung</w:t>
      </w:r>
      <w:proofErr w:type="spellEnd"/>
      <w:r w:rsidRPr="0053065F">
        <w:rPr>
          <w:rFonts w:ascii="Times New Roman" w:hAnsi="Times New Roman" w:cs="Times New Roman"/>
          <w:sz w:val="24"/>
          <w:szCs w:val="24"/>
          <w:lang w:val="en-US"/>
        </w:rPr>
        <w:t xml:space="preserve"> 2018, URL: </w:t>
      </w:r>
      <w:hyperlink r:id="rId106" w:history="1">
        <w:r w:rsidRPr="0053065F">
          <w:rPr>
            <w:rStyle w:val="a4"/>
            <w:rFonts w:ascii="Times New Roman" w:hAnsi="Times New Roman" w:cs="Times New Roman"/>
            <w:color w:val="000000" w:themeColor="text1"/>
            <w:sz w:val="24"/>
            <w:szCs w:val="24"/>
            <w:lang w:val="en-US"/>
          </w:rPr>
          <w:t>https://ge.boell.org/ka/2018/02/05/mqipe-conascoroba-turketi-sakartvelo-da-de-pakto-saxelmcipo-apxazeti</w:t>
        </w:r>
      </w:hyperlink>
      <w:r w:rsidRPr="0053065F">
        <w:rPr>
          <w:rStyle w:val="a4"/>
          <w:rFonts w:ascii="Times New Roman" w:hAnsi="Times New Roman" w:cs="Times New Roman"/>
          <w:color w:val="000000" w:themeColor="text1"/>
          <w:sz w:val="24"/>
          <w:szCs w:val="24"/>
          <w:lang w:val="en-US"/>
        </w:rPr>
        <w:t xml:space="preserve"> </w:t>
      </w:r>
      <w:r w:rsidRPr="0053065F">
        <w:rPr>
          <w:rFonts w:ascii="Times New Roman" w:hAnsi="Times New Roman" w:cs="Times New Roman"/>
          <w:sz w:val="24"/>
          <w:szCs w:val="24"/>
          <w:lang w:val="en-US"/>
        </w:rPr>
        <w:t>(</w:t>
      </w:r>
      <w:r w:rsidRPr="0053065F">
        <w:rPr>
          <w:rFonts w:ascii="Times New Roman" w:hAnsi="Times New Roman" w:cs="Times New Roman"/>
          <w:sz w:val="24"/>
          <w:szCs w:val="24"/>
        </w:rPr>
        <w:t>дата</w:t>
      </w:r>
      <w:r w:rsidRPr="0053065F">
        <w:rPr>
          <w:rFonts w:ascii="Times New Roman" w:hAnsi="Times New Roman" w:cs="Times New Roman"/>
          <w:sz w:val="24"/>
          <w:szCs w:val="24"/>
          <w:lang w:val="en-US"/>
        </w:rPr>
        <w:t xml:space="preserve"> </w:t>
      </w:r>
      <w:r w:rsidRPr="0053065F">
        <w:rPr>
          <w:rFonts w:ascii="Times New Roman" w:hAnsi="Times New Roman" w:cs="Times New Roman"/>
          <w:sz w:val="24"/>
          <w:szCs w:val="24"/>
        </w:rPr>
        <w:t>обращения</w:t>
      </w:r>
      <w:r w:rsidRPr="0053065F">
        <w:rPr>
          <w:rFonts w:ascii="Times New Roman" w:hAnsi="Times New Roman" w:cs="Times New Roman"/>
          <w:sz w:val="24"/>
          <w:szCs w:val="24"/>
          <w:lang w:val="en-US"/>
        </w:rPr>
        <w:t>: 12.03.2020).</w:t>
      </w:r>
    </w:p>
    <w:p w:rsidR="009822C8" w:rsidRPr="009822C8" w:rsidRDefault="009822C8" w:rsidP="009822C8">
      <w:pPr>
        <w:pStyle w:val="ab"/>
        <w:spacing w:line="360" w:lineRule="auto"/>
        <w:jc w:val="both"/>
        <w:rPr>
          <w:rFonts w:ascii="Times New Roman" w:hAnsi="Times New Roman" w:cs="Times New Roman"/>
          <w:sz w:val="24"/>
          <w:szCs w:val="24"/>
          <w:lang w:val="en-US"/>
        </w:rPr>
      </w:pPr>
    </w:p>
    <w:p w:rsidR="00055C7C" w:rsidRPr="009822C8" w:rsidRDefault="00055C7C" w:rsidP="009822C8">
      <w:pPr>
        <w:pStyle w:val="ab"/>
        <w:spacing w:line="360" w:lineRule="auto"/>
        <w:jc w:val="both"/>
        <w:rPr>
          <w:rFonts w:ascii="Times New Roman" w:hAnsi="Times New Roman" w:cs="Times New Roman"/>
          <w:sz w:val="24"/>
          <w:szCs w:val="24"/>
          <w:lang w:val="en-US"/>
        </w:rPr>
      </w:pPr>
    </w:p>
    <w:sectPr w:rsidR="00055C7C" w:rsidRPr="009822C8" w:rsidSect="00A751D3">
      <w:footerReference w:type="default" r:id="rId10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712" w:rsidRDefault="00B04712" w:rsidP="004F7BB7">
      <w:pPr>
        <w:spacing w:after="0" w:line="240" w:lineRule="auto"/>
      </w:pPr>
      <w:r>
        <w:separator/>
      </w:r>
    </w:p>
  </w:endnote>
  <w:endnote w:type="continuationSeparator" w:id="0">
    <w:p w:rsidR="00B04712" w:rsidRDefault="00B04712" w:rsidP="004F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yriad Pro">
    <w:altName w:val="Arial"/>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REG">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259528"/>
      <w:docPartObj>
        <w:docPartGallery w:val="Page Numbers (Bottom of Page)"/>
        <w:docPartUnique/>
      </w:docPartObj>
    </w:sdtPr>
    <w:sdtContent>
      <w:p w:rsidR="0098677B" w:rsidRDefault="0098677B">
        <w:pPr>
          <w:pStyle w:val="af5"/>
          <w:jc w:val="center"/>
        </w:pPr>
        <w:r>
          <w:fldChar w:fldCharType="begin"/>
        </w:r>
        <w:r>
          <w:instrText>PAGE   \* MERGEFORMAT</w:instrText>
        </w:r>
        <w:r>
          <w:fldChar w:fldCharType="separate"/>
        </w:r>
        <w:r w:rsidR="008E1EBD">
          <w:rPr>
            <w:noProof/>
          </w:rPr>
          <w:t>40</w:t>
        </w:r>
        <w:r>
          <w:fldChar w:fldCharType="end"/>
        </w:r>
      </w:p>
    </w:sdtContent>
  </w:sdt>
  <w:p w:rsidR="0098677B" w:rsidRDefault="0098677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712" w:rsidRDefault="00B04712" w:rsidP="004F7BB7">
      <w:pPr>
        <w:spacing w:after="0" w:line="240" w:lineRule="auto"/>
      </w:pPr>
      <w:r>
        <w:separator/>
      </w:r>
    </w:p>
  </w:footnote>
  <w:footnote w:type="continuationSeparator" w:id="0">
    <w:p w:rsidR="00B04712" w:rsidRDefault="00B04712" w:rsidP="004F7BB7">
      <w:pPr>
        <w:spacing w:after="0" w:line="240" w:lineRule="auto"/>
      </w:pPr>
      <w:r>
        <w:continuationSeparator/>
      </w:r>
    </w:p>
  </w:footnote>
  <w:footnote w:id="1">
    <w:p w:rsidR="0098677B" w:rsidRPr="00AF1AB0" w:rsidRDefault="0098677B" w:rsidP="00AF1AB0">
      <w:pPr>
        <w:pStyle w:val="ab"/>
        <w:jc w:val="both"/>
        <w:rPr>
          <w:rFonts w:ascii="Times New Roman" w:hAnsi="Times New Roman" w:cs="Times New Roman"/>
          <w:sz w:val="20"/>
          <w:szCs w:val="20"/>
        </w:rPr>
      </w:pPr>
      <w:r w:rsidRPr="00AF1AB0">
        <w:rPr>
          <w:rStyle w:val="a8"/>
          <w:rFonts w:ascii="Times New Roman" w:hAnsi="Times New Roman" w:cs="Times New Roman"/>
          <w:sz w:val="20"/>
          <w:szCs w:val="20"/>
        </w:rPr>
        <w:footnoteRef/>
      </w:r>
      <w:r w:rsidRPr="00AF1AB0">
        <w:rPr>
          <w:rFonts w:ascii="Times New Roman" w:hAnsi="Times New Roman" w:cs="Times New Roman"/>
          <w:sz w:val="20"/>
          <w:szCs w:val="20"/>
        </w:rPr>
        <w:t xml:space="preserve"> </w:t>
      </w:r>
      <w:proofErr w:type="spellStart"/>
      <w:r w:rsidRPr="00AF1AB0">
        <w:rPr>
          <w:rFonts w:ascii="Times New Roman" w:hAnsi="Times New Roman" w:cs="Times New Roman"/>
          <w:sz w:val="20"/>
          <w:szCs w:val="20"/>
        </w:rPr>
        <w:t>Арешев</w:t>
      </w:r>
      <w:proofErr w:type="spellEnd"/>
      <w:r w:rsidRPr="00AF1AB0">
        <w:rPr>
          <w:rFonts w:ascii="Times New Roman" w:hAnsi="Times New Roman" w:cs="Times New Roman"/>
          <w:sz w:val="20"/>
          <w:szCs w:val="20"/>
        </w:rPr>
        <w:t xml:space="preserve"> А.Г. Турция, Иран и Россия в Закавказье // Фонд стратегической культуры. </w:t>
      </w:r>
      <w:r w:rsidRPr="00AF1AB0">
        <w:rPr>
          <w:rFonts w:ascii="Times New Roman" w:hAnsi="Times New Roman" w:cs="Times New Roman"/>
          <w:sz w:val="20"/>
          <w:szCs w:val="20"/>
          <w:lang w:val="en-US"/>
        </w:rPr>
        <w:t xml:space="preserve">2010. 26 </w:t>
      </w:r>
      <w:r w:rsidRPr="00AF1AB0">
        <w:rPr>
          <w:rFonts w:ascii="Times New Roman" w:hAnsi="Times New Roman" w:cs="Times New Roman"/>
          <w:sz w:val="20"/>
          <w:szCs w:val="20"/>
        </w:rPr>
        <w:t>ноября</w:t>
      </w:r>
      <w:r w:rsidRPr="00AF1AB0">
        <w:rPr>
          <w:rFonts w:ascii="Times New Roman" w:hAnsi="Times New Roman" w:cs="Times New Roman"/>
          <w:sz w:val="20"/>
          <w:szCs w:val="20"/>
          <w:lang w:val="en-US"/>
        </w:rPr>
        <w:t xml:space="preserve">. – URL: </w:t>
      </w:r>
      <w:hyperlink r:id="rId1" w:history="1">
        <w:r w:rsidRPr="00AF1AB0">
          <w:rPr>
            <w:rStyle w:val="a4"/>
            <w:rFonts w:ascii="Times New Roman" w:hAnsi="Times New Roman" w:cs="Times New Roman"/>
            <w:sz w:val="20"/>
            <w:szCs w:val="20"/>
            <w:lang w:val="en-US"/>
          </w:rPr>
          <w:t>https://www.fondsk.ru/news/2010/11/26/turcija-iran-i-rossija-v-zakavkaze-1104.html</w:t>
        </w:r>
      </w:hyperlink>
      <w:r w:rsidRPr="00AF1AB0">
        <w:rPr>
          <w:rFonts w:ascii="Times New Roman" w:hAnsi="Times New Roman" w:cs="Times New Roman"/>
          <w:sz w:val="20"/>
          <w:szCs w:val="20"/>
          <w:lang w:val="en-US"/>
        </w:rPr>
        <w:t xml:space="preserve"> </w:t>
      </w:r>
      <w:r w:rsidRPr="00AF1AB0">
        <w:rPr>
          <w:rFonts w:ascii="Times New Roman" w:hAnsi="Times New Roman" w:cs="Times New Roman"/>
          <w:color w:val="000000"/>
          <w:sz w:val="20"/>
          <w:szCs w:val="20"/>
          <w:lang w:val="en-US"/>
        </w:rPr>
        <w:t>(</w:t>
      </w:r>
      <w:r w:rsidRPr="00AF1AB0">
        <w:rPr>
          <w:rFonts w:ascii="Times New Roman" w:hAnsi="Times New Roman" w:cs="Times New Roman"/>
          <w:color w:val="000000"/>
          <w:sz w:val="20"/>
          <w:szCs w:val="20"/>
        </w:rPr>
        <w:t>дата</w:t>
      </w:r>
      <w:r w:rsidRPr="00AF1AB0">
        <w:rPr>
          <w:rFonts w:ascii="Times New Roman" w:hAnsi="Times New Roman" w:cs="Times New Roman"/>
          <w:color w:val="000000"/>
          <w:sz w:val="20"/>
          <w:szCs w:val="20"/>
          <w:lang w:val="en-US"/>
        </w:rPr>
        <w:t xml:space="preserve"> </w:t>
      </w:r>
      <w:r w:rsidRPr="00AF1AB0">
        <w:rPr>
          <w:rFonts w:ascii="Times New Roman" w:hAnsi="Times New Roman" w:cs="Times New Roman"/>
          <w:color w:val="000000"/>
          <w:sz w:val="20"/>
          <w:szCs w:val="20"/>
        </w:rPr>
        <w:t>обращения</w:t>
      </w:r>
      <w:r w:rsidRPr="00AF1AB0">
        <w:rPr>
          <w:rFonts w:ascii="Times New Roman" w:hAnsi="Times New Roman" w:cs="Times New Roman"/>
          <w:color w:val="000000"/>
          <w:sz w:val="20"/>
          <w:szCs w:val="20"/>
          <w:lang w:val="en-US"/>
        </w:rPr>
        <w:t>: 07.03.2020)</w:t>
      </w:r>
      <w:proofErr w:type="gramStart"/>
      <w:r w:rsidRPr="00AF1AB0">
        <w:rPr>
          <w:rFonts w:ascii="Times New Roman" w:hAnsi="Times New Roman" w:cs="Times New Roman"/>
          <w:sz w:val="20"/>
          <w:szCs w:val="20"/>
          <w:lang w:val="en-US"/>
        </w:rPr>
        <w:t>;</w:t>
      </w:r>
      <w:proofErr w:type="gram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Areshev</w:t>
      </w:r>
      <w:proofErr w:type="spellEnd"/>
      <w:r w:rsidRPr="00AF1AB0">
        <w:rPr>
          <w:rFonts w:ascii="Times New Roman" w:hAnsi="Times New Roman" w:cs="Times New Roman"/>
          <w:sz w:val="20"/>
          <w:szCs w:val="20"/>
          <w:lang w:val="en-US"/>
        </w:rPr>
        <w:t xml:space="preserve"> A. Turkey’s policies in the Southern Caucasus and regional security mechanisms // Turkish-Russian academics: A historical study on the Caucasus. </w:t>
      </w:r>
      <w:r w:rsidRPr="00AF1AB0">
        <w:rPr>
          <w:rFonts w:ascii="Times New Roman" w:hAnsi="Times New Roman" w:cs="Times New Roman"/>
          <w:sz w:val="20"/>
          <w:szCs w:val="20"/>
        </w:rPr>
        <w:t xml:space="preserve">AVIM, </w:t>
      </w:r>
      <w:proofErr w:type="spellStart"/>
      <w:r w:rsidRPr="00AF1AB0">
        <w:rPr>
          <w:rFonts w:ascii="Times New Roman" w:hAnsi="Times New Roman" w:cs="Times New Roman"/>
          <w:sz w:val="20"/>
          <w:szCs w:val="20"/>
        </w:rPr>
        <w:t>April</w:t>
      </w:r>
      <w:proofErr w:type="spellEnd"/>
      <w:r w:rsidRPr="00AF1AB0">
        <w:rPr>
          <w:rFonts w:ascii="Times New Roman" w:hAnsi="Times New Roman" w:cs="Times New Roman"/>
          <w:sz w:val="20"/>
          <w:szCs w:val="20"/>
        </w:rPr>
        <w:t xml:space="preserve"> 2016. P. 7-21; </w:t>
      </w:r>
      <w:proofErr w:type="spellStart"/>
      <w:r w:rsidRPr="00AF1AB0">
        <w:rPr>
          <w:rFonts w:ascii="Times New Roman" w:hAnsi="Times New Roman" w:cs="Times New Roman"/>
          <w:sz w:val="20"/>
          <w:szCs w:val="20"/>
        </w:rPr>
        <w:t>Дегоев</w:t>
      </w:r>
      <w:proofErr w:type="spellEnd"/>
      <w:r w:rsidRPr="00AF1AB0">
        <w:rPr>
          <w:rFonts w:ascii="Times New Roman" w:hAnsi="Times New Roman" w:cs="Times New Roman"/>
          <w:sz w:val="20"/>
          <w:szCs w:val="20"/>
        </w:rPr>
        <w:t xml:space="preserve"> В.В. Чтоб не пропасть поодиночке: Кавказ и Большая Европа: реалии против соблазнов // «Дружба народов». 2005; </w:t>
      </w:r>
      <w:proofErr w:type="spellStart"/>
      <w:r w:rsidRPr="00AF1AB0">
        <w:rPr>
          <w:rFonts w:ascii="Times New Roman" w:hAnsi="Times New Roman" w:cs="Times New Roman"/>
          <w:sz w:val="20"/>
          <w:szCs w:val="20"/>
        </w:rPr>
        <w:t>Дегоев</w:t>
      </w:r>
      <w:proofErr w:type="spellEnd"/>
      <w:r w:rsidRPr="00AF1AB0">
        <w:rPr>
          <w:rFonts w:ascii="Times New Roman" w:hAnsi="Times New Roman" w:cs="Times New Roman"/>
          <w:sz w:val="20"/>
          <w:szCs w:val="20"/>
        </w:rPr>
        <w:t xml:space="preserve">, В.В. Кавказ в XX в. итоги, уроки, намеки истории // Россия XXI. 2017. № 6. С. 6-31; Захаров В.А., </w:t>
      </w:r>
      <w:proofErr w:type="spellStart"/>
      <w:r w:rsidRPr="00AF1AB0">
        <w:rPr>
          <w:rFonts w:ascii="Times New Roman" w:hAnsi="Times New Roman" w:cs="Times New Roman"/>
          <w:sz w:val="20"/>
          <w:szCs w:val="20"/>
        </w:rPr>
        <w:t>Арешев</w:t>
      </w:r>
      <w:proofErr w:type="spellEnd"/>
      <w:r w:rsidRPr="00AF1AB0">
        <w:rPr>
          <w:rFonts w:ascii="Times New Roman" w:hAnsi="Times New Roman" w:cs="Times New Roman"/>
          <w:sz w:val="20"/>
          <w:szCs w:val="20"/>
        </w:rPr>
        <w:t xml:space="preserve"> А.Г. Кавказ после 08.08.08: старые игроки в новой расстановке сил. М., 2010. 272 c.; С. 26-38; </w:t>
      </w:r>
      <w:proofErr w:type="spellStart"/>
      <w:r w:rsidRPr="00AF1AB0">
        <w:rPr>
          <w:rFonts w:ascii="Times New Roman" w:hAnsi="Times New Roman" w:cs="Times New Roman"/>
          <w:sz w:val="20"/>
          <w:szCs w:val="20"/>
        </w:rPr>
        <w:t>Маркедонов</w:t>
      </w:r>
      <w:proofErr w:type="spellEnd"/>
      <w:r w:rsidRPr="00AF1AB0">
        <w:rPr>
          <w:rFonts w:ascii="Times New Roman" w:hAnsi="Times New Roman" w:cs="Times New Roman"/>
          <w:sz w:val="20"/>
          <w:szCs w:val="20"/>
        </w:rPr>
        <w:t xml:space="preserve"> С.М. Российско-турецкие отношения и проблемы безопасности Кавказского региона // Россия в глобальной политике. </w:t>
      </w:r>
      <w:r w:rsidRPr="00AF1AB0">
        <w:rPr>
          <w:rFonts w:ascii="Times New Roman" w:hAnsi="Times New Roman" w:cs="Times New Roman"/>
          <w:sz w:val="20"/>
          <w:szCs w:val="20"/>
          <w:lang w:val="en-US"/>
        </w:rPr>
        <w:t xml:space="preserve">2016. 30 </w:t>
      </w:r>
      <w:r w:rsidRPr="00AF1AB0">
        <w:rPr>
          <w:rFonts w:ascii="Times New Roman" w:hAnsi="Times New Roman" w:cs="Times New Roman"/>
          <w:sz w:val="20"/>
          <w:szCs w:val="20"/>
        </w:rPr>
        <w:t>мая</w:t>
      </w:r>
      <w:r w:rsidRPr="00AF1AB0">
        <w:rPr>
          <w:rFonts w:ascii="Times New Roman" w:hAnsi="Times New Roman" w:cs="Times New Roman"/>
          <w:sz w:val="20"/>
          <w:szCs w:val="20"/>
          <w:lang w:val="en-US"/>
        </w:rPr>
        <w:t xml:space="preserve">. – URL: </w:t>
      </w:r>
      <w:hyperlink r:id="rId2" w:history="1">
        <w:r w:rsidRPr="00AF1AB0">
          <w:rPr>
            <w:rStyle w:val="a4"/>
            <w:rFonts w:ascii="Times New Roman" w:hAnsi="Times New Roman" w:cs="Times New Roman"/>
            <w:sz w:val="20"/>
            <w:szCs w:val="20"/>
            <w:lang w:val="en-US"/>
          </w:rPr>
          <w:t>https://globalaffairs.ru/valday/Rossiisko-turetckie-otnosheniya-i-problemy-bezopasnosti-Kavkazskogo-regiona-18188</w:t>
        </w:r>
      </w:hyperlink>
      <w:r w:rsidRPr="00AF1AB0">
        <w:rPr>
          <w:rFonts w:ascii="Times New Roman" w:hAnsi="Times New Roman" w:cs="Times New Roman"/>
          <w:sz w:val="20"/>
          <w:szCs w:val="20"/>
          <w:lang w:val="en-US"/>
        </w:rPr>
        <w:t xml:space="preserve"> </w:t>
      </w:r>
      <w:r w:rsidRPr="00AF1AB0">
        <w:rPr>
          <w:rFonts w:ascii="Times New Roman" w:hAnsi="Times New Roman" w:cs="Times New Roman"/>
          <w:color w:val="000000"/>
          <w:sz w:val="20"/>
          <w:szCs w:val="20"/>
          <w:lang w:val="en-US"/>
        </w:rPr>
        <w:t>(</w:t>
      </w:r>
      <w:r w:rsidRPr="00AF1AB0">
        <w:rPr>
          <w:rFonts w:ascii="Times New Roman" w:hAnsi="Times New Roman" w:cs="Times New Roman"/>
          <w:color w:val="000000"/>
          <w:sz w:val="20"/>
          <w:szCs w:val="20"/>
        </w:rPr>
        <w:t>дата</w:t>
      </w:r>
      <w:r w:rsidRPr="00AF1AB0">
        <w:rPr>
          <w:rFonts w:ascii="Times New Roman" w:hAnsi="Times New Roman" w:cs="Times New Roman"/>
          <w:color w:val="000000"/>
          <w:sz w:val="20"/>
          <w:szCs w:val="20"/>
          <w:lang w:val="en-US"/>
        </w:rPr>
        <w:t xml:space="preserve"> </w:t>
      </w:r>
      <w:r w:rsidRPr="00AF1AB0">
        <w:rPr>
          <w:rFonts w:ascii="Times New Roman" w:hAnsi="Times New Roman" w:cs="Times New Roman"/>
          <w:color w:val="000000"/>
          <w:sz w:val="20"/>
          <w:szCs w:val="20"/>
        </w:rPr>
        <w:t>обращения</w:t>
      </w:r>
      <w:r w:rsidRPr="00AF1AB0">
        <w:rPr>
          <w:rFonts w:ascii="Times New Roman" w:hAnsi="Times New Roman" w:cs="Times New Roman"/>
          <w:color w:val="000000"/>
          <w:sz w:val="20"/>
          <w:szCs w:val="20"/>
          <w:lang w:val="en-US"/>
        </w:rPr>
        <w:t>: 07.03.2020</w:t>
      </w:r>
      <w:proofErr w:type="gramStart"/>
      <w:r w:rsidRPr="00AF1AB0">
        <w:rPr>
          <w:rFonts w:ascii="Times New Roman" w:hAnsi="Times New Roman" w:cs="Times New Roman"/>
          <w:color w:val="000000"/>
          <w:sz w:val="20"/>
          <w:szCs w:val="20"/>
          <w:lang w:val="en-US"/>
        </w:rPr>
        <w:t>)</w:t>
      </w:r>
      <w:r w:rsidRPr="00AF1AB0">
        <w:rPr>
          <w:rFonts w:ascii="Times New Roman" w:hAnsi="Times New Roman" w:cs="Times New Roman"/>
          <w:sz w:val="20"/>
          <w:szCs w:val="20"/>
          <w:lang w:val="en-US"/>
        </w:rPr>
        <w:t xml:space="preserve"> ;</w:t>
      </w:r>
      <w:proofErr w:type="gram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Markedonov</w:t>
      </w:r>
      <w:proofErr w:type="spellEnd"/>
      <w:r w:rsidRPr="00AF1AB0">
        <w:rPr>
          <w:rFonts w:ascii="Times New Roman" w:hAnsi="Times New Roman" w:cs="Times New Roman"/>
          <w:sz w:val="20"/>
          <w:szCs w:val="20"/>
          <w:lang w:val="en-US"/>
        </w:rPr>
        <w:t xml:space="preserve"> S. Russia’s Evolving South Caucasus Policy: Security </w:t>
      </w:r>
      <w:proofErr w:type="spellStart"/>
      <w:r w:rsidRPr="00AF1AB0">
        <w:rPr>
          <w:rFonts w:ascii="Times New Roman" w:hAnsi="Times New Roman" w:cs="Times New Roman"/>
          <w:sz w:val="20"/>
          <w:szCs w:val="20"/>
          <w:lang w:val="en-US"/>
        </w:rPr>
        <w:t>Concers</w:t>
      </w:r>
      <w:proofErr w:type="spellEnd"/>
      <w:r w:rsidRPr="00AF1AB0">
        <w:rPr>
          <w:rFonts w:ascii="Times New Roman" w:hAnsi="Times New Roman" w:cs="Times New Roman"/>
          <w:sz w:val="20"/>
          <w:szCs w:val="20"/>
          <w:lang w:val="en-US"/>
        </w:rPr>
        <w:t xml:space="preserve"> amid Ethno-political Conflicts // DGA </w:t>
      </w:r>
      <w:proofErr w:type="spellStart"/>
      <w:r w:rsidRPr="00AF1AB0">
        <w:rPr>
          <w:rFonts w:ascii="Times New Roman" w:hAnsi="Times New Roman" w:cs="Times New Roman"/>
          <w:sz w:val="20"/>
          <w:szCs w:val="20"/>
          <w:lang w:val="en-US"/>
        </w:rPr>
        <w:t>Panalyse</w:t>
      </w:r>
      <w:proofErr w:type="spellEnd"/>
      <w:r w:rsidRPr="00AF1AB0">
        <w:rPr>
          <w:rFonts w:ascii="Times New Roman" w:hAnsi="Times New Roman" w:cs="Times New Roman"/>
          <w:sz w:val="20"/>
          <w:szCs w:val="20"/>
          <w:lang w:val="en-US"/>
        </w:rPr>
        <w:t xml:space="preserve">. January 2017. No </w:t>
      </w:r>
      <w:proofErr w:type="gramStart"/>
      <w:r w:rsidRPr="00AF1AB0">
        <w:rPr>
          <w:rFonts w:ascii="Times New Roman" w:hAnsi="Times New Roman" w:cs="Times New Roman"/>
          <w:sz w:val="20"/>
          <w:szCs w:val="20"/>
          <w:lang w:val="en-US"/>
        </w:rPr>
        <w:t>1</w:t>
      </w:r>
      <w:proofErr w:type="gramEnd"/>
      <w:r w:rsidRPr="00AF1AB0">
        <w:rPr>
          <w:rFonts w:ascii="Times New Roman" w:hAnsi="Times New Roman" w:cs="Times New Roman"/>
          <w:sz w:val="20"/>
          <w:szCs w:val="20"/>
          <w:lang w:val="en-US"/>
        </w:rPr>
        <w:t>. P. 1-11</w:t>
      </w:r>
      <w:proofErr w:type="gramStart"/>
      <w:r w:rsidRPr="00AF1AB0">
        <w:rPr>
          <w:rFonts w:ascii="Times New Roman" w:hAnsi="Times New Roman" w:cs="Times New Roman"/>
          <w:sz w:val="20"/>
          <w:szCs w:val="20"/>
          <w:lang w:val="en-US"/>
        </w:rPr>
        <w:t>;</w:t>
      </w:r>
      <w:proofErr w:type="gram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Markedonov</w:t>
      </w:r>
      <w:proofErr w:type="spellEnd"/>
      <w:r w:rsidRPr="00AF1AB0">
        <w:rPr>
          <w:rFonts w:ascii="Times New Roman" w:hAnsi="Times New Roman" w:cs="Times New Roman"/>
          <w:sz w:val="20"/>
          <w:szCs w:val="20"/>
          <w:lang w:val="en-US"/>
        </w:rPr>
        <w:t xml:space="preserve"> S. </w:t>
      </w:r>
      <w:proofErr w:type="spellStart"/>
      <w:r w:rsidRPr="00AF1AB0">
        <w:rPr>
          <w:rFonts w:ascii="Times New Roman" w:hAnsi="Times New Roman" w:cs="Times New Roman"/>
          <w:sz w:val="20"/>
          <w:szCs w:val="20"/>
          <w:lang w:val="en-US"/>
        </w:rPr>
        <w:t>Kompetitive</w:t>
      </w:r>
      <w:proofErr w:type="spell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Kooperation</w:t>
      </w:r>
      <w:proofErr w:type="spell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Russland</w:t>
      </w:r>
      <w:proofErr w:type="spellEnd"/>
      <w:r w:rsidRPr="00AF1AB0">
        <w:rPr>
          <w:rFonts w:ascii="Times New Roman" w:hAnsi="Times New Roman" w:cs="Times New Roman"/>
          <w:sz w:val="20"/>
          <w:szCs w:val="20"/>
          <w:lang w:val="en-US"/>
        </w:rPr>
        <w:t xml:space="preserve"> and die </w:t>
      </w:r>
      <w:proofErr w:type="spellStart"/>
      <w:r w:rsidRPr="00AF1AB0">
        <w:rPr>
          <w:rFonts w:ascii="Times New Roman" w:hAnsi="Times New Roman" w:cs="Times New Roman"/>
          <w:sz w:val="20"/>
          <w:szCs w:val="20"/>
          <w:lang w:val="en-US"/>
        </w:rPr>
        <w:t>Türkei</w:t>
      </w:r>
      <w:proofErr w:type="spell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im</w:t>
      </w:r>
      <w:proofErr w:type="spell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Kaukasus</w:t>
      </w:r>
      <w:proofErr w:type="spellEnd"/>
      <w:r w:rsidRPr="00AF1AB0">
        <w:rPr>
          <w:rFonts w:ascii="Times New Roman" w:hAnsi="Times New Roman" w:cs="Times New Roman"/>
          <w:sz w:val="20"/>
          <w:szCs w:val="20"/>
          <w:lang w:val="en-US"/>
        </w:rPr>
        <w:t xml:space="preserve"> / S. </w:t>
      </w:r>
      <w:proofErr w:type="spellStart"/>
      <w:r w:rsidRPr="00AF1AB0">
        <w:rPr>
          <w:rFonts w:ascii="Times New Roman" w:hAnsi="Times New Roman" w:cs="Times New Roman"/>
          <w:sz w:val="20"/>
          <w:szCs w:val="20"/>
          <w:lang w:val="en-US"/>
        </w:rPr>
        <w:t>Markedonov</w:t>
      </w:r>
      <w:proofErr w:type="spellEnd"/>
      <w:r w:rsidRPr="00AF1AB0">
        <w:rPr>
          <w:rFonts w:ascii="Times New Roman" w:hAnsi="Times New Roman" w:cs="Times New Roman"/>
          <w:sz w:val="20"/>
          <w:szCs w:val="20"/>
          <w:lang w:val="en-US"/>
        </w:rPr>
        <w:t xml:space="preserve"> // </w:t>
      </w:r>
      <w:proofErr w:type="spellStart"/>
      <w:r w:rsidRPr="00AF1AB0">
        <w:rPr>
          <w:rFonts w:ascii="Times New Roman" w:hAnsi="Times New Roman" w:cs="Times New Roman"/>
          <w:sz w:val="20"/>
          <w:szCs w:val="20"/>
          <w:lang w:val="en-US"/>
        </w:rPr>
        <w:t>Osteuropa</w:t>
      </w:r>
      <w:proofErr w:type="spellEnd"/>
      <w:r w:rsidRPr="00AF1AB0">
        <w:rPr>
          <w:rFonts w:ascii="Times New Roman" w:hAnsi="Times New Roman" w:cs="Times New Roman"/>
          <w:sz w:val="20"/>
          <w:szCs w:val="20"/>
          <w:lang w:val="en-US"/>
        </w:rPr>
        <w:t xml:space="preserve">. </w:t>
      </w:r>
      <w:r w:rsidRPr="00AF1AB0">
        <w:rPr>
          <w:rFonts w:ascii="Times New Roman" w:hAnsi="Times New Roman" w:cs="Times New Roman"/>
          <w:sz w:val="20"/>
          <w:szCs w:val="20"/>
        </w:rPr>
        <w:t xml:space="preserve">68. </w:t>
      </w:r>
      <w:proofErr w:type="spellStart"/>
      <w:r w:rsidRPr="00AF1AB0">
        <w:rPr>
          <w:rFonts w:ascii="Times New Roman" w:hAnsi="Times New Roman" w:cs="Times New Roman"/>
          <w:sz w:val="20"/>
          <w:szCs w:val="20"/>
        </w:rPr>
        <w:t>Jg</w:t>
      </w:r>
      <w:proofErr w:type="spellEnd"/>
      <w:r w:rsidRPr="00AF1AB0">
        <w:rPr>
          <w:rFonts w:ascii="Times New Roman" w:hAnsi="Times New Roman" w:cs="Times New Roman"/>
          <w:sz w:val="20"/>
          <w:szCs w:val="20"/>
        </w:rPr>
        <w:t xml:space="preserve">. 10-12/2018. S. 353-365; Мещеряков К.Е. Внешняя политика России на Южном Кавказе: проблемы и тенденция развития, пути модернизации с целью повышения эффективности. СПБ, 2012. 242 с. </w:t>
      </w:r>
    </w:p>
  </w:footnote>
  <w:footnote w:id="2">
    <w:p w:rsidR="0098677B" w:rsidRPr="00AF1AB0" w:rsidRDefault="0098677B" w:rsidP="00AF1AB0">
      <w:pPr>
        <w:pStyle w:val="ab"/>
        <w:jc w:val="both"/>
        <w:rPr>
          <w:rFonts w:ascii="Times New Roman" w:hAnsi="Times New Roman" w:cs="Times New Roman"/>
          <w:sz w:val="20"/>
          <w:szCs w:val="20"/>
        </w:rPr>
      </w:pPr>
      <w:r w:rsidRPr="00AF1AB0">
        <w:rPr>
          <w:rStyle w:val="a8"/>
          <w:rFonts w:ascii="Times New Roman" w:hAnsi="Times New Roman" w:cs="Times New Roman"/>
          <w:sz w:val="20"/>
          <w:szCs w:val="20"/>
        </w:rPr>
        <w:footnoteRef/>
      </w:r>
      <w:r w:rsidRPr="00AF1AB0">
        <w:rPr>
          <w:rFonts w:ascii="Times New Roman" w:hAnsi="Times New Roman" w:cs="Times New Roman"/>
          <w:sz w:val="20"/>
          <w:szCs w:val="20"/>
        </w:rPr>
        <w:t xml:space="preserve"> </w:t>
      </w:r>
      <w:proofErr w:type="spellStart"/>
      <w:r w:rsidRPr="00AF1AB0">
        <w:rPr>
          <w:rFonts w:ascii="Times New Roman" w:hAnsi="Times New Roman" w:cs="Times New Roman"/>
          <w:sz w:val="20"/>
          <w:szCs w:val="20"/>
        </w:rPr>
        <w:t>Дружиловский</w:t>
      </w:r>
      <w:proofErr w:type="spellEnd"/>
      <w:r w:rsidRPr="00AF1AB0">
        <w:rPr>
          <w:rFonts w:ascii="Times New Roman" w:hAnsi="Times New Roman" w:cs="Times New Roman"/>
          <w:sz w:val="20"/>
          <w:szCs w:val="20"/>
        </w:rPr>
        <w:t xml:space="preserve"> С.Б. Ирано-турецкое соперничество в Закавказье // Обозреватель. 2012. №4. С. 43-49; </w:t>
      </w:r>
      <w:proofErr w:type="spellStart"/>
      <w:r w:rsidRPr="00AF1AB0">
        <w:rPr>
          <w:rFonts w:ascii="Times New Roman" w:hAnsi="Times New Roman" w:cs="Times New Roman"/>
          <w:sz w:val="20"/>
          <w:szCs w:val="20"/>
        </w:rPr>
        <w:t>Дружиловский</w:t>
      </w:r>
      <w:proofErr w:type="spellEnd"/>
      <w:r w:rsidRPr="00AF1AB0">
        <w:rPr>
          <w:rFonts w:ascii="Times New Roman" w:hAnsi="Times New Roman" w:cs="Times New Roman"/>
          <w:sz w:val="20"/>
          <w:szCs w:val="20"/>
        </w:rPr>
        <w:t xml:space="preserve"> С.Б. Турция: привычка управлять // Россия в глобальной политике. 2005. №6. С. 48-61; </w:t>
      </w:r>
      <w:proofErr w:type="spellStart"/>
      <w:r w:rsidRPr="00AF1AB0">
        <w:rPr>
          <w:rFonts w:ascii="Times New Roman" w:hAnsi="Times New Roman" w:cs="Times New Roman"/>
          <w:sz w:val="20"/>
          <w:szCs w:val="20"/>
        </w:rPr>
        <w:t>Аватков</w:t>
      </w:r>
      <w:proofErr w:type="spellEnd"/>
      <w:r w:rsidRPr="00AF1AB0">
        <w:rPr>
          <w:rFonts w:ascii="Times New Roman" w:hAnsi="Times New Roman" w:cs="Times New Roman"/>
          <w:sz w:val="20"/>
          <w:szCs w:val="20"/>
        </w:rPr>
        <w:t xml:space="preserve"> В.А. Внешнеполитические </w:t>
      </w:r>
      <w:proofErr w:type="spellStart"/>
      <w:r w:rsidRPr="00AF1AB0">
        <w:rPr>
          <w:rFonts w:ascii="Times New Roman" w:hAnsi="Times New Roman" w:cs="Times New Roman"/>
          <w:sz w:val="20"/>
          <w:szCs w:val="20"/>
        </w:rPr>
        <w:t>идеологемы</w:t>
      </w:r>
      <w:proofErr w:type="spellEnd"/>
      <w:r w:rsidRPr="00AF1AB0">
        <w:rPr>
          <w:rFonts w:ascii="Times New Roman" w:hAnsi="Times New Roman" w:cs="Times New Roman"/>
          <w:sz w:val="20"/>
          <w:szCs w:val="20"/>
        </w:rPr>
        <w:t xml:space="preserve"> Турции // Обозреватель. 2013. №6 (281). С. 73-89; </w:t>
      </w:r>
      <w:proofErr w:type="spellStart"/>
      <w:r w:rsidRPr="00AF1AB0">
        <w:rPr>
          <w:rFonts w:ascii="Times New Roman" w:hAnsi="Times New Roman" w:cs="Times New Roman"/>
          <w:sz w:val="20"/>
          <w:szCs w:val="20"/>
        </w:rPr>
        <w:t>Аватков</w:t>
      </w:r>
      <w:proofErr w:type="spellEnd"/>
      <w:r w:rsidRPr="00AF1AB0">
        <w:rPr>
          <w:rFonts w:ascii="Times New Roman" w:hAnsi="Times New Roman" w:cs="Times New Roman"/>
          <w:sz w:val="20"/>
          <w:szCs w:val="20"/>
        </w:rPr>
        <w:t xml:space="preserve"> В.А., Иванова Н.А. Россия и Турция: противостояние идеологий // Свободная мысль. 2012. №9-10(1635). С. 187; </w:t>
      </w:r>
      <w:proofErr w:type="spellStart"/>
      <w:r w:rsidRPr="00AF1AB0">
        <w:rPr>
          <w:rFonts w:ascii="Times New Roman" w:hAnsi="Times New Roman" w:cs="Times New Roman"/>
          <w:sz w:val="20"/>
          <w:szCs w:val="20"/>
        </w:rPr>
        <w:t>Аватков</w:t>
      </w:r>
      <w:proofErr w:type="spellEnd"/>
      <w:r w:rsidRPr="00AF1AB0">
        <w:rPr>
          <w:rFonts w:ascii="Times New Roman" w:hAnsi="Times New Roman" w:cs="Times New Roman"/>
          <w:sz w:val="20"/>
          <w:szCs w:val="20"/>
        </w:rPr>
        <w:t xml:space="preserve"> В.А. Турция – новый покровитель Грузии? // Россия-Грузия экспертный диалог. 2013. 24 сентября. – URL: </w:t>
      </w:r>
      <w:hyperlink r:id="rId3" w:history="1">
        <w:r w:rsidRPr="00AF1AB0">
          <w:rPr>
            <w:rStyle w:val="a4"/>
            <w:rFonts w:ascii="Times New Roman" w:hAnsi="Times New Roman" w:cs="Times New Roman"/>
            <w:sz w:val="20"/>
            <w:szCs w:val="20"/>
          </w:rPr>
          <w:t>https://mgimo.ru/about/news/experts/241733/</w:t>
        </w:r>
      </w:hyperlink>
      <w:r w:rsidRPr="00AF1AB0">
        <w:rPr>
          <w:rFonts w:ascii="Times New Roman" w:hAnsi="Times New Roman" w:cs="Times New Roman"/>
          <w:sz w:val="20"/>
          <w:szCs w:val="20"/>
        </w:rPr>
        <w:t xml:space="preserve">  (дата обращения: 06.03.2020); </w:t>
      </w:r>
      <w:proofErr w:type="spellStart"/>
      <w:r w:rsidRPr="00AF1AB0">
        <w:rPr>
          <w:rFonts w:ascii="Times New Roman" w:hAnsi="Times New Roman" w:cs="Times New Roman"/>
          <w:sz w:val="20"/>
          <w:szCs w:val="20"/>
        </w:rPr>
        <w:t>Аватков</w:t>
      </w:r>
      <w:proofErr w:type="spellEnd"/>
      <w:r w:rsidRPr="00AF1AB0">
        <w:rPr>
          <w:rFonts w:ascii="Times New Roman" w:hAnsi="Times New Roman" w:cs="Times New Roman"/>
          <w:sz w:val="20"/>
          <w:szCs w:val="20"/>
        </w:rPr>
        <w:t xml:space="preserve"> В.А. Тюркский мир и тюркские организации // Мировая политика. 2018. № 2. С. 11-25; Иванова И.И. Основные направления внешней политики Турции // Турция накануне и после парламентских выборов 2007г. М.: Институт Ближнего Востока, 2008. С. 168-181; Кудряшова Ю.С. О проявлении </w:t>
      </w:r>
      <w:proofErr w:type="spellStart"/>
      <w:r w:rsidRPr="00AF1AB0">
        <w:rPr>
          <w:rFonts w:ascii="Times New Roman" w:hAnsi="Times New Roman" w:cs="Times New Roman"/>
          <w:sz w:val="20"/>
          <w:szCs w:val="20"/>
        </w:rPr>
        <w:t>неоосманских</w:t>
      </w:r>
      <w:proofErr w:type="spellEnd"/>
      <w:r w:rsidRPr="00AF1AB0">
        <w:rPr>
          <w:rFonts w:ascii="Times New Roman" w:hAnsi="Times New Roman" w:cs="Times New Roman"/>
          <w:sz w:val="20"/>
          <w:szCs w:val="20"/>
        </w:rPr>
        <w:t xml:space="preserve"> амбиций в современной региональной политике Турции // Ежегодник Института международных исследований МГИМО Университета. 2015. № 3(13). С. 84-91; </w:t>
      </w:r>
      <w:proofErr w:type="spellStart"/>
      <w:r w:rsidRPr="00AF1AB0">
        <w:rPr>
          <w:rFonts w:ascii="Times New Roman" w:hAnsi="Times New Roman" w:cs="Times New Roman"/>
          <w:sz w:val="20"/>
          <w:szCs w:val="20"/>
        </w:rPr>
        <w:t>Наумкин</w:t>
      </w:r>
      <w:proofErr w:type="spellEnd"/>
      <w:r w:rsidRPr="00AF1AB0">
        <w:rPr>
          <w:rFonts w:ascii="Times New Roman" w:hAnsi="Times New Roman" w:cs="Times New Roman"/>
          <w:sz w:val="20"/>
          <w:szCs w:val="20"/>
        </w:rPr>
        <w:t xml:space="preserve"> В.В. Глубоко разделенные общества Ближнего и Среднего Востока: конфликтность, насилие, внешнее вмешательство // Вестник Московского университета. Серия 25: Международные отношения и мировая политика. 2015. Том 7. № 1. С. 66-96; Уразова Е.И. Совет сотрудничества тюркских государств (тюркский совет) – новое интеграционное объединение в Евразии // Ислам на Ближнем Востоке и Среднем Востоке. 2015. № 9. С. 429-436.  </w:t>
      </w:r>
    </w:p>
  </w:footnote>
  <w:footnote w:id="3">
    <w:p w:rsidR="0098677B" w:rsidRDefault="0098677B" w:rsidP="00AF1AB0">
      <w:pPr>
        <w:pStyle w:val="a6"/>
        <w:jc w:val="both"/>
      </w:pPr>
      <w:r>
        <w:rPr>
          <w:rStyle w:val="a8"/>
        </w:rPr>
        <w:footnoteRef/>
      </w:r>
      <w:r>
        <w:t xml:space="preserve"> </w:t>
      </w:r>
      <w:r w:rsidRPr="00AF1AB0">
        <w:rPr>
          <w:rFonts w:ascii="Times New Roman" w:hAnsi="Times New Roman" w:cs="Times New Roman"/>
        </w:rPr>
        <w:t xml:space="preserve">Белякова Н.С. Роль и место Черноморского региона во внешней политике Турецкой республики на современном этапе // </w:t>
      </w:r>
      <w:proofErr w:type="spellStart"/>
      <w:r w:rsidRPr="00AF1AB0">
        <w:rPr>
          <w:rFonts w:ascii="Times New Roman" w:hAnsi="Times New Roman" w:cs="Times New Roman"/>
        </w:rPr>
        <w:t>дисс</w:t>
      </w:r>
      <w:proofErr w:type="spellEnd"/>
      <w:r w:rsidRPr="00AF1AB0">
        <w:rPr>
          <w:rFonts w:ascii="Times New Roman" w:hAnsi="Times New Roman" w:cs="Times New Roman"/>
        </w:rPr>
        <w:t xml:space="preserve">. на соискание ученой степени </w:t>
      </w:r>
      <w:proofErr w:type="spellStart"/>
      <w:r w:rsidRPr="00AF1AB0">
        <w:rPr>
          <w:rFonts w:ascii="Times New Roman" w:hAnsi="Times New Roman" w:cs="Times New Roman"/>
        </w:rPr>
        <w:t>к.п.н</w:t>
      </w:r>
      <w:proofErr w:type="spellEnd"/>
      <w:r w:rsidRPr="00AF1AB0">
        <w:rPr>
          <w:rFonts w:ascii="Times New Roman" w:hAnsi="Times New Roman" w:cs="Times New Roman"/>
        </w:rPr>
        <w:t xml:space="preserve">.: 23.00.04. М., 2015. С. 24; Гончаренко С.Н. Черноморское экономическое сотрудничество: первые 25 лет. М.: Ин-т Европы РАН, 2018. С. 27.; Гончаренко С.Н. Взаимодействие причерноморских стран: согласованные решения стран-участниц организации Черноморского экономического сотрудничества // Большое Причерноморье: поиск путей расширения сотрудничества. М.: Ин-т Европы РАН, 2012. С. 73.; </w:t>
      </w:r>
      <w:proofErr w:type="spellStart"/>
      <w:r w:rsidRPr="00AF1AB0">
        <w:rPr>
          <w:rFonts w:ascii="Times New Roman" w:hAnsi="Times New Roman" w:cs="Times New Roman"/>
        </w:rPr>
        <w:t>Греневецкий</w:t>
      </w:r>
      <w:proofErr w:type="spellEnd"/>
      <w:r w:rsidRPr="00AF1AB0">
        <w:rPr>
          <w:rFonts w:ascii="Times New Roman" w:hAnsi="Times New Roman" w:cs="Times New Roman"/>
        </w:rPr>
        <w:t xml:space="preserve"> С.Р., Жильцов С.С., </w:t>
      </w:r>
      <w:proofErr w:type="spellStart"/>
      <w:r w:rsidRPr="00AF1AB0">
        <w:rPr>
          <w:rFonts w:ascii="Times New Roman" w:hAnsi="Times New Roman" w:cs="Times New Roman"/>
        </w:rPr>
        <w:t>Зонн</w:t>
      </w:r>
      <w:proofErr w:type="spellEnd"/>
      <w:r w:rsidRPr="00AF1AB0">
        <w:rPr>
          <w:rFonts w:ascii="Times New Roman" w:hAnsi="Times New Roman" w:cs="Times New Roman"/>
        </w:rPr>
        <w:t xml:space="preserve"> И.С. Геополитическое казино Причерноморья. С. </w:t>
      </w:r>
      <w:proofErr w:type="gramStart"/>
      <w:r w:rsidRPr="00AF1AB0">
        <w:rPr>
          <w:rFonts w:ascii="Times New Roman" w:hAnsi="Times New Roman" w:cs="Times New Roman"/>
        </w:rPr>
        <w:t xml:space="preserve">203;  </w:t>
      </w:r>
      <w:proofErr w:type="spellStart"/>
      <w:r w:rsidRPr="00AF1AB0">
        <w:rPr>
          <w:rFonts w:ascii="Times New Roman" w:hAnsi="Times New Roman" w:cs="Times New Roman"/>
        </w:rPr>
        <w:t>Теймурова</w:t>
      </w:r>
      <w:proofErr w:type="spellEnd"/>
      <w:proofErr w:type="gramEnd"/>
      <w:r w:rsidRPr="00AF1AB0">
        <w:rPr>
          <w:rFonts w:ascii="Times New Roman" w:hAnsi="Times New Roman" w:cs="Times New Roman"/>
        </w:rPr>
        <w:t xml:space="preserve"> А.Б. Инициативы Турции в сфере морской безопасности Черноморского региона в конце XX –Начале XXI в</w:t>
      </w:r>
      <w:r>
        <w:rPr>
          <w:rFonts w:ascii="Times New Roman" w:hAnsi="Times New Roman" w:cs="Times New Roman"/>
        </w:rPr>
        <w:t>.</w:t>
      </w:r>
      <w:r w:rsidRPr="00AF1AB0">
        <w:rPr>
          <w:rFonts w:ascii="Times New Roman" w:hAnsi="Times New Roman" w:cs="Times New Roman"/>
        </w:rPr>
        <w:t xml:space="preserve"> // Электронный научный журнал «</w:t>
      </w:r>
      <w:proofErr w:type="spellStart"/>
      <w:r w:rsidRPr="00AF1AB0">
        <w:rPr>
          <w:rFonts w:ascii="Times New Roman" w:hAnsi="Times New Roman" w:cs="Times New Roman"/>
        </w:rPr>
        <w:t>Ахонт</w:t>
      </w:r>
      <w:proofErr w:type="spellEnd"/>
      <w:r w:rsidRPr="00AF1AB0">
        <w:rPr>
          <w:rFonts w:ascii="Times New Roman" w:hAnsi="Times New Roman" w:cs="Times New Roman"/>
        </w:rPr>
        <w:t xml:space="preserve">» 2017. </w:t>
      </w:r>
      <w:proofErr w:type="spellStart"/>
      <w:r w:rsidRPr="00AF1AB0">
        <w:rPr>
          <w:rFonts w:ascii="Times New Roman" w:hAnsi="Times New Roman" w:cs="Times New Roman"/>
        </w:rPr>
        <w:t>Вып</w:t>
      </w:r>
      <w:proofErr w:type="spellEnd"/>
      <w:r w:rsidRPr="00AF1AB0">
        <w:rPr>
          <w:rFonts w:ascii="Times New Roman" w:hAnsi="Times New Roman" w:cs="Times New Roman"/>
        </w:rPr>
        <w:t xml:space="preserve">. № 3. </w:t>
      </w:r>
      <w:r w:rsidRPr="00AF1AB0">
        <w:rPr>
          <w:rFonts w:ascii="Times New Roman" w:hAnsi="Times New Roman" w:cs="Times New Roman"/>
          <w:lang w:val="en-US"/>
        </w:rPr>
        <w:t>C</w:t>
      </w:r>
      <w:r w:rsidRPr="00AF1AB0">
        <w:rPr>
          <w:rFonts w:ascii="Times New Roman" w:hAnsi="Times New Roman" w:cs="Times New Roman"/>
        </w:rPr>
        <w:t xml:space="preserve">. 38. – </w:t>
      </w:r>
      <w:r w:rsidRPr="00AF1AB0">
        <w:rPr>
          <w:rFonts w:ascii="Times New Roman" w:hAnsi="Times New Roman" w:cs="Times New Roman"/>
          <w:lang w:val="en-US"/>
        </w:rPr>
        <w:t>URL</w:t>
      </w:r>
      <w:r w:rsidRPr="00AF1AB0">
        <w:rPr>
          <w:rFonts w:ascii="Times New Roman" w:hAnsi="Times New Roman" w:cs="Times New Roman"/>
        </w:rPr>
        <w:t xml:space="preserve">: </w:t>
      </w:r>
      <w:hyperlink r:id="rId4" w:history="1">
        <w:r w:rsidRPr="00AF1AB0">
          <w:rPr>
            <w:rStyle w:val="a4"/>
            <w:rFonts w:ascii="Times New Roman" w:hAnsi="Times New Roman" w:cs="Times New Roman"/>
            <w:color w:val="auto"/>
            <w:u w:val="none"/>
            <w:lang w:val="en-US"/>
          </w:rPr>
          <w:t>http</w:t>
        </w:r>
        <w:r w:rsidRPr="00AF1AB0">
          <w:rPr>
            <w:rStyle w:val="a4"/>
            <w:rFonts w:ascii="Times New Roman" w:hAnsi="Times New Roman" w:cs="Times New Roman"/>
            <w:color w:val="auto"/>
            <w:u w:val="none"/>
          </w:rPr>
          <w:t>://</w:t>
        </w:r>
        <w:proofErr w:type="spellStart"/>
        <w:r w:rsidRPr="00AF1AB0">
          <w:rPr>
            <w:rStyle w:val="a4"/>
            <w:rFonts w:ascii="Times New Roman" w:hAnsi="Times New Roman" w:cs="Times New Roman"/>
            <w:color w:val="auto"/>
            <w:u w:val="none"/>
            <w:lang w:val="en-US"/>
          </w:rPr>
          <w:t>cyberleninka</w:t>
        </w:r>
        <w:proofErr w:type="spellEnd"/>
        <w:r w:rsidRPr="00AF1AB0">
          <w:rPr>
            <w:rStyle w:val="a4"/>
            <w:rFonts w:ascii="Times New Roman" w:hAnsi="Times New Roman" w:cs="Times New Roman"/>
            <w:color w:val="auto"/>
            <w:u w:val="none"/>
          </w:rPr>
          <w:t>.</w:t>
        </w:r>
        <w:proofErr w:type="spellStart"/>
        <w:r w:rsidRPr="00AF1AB0">
          <w:rPr>
            <w:rStyle w:val="a4"/>
            <w:rFonts w:ascii="Times New Roman" w:hAnsi="Times New Roman" w:cs="Times New Roman"/>
            <w:color w:val="auto"/>
            <w:u w:val="none"/>
            <w:lang w:val="en-US"/>
          </w:rPr>
          <w:t>ru</w:t>
        </w:r>
        <w:proofErr w:type="spellEnd"/>
        <w:r w:rsidRPr="00AF1AB0">
          <w:rPr>
            <w:rStyle w:val="a4"/>
            <w:rFonts w:ascii="Times New Roman" w:hAnsi="Times New Roman" w:cs="Times New Roman"/>
            <w:color w:val="auto"/>
            <w:u w:val="none"/>
          </w:rPr>
          <w:t>/</w:t>
        </w:r>
        <w:r w:rsidRPr="00AF1AB0">
          <w:rPr>
            <w:rStyle w:val="a4"/>
            <w:rFonts w:ascii="Times New Roman" w:hAnsi="Times New Roman" w:cs="Times New Roman"/>
            <w:color w:val="auto"/>
            <w:u w:val="none"/>
            <w:lang w:val="en-US"/>
          </w:rPr>
          <w:t>article</w:t>
        </w:r>
        <w:r w:rsidRPr="00AF1AB0">
          <w:rPr>
            <w:rStyle w:val="a4"/>
            <w:rFonts w:ascii="Times New Roman" w:hAnsi="Times New Roman" w:cs="Times New Roman"/>
            <w:color w:val="auto"/>
            <w:u w:val="none"/>
          </w:rPr>
          <w:t>/</w:t>
        </w:r>
        <w:r w:rsidRPr="00AF1AB0">
          <w:rPr>
            <w:rStyle w:val="a4"/>
            <w:rFonts w:ascii="Times New Roman" w:hAnsi="Times New Roman" w:cs="Times New Roman"/>
            <w:color w:val="auto"/>
            <w:u w:val="none"/>
            <w:lang w:val="en-US"/>
          </w:rPr>
          <w:t>v</w:t>
        </w:r>
        <w:r w:rsidRPr="00AF1AB0">
          <w:rPr>
            <w:rStyle w:val="a4"/>
            <w:rFonts w:ascii="Times New Roman" w:hAnsi="Times New Roman" w:cs="Times New Roman"/>
            <w:color w:val="auto"/>
            <w:u w:val="none"/>
          </w:rPr>
          <w:t>/</w:t>
        </w:r>
        <w:proofErr w:type="spellStart"/>
        <w:r w:rsidRPr="00AF1AB0">
          <w:rPr>
            <w:rStyle w:val="a4"/>
            <w:rFonts w:ascii="Times New Roman" w:hAnsi="Times New Roman" w:cs="Times New Roman"/>
            <w:color w:val="auto"/>
            <w:u w:val="none"/>
            <w:lang w:val="en-US"/>
          </w:rPr>
          <w:t>initsiativy</w:t>
        </w:r>
        <w:proofErr w:type="spellEnd"/>
        <w:r w:rsidRPr="00AF1AB0">
          <w:rPr>
            <w:rStyle w:val="a4"/>
            <w:rFonts w:ascii="Times New Roman" w:hAnsi="Times New Roman" w:cs="Times New Roman"/>
            <w:color w:val="auto"/>
            <w:u w:val="none"/>
          </w:rPr>
          <w:t>-</w:t>
        </w:r>
        <w:proofErr w:type="spellStart"/>
        <w:r w:rsidRPr="00AF1AB0">
          <w:rPr>
            <w:rStyle w:val="a4"/>
            <w:rFonts w:ascii="Times New Roman" w:hAnsi="Times New Roman" w:cs="Times New Roman"/>
            <w:color w:val="auto"/>
            <w:u w:val="none"/>
            <w:lang w:val="en-US"/>
          </w:rPr>
          <w:t>turtsii</w:t>
        </w:r>
        <w:proofErr w:type="spellEnd"/>
        <w:r w:rsidRPr="00AF1AB0">
          <w:rPr>
            <w:rStyle w:val="a4"/>
            <w:rFonts w:ascii="Times New Roman" w:hAnsi="Times New Roman" w:cs="Times New Roman"/>
            <w:color w:val="auto"/>
            <w:u w:val="none"/>
          </w:rPr>
          <w:t>-</w:t>
        </w:r>
        <w:r w:rsidRPr="00AF1AB0">
          <w:rPr>
            <w:rStyle w:val="a4"/>
            <w:rFonts w:ascii="Times New Roman" w:hAnsi="Times New Roman" w:cs="Times New Roman"/>
            <w:color w:val="auto"/>
            <w:u w:val="none"/>
            <w:lang w:val="en-US"/>
          </w:rPr>
          <w:t>v</w:t>
        </w:r>
        <w:r w:rsidRPr="00AF1AB0">
          <w:rPr>
            <w:rStyle w:val="a4"/>
            <w:rFonts w:ascii="Times New Roman" w:hAnsi="Times New Roman" w:cs="Times New Roman"/>
            <w:color w:val="auto"/>
            <w:u w:val="none"/>
          </w:rPr>
          <w:t>-</w:t>
        </w:r>
        <w:proofErr w:type="spellStart"/>
        <w:r w:rsidRPr="00AF1AB0">
          <w:rPr>
            <w:rStyle w:val="a4"/>
            <w:rFonts w:ascii="Times New Roman" w:hAnsi="Times New Roman" w:cs="Times New Roman"/>
            <w:color w:val="auto"/>
            <w:u w:val="none"/>
            <w:lang w:val="en-US"/>
          </w:rPr>
          <w:t>sfere</w:t>
        </w:r>
        <w:proofErr w:type="spellEnd"/>
        <w:r w:rsidRPr="00AF1AB0">
          <w:rPr>
            <w:rStyle w:val="a4"/>
            <w:rFonts w:ascii="Times New Roman" w:hAnsi="Times New Roman" w:cs="Times New Roman"/>
            <w:color w:val="auto"/>
            <w:u w:val="none"/>
          </w:rPr>
          <w:t>-</w:t>
        </w:r>
        <w:proofErr w:type="spellStart"/>
        <w:r w:rsidRPr="00AF1AB0">
          <w:rPr>
            <w:rStyle w:val="a4"/>
            <w:rFonts w:ascii="Times New Roman" w:hAnsi="Times New Roman" w:cs="Times New Roman"/>
            <w:color w:val="auto"/>
            <w:u w:val="none"/>
            <w:lang w:val="en-US"/>
          </w:rPr>
          <w:t>morskoy</w:t>
        </w:r>
        <w:proofErr w:type="spellEnd"/>
        <w:r w:rsidRPr="00AF1AB0">
          <w:rPr>
            <w:rStyle w:val="a4"/>
            <w:rFonts w:ascii="Times New Roman" w:hAnsi="Times New Roman" w:cs="Times New Roman"/>
            <w:color w:val="auto"/>
            <w:u w:val="none"/>
          </w:rPr>
          <w:t>-</w:t>
        </w:r>
        <w:proofErr w:type="spellStart"/>
        <w:r w:rsidRPr="00AF1AB0">
          <w:rPr>
            <w:rStyle w:val="a4"/>
            <w:rFonts w:ascii="Times New Roman" w:hAnsi="Times New Roman" w:cs="Times New Roman"/>
            <w:color w:val="auto"/>
            <w:u w:val="none"/>
            <w:lang w:val="en-US"/>
          </w:rPr>
          <w:t>bezopasnosti</w:t>
        </w:r>
        <w:proofErr w:type="spellEnd"/>
        <w:r w:rsidRPr="00AF1AB0">
          <w:rPr>
            <w:rStyle w:val="a4"/>
            <w:rFonts w:ascii="Times New Roman" w:hAnsi="Times New Roman" w:cs="Times New Roman"/>
            <w:color w:val="auto"/>
            <w:u w:val="none"/>
          </w:rPr>
          <w:t>-</w:t>
        </w:r>
        <w:proofErr w:type="spellStart"/>
        <w:r w:rsidRPr="00AF1AB0">
          <w:rPr>
            <w:rStyle w:val="a4"/>
            <w:rFonts w:ascii="Times New Roman" w:hAnsi="Times New Roman" w:cs="Times New Roman"/>
            <w:color w:val="auto"/>
            <w:u w:val="none"/>
            <w:lang w:val="en-US"/>
          </w:rPr>
          <w:t>chernomorskogo</w:t>
        </w:r>
        <w:proofErr w:type="spellEnd"/>
        <w:r w:rsidRPr="00AF1AB0">
          <w:rPr>
            <w:rStyle w:val="a4"/>
            <w:rFonts w:ascii="Times New Roman" w:hAnsi="Times New Roman" w:cs="Times New Roman"/>
            <w:color w:val="auto"/>
            <w:u w:val="none"/>
          </w:rPr>
          <w:t>-</w:t>
        </w:r>
        <w:proofErr w:type="spellStart"/>
        <w:r w:rsidRPr="00AF1AB0">
          <w:rPr>
            <w:rStyle w:val="a4"/>
            <w:rFonts w:ascii="Times New Roman" w:hAnsi="Times New Roman" w:cs="Times New Roman"/>
            <w:color w:val="auto"/>
            <w:u w:val="none"/>
            <w:lang w:val="en-US"/>
          </w:rPr>
          <w:t>regiona</w:t>
        </w:r>
        <w:proofErr w:type="spellEnd"/>
        <w:r w:rsidRPr="00AF1AB0">
          <w:rPr>
            <w:rStyle w:val="a4"/>
            <w:rFonts w:ascii="Times New Roman" w:hAnsi="Times New Roman" w:cs="Times New Roman"/>
            <w:color w:val="auto"/>
            <w:u w:val="none"/>
          </w:rPr>
          <w:t>-</w:t>
        </w:r>
        <w:r w:rsidRPr="00AF1AB0">
          <w:rPr>
            <w:rStyle w:val="a4"/>
            <w:rFonts w:ascii="Times New Roman" w:hAnsi="Times New Roman" w:cs="Times New Roman"/>
            <w:color w:val="auto"/>
            <w:u w:val="none"/>
            <w:lang w:val="en-US"/>
          </w:rPr>
          <w:t>v</w:t>
        </w:r>
        <w:r w:rsidRPr="00AF1AB0">
          <w:rPr>
            <w:rStyle w:val="a4"/>
            <w:rFonts w:ascii="Times New Roman" w:hAnsi="Times New Roman" w:cs="Times New Roman"/>
            <w:color w:val="auto"/>
            <w:u w:val="none"/>
          </w:rPr>
          <w:t>-</w:t>
        </w:r>
        <w:proofErr w:type="spellStart"/>
        <w:r w:rsidRPr="00AF1AB0">
          <w:rPr>
            <w:rStyle w:val="a4"/>
            <w:rFonts w:ascii="Times New Roman" w:hAnsi="Times New Roman" w:cs="Times New Roman"/>
            <w:color w:val="auto"/>
            <w:u w:val="none"/>
            <w:lang w:val="en-US"/>
          </w:rPr>
          <w:t>kontse</w:t>
        </w:r>
        <w:proofErr w:type="spellEnd"/>
        <w:r w:rsidRPr="00AF1AB0">
          <w:rPr>
            <w:rStyle w:val="a4"/>
            <w:rFonts w:ascii="Times New Roman" w:hAnsi="Times New Roman" w:cs="Times New Roman"/>
            <w:color w:val="auto"/>
            <w:u w:val="none"/>
          </w:rPr>
          <w:t>-</w:t>
        </w:r>
        <w:proofErr w:type="spellStart"/>
        <w:r w:rsidRPr="00AF1AB0">
          <w:rPr>
            <w:rStyle w:val="a4"/>
            <w:rFonts w:ascii="Times New Roman" w:hAnsi="Times New Roman" w:cs="Times New Roman"/>
            <w:color w:val="auto"/>
            <w:u w:val="none"/>
            <w:lang w:val="en-US"/>
          </w:rPr>
          <w:t>hh</w:t>
        </w:r>
        <w:proofErr w:type="spellEnd"/>
        <w:r w:rsidRPr="00AF1AB0">
          <w:rPr>
            <w:rStyle w:val="a4"/>
            <w:rFonts w:ascii="Times New Roman" w:hAnsi="Times New Roman" w:cs="Times New Roman"/>
            <w:color w:val="auto"/>
            <w:u w:val="none"/>
          </w:rPr>
          <w:t>-</w:t>
        </w:r>
        <w:proofErr w:type="spellStart"/>
        <w:r w:rsidRPr="00AF1AB0">
          <w:rPr>
            <w:rStyle w:val="a4"/>
            <w:rFonts w:ascii="Times New Roman" w:hAnsi="Times New Roman" w:cs="Times New Roman"/>
            <w:color w:val="auto"/>
            <w:u w:val="none"/>
            <w:lang w:val="en-US"/>
          </w:rPr>
          <w:t>nachale</w:t>
        </w:r>
        <w:proofErr w:type="spellEnd"/>
        <w:r w:rsidRPr="00AF1AB0">
          <w:rPr>
            <w:rStyle w:val="a4"/>
            <w:rFonts w:ascii="Times New Roman" w:hAnsi="Times New Roman" w:cs="Times New Roman"/>
            <w:color w:val="auto"/>
            <w:u w:val="none"/>
          </w:rPr>
          <w:t>-</w:t>
        </w:r>
        <w:r w:rsidRPr="00AF1AB0">
          <w:rPr>
            <w:rStyle w:val="a4"/>
            <w:rFonts w:ascii="Times New Roman" w:hAnsi="Times New Roman" w:cs="Times New Roman"/>
            <w:color w:val="auto"/>
            <w:u w:val="none"/>
            <w:lang w:val="en-US"/>
          </w:rPr>
          <w:t>xxi</w:t>
        </w:r>
        <w:r w:rsidRPr="00AF1AB0">
          <w:rPr>
            <w:rStyle w:val="a4"/>
            <w:rFonts w:ascii="Times New Roman" w:hAnsi="Times New Roman" w:cs="Times New Roman"/>
            <w:color w:val="auto"/>
            <w:u w:val="none"/>
          </w:rPr>
          <w:t>-</w:t>
        </w:r>
        <w:r w:rsidRPr="00AF1AB0">
          <w:rPr>
            <w:rStyle w:val="a4"/>
            <w:rFonts w:ascii="Times New Roman" w:hAnsi="Times New Roman" w:cs="Times New Roman"/>
            <w:color w:val="auto"/>
            <w:u w:val="none"/>
            <w:lang w:val="en-US"/>
          </w:rPr>
          <w:t>v</w:t>
        </w:r>
      </w:hyperlink>
      <w:r w:rsidRPr="00AF1AB0">
        <w:rPr>
          <w:rStyle w:val="a4"/>
          <w:rFonts w:ascii="Times New Roman" w:hAnsi="Times New Roman" w:cs="Times New Roman"/>
          <w:color w:val="auto"/>
          <w:u w:val="none"/>
        </w:rPr>
        <w:t xml:space="preserve"> </w:t>
      </w:r>
      <w:r w:rsidRPr="00AF1AB0">
        <w:rPr>
          <w:rFonts w:ascii="Times New Roman" w:hAnsi="Times New Roman" w:cs="Times New Roman"/>
        </w:rPr>
        <w:t>(дата обращения: 06.04.2020)</w:t>
      </w:r>
      <w:r>
        <w:rPr>
          <w:rFonts w:ascii="Times New Roman" w:hAnsi="Times New Roman" w:cs="Times New Roman"/>
        </w:rPr>
        <w:t>.</w:t>
      </w:r>
      <w:r w:rsidRPr="00AF1AB0">
        <w:rPr>
          <w:rStyle w:val="a4"/>
          <w:rFonts w:ascii="Times New Roman" w:hAnsi="Times New Roman" w:cs="Times New Roman"/>
          <w:color w:val="auto"/>
          <w:u w:val="none"/>
        </w:rPr>
        <w:t xml:space="preserve">  </w:t>
      </w:r>
      <w:r w:rsidRPr="00AF1AB0">
        <w:rPr>
          <w:rFonts w:ascii="Times New Roman" w:hAnsi="Times New Roman" w:cs="Times New Roman"/>
        </w:rPr>
        <w:t xml:space="preserve">   </w:t>
      </w:r>
    </w:p>
  </w:footnote>
  <w:footnote w:id="4">
    <w:p w:rsidR="0098677B" w:rsidRPr="00AF1AB0" w:rsidRDefault="0098677B" w:rsidP="00AF1AB0">
      <w:pPr>
        <w:pStyle w:val="ab"/>
        <w:jc w:val="both"/>
        <w:rPr>
          <w:rFonts w:ascii="Times New Roman" w:hAnsi="Times New Roman" w:cs="Times New Roman"/>
          <w:sz w:val="20"/>
          <w:szCs w:val="20"/>
        </w:rPr>
      </w:pPr>
      <w:r w:rsidRPr="00AF1AB0">
        <w:rPr>
          <w:rStyle w:val="a8"/>
          <w:rFonts w:ascii="Times New Roman" w:hAnsi="Times New Roman" w:cs="Times New Roman"/>
          <w:sz w:val="20"/>
          <w:szCs w:val="20"/>
        </w:rPr>
        <w:footnoteRef/>
      </w:r>
      <w:r w:rsidRPr="00217CD7">
        <w:rPr>
          <w:rFonts w:ascii="Times New Roman" w:hAnsi="Times New Roman" w:cs="Times New Roman"/>
          <w:sz w:val="20"/>
          <w:szCs w:val="20"/>
          <w:lang w:val="en-US"/>
        </w:rPr>
        <w:t xml:space="preserve"> </w:t>
      </w:r>
      <w:r w:rsidRPr="00AF1AB0">
        <w:rPr>
          <w:rFonts w:ascii="Times New Roman" w:hAnsi="Times New Roman" w:cs="Times New Roman"/>
          <w:sz w:val="20"/>
          <w:szCs w:val="20"/>
          <w:lang w:val="en-US"/>
        </w:rPr>
        <w:t>Ak</w:t>
      </w:r>
      <w:r w:rsidRPr="00217CD7">
        <w:rPr>
          <w:rFonts w:ascii="Times New Roman" w:hAnsi="Times New Roman" w:cs="Times New Roman"/>
          <w:sz w:val="20"/>
          <w:szCs w:val="20"/>
          <w:lang w:val="en-US"/>
        </w:rPr>
        <w:t>ı</w:t>
      </w:r>
      <w:r w:rsidRPr="00AF1AB0">
        <w:rPr>
          <w:rFonts w:ascii="Times New Roman" w:hAnsi="Times New Roman" w:cs="Times New Roman"/>
          <w:sz w:val="20"/>
          <w:szCs w:val="20"/>
          <w:lang w:val="en-US"/>
        </w:rPr>
        <w:t>n</w:t>
      </w:r>
      <w:r w:rsidRPr="00217CD7">
        <w:rPr>
          <w:rFonts w:ascii="Times New Roman" w:hAnsi="Times New Roman" w:cs="Times New Roman"/>
          <w:sz w:val="20"/>
          <w:szCs w:val="20"/>
          <w:lang w:val="en-US"/>
        </w:rPr>
        <w:t xml:space="preserve">, </w:t>
      </w:r>
      <w:r w:rsidRPr="00AF1AB0">
        <w:rPr>
          <w:rFonts w:ascii="Times New Roman" w:hAnsi="Times New Roman" w:cs="Times New Roman"/>
          <w:sz w:val="20"/>
          <w:szCs w:val="20"/>
          <w:lang w:val="en-US"/>
        </w:rPr>
        <w:t>A</w:t>
      </w:r>
      <w:r w:rsidRPr="00217CD7">
        <w:rPr>
          <w:rFonts w:ascii="Times New Roman" w:hAnsi="Times New Roman" w:cs="Times New Roman"/>
          <w:sz w:val="20"/>
          <w:szCs w:val="20"/>
          <w:lang w:val="en-US"/>
        </w:rPr>
        <w:t xml:space="preserve">., </w:t>
      </w:r>
      <w:proofErr w:type="spellStart"/>
      <w:r w:rsidRPr="00217CD7">
        <w:rPr>
          <w:rFonts w:ascii="Times New Roman" w:hAnsi="Times New Roman" w:cs="Times New Roman"/>
          <w:sz w:val="20"/>
          <w:szCs w:val="20"/>
          <w:lang w:val="en-US"/>
        </w:rPr>
        <w:t>Ş</w:t>
      </w:r>
      <w:r w:rsidRPr="00AF1AB0">
        <w:rPr>
          <w:rFonts w:ascii="Times New Roman" w:hAnsi="Times New Roman" w:cs="Times New Roman"/>
          <w:sz w:val="20"/>
          <w:szCs w:val="20"/>
          <w:lang w:val="en-US"/>
        </w:rPr>
        <w:t>im</w:t>
      </w:r>
      <w:r w:rsidRPr="00217CD7">
        <w:rPr>
          <w:rFonts w:ascii="Times New Roman" w:hAnsi="Times New Roman" w:cs="Times New Roman"/>
          <w:sz w:val="20"/>
          <w:szCs w:val="20"/>
          <w:lang w:val="en-US"/>
        </w:rPr>
        <w:t>ş</w:t>
      </w:r>
      <w:r w:rsidRPr="00AF1AB0">
        <w:rPr>
          <w:rFonts w:ascii="Times New Roman" w:hAnsi="Times New Roman" w:cs="Times New Roman"/>
          <w:sz w:val="20"/>
          <w:szCs w:val="20"/>
          <w:lang w:val="en-US"/>
        </w:rPr>
        <w:t>ek</w:t>
      </w:r>
      <w:proofErr w:type="spellEnd"/>
      <w:r w:rsidRPr="00217CD7">
        <w:rPr>
          <w:rFonts w:ascii="Times New Roman" w:hAnsi="Times New Roman" w:cs="Times New Roman"/>
          <w:sz w:val="20"/>
          <w:szCs w:val="20"/>
          <w:lang w:val="en-US"/>
        </w:rPr>
        <w:t xml:space="preserve">, </w:t>
      </w:r>
      <w:r w:rsidRPr="00AF1AB0">
        <w:rPr>
          <w:rFonts w:ascii="Times New Roman" w:hAnsi="Times New Roman" w:cs="Times New Roman"/>
          <w:sz w:val="20"/>
          <w:szCs w:val="20"/>
          <w:lang w:val="en-US"/>
        </w:rPr>
        <w:t>M</w:t>
      </w:r>
      <w:r w:rsidRPr="00217CD7">
        <w:rPr>
          <w:rFonts w:ascii="Times New Roman" w:hAnsi="Times New Roman" w:cs="Times New Roman"/>
          <w:sz w:val="20"/>
          <w:szCs w:val="20"/>
          <w:lang w:val="en-US"/>
        </w:rPr>
        <w:t>.</w:t>
      </w:r>
      <w:r w:rsidRPr="00AF1AB0">
        <w:rPr>
          <w:rFonts w:ascii="Times New Roman" w:hAnsi="Times New Roman" w:cs="Times New Roman"/>
          <w:sz w:val="20"/>
          <w:szCs w:val="20"/>
          <w:lang w:val="en-US"/>
        </w:rPr>
        <w:t>Y</w:t>
      </w:r>
      <w:r w:rsidRPr="00217CD7">
        <w:rPr>
          <w:rFonts w:ascii="Times New Roman" w:hAnsi="Times New Roman" w:cs="Times New Roman"/>
          <w:sz w:val="20"/>
          <w:szCs w:val="20"/>
          <w:lang w:val="en-US"/>
        </w:rPr>
        <w:t xml:space="preserve">. &amp; </w:t>
      </w:r>
      <w:r w:rsidRPr="00AF1AB0">
        <w:rPr>
          <w:rFonts w:ascii="Times New Roman" w:hAnsi="Times New Roman" w:cs="Times New Roman"/>
          <w:sz w:val="20"/>
          <w:szCs w:val="20"/>
          <w:lang w:val="en-US"/>
        </w:rPr>
        <w:t>Ak</w:t>
      </w:r>
      <w:r w:rsidRPr="00217CD7">
        <w:rPr>
          <w:rFonts w:ascii="Times New Roman" w:hAnsi="Times New Roman" w:cs="Times New Roman"/>
          <w:sz w:val="20"/>
          <w:szCs w:val="20"/>
          <w:lang w:val="en-US"/>
        </w:rPr>
        <w:t>ı</w:t>
      </w:r>
      <w:r w:rsidRPr="00AF1AB0">
        <w:rPr>
          <w:rFonts w:ascii="Times New Roman" w:hAnsi="Times New Roman" w:cs="Times New Roman"/>
          <w:sz w:val="20"/>
          <w:szCs w:val="20"/>
          <w:lang w:val="en-US"/>
        </w:rPr>
        <w:t>n</w:t>
      </w:r>
      <w:r w:rsidRPr="00217CD7">
        <w:rPr>
          <w:rFonts w:ascii="Times New Roman" w:hAnsi="Times New Roman" w:cs="Times New Roman"/>
          <w:sz w:val="20"/>
          <w:szCs w:val="20"/>
          <w:lang w:val="en-US"/>
        </w:rPr>
        <w:t xml:space="preserve">, </w:t>
      </w:r>
      <w:r w:rsidRPr="00AF1AB0">
        <w:rPr>
          <w:rFonts w:ascii="Times New Roman" w:hAnsi="Times New Roman" w:cs="Times New Roman"/>
          <w:sz w:val="20"/>
          <w:szCs w:val="20"/>
          <w:lang w:val="en-US"/>
        </w:rPr>
        <w:t>A</w:t>
      </w:r>
      <w:r w:rsidRPr="00217CD7">
        <w:rPr>
          <w:rFonts w:ascii="Times New Roman" w:hAnsi="Times New Roman" w:cs="Times New Roman"/>
          <w:sz w:val="20"/>
          <w:szCs w:val="20"/>
          <w:lang w:val="en-US"/>
        </w:rPr>
        <w:t xml:space="preserve"> (2012). </w:t>
      </w:r>
      <w:proofErr w:type="spellStart"/>
      <w:r w:rsidRPr="00AF1AB0">
        <w:rPr>
          <w:rFonts w:ascii="Times New Roman" w:hAnsi="Times New Roman" w:cs="Times New Roman"/>
          <w:sz w:val="20"/>
          <w:szCs w:val="20"/>
          <w:lang w:val="en-US"/>
        </w:rPr>
        <w:t>Turizm</w:t>
      </w:r>
      <w:proofErr w:type="spell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Sektörünün</w:t>
      </w:r>
      <w:proofErr w:type="spell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Ekonomideki</w:t>
      </w:r>
      <w:proofErr w:type="spell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Yeri</w:t>
      </w:r>
      <w:proofErr w:type="spell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ve</w:t>
      </w:r>
      <w:proofErr w:type="spell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Önemi</w:t>
      </w:r>
      <w:proofErr w:type="spell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Ekonomik</w:t>
      </w:r>
      <w:proofErr w:type="spell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Araştırmalar</w:t>
      </w:r>
      <w:proofErr w:type="spell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ve</w:t>
      </w:r>
      <w:proofErr w:type="spell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Çalışmalar</w:t>
      </w:r>
      <w:proofErr w:type="spell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Dergisi</w:t>
      </w:r>
      <w:proofErr w:type="spellEnd"/>
      <w:r w:rsidRPr="00AF1AB0">
        <w:rPr>
          <w:rFonts w:ascii="Times New Roman" w:hAnsi="Times New Roman" w:cs="Times New Roman"/>
          <w:sz w:val="20"/>
          <w:szCs w:val="20"/>
          <w:lang w:val="en-US"/>
        </w:rPr>
        <w:t xml:space="preserve">, 4(7), 63-81; Aras B., </w:t>
      </w:r>
      <w:proofErr w:type="spellStart"/>
      <w:r w:rsidRPr="00AF1AB0">
        <w:rPr>
          <w:rFonts w:ascii="Times New Roman" w:hAnsi="Times New Roman" w:cs="Times New Roman"/>
          <w:sz w:val="20"/>
          <w:szCs w:val="20"/>
          <w:lang w:val="en-US"/>
        </w:rPr>
        <w:t>Akpınar</w:t>
      </w:r>
      <w:proofErr w:type="spellEnd"/>
      <w:r w:rsidRPr="00AF1AB0">
        <w:rPr>
          <w:rFonts w:ascii="Times New Roman" w:hAnsi="Times New Roman" w:cs="Times New Roman"/>
          <w:sz w:val="20"/>
          <w:szCs w:val="20"/>
          <w:lang w:val="en-US"/>
        </w:rPr>
        <w:t xml:space="preserve"> P. The relations between Turkey and the Caucasus // Perceptions. Autumn 2011. Vol. 16. No. 3. P. 53-68; Aydın M. Turkish foreign policy: framework and Analysis. Ankara: SAM, 2004. </w:t>
      </w:r>
      <w:proofErr w:type="gramStart"/>
      <w:r w:rsidRPr="00AF1AB0">
        <w:rPr>
          <w:rFonts w:ascii="Times New Roman" w:hAnsi="Times New Roman" w:cs="Times New Roman"/>
          <w:sz w:val="20"/>
          <w:szCs w:val="20"/>
          <w:lang w:val="en-US"/>
        </w:rPr>
        <w:t>123</w:t>
      </w:r>
      <w:proofErr w:type="gramEnd"/>
      <w:r w:rsidRPr="00AF1AB0">
        <w:rPr>
          <w:rFonts w:ascii="Times New Roman" w:hAnsi="Times New Roman" w:cs="Times New Roman"/>
          <w:sz w:val="20"/>
          <w:szCs w:val="20"/>
          <w:lang w:val="en-US"/>
        </w:rPr>
        <w:t xml:space="preserve"> p.; Aydın M. Turkey’s Caucasus Policies // Non-traditional security threats and regional cooperation in the Southern </w:t>
      </w:r>
      <w:proofErr w:type="spellStart"/>
      <w:r w:rsidRPr="00AF1AB0">
        <w:rPr>
          <w:rFonts w:ascii="Times New Roman" w:hAnsi="Times New Roman" w:cs="Times New Roman"/>
          <w:sz w:val="20"/>
          <w:szCs w:val="20"/>
          <w:lang w:val="en-US"/>
        </w:rPr>
        <w:t>Coucasus</w:t>
      </w:r>
      <w:proofErr w:type="spellEnd"/>
      <w:r w:rsidRPr="00AF1AB0">
        <w:rPr>
          <w:rFonts w:ascii="Times New Roman" w:hAnsi="Times New Roman" w:cs="Times New Roman"/>
          <w:sz w:val="20"/>
          <w:szCs w:val="20"/>
          <w:lang w:val="en-US"/>
        </w:rPr>
        <w:t>. IOS Press, 2011. P. 139-153</w:t>
      </w:r>
      <w:proofErr w:type="gramStart"/>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Aktar</w:t>
      </w:r>
      <w:proofErr w:type="spellEnd"/>
      <w:proofErr w:type="gramEnd"/>
      <w:r w:rsidRPr="00AF1AB0">
        <w:rPr>
          <w:rFonts w:ascii="Times New Roman" w:hAnsi="Times New Roman" w:cs="Times New Roman"/>
          <w:sz w:val="20"/>
          <w:szCs w:val="20"/>
          <w:lang w:val="en-US"/>
        </w:rPr>
        <w:t xml:space="preserve"> C. 2014 AB </w:t>
      </w:r>
      <w:proofErr w:type="spellStart"/>
      <w:r w:rsidRPr="00AF1AB0">
        <w:rPr>
          <w:rFonts w:ascii="Times New Roman" w:hAnsi="Times New Roman" w:cs="Times New Roman"/>
          <w:sz w:val="20"/>
          <w:szCs w:val="20"/>
          <w:lang w:val="en-US"/>
        </w:rPr>
        <w:t>yılı</w:t>
      </w:r>
      <w:proofErr w:type="spell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mı</w:t>
      </w:r>
      <w:proofErr w:type="spellEnd"/>
      <w:r w:rsidRPr="00AF1AB0">
        <w:rPr>
          <w:rFonts w:ascii="Times New Roman" w:hAnsi="Times New Roman" w:cs="Times New Roman"/>
          <w:sz w:val="20"/>
          <w:szCs w:val="20"/>
          <w:lang w:val="en-US"/>
        </w:rPr>
        <w:t xml:space="preserve">? // Aljazeera. 2014. 6 </w:t>
      </w:r>
      <w:proofErr w:type="spellStart"/>
      <w:r w:rsidRPr="00AF1AB0">
        <w:rPr>
          <w:rFonts w:ascii="Times New Roman" w:hAnsi="Times New Roman" w:cs="Times New Roman"/>
          <w:sz w:val="20"/>
          <w:szCs w:val="20"/>
          <w:lang w:val="en-US"/>
        </w:rPr>
        <w:t>Şub</w:t>
      </w:r>
      <w:proofErr w:type="spellEnd"/>
      <w:r w:rsidRPr="00AF1AB0">
        <w:rPr>
          <w:rFonts w:ascii="Times New Roman" w:hAnsi="Times New Roman" w:cs="Times New Roman"/>
          <w:sz w:val="20"/>
          <w:szCs w:val="20"/>
          <w:lang w:val="en-US"/>
        </w:rPr>
        <w:t xml:space="preserve">. – URL: </w:t>
      </w:r>
      <w:hyperlink r:id="rId5" w:history="1">
        <w:r w:rsidRPr="00AF1AB0">
          <w:rPr>
            <w:rStyle w:val="a4"/>
            <w:rFonts w:ascii="Times New Roman" w:hAnsi="Times New Roman" w:cs="Times New Roman"/>
            <w:sz w:val="20"/>
            <w:szCs w:val="20"/>
            <w:lang w:val="en-US"/>
          </w:rPr>
          <w:t>http://www.aljazeera.com.tr/gorus/2014-ab-yili-mi</w:t>
        </w:r>
      </w:hyperlink>
      <w:r w:rsidRPr="00AF1AB0">
        <w:rPr>
          <w:rFonts w:ascii="Times New Roman" w:hAnsi="Times New Roman" w:cs="Times New Roman"/>
          <w:sz w:val="20"/>
          <w:szCs w:val="20"/>
          <w:lang w:val="en-US"/>
        </w:rPr>
        <w:t xml:space="preserve"> </w:t>
      </w:r>
      <w:r w:rsidRPr="00AF1AB0">
        <w:rPr>
          <w:rFonts w:ascii="Times New Roman" w:hAnsi="Times New Roman" w:cs="Times New Roman"/>
          <w:color w:val="000000"/>
          <w:sz w:val="20"/>
          <w:szCs w:val="20"/>
          <w:lang w:val="en-US"/>
        </w:rPr>
        <w:t>(</w:t>
      </w:r>
      <w:r w:rsidRPr="00AF1AB0">
        <w:rPr>
          <w:rFonts w:ascii="Times New Roman" w:hAnsi="Times New Roman" w:cs="Times New Roman"/>
          <w:color w:val="000000"/>
          <w:sz w:val="20"/>
          <w:szCs w:val="20"/>
        </w:rPr>
        <w:t>дата</w:t>
      </w:r>
      <w:r w:rsidRPr="00AF1AB0">
        <w:rPr>
          <w:rFonts w:ascii="Times New Roman" w:hAnsi="Times New Roman" w:cs="Times New Roman"/>
          <w:color w:val="000000"/>
          <w:sz w:val="20"/>
          <w:szCs w:val="20"/>
          <w:lang w:val="en-US"/>
        </w:rPr>
        <w:t xml:space="preserve"> </w:t>
      </w:r>
      <w:r w:rsidRPr="00AF1AB0">
        <w:rPr>
          <w:rFonts w:ascii="Times New Roman" w:hAnsi="Times New Roman" w:cs="Times New Roman"/>
          <w:color w:val="000000"/>
          <w:sz w:val="20"/>
          <w:szCs w:val="20"/>
        </w:rPr>
        <w:t>обращения</w:t>
      </w:r>
      <w:r w:rsidRPr="00AF1AB0">
        <w:rPr>
          <w:rFonts w:ascii="Times New Roman" w:hAnsi="Times New Roman" w:cs="Times New Roman"/>
          <w:color w:val="000000"/>
          <w:sz w:val="20"/>
          <w:szCs w:val="20"/>
          <w:lang w:val="en-US"/>
        </w:rPr>
        <w:t>: 21.12.2019)</w:t>
      </w:r>
      <w:proofErr w:type="gramStart"/>
      <w:r w:rsidRPr="00AF1AB0">
        <w:rPr>
          <w:rFonts w:ascii="Times New Roman" w:hAnsi="Times New Roman" w:cs="Times New Roman"/>
          <w:sz w:val="20"/>
          <w:szCs w:val="20"/>
          <w:lang w:val="en-US"/>
        </w:rPr>
        <w:t>;</w:t>
      </w:r>
      <w:proofErr w:type="gram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Gürzel</w:t>
      </w:r>
      <w:proofErr w:type="spellEnd"/>
      <w:r w:rsidRPr="00AF1AB0">
        <w:rPr>
          <w:rFonts w:ascii="Times New Roman" w:hAnsi="Times New Roman" w:cs="Times New Roman"/>
          <w:sz w:val="20"/>
          <w:szCs w:val="20"/>
          <w:lang w:val="en-US"/>
        </w:rPr>
        <w:t xml:space="preserve"> A. Turkey’s role as a regional and global player and its Capacity: Turkey’s engagement with other emerging states // </w:t>
      </w:r>
      <w:proofErr w:type="spellStart"/>
      <w:r w:rsidRPr="00AF1AB0">
        <w:rPr>
          <w:rFonts w:ascii="Times New Roman" w:hAnsi="Times New Roman" w:cs="Times New Roman"/>
          <w:sz w:val="20"/>
          <w:szCs w:val="20"/>
          <w:lang w:val="en-US"/>
        </w:rPr>
        <w:t>Revista</w:t>
      </w:r>
      <w:proofErr w:type="spellEnd"/>
      <w:r w:rsidRPr="00AF1AB0">
        <w:rPr>
          <w:rFonts w:ascii="Times New Roman" w:hAnsi="Times New Roman" w:cs="Times New Roman"/>
          <w:sz w:val="20"/>
          <w:szCs w:val="20"/>
          <w:lang w:val="en-US"/>
        </w:rPr>
        <w:t xml:space="preserve"> de </w:t>
      </w:r>
      <w:proofErr w:type="spellStart"/>
      <w:r w:rsidRPr="00AF1AB0">
        <w:rPr>
          <w:rFonts w:ascii="Times New Roman" w:hAnsi="Times New Roman" w:cs="Times New Roman"/>
          <w:sz w:val="20"/>
          <w:szCs w:val="20"/>
          <w:lang w:val="en-US"/>
        </w:rPr>
        <w:t>Sociologia</w:t>
      </w:r>
      <w:proofErr w:type="spellEnd"/>
      <w:r w:rsidRPr="00AF1AB0">
        <w:rPr>
          <w:rFonts w:ascii="Times New Roman" w:hAnsi="Times New Roman" w:cs="Times New Roman"/>
          <w:sz w:val="20"/>
          <w:szCs w:val="20"/>
          <w:lang w:val="en-US"/>
        </w:rPr>
        <w:t xml:space="preserve"> de </w:t>
      </w:r>
      <w:proofErr w:type="spellStart"/>
      <w:r w:rsidRPr="00AF1AB0">
        <w:rPr>
          <w:rFonts w:ascii="Times New Roman" w:hAnsi="Times New Roman" w:cs="Times New Roman"/>
          <w:sz w:val="20"/>
          <w:szCs w:val="20"/>
          <w:lang w:val="en-US"/>
        </w:rPr>
        <w:t>Politica</w:t>
      </w:r>
      <w:proofErr w:type="spellEnd"/>
      <w:r w:rsidRPr="00AF1AB0">
        <w:rPr>
          <w:rFonts w:ascii="Times New Roman" w:hAnsi="Times New Roman" w:cs="Times New Roman"/>
          <w:sz w:val="20"/>
          <w:szCs w:val="20"/>
          <w:lang w:val="en-US"/>
        </w:rPr>
        <w:t>. June 2014. Vol. 22</w:t>
      </w:r>
      <w:proofErr w:type="gramStart"/>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Göksel</w:t>
      </w:r>
      <w:proofErr w:type="spellEnd"/>
      <w:proofErr w:type="gramEnd"/>
      <w:r w:rsidRPr="00AF1AB0">
        <w:rPr>
          <w:rFonts w:ascii="Times New Roman" w:hAnsi="Times New Roman" w:cs="Times New Roman"/>
          <w:sz w:val="20"/>
          <w:szCs w:val="20"/>
          <w:lang w:val="en-US"/>
        </w:rPr>
        <w:t xml:space="preserve"> D. Turkey and Georgia, Zero problems? // </w:t>
      </w:r>
      <w:proofErr w:type="spellStart"/>
      <w:r w:rsidRPr="00AF1AB0">
        <w:rPr>
          <w:rFonts w:ascii="Times New Roman" w:hAnsi="Times New Roman" w:cs="Times New Roman"/>
          <w:sz w:val="20"/>
          <w:szCs w:val="20"/>
          <w:lang w:val="en-US"/>
        </w:rPr>
        <w:t>Bleack</w:t>
      </w:r>
      <w:proofErr w:type="spellEnd"/>
      <w:r w:rsidRPr="00AF1AB0">
        <w:rPr>
          <w:rFonts w:ascii="Times New Roman" w:hAnsi="Times New Roman" w:cs="Times New Roman"/>
          <w:sz w:val="20"/>
          <w:szCs w:val="20"/>
          <w:lang w:val="en-US"/>
        </w:rPr>
        <w:t xml:space="preserve"> Sea Trust for Regional Cooperation. June 2013. </w:t>
      </w:r>
      <w:proofErr w:type="gramStart"/>
      <w:r w:rsidRPr="00AF1AB0">
        <w:rPr>
          <w:rFonts w:ascii="Times New Roman" w:hAnsi="Times New Roman" w:cs="Times New Roman"/>
          <w:sz w:val="20"/>
          <w:szCs w:val="20"/>
          <w:lang w:val="en-US"/>
        </w:rPr>
        <w:t>8</w:t>
      </w:r>
      <w:proofErr w:type="gramEnd"/>
      <w:r w:rsidRPr="00AF1AB0">
        <w:rPr>
          <w:rFonts w:ascii="Times New Roman" w:hAnsi="Times New Roman" w:cs="Times New Roman"/>
          <w:sz w:val="20"/>
          <w:szCs w:val="20"/>
          <w:lang w:val="en-US"/>
        </w:rPr>
        <w:t xml:space="preserve"> p.; </w:t>
      </w:r>
      <w:proofErr w:type="spellStart"/>
      <w:r w:rsidRPr="00AF1AB0">
        <w:rPr>
          <w:rFonts w:ascii="Times New Roman" w:hAnsi="Times New Roman" w:cs="Times New Roman"/>
          <w:sz w:val="20"/>
          <w:szCs w:val="20"/>
          <w:lang w:val="en-US"/>
        </w:rPr>
        <w:t>Kirişci</w:t>
      </w:r>
      <w:proofErr w:type="spellEnd"/>
      <w:r w:rsidRPr="00AF1AB0">
        <w:rPr>
          <w:rFonts w:ascii="Times New Roman" w:hAnsi="Times New Roman" w:cs="Times New Roman"/>
          <w:sz w:val="20"/>
          <w:szCs w:val="20"/>
          <w:lang w:val="en-US"/>
        </w:rPr>
        <w:t xml:space="preserve"> K., Moffat A. Turkey ant the South Caucasus: An Opportunity for Soft </w:t>
      </w:r>
      <w:proofErr w:type="spellStart"/>
      <w:r w:rsidRPr="00AF1AB0">
        <w:rPr>
          <w:rFonts w:ascii="Times New Roman" w:hAnsi="Times New Roman" w:cs="Times New Roman"/>
          <w:sz w:val="20"/>
          <w:szCs w:val="20"/>
          <w:lang w:val="en-US"/>
        </w:rPr>
        <w:t>Regionalizm</w:t>
      </w:r>
      <w:proofErr w:type="spellEnd"/>
      <w:r w:rsidRPr="00AF1AB0">
        <w:rPr>
          <w:rFonts w:ascii="Times New Roman" w:hAnsi="Times New Roman" w:cs="Times New Roman"/>
          <w:sz w:val="20"/>
          <w:szCs w:val="20"/>
          <w:lang w:val="en-US"/>
        </w:rPr>
        <w:t xml:space="preserve"> // Regional Security issues. 2015. P. 67-89</w:t>
      </w:r>
      <w:proofErr w:type="gramStart"/>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Çolakoğlu</w:t>
      </w:r>
      <w:proofErr w:type="spellEnd"/>
      <w:proofErr w:type="gramEnd"/>
      <w:r w:rsidRPr="00AF1AB0">
        <w:rPr>
          <w:rFonts w:ascii="Times New Roman" w:hAnsi="Times New Roman" w:cs="Times New Roman"/>
          <w:sz w:val="20"/>
          <w:szCs w:val="20"/>
          <w:lang w:val="en-US"/>
        </w:rPr>
        <w:t xml:space="preserve"> S. </w:t>
      </w:r>
      <w:proofErr w:type="spellStart"/>
      <w:r w:rsidRPr="00AF1AB0">
        <w:rPr>
          <w:rFonts w:ascii="Times New Roman" w:hAnsi="Times New Roman" w:cs="Times New Roman"/>
          <w:sz w:val="20"/>
          <w:szCs w:val="20"/>
          <w:lang w:val="en-US"/>
        </w:rPr>
        <w:t>Türkiye-Gürcistan</w:t>
      </w:r>
      <w:proofErr w:type="spell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ilişkileri</w:t>
      </w:r>
      <w:proofErr w:type="spellEnd"/>
      <w:r w:rsidRPr="00AF1AB0">
        <w:rPr>
          <w:rFonts w:ascii="Times New Roman" w:hAnsi="Times New Roman" w:cs="Times New Roman"/>
          <w:sz w:val="20"/>
          <w:szCs w:val="20"/>
          <w:lang w:val="en-US"/>
        </w:rPr>
        <w:t xml:space="preserve"> // TESEV, </w:t>
      </w:r>
      <w:proofErr w:type="spellStart"/>
      <w:r w:rsidRPr="00AF1AB0">
        <w:rPr>
          <w:rFonts w:ascii="Times New Roman" w:hAnsi="Times New Roman" w:cs="Times New Roman"/>
          <w:sz w:val="20"/>
          <w:szCs w:val="20"/>
          <w:lang w:val="en-US"/>
        </w:rPr>
        <w:t>Stratejik</w:t>
      </w:r>
      <w:proofErr w:type="spell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Öngörü</w:t>
      </w:r>
      <w:proofErr w:type="spellEnd"/>
      <w:r w:rsidRPr="00AF1AB0">
        <w:rPr>
          <w:rFonts w:ascii="Times New Roman" w:hAnsi="Times New Roman" w:cs="Times New Roman"/>
          <w:sz w:val="20"/>
          <w:szCs w:val="20"/>
          <w:lang w:val="en-US"/>
        </w:rPr>
        <w:t>. 2011. June 21. S</w:t>
      </w:r>
      <w:r w:rsidRPr="00AF1AB0">
        <w:rPr>
          <w:rFonts w:ascii="Times New Roman" w:hAnsi="Times New Roman" w:cs="Times New Roman"/>
          <w:sz w:val="20"/>
          <w:szCs w:val="20"/>
        </w:rPr>
        <w:t>. 29-39.</w:t>
      </w:r>
    </w:p>
  </w:footnote>
  <w:footnote w:id="5">
    <w:p w:rsidR="0098677B" w:rsidRPr="00AF1AB0" w:rsidRDefault="0098677B" w:rsidP="00AF1AB0">
      <w:pPr>
        <w:pStyle w:val="ab"/>
        <w:jc w:val="both"/>
        <w:rPr>
          <w:rFonts w:ascii="Times New Roman" w:hAnsi="Times New Roman" w:cs="Times New Roman"/>
          <w:sz w:val="20"/>
          <w:szCs w:val="20"/>
          <w:lang w:val="en-US"/>
        </w:rPr>
      </w:pPr>
      <w:r w:rsidRPr="00AF1AB0">
        <w:rPr>
          <w:rStyle w:val="a8"/>
          <w:rFonts w:ascii="Times New Roman" w:hAnsi="Times New Roman" w:cs="Times New Roman"/>
          <w:sz w:val="20"/>
          <w:szCs w:val="20"/>
        </w:rPr>
        <w:footnoteRef/>
      </w:r>
      <w:r w:rsidRPr="00AF1AB0">
        <w:rPr>
          <w:rFonts w:ascii="Times New Roman" w:hAnsi="Times New Roman" w:cs="Times New Roman"/>
          <w:sz w:val="20"/>
          <w:szCs w:val="20"/>
        </w:rPr>
        <w:t xml:space="preserve"> Абашидзе З. Холодная война: прошлое или настоящее? Тб., 2014. 224 с. (на груз. яз.); </w:t>
      </w:r>
      <w:proofErr w:type="spellStart"/>
      <w:r w:rsidRPr="00AF1AB0">
        <w:rPr>
          <w:rFonts w:ascii="Times New Roman" w:hAnsi="Times New Roman" w:cs="Times New Roman"/>
          <w:sz w:val="20"/>
          <w:szCs w:val="20"/>
        </w:rPr>
        <w:t>Бахтуридзе</w:t>
      </w:r>
      <w:proofErr w:type="spellEnd"/>
      <w:r w:rsidRPr="00AF1AB0">
        <w:rPr>
          <w:rFonts w:ascii="Times New Roman" w:hAnsi="Times New Roman" w:cs="Times New Roman"/>
          <w:sz w:val="20"/>
          <w:szCs w:val="20"/>
        </w:rPr>
        <w:t xml:space="preserve"> З.З. Внешняя политика Грузии в контексте развития международных отношений на </w:t>
      </w:r>
      <w:proofErr w:type="spellStart"/>
      <w:r w:rsidRPr="00AF1AB0">
        <w:rPr>
          <w:rFonts w:ascii="Times New Roman" w:hAnsi="Times New Roman" w:cs="Times New Roman"/>
          <w:sz w:val="20"/>
          <w:szCs w:val="20"/>
        </w:rPr>
        <w:t>поссоветском</w:t>
      </w:r>
      <w:proofErr w:type="spellEnd"/>
      <w:r w:rsidRPr="00AF1AB0">
        <w:rPr>
          <w:rFonts w:ascii="Times New Roman" w:hAnsi="Times New Roman" w:cs="Times New Roman"/>
          <w:sz w:val="20"/>
          <w:szCs w:val="20"/>
        </w:rPr>
        <w:t xml:space="preserve"> пространстве // </w:t>
      </w:r>
      <w:proofErr w:type="spellStart"/>
      <w:r w:rsidRPr="00AF1AB0">
        <w:rPr>
          <w:rFonts w:ascii="Times New Roman" w:hAnsi="Times New Roman" w:cs="Times New Roman"/>
          <w:sz w:val="20"/>
          <w:szCs w:val="20"/>
        </w:rPr>
        <w:t>дисс</w:t>
      </w:r>
      <w:proofErr w:type="spellEnd"/>
      <w:r w:rsidRPr="00AF1AB0">
        <w:rPr>
          <w:rFonts w:ascii="Times New Roman" w:hAnsi="Times New Roman" w:cs="Times New Roman"/>
          <w:sz w:val="20"/>
          <w:szCs w:val="20"/>
        </w:rPr>
        <w:t>. на соискание ученой степени д. полит. н. 23.00.04. СПБ</w:t>
      </w:r>
      <w:r w:rsidRPr="00AF1AB0">
        <w:rPr>
          <w:rFonts w:ascii="Times New Roman" w:hAnsi="Times New Roman" w:cs="Times New Roman"/>
          <w:sz w:val="20"/>
          <w:szCs w:val="20"/>
          <w:lang w:val="en-US"/>
        </w:rPr>
        <w:t>., 2016. 316</w:t>
      </w:r>
      <w:r w:rsidRPr="00AF1AB0">
        <w:rPr>
          <w:rFonts w:ascii="Times New Roman" w:hAnsi="Times New Roman" w:cs="Times New Roman"/>
          <w:sz w:val="20"/>
          <w:szCs w:val="20"/>
        </w:rPr>
        <w:t>с</w:t>
      </w:r>
      <w:r w:rsidRPr="00AF1AB0">
        <w:rPr>
          <w:rFonts w:ascii="Times New Roman" w:hAnsi="Times New Roman" w:cs="Times New Roman"/>
          <w:sz w:val="20"/>
          <w:szCs w:val="20"/>
          <w:lang w:val="en-US"/>
        </w:rPr>
        <w:t xml:space="preserve">. – URL: </w:t>
      </w:r>
      <w:hyperlink r:id="rId6" w:history="1">
        <w:r w:rsidRPr="00AF1AB0">
          <w:rPr>
            <w:rStyle w:val="a4"/>
            <w:rFonts w:ascii="Times New Roman" w:hAnsi="Times New Roman" w:cs="Times New Roman"/>
            <w:color w:val="auto"/>
            <w:sz w:val="20"/>
            <w:szCs w:val="20"/>
            <w:u w:val="none"/>
            <w:lang w:val="en-US"/>
          </w:rPr>
          <w:t>https://disser.spbu.ru/disser2/disser/Diser_Bakhturidze.pdf</w:t>
        </w:r>
      </w:hyperlink>
      <w:r>
        <w:rPr>
          <w:rStyle w:val="a4"/>
          <w:rFonts w:ascii="Times New Roman" w:hAnsi="Times New Roman" w:cs="Times New Roman"/>
          <w:color w:val="auto"/>
          <w:sz w:val="20"/>
          <w:szCs w:val="20"/>
          <w:u w:val="none"/>
          <w:lang w:val="en-US"/>
        </w:rPr>
        <w:t xml:space="preserve"> </w:t>
      </w:r>
      <w:r w:rsidRPr="00AF1AB0">
        <w:rPr>
          <w:rFonts w:ascii="Times New Roman" w:hAnsi="Times New Roman" w:cs="Times New Roman"/>
          <w:color w:val="000000"/>
          <w:sz w:val="20"/>
          <w:szCs w:val="20"/>
          <w:lang w:val="en-US"/>
        </w:rPr>
        <w:t>(</w:t>
      </w:r>
      <w:r w:rsidRPr="00AF1AB0">
        <w:rPr>
          <w:rFonts w:ascii="Times New Roman" w:hAnsi="Times New Roman" w:cs="Times New Roman"/>
          <w:color w:val="000000"/>
          <w:sz w:val="20"/>
          <w:szCs w:val="20"/>
        </w:rPr>
        <w:t>дата</w:t>
      </w:r>
      <w:r w:rsidRPr="00AF1AB0">
        <w:rPr>
          <w:rFonts w:ascii="Times New Roman" w:hAnsi="Times New Roman" w:cs="Times New Roman"/>
          <w:color w:val="000000"/>
          <w:sz w:val="20"/>
          <w:szCs w:val="20"/>
          <w:lang w:val="en-US"/>
        </w:rPr>
        <w:t xml:space="preserve"> </w:t>
      </w:r>
      <w:r w:rsidRPr="00AF1AB0">
        <w:rPr>
          <w:rFonts w:ascii="Times New Roman" w:hAnsi="Times New Roman" w:cs="Times New Roman"/>
          <w:color w:val="000000"/>
          <w:sz w:val="20"/>
          <w:szCs w:val="20"/>
        </w:rPr>
        <w:t>обращения</w:t>
      </w:r>
      <w:r w:rsidRPr="00AF1AB0">
        <w:rPr>
          <w:rFonts w:ascii="Times New Roman" w:hAnsi="Times New Roman" w:cs="Times New Roman"/>
          <w:color w:val="000000"/>
          <w:sz w:val="20"/>
          <w:szCs w:val="20"/>
          <w:lang w:val="en-US"/>
        </w:rPr>
        <w:t>: 30.03.2020);</w:t>
      </w:r>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Gabashvili</w:t>
      </w:r>
      <w:proofErr w:type="spellEnd"/>
      <w:r w:rsidRPr="00AF1AB0">
        <w:rPr>
          <w:rFonts w:ascii="Times New Roman" w:hAnsi="Times New Roman" w:cs="Times New Roman"/>
          <w:sz w:val="20"/>
          <w:szCs w:val="20"/>
          <w:lang w:val="en-US"/>
        </w:rPr>
        <w:t xml:space="preserve"> N. The Geopolitical Curse of the Caucasus. </w:t>
      </w:r>
      <w:proofErr w:type="spellStart"/>
      <w:r w:rsidRPr="00AF1AB0">
        <w:rPr>
          <w:rFonts w:ascii="Times New Roman" w:hAnsi="Times New Roman" w:cs="Times New Roman"/>
          <w:sz w:val="20"/>
          <w:szCs w:val="20"/>
        </w:rPr>
        <w:t>Edizionedigitale</w:t>
      </w:r>
      <w:proofErr w:type="spellEnd"/>
      <w:r w:rsidRPr="00AF1AB0">
        <w:rPr>
          <w:rFonts w:ascii="Times New Roman" w:hAnsi="Times New Roman" w:cs="Times New Roman"/>
          <w:sz w:val="20"/>
          <w:szCs w:val="20"/>
        </w:rPr>
        <w:t xml:space="preserve">, 2013. 385 p.; </w:t>
      </w:r>
      <w:proofErr w:type="spellStart"/>
      <w:r w:rsidRPr="00AF1AB0">
        <w:rPr>
          <w:rFonts w:ascii="Times New Roman" w:hAnsi="Times New Roman" w:cs="Times New Roman"/>
          <w:sz w:val="20"/>
          <w:szCs w:val="20"/>
        </w:rPr>
        <w:t>Гудишвили</w:t>
      </w:r>
      <w:proofErr w:type="spellEnd"/>
      <w:r w:rsidRPr="00AF1AB0">
        <w:rPr>
          <w:rFonts w:ascii="Times New Roman" w:hAnsi="Times New Roman" w:cs="Times New Roman"/>
          <w:sz w:val="20"/>
          <w:szCs w:val="20"/>
        </w:rPr>
        <w:t xml:space="preserve"> Д. Интеграция в структуры НАТО – внешнеполитический приоритет Грузии // Центральная Азия и Кавказ. </w:t>
      </w:r>
      <w:r w:rsidRPr="00AF1AB0">
        <w:rPr>
          <w:rFonts w:ascii="Times New Roman" w:hAnsi="Times New Roman" w:cs="Times New Roman"/>
          <w:sz w:val="20"/>
          <w:szCs w:val="20"/>
          <w:lang w:val="en-US"/>
        </w:rPr>
        <w:t>2003. №</w:t>
      </w:r>
      <w:proofErr w:type="gramStart"/>
      <w:r w:rsidRPr="00AF1AB0">
        <w:rPr>
          <w:rFonts w:ascii="Times New Roman" w:hAnsi="Times New Roman" w:cs="Times New Roman"/>
          <w:sz w:val="20"/>
          <w:szCs w:val="20"/>
          <w:lang w:val="en-US"/>
        </w:rPr>
        <w:t>4(</w:t>
      </w:r>
      <w:proofErr w:type="gramEnd"/>
      <w:r w:rsidRPr="00AF1AB0">
        <w:rPr>
          <w:rFonts w:ascii="Times New Roman" w:hAnsi="Times New Roman" w:cs="Times New Roman"/>
          <w:sz w:val="20"/>
          <w:szCs w:val="20"/>
          <w:lang w:val="en-US"/>
        </w:rPr>
        <w:t xml:space="preserve">28); </w:t>
      </w:r>
      <w:proofErr w:type="spellStart"/>
      <w:r w:rsidRPr="00AF1AB0">
        <w:rPr>
          <w:rFonts w:ascii="Times New Roman" w:hAnsi="Times New Roman" w:cs="Times New Roman"/>
          <w:sz w:val="20"/>
          <w:szCs w:val="20"/>
          <w:lang w:val="en-US"/>
        </w:rPr>
        <w:t>Darchiashvili</w:t>
      </w:r>
      <w:proofErr w:type="spellEnd"/>
      <w:r w:rsidRPr="00AF1AB0">
        <w:rPr>
          <w:rFonts w:ascii="Times New Roman" w:hAnsi="Times New Roman" w:cs="Times New Roman"/>
          <w:sz w:val="20"/>
          <w:szCs w:val="20"/>
          <w:lang w:val="en-US"/>
        </w:rPr>
        <w:t xml:space="preserve"> D. Prospects for Liberal State in the South Caucasus (Interplay of Principles and Security Considerations) // Non-traditional security threats and regional cooperation in the Southern Caucasus. IOS Press, 2011. P. 57-75; </w:t>
      </w:r>
      <w:proofErr w:type="spellStart"/>
      <w:r w:rsidRPr="00AF1AB0">
        <w:rPr>
          <w:rFonts w:ascii="Times New Roman" w:hAnsi="Times New Roman" w:cs="Times New Roman"/>
          <w:sz w:val="20"/>
          <w:szCs w:val="20"/>
          <w:lang w:val="en-US"/>
        </w:rPr>
        <w:t>Menagarishvili</w:t>
      </w:r>
      <w:proofErr w:type="spellEnd"/>
      <w:r w:rsidRPr="00AF1AB0">
        <w:rPr>
          <w:rFonts w:ascii="Times New Roman" w:hAnsi="Times New Roman" w:cs="Times New Roman"/>
          <w:sz w:val="20"/>
          <w:szCs w:val="20"/>
          <w:lang w:val="en-US"/>
        </w:rPr>
        <w:t> </w:t>
      </w:r>
      <w:proofErr w:type="spellStart"/>
      <w:r w:rsidRPr="00AF1AB0">
        <w:rPr>
          <w:rFonts w:ascii="Times New Roman" w:hAnsi="Times New Roman" w:cs="Times New Roman"/>
          <w:sz w:val="20"/>
          <w:szCs w:val="20"/>
          <w:lang w:val="en-US"/>
        </w:rPr>
        <w:t>Irakli</w:t>
      </w:r>
      <w:proofErr w:type="spellEnd"/>
      <w:r w:rsidRPr="00AF1AB0">
        <w:rPr>
          <w:rFonts w:ascii="Times New Roman" w:hAnsi="Times New Roman" w:cs="Times New Roman"/>
          <w:sz w:val="20"/>
          <w:szCs w:val="20"/>
          <w:lang w:val="en-US"/>
        </w:rPr>
        <w:t> </w:t>
      </w:r>
      <w:r w:rsidRPr="00AF1AB0">
        <w:rPr>
          <w:rStyle w:val="a9"/>
          <w:rFonts w:ascii="Times New Roman" w:hAnsi="Times New Roman" w:cs="Times New Roman"/>
          <w:i w:val="0"/>
          <w:iCs w:val="0"/>
          <w:sz w:val="20"/>
          <w:szCs w:val="20"/>
          <w:lang w:val="en-US"/>
        </w:rPr>
        <w:t>et al.</w:t>
      </w:r>
      <w:r w:rsidRPr="00AF1AB0">
        <w:rPr>
          <w:rFonts w:ascii="Times New Roman" w:hAnsi="Times New Roman" w:cs="Times New Roman"/>
          <w:sz w:val="20"/>
          <w:szCs w:val="20"/>
          <w:lang w:val="en-US"/>
        </w:rPr>
        <w:t>, </w:t>
      </w:r>
      <w:r w:rsidRPr="00AF1AB0">
        <w:rPr>
          <w:rStyle w:val="a9"/>
          <w:rFonts w:ascii="Times New Roman" w:hAnsi="Times New Roman" w:cs="Times New Roman"/>
          <w:i w:val="0"/>
          <w:iCs w:val="0"/>
          <w:sz w:val="20"/>
          <w:szCs w:val="20"/>
          <w:lang w:val="en-US"/>
        </w:rPr>
        <w:t>Political Aspects of Islam in Georgia</w:t>
      </w:r>
      <w:r w:rsidRPr="00AF1AB0">
        <w:rPr>
          <w:rFonts w:ascii="Times New Roman" w:hAnsi="Times New Roman" w:cs="Times New Roman"/>
          <w:sz w:val="20"/>
          <w:szCs w:val="20"/>
          <w:lang w:val="en-US"/>
        </w:rPr>
        <w:t xml:space="preserve">, Tbilisi: Strategic Research Institute, Friedrich Ebert Foundation, </w:t>
      </w:r>
      <w:proofErr w:type="gramStart"/>
      <w:r w:rsidRPr="00AF1AB0">
        <w:rPr>
          <w:rFonts w:ascii="Times New Roman" w:hAnsi="Times New Roman" w:cs="Times New Roman"/>
          <w:sz w:val="20"/>
          <w:szCs w:val="20"/>
          <w:lang w:val="en-US"/>
        </w:rPr>
        <w:t>2013.;</w:t>
      </w:r>
      <w:proofErr w:type="gramEnd"/>
    </w:p>
    <w:p w:rsidR="0098677B" w:rsidRPr="00AF1AB0" w:rsidRDefault="0098677B" w:rsidP="00AF1AB0">
      <w:pPr>
        <w:pStyle w:val="ab"/>
        <w:jc w:val="both"/>
        <w:rPr>
          <w:rFonts w:ascii="Times New Roman" w:hAnsi="Times New Roman" w:cs="Times New Roman"/>
          <w:sz w:val="20"/>
          <w:szCs w:val="20"/>
        </w:rPr>
      </w:pPr>
      <w:proofErr w:type="spellStart"/>
      <w:r w:rsidRPr="00AF1AB0">
        <w:rPr>
          <w:rFonts w:ascii="Times New Roman" w:hAnsi="Times New Roman" w:cs="Times New Roman"/>
          <w:sz w:val="20"/>
          <w:szCs w:val="20"/>
        </w:rPr>
        <w:t>Туманишвили</w:t>
      </w:r>
      <w:proofErr w:type="spellEnd"/>
      <w:r w:rsidRPr="00AF1AB0">
        <w:rPr>
          <w:rFonts w:ascii="Times New Roman" w:hAnsi="Times New Roman" w:cs="Times New Roman"/>
          <w:sz w:val="20"/>
          <w:szCs w:val="20"/>
        </w:rPr>
        <w:t xml:space="preserve"> В. Грузия в Турецко-азербайджанском кольце [Электронный ресурс] // ИАREGNUM. </w:t>
      </w:r>
      <w:r w:rsidRPr="00AF1AB0">
        <w:rPr>
          <w:rFonts w:ascii="Times New Roman" w:hAnsi="Times New Roman" w:cs="Times New Roman"/>
          <w:sz w:val="20"/>
          <w:szCs w:val="20"/>
          <w:lang w:val="en-US"/>
        </w:rPr>
        <w:t xml:space="preserve">2006. 2 </w:t>
      </w:r>
      <w:r w:rsidRPr="00AF1AB0">
        <w:rPr>
          <w:rFonts w:ascii="Times New Roman" w:hAnsi="Times New Roman" w:cs="Times New Roman"/>
          <w:sz w:val="20"/>
          <w:szCs w:val="20"/>
        </w:rPr>
        <w:t>октября</w:t>
      </w:r>
      <w:r w:rsidRPr="00AF1AB0">
        <w:rPr>
          <w:rFonts w:ascii="Times New Roman" w:hAnsi="Times New Roman" w:cs="Times New Roman"/>
          <w:sz w:val="20"/>
          <w:szCs w:val="20"/>
          <w:lang w:val="en-US"/>
        </w:rPr>
        <w:t xml:space="preserve">. – URL: </w:t>
      </w:r>
      <w:hyperlink r:id="rId7" w:history="1">
        <w:r w:rsidRPr="00AF1AB0">
          <w:rPr>
            <w:rStyle w:val="a4"/>
            <w:rFonts w:ascii="Times New Roman" w:hAnsi="Times New Roman" w:cs="Times New Roman"/>
            <w:sz w:val="20"/>
            <w:szCs w:val="20"/>
            <w:lang w:val="en-US"/>
          </w:rPr>
          <w:t>http://www.regnum.ru/news/714092.html</w:t>
        </w:r>
      </w:hyperlink>
      <w:r w:rsidRPr="00AF1AB0">
        <w:rPr>
          <w:rFonts w:ascii="Times New Roman" w:hAnsi="Times New Roman" w:cs="Times New Roman"/>
          <w:sz w:val="20"/>
          <w:szCs w:val="20"/>
          <w:lang w:val="en-US"/>
        </w:rPr>
        <w:t xml:space="preserve"> </w:t>
      </w:r>
      <w:r w:rsidRPr="00AF1AB0">
        <w:rPr>
          <w:rFonts w:ascii="Times New Roman" w:hAnsi="Times New Roman" w:cs="Times New Roman"/>
          <w:color w:val="000000"/>
          <w:sz w:val="20"/>
          <w:szCs w:val="20"/>
          <w:lang w:val="en-US"/>
        </w:rPr>
        <w:t>(</w:t>
      </w:r>
      <w:r w:rsidRPr="00AF1AB0">
        <w:rPr>
          <w:rFonts w:ascii="Times New Roman" w:hAnsi="Times New Roman" w:cs="Times New Roman"/>
          <w:color w:val="000000"/>
          <w:sz w:val="20"/>
          <w:szCs w:val="20"/>
        </w:rPr>
        <w:t>дата</w:t>
      </w:r>
      <w:r w:rsidRPr="00AF1AB0">
        <w:rPr>
          <w:rFonts w:ascii="Times New Roman" w:hAnsi="Times New Roman" w:cs="Times New Roman"/>
          <w:color w:val="000000"/>
          <w:sz w:val="20"/>
          <w:szCs w:val="20"/>
          <w:lang w:val="en-US"/>
        </w:rPr>
        <w:t xml:space="preserve"> </w:t>
      </w:r>
      <w:r w:rsidRPr="00AF1AB0">
        <w:rPr>
          <w:rFonts w:ascii="Times New Roman" w:hAnsi="Times New Roman" w:cs="Times New Roman"/>
          <w:color w:val="000000"/>
          <w:sz w:val="20"/>
          <w:szCs w:val="20"/>
        </w:rPr>
        <w:t>обращения</w:t>
      </w:r>
      <w:r w:rsidRPr="00AF1AB0">
        <w:rPr>
          <w:rFonts w:ascii="Times New Roman" w:hAnsi="Times New Roman" w:cs="Times New Roman"/>
          <w:color w:val="000000"/>
          <w:sz w:val="20"/>
          <w:szCs w:val="20"/>
          <w:lang w:val="en-US"/>
        </w:rPr>
        <w:t>: 30.03.2020)</w:t>
      </w:r>
      <w:proofErr w:type="gramStart"/>
      <w:r w:rsidRPr="00AF1AB0">
        <w:rPr>
          <w:rFonts w:ascii="Times New Roman" w:hAnsi="Times New Roman" w:cs="Times New Roman"/>
          <w:sz w:val="20"/>
          <w:szCs w:val="20"/>
          <w:lang w:val="en-US"/>
        </w:rPr>
        <w:t>;</w:t>
      </w:r>
      <w:proofErr w:type="gram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Chkhikvadze</w:t>
      </w:r>
      <w:proofErr w:type="spellEnd"/>
      <w:r w:rsidRPr="00AF1AB0">
        <w:rPr>
          <w:rFonts w:ascii="Times New Roman" w:hAnsi="Times New Roman" w:cs="Times New Roman"/>
          <w:sz w:val="20"/>
          <w:szCs w:val="20"/>
          <w:lang w:val="en-US"/>
        </w:rPr>
        <w:t xml:space="preserve"> I. Zero Problems with Neighbors: The Case of Georgia // Turkish Policy Quarterly. Summer 2011. Vol. 10. No. 2. P. 1-9</w:t>
      </w:r>
      <w:proofErr w:type="gramStart"/>
      <w:r w:rsidRPr="00AF1AB0">
        <w:rPr>
          <w:rFonts w:ascii="Times New Roman" w:hAnsi="Times New Roman" w:cs="Times New Roman"/>
          <w:sz w:val="20"/>
          <w:szCs w:val="20"/>
          <w:lang w:val="en-US"/>
        </w:rPr>
        <w:t>;</w:t>
      </w:r>
      <w:proofErr w:type="gram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Kholadze</w:t>
      </w:r>
      <w:proofErr w:type="spellEnd"/>
      <w:r w:rsidRPr="00AF1AB0">
        <w:rPr>
          <w:rFonts w:ascii="Times New Roman" w:hAnsi="Times New Roman" w:cs="Times New Roman"/>
          <w:sz w:val="20"/>
          <w:szCs w:val="20"/>
          <w:lang w:val="en-US"/>
        </w:rPr>
        <w:t xml:space="preserve"> M. Geopolitics of South Caucasus: Georgia and Oil Prices // Heinrich </w:t>
      </w:r>
      <w:proofErr w:type="spellStart"/>
      <w:r w:rsidRPr="00AF1AB0">
        <w:rPr>
          <w:rFonts w:ascii="Times New Roman" w:hAnsi="Times New Roman" w:cs="Times New Roman"/>
          <w:sz w:val="20"/>
          <w:szCs w:val="20"/>
          <w:lang w:val="en-US"/>
        </w:rPr>
        <w:t>Böll</w:t>
      </w:r>
      <w:proofErr w:type="spellEnd"/>
      <w:r w:rsidRPr="00AF1AB0">
        <w:rPr>
          <w:rFonts w:ascii="Times New Roman" w:hAnsi="Times New Roman" w:cs="Times New Roman"/>
          <w:sz w:val="20"/>
          <w:szCs w:val="20"/>
          <w:lang w:val="en-US"/>
        </w:rPr>
        <w:t xml:space="preserve"> </w:t>
      </w:r>
      <w:proofErr w:type="spellStart"/>
      <w:r w:rsidRPr="00AF1AB0">
        <w:rPr>
          <w:rFonts w:ascii="Times New Roman" w:hAnsi="Times New Roman" w:cs="Times New Roman"/>
          <w:sz w:val="20"/>
          <w:szCs w:val="20"/>
          <w:lang w:val="en-US"/>
        </w:rPr>
        <w:t>Stiftung</w:t>
      </w:r>
      <w:proofErr w:type="spellEnd"/>
      <w:r w:rsidRPr="00AF1AB0">
        <w:rPr>
          <w:rFonts w:ascii="Times New Roman" w:hAnsi="Times New Roman" w:cs="Times New Roman"/>
          <w:sz w:val="20"/>
          <w:szCs w:val="20"/>
          <w:lang w:val="en-US"/>
        </w:rPr>
        <w:t xml:space="preserve">.  </w:t>
      </w:r>
      <w:r w:rsidRPr="002C065F">
        <w:rPr>
          <w:rFonts w:ascii="Times New Roman" w:hAnsi="Times New Roman" w:cs="Times New Roman"/>
          <w:sz w:val="20"/>
          <w:szCs w:val="20"/>
        </w:rPr>
        <w:t xml:space="preserve">2016. </w:t>
      </w:r>
      <w:r w:rsidRPr="00AF1AB0">
        <w:rPr>
          <w:rFonts w:ascii="Times New Roman" w:hAnsi="Times New Roman" w:cs="Times New Roman"/>
          <w:sz w:val="20"/>
          <w:szCs w:val="20"/>
          <w:lang w:val="en-US"/>
        </w:rPr>
        <w:t>April</w:t>
      </w:r>
      <w:r w:rsidRPr="00AF1AB0">
        <w:rPr>
          <w:rFonts w:ascii="Times New Roman" w:hAnsi="Times New Roman" w:cs="Times New Roman"/>
          <w:sz w:val="20"/>
          <w:szCs w:val="20"/>
        </w:rPr>
        <w:t xml:space="preserve"> 1. – </w:t>
      </w:r>
      <w:r w:rsidRPr="00AF1AB0">
        <w:rPr>
          <w:rFonts w:ascii="Times New Roman" w:hAnsi="Times New Roman" w:cs="Times New Roman"/>
          <w:sz w:val="20"/>
          <w:szCs w:val="20"/>
          <w:lang w:val="en-US"/>
        </w:rPr>
        <w:t>URL</w:t>
      </w:r>
      <w:r w:rsidRPr="00AF1AB0">
        <w:rPr>
          <w:rFonts w:ascii="Times New Roman" w:hAnsi="Times New Roman" w:cs="Times New Roman"/>
          <w:sz w:val="20"/>
          <w:szCs w:val="20"/>
        </w:rPr>
        <w:t xml:space="preserve">: </w:t>
      </w:r>
      <w:hyperlink r:id="rId8" w:history="1">
        <w:r w:rsidRPr="00AF1AB0">
          <w:rPr>
            <w:rStyle w:val="a4"/>
            <w:rFonts w:ascii="Times New Roman" w:hAnsi="Times New Roman" w:cs="Times New Roman"/>
            <w:color w:val="auto"/>
            <w:sz w:val="20"/>
            <w:szCs w:val="20"/>
            <w:u w:val="none"/>
            <w:lang w:val="en-US"/>
          </w:rPr>
          <w:t>https</w:t>
        </w:r>
        <w:r w:rsidRPr="00AF1AB0">
          <w:rPr>
            <w:rStyle w:val="a4"/>
            <w:rFonts w:ascii="Times New Roman" w:hAnsi="Times New Roman" w:cs="Times New Roman"/>
            <w:color w:val="auto"/>
            <w:sz w:val="20"/>
            <w:szCs w:val="20"/>
            <w:u w:val="none"/>
          </w:rPr>
          <w:t>://</w:t>
        </w:r>
        <w:proofErr w:type="spellStart"/>
        <w:r w:rsidRPr="00AF1AB0">
          <w:rPr>
            <w:rStyle w:val="a4"/>
            <w:rFonts w:ascii="Times New Roman" w:hAnsi="Times New Roman" w:cs="Times New Roman"/>
            <w:color w:val="auto"/>
            <w:sz w:val="20"/>
            <w:szCs w:val="20"/>
            <w:u w:val="none"/>
            <w:lang w:val="en-US"/>
          </w:rPr>
          <w:t>ge</w:t>
        </w:r>
        <w:proofErr w:type="spellEnd"/>
        <w:r w:rsidRPr="00AF1AB0">
          <w:rPr>
            <w:rStyle w:val="a4"/>
            <w:rFonts w:ascii="Times New Roman" w:hAnsi="Times New Roman" w:cs="Times New Roman"/>
            <w:color w:val="auto"/>
            <w:sz w:val="20"/>
            <w:szCs w:val="20"/>
            <w:u w:val="none"/>
          </w:rPr>
          <w:t>.</w:t>
        </w:r>
        <w:proofErr w:type="spellStart"/>
        <w:r w:rsidRPr="00AF1AB0">
          <w:rPr>
            <w:rStyle w:val="a4"/>
            <w:rFonts w:ascii="Times New Roman" w:hAnsi="Times New Roman" w:cs="Times New Roman"/>
            <w:color w:val="auto"/>
            <w:sz w:val="20"/>
            <w:szCs w:val="20"/>
            <w:u w:val="none"/>
            <w:lang w:val="en-US"/>
          </w:rPr>
          <w:t>boell</w:t>
        </w:r>
        <w:proofErr w:type="spellEnd"/>
        <w:r w:rsidRPr="00AF1AB0">
          <w:rPr>
            <w:rStyle w:val="a4"/>
            <w:rFonts w:ascii="Times New Roman" w:hAnsi="Times New Roman" w:cs="Times New Roman"/>
            <w:color w:val="auto"/>
            <w:sz w:val="20"/>
            <w:szCs w:val="20"/>
            <w:u w:val="none"/>
          </w:rPr>
          <w:t>.</w:t>
        </w:r>
        <w:r w:rsidRPr="00AF1AB0">
          <w:rPr>
            <w:rStyle w:val="a4"/>
            <w:rFonts w:ascii="Times New Roman" w:hAnsi="Times New Roman" w:cs="Times New Roman"/>
            <w:color w:val="auto"/>
            <w:sz w:val="20"/>
            <w:szCs w:val="20"/>
            <w:u w:val="none"/>
            <w:lang w:val="en-US"/>
          </w:rPr>
          <w:t>org</w:t>
        </w:r>
        <w:r w:rsidRPr="00AF1AB0">
          <w:rPr>
            <w:rStyle w:val="a4"/>
            <w:rFonts w:ascii="Times New Roman" w:hAnsi="Times New Roman" w:cs="Times New Roman"/>
            <w:color w:val="auto"/>
            <w:sz w:val="20"/>
            <w:szCs w:val="20"/>
            <w:u w:val="none"/>
          </w:rPr>
          <w:t>/</w:t>
        </w:r>
        <w:proofErr w:type="spellStart"/>
        <w:r w:rsidRPr="00AF1AB0">
          <w:rPr>
            <w:rStyle w:val="a4"/>
            <w:rFonts w:ascii="Times New Roman" w:hAnsi="Times New Roman" w:cs="Times New Roman"/>
            <w:color w:val="auto"/>
            <w:sz w:val="20"/>
            <w:szCs w:val="20"/>
            <w:u w:val="none"/>
            <w:lang w:val="en-US"/>
          </w:rPr>
          <w:t>en</w:t>
        </w:r>
        <w:proofErr w:type="spellEnd"/>
        <w:r w:rsidRPr="00AF1AB0">
          <w:rPr>
            <w:rStyle w:val="a4"/>
            <w:rFonts w:ascii="Times New Roman" w:hAnsi="Times New Roman" w:cs="Times New Roman"/>
            <w:color w:val="auto"/>
            <w:sz w:val="20"/>
            <w:szCs w:val="20"/>
            <w:u w:val="none"/>
          </w:rPr>
          <w:t>/2016/04/01/</w:t>
        </w:r>
        <w:r w:rsidRPr="00AF1AB0">
          <w:rPr>
            <w:rStyle w:val="a4"/>
            <w:rFonts w:ascii="Times New Roman" w:hAnsi="Times New Roman" w:cs="Times New Roman"/>
            <w:color w:val="auto"/>
            <w:sz w:val="20"/>
            <w:szCs w:val="20"/>
            <w:u w:val="none"/>
            <w:lang w:val="en-US"/>
          </w:rPr>
          <w:t>geopolitics</w:t>
        </w:r>
        <w:r w:rsidRPr="00AF1AB0">
          <w:rPr>
            <w:rStyle w:val="a4"/>
            <w:rFonts w:ascii="Times New Roman" w:hAnsi="Times New Roman" w:cs="Times New Roman"/>
            <w:color w:val="auto"/>
            <w:sz w:val="20"/>
            <w:szCs w:val="20"/>
            <w:u w:val="none"/>
          </w:rPr>
          <w:t>-</w:t>
        </w:r>
        <w:r w:rsidRPr="00AF1AB0">
          <w:rPr>
            <w:rStyle w:val="a4"/>
            <w:rFonts w:ascii="Times New Roman" w:hAnsi="Times New Roman" w:cs="Times New Roman"/>
            <w:color w:val="auto"/>
            <w:sz w:val="20"/>
            <w:szCs w:val="20"/>
            <w:u w:val="none"/>
            <w:lang w:val="en-US"/>
          </w:rPr>
          <w:t>south</w:t>
        </w:r>
        <w:r w:rsidRPr="00AF1AB0">
          <w:rPr>
            <w:rStyle w:val="a4"/>
            <w:rFonts w:ascii="Times New Roman" w:hAnsi="Times New Roman" w:cs="Times New Roman"/>
            <w:color w:val="auto"/>
            <w:sz w:val="20"/>
            <w:szCs w:val="20"/>
            <w:u w:val="none"/>
          </w:rPr>
          <w:t>-</w:t>
        </w:r>
        <w:proofErr w:type="spellStart"/>
        <w:r w:rsidRPr="00AF1AB0">
          <w:rPr>
            <w:rStyle w:val="a4"/>
            <w:rFonts w:ascii="Times New Roman" w:hAnsi="Times New Roman" w:cs="Times New Roman"/>
            <w:color w:val="auto"/>
            <w:sz w:val="20"/>
            <w:szCs w:val="20"/>
            <w:u w:val="none"/>
            <w:lang w:val="en-US"/>
          </w:rPr>
          <w:t>caucasus</w:t>
        </w:r>
        <w:proofErr w:type="spellEnd"/>
        <w:r w:rsidRPr="00AF1AB0">
          <w:rPr>
            <w:rStyle w:val="a4"/>
            <w:rFonts w:ascii="Times New Roman" w:hAnsi="Times New Roman" w:cs="Times New Roman"/>
            <w:color w:val="auto"/>
            <w:sz w:val="20"/>
            <w:szCs w:val="20"/>
            <w:u w:val="none"/>
          </w:rPr>
          <w:t>-</w:t>
        </w:r>
        <w:proofErr w:type="spellStart"/>
        <w:r w:rsidRPr="00AF1AB0">
          <w:rPr>
            <w:rStyle w:val="a4"/>
            <w:rFonts w:ascii="Times New Roman" w:hAnsi="Times New Roman" w:cs="Times New Roman"/>
            <w:color w:val="auto"/>
            <w:sz w:val="20"/>
            <w:szCs w:val="20"/>
            <w:u w:val="none"/>
            <w:lang w:val="en-US"/>
          </w:rPr>
          <w:t>georgia</w:t>
        </w:r>
        <w:proofErr w:type="spellEnd"/>
        <w:r w:rsidRPr="00AF1AB0">
          <w:rPr>
            <w:rStyle w:val="a4"/>
            <w:rFonts w:ascii="Times New Roman" w:hAnsi="Times New Roman" w:cs="Times New Roman"/>
            <w:color w:val="auto"/>
            <w:sz w:val="20"/>
            <w:szCs w:val="20"/>
            <w:u w:val="none"/>
          </w:rPr>
          <w:t>-</w:t>
        </w:r>
        <w:r w:rsidRPr="00AF1AB0">
          <w:rPr>
            <w:rStyle w:val="a4"/>
            <w:rFonts w:ascii="Times New Roman" w:hAnsi="Times New Roman" w:cs="Times New Roman"/>
            <w:color w:val="auto"/>
            <w:sz w:val="20"/>
            <w:szCs w:val="20"/>
            <w:u w:val="none"/>
            <w:lang w:val="en-US"/>
          </w:rPr>
          <w:t>and</w:t>
        </w:r>
        <w:r w:rsidRPr="00AF1AB0">
          <w:rPr>
            <w:rStyle w:val="a4"/>
            <w:rFonts w:ascii="Times New Roman" w:hAnsi="Times New Roman" w:cs="Times New Roman"/>
            <w:color w:val="auto"/>
            <w:sz w:val="20"/>
            <w:szCs w:val="20"/>
            <w:u w:val="none"/>
          </w:rPr>
          <w:t>-</w:t>
        </w:r>
        <w:r w:rsidRPr="00AF1AB0">
          <w:rPr>
            <w:rStyle w:val="a4"/>
            <w:rFonts w:ascii="Times New Roman" w:hAnsi="Times New Roman" w:cs="Times New Roman"/>
            <w:color w:val="auto"/>
            <w:sz w:val="20"/>
            <w:szCs w:val="20"/>
            <w:u w:val="none"/>
            <w:lang w:val="en-US"/>
          </w:rPr>
          <w:t>oil</w:t>
        </w:r>
        <w:r w:rsidRPr="00AF1AB0">
          <w:rPr>
            <w:rStyle w:val="a4"/>
            <w:rFonts w:ascii="Times New Roman" w:hAnsi="Times New Roman" w:cs="Times New Roman"/>
            <w:color w:val="auto"/>
            <w:sz w:val="20"/>
            <w:szCs w:val="20"/>
            <w:u w:val="none"/>
          </w:rPr>
          <w:t>-</w:t>
        </w:r>
        <w:r w:rsidRPr="00AF1AB0">
          <w:rPr>
            <w:rStyle w:val="a4"/>
            <w:rFonts w:ascii="Times New Roman" w:hAnsi="Times New Roman" w:cs="Times New Roman"/>
            <w:color w:val="auto"/>
            <w:sz w:val="20"/>
            <w:szCs w:val="20"/>
            <w:u w:val="none"/>
            <w:lang w:val="en-US"/>
          </w:rPr>
          <w:t>prices</w:t>
        </w:r>
      </w:hyperlink>
      <w:r w:rsidRPr="00AF1AB0">
        <w:rPr>
          <w:rStyle w:val="a4"/>
          <w:rFonts w:ascii="Times New Roman" w:hAnsi="Times New Roman" w:cs="Times New Roman"/>
          <w:color w:val="auto"/>
          <w:sz w:val="20"/>
          <w:szCs w:val="20"/>
          <w:u w:val="none"/>
        </w:rPr>
        <w:t xml:space="preserve"> </w:t>
      </w:r>
      <w:r w:rsidRPr="00AF1AB0">
        <w:rPr>
          <w:rFonts w:ascii="Times New Roman" w:hAnsi="Times New Roman" w:cs="Times New Roman"/>
          <w:color w:val="000000"/>
          <w:sz w:val="20"/>
          <w:szCs w:val="20"/>
        </w:rPr>
        <w:t>(дата обращения: 02.05.2020)</w:t>
      </w:r>
      <w:r w:rsidRPr="00AF1AB0">
        <w:rPr>
          <w:rFonts w:ascii="Times New Roman" w:hAnsi="Times New Roman" w:cs="Times New Roman"/>
          <w:sz w:val="20"/>
          <w:szCs w:val="20"/>
        </w:rPr>
        <w:t xml:space="preserve"> . </w:t>
      </w:r>
    </w:p>
    <w:p w:rsidR="0098677B" w:rsidRPr="00AF1AB0" w:rsidRDefault="0098677B" w:rsidP="00353B7A">
      <w:pPr>
        <w:pStyle w:val="a6"/>
      </w:pPr>
    </w:p>
  </w:footnote>
  <w:footnote w:id="6">
    <w:p w:rsidR="0098677B" w:rsidRPr="006C00AA" w:rsidRDefault="0098677B">
      <w:pPr>
        <w:pStyle w:val="a6"/>
        <w:rPr>
          <w:rFonts w:ascii="Times New Roman" w:hAnsi="Times New Roman" w:cs="Times New Roman"/>
          <w:lang w:val="en-US"/>
        </w:rPr>
      </w:pPr>
      <w:r w:rsidRPr="006C00AA">
        <w:rPr>
          <w:rStyle w:val="a8"/>
          <w:rFonts w:ascii="Times New Roman" w:hAnsi="Times New Roman" w:cs="Times New Roman"/>
        </w:rPr>
        <w:footnoteRef/>
      </w:r>
      <w:r w:rsidRPr="006C00AA">
        <w:rPr>
          <w:rFonts w:ascii="Times New Roman" w:hAnsi="Times New Roman" w:cs="Times New Roman"/>
          <w:lang w:val="en-US"/>
        </w:rPr>
        <w:t xml:space="preserve"> Mustafa Aydin, “Foucault’s Pendulum: Turkey in Central Asia and the Caucasus”, </w:t>
      </w:r>
      <w:r w:rsidRPr="006C00AA">
        <w:rPr>
          <w:rStyle w:val="a9"/>
          <w:rFonts w:ascii="Times New Roman" w:hAnsi="Times New Roman" w:cs="Times New Roman"/>
          <w:i w:val="0"/>
          <w:iCs w:val="0"/>
          <w:bdr w:val="none" w:sz="0" w:space="0" w:color="auto" w:frame="1"/>
          <w:lang w:val="en-US"/>
        </w:rPr>
        <w:t>Turkish Studies</w:t>
      </w:r>
      <w:r w:rsidRPr="006C00AA">
        <w:rPr>
          <w:rFonts w:ascii="Times New Roman" w:hAnsi="Times New Roman" w:cs="Times New Roman"/>
          <w:lang w:val="en-US"/>
        </w:rPr>
        <w:t>, Vo. 5, Issue 2, (2004), pp. 1-22.</w:t>
      </w:r>
    </w:p>
  </w:footnote>
  <w:footnote w:id="7">
    <w:p w:rsidR="0098677B" w:rsidRPr="006C00AA" w:rsidRDefault="0098677B">
      <w:pPr>
        <w:pStyle w:val="a6"/>
        <w:rPr>
          <w:rFonts w:ascii="Times New Roman" w:hAnsi="Times New Roman" w:cs="Times New Roman"/>
        </w:rPr>
      </w:pPr>
      <w:r w:rsidRPr="006C00AA">
        <w:rPr>
          <w:rStyle w:val="a8"/>
          <w:rFonts w:ascii="Times New Roman" w:hAnsi="Times New Roman" w:cs="Times New Roman"/>
        </w:rPr>
        <w:footnoteRef/>
      </w:r>
      <w:r w:rsidRPr="006C00AA">
        <w:rPr>
          <w:rFonts w:ascii="Times New Roman" w:hAnsi="Times New Roman" w:cs="Times New Roman"/>
        </w:rPr>
        <w:t xml:space="preserve"> </w:t>
      </w:r>
      <w:r w:rsidRPr="006C00AA">
        <w:rPr>
          <w:rStyle w:val="ac"/>
          <w:rFonts w:ascii="Times New Roman" w:hAnsi="Times New Roman" w:cs="Times New Roman"/>
        </w:rPr>
        <w:t>Партия справедливости и развития (ПСР) (</w:t>
      </w:r>
      <w:hyperlink r:id="rId9" w:tooltip="Турецкий язык" w:history="1">
        <w:r w:rsidRPr="006C00AA">
          <w:rPr>
            <w:rStyle w:val="ac"/>
            <w:rFonts w:ascii="Times New Roman" w:hAnsi="Times New Roman" w:cs="Times New Roman"/>
          </w:rPr>
          <w:t>тур.</w:t>
        </w:r>
      </w:hyperlink>
      <w:r w:rsidRPr="006C00AA">
        <w:rPr>
          <w:rStyle w:val="ac"/>
          <w:rFonts w:ascii="Times New Roman" w:hAnsi="Times New Roman" w:cs="Times New Roman"/>
        </w:rPr>
        <w:t> </w:t>
      </w:r>
      <w:proofErr w:type="spellStart"/>
      <w:r w:rsidRPr="006C00AA">
        <w:rPr>
          <w:rStyle w:val="ac"/>
          <w:rFonts w:ascii="Times New Roman" w:hAnsi="Times New Roman" w:cs="Times New Roman"/>
        </w:rPr>
        <w:t>Adalet</w:t>
      </w:r>
      <w:proofErr w:type="spellEnd"/>
      <w:r w:rsidRPr="006C00AA">
        <w:rPr>
          <w:rStyle w:val="ac"/>
          <w:rFonts w:ascii="Times New Roman" w:hAnsi="Times New Roman" w:cs="Times New Roman"/>
        </w:rPr>
        <w:t xml:space="preserve"> </w:t>
      </w:r>
      <w:proofErr w:type="spellStart"/>
      <w:r w:rsidRPr="006C00AA">
        <w:rPr>
          <w:rStyle w:val="ac"/>
          <w:rFonts w:ascii="Times New Roman" w:hAnsi="Times New Roman" w:cs="Times New Roman"/>
        </w:rPr>
        <w:t>ve</w:t>
      </w:r>
      <w:proofErr w:type="spellEnd"/>
      <w:r w:rsidRPr="006C00AA">
        <w:rPr>
          <w:rStyle w:val="ac"/>
          <w:rFonts w:ascii="Times New Roman" w:hAnsi="Times New Roman" w:cs="Times New Roman"/>
        </w:rPr>
        <w:t xml:space="preserve"> </w:t>
      </w:r>
      <w:proofErr w:type="spellStart"/>
      <w:r w:rsidRPr="006C00AA">
        <w:rPr>
          <w:rStyle w:val="ac"/>
          <w:rFonts w:ascii="Times New Roman" w:hAnsi="Times New Roman" w:cs="Times New Roman"/>
        </w:rPr>
        <w:t>Kalkınma</w:t>
      </w:r>
      <w:proofErr w:type="spellEnd"/>
      <w:r w:rsidRPr="006C00AA">
        <w:rPr>
          <w:rStyle w:val="ac"/>
          <w:rFonts w:ascii="Times New Roman" w:hAnsi="Times New Roman" w:cs="Times New Roman"/>
        </w:rPr>
        <w:t xml:space="preserve"> </w:t>
      </w:r>
      <w:proofErr w:type="spellStart"/>
      <w:r w:rsidRPr="006C00AA">
        <w:rPr>
          <w:rStyle w:val="ac"/>
          <w:rFonts w:ascii="Times New Roman" w:hAnsi="Times New Roman" w:cs="Times New Roman"/>
        </w:rPr>
        <w:t>Partisi</w:t>
      </w:r>
      <w:proofErr w:type="spellEnd"/>
      <w:r w:rsidRPr="006C00AA">
        <w:rPr>
          <w:rStyle w:val="ac"/>
          <w:rFonts w:ascii="Times New Roman" w:hAnsi="Times New Roman" w:cs="Times New Roman"/>
        </w:rPr>
        <w:t xml:space="preserve">), часто сокращается до AKP или AK </w:t>
      </w:r>
      <w:proofErr w:type="spellStart"/>
      <w:r w:rsidRPr="006C00AA">
        <w:rPr>
          <w:rStyle w:val="ac"/>
          <w:rFonts w:ascii="Times New Roman" w:hAnsi="Times New Roman" w:cs="Times New Roman"/>
        </w:rPr>
        <w:t>Parti</w:t>
      </w:r>
      <w:proofErr w:type="spellEnd"/>
      <w:r w:rsidRPr="006C00AA">
        <w:rPr>
          <w:rStyle w:val="ac"/>
          <w:rFonts w:ascii="Times New Roman" w:hAnsi="Times New Roman" w:cs="Times New Roman"/>
        </w:rPr>
        <w:t> (от </w:t>
      </w:r>
      <w:hyperlink r:id="rId10" w:tooltip="Турецкий язык" w:history="1">
        <w:r w:rsidRPr="006C00AA">
          <w:rPr>
            <w:rStyle w:val="ac"/>
            <w:rFonts w:ascii="Times New Roman" w:hAnsi="Times New Roman" w:cs="Times New Roman"/>
          </w:rPr>
          <w:t>тур.</w:t>
        </w:r>
      </w:hyperlink>
      <w:r w:rsidRPr="006C00AA">
        <w:rPr>
          <w:rStyle w:val="ac"/>
          <w:rFonts w:ascii="Times New Roman" w:hAnsi="Times New Roman" w:cs="Times New Roman"/>
        </w:rPr>
        <w:t> </w:t>
      </w:r>
      <w:proofErr w:type="spellStart"/>
      <w:r w:rsidRPr="006C00AA">
        <w:rPr>
          <w:rStyle w:val="ac"/>
          <w:rFonts w:ascii="Times New Roman" w:hAnsi="Times New Roman" w:cs="Times New Roman"/>
        </w:rPr>
        <w:t>Ak</w:t>
      </w:r>
      <w:proofErr w:type="spellEnd"/>
      <w:r w:rsidRPr="006C00AA">
        <w:rPr>
          <w:rStyle w:val="ac"/>
          <w:rFonts w:ascii="Times New Roman" w:hAnsi="Times New Roman" w:cs="Times New Roman"/>
        </w:rPr>
        <w:t> — белый, светлый, чистый) — правящая </w:t>
      </w:r>
      <w:hyperlink r:id="rId11" w:tooltip="Политическая партия" w:history="1">
        <w:r w:rsidRPr="006C00AA">
          <w:rPr>
            <w:rStyle w:val="ac"/>
            <w:rFonts w:ascii="Times New Roman" w:hAnsi="Times New Roman" w:cs="Times New Roman"/>
          </w:rPr>
          <w:t>политическая партия</w:t>
        </w:r>
      </w:hyperlink>
      <w:r w:rsidRPr="006C00AA">
        <w:rPr>
          <w:rStyle w:val="ac"/>
          <w:rFonts w:ascii="Times New Roman" w:hAnsi="Times New Roman" w:cs="Times New Roman"/>
        </w:rPr>
        <w:t> в </w:t>
      </w:r>
      <w:hyperlink r:id="rId12" w:tooltip="Турция" w:history="1">
        <w:r w:rsidRPr="006C00AA">
          <w:rPr>
            <w:rStyle w:val="ac"/>
            <w:rFonts w:ascii="Times New Roman" w:hAnsi="Times New Roman" w:cs="Times New Roman"/>
          </w:rPr>
          <w:t>Турции</w:t>
        </w:r>
      </w:hyperlink>
      <w:r w:rsidRPr="006C00AA">
        <w:rPr>
          <w:rStyle w:val="ac"/>
          <w:rFonts w:ascii="Times New Roman" w:hAnsi="Times New Roman" w:cs="Times New Roman"/>
        </w:rPr>
        <w:t>.</w:t>
      </w:r>
    </w:p>
  </w:footnote>
  <w:footnote w:id="8">
    <w:p w:rsidR="0098677B" w:rsidRPr="00A751D3" w:rsidRDefault="0098677B">
      <w:pPr>
        <w:pStyle w:val="a6"/>
        <w:rPr>
          <w:rFonts w:ascii="Times New Roman" w:hAnsi="Times New Roman" w:cs="Times New Roman"/>
          <w:sz w:val="24"/>
          <w:szCs w:val="24"/>
        </w:rPr>
      </w:pPr>
      <w:r w:rsidRPr="006C00AA">
        <w:rPr>
          <w:rStyle w:val="a8"/>
          <w:rFonts w:ascii="Times New Roman" w:hAnsi="Times New Roman" w:cs="Times New Roman"/>
        </w:rPr>
        <w:footnoteRef/>
      </w:r>
      <w:r w:rsidRPr="006C00AA">
        <w:rPr>
          <w:rFonts w:ascii="Times New Roman" w:hAnsi="Times New Roman" w:cs="Times New Roman"/>
        </w:rPr>
        <w:t xml:space="preserve"> </w:t>
      </w:r>
      <w:r w:rsidRPr="006C00AA">
        <w:rPr>
          <w:rStyle w:val="ac"/>
          <w:rFonts w:ascii="Times New Roman" w:hAnsi="Times New Roman" w:cs="Times New Roman"/>
        </w:rPr>
        <w:t>«Анатолийские тигры» (</w:t>
      </w:r>
      <w:hyperlink r:id="rId13" w:tooltip="Турецкий язык" w:history="1">
        <w:r w:rsidRPr="006C00AA">
          <w:rPr>
            <w:rStyle w:val="ac"/>
            <w:rFonts w:ascii="Times New Roman" w:hAnsi="Times New Roman" w:cs="Times New Roman"/>
          </w:rPr>
          <w:t>тур.</w:t>
        </w:r>
      </w:hyperlink>
      <w:r w:rsidRPr="006C00AA">
        <w:rPr>
          <w:rStyle w:val="ac"/>
          <w:rFonts w:ascii="Times New Roman" w:hAnsi="Times New Roman" w:cs="Times New Roman"/>
        </w:rPr>
        <w:t> </w:t>
      </w:r>
      <w:proofErr w:type="spellStart"/>
      <w:r w:rsidRPr="006C00AA">
        <w:rPr>
          <w:rStyle w:val="ac"/>
          <w:rFonts w:ascii="Times New Roman" w:hAnsi="Times New Roman" w:cs="Times New Roman"/>
        </w:rPr>
        <w:t>Anadolu</w:t>
      </w:r>
      <w:proofErr w:type="spellEnd"/>
      <w:r w:rsidRPr="006C00AA">
        <w:rPr>
          <w:rStyle w:val="ac"/>
          <w:rFonts w:ascii="Times New Roman" w:hAnsi="Times New Roman" w:cs="Times New Roman"/>
        </w:rPr>
        <w:t xml:space="preserve"> </w:t>
      </w:r>
      <w:proofErr w:type="spellStart"/>
      <w:r w:rsidRPr="006C00AA">
        <w:rPr>
          <w:rStyle w:val="ac"/>
          <w:rFonts w:ascii="Times New Roman" w:hAnsi="Times New Roman" w:cs="Times New Roman"/>
        </w:rPr>
        <w:t>Kaplanları</w:t>
      </w:r>
      <w:proofErr w:type="spellEnd"/>
      <w:r w:rsidRPr="006C00AA">
        <w:rPr>
          <w:rStyle w:val="ac"/>
          <w:rFonts w:ascii="Times New Roman" w:hAnsi="Times New Roman" w:cs="Times New Roman"/>
        </w:rPr>
        <w:t>) — международный термин, используемый в контексте турецкой экономики для описания и объяснения феномена экономического роста в ряде городов </w:t>
      </w:r>
      <w:hyperlink r:id="rId14" w:tooltip="Турция" w:history="1">
        <w:r w:rsidRPr="006C00AA">
          <w:rPr>
            <w:rStyle w:val="ac"/>
            <w:rFonts w:ascii="Times New Roman" w:hAnsi="Times New Roman" w:cs="Times New Roman"/>
          </w:rPr>
          <w:t>Турции</w:t>
        </w:r>
      </w:hyperlink>
      <w:r w:rsidRPr="006C00AA">
        <w:rPr>
          <w:rStyle w:val="ac"/>
          <w:rFonts w:ascii="Times New Roman" w:hAnsi="Times New Roman" w:cs="Times New Roman"/>
        </w:rPr>
        <w:t xml:space="preserve">. </w:t>
      </w:r>
      <w:r w:rsidRPr="00A751D3">
        <w:rPr>
          <w:rStyle w:val="ac"/>
          <w:rFonts w:ascii="Times New Roman" w:hAnsi="Times New Roman" w:cs="Times New Roman"/>
        </w:rPr>
        <w:t>«</w:t>
      </w:r>
      <w:r w:rsidRPr="006C00AA">
        <w:rPr>
          <w:rStyle w:val="ac"/>
          <w:rFonts w:ascii="Times New Roman" w:hAnsi="Times New Roman" w:cs="Times New Roman"/>
        </w:rPr>
        <w:t>Тигры</w:t>
      </w:r>
      <w:r w:rsidRPr="00A751D3">
        <w:rPr>
          <w:rStyle w:val="ac"/>
          <w:rFonts w:ascii="Times New Roman" w:hAnsi="Times New Roman" w:cs="Times New Roman"/>
        </w:rPr>
        <w:t xml:space="preserve">» </w:t>
      </w:r>
      <w:r w:rsidRPr="006C00AA">
        <w:rPr>
          <w:rStyle w:val="ac"/>
          <w:rFonts w:ascii="Times New Roman" w:hAnsi="Times New Roman" w:cs="Times New Roman"/>
        </w:rPr>
        <w:t>демонстрируют</w:t>
      </w:r>
      <w:r w:rsidRPr="00A751D3">
        <w:rPr>
          <w:rStyle w:val="ac"/>
          <w:rFonts w:ascii="Times New Roman" w:hAnsi="Times New Roman" w:cs="Times New Roman"/>
        </w:rPr>
        <w:t xml:space="preserve"> </w:t>
      </w:r>
      <w:r w:rsidRPr="006C00AA">
        <w:rPr>
          <w:rStyle w:val="ac"/>
          <w:rFonts w:ascii="Times New Roman" w:hAnsi="Times New Roman" w:cs="Times New Roman"/>
        </w:rPr>
        <w:t>впечатляющие</w:t>
      </w:r>
      <w:r w:rsidRPr="00A751D3">
        <w:rPr>
          <w:rStyle w:val="ac"/>
          <w:rFonts w:ascii="Times New Roman" w:hAnsi="Times New Roman" w:cs="Times New Roman"/>
        </w:rPr>
        <w:t xml:space="preserve"> </w:t>
      </w:r>
      <w:r w:rsidRPr="006C00AA">
        <w:rPr>
          <w:rStyle w:val="ac"/>
          <w:rFonts w:ascii="Times New Roman" w:hAnsi="Times New Roman" w:cs="Times New Roman"/>
        </w:rPr>
        <w:t>показатели</w:t>
      </w:r>
      <w:r w:rsidRPr="00A751D3">
        <w:rPr>
          <w:rStyle w:val="ac"/>
          <w:rFonts w:ascii="Times New Roman" w:hAnsi="Times New Roman" w:cs="Times New Roman"/>
        </w:rPr>
        <w:t xml:space="preserve"> </w:t>
      </w:r>
      <w:r w:rsidRPr="006C00AA">
        <w:rPr>
          <w:rStyle w:val="ac"/>
          <w:rFonts w:ascii="Times New Roman" w:hAnsi="Times New Roman" w:cs="Times New Roman"/>
        </w:rPr>
        <w:t>роста</w:t>
      </w:r>
      <w:r w:rsidRPr="00A751D3">
        <w:rPr>
          <w:rStyle w:val="ac"/>
          <w:rFonts w:ascii="Times New Roman" w:hAnsi="Times New Roman" w:cs="Times New Roman"/>
        </w:rPr>
        <w:t xml:space="preserve"> </w:t>
      </w:r>
      <w:r w:rsidRPr="006C00AA">
        <w:rPr>
          <w:rStyle w:val="ac"/>
          <w:rFonts w:ascii="Times New Roman" w:hAnsi="Times New Roman" w:cs="Times New Roman"/>
        </w:rPr>
        <w:t>с</w:t>
      </w:r>
      <w:r w:rsidRPr="00A751D3">
        <w:rPr>
          <w:rStyle w:val="ac"/>
          <w:rFonts w:ascii="Times New Roman" w:hAnsi="Times New Roman" w:cs="Times New Roman"/>
        </w:rPr>
        <w:t xml:space="preserve"> 1980-</w:t>
      </w:r>
      <w:r w:rsidRPr="006C00AA">
        <w:rPr>
          <w:rStyle w:val="ac"/>
          <w:rFonts w:ascii="Times New Roman" w:hAnsi="Times New Roman" w:cs="Times New Roman"/>
        </w:rPr>
        <w:t>х</w:t>
      </w:r>
      <w:r w:rsidRPr="00A751D3">
        <w:rPr>
          <w:rStyle w:val="ac"/>
          <w:rFonts w:ascii="Times New Roman" w:hAnsi="Times New Roman" w:cs="Times New Roman"/>
        </w:rPr>
        <w:t xml:space="preserve"> </w:t>
      </w:r>
      <w:r w:rsidRPr="006C00AA">
        <w:rPr>
          <w:rStyle w:val="ac"/>
          <w:rFonts w:ascii="Times New Roman" w:hAnsi="Times New Roman" w:cs="Times New Roman"/>
        </w:rPr>
        <w:t>годов</w:t>
      </w:r>
      <w:r w:rsidRPr="00A751D3">
        <w:rPr>
          <w:rStyle w:val="ac"/>
          <w:rFonts w:ascii="Times New Roman" w:hAnsi="Times New Roman" w:cs="Times New Roman"/>
        </w:rPr>
        <w:t>.</w:t>
      </w:r>
    </w:p>
  </w:footnote>
  <w:footnote w:id="9">
    <w:p w:rsidR="0098677B" w:rsidRPr="00A751D3" w:rsidRDefault="0098677B">
      <w:pPr>
        <w:pStyle w:val="a6"/>
        <w:rPr>
          <w:rFonts w:ascii="Times New Roman" w:hAnsi="Times New Roman" w:cs="Times New Roman"/>
        </w:rPr>
      </w:pPr>
      <w:r w:rsidRPr="006C00AA">
        <w:rPr>
          <w:rStyle w:val="a8"/>
          <w:rFonts w:ascii="Times New Roman" w:hAnsi="Times New Roman" w:cs="Times New Roman"/>
        </w:rPr>
        <w:footnoteRef/>
      </w:r>
      <w:r w:rsidRPr="00A751D3">
        <w:rPr>
          <w:rFonts w:ascii="Times New Roman" w:hAnsi="Times New Roman" w:cs="Times New Roman"/>
        </w:rPr>
        <w:t xml:space="preserve"> </w:t>
      </w:r>
      <w:r>
        <w:rPr>
          <w:rFonts w:ascii="Times New Roman" w:hAnsi="Times New Roman" w:cs="Times New Roman"/>
          <w:lang w:val="en-US"/>
        </w:rPr>
        <w:t>Greg</w:t>
      </w:r>
      <w:r w:rsidRPr="00A751D3">
        <w:rPr>
          <w:rFonts w:ascii="Times New Roman" w:hAnsi="Times New Roman" w:cs="Times New Roman"/>
        </w:rPr>
        <w:t xml:space="preserve"> </w:t>
      </w:r>
      <w:r>
        <w:rPr>
          <w:rFonts w:ascii="Times New Roman" w:hAnsi="Times New Roman" w:cs="Times New Roman"/>
          <w:lang w:val="en-US"/>
        </w:rPr>
        <w:t>Bruno</w:t>
      </w:r>
      <w:r w:rsidRPr="00A751D3">
        <w:rPr>
          <w:rFonts w:ascii="Times New Roman" w:hAnsi="Times New Roman" w:cs="Times New Roman"/>
        </w:rPr>
        <w:t>, “</w:t>
      </w:r>
      <w:r w:rsidRPr="006C00AA">
        <w:rPr>
          <w:rFonts w:ascii="Times New Roman" w:hAnsi="Times New Roman" w:cs="Times New Roman"/>
          <w:lang w:val="en-US"/>
        </w:rPr>
        <w:t>Turkey</w:t>
      </w:r>
      <w:r w:rsidRPr="00A751D3">
        <w:rPr>
          <w:rFonts w:ascii="Times New Roman" w:hAnsi="Times New Roman" w:cs="Times New Roman"/>
        </w:rPr>
        <w:t xml:space="preserve"> </w:t>
      </w:r>
      <w:r w:rsidRPr="006C00AA">
        <w:rPr>
          <w:rFonts w:ascii="Times New Roman" w:hAnsi="Times New Roman" w:cs="Times New Roman"/>
          <w:lang w:val="en-US"/>
        </w:rPr>
        <w:t>at</w:t>
      </w:r>
      <w:r w:rsidRPr="00A751D3">
        <w:rPr>
          <w:rFonts w:ascii="Times New Roman" w:hAnsi="Times New Roman" w:cs="Times New Roman"/>
        </w:rPr>
        <w:t xml:space="preserve"> </w:t>
      </w:r>
      <w:r w:rsidRPr="006C00AA">
        <w:rPr>
          <w:rFonts w:ascii="Times New Roman" w:hAnsi="Times New Roman" w:cs="Times New Roman"/>
          <w:lang w:val="en-US"/>
        </w:rPr>
        <w:t>an</w:t>
      </w:r>
      <w:r w:rsidRPr="00A751D3">
        <w:rPr>
          <w:rFonts w:ascii="Times New Roman" w:hAnsi="Times New Roman" w:cs="Times New Roman"/>
        </w:rPr>
        <w:t xml:space="preserve"> </w:t>
      </w:r>
      <w:r w:rsidRPr="006C00AA">
        <w:rPr>
          <w:rFonts w:ascii="Times New Roman" w:hAnsi="Times New Roman" w:cs="Times New Roman"/>
          <w:lang w:val="en-US"/>
        </w:rPr>
        <w:t>Energy</w:t>
      </w:r>
      <w:r w:rsidRPr="00A751D3">
        <w:rPr>
          <w:rFonts w:ascii="Times New Roman" w:hAnsi="Times New Roman" w:cs="Times New Roman"/>
        </w:rPr>
        <w:t xml:space="preserve"> </w:t>
      </w:r>
      <w:r w:rsidRPr="006C00AA">
        <w:rPr>
          <w:rFonts w:ascii="Times New Roman" w:hAnsi="Times New Roman" w:cs="Times New Roman"/>
          <w:lang w:val="en-US"/>
        </w:rPr>
        <w:t>Crossroads</w:t>
      </w:r>
      <w:r w:rsidRPr="00A751D3">
        <w:rPr>
          <w:rFonts w:ascii="Times New Roman" w:hAnsi="Times New Roman" w:cs="Times New Roman"/>
        </w:rPr>
        <w:t xml:space="preserve">”, </w:t>
      </w:r>
      <w:r w:rsidRPr="006C00AA">
        <w:rPr>
          <w:rFonts w:ascii="Times New Roman" w:hAnsi="Times New Roman" w:cs="Times New Roman"/>
          <w:lang w:val="en-US"/>
        </w:rPr>
        <w:t>Council</w:t>
      </w:r>
      <w:r w:rsidRPr="00A751D3">
        <w:rPr>
          <w:rFonts w:ascii="Times New Roman" w:hAnsi="Times New Roman" w:cs="Times New Roman"/>
        </w:rPr>
        <w:t xml:space="preserve"> </w:t>
      </w:r>
      <w:r w:rsidRPr="006C00AA">
        <w:rPr>
          <w:rFonts w:ascii="Times New Roman" w:hAnsi="Times New Roman" w:cs="Times New Roman"/>
          <w:lang w:val="en-US"/>
        </w:rPr>
        <w:t>on</w:t>
      </w:r>
      <w:r w:rsidRPr="00A751D3">
        <w:rPr>
          <w:rFonts w:ascii="Times New Roman" w:hAnsi="Times New Roman" w:cs="Times New Roman"/>
        </w:rPr>
        <w:t xml:space="preserve"> </w:t>
      </w:r>
      <w:r w:rsidRPr="006C00AA">
        <w:rPr>
          <w:rFonts w:ascii="Times New Roman" w:hAnsi="Times New Roman" w:cs="Times New Roman"/>
          <w:lang w:val="en-US"/>
        </w:rPr>
        <w:t>Foreign</w:t>
      </w:r>
      <w:r w:rsidRPr="00A751D3">
        <w:rPr>
          <w:rFonts w:ascii="Times New Roman" w:hAnsi="Times New Roman" w:cs="Times New Roman"/>
        </w:rPr>
        <w:t xml:space="preserve"> </w:t>
      </w:r>
      <w:r w:rsidRPr="006C00AA">
        <w:rPr>
          <w:rFonts w:ascii="Times New Roman" w:hAnsi="Times New Roman" w:cs="Times New Roman"/>
          <w:lang w:val="en-US"/>
        </w:rPr>
        <w:t>Relations</w:t>
      </w:r>
      <w:r w:rsidRPr="00A751D3">
        <w:rPr>
          <w:rFonts w:ascii="Times New Roman" w:hAnsi="Times New Roman" w:cs="Times New Roman"/>
        </w:rPr>
        <w:t xml:space="preserve">, </w:t>
      </w:r>
      <w:r w:rsidRPr="006C00AA">
        <w:rPr>
          <w:rFonts w:ascii="Times New Roman" w:hAnsi="Times New Roman" w:cs="Times New Roman"/>
          <w:lang w:val="en-US"/>
        </w:rPr>
        <w:t>November</w:t>
      </w:r>
      <w:r w:rsidRPr="00A751D3">
        <w:rPr>
          <w:rFonts w:ascii="Times New Roman" w:hAnsi="Times New Roman" w:cs="Times New Roman"/>
        </w:rPr>
        <w:t xml:space="preserve"> 20, 2008,</w:t>
      </w:r>
      <w:r w:rsidRPr="006C00AA">
        <w:rPr>
          <w:rFonts w:ascii="Times New Roman" w:hAnsi="Times New Roman" w:cs="Times New Roman"/>
          <w:lang w:val="en-US"/>
        </w:rPr>
        <w:t> </w:t>
      </w:r>
      <w:proofErr w:type="gramStart"/>
      <w:r w:rsidRPr="006C00AA">
        <w:rPr>
          <w:rFonts w:ascii="Times New Roman" w:hAnsi="Times New Roman" w:cs="Times New Roman"/>
          <w:color w:val="000000"/>
          <w:lang w:val="en-US"/>
        </w:rPr>
        <w:t>URL</w:t>
      </w:r>
      <w:proofErr w:type="gramEnd"/>
      <w:r w:rsidRPr="00A751D3">
        <w:rPr>
          <w:rFonts w:ascii="Times New Roman" w:hAnsi="Times New Roman" w:cs="Times New Roman"/>
          <w:color w:val="000000"/>
        </w:rPr>
        <w:t xml:space="preserve">: </w:t>
      </w:r>
      <w:hyperlink r:id="rId15" w:history="1">
        <w:r w:rsidRPr="006C00AA">
          <w:rPr>
            <w:rStyle w:val="a4"/>
            <w:rFonts w:ascii="Times New Roman" w:hAnsi="Times New Roman" w:cs="Times New Roman"/>
            <w:lang w:val="en-US"/>
          </w:rPr>
          <w:t>https</w:t>
        </w:r>
        <w:r w:rsidRPr="00A751D3">
          <w:rPr>
            <w:rStyle w:val="a4"/>
            <w:rFonts w:ascii="Times New Roman" w:hAnsi="Times New Roman" w:cs="Times New Roman"/>
          </w:rPr>
          <w:t>://</w:t>
        </w:r>
        <w:r w:rsidRPr="006C00AA">
          <w:rPr>
            <w:rStyle w:val="a4"/>
            <w:rFonts w:ascii="Times New Roman" w:hAnsi="Times New Roman" w:cs="Times New Roman"/>
            <w:lang w:val="en-US"/>
          </w:rPr>
          <w:t>www</w:t>
        </w:r>
        <w:r w:rsidRPr="00A751D3">
          <w:rPr>
            <w:rStyle w:val="a4"/>
            <w:rFonts w:ascii="Times New Roman" w:hAnsi="Times New Roman" w:cs="Times New Roman"/>
          </w:rPr>
          <w:t>.</w:t>
        </w:r>
        <w:proofErr w:type="spellStart"/>
        <w:r w:rsidRPr="006C00AA">
          <w:rPr>
            <w:rStyle w:val="a4"/>
            <w:rFonts w:ascii="Times New Roman" w:hAnsi="Times New Roman" w:cs="Times New Roman"/>
            <w:lang w:val="en-US"/>
          </w:rPr>
          <w:t>cfr</w:t>
        </w:r>
        <w:proofErr w:type="spellEnd"/>
        <w:r w:rsidRPr="00A751D3">
          <w:rPr>
            <w:rStyle w:val="a4"/>
            <w:rFonts w:ascii="Times New Roman" w:hAnsi="Times New Roman" w:cs="Times New Roman"/>
          </w:rPr>
          <w:t>.</w:t>
        </w:r>
        <w:r w:rsidRPr="006C00AA">
          <w:rPr>
            <w:rStyle w:val="a4"/>
            <w:rFonts w:ascii="Times New Roman" w:hAnsi="Times New Roman" w:cs="Times New Roman"/>
            <w:lang w:val="en-US"/>
          </w:rPr>
          <w:t>org</w:t>
        </w:r>
        <w:r w:rsidRPr="00A751D3">
          <w:rPr>
            <w:rStyle w:val="a4"/>
            <w:rFonts w:ascii="Times New Roman" w:hAnsi="Times New Roman" w:cs="Times New Roman"/>
          </w:rPr>
          <w:t>/</w:t>
        </w:r>
        <w:r w:rsidRPr="006C00AA">
          <w:rPr>
            <w:rStyle w:val="a4"/>
            <w:rFonts w:ascii="Times New Roman" w:hAnsi="Times New Roman" w:cs="Times New Roman"/>
            <w:lang w:val="en-US"/>
          </w:rPr>
          <w:t>backgrounder</w:t>
        </w:r>
        <w:r w:rsidRPr="00A751D3">
          <w:rPr>
            <w:rStyle w:val="a4"/>
            <w:rFonts w:ascii="Times New Roman" w:hAnsi="Times New Roman" w:cs="Times New Roman"/>
          </w:rPr>
          <w:t>/</w:t>
        </w:r>
        <w:r w:rsidRPr="006C00AA">
          <w:rPr>
            <w:rStyle w:val="a4"/>
            <w:rFonts w:ascii="Times New Roman" w:hAnsi="Times New Roman" w:cs="Times New Roman"/>
            <w:lang w:val="en-US"/>
          </w:rPr>
          <w:t>turkey</w:t>
        </w:r>
        <w:r w:rsidRPr="00A751D3">
          <w:rPr>
            <w:rStyle w:val="a4"/>
            <w:rFonts w:ascii="Times New Roman" w:hAnsi="Times New Roman" w:cs="Times New Roman"/>
          </w:rPr>
          <w:t>-</w:t>
        </w:r>
        <w:r w:rsidRPr="006C00AA">
          <w:rPr>
            <w:rStyle w:val="a4"/>
            <w:rFonts w:ascii="Times New Roman" w:hAnsi="Times New Roman" w:cs="Times New Roman"/>
            <w:lang w:val="en-US"/>
          </w:rPr>
          <w:t>energy</w:t>
        </w:r>
        <w:r w:rsidRPr="00A751D3">
          <w:rPr>
            <w:rStyle w:val="a4"/>
            <w:rFonts w:ascii="Times New Roman" w:hAnsi="Times New Roman" w:cs="Times New Roman"/>
          </w:rPr>
          <w:t>-</w:t>
        </w:r>
        <w:r w:rsidRPr="006C00AA">
          <w:rPr>
            <w:rStyle w:val="a4"/>
            <w:rFonts w:ascii="Times New Roman" w:hAnsi="Times New Roman" w:cs="Times New Roman"/>
            <w:lang w:val="en-US"/>
          </w:rPr>
          <w:t>crossroads</w:t>
        </w:r>
      </w:hyperlink>
      <w:r w:rsidRPr="00A751D3">
        <w:rPr>
          <w:rFonts w:ascii="Times New Roman" w:hAnsi="Times New Roman" w:cs="Times New Roman"/>
        </w:rPr>
        <w:t xml:space="preserve"> </w:t>
      </w:r>
      <w:r w:rsidRPr="00A751D3">
        <w:rPr>
          <w:rFonts w:ascii="Times New Roman" w:hAnsi="Times New Roman" w:cs="Times New Roman"/>
          <w:color w:val="000000"/>
        </w:rPr>
        <w:t>(</w:t>
      </w:r>
      <w:r w:rsidRPr="006C00AA">
        <w:rPr>
          <w:rFonts w:ascii="Times New Roman" w:hAnsi="Times New Roman" w:cs="Times New Roman"/>
          <w:color w:val="000000"/>
        </w:rPr>
        <w:t>дата</w:t>
      </w:r>
      <w:r w:rsidRPr="00A751D3">
        <w:rPr>
          <w:rFonts w:ascii="Times New Roman" w:hAnsi="Times New Roman" w:cs="Times New Roman"/>
          <w:color w:val="000000"/>
        </w:rPr>
        <w:t xml:space="preserve"> </w:t>
      </w:r>
      <w:r w:rsidRPr="006C00AA">
        <w:rPr>
          <w:rFonts w:ascii="Times New Roman" w:hAnsi="Times New Roman" w:cs="Times New Roman"/>
          <w:color w:val="000000"/>
        </w:rPr>
        <w:t>обращения</w:t>
      </w:r>
      <w:r w:rsidRPr="00A751D3">
        <w:rPr>
          <w:rFonts w:ascii="Times New Roman" w:hAnsi="Times New Roman" w:cs="Times New Roman"/>
          <w:color w:val="000000"/>
        </w:rPr>
        <w:t>: 30.03.2020).</w:t>
      </w:r>
    </w:p>
  </w:footnote>
  <w:footnote w:id="10">
    <w:p w:rsidR="0098677B" w:rsidRPr="006C00AA" w:rsidRDefault="0098677B">
      <w:pPr>
        <w:pStyle w:val="a6"/>
        <w:rPr>
          <w:rFonts w:ascii="Times New Roman" w:hAnsi="Times New Roman" w:cs="Times New Roman"/>
          <w:lang w:val="en-US"/>
        </w:rPr>
      </w:pPr>
      <w:r w:rsidRPr="006C00AA">
        <w:rPr>
          <w:rStyle w:val="a8"/>
          <w:rFonts w:ascii="Times New Roman" w:hAnsi="Times New Roman" w:cs="Times New Roman"/>
        </w:rPr>
        <w:footnoteRef/>
      </w:r>
      <w:r w:rsidRPr="006C00AA">
        <w:rPr>
          <w:rFonts w:ascii="Times New Roman" w:hAnsi="Times New Roman" w:cs="Times New Roman"/>
          <w:lang w:val="en-US"/>
        </w:rPr>
        <w:t xml:space="preserve"> </w:t>
      </w:r>
      <w:proofErr w:type="spellStart"/>
      <w:r w:rsidRPr="006C00AA">
        <w:rPr>
          <w:rFonts w:ascii="Times New Roman" w:hAnsi="Times New Roman" w:cs="Times New Roman"/>
          <w:lang w:val="en-US"/>
        </w:rPr>
        <w:t>Fotiou</w:t>
      </w:r>
      <w:proofErr w:type="spellEnd"/>
      <w:r w:rsidRPr="006C00AA">
        <w:rPr>
          <w:rFonts w:ascii="Times New Roman" w:hAnsi="Times New Roman" w:cs="Times New Roman"/>
          <w:lang w:val="en-US"/>
        </w:rPr>
        <w:t xml:space="preserve"> </w:t>
      </w:r>
      <w:r>
        <w:rPr>
          <w:rFonts w:ascii="Times New Roman" w:hAnsi="Times New Roman" w:cs="Times New Roman"/>
          <w:lang w:val="en-US"/>
        </w:rPr>
        <w:t>E.</w:t>
      </w:r>
      <w:r w:rsidRPr="006C00AA">
        <w:rPr>
          <w:rFonts w:ascii="Times New Roman" w:hAnsi="Times New Roman" w:cs="Times New Roman"/>
          <w:lang w:val="en-US"/>
        </w:rPr>
        <w:t>, “Caucasus Stability and Cooperation Platform, What is at Stake for Regional Cooperation”, International Centre for Black Sea Studies (ICBSS), Athens, Greece, N°16, 2009</w:t>
      </w:r>
      <w:r w:rsidRPr="006C00AA">
        <w:rPr>
          <w:rFonts w:ascii="Times New Roman" w:hAnsi="Times New Roman" w:cs="Times New Roman"/>
          <w:color w:val="333333"/>
          <w:lang w:val="en-US"/>
        </w:rPr>
        <w:t>,</w:t>
      </w:r>
      <w:r w:rsidRPr="00E41404">
        <w:rPr>
          <w:rFonts w:ascii="REG" w:hAnsi="REG"/>
          <w:color w:val="000000"/>
          <w:sz w:val="23"/>
          <w:szCs w:val="23"/>
          <w:lang w:val="en-US"/>
        </w:rPr>
        <w:t xml:space="preserve"> </w:t>
      </w:r>
      <w:r w:rsidRPr="00E41404">
        <w:rPr>
          <w:rFonts w:ascii="Times New Roman" w:hAnsi="Times New Roman" w:cs="Times New Roman"/>
          <w:color w:val="000000"/>
          <w:lang w:val="en-US"/>
        </w:rPr>
        <w:t>URL</w:t>
      </w:r>
      <w:r w:rsidRPr="00E41404">
        <w:rPr>
          <w:rFonts w:ascii="REG" w:hAnsi="REG"/>
          <w:color w:val="000000"/>
          <w:sz w:val="23"/>
          <w:szCs w:val="23"/>
          <w:lang w:val="en-US"/>
        </w:rPr>
        <w:t>:</w:t>
      </w:r>
      <w:r w:rsidRPr="006C00AA">
        <w:rPr>
          <w:rFonts w:ascii="Times New Roman" w:hAnsi="Times New Roman" w:cs="Times New Roman"/>
          <w:color w:val="333333"/>
          <w:lang w:val="en-US"/>
        </w:rPr>
        <w:t> </w:t>
      </w:r>
      <w:hyperlink r:id="rId16" w:history="1">
        <w:r w:rsidRPr="006C00AA">
          <w:rPr>
            <w:rStyle w:val="a4"/>
            <w:rFonts w:ascii="Times New Roman" w:hAnsi="Times New Roman" w:cs="Times New Roman"/>
            <w:color w:val="3D71B7"/>
            <w:bdr w:val="none" w:sz="0" w:space="0" w:color="auto" w:frame="1"/>
            <w:lang w:val="en-US"/>
          </w:rPr>
          <w:t>http://www.isn.ethz.ch/Digital-Library/Publications/Detail/?ots591=0c54e3b3-1e9c-be1e-2c24-a6a8c7060233&amp;lng=en&amp;id=104737</w:t>
        </w:r>
      </w:hyperlink>
      <w:r>
        <w:rPr>
          <w:rStyle w:val="a4"/>
          <w:rFonts w:ascii="Times New Roman" w:hAnsi="Times New Roman" w:cs="Times New Roman"/>
          <w:color w:val="3D71B7"/>
          <w:bdr w:val="none" w:sz="0" w:space="0" w:color="auto" w:frame="1"/>
          <w:lang w:val="en-US"/>
        </w:rPr>
        <w:t xml:space="preserve"> </w:t>
      </w:r>
      <w:r w:rsidRPr="006C00AA">
        <w:rPr>
          <w:rFonts w:ascii="Times New Roman" w:hAnsi="Times New Roman" w:cs="Times New Roman"/>
          <w:color w:val="000000"/>
          <w:lang w:val="en-US"/>
        </w:rPr>
        <w:t>(</w:t>
      </w:r>
      <w:r w:rsidRPr="006C00AA">
        <w:rPr>
          <w:rFonts w:ascii="Times New Roman" w:hAnsi="Times New Roman" w:cs="Times New Roman"/>
          <w:color w:val="000000"/>
        </w:rPr>
        <w:t>дата</w:t>
      </w:r>
      <w:r w:rsidRPr="006C00AA">
        <w:rPr>
          <w:rFonts w:ascii="Times New Roman" w:hAnsi="Times New Roman" w:cs="Times New Roman"/>
          <w:color w:val="000000"/>
          <w:lang w:val="en-US"/>
        </w:rPr>
        <w:t xml:space="preserve"> </w:t>
      </w:r>
      <w:r w:rsidRPr="006C00AA">
        <w:rPr>
          <w:rFonts w:ascii="Times New Roman" w:hAnsi="Times New Roman" w:cs="Times New Roman"/>
          <w:color w:val="000000"/>
        </w:rPr>
        <w:t>обращения</w:t>
      </w:r>
      <w:r w:rsidRPr="006C00AA">
        <w:rPr>
          <w:rFonts w:ascii="Times New Roman" w:hAnsi="Times New Roman" w:cs="Times New Roman"/>
          <w:color w:val="000000"/>
          <w:lang w:val="en-US"/>
        </w:rPr>
        <w:t>: 30.04.2020).</w:t>
      </w:r>
      <w:r w:rsidRPr="006C00AA">
        <w:rPr>
          <w:rFonts w:ascii="Times New Roman" w:hAnsi="Times New Roman" w:cs="Times New Roman"/>
          <w:color w:val="333333"/>
          <w:lang w:val="en-US"/>
        </w:rPr>
        <w:t>.</w:t>
      </w:r>
    </w:p>
  </w:footnote>
  <w:footnote w:id="11">
    <w:p w:rsidR="0098677B" w:rsidRPr="006C00AA" w:rsidRDefault="0098677B">
      <w:pPr>
        <w:pStyle w:val="a6"/>
        <w:rPr>
          <w:rFonts w:ascii="Times New Roman" w:hAnsi="Times New Roman" w:cs="Times New Roman"/>
          <w:lang w:val="en-US"/>
        </w:rPr>
      </w:pPr>
      <w:r w:rsidRPr="006C00AA">
        <w:rPr>
          <w:rStyle w:val="a8"/>
          <w:rFonts w:ascii="Times New Roman" w:hAnsi="Times New Roman" w:cs="Times New Roman"/>
        </w:rPr>
        <w:footnoteRef/>
      </w:r>
      <w:r w:rsidRPr="006C00AA">
        <w:rPr>
          <w:rFonts w:ascii="Times New Roman" w:hAnsi="Times New Roman" w:cs="Times New Roman"/>
          <w:lang w:val="en-US"/>
        </w:rPr>
        <w:t xml:space="preserve"> </w:t>
      </w:r>
      <w:proofErr w:type="spellStart"/>
      <w:r w:rsidRPr="006C00AA">
        <w:rPr>
          <w:rFonts w:ascii="Times New Roman" w:hAnsi="Times New Roman" w:cs="Times New Roman"/>
          <w:lang w:val="en-US"/>
        </w:rPr>
        <w:t>Balci</w:t>
      </w:r>
      <w:proofErr w:type="spellEnd"/>
      <w:r>
        <w:rPr>
          <w:rFonts w:ascii="Times New Roman" w:hAnsi="Times New Roman" w:cs="Times New Roman"/>
          <w:lang w:val="en-US"/>
        </w:rPr>
        <w:t xml:space="preserve"> B.</w:t>
      </w:r>
      <w:r w:rsidRPr="006C00AA">
        <w:rPr>
          <w:rFonts w:ascii="Times New Roman" w:hAnsi="Times New Roman" w:cs="Times New Roman"/>
          <w:lang w:val="en-US"/>
        </w:rPr>
        <w:t>, “The Russian Intervention in Crimea: Erdogan’s Dilemma”, </w:t>
      </w:r>
      <w:r w:rsidRPr="006C00AA">
        <w:rPr>
          <w:rStyle w:val="a9"/>
          <w:rFonts w:ascii="Times New Roman" w:hAnsi="Times New Roman" w:cs="Times New Roman"/>
          <w:i w:val="0"/>
          <w:iCs w:val="0"/>
          <w:bdr w:val="none" w:sz="0" w:space="0" w:color="auto" w:frame="1"/>
          <w:lang w:val="en-US"/>
        </w:rPr>
        <w:t>Eurasia Outlook</w:t>
      </w:r>
      <w:r w:rsidRPr="006C00AA">
        <w:rPr>
          <w:rFonts w:ascii="Times New Roman" w:hAnsi="Times New Roman" w:cs="Times New Roman"/>
          <w:lang w:val="en-US"/>
        </w:rPr>
        <w:t>, Carnegie Endowment for International Peace, March 14, (2014),</w:t>
      </w:r>
      <w:r w:rsidRPr="00E41404">
        <w:rPr>
          <w:rFonts w:ascii="REG" w:hAnsi="REG"/>
          <w:color w:val="000000"/>
          <w:sz w:val="23"/>
          <w:szCs w:val="23"/>
          <w:lang w:val="en-US"/>
        </w:rPr>
        <w:t xml:space="preserve"> </w:t>
      </w:r>
      <w:r w:rsidRPr="00E41404">
        <w:rPr>
          <w:rFonts w:ascii="Times New Roman" w:hAnsi="Times New Roman" w:cs="Times New Roman"/>
          <w:color w:val="000000"/>
          <w:lang w:val="en-US"/>
        </w:rPr>
        <w:t>URL</w:t>
      </w:r>
      <w:r w:rsidRPr="00E41404">
        <w:rPr>
          <w:rFonts w:ascii="REG" w:hAnsi="REG"/>
          <w:color w:val="000000"/>
          <w:sz w:val="23"/>
          <w:szCs w:val="23"/>
          <w:lang w:val="en-US"/>
        </w:rPr>
        <w:t>:</w:t>
      </w:r>
      <w:r w:rsidRPr="006C00AA">
        <w:rPr>
          <w:rFonts w:ascii="Times New Roman" w:hAnsi="Times New Roman" w:cs="Times New Roman"/>
          <w:lang w:val="en-US"/>
        </w:rPr>
        <w:t> </w:t>
      </w:r>
      <w:hyperlink r:id="rId17" w:history="1">
        <w:r w:rsidRPr="006C00AA">
          <w:rPr>
            <w:rStyle w:val="a4"/>
            <w:rFonts w:ascii="Times New Roman" w:hAnsi="Times New Roman" w:cs="Times New Roman"/>
            <w:color w:val="3D71B7"/>
            <w:u w:val="none"/>
            <w:bdr w:val="none" w:sz="0" w:space="0" w:color="auto" w:frame="1"/>
            <w:lang w:val="en-US"/>
          </w:rPr>
          <w:t>http://carnegieendowment.org/ 2014/03/14/russian-intervention-in-crimea-erdogan-s-dilemma/h3u8?reloadFlag=1</w:t>
        </w:r>
      </w:hyperlink>
      <w:r>
        <w:rPr>
          <w:rFonts w:ascii="Times New Roman" w:hAnsi="Times New Roman" w:cs="Times New Roman"/>
          <w:color w:val="333333"/>
          <w:lang w:val="en-US"/>
        </w:rPr>
        <w:t xml:space="preserve"> </w:t>
      </w:r>
      <w:r w:rsidRPr="006C00AA">
        <w:rPr>
          <w:rFonts w:ascii="Times New Roman" w:hAnsi="Times New Roman" w:cs="Times New Roman"/>
          <w:color w:val="000000"/>
          <w:lang w:val="en-US"/>
        </w:rPr>
        <w:t>(</w:t>
      </w:r>
      <w:r w:rsidRPr="006C00AA">
        <w:rPr>
          <w:rFonts w:ascii="Times New Roman" w:hAnsi="Times New Roman" w:cs="Times New Roman"/>
          <w:color w:val="000000"/>
        </w:rPr>
        <w:t>дата</w:t>
      </w:r>
      <w:r w:rsidRPr="006C00AA">
        <w:rPr>
          <w:rFonts w:ascii="Times New Roman" w:hAnsi="Times New Roman" w:cs="Times New Roman"/>
          <w:color w:val="000000"/>
          <w:lang w:val="en-US"/>
        </w:rPr>
        <w:t xml:space="preserve"> </w:t>
      </w:r>
      <w:r w:rsidRPr="006C00AA">
        <w:rPr>
          <w:rFonts w:ascii="Times New Roman" w:hAnsi="Times New Roman" w:cs="Times New Roman"/>
          <w:color w:val="000000"/>
        </w:rPr>
        <w:t>обращения</w:t>
      </w:r>
      <w:r w:rsidRPr="006C00AA">
        <w:rPr>
          <w:rFonts w:ascii="Times New Roman" w:hAnsi="Times New Roman" w:cs="Times New Roman"/>
          <w:color w:val="000000"/>
          <w:lang w:val="en-US"/>
        </w:rPr>
        <w:t>: 20.04.2020).</w:t>
      </w:r>
    </w:p>
  </w:footnote>
  <w:footnote w:id="12">
    <w:p w:rsidR="0098677B" w:rsidRPr="00E41404" w:rsidRDefault="0098677B" w:rsidP="006C00AA">
      <w:pPr>
        <w:pStyle w:val="1"/>
        <w:spacing w:before="0" w:line="345" w:lineRule="atLeast"/>
        <w:textAlignment w:val="top"/>
        <w:rPr>
          <w:rFonts w:ascii="Times New Roman" w:hAnsi="Times New Roman" w:cs="Times New Roman"/>
          <w:caps/>
          <w:color w:val="000000"/>
          <w:sz w:val="20"/>
          <w:szCs w:val="20"/>
        </w:rPr>
      </w:pPr>
      <w:r w:rsidRPr="00E41404">
        <w:rPr>
          <w:rStyle w:val="a8"/>
          <w:rFonts w:ascii="Times New Roman" w:hAnsi="Times New Roman" w:cs="Times New Roman"/>
          <w:color w:val="auto"/>
          <w:sz w:val="20"/>
          <w:szCs w:val="20"/>
        </w:rPr>
        <w:footnoteRef/>
      </w:r>
      <w:r w:rsidRPr="006C00AA">
        <w:rPr>
          <w:rFonts w:ascii="Times New Roman" w:hAnsi="Times New Roman" w:cs="Times New Roman"/>
          <w:sz w:val="20"/>
          <w:szCs w:val="20"/>
        </w:rPr>
        <w:t xml:space="preserve"> </w:t>
      </w:r>
      <w:r w:rsidRPr="00E41404">
        <w:rPr>
          <w:rStyle w:val="ac"/>
          <w:rFonts w:ascii="Times New Roman" w:hAnsi="Times New Roman" w:cs="Times New Roman"/>
          <w:color w:val="auto"/>
          <w:sz w:val="20"/>
          <w:szCs w:val="20"/>
        </w:rPr>
        <w:t xml:space="preserve">Иванов В.В. Движение </w:t>
      </w:r>
      <w:proofErr w:type="spellStart"/>
      <w:r w:rsidRPr="00E41404">
        <w:rPr>
          <w:rStyle w:val="ac"/>
          <w:rFonts w:ascii="Times New Roman" w:hAnsi="Times New Roman" w:cs="Times New Roman"/>
          <w:color w:val="auto"/>
          <w:sz w:val="20"/>
          <w:szCs w:val="20"/>
        </w:rPr>
        <w:t>Фетхуллаха</w:t>
      </w:r>
      <w:proofErr w:type="spellEnd"/>
      <w:r w:rsidRPr="00E41404">
        <w:rPr>
          <w:rStyle w:val="ac"/>
          <w:rFonts w:ascii="Times New Roman" w:hAnsi="Times New Roman" w:cs="Times New Roman"/>
          <w:color w:val="auto"/>
          <w:sz w:val="20"/>
          <w:szCs w:val="20"/>
        </w:rPr>
        <w:t xml:space="preserve"> </w:t>
      </w:r>
      <w:proofErr w:type="spellStart"/>
      <w:r w:rsidRPr="00E41404">
        <w:rPr>
          <w:rStyle w:val="ac"/>
          <w:rFonts w:ascii="Times New Roman" w:hAnsi="Times New Roman" w:cs="Times New Roman"/>
          <w:color w:val="auto"/>
          <w:sz w:val="20"/>
          <w:szCs w:val="20"/>
        </w:rPr>
        <w:t>Гюлена</w:t>
      </w:r>
      <w:proofErr w:type="spellEnd"/>
      <w:r w:rsidRPr="00E41404">
        <w:rPr>
          <w:rStyle w:val="ac"/>
          <w:rFonts w:ascii="Times New Roman" w:hAnsi="Times New Roman" w:cs="Times New Roman"/>
          <w:color w:val="auto"/>
          <w:sz w:val="20"/>
          <w:szCs w:val="20"/>
        </w:rPr>
        <w:t xml:space="preserve"> в России и странах СНГ// «Мусульманский мир» - 2014. -№ 3, </w:t>
      </w:r>
    </w:p>
    <w:p w:rsidR="0098677B" w:rsidRPr="00E41404" w:rsidRDefault="0098677B">
      <w:pPr>
        <w:pStyle w:val="a6"/>
      </w:pPr>
      <w:r w:rsidRPr="00E41404">
        <w:rPr>
          <w:rFonts w:ascii="Times New Roman" w:hAnsi="Times New Roman" w:cs="Times New Roman"/>
          <w:color w:val="000000"/>
          <w:lang w:val="en-US"/>
        </w:rPr>
        <w:t>URL</w:t>
      </w:r>
      <w:r w:rsidRPr="00E41404">
        <w:rPr>
          <w:rFonts w:ascii="Times New Roman" w:hAnsi="Times New Roman" w:cs="Times New Roman"/>
          <w:color w:val="000000"/>
        </w:rPr>
        <w:t>:</w:t>
      </w:r>
      <w:r w:rsidRPr="00E41404">
        <w:rPr>
          <w:rFonts w:ascii="REG" w:hAnsi="REG"/>
          <w:color w:val="000000"/>
          <w:sz w:val="23"/>
          <w:szCs w:val="23"/>
        </w:rPr>
        <w:t xml:space="preserve"> </w:t>
      </w:r>
      <w:hyperlink r:id="rId18" w:history="1">
        <w:r w:rsidRPr="006C00AA">
          <w:rPr>
            <w:rStyle w:val="a4"/>
            <w:rFonts w:ascii="Times New Roman" w:hAnsi="Times New Roman" w:cs="Times New Roman"/>
            <w:lang w:val="en-US"/>
          </w:rPr>
          <w:t>https</w:t>
        </w:r>
        <w:r w:rsidRPr="00E41404">
          <w:rPr>
            <w:rStyle w:val="a4"/>
            <w:rFonts w:ascii="Times New Roman" w:hAnsi="Times New Roman" w:cs="Times New Roman"/>
          </w:rPr>
          <w:t>://</w:t>
        </w:r>
        <w:proofErr w:type="spellStart"/>
        <w:r w:rsidRPr="006C00AA">
          <w:rPr>
            <w:rStyle w:val="a4"/>
            <w:rFonts w:ascii="Times New Roman" w:hAnsi="Times New Roman" w:cs="Times New Roman"/>
            <w:lang w:val="en-US"/>
          </w:rPr>
          <w:t>cyberleninka</w:t>
        </w:r>
        <w:proofErr w:type="spellEnd"/>
        <w:r w:rsidRPr="00E41404">
          <w:rPr>
            <w:rStyle w:val="a4"/>
            <w:rFonts w:ascii="Times New Roman" w:hAnsi="Times New Roman" w:cs="Times New Roman"/>
          </w:rPr>
          <w:t>.</w:t>
        </w:r>
        <w:proofErr w:type="spellStart"/>
        <w:r w:rsidRPr="006C00AA">
          <w:rPr>
            <w:rStyle w:val="a4"/>
            <w:rFonts w:ascii="Times New Roman" w:hAnsi="Times New Roman" w:cs="Times New Roman"/>
            <w:lang w:val="en-US"/>
          </w:rPr>
          <w:t>ru</w:t>
        </w:r>
        <w:proofErr w:type="spellEnd"/>
        <w:r w:rsidRPr="00E41404">
          <w:rPr>
            <w:rStyle w:val="a4"/>
            <w:rFonts w:ascii="Times New Roman" w:hAnsi="Times New Roman" w:cs="Times New Roman"/>
          </w:rPr>
          <w:t>/</w:t>
        </w:r>
        <w:r w:rsidRPr="006C00AA">
          <w:rPr>
            <w:rStyle w:val="a4"/>
            <w:rFonts w:ascii="Times New Roman" w:hAnsi="Times New Roman" w:cs="Times New Roman"/>
            <w:lang w:val="en-US"/>
          </w:rPr>
          <w:t>article</w:t>
        </w:r>
        <w:r w:rsidRPr="00E41404">
          <w:rPr>
            <w:rStyle w:val="a4"/>
            <w:rFonts w:ascii="Times New Roman" w:hAnsi="Times New Roman" w:cs="Times New Roman"/>
          </w:rPr>
          <w:t>/</w:t>
        </w:r>
        <w:r w:rsidRPr="006C00AA">
          <w:rPr>
            <w:rStyle w:val="a4"/>
            <w:rFonts w:ascii="Times New Roman" w:hAnsi="Times New Roman" w:cs="Times New Roman"/>
            <w:lang w:val="en-US"/>
          </w:rPr>
          <w:t>n</w:t>
        </w:r>
        <w:r w:rsidRPr="00E41404">
          <w:rPr>
            <w:rStyle w:val="a4"/>
            <w:rFonts w:ascii="Times New Roman" w:hAnsi="Times New Roman" w:cs="Times New Roman"/>
          </w:rPr>
          <w:t>/</w:t>
        </w:r>
        <w:proofErr w:type="spellStart"/>
        <w:r w:rsidRPr="006C00AA">
          <w:rPr>
            <w:rStyle w:val="a4"/>
            <w:rFonts w:ascii="Times New Roman" w:hAnsi="Times New Roman" w:cs="Times New Roman"/>
            <w:lang w:val="en-US"/>
          </w:rPr>
          <w:t>dvizhenie</w:t>
        </w:r>
        <w:proofErr w:type="spellEnd"/>
        <w:r w:rsidRPr="00E41404">
          <w:rPr>
            <w:rStyle w:val="a4"/>
            <w:rFonts w:ascii="Times New Roman" w:hAnsi="Times New Roman" w:cs="Times New Roman"/>
          </w:rPr>
          <w:t>-</w:t>
        </w:r>
        <w:proofErr w:type="spellStart"/>
        <w:r w:rsidRPr="006C00AA">
          <w:rPr>
            <w:rStyle w:val="a4"/>
            <w:rFonts w:ascii="Times New Roman" w:hAnsi="Times New Roman" w:cs="Times New Roman"/>
            <w:lang w:val="en-US"/>
          </w:rPr>
          <w:t>fethullaha</w:t>
        </w:r>
        <w:proofErr w:type="spellEnd"/>
        <w:r w:rsidRPr="00E41404">
          <w:rPr>
            <w:rStyle w:val="a4"/>
            <w:rFonts w:ascii="Times New Roman" w:hAnsi="Times New Roman" w:cs="Times New Roman"/>
          </w:rPr>
          <w:t>-</w:t>
        </w:r>
        <w:proofErr w:type="spellStart"/>
        <w:r w:rsidRPr="006C00AA">
          <w:rPr>
            <w:rStyle w:val="a4"/>
            <w:rFonts w:ascii="Times New Roman" w:hAnsi="Times New Roman" w:cs="Times New Roman"/>
            <w:lang w:val="en-US"/>
          </w:rPr>
          <w:t>gyulena</w:t>
        </w:r>
        <w:proofErr w:type="spellEnd"/>
        <w:r w:rsidRPr="00E41404">
          <w:rPr>
            <w:rStyle w:val="a4"/>
            <w:rFonts w:ascii="Times New Roman" w:hAnsi="Times New Roman" w:cs="Times New Roman"/>
          </w:rPr>
          <w:t>-</w:t>
        </w:r>
        <w:r w:rsidRPr="006C00AA">
          <w:rPr>
            <w:rStyle w:val="a4"/>
            <w:rFonts w:ascii="Times New Roman" w:hAnsi="Times New Roman" w:cs="Times New Roman"/>
            <w:lang w:val="en-US"/>
          </w:rPr>
          <w:t>v</w:t>
        </w:r>
        <w:r w:rsidRPr="00E41404">
          <w:rPr>
            <w:rStyle w:val="a4"/>
            <w:rFonts w:ascii="Times New Roman" w:hAnsi="Times New Roman" w:cs="Times New Roman"/>
          </w:rPr>
          <w:t>-</w:t>
        </w:r>
        <w:proofErr w:type="spellStart"/>
        <w:r w:rsidRPr="006C00AA">
          <w:rPr>
            <w:rStyle w:val="a4"/>
            <w:rFonts w:ascii="Times New Roman" w:hAnsi="Times New Roman" w:cs="Times New Roman"/>
            <w:lang w:val="en-US"/>
          </w:rPr>
          <w:t>rossii</w:t>
        </w:r>
        <w:proofErr w:type="spellEnd"/>
        <w:r w:rsidRPr="00E41404">
          <w:rPr>
            <w:rStyle w:val="a4"/>
            <w:rFonts w:ascii="Times New Roman" w:hAnsi="Times New Roman" w:cs="Times New Roman"/>
          </w:rPr>
          <w:t>-</w:t>
        </w:r>
        <w:proofErr w:type="spellStart"/>
        <w:r w:rsidRPr="006C00AA">
          <w:rPr>
            <w:rStyle w:val="a4"/>
            <w:rFonts w:ascii="Times New Roman" w:hAnsi="Times New Roman" w:cs="Times New Roman"/>
            <w:lang w:val="en-US"/>
          </w:rPr>
          <w:t>i</w:t>
        </w:r>
        <w:proofErr w:type="spellEnd"/>
        <w:r w:rsidRPr="00E41404">
          <w:rPr>
            <w:rStyle w:val="a4"/>
            <w:rFonts w:ascii="Times New Roman" w:hAnsi="Times New Roman" w:cs="Times New Roman"/>
          </w:rPr>
          <w:t>-</w:t>
        </w:r>
        <w:proofErr w:type="spellStart"/>
        <w:r w:rsidRPr="006C00AA">
          <w:rPr>
            <w:rStyle w:val="a4"/>
            <w:rFonts w:ascii="Times New Roman" w:hAnsi="Times New Roman" w:cs="Times New Roman"/>
            <w:lang w:val="en-US"/>
          </w:rPr>
          <w:t>stranah</w:t>
        </w:r>
        <w:proofErr w:type="spellEnd"/>
        <w:r w:rsidRPr="00E41404">
          <w:rPr>
            <w:rStyle w:val="a4"/>
            <w:rFonts w:ascii="Times New Roman" w:hAnsi="Times New Roman" w:cs="Times New Roman"/>
          </w:rPr>
          <w:t>-</w:t>
        </w:r>
        <w:proofErr w:type="spellStart"/>
        <w:r w:rsidRPr="006C00AA">
          <w:rPr>
            <w:rStyle w:val="a4"/>
            <w:rFonts w:ascii="Times New Roman" w:hAnsi="Times New Roman" w:cs="Times New Roman"/>
            <w:lang w:val="en-US"/>
          </w:rPr>
          <w:t>sng</w:t>
        </w:r>
        <w:proofErr w:type="spellEnd"/>
        <w:r w:rsidRPr="00E41404">
          <w:rPr>
            <w:rStyle w:val="a4"/>
            <w:rFonts w:ascii="Times New Roman" w:hAnsi="Times New Roman" w:cs="Times New Roman"/>
          </w:rPr>
          <w:t>/</w:t>
        </w:r>
        <w:r w:rsidRPr="006C00AA">
          <w:rPr>
            <w:rStyle w:val="a4"/>
            <w:rFonts w:ascii="Times New Roman" w:hAnsi="Times New Roman" w:cs="Times New Roman"/>
            <w:lang w:val="en-US"/>
          </w:rPr>
          <w:t>viewer</w:t>
        </w:r>
      </w:hyperlink>
      <w:r>
        <w:rPr>
          <w:rStyle w:val="a4"/>
          <w:rFonts w:ascii="Times New Roman" w:hAnsi="Times New Roman" w:cs="Times New Roman"/>
        </w:rPr>
        <w:t xml:space="preserve"> </w:t>
      </w:r>
      <w:r w:rsidRPr="00E41404">
        <w:rPr>
          <w:rFonts w:ascii="Times New Roman" w:hAnsi="Times New Roman" w:cs="Times New Roman"/>
          <w:color w:val="000000"/>
        </w:rPr>
        <w:t>(</w:t>
      </w:r>
      <w:r w:rsidRPr="006C00AA">
        <w:rPr>
          <w:rFonts w:ascii="Times New Roman" w:hAnsi="Times New Roman" w:cs="Times New Roman"/>
          <w:color w:val="000000"/>
        </w:rPr>
        <w:t>дата</w:t>
      </w:r>
      <w:r w:rsidRPr="00E41404">
        <w:rPr>
          <w:rFonts w:ascii="Times New Roman" w:hAnsi="Times New Roman" w:cs="Times New Roman"/>
          <w:color w:val="000000"/>
        </w:rPr>
        <w:t xml:space="preserve"> </w:t>
      </w:r>
      <w:r w:rsidRPr="006C00AA">
        <w:rPr>
          <w:rFonts w:ascii="Times New Roman" w:hAnsi="Times New Roman" w:cs="Times New Roman"/>
          <w:color w:val="000000"/>
        </w:rPr>
        <w:t>обращения</w:t>
      </w:r>
      <w:r w:rsidRPr="00E41404">
        <w:rPr>
          <w:rFonts w:ascii="Times New Roman" w:hAnsi="Times New Roman" w:cs="Times New Roman"/>
          <w:color w:val="000000"/>
        </w:rPr>
        <w:t>: 20.04.2020).</w:t>
      </w:r>
    </w:p>
  </w:footnote>
  <w:footnote w:id="13">
    <w:p w:rsidR="0098677B" w:rsidRPr="00E41404" w:rsidRDefault="0098677B" w:rsidP="00E41404">
      <w:pPr>
        <w:pStyle w:val="a6"/>
        <w:jc w:val="both"/>
      </w:pPr>
      <w:r>
        <w:rPr>
          <w:rStyle w:val="a8"/>
        </w:rPr>
        <w:footnoteRef/>
      </w:r>
      <w:r w:rsidRPr="002B0EE2">
        <w:rPr>
          <w:lang w:val="en-US"/>
        </w:rPr>
        <w:t xml:space="preserve"> </w:t>
      </w:r>
      <w:proofErr w:type="spellStart"/>
      <w:r w:rsidRPr="00E41404">
        <w:rPr>
          <w:rFonts w:ascii="Times New Roman" w:hAnsi="Times New Roman" w:cs="Times New Roman"/>
          <w:lang w:val="en-US"/>
        </w:rPr>
        <w:t>Sasztowt</w:t>
      </w:r>
      <w:proofErr w:type="spellEnd"/>
      <w:r w:rsidRPr="00E41404">
        <w:rPr>
          <w:rFonts w:ascii="Times New Roman" w:hAnsi="Times New Roman" w:cs="Times New Roman"/>
          <w:lang w:val="en-US"/>
        </w:rPr>
        <w:t xml:space="preserve"> </w:t>
      </w:r>
      <w:proofErr w:type="gramStart"/>
      <w:r w:rsidRPr="00E41404">
        <w:rPr>
          <w:rFonts w:ascii="Times New Roman" w:hAnsi="Times New Roman" w:cs="Times New Roman"/>
        </w:rPr>
        <w:t>К</w:t>
      </w:r>
      <w:r w:rsidRPr="00E41404">
        <w:rPr>
          <w:rFonts w:ascii="Times New Roman" w:hAnsi="Times New Roman" w:cs="Times New Roman"/>
          <w:lang w:val="en-US"/>
        </w:rPr>
        <w:t>.,</w:t>
      </w:r>
      <w:proofErr w:type="gramEnd"/>
      <w:r w:rsidRPr="00E41404">
        <w:rPr>
          <w:rFonts w:ascii="Times New Roman" w:hAnsi="Times New Roman" w:cs="Times New Roman"/>
          <w:lang w:val="en-US"/>
        </w:rPr>
        <w:t xml:space="preserve"> “Iran, Turkey and Azerbaijan: Heading Towards a Regional Crisis?” PISM</w:t>
      </w:r>
      <w:r w:rsidRPr="00E41404">
        <w:rPr>
          <w:rFonts w:ascii="Times New Roman" w:hAnsi="Times New Roman" w:cs="Times New Roman"/>
        </w:rPr>
        <w:t xml:space="preserve">, </w:t>
      </w:r>
      <w:r w:rsidRPr="00E41404">
        <w:rPr>
          <w:rFonts w:ascii="Times New Roman" w:hAnsi="Times New Roman" w:cs="Times New Roman"/>
          <w:lang w:val="en-US"/>
        </w:rPr>
        <w:t>sept</w:t>
      </w:r>
      <w:r w:rsidRPr="00E41404">
        <w:rPr>
          <w:rFonts w:ascii="Times New Roman" w:hAnsi="Times New Roman" w:cs="Times New Roman"/>
        </w:rPr>
        <w:t xml:space="preserve">. 2012, - № 35, </w:t>
      </w:r>
      <w:r w:rsidRPr="00E41404">
        <w:rPr>
          <w:rFonts w:ascii="Times New Roman" w:hAnsi="Times New Roman" w:cs="Times New Roman"/>
          <w:lang w:val="en-US"/>
        </w:rPr>
        <w:t>URL</w:t>
      </w:r>
      <w:r w:rsidRPr="00E41404">
        <w:rPr>
          <w:rFonts w:ascii="Times New Roman" w:hAnsi="Times New Roman" w:cs="Times New Roman"/>
        </w:rPr>
        <w:t>:</w:t>
      </w:r>
      <w:r w:rsidRPr="00E41404">
        <w:rPr>
          <w:rFonts w:ascii="Times New Roman" w:hAnsi="Times New Roman" w:cs="Times New Roman"/>
          <w:lang w:val="en-US"/>
        </w:rPr>
        <w:t> </w:t>
      </w:r>
      <w:hyperlink r:id="rId19" w:history="1">
        <w:r w:rsidRPr="00E41404">
          <w:rPr>
            <w:rStyle w:val="a4"/>
            <w:rFonts w:ascii="Times New Roman" w:hAnsi="Times New Roman" w:cs="Times New Roman"/>
            <w:lang w:val="en-US"/>
          </w:rPr>
          <w:t>https</w:t>
        </w:r>
        <w:r w:rsidRPr="00E41404">
          <w:rPr>
            <w:rStyle w:val="a4"/>
            <w:rFonts w:ascii="Times New Roman" w:hAnsi="Times New Roman" w:cs="Times New Roman"/>
          </w:rPr>
          <w:t>://</w:t>
        </w:r>
        <w:r w:rsidRPr="00E41404">
          <w:rPr>
            <w:rStyle w:val="a4"/>
            <w:rFonts w:ascii="Times New Roman" w:hAnsi="Times New Roman" w:cs="Times New Roman"/>
            <w:lang w:val="en-US"/>
          </w:rPr>
          <w:t>www</w:t>
        </w:r>
        <w:r w:rsidRPr="00E41404">
          <w:rPr>
            <w:rStyle w:val="a4"/>
            <w:rFonts w:ascii="Times New Roman" w:hAnsi="Times New Roman" w:cs="Times New Roman"/>
          </w:rPr>
          <w:t>.</w:t>
        </w:r>
        <w:proofErr w:type="spellStart"/>
        <w:r w:rsidRPr="00E41404">
          <w:rPr>
            <w:rStyle w:val="a4"/>
            <w:rFonts w:ascii="Times New Roman" w:hAnsi="Times New Roman" w:cs="Times New Roman"/>
            <w:lang w:val="en-US"/>
          </w:rPr>
          <w:t>pism</w:t>
        </w:r>
        <w:proofErr w:type="spellEnd"/>
        <w:r w:rsidRPr="00E41404">
          <w:rPr>
            <w:rStyle w:val="a4"/>
            <w:rFonts w:ascii="Times New Roman" w:hAnsi="Times New Roman" w:cs="Times New Roman"/>
          </w:rPr>
          <w:t>.</w:t>
        </w:r>
        <w:proofErr w:type="spellStart"/>
        <w:r w:rsidRPr="00E41404">
          <w:rPr>
            <w:rStyle w:val="a4"/>
            <w:rFonts w:ascii="Times New Roman" w:hAnsi="Times New Roman" w:cs="Times New Roman"/>
            <w:lang w:val="en-US"/>
          </w:rPr>
          <w:t>pl</w:t>
        </w:r>
        <w:proofErr w:type="spellEnd"/>
        <w:r w:rsidRPr="00E41404">
          <w:rPr>
            <w:rStyle w:val="a4"/>
            <w:rFonts w:ascii="Times New Roman" w:hAnsi="Times New Roman" w:cs="Times New Roman"/>
          </w:rPr>
          <w:t>/</w:t>
        </w:r>
        <w:r w:rsidRPr="00E41404">
          <w:rPr>
            <w:rStyle w:val="a4"/>
            <w:rFonts w:ascii="Times New Roman" w:hAnsi="Times New Roman" w:cs="Times New Roman"/>
            <w:lang w:val="en-US"/>
          </w:rPr>
          <w:t>files</w:t>
        </w:r>
        <w:r w:rsidRPr="00E41404">
          <w:rPr>
            <w:rStyle w:val="a4"/>
            <w:rFonts w:ascii="Times New Roman" w:hAnsi="Times New Roman" w:cs="Times New Roman"/>
          </w:rPr>
          <w:t>/?</w:t>
        </w:r>
        <w:r w:rsidRPr="00E41404">
          <w:rPr>
            <w:rStyle w:val="a4"/>
            <w:rFonts w:ascii="Times New Roman" w:hAnsi="Times New Roman" w:cs="Times New Roman"/>
            <w:lang w:val="en-US"/>
          </w:rPr>
          <w:t>id</w:t>
        </w:r>
        <w:r w:rsidRPr="00E41404">
          <w:rPr>
            <w:rStyle w:val="a4"/>
            <w:rFonts w:ascii="Times New Roman" w:hAnsi="Times New Roman" w:cs="Times New Roman"/>
          </w:rPr>
          <w:t>_</w:t>
        </w:r>
        <w:proofErr w:type="spellStart"/>
        <w:r w:rsidRPr="00E41404">
          <w:rPr>
            <w:rStyle w:val="a4"/>
            <w:rFonts w:ascii="Times New Roman" w:hAnsi="Times New Roman" w:cs="Times New Roman"/>
            <w:lang w:val="en-US"/>
          </w:rPr>
          <w:t>plik</w:t>
        </w:r>
        <w:proofErr w:type="spellEnd"/>
        <w:r w:rsidRPr="00E41404">
          <w:rPr>
            <w:rStyle w:val="a4"/>
            <w:rFonts w:ascii="Times New Roman" w:hAnsi="Times New Roman" w:cs="Times New Roman"/>
          </w:rPr>
          <w:t>=11387</w:t>
        </w:r>
      </w:hyperlink>
      <w:r w:rsidRPr="00E41404">
        <w:rPr>
          <w:rStyle w:val="a4"/>
          <w:rFonts w:ascii="Times New Roman" w:hAnsi="Times New Roman" w:cs="Times New Roman"/>
          <w:color w:val="auto"/>
          <w:bdr w:val="none" w:sz="0" w:space="0" w:color="auto" w:frame="1"/>
        </w:rPr>
        <w:t xml:space="preserve"> </w:t>
      </w:r>
      <w:r w:rsidRPr="00E41404">
        <w:rPr>
          <w:rFonts w:ascii="Times New Roman" w:hAnsi="Times New Roman" w:cs="Times New Roman"/>
          <w:color w:val="000000"/>
        </w:rPr>
        <w:t>(дата обращения: 13.11.2019)</w:t>
      </w:r>
      <w:r w:rsidRPr="00E41404">
        <w:rPr>
          <w:rFonts w:ascii="Times New Roman" w:hAnsi="Times New Roman" w:cs="Times New Roman"/>
        </w:rPr>
        <w:t>.</w:t>
      </w:r>
      <w:r w:rsidRPr="00E41404">
        <w:rPr>
          <w:rFonts w:ascii="Times New Roman" w:hAnsi="Times New Roman" w:cs="Times New Roman"/>
          <w:sz w:val="24"/>
          <w:szCs w:val="24"/>
        </w:rPr>
        <w:t xml:space="preserve"> </w:t>
      </w:r>
    </w:p>
  </w:footnote>
  <w:footnote w:id="14">
    <w:p w:rsidR="0098677B" w:rsidRPr="002C065F" w:rsidRDefault="0098677B" w:rsidP="00E41404">
      <w:pPr>
        <w:pStyle w:val="ab"/>
        <w:jc w:val="both"/>
        <w:rPr>
          <w:rFonts w:ascii="Times New Roman" w:hAnsi="Times New Roman" w:cs="Times New Roman"/>
          <w:sz w:val="20"/>
          <w:szCs w:val="20"/>
        </w:rPr>
      </w:pPr>
      <w:r w:rsidRPr="00E41404">
        <w:rPr>
          <w:rStyle w:val="a8"/>
          <w:rFonts w:ascii="Times New Roman" w:hAnsi="Times New Roman" w:cs="Times New Roman"/>
          <w:sz w:val="20"/>
          <w:szCs w:val="20"/>
        </w:rPr>
        <w:footnoteRef/>
      </w:r>
      <w:r w:rsidRPr="002C065F">
        <w:rPr>
          <w:rFonts w:ascii="Times New Roman" w:hAnsi="Times New Roman" w:cs="Times New Roman"/>
          <w:sz w:val="20"/>
          <w:szCs w:val="20"/>
        </w:rPr>
        <w:t xml:space="preserve"> </w:t>
      </w:r>
      <w:r w:rsidRPr="00E41404">
        <w:rPr>
          <w:rFonts w:ascii="Times New Roman" w:hAnsi="Times New Roman" w:cs="Times New Roman"/>
          <w:sz w:val="20"/>
          <w:szCs w:val="20"/>
          <w:lang w:val="en-US"/>
        </w:rPr>
        <w:t>Trans</w:t>
      </w:r>
      <w:r w:rsidRPr="002C065F">
        <w:rPr>
          <w:rFonts w:ascii="Times New Roman" w:hAnsi="Times New Roman" w:cs="Times New Roman"/>
          <w:sz w:val="20"/>
          <w:szCs w:val="20"/>
        </w:rPr>
        <w:t xml:space="preserve"> </w:t>
      </w:r>
      <w:r w:rsidRPr="00E41404">
        <w:rPr>
          <w:rFonts w:ascii="Times New Roman" w:hAnsi="Times New Roman" w:cs="Times New Roman"/>
          <w:sz w:val="20"/>
          <w:szCs w:val="20"/>
          <w:lang w:val="en-US"/>
        </w:rPr>
        <w:t>Adriatic</w:t>
      </w:r>
      <w:r w:rsidRPr="002C065F">
        <w:rPr>
          <w:rFonts w:ascii="Times New Roman" w:hAnsi="Times New Roman" w:cs="Times New Roman"/>
          <w:sz w:val="20"/>
          <w:szCs w:val="20"/>
        </w:rPr>
        <w:t xml:space="preserve"> </w:t>
      </w:r>
      <w:r w:rsidRPr="00E41404">
        <w:rPr>
          <w:rFonts w:ascii="Times New Roman" w:hAnsi="Times New Roman" w:cs="Times New Roman"/>
          <w:sz w:val="20"/>
          <w:szCs w:val="20"/>
          <w:lang w:val="en-US"/>
        </w:rPr>
        <w:t>Pipeline</w:t>
      </w:r>
      <w:r w:rsidRPr="002C065F">
        <w:rPr>
          <w:rFonts w:ascii="Times New Roman" w:hAnsi="Times New Roman" w:cs="Times New Roman"/>
          <w:sz w:val="20"/>
          <w:szCs w:val="20"/>
        </w:rPr>
        <w:t xml:space="preserve"> (</w:t>
      </w:r>
      <w:r w:rsidRPr="00E41404">
        <w:rPr>
          <w:rFonts w:ascii="Times New Roman" w:hAnsi="Times New Roman" w:cs="Times New Roman"/>
          <w:sz w:val="20"/>
          <w:szCs w:val="20"/>
          <w:lang w:val="en-US"/>
        </w:rPr>
        <w:t>TAP</w:t>
      </w:r>
      <w:r w:rsidRPr="002C065F">
        <w:rPr>
          <w:rFonts w:ascii="Times New Roman" w:hAnsi="Times New Roman" w:cs="Times New Roman"/>
          <w:sz w:val="20"/>
          <w:szCs w:val="20"/>
        </w:rPr>
        <w:t xml:space="preserve">)  </w:t>
      </w:r>
      <w:proofErr w:type="spellStart"/>
      <w:r w:rsidRPr="00E41404">
        <w:rPr>
          <w:rFonts w:ascii="Times New Roman" w:hAnsi="Times New Roman" w:cs="Times New Roman"/>
          <w:sz w:val="20"/>
          <w:szCs w:val="20"/>
        </w:rPr>
        <w:t>Трансадриатический</w:t>
      </w:r>
      <w:proofErr w:type="spellEnd"/>
      <w:r w:rsidRPr="00E41404">
        <w:rPr>
          <w:rFonts w:ascii="Times New Roman" w:hAnsi="Times New Roman" w:cs="Times New Roman"/>
          <w:sz w:val="20"/>
          <w:szCs w:val="20"/>
          <w:lang w:val="en-US"/>
        </w:rPr>
        <w:t> </w:t>
      </w:r>
      <w:r w:rsidRPr="00E41404">
        <w:rPr>
          <w:rFonts w:ascii="Times New Roman" w:hAnsi="Times New Roman" w:cs="Times New Roman"/>
          <w:sz w:val="20"/>
          <w:szCs w:val="20"/>
        </w:rPr>
        <w:t>газопровод</w:t>
      </w:r>
    </w:p>
  </w:footnote>
  <w:footnote w:id="15">
    <w:p w:rsidR="0098677B" w:rsidRPr="00E41404" w:rsidRDefault="0098677B" w:rsidP="00E41404">
      <w:pPr>
        <w:pStyle w:val="ab"/>
        <w:jc w:val="both"/>
        <w:rPr>
          <w:rFonts w:ascii="Times New Roman" w:hAnsi="Times New Roman" w:cs="Times New Roman"/>
          <w:sz w:val="20"/>
          <w:szCs w:val="20"/>
          <w:lang w:val="en-US"/>
        </w:rPr>
      </w:pPr>
      <w:r w:rsidRPr="00E41404">
        <w:rPr>
          <w:rStyle w:val="a8"/>
          <w:rFonts w:ascii="Times New Roman" w:hAnsi="Times New Roman" w:cs="Times New Roman"/>
          <w:sz w:val="20"/>
          <w:szCs w:val="20"/>
        </w:rPr>
        <w:footnoteRef/>
      </w:r>
      <w:r w:rsidRPr="00E41404">
        <w:rPr>
          <w:rFonts w:ascii="Times New Roman" w:hAnsi="Times New Roman" w:cs="Times New Roman"/>
          <w:sz w:val="20"/>
          <w:szCs w:val="20"/>
          <w:lang w:val="en-US"/>
        </w:rPr>
        <w:t xml:space="preserve"> Trans-Anatolian Natural Gas Pipeline (</w:t>
      </w:r>
      <w:r w:rsidRPr="00E41404">
        <w:rPr>
          <w:rFonts w:ascii="Times New Roman" w:hAnsi="Times New Roman" w:cs="Times New Roman"/>
          <w:sz w:val="20"/>
          <w:szCs w:val="20"/>
          <w:shd w:val="clear" w:color="auto" w:fill="FFFFFF"/>
          <w:lang w:val="en-US"/>
        </w:rPr>
        <w:t>TANAP)</w:t>
      </w:r>
      <w:r w:rsidRPr="00E41404">
        <w:rPr>
          <w:rFonts w:ascii="Times New Roman" w:hAnsi="Times New Roman" w:cs="Times New Roman"/>
          <w:sz w:val="20"/>
          <w:szCs w:val="20"/>
          <w:lang w:val="en-US"/>
        </w:rPr>
        <w:t xml:space="preserve"> </w:t>
      </w:r>
      <w:proofErr w:type="spellStart"/>
      <w:r w:rsidRPr="00E41404">
        <w:rPr>
          <w:rFonts w:ascii="Times New Roman" w:hAnsi="Times New Roman" w:cs="Times New Roman"/>
          <w:sz w:val="20"/>
          <w:szCs w:val="20"/>
        </w:rPr>
        <w:t>Трансанатолийский</w:t>
      </w:r>
      <w:proofErr w:type="spellEnd"/>
      <w:r w:rsidRPr="00E41404">
        <w:rPr>
          <w:rFonts w:ascii="Times New Roman" w:hAnsi="Times New Roman" w:cs="Times New Roman"/>
          <w:sz w:val="20"/>
          <w:szCs w:val="20"/>
          <w:lang w:val="en-US"/>
        </w:rPr>
        <w:t xml:space="preserve"> </w:t>
      </w:r>
      <w:r w:rsidRPr="00E41404">
        <w:rPr>
          <w:rFonts w:ascii="Times New Roman" w:hAnsi="Times New Roman" w:cs="Times New Roman"/>
          <w:sz w:val="20"/>
          <w:szCs w:val="20"/>
        </w:rPr>
        <w:t>газопровод</w:t>
      </w:r>
    </w:p>
  </w:footnote>
  <w:footnote w:id="16">
    <w:p w:rsidR="0098677B" w:rsidRPr="00E41404" w:rsidRDefault="0098677B" w:rsidP="00E41404">
      <w:pPr>
        <w:pStyle w:val="ab"/>
        <w:jc w:val="both"/>
        <w:rPr>
          <w:rFonts w:ascii="Times New Roman" w:hAnsi="Times New Roman" w:cs="Times New Roman"/>
          <w:sz w:val="20"/>
          <w:szCs w:val="20"/>
        </w:rPr>
      </w:pPr>
      <w:r w:rsidRPr="00E41404">
        <w:rPr>
          <w:rStyle w:val="a8"/>
          <w:rFonts w:ascii="Times New Roman" w:hAnsi="Times New Roman" w:cs="Times New Roman"/>
          <w:sz w:val="20"/>
          <w:szCs w:val="20"/>
          <w:vertAlign w:val="baseline"/>
        </w:rPr>
        <w:footnoteRef/>
      </w:r>
      <w:r w:rsidRPr="00E41404">
        <w:rPr>
          <w:rFonts w:ascii="Times New Roman" w:hAnsi="Times New Roman" w:cs="Times New Roman"/>
          <w:sz w:val="20"/>
          <w:szCs w:val="20"/>
        </w:rPr>
        <w:t xml:space="preserve">  Нефтепровод Баку — Тбилиси — Джейхан (</w:t>
      </w:r>
      <w:r w:rsidRPr="00E41404">
        <w:rPr>
          <w:rFonts w:ascii="Times New Roman" w:hAnsi="Times New Roman" w:cs="Times New Roman"/>
          <w:sz w:val="20"/>
          <w:szCs w:val="20"/>
          <w:shd w:val="clear" w:color="auto" w:fill="FFFFFF"/>
        </w:rPr>
        <w:t>БТД)</w:t>
      </w:r>
    </w:p>
  </w:footnote>
  <w:footnote w:id="17">
    <w:p w:rsidR="0098677B" w:rsidRPr="008E2F2F" w:rsidRDefault="0098677B" w:rsidP="00E41404">
      <w:pPr>
        <w:pStyle w:val="ab"/>
        <w:jc w:val="both"/>
      </w:pPr>
      <w:r w:rsidRPr="00E41404">
        <w:rPr>
          <w:rStyle w:val="a8"/>
          <w:rFonts w:ascii="Times New Roman" w:hAnsi="Times New Roman" w:cs="Times New Roman"/>
          <w:sz w:val="20"/>
          <w:szCs w:val="20"/>
        </w:rPr>
        <w:footnoteRef/>
      </w:r>
      <w:r w:rsidRPr="00E41404">
        <w:rPr>
          <w:rFonts w:ascii="Times New Roman" w:hAnsi="Times New Roman" w:cs="Times New Roman"/>
          <w:sz w:val="20"/>
          <w:szCs w:val="20"/>
        </w:rPr>
        <w:t xml:space="preserve"> Газопровод «Баку — Тбилиси — </w:t>
      </w:r>
      <w:proofErr w:type="spellStart"/>
      <w:r w:rsidRPr="00E41404">
        <w:rPr>
          <w:rFonts w:ascii="Times New Roman" w:hAnsi="Times New Roman" w:cs="Times New Roman"/>
          <w:sz w:val="20"/>
          <w:szCs w:val="20"/>
        </w:rPr>
        <w:t>Эрзурум</w:t>
      </w:r>
      <w:proofErr w:type="spellEnd"/>
      <w:r w:rsidRPr="00E41404">
        <w:rPr>
          <w:rFonts w:ascii="Times New Roman" w:hAnsi="Times New Roman" w:cs="Times New Roman"/>
          <w:sz w:val="20"/>
          <w:szCs w:val="20"/>
        </w:rPr>
        <w:t>» (БТЭ</w:t>
      </w:r>
      <w:proofErr w:type="gramStart"/>
      <w:r w:rsidRPr="00E41404">
        <w:rPr>
          <w:rFonts w:ascii="Times New Roman" w:hAnsi="Times New Roman" w:cs="Times New Roman"/>
          <w:sz w:val="20"/>
          <w:szCs w:val="20"/>
        </w:rPr>
        <w:t>) ,</w:t>
      </w:r>
      <w:proofErr w:type="gramEnd"/>
      <w:r w:rsidRPr="00E41404">
        <w:rPr>
          <w:rFonts w:ascii="Times New Roman" w:hAnsi="Times New Roman" w:cs="Times New Roman"/>
          <w:sz w:val="20"/>
          <w:szCs w:val="20"/>
        </w:rPr>
        <w:t xml:space="preserve"> также известен как Южно-Кавказский трубопровод</w:t>
      </w:r>
    </w:p>
  </w:footnote>
  <w:footnote w:id="18">
    <w:p w:rsidR="0098677B" w:rsidRPr="00E41404" w:rsidRDefault="0098677B" w:rsidP="00E41404">
      <w:pPr>
        <w:pStyle w:val="a6"/>
        <w:jc w:val="both"/>
        <w:rPr>
          <w:rFonts w:ascii="Times New Roman" w:hAnsi="Times New Roman" w:cs="Times New Roman"/>
          <w:sz w:val="24"/>
          <w:szCs w:val="24"/>
          <w:lang w:val="en-US"/>
        </w:rPr>
      </w:pPr>
      <w:r w:rsidRPr="00E41404">
        <w:rPr>
          <w:rStyle w:val="a8"/>
          <w:rFonts w:ascii="Times New Roman" w:hAnsi="Times New Roman" w:cs="Times New Roman"/>
          <w:sz w:val="24"/>
          <w:szCs w:val="24"/>
        </w:rPr>
        <w:footnoteRef/>
      </w:r>
      <w:r w:rsidRPr="005C4B57">
        <w:rPr>
          <w:rFonts w:ascii="Times New Roman" w:hAnsi="Times New Roman" w:cs="Times New Roman"/>
          <w:sz w:val="24"/>
          <w:szCs w:val="24"/>
          <w:lang w:val="en-US"/>
        </w:rPr>
        <w:t xml:space="preserve"> </w:t>
      </w:r>
      <w:proofErr w:type="spellStart"/>
      <w:r w:rsidRPr="00E41404">
        <w:rPr>
          <w:rFonts w:ascii="Times New Roman" w:hAnsi="Times New Roman" w:cs="Times New Roman"/>
          <w:lang w:val="en-US"/>
        </w:rPr>
        <w:t>Balci</w:t>
      </w:r>
      <w:proofErr w:type="spellEnd"/>
      <w:r w:rsidRPr="00E41404">
        <w:rPr>
          <w:rFonts w:ascii="Times New Roman" w:hAnsi="Times New Roman" w:cs="Times New Roman"/>
          <w:lang w:val="en-US"/>
        </w:rPr>
        <w:t xml:space="preserve"> B., “Between secular education and Islamic philosophy: the approach and achievements of </w:t>
      </w:r>
      <w:proofErr w:type="spellStart"/>
      <w:r w:rsidRPr="00E41404">
        <w:rPr>
          <w:rFonts w:ascii="Times New Roman" w:hAnsi="Times New Roman" w:cs="Times New Roman"/>
          <w:lang w:val="en-US"/>
        </w:rPr>
        <w:t>Fethullah</w:t>
      </w:r>
      <w:proofErr w:type="spellEnd"/>
      <w:r w:rsidRPr="00E41404">
        <w:rPr>
          <w:rFonts w:ascii="Times New Roman" w:hAnsi="Times New Roman" w:cs="Times New Roman"/>
          <w:lang w:val="en-US"/>
        </w:rPr>
        <w:t xml:space="preserve"> </w:t>
      </w:r>
      <w:proofErr w:type="spellStart"/>
      <w:r w:rsidRPr="00E41404">
        <w:rPr>
          <w:rFonts w:ascii="Times New Roman" w:hAnsi="Times New Roman" w:cs="Times New Roman"/>
          <w:lang w:val="en-US"/>
        </w:rPr>
        <w:t>Gülen’s</w:t>
      </w:r>
      <w:proofErr w:type="spellEnd"/>
      <w:r w:rsidRPr="00E41404">
        <w:rPr>
          <w:rFonts w:ascii="Times New Roman" w:hAnsi="Times New Roman" w:cs="Times New Roman"/>
          <w:lang w:val="en-US"/>
        </w:rPr>
        <w:t xml:space="preserve"> followers in Azerbaijan”, </w:t>
      </w:r>
      <w:r w:rsidRPr="00E41404">
        <w:rPr>
          <w:rStyle w:val="a9"/>
          <w:rFonts w:ascii="Times New Roman" w:hAnsi="Times New Roman" w:cs="Times New Roman"/>
          <w:i w:val="0"/>
          <w:iCs w:val="0"/>
          <w:bdr w:val="none" w:sz="0" w:space="0" w:color="auto" w:frame="1"/>
          <w:lang w:val="en-US"/>
        </w:rPr>
        <w:t>Caucasus Survey</w:t>
      </w:r>
      <w:r w:rsidRPr="00E41404">
        <w:rPr>
          <w:rFonts w:ascii="Times New Roman" w:hAnsi="Times New Roman" w:cs="Times New Roman"/>
          <w:lang w:val="en-US"/>
        </w:rPr>
        <w:t xml:space="preserve">, Vol. 1, N° 1, 2013, URL: </w:t>
      </w:r>
      <w:hyperlink r:id="rId20" w:history="1">
        <w:r w:rsidRPr="00E41404">
          <w:rPr>
            <w:rStyle w:val="a4"/>
            <w:rFonts w:ascii="Times New Roman" w:hAnsi="Times New Roman" w:cs="Times New Roman"/>
            <w:lang w:val="en-US"/>
          </w:rPr>
          <w:t>https://carnegieendowment.org/2013/10/20/between-secular-education-and-islamic-philosophy-approach-and-achievements-of-fethullah-g-len-s-followers-in-azerbaijan-pub-54193</w:t>
        </w:r>
      </w:hyperlink>
      <w:r w:rsidRPr="00E41404">
        <w:rPr>
          <w:rStyle w:val="a4"/>
          <w:rFonts w:ascii="Times New Roman" w:hAnsi="Times New Roman" w:cs="Times New Roman"/>
          <w:lang w:val="en-US"/>
        </w:rPr>
        <w:t xml:space="preserve"> </w:t>
      </w:r>
      <w:r w:rsidRPr="00E41404">
        <w:rPr>
          <w:rFonts w:ascii="Times New Roman" w:hAnsi="Times New Roman" w:cs="Times New Roman"/>
          <w:color w:val="000000"/>
          <w:lang w:val="en-US"/>
        </w:rPr>
        <w:t>(</w:t>
      </w:r>
      <w:r w:rsidRPr="00E41404">
        <w:rPr>
          <w:rFonts w:ascii="Times New Roman" w:hAnsi="Times New Roman" w:cs="Times New Roman"/>
          <w:color w:val="000000"/>
        </w:rPr>
        <w:t>дата</w:t>
      </w:r>
      <w:r w:rsidRPr="00E41404">
        <w:rPr>
          <w:rFonts w:ascii="Times New Roman" w:hAnsi="Times New Roman" w:cs="Times New Roman"/>
          <w:color w:val="000000"/>
          <w:lang w:val="en-US"/>
        </w:rPr>
        <w:t xml:space="preserve"> </w:t>
      </w:r>
      <w:r w:rsidRPr="00E41404">
        <w:rPr>
          <w:rFonts w:ascii="Times New Roman" w:hAnsi="Times New Roman" w:cs="Times New Roman"/>
          <w:color w:val="000000"/>
        </w:rPr>
        <w:t>обращения</w:t>
      </w:r>
      <w:r w:rsidRPr="00E41404">
        <w:rPr>
          <w:rFonts w:ascii="Times New Roman" w:hAnsi="Times New Roman" w:cs="Times New Roman"/>
          <w:color w:val="000000"/>
          <w:lang w:val="en-US"/>
        </w:rPr>
        <w:t>: 07.02.2020)</w:t>
      </w:r>
    </w:p>
  </w:footnote>
  <w:footnote w:id="19">
    <w:p w:rsidR="0098677B" w:rsidRPr="00AE62D9" w:rsidRDefault="0098677B">
      <w:pPr>
        <w:pStyle w:val="a6"/>
        <w:rPr>
          <w:rFonts w:ascii="Times New Roman" w:hAnsi="Times New Roman" w:cs="Times New Roman"/>
          <w:lang w:val="en-US"/>
        </w:rPr>
      </w:pPr>
      <w:r>
        <w:rPr>
          <w:rStyle w:val="a8"/>
        </w:rPr>
        <w:footnoteRef/>
      </w:r>
      <w:r w:rsidRPr="00D91C8E">
        <w:rPr>
          <w:lang w:val="en-US"/>
        </w:rPr>
        <w:t xml:space="preserve"> </w:t>
      </w:r>
      <w:r w:rsidRPr="00EF2C45">
        <w:rPr>
          <w:rFonts w:ascii="Times New Roman" w:hAnsi="Times New Roman" w:cs="Times New Roman"/>
          <w:lang w:val="en-US"/>
        </w:rPr>
        <w:t>ICG, International Crisis Group, Turkey and Armenia: “Opening Minds, Opening Borders”, Europe Report, №</w:t>
      </w:r>
      <w:r>
        <w:rPr>
          <w:rFonts w:ascii="Times New Roman" w:hAnsi="Times New Roman" w:cs="Times New Roman"/>
          <w:lang w:val="en-US"/>
        </w:rPr>
        <w:t xml:space="preserve"> 199, April 2009</w:t>
      </w:r>
      <w:r w:rsidRPr="00EF2C45">
        <w:rPr>
          <w:rFonts w:ascii="Times New Roman" w:hAnsi="Times New Roman" w:cs="Times New Roman"/>
          <w:lang w:val="en-US"/>
        </w:rPr>
        <w:t>, 44 p. URL </w:t>
      </w:r>
      <w:hyperlink r:id="rId21" w:history="1">
        <w:r w:rsidRPr="00EF2C45">
          <w:rPr>
            <w:rStyle w:val="a4"/>
            <w:rFonts w:ascii="Times New Roman" w:hAnsi="Times New Roman" w:cs="Times New Roman"/>
            <w:color w:val="auto"/>
            <w:bdr w:val="none" w:sz="0" w:space="0" w:color="auto" w:frame="1"/>
            <w:lang w:val="en-US"/>
          </w:rPr>
          <w:t>http://www.crisisgroup.org/en/publication-type/mediareleases/2010/europe/Turkey%20and%20Armenia%20Opening%20Minds%20Opening%20Borders.aspx</w:t>
        </w:r>
      </w:hyperlink>
      <w:r w:rsidRPr="00EF2C45">
        <w:rPr>
          <w:rFonts w:ascii="Times New Roman" w:hAnsi="Times New Roman" w:cs="Times New Roman"/>
          <w:lang w:val="en-US"/>
        </w:rPr>
        <w:t>(</w:t>
      </w:r>
      <w:r w:rsidRPr="00EF2C45">
        <w:rPr>
          <w:rFonts w:ascii="Times New Roman" w:hAnsi="Times New Roman" w:cs="Times New Roman"/>
        </w:rPr>
        <w:t>дата</w:t>
      </w:r>
      <w:r w:rsidRPr="00EF2C45">
        <w:rPr>
          <w:rFonts w:ascii="Times New Roman" w:hAnsi="Times New Roman" w:cs="Times New Roman"/>
          <w:lang w:val="en-US"/>
        </w:rPr>
        <w:t xml:space="preserve"> </w:t>
      </w:r>
      <w:r w:rsidRPr="00EF2C45">
        <w:rPr>
          <w:rFonts w:ascii="Times New Roman" w:hAnsi="Times New Roman" w:cs="Times New Roman"/>
        </w:rPr>
        <w:t>обращения</w:t>
      </w:r>
      <w:r w:rsidRPr="00EF2C45">
        <w:rPr>
          <w:rFonts w:ascii="Times New Roman" w:hAnsi="Times New Roman" w:cs="Times New Roman"/>
          <w:lang w:val="en-US"/>
        </w:rPr>
        <w:t>: 18.02.2020)</w:t>
      </w:r>
    </w:p>
  </w:footnote>
  <w:footnote w:id="20">
    <w:p w:rsidR="0098677B" w:rsidRPr="00EF2C45" w:rsidRDefault="0098677B" w:rsidP="00EF2C45">
      <w:pPr>
        <w:pStyle w:val="a6"/>
        <w:jc w:val="both"/>
        <w:rPr>
          <w:rFonts w:ascii="Times New Roman" w:hAnsi="Times New Roman" w:cs="Times New Roman"/>
          <w:lang w:val="en-US"/>
        </w:rPr>
      </w:pPr>
      <w:r w:rsidRPr="00EF2C45">
        <w:rPr>
          <w:rStyle w:val="a8"/>
          <w:rFonts w:ascii="Times New Roman" w:hAnsi="Times New Roman" w:cs="Times New Roman"/>
        </w:rPr>
        <w:footnoteRef/>
      </w:r>
      <w:r w:rsidRPr="00EF2C45">
        <w:rPr>
          <w:rFonts w:ascii="Times New Roman" w:hAnsi="Times New Roman" w:cs="Times New Roman"/>
          <w:lang w:val="en-US"/>
        </w:rPr>
        <w:t xml:space="preserve"> </w:t>
      </w:r>
      <w:proofErr w:type="spellStart"/>
      <w:r w:rsidRPr="00EF2C45">
        <w:rPr>
          <w:rFonts w:ascii="Times New Roman" w:hAnsi="Times New Roman" w:cs="Times New Roman"/>
          <w:lang w:val="en-US"/>
        </w:rPr>
        <w:t>Schleifer</w:t>
      </w:r>
      <w:proofErr w:type="spellEnd"/>
      <w:r w:rsidRPr="00EF2C45">
        <w:rPr>
          <w:rFonts w:ascii="Times New Roman" w:hAnsi="Times New Roman" w:cs="Times New Roman"/>
          <w:lang w:val="en-US"/>
        </w:rPr>
        <w:t xml:space="preserve"> Y., “Why the 2009 Turkey-Armenia Protocols Broke Down?” </w:t>
      </w:r>
      <w:proofErr w:type="spellStart"/>
      <w:r w:rsidRPr="00EF2C45">
        <w:rPr>
          <w:rStyle w:val="a9"/>
          <w:rFonts w:ascii="Times New Roman" w:hAnsi="Times New Roman" w:cs="Times New Roman"/>
          <w:i w:val="0"/>
          <w:iCs w:val="0"/>
          <w:bdr w:val="none" w:sz="0" w:space="0" w:color="auto" w:frame="1"/>
          <w:lang w:val="en-US"/>
        </w:rPr>
        <w:t>Eurasianet</w:t>
      </w:r>
      <w:proofErr w:type="spellEnd"/>
      <w:r w:rsidRPr="00EF2C45">
        <w:rPr>
          <w:rFonts w:ascii="Times New Roman" w:hAnsi="Times New Roman" w:cs="Times New Roman"/>
          <w:lang w:val="en-US"/>
        </w:rPr>
        <w:t xml:space="preserve">, 2012, URL: </w:t>
      </w:r>
      <w:hyperlink r:id="rId22" w:history="1">
        <w:r w:rsidRPr="00EF2C45">
          <w:rPr>
            <w:rStyle w:val="a4"/>
            <w:rFonts w:ascii="Times New Roman" w:hAnsi="Times New Roman" w:cs="Times New Roman"/>
            <w:color w:val="auto"/>
            <w:u w:val="none"/>
            <w:bdr w:val="none" w:sz="0" w:space="0" w:color="auto" w:frame="1"/>
            <w:lang w:val="en-US"/>
          </w:rPr>
          <w:t>http://www.eurasianet.org/node/65078</w:t>
        </w:r>
      </w:hyperlink>
      <w:r w:rsidRPr="00EF2C45">
        <w:rPr>
          <w:rFonts w:ascii="Times New Roman" w:hAnsi="Times New Roman" w:cs="Times New Roman"/>
          <w:lang w:val="en-US"/>
        </w:rPr>
        <w:t xml:space="preserve"> (</w:t>
      </w:r>
      <w:r w:rsidRPr="00EF2C45">
        <w:rPr>
          <w:rFonts w:ascii="Times New Roman" w:hAnsi="Times New Roman" w:cs="Times New Roman"/>
        </w:rPr>
        <w:t>дата</w:t>
      </w:r>
      <w:r w:rsidRPr="00EF2C45">
        <w:rPr>
          <w:rFonts w:ascii="Times New Roman" w:hAnsi="Times New Roman" w:cs="Times New Roman"/>
          <w:lang w:val="en-US"/>
        </w:rPr>
        <w:t xml:space="preserve"> </w:t>
      </w:r>
      <w:r w:rsidRPr="00EF2C45">
        <w:rPr>
          <w:rFonts w:ascii="Times New Roman" w:hAnsi="Times New Roman" w:cs="Times New Roman"/>
        </w:rPr>
        <w:t>обращения</w:t>
      </w:r>
      <w:r w:rsidRPr="00EF2C45">
        <w:rPr>
          <w:rFonts w:ascii="Times New Roman" w:hAnsi="Times New Roman" w:cs="Times New Roman"/>
          <w:lang w:val="en-US"/>
        </w:rPr>
        <w:t>: 18.04.2020)</w:t>
      </w:r>
    </w:p>
  </w:footnote>
  <w:footnote w:id="21">
    <w:p w:rsidR="0098677B" w:rsidRPr="00EF2C45" w:rsidRDefault="0098677B" w:rsidP="00EF2C45">
      <w:pPr>
        <w:pStyle w:val="a6"/>
        <w:jc w:val="both"/>
        <w:rPr>
          <w:rFonts w:ascii="Times New Roman" w:hAnsi="Times New Roman" w:cs="Times New Roman"/>
          <w:lang w:val="en-US"/>
        </w:rPr>
      </w:pPr>
      <w:r w:rsidRPr="00EF2C45">
        <w:rPr>
          <w:rStyle w:val="a8"/>
          <w:rFonts w:ascii="Times New Roman" w:hAnsi="Times New Roman" w:cs="Times New Roman"/>
        </w:rPr>
        <w:footnoteRef/>
      </w:r>
      <w:r w:rsidRPr="00EF2C45">
        <w:rPr>
          <w:rFonts w:ascii="Times New Roman" w:hAnsi="Times New Roman" w:cs="Times New Roman"/>
          <w:lang w:val="en-US"/>
        </w:rPr>
        <w:t xml:space="preserve"> </w:t>
      </w:r>
      <w:proofErr w:type="spellStart"/>
      <w:r w:rsidRPr="00EF2C45">
        <w:rPr>
          <w:rFonts w:ascii="Times New Roman" w:hAnsi="Times New Roman" w:cs="Times New Roman"/>
          <w:lang w:val="en-US"/>
        </w:rPr>
        <w:t>Mikhelidze</w:t>
      </w:r>
      <w:proofErr w:type="spellEnd"/>
      <w:r w:rsidRPr="00EF2C45">
        <w:rPr>
          <w:rFonts w:ascii="Times New Roman" w:hAnsi="Times New Roman" w:cs="Times New Roman"/>
          <w:lang w:val="en-US"/>
        </w:rPr>
        <w:t xml:space="preserve"> N., “The Turkish-Armenian Rapprochement at the Deadlock”, </w:t>
      </w:r>
      <w:proofErr w:type="spellStart"/>
      <w:r w:rsidRPr="00EF2C45">
        <w:rPr>
          <w:rStyle w:val="a9"/>
          <w:rFonts w:ascii="Times New Roman" w:hAnsi="Times New Roman" w:cs="Times New Roman"/>
          <w:i w:val="0"/>
          <w:iCs w:val="0"/>
          <w:bdr w:val="none" w:sz="0" w:space="0" w:color="auto" w:frame="1"/>
          <w:lang w:val="en-US"/>
        </w:rPr>
        <w:t>Istituto</w:t>
      </w:r>
      <w:proofErr w:type="spellEnd"/>
      <w:r w:rsidRPr="00EF2C45">
        <w:rPr>
          <w:rStyle w:val="a9"/>
          <w:rFonts w:ascii="Times New Roman" w:hAnsi="Times New Roman" w:cs="Times New Roman"/>
          <w:i w:val="0"/>
          <w:iCs w:val="0"/>
          <w:bdr w:val="none" w:sz="0" w:space="0" w:color="auto" w:frame="1"/>
          <w:lang w:val="en-US"/>
        </w:rPr>
        <w:t xml:space="preserve"> </w:t>
      </w:r>
      <w:proofErr w:type="spellStart"/>
      <w:r w:rsidRPr="00EF2C45">
        <w:rPr>
          <w:rStyle w:val="a9"/>
          <w:rFonts w:ascii="Times New Roman" w:hAnsi="Times New Roman" w:cs="Times New Roman"/>
          <w:i w:val="0"/>
          <w:iCs w:val="0"/>
          <w:bdr w:val="none" w:sz="0" w:space="0" w:color="auto" w:frame="1"/>
          <w:lang w:val="en-US"/>
        </w:rPr>
        <w:t>Affari</w:t>
      </w:r>
      <w:proofErr w:type="spellEnd"/>
      <w:r w:rsidRPr="00EF2C45">
        <w:rPr>
          <w:rStyle w:val="a9"/>
          <w:rFonts w:ascii="Times New Roman" w:hAnsi="Times New Roman" w:cs="Times New Roman"/>
          <w:i w:val="0"/>
          <w:iCs w:val="0"/>
          <w:bdr w:val="none" w:sz="0" w:space="0" w:color="auto" w:frame="1"/>
          <w:lang w:val="en-US"/>
        </w:rPr>
        <w:t xml:space="preserve"> </w:t>
      </w:r>
      <w:proofErr w:type="spellStart"/>
      <w:r w:rsidRPr="00EF2C45">
        <w:rPr>
          <w:rStyle w:val="a9"/>
          <w:rFonts w:ascii="Times New Roman" w:hAnsi="Times New Roman" w:cs="Times New Roman"/>
          <w:i w:val="0"/>
          <w:iCs w:val="0"/>
          <w:bdr w:val="none" w:sz="0" w:space="0" w:color="auto" w:frame="1"/>
          <w:lang w:val="en-US"/>
        </w:rPr>
        <w:t>Internazionali</w:t>
      </w:r>
      <w:proofErr w:type="spellEnd"/>
      <w:r w:rsidRPr="00EF2C45">
        <w:rPr>
          <w:rFonts w:ascii="Times New Roman" w:hAnsi="Times New Roman" w:cs="Times New Roman"/>
          <w:lang w:val="en-US"/>
        </w:rPr>
        <w:t>, -2010, URL: </w:t>
      </w:r>
      <w:hyperlink r:id="rId23" w:history="1">
        <w:r w:rsidRPr="00EF2C45">
          <w:rPr>
            <w:rStyle w:val="a4"/>
            <w:rFonts w:ascii="Times New Roman" w:hAnsi="Times New Roman" w:cs="Times New Roman"/>
            <w:color w:val="auto"/>
            <w:u w:val="none"/>
            <w:bdr w:val="none" w:sz="0" w:space="0" w:color="auto" w:frame="1"/>
            <w:lang w:val="en-US"/>
          </w:rPr>
          <w:t>http://www.iai.it/pdf/DocIAI/iai1005.pdf</w:t>
        </w:r>
      </w:hyperlink>
      <w:r w:rsidRPr="00EF2C45">
        <w:rPr>
          <w:rFonts w:ascii="Times New Roman" w:hAnsi="Times New Roman" w:cs="Times New Roman"/>
          <w:lang w:val="en-US"/>
        </w:rPr>
        <w:t>. (</w:t>
      </w:r>
      <w:r w:rsidRPr="00EF2C45">
        <w:rPr>
          <w:rFonts w:ascii="Times New Roman" w:hAnsi="Times New Roman" w:cs="Times New Roman"/>
        </w:rPr>
        <w:t>дата</w:t>
      </w:r>
      <w:r w:rsidRPr="00EF2C45">
        <w:rPr>
          <w:rFonts w:ascii="Times New Roman" w:hAnsi="Times New Roman" w:cs="Times New Roman"/>
          <w:lang w:val="en-US"/>
        </w:rPr>
        <w:t xml:space="preserve"> </w:t>
      </w:r>
      <w:r w:rsidRPr="00EF2C45">
        <w:rPr>
          <w:rFonts w:ascii="Times New Roman" w:hAnsi="Times New Roman" w:cs="Times New Roman"/>
        </w:rPr>
        <w:t>обращения</w:t>
      </w:r>
      <w:r w:rsidRPr="00EF2C45">
        <w:rPr>
          <w:rFonts w:ascii="Times New Roman" w:hAnsi="Times New Roman" w:cs="Times New Roman"/>
          <w:lang w:val="en-US"/>
        </w:rPr>
        <w:t>: 03.04.2020)</w:t>
      </w:r>
    </w:p>
  </w:footnote>
  <w:footnote w:id="22">
    <w:p w:rsidR="0098677B" w:rsidRPr="00AE62D9" w:rsidRDefault="0098677B" w:rsidP="00EF2C45">
      <w:pPr>
        <w:pStyle w:val="a6"/>
        <w:jc w:val="both"/>
        <w:rPr>
          <w:rFonts w:ascii="Times New Roman" w:hAnsi="Times New Roman" w:cs="Times New Roman"/>
          <w:lang w:val="en-US"/>
        </w:rPr>
      </w:pPr>
      <w:r w:rsidRPr="00EF2C45">
        <w:rPr>
          <w:rStyle w:val="a8"/>
          <w:rFonts w:ascii="Times New Roman" w:hAnsi="Times New Roman" w:cs="Times New Roman"/>
        </w:rPr>
        <w:footnoteRef/>
      </w:r>
      <w:r w:rsidRPr="00EF2C45">
        <w:rPr>
          <w:rFonts w:ascii="Times New Roman" w:hAnsi="Times New Roman" w:cs="Times New Roman"/>
          <w:lang w:val="en-US"/>
        </w:rPr>
        <w:t xml:space="preserve"> </w:t>
      </w:r>
      <w:proofErr w:type="spellStart"/>
      <w:r w:rsidRPr="00EF2C45">
        <w:rPr>
          <w:rFonts w:ascii="Times New Roman" w:hAnsi="Times New Roman" w:cs="Times New Roman"/>
          <w:lang w:val="en-US"/>
        </w:rPr>
        <w:t>Göksel</w:t>
      </w:r>
      <w:proofErr w:type="spellEnd"/>
      <w:r w:rsidRPr="00EF2C45">
        <w:rPr>
          <w:rFonts w:ascii="Times New Roman" w:hAnsi="Times New Roman" w:cs="Times New Roman"/>
          <w:lang w:val="en-US"/>
        </w:rPr>
        <w:t xml:space="preserve"> N., “Turkey and Georgia: Zero Problems?” The German Marshall Fund of the United States, </w:t>
      </w:r>
      <w:proofErr w:type="gramStart"/>
      <w:r w:rsidRPr="00EF2C45">
        <w:rPr>
          <w:rFonts w:ascii="Times New Roman" w:hAnsi="Times New Roman" w:cs="Times New Roman"/>
          <w:lang w:val="en-US"/>
        </w:rPr>
        <w:t>2013 ,</w:t>
      </w:r>
      <w:proofErr w:type="gramEnd"/>
      <w:r w:rsidRPr="00EF2C45">
        <w:rPr>
          <w:rFonts w:ascii="Times New Roman" w:hAnsi="Times New Roman" w:cs="Times New Roman"/>
          <w:lang w:val="en-US"/>
        </w:rPr>
        <w:t> URL:</w:t>
      </w:r>
      <w:hyperlink r:id="rId24" w:history="1">
        <w:r w:rsidRPr="00EF2C45">
          <w:rPr>
            <w:rStyle w:val="a4"/>
            <w:rFonts w:ascii="Times New Roman" w:hAnsi="Times New Roman" w:cs="Times New Roman"/>
            <w:color w:val="auto"/>
            <w:bdr w:val="none" w:sz="0" w:space="0" w:color="auto" w:frame="1"/>
            <w:lang w:val="en-US"/>
          </w:rPr>
          <w:t>http://www.gmfus.org/ wpcontent/blogs.dir/1/files_mf/1372172079Goksel_TurkeyGeorgia_Jun13.pdf</w:t>
        </w:r>
      </w:hyperlink>
      <w:r w:rsidRPr="00EF2C45">
        <w:rPr>
          <w:rFonts w:ascii="Times New Roman" w:hAnsi="Times New Roman" w:cs="Times New Roman"/>
          <w:lang w:val="en-US"/>
        </w:rPr>
        <w:t>. (</w:t>
      </w:r>
      <w:r w:rsidRPr="00EF2C45">
        <w:rPr>
          <w:rFonts w:ascii="Times New Roman" w:hAnsi="Times New Roman" w:cs="Times New Roman"/>
        </w:rPr>
        <w:t>дата</w:t>
      </w:r>
      <w:r w:rsidRPr="00EF2C45">
        <w:rPr>
          <w:rFonts w:ascii="Times New Roman" w:hAnsi="Times New Roman" w:cs="Times New Roman"/>
          <w:lang w:val="en-US"/>
        </w:rPr>
        <w:t xml:space="preserve"> </w:t>
      </w:r>
      <w:r w:rsidRPr="00EF2C45">
        <w:rPr>
          <w:rFonts w:ascii="Times New Roman" w:hAnsi="Times New Roman" w:cs="Times New Roman"/>
        </w:rPr>
        <w:t>обращения</w:t>
      </w:r>
      <w:r w:rsidRPr="00EF2C45">
        <w:rPr>
          <w:rFonts w:ascii="Times New Roman" w:hAnsi="Times New Roman" w:cs="Times New Roman"/>
          <w:lang w:val="en-US"/>
        </w:rPr>
        <w:t>: 18.04.2020)</w:t>
      </w:r>
    </w:p>
  </w:footnote>
  <w:footnote w:id="23">
    <w:p w:rsidR="0098677B" w:rsidRPr="00D75824" w:rsidRDefault="0098677B" w:rsidP="00AF61FB">
      <w:pPr>
        <w:pStyle w:val="a6"/>
        <w:jc w:val="both"/>
        <w:rPr>
          <w:lang w:val="en-US"/>
        </w:rPr>
      </w:pPr>
      <w:r w:rsidRPr="00AE62D9">
        <w:rPr>
          <w:rStyle w:val="a8"/>
          <w:rFonts w:ascii="Times New Roman" w:hAnsi="Times New Roman" w:cs="Times New Roman"/>
        </w:rPr>
        <w:footnoteRef/>
      </w:r>
      <w:r w:rsidRPr="00AE62D9">
        <w:rPr>
          <w:rFonts w:ascii="Times New Roman" w:hAnsi="Times New Roman" w:cs="Times New Roman"/>
          <w:lang w:val="en-US"/>
        </w:rPr>
        <w:t xml:space="preserve"> </w:t>
      </w:r>
      <w:proofErr w:type="spellStart"/>
      <w:r w:rsidRPr="00EF2C45">
        <w:rPr>
          <w:rFonts w:ascii="Times New Roman" w:hAnsi="Times New Roman" w:cs="Times New Roman"/>
          <w:lang w:val="en-US"/>
        </w:rPr>
        <w:t>Torbakov</w:t>
      </w:r>
      <w:proofErr w:type="spellEnd"/>
      <w:r>
        <w:rPr>
          <w:rFonts w:ascii="Times New Roman" w:hAnsi="Times New Roman" w:cs="Times New Roman"/>
          <w:lang w:val="en-US"/>
        </w:rPr>
        <w:t xml:space="preserve"> I</w:t>
      </w:r>
      <w:r w:rsidRPr="00EF2C45">
        <w:rPr>
          <w:rFonts w:ascii="Times New Roman" w:hAnsi="Times New Roman" w:cs="Times New Roman"/>
          <w:lang w:val="en-US"/>
        </w:rPr>
        <w:t xml:space="preserve">, “The Georgia Crisis and Russia-Turkey Relations”, The Jamestown Foundation, 2008, URL: </w:t>
      </w:r>
      <w:hyperlink r:id="rId25" w:history="1">
        <w:r w:rsidRPr="00EF2C45">
          <w:rPr>
            <w:rStyle w:val="a4"/>
            <w:rFonts w:ascii="Times New Roman" w:hAnsi="Times New Roman" w:cs="Times New Roman"/>
            <w:color w:val="auto"/>
            <w:lang w:val="en-US"/>
          </w:rPr>
          <w:t>https://jamestown.org/wp-content/uploads/2008/11/GeorgiaCrisisTorbakov.pdf</w:t>
        </w:r>
      </w:hyperlink>
      <w:r w:rsidRPr="00EF2C45">
        <w:rPr>
          <w:rFonts w:ascii="Times New Roman" w:hAnsi="Times New Roman" w:cs="Times New Roman"/>
          <w:sz w:val="24"/>
          <w:szCs w:val="24"/>
          <w:lang w:val="en-US"/>
        </w:rPr>
        <w:t xml:space="preserve"> </w:t>
      </w:r>
      <w:r w:rsidRPr="00EF2C45">
        <w:rPr>
          <w:rFonts w:ascii="Times New Roman" w:hAnsi="Times New Roman" w:cs="Times New Roman"/>
          <w:lang w:val="en-US"/>
        </w:rPr>
        <w:t>(</w:t>
      </w:r>
      <w:r w:rsidRPr="00EF2C45">
        <w:rPr>
          <w:rFonts w:ascii="Times New Roman" w:hAnsi="Times New Roman" w:cs="Times New Roman"/>
        </w:rPr>
        <w:t>дата</w:t>
      </w:r>
      <w:r w:rsidRPr="00EF2C45">
        <w:rPr>
          <w:rFonts w:ascii="Times New Roman" w:hAnsi="Times New Roman" w:cs="Times New Roman"/>
          <w:lang w:val="en-US"/>
        </w:rPr>
        <w:t xml:space="preserve"> </w:t>
      </w:r>
      <w:r w:rsidRPr="00EF2C45">
        <w:rPr>
          <w:rFonts w:ascii="Times New Roman" w:hAnsi="Times New Roman" w:cs="Times New Roman"/>
        </w:rPr>
        <w:t>обращения</w:t>
      </w:r>
      <w:r w:rsidRPr="00EF2C45">
        <w:rPr>
          <w:rFonts w:ascii="Times New Roman" w:hAnsi="Times New Roman" w:cs="Times New Roman"/>
          <w:lang w:val="en-US"/>
        </w:rPr>
        <w:t>: 22.04.2020)</w:t>
      </w:r>
    </w:p>
  </w:footnote>
  <w:footnote w:id="24">
    <w:p w:rsidR="0098677B" w:rsidRPr="00EF2C45" w:rsidRDefault="0098677B" w:rsidP="00AF61FB">
      <w:pPr>
        <w:pStyle w:val="a6"/>
        <w:jc w:val="both"/>
        <w:rPr>
          <w:rStyle w:val="ac"/>
          <w:lang w:val="en-US"/>
        </w:rPr>
      </w:pPr>
      <w:r>
        <w:rPr>
          <w:rStyle w:val="a8"/>
        </w:rPr>
        <w:footnoteRef/>
      </w:r>
      <w:r w:rsidRPr="00D75824">
        <w:rPr>
          <w:lang w:val="en-US"/>
        </w:rPr>
        <w:t xml:space="preserve"> </w:t>
      </w:r>
      <w:proofErr w:type="spellStart"/>
      <w:r w:rsidRPr="00AF61FB">
        <w:rPr>
          <w:rStyle w:val="ac"/>
          <w:rFonts w:ascii="Times New Roman" w:hAnsi="Times New Roman" w:cs="Times New Roman"/>
          <w:lang w:val="en-US"/>
        </w:rPr>
        <w:t>Achba</w:t>
      </w:r>
      <w:proofErr w:type="spellEnd"/>
      <w:r w:rsidRPr="00AF61FB">
        <w:rPr>
          <w:rStyle w:val="ac"/>
          <w:rFonts w:ascii="Times New Roman" w:hAnsi="Times New Roman" w:cs="Times New Roman"/>
          <w:lang w:val="en-US"/>
        </w:rPr>
        <w:t xml:space="preserve"> </w:t>
      </w:r>
      <w:proofErr w:type="spellStart"/>
      <w:r w:rsidRPr="00AF61FB">
        <w:rPr>
          <w:rStyle w:val="ac"/>
          <w:rFonts w:ascii="Times New Roman" w:hAnsi="Times New Roman" w:cs="Times New Roman"/>
          <w:lang w:val="en-US"/>
        </w:rPr>
        <w:t>S.,”Dispute</w:t>
      </w:r>
      <w:proofErr w:type="spellEnd"/>
      <w:r w:rsidRPr="00AF61FB">
        <w:rPr>
          <w:rStyle w:val="ac"/>
          <w:rFonts w:ascii="Times New Roman" w:hAnsi="Times New Roman" w:cs="Times New Roman"/>
          <w:lang w:val="en-US"/>
        </w:rPr>
        <w:t xml:space="preserve"> about </w:t>
      </w:r>
      <w:proofErr w:type="spellStart"/>
      <w:r w:rsidRPr="00AF61FB">
        <w:rPr>
          <w:rStyle w:val="ac"/>
          <w:rFonts w:ascii="Times New Roman" w:hAnsi="Times New Roman" w:cs="Times New Roman"/>
          <w:lang w:val="en-US"/>
        </w:rPr>
        <w:t>Aziziye</w:t>
      </w:r>
      <w:proofErr w:type="spellEnd"/>
      <w:r w:rsidRPr="00AF61FB">
        <w:rPr>
          <w:rStyle w:val="ac"/>
          <w:rFonts w:ascii="Times New Roman" w:hAnsi="Times New Roman" w:cs="Times New Roman"/>
          <w:lang w:val="en-US"/>
        </w:rPr>
        <w:t xml:space="preserve"> Mosque” // </w:t>
      </w:r>
      <w:proofErr w:type="spellStart"/>
      <w:r w:rsidRPr="00AF61FB">
        <w:rPr>
          <w:rStyle w:val="ac"/>
          <w:rFonts w:ascii="Times New Roman" w:hAnsi="Times New Roman" w:cs="Times New Roman"/>
          <w:lang w:val="en-US"/>
        </w:rPr>
        <w:t>Religiebi</w:t>
      </w:r>
      <w:proofErr w:type="spellEnd"/>
      <w:r w:rsidRPr="00AF61FB">
        <w:rPr>
          <w:rStyle w:val="ac"/>
          <w:rFonts w:ascii="Times New Roman" w:hAnsi="Times New Roman" w:cs="Times New Roman"/>
          <w:lang w:val="en-US"/>
        </w:rPr>
        <w:t xml:space="preserve"> Info, 2012, URL</w:t>
      </w:r>
      <w:proofErr w:type="gramStart"/>
      <w:r w:rsidRPr="00AF61FB">
        <w:rPr>
          <w:rStyle w:val="ac"/>
          <w:rFonts w:ascii="Times New Roman" w:hAnsi="Times New Roman" w:cs="Times New Roman"/>
          <w:lang w:val="en-US"/>
        </w:rPr>
        <w:t>:</w:t>
      </w:r>
      <w:proofErr w:type="gramEnd"/>
      <w:r>
        <w:fldChar w:fldCharType="begin"/>
      </w:r>
      <w:r w:rsidRPr="0098677B">
        <w:rPr>
          <w:lang w:val="en-US"/>
        </w:rPr>
        <w:instrText xml:space="preserve"> HYPERLINK "http://religiebi.info/index.php?a=main&amp;pid=58&amp;lang=eng" </w:instrText>
      </w:r>
      <w:r>
        <w:fldChar w:fldCharType="separate"/>
      </w:r>
      <w:r w:rsidRPr="00AF61FB">
        <w:rPr>
          <w:rStyle w:val="a4"/>
          <w:rFonts w:ascii="Times New Roman" w:hAnsi="Times New Roman" w:cs="Times New Roman"/>
          <w:lang w:val="en-US"/>
        </w:rPr>
        <w:t>http://religiebi.info/index.php?a=main&amp;pid=58&amp;lang=eng</w:t>
      </w:r>
      <w:r>
        <w:rPr>
          <w:rStyle w:val="a4"/>
          <w:rFonts w:ascii="Times New Roman" w:hAnsi="Times New Roman" w:cs="Times New Roman"/>
          <w:lang w:val="en-US"/>
        </w:rPr>
        <w:fldChar w:fldCharType="end"/>
      </w:r>
      <w:r w:rsidRPr="00AF61FB">
        <w:rPr>
          <w:rStyle w:val="ac"/>
          <w:rFonts w:ascii="Times New Roman" w:hAnsi="Times New Roman" w:cs="Times New Roman"/>
          <w:lang w:val="en-US"/>
        </w:rPr>
        <w:t xml:space="preserve">. </w:t>
      </w:r>
      <w:r w:rsidRPr="00AF61FB">
        <w:rPr>
          <w:rFonts w:ascii="Times New Roman" w:hAnsi="Times New Roman" w:cs="Times New Roman"/>
          <w:lang w:val="en-US"/>
        </w:rPr>
        <w:t>(</w:t>
      </w:r>
      <w:r w:rsidRPr="00AF61FB">
        <w:rPr>
          <w:rFonts w:ascii="Times New Roman" w:hAnsi="Times New Roman" w:cs="Times New Roman"/>
        </w:rPr>
        <w:t>дата</w:t>
      </w:r>
      <w:r w:rsidRPr="00AF61FB">
        <w:rPr>
          <w:rFonts w:ascii="Times New Roman" w:hAnsi="Times New Roman" w:cs="Times New Roman"/>
          <w:lang w:val="en-US"/>
        </w:rPr>
        <w:t xml:space="preserve"> </w:t>
      </w:r>
      <w:r w:rsidRPr="00AF61FB">
        <w:rPr>
          <w:rFonts w:ascii="Times New Roman" w:hAnsi="Times New Roman" w:cs="Times New Roman"/>
        </w:rPr>
        <w:t>обращения</w:t>
      </w:r>
      <w:r w:rsidRPr="00AF61FB">
        <w:rPr>
          <w:rFonts w:ascii="Times New Roman" w:hAnsi="Times New Roman" w:cs="Times New Roman"/>
          <w:lang w:val="en-US"/>
        </w:rPr>
        <w:t>: 28.04.2020)</w:t>
      </w:r>
    </w:p>
  </w:footnote>
  <w:footnote w:id="25">
    <w:p w:rsidR="0098677B" w:rsidRPr="008E75A5" w:rsidRDefault="0098677B" w:rsidP="00B41A3D">
      <w:pPr>
        <w:autoSpaceDE w:val="0"/>
        <w:autoSpaceDN w:val="0"/>
        <w:adjustRightInd w:val="0"/>
        <w:spacing w:after="0" w:line="240" w:lineRule="auto"/>
        <w:rPr>
          <w:rFonts w:ascii="Times New Roman" w:hAnsi="Times New Roman" w:cs="Times New Roman"/>
          <w:sz w:val="20"/>
          <w:szCs w:val="20"/>
          <w:lang w:val="en-US"/>
        </w:rPr>
      </w:pPr>
      <w:r w:rsidRPr="008E75A5">
        <w:rPr>
          <w:rStyle w:val="a8"/>
          <w:rFonts w:ascii="Times New Roman" w:hAnsi="Times New Roman" w:cs="Times New Roman"/>
          <w:sz w:val="20"/>
          <w:szCs w:val="20"/>
        </w:rPr>
        <w:footnoteRef/>
      </w:r>
      <w:r w:rsidRPr="008E75A5">
        <w:rPr>
          <w:rFonts w:ascii="Times New Roman" w:hAnsi="Times New Roman" w:cs="Times New Roman"/>
          <w:sz w:val="20"/>
          <w:szCs w:val="20"/>
          <w:lang w:val="en-US"/>
        </w:rPr>
        <w:t xml:space="preserve"> Jones S. and </w:t>
      </w:r>
      <w:proofErr w:type="spellStart"/>
      <w:r w:rsidRPr="008E75A5">
        <w:rPr>
          <w:rFonts w:ascii="Times New Roman" w:hAnsi="Times New Roman" w:cs="Times New Roman"/>
          <w:sz w:val="20"/>
          <w:szCs w:val="20"/>
          <w:lang w:val="en-US"/>
        </w:rPr>
        <w:t>Kakhishvili</w:t>
      </w:r>
      <w:proofErr w:type="spellEnd"/>
      <w:r w:rsidRPr="008E75A5">
        <w:rPr>
          <w:rFonts w:ascii="Times New Roman" w:hAnsi="Times New Roman" w:cs="Times New Roman"/>
          <w:sz w:val="20"/>
          <w:szCs w:val="20"/>
          <w:lang w:val="en-US"/>
        </w:rPr>
        <w:t xml:space="preserve"> L., «Basic Principles of the Sustainability of Social Life, the Strengthening of State Sovereignty and Security, and the Restoration of the Territorial Integrity of Georgia», endorsed by the Georgian Parliament in 1997: // </w:t>
      </w:r>
      <w:r w:rsidRPr="008E75A5">
        <w:rPr>
          <w:rFonts w:ascii="Times New Roman" w:hAnsi="Times New Roman" w:cs="Times New Roman"/>
          <w:iCs/>
          <w:sz w:val="20"/>
          <w:szCs w:val="20"/>
          <w:lang w:val="en-US"/>
        </w:rPr>
        <w:t>Georgian Foreign Policy The Quest For Sustainable Security</w:t>
      </w:r>
      <w:r w:rsidRPr="008E75A5">
        <w:rPr>
          <w:rFonts w:ascii="Times New Roman" w:hAnsi="Times New Roman" w:cs="Times New Roman"/>
          <w:sz w:val="20"/>
          <w:szCs w:val="20"/>
          <w:lang w:val="en-US"/>
        </w:rPr>
        <w:t>. Tbilisi: Konrad-Adenauer-</w:t>
      </w:r>
      <w:proofErr w:type="spellStart"/>
      <w:r w:rsidRPr="008E75A5">
        <w:rPr>
          <w:rFonts w:ascii="Times New Roman" w:hAnsi="Times New Roman" w:cs="Times New Roman"/>
          <w:sz w:val="20"/>
          <w:szCs w:val="20"/>
          <w:lang w:val="en-US"/>
        </w:rPr>
        <w:t>Stiftung</w:t>
      </w:r>
      <w:proofErr w:type="spellEnd"/>
      <w:r w:rsidRPr="008E75A5">
        <w:rPr>
          <w:rFonts w:ascii="Times New Roman" w:hAnsi="Times New Roman" w:cs="Times New Roman"/>
          <w:sz w:val="20"/>
          <w:szCs w:val="20"/>
          <w:lang w:val="en-US"/>
        </w:rPr>
        <w:t xml:space="preserve"> </w:t>
      </w:r>
      <w:proofErr w:type="spellStart"/>
      <w:r w:rsidRPr="008E75A5">
        <w:rPr>
          <w:rFonts w:ascii="Times New Roman" w:hAnsi="Times New Roman" w:cs="Times New Roman"/>
          <w:sz w:val="20"/>
          <w:szCs w:val="20"/>
          <w:lang w:val="en-US"/>
        </w:rPr>
        <w:t>e.V</w:t>
      </w:r>
      <w:proofErr w:type="spellEnd"/>
      <w:r w:rsidRPr="008E75A5">
        <w:rPr>
          <w:rFonts w:ascii="Times New Roman" w:hAnsi="Times New Roman" w:cs="Times New Roman"/>
          <w:sz w:val="20"/>
          <w:szCs w:val="20"/>
          <w:lang w:val="en-US"/>
        </w:rPr>
        <w:t>, pp. 83-95. 2013</w:t>
      </w:r>
    </w:p>
  </w:footnote>
  <w:footnote w:id="26">
    <w:p w:rsidR="0098677B" w:rsidRPr="008E75A5" w:rsidRDefault="0098677B" w:rsidP="00B41A3D">
      <w:pPr>
        <w:autoSpaceDE w:val="0"/>
        <w:autoSpaceDN w:val="0"/>
        <w:adjustRightInd w:val="0"/>
        <w:spacing w:after="0" w:line="240" w:lineRule="auto"/>
        <w:rPr>
          <w:rFonts w:ascii="Times New Roman" w:hAnsi="Times New Roman" w:cs="Times New Roman"/>
          <w:sz w:val="20"/>
          <w:szCs w:val="20"/>
          <w:lang w:val="en-US"/>
        </w:rPr>
      </w:pPr>
      <w:r w:rsidRPr="008E75A5">
        <w:rPr>
          <w:rStyle w:val="a8"/>
          <w:rFonts w:ascii="Times New Roman" w:hAnsi="Times New Roman" w:cs="Times New Roman"/>
          <w:sz w:val="20"/>
          <w:szCs w:val="20"/>
        </w:rPr>
        <w:footnoteRef/>
      </w:r>
      <w:r w:rsidRPr="008E75A5">
        <w:rPr>
          <w:rFonts w:ascii="Times New Roman" w:hAnsi="Times New Roman" w:cs="Times New Roman"/>
          <w:sz w:val="20"/>
          <w:szCs w:val="20"/>
          <w:lang w:val="en-US"/>
        </w:rPr>
        <w:t xml:space="preserve"> </w:t>
      </w:r>
      <w:proofErr w:type="spellStart"/>
      <w:r w:rsidRPr="008E75A5">
        <w:rPr>
          <w:rFonts w:ascii="Times New Roman" w:hAnsi="Times New Roman" w:cs="Times New Roman"/>
          <w:sz w:val="20"/>
          <w:szCs w:val="20"/>
          <w:lang w:val="en-US"/>
        </w:rPr>
        <w:t>Rondeli</w:t>
      </w:r>
      <w:proofErr w:type="spellEnd"/>
      <w:r w:rsidRPr="008E75A5">
        <w:rPr>
          <w:rFonts w:ascii="Times New Roman" w:hAnsi="Times New Roman" w:cs="Times New Roman"/>
          <w:sz w:val="20"/>
          <w:szCs w:val="20"/>
          <w:lang w:val="en-US"/>
        </w:rPr>
        <w:t xml:space="preserve">, A. «The Choice of Independent Georgia»// </w:t>
      </w:r>
      <w:proofErr w:type="gramStart"/>
      <w:r w:rsidRPr="008E75A5">
        <w:rPr>
          <w:rFonts w:ascii="Times New Roman" w:hAnsi="Times New Roman" w:cs="Times New Roman"/>
          <w:iCs/>
          <w:sz w:val="20"/>
          <w:szCs w:val="20"/>
          <w:lang w:val="en-US"/>
        </w:rPr>
        <w:t>The</w:t>
      </w:r>
      <w:proofErr w:type="gramEnd"/>
      <w:r w:rsidRPr="008E75A5">
        <w:rPr>
          <w:rFonts w:ascii="Times New Roman" w:hAnsi="Times New Roman" w:cs="Times New Roman"/>
          <w:iCs/>
          <w:sz w:val="20"/>
          <w:szCs w:val="20"/>
          <w:lang w:val="en-US"/>
        </w:rPr>
        <w:t xml:space="preserve"> Security of the Caspian Sea Region</w:t>
      </w:r>
      <w:r w:rsidRPr="008E75A5">
        <w:rPr>
          <w:rFonts w:ascii="Times New Roman" w:hAnsi="Times New Roman" w:cs="Times New Roman"/>
          <w:sz w:val="20"/>
          <w:szCs w:val="20"/>
          <w:lang w:val="en-US"/>
        </w:rPr>
        <w:t>, Oxford: Oxford University Press, p. 208.</w:t>
      </w:r>
    </w:p>
  </w:footnote>
  <w:footnote w:id="27">
    <w:p w:rsidR="0098677B" w:rsidRPr="008E75A5" w:rsidRDefault="0098677B" w:rsidP="00B41A3D">
      <w:pPr>
        <w:autoSpaceDE w:val="0"/>
        <w:autoSpaceDN w:val="0"/>
        <w:adjustRightInd w:val="0"/>
        <w:spacing w:after="0" w:line="240" w:lineRule="auto"/>
        <w:rPr>
          <w:rFonts w:ascii="Times New Roman" w:hAnsi="Times New Roman" w:cs="Times New Roman"/>
          <w:sz w:val="20"/>
          <w:szCs w:val="20"/>
          <w:lang w:val="en-US"/>
        </w:rPr>
      </w:pPr>
      <w:r w:rsidRPr="008E75A5">
        <w:rPr>
          <w:rStyle w:val="a8"/>
          <w:rFonts w:ascii="Times New Roman" w:hAnsi="Times New Roman" w:cs="Times New Roman"/>
          <w:sz w:val="20"/>
          <w:szCs w:val="20"/>
        </w:rPr>
        <w:footnoteRef/>
      </w:r>
      <w:r w:rsidRPr="008E75A5">
        <w:rPr>
          <w:rFonts w:ascii="Times New Roman" w:hAnsi="Times New Roman" w:cs="Times New Roman"/>
          <w:sz w:val="20"/>
          <w:szCs w:val="20"/>
          <w:lang w:val="en-US"/>
        </w:rPr>
        <w:t xml:space="preserve"> </w:t>
      </w:r>
      <w:r w:rsidRPr="008E75A5">
        <w:rPr>
          <w:rFonts w:ascii="Times New Roman" w:hAnsi="Times New Roman" w:cs="Times New Roman"/>
          <w:sz w:val="20"/>
          <w:szCs w:val="20"/>
        </w:rPr>
        <w:t>Там</w:t>
      </w:r>
      <w:r w:rsidRPr="008E75A5">
        <w:rPr>
          <w:rFonts w:ascii="Times New Roman" w:hAnsi="Times New Roman" w:cs="Times New Roman"/>
          <w:sz w:val="20"/>
          <w:szCs w:val="20"/>
          <w:lang w:val="en-US"/>
        </w:rPr>
        <w:t xml:space="preserve"> </w:t>
      </w:r>
      <w:r w:rsidRPr="008E75A5">
        <w:rPr>
          <w:rFonts w:ascii="Times New Roman" w:hAnsi="Times New Roman" w:cs="Times New Roman"/>
          <w:sz w:val="20"/>
          <w:szCs w:val="20"/>
        </w:rPr>
        <w:t>же</w:t>
      </w:r>
    </w:p>
  </w:footnote>
  <w:footnote w:id="28">
    <w:p w:rsidR="0098677B" w:rsidRPr="008E75A5" w:rsidRDefault="0098677B" w:rsidP="00B41A3D">
      <w:pPr>
        <w:autoSpaceDE w:val="0"/>
        <w:autoSpaceDN w:val="0"/>
        <w:adjustRightInd w:val="0"/>
        <w:spacing w:after="0" w:line="240" w:lineRule="auto"/>
        <w:rPr>
          <w:rFonts w:ascii="Times New Roman" w:hAnsi="Times New Roman" w:cs="Times New Roman"/>
          <w:sz w:val="20"/>
          <w:szCs w:val="20"/>
          <w:lang w:val="en-US"/>
        </w:rPr>
      </w:pPr>
      <w:r w:rsidRPr="008E75A5">
        <w:rPr>
          <w:rStyle w:val="a8"/>
          <w:rFonts w:ascii="Times New Roman" w:hAnsi="Times New Roman" w:cs="Times New Roman"/>
          <w:sz w:val="20"/>
          <w:szCs w:val="20"/>
        </w:rPr>
        <w:footnoteRef/>
      </w:r>
      <w:r w:rsidRPr="008E75A5">
        <w:rPr>
          <w:rFonts w:ascii="Times New Roman" w:hAnsi="Times New Roman" w:cs="Times New Roman"/>
          <w:sz w:val="20"/>
          <w:szCs w:val="20"/>
          <w:lang w:val="en-US"/>
        </w:rPr>
        <w:t xml:space="preserve"> </w:t>
      </w:r>
      <w:r w:rsidRPr="008E75A5">
        <w:rPr>
          <w:rFonts w:ascii="Times New Roman" w:hAnsi="Times New Roman" w:cs="Times New Roman"/>
          <w:iCs/>
          <w:sz w:val="20"/>
          <w:szCs w:val="20"/>
          <w:lang w:val="en-US"/>
        </w:rPr>
        <w:t>Statement by President of Georgia Eduard Shevardnadze at the EAPC Summit//</w:t>
      </w:r>
      <w:r w:rsidRPr="008E75A5">
        <w:rPr>
          <w:rFonts w:ascii="Times New Roman" w:hAnsi="Times New Roman" w:cs="Times New Roman"/>
          <w:sz w:val="20"/>
          <w:szCs w:val="20"/>
          <w:lang w:val="en-US"/>
        </w:rPr>
        <w:t xml:space="preserve"> NATO speeches, Prague, -2002, URL: </w:t>
      </w:r>
      <w:hyperlink r:id="rId26" w:history="1">
        <w:r w:rsidRPr="008E75A5">
          <w:rPr>
            <w:rStyle w:val="a4"/>
            <w:rFonts w:ascii="Times New Roman" w:hAnsi="Times New Roman" w:cs="Times New Roman"/>
            <w:sz w:val="20"/>
            <w:szCs w:val="20"/>
            <w:lang w:val="en-US"/>
          </w:rPr>
          <w:t>https://www.nato.int/docu/speech/2002/s021122h.htm</w:t>
        </w:r>
      </w:hyperlink>
      <w:r w:rsidRPr="008E75A5">
        <w:rPr>
          <w:rFonts w:ascii="Times New Roman" w:hAnsi="Times New Roman" w:cs="Times New Roman"/>
          <w:sz w:val="20"/>
          <w:szCs w:val="20"/>
          <w:lang w:val="en-US"/>
        </w:rPr>
        <w:t xml:space="preserve"> </w:t>
      </w:r>
      <w:r w:rsidRPr="008E75A5">
        <w:rPr>
          <w:rStyle w:val="ac"/>
          <w:rFonts w:ascii="Times New Roman" w:hAnsi="Times New Roman" w:cs="Times New Roman"/>
          <w:sz w:val="20"/>
          <w:szCs w:val="20"/>
          <w:lang w:val="en-US"/>
        </w:rPr>
        <w:t xml:space="preserve"> </w:t>
      </w:r>
      <w:r w:rsidRPr="008E75A5">
        <w:rPr>
          <w:rFonts w:ascii="Times New Roman" w:hAnsi="Times New Roman" w:cs="Times New Roman"/>
          <w:sz w:val="20"/>
          <w:szCs w:val="20"/>
          <w:lang w:val="en-US"/>
        </w:rPr>
        <w:t>(</w:t>
      </w:r>
      <w:r w:rsidRPr="008E75A5">
        <w:rPr>
          <w:rFonts w:ascii="Times New Roman" w:hAnsi="Times New Roman" w:cs="Times New Roman"/>
          <w:sz w:val="20"/>
          <w:szCs w:val="20"/>
        </w:rPr>
        <w:t>дата</w:t>
      </w:r>
      <w:r w:rsidRPr="008E75A5">
        <w:rPr>
          <w:rFonts w:ascii="Times New Roman" w:hAnsi="Times New Roman" w:cs="Times New Roman"/>
          <w:sz w:val="20"/>
          <w:szCs w:val="20"/>
          <w:lang w:val="en-US"/>
        </w:rPr>
        <w:t xml:space="preserve"> </w:t>
      </w:r>
      <w:r w:rsidRPr="008E75A5">
        <w:rPr>
          <w:rFonts w:ascii="Times New Roman" w:hAnsi="Times New Roman" w:cs="Times New Roman"/>
          <w:sz w:val="20"/>
          <w:szCs w:val="20"/>
        </w:rPr>
        <w:t>обращения</w:t>
      </w:r>
      <w:r w:rsidRPr="008E75A5">
        <w:rPr>
          <w:rFonts w:ascii="Times New Roman" w:hAnsi="Times New Roman" w:cs="Times New Roman"/>
          <w:sz w:val="20"/>
          <w:szCs w:val="20"/>
          <w:lang w:val="en-US"/>
        </w:rPr>
        <w:t>: 28.04.2020)</w:t>
      </w:r>
    </w:p>
  </w:footnote>
  <w:footnote w:id="29">
    <w:p w:rsidR="0098677B" w:rsidRPr="00AE62D9" w:rsidRDefault="0098677B" w:rsidP="004475EF">
      <w:pPr>
        <w:autoSpaceDE w:val="0"/>
        <w:autoSpaceDN w:val="0"/>
        <w:adjustRightInd w:val="0"/>
        <w:spacing w:after="0" w:line="240" w:lineRule="auto"/>
        <w:rPr>
          <w:rFonts w:ascii="Times New Roman" w:hAnsi="Times New Roman" w:cs="Times New Roman"/>
          <w:sz w:val="20"/>
          <w:szCs w:val="20"/>
          <w:lang w:val="en-US"/>
        </w:rPr>
      </w:pPr>
      <w:r w:rsidRPr="008E75A5">
        <w:rPr>
          <w:rStyle w:val="a8"/>
          <w:rFonts w:ascii="Times New Roman" w:hAnsi="Times New Roman" w:cs="Times New Roman"/>
          <w:sz w:val="20"/>
          <w:szCs w:val="20"/>
        </w:rPr>
        <w:footnoteRef/>
      </w:r>
      <w:r w:rsidRPr="008E75A5">
        <w:rPr>
          <w:rFonts w:ascii="Times New Roman" w:hAnsi="Times New Roman" w:cs="Times New Roman"/>
          <w:sz w:val="20"/>
          <w:szCs w:val="20"/>
          <w:lang w:val="en-US"/>
        </w:rPr>
        <w:t xml:space="preserve"> </w:t>
      </w:r>
      <w:proofErr w:type="spellStart"/>
      <w:r w:rsidRPr="008E75A5">
        <w:rPr>
          <w:rFonts w:ascii="Times New Roman" w:hAnsi="Times New Roman" w:cs="Times New Roman"/>
          <w:sz w:val="20"/>
          <w:szCs w:val="20"/>
          <w:lang w:val="en-US"/>
        </w:rPr>
        <w:t>Lasha</w:t>
      </w:r>
      <w:proofErr w:type="spellEnd"/>
      <w:r w:rsidRPr="008E75A5">
        <w:rPr>
          <w:rFonts w:ascii="Times New Roman" w:hAnsi="Times New Roman" w:cs="Times New Roman"/>
          <w:sz w:val="20"/>
          <w:szCs w:val="20"/>
          <w:lang w:val="en-US"/>
        </w:rPr>
        <w:t xml:space="preserve">, L. and </w:t>
      </w:r>
      <w:proofErr w:type="spellStart"/>
      <w:r w:rsidRPr="008E75A5">
        <w:rPr>
          <w:rFonts w:ascii="Times New Roman" w:hAnsi="Times New Roman" w:cs="Times New Roman"/>
          <w:sz w:val="20"/>
          <w:szCs w:val="20"/>
          <w:lang w:val="en-US"/>
        </w:rPr>
        <w:t>Mirian</w:t>
      </w:r>
      <w:proofErr w:type="spellEnd"/>
      <w:r w:rsidRPr="008E75A5">
        <w:rPr>
          <w:rFonts w:ascii="Times New Roman" w:hAnsi="Times New Roman" w:cs="Times New Roman"/>
          <w:sz w:val="20"/>
          <w:szCs w:val="20"/>
          <w:lang w:val="en-US"/>
        </w:rPr>
        <w:t xml:space="preserve">, T. «Costs and Benefits of </w:t>
      </w:r>
      <w:proofErr w:type="spellStart"/>
      <w:r w:rsidRPr="008E75A5">
        <w:rPr>
          <w:rFonts w:ascii="Times New Roman" w:hAnsi="Times New Roman" w:cs="Times New Roman"/>
          <w:sz w:val="20"/>
          <w:szCs w:val="20"/>
          <w:lang w:val="en-US"/>
        </w:rPr>
        <w:t>Labour</w:t>
      </w:r>
      <w:proofErr w:type="spellEnd"/>
      <w:r w:rsidRPr="008E75A5">
        <w:rPr>
          <w:rFonts w:ascii="Times New Roman" w:hAnsi="Times New Roman" w:cs="Times New Roman"/>
          <w:sz w:val="20"/>
          <w:szCs w:val="20"/>
          <w:lang w:val="en-US"/>
        </w:rPr>
        <w:t xml:space="preserve"> Mobility between the EU and the Eastern Partnership Partner Countries - Country Report: Georgia»// </w:t>
      </w:r>
      <w:r w:rsidRPr="008E75A5">
        <w:rPr>
          <w:rFonts w:ascii="Times New Roman" w:hAnsi="Times New Roman" w:cs="Times New Roman"/>
          <w:iCs/>
          <w:sz w:val="20"/>
          <w:szCs w:val="20"/>
          <w:lang w:val="en-US"/>
        </w:rPr>
        <w:t>CASE Network Studies and Analyses, No. 463</w:t>
      </w:r>
      <w:r w:rsidRPr="008E75A5">
        <w:rPr>
          <w:rFonts w:ascii="Times New Roman" w:hAnsi="Times New Roman" w:cs="Times New Roman"/>
          <w:sz w:val="20"/>
          <w:szCs w:val="20"/>
          <w:lang w:val="en-US"/>
        </w:rPr>
        <w:t xml:space="preserve">, 2013,URL: </w:t>
      </w:r>
      <w:hyperlink r:id="rId27" w:history="1">
        <w:r w:rsidRPr="008E75A5">
          <w:rPr>
            <w:rStyle w:val="a4"/>
            <w:rFonts w:ascii="Times New Roman" w:hAnsi="Times New Roman" w:cs="Times New Roman"/>
            <w:color w:val="auto"/>
            <w:sz w:val="20"/>
            <w:szCs w:val="20"/>
            <w:lang w:val="en-US"/>
          </w:rPr>
          <w:t>http://ssrn.com/abstract=2323395</w:t>
        </w:r>
      </w:hyperlink>
      <w:r w:rsidRPr="008E75A5">
        <w:rPr>
          <w:rFonts w:ascii="Times New Roman" w:hAnsi="Times New Roman" w:cs="Times New Roman"/>
          <w:sz w:val="20"/>
          <w:szCs w:val="20"/>
          <w:lang w:val="en-US"/>
        </w:rPr>
        <w:t xml:space="preserve"> </w:t>
      </w:r>
      <w:r w:rsidRPr="008E75A5">
        <w:rPr>
          <w:rStyle w:val="ac"/>
          <w:rFonts w:ascii="Times New Roman" w:hAnsi="Times New Roman" w:cs="Times New Roman"/>
          <w:sz w:val="20"/>
          <w:szCs w:val="20"/>
          <w:lang w:val="en-US"/>
        </w:rPr>
        <w:t xml:space="preserve"> </w:t>
      </w:r>
      <w:r w:rsidRPr="008E75A5">
        <w:rPr>
          <w:rFonts w:ascii="Times New Roman" w:hAnsi="Times New Roman" w:cs="Times New Roman"/>
          <w:sz w:val="20"/>
          <w:szCs w:val="20"/>
          <w:lang w:val="en-US"/>
        </w:rPr>
        <w:t>(</w:t>
      </w:r>
      <w:r w:rsidRPr="008E75A5">
        <w:rPr>
          <w:rFonts w:ascii="Times New Roman" w:hAnsi="Times New Roman" w:cs="Times New Roman"/>
          <w:sz w:val="20"/>
          <w:szCs w:val="20"/>
        </w:rPr>
        <w:t>дата</w:t>
      </w:r>
      <w:r w:rsidRPr="008E75A5">
        <w:rPr>
          <w:rFonts w:ascii="Times New Roman" w:hAnsi="Times New Roman" w:cs="Times New Roman"/>
          <w:sz w:val="20"/>
          <w:szCs w:val="20"/>
          <w:lang w:val="en-US"/>
        </w:rPr>
        <w:t xml:space="preserve"> </w:t>
      </w:r>
      <w:r w:rsidRPr="008E75A5">
        <w:rPr>
          <w:rFonts w:ascii="Times New Roman" w:hAnsi="Times New Roman" w:cs="Times New Roman"/>
          <w:sz w:val="20"/>
          <w:szCs w:val="20"/>
        </w:rPr>
        <w:t>обращения</w:t>
      </w:r>
      <w:r w:rsidRPr="008E75A5">
        <w:rPr>
          <w:rFonts w:ascii="Times New Roman" w:hAnsi="Times New Roman" w:cs="Times New Roman"/>
          <w:sz w:val="20"/>
          <w:szCs w:val="20"/>
          <w:lang w:val="en-US"/>
        </w:rPr>
        <w:t>: 28.04.2020)</w:t>
      </w:r>
    </w:p>
  </w:footnote>
  <w:footnote w:id="30">
    <w:p w:rsidR="0098677B" w:rsidRPr="008E75A5" w:rsidRDefault="0098677B" w:rsidP="008E75A5">
      <w:pPr>
        <w:autoSpaceDE w:val="0"/>
        <w:autoSpaceDN w:val="0"/>
        <w:adjustRightInd w:val="0"/>
        <w:spacing w:after="0" w:line="240" w:lineRule="auto"/>
        <w:jc w:val="both"/>
        <w:rPr>
          <w:rFonts w:ascii="Times New Roman" w:hAnsi="Times New Roman" w:cs="Times New Roman"/>
          <w:sz w:val="20"/>
          <w:szCs w:val="20"/>
          <w:lang w:val="en-US"/>
        </w:rPr>
      </w:pPr>
      <w:r w:rsidRPr="008E75A5">
        <w:rPr>
          <w:rStyle w:val="a8"/>
          <w:rFonts w:ascii="Times New Roman" w:hAnsi="Times New Roman" w:cs="Times New Roman"/>
          <w:sz w:val="20"/>
          <w:szCs w:val="20"/>
        </w:rPr>
        <w:footnoteRef/>
      </w:r>
      <w:r w:rsidRPr="008E75A5">
        <w:rPr>
          <w:rFonts w:ascii="Times New Roman" w:hAnsi="Times New Roman" w:cs="Times New Roman"/>
          <w:sz w:val="20"/>
          <w:szCs w:val="20"/>
          <w:lang w:val="en-US"/>
        </w:rPr>
        <w:t xml:space="preserve"> </w:t>
      </w:r>
      <w:proofErr w:type="spellStart"/>
      <w:r w:rsidRPr="008E75A5">
        <w:rPr>
          <w:rFonts w:ascii="Times New Roman" w:hAnsi="Times New Roman" w:cs="Times New Roman"/>
          <w:bCs/>
          <w:color w:val="202020"/>
          <w:sz w:val="20"/>
          <w:szCs w:val="20"/>
          <w:shd w:val="clear" w:color="auto" w:fill="FFFFFF"/>
          <w:lang w:val="en-US"/>
        </w:rPr>
        <w:t>Khashig</w:t>
      </w:r>
      <w:proofErr w:type="spellEnd"/>
      <w:r w:rsidRPr="008E75A5">
        <w:rPr>
          <w:rFonts w:ascii="Times New Roman" w:hAnsi="Times New Roman" w:cs="Times New Roman"/>
          <w:bCs/>
          <w:color w:val="202020"/>
          <w:sz w:val="20"/>
          <w:szCs w:val="20"/>
          <w:shd w:val="clear" w:color="auto" w:fill="FFFFFF"/>
          <w:lang w:val="en-US"/>
        </w:rPr>
        <w:t xml:space="preserve"> I., «</w:t>
      </w:r>
      <w:r w:rsidRPr="008E75A5">
        <w:rPr>
          <w:rFonts w:ascii="Times New Roman" w:hAnsi="Times New Roman" w:cs="Times New Roman"/>
          <w:iCs/>
          <w:sz w:val="20"/>
          <w:szCs w:val="20"/>
          <w:lang w:val="en-US"/>
        </w:rPr>
        <w:t>Abkhaz rush for Russian passports»</w:t>
      </w:r>
      <w:r w:rsidRPr="008E75A5">
        <w:rPr>
          <w:rFonts w:ascii="Times New Roman" w:hAnsi="Times New Roman" w:cs="Times New Roman"/>
          <w:sz w:val="20"/>
          <w:szCs w:val="20"/>
          <w:lang w:val="en-US"/>
        </w:rPr>
        <w:t xml:space="preserve"> // IWPR, - 2002 URL:</w:t>
      </w:r>
      <w:hyperlink r:id="rId28" w:history="1">
        <w:r w:rsidRPr="008E75A5">
          <w:rPr>
            <w:rStyle w:val="a4"/>
            <w:rFonts w:ascii="Times New Roman" w:hAnsi="Times New Roman" w:cs="Times New Roman"/>
            <w:sz w:val="20"/>
            <w:szCs w:val="20"/>
            <w:lang w:val="en-US"/>
          </w:rPr>
          <w:t>https://iwpr.net/global-voices/abkhaz-rush-russian-passports</w:t>
        </w:r>
      </w:hyperlink>
      <w:r w:rsidRPr="008E75A5">
        <w:rPr>
          <w:rStyle w:val="a4"/>
          <w:rFonts w:ascii="Times New Roman" w:hAnsi="Times New Roman" w:cs="Times New Roman"/>
          <w:color w:val="auto"/>
          <w:sz w:val="20"/>
          <w:szCs w:val="20"/>
          <w:lang w:val="en-US"/>
        </w:rPr>
        <w:t xml:space="preserve"> </w:t>
      </w:r>
      <w:r w:rsidRPr="008E75A5">
        <w:rPr>
          <w:rFonts w:ascii="Times New Roman" w:hAnsi="Times New Roman" w:cs="Times New Roman"/>
          <w:sz w:val="20"/>
          <w:szCs w:val="20"/>
          <w:lang w:val="en-US"/>
        </w:rPr>
        <w:t>(</w:t>
      </w:r>
      <w:r w:rsidRPr="008E75A5">
        <w:rPr>
          <w:rFonts w:ascii="Times New Roman" w:hAnsi="Times New Roman" w:cs="Times New Roman"/>
          <w:sz w:val="20"/>
          <w:szCs w:val="20"/>
        </w:rPr>
        <w:t>дата</w:t>
      </w:r>
      <w:r w:rsidRPr="008E75A5">
        <w:rPr>
          <w:rFonts w:ascii="Times New Roman" w:hAnsi="Times New Roman" w:cs="Times New Roman"/>
          <w:sz w:val="20"/>
          <w:szCs w:val="20"/>
          <w:lang w:val="en-US"/>
        </w:rPr>
        <w:t xml:space="preserve"> </w:t>
      </w:r>
      <w:r w:rsidRPr="008E75A5">
        <w:rPr>
          <w:rFonts w:ascii="Times New Roman" w:hAnsi="Times New Roman" w:cs="Times New Roman"/>
          <w:sz w:val="20"/>
          <w:szCs w:val="20"/>
        </w:rPr>
        <w:t>обращения</w:t>
      </w:r>
      <w:r w:rsidRPr="008E75A5">
        <w:rPr>
          <w:rFonts w:ascii="Times New Roman" w:hAnsi="Times New Roman" w:cs="Times New Roman"/>
          <w:sz w:val="20"/>
          <w:szCs w:val="20"/>
          <w:lang w:val="en-US"/>
        </w:rPr>
        <w:t>: 13.04.2020)</w:t>
      </w:r>
    </w:p>
  </w:footnote>
  <w:footnote w:id="31">
    <w:p w:rsidR="0098677B" w:rsidRPr="008E75A5" w:rsidRDefault="0098677B" w:rsidP="008E75A5">
      <w:pPr>
        <w:autoSpaceDE w:val="0"/>
        <w:autoSpaceDN w:val="0"/>
        <w:adjustRightInd w:val="0"/>
        <w:spacing w:after="0" w:line="240" w:lineRule="auto"/>
        <w:jc w:val="both"/>
        <w:rPr>
          <w:rFonts w:ascii="Times New Roman" w:hAnsi="Times New Roman" w:cs="Times New Roman"/>
          <w:sz w:val="20"/>
          <w:szCs w:val="20"/>
          <w:lang w:val="en-US"/>
        </w:rPr>
      </w:pPr>
      <w:r w:rsidRPr="008E75A5">
        <w:rPr>
          <w:rStyle w:val="a8"/>
          <w:rFonts w:ascii="Times New Roman" w:hAnsi="Times New Roman" w:cs="Times New Roman"/>
          <w:sz w:val="20"/>
          <w:szCs w:val="20"/>
        </w:rPr>
        <w:footnoteRef/>
      </w:r>
      <w:r w:rsidRPr="008E75A5">
        <w:rPr>
          <w:rFonts w:ascii="Times New Roman" w:hAnsi="Times New Roman" w:cs="Times New Roman"/>
          <w:sz w:val="20"/>
          <w:szCs w:val="20"/>
          <w:lang w:val="en-US"/>
        </w:rPr>
        <w:t xml:space="preserve"> «</w:t>
      </w:r>
      <w:r w:rsidRPr="008E75A5">
        <w:rPr>
          <w:rFonts w:ascii="Times New Roman" w:hAnsi="Times New Roman" w:cs="Times New Roman"/>
          <w:iCs/>
          <w:sz w:val="20"/>
          <w:szCs w:val="20"/>
          <w:lang w:val="en-US"/>
        </w:rPr>
        <w:t>Putin calls Georgian President’s ouster “logical result”» //</w:t>
      </w:r>
      <w:r w:rsidRPr="008E75A5">
        <w:rPr>
          <w:rStyle w:val="ac"/>
          <w:rFonts w:ascii="Times New Roman" w:hAnsi="Times New Roman" w:cs="Times New Roman"/>
          <w:sz w:val="20"/>
          <w:szCs w:val="20"/>
          <w:lang w:val="en-US"/>
        </w:rPr>
        <w:t>Radio Free Europe/Radio Liberty, -2003</w:t>
      </w:r>
      <w:r w:rsidRPr="008E75A5">
        <w:rPr>
          <w:rFonts w:ascii="Times New Roman" w:hAnsi="Times New Roman" w:cs="Times New Roman"/>
          <w:iCs/>
          <w:sz w:val="20"/>
          <w:szCs w:val="20"/>
          <w:lang w:val="en-US"/>
        </w:rPr>
        <w:t xml:space="preserve"> </w:t>
      </w:r>
      <w:r w:rsidRPr="008E75A5">
        <w:rPr>
          <w:rFonts w:ascii="Times New Roman" w:hAnsi="Times New Roman" w:cs="Times New Roman"/>
          <w:sz w:val="20"/>
          <w:szCs w:val="20"/>
          <w:lang w:val="en-US"/>
        </w:rPr>
        <w:t xml:space="preserve">URL: </w:t>
      </w:r>
      <w:hyperlink r:id="rId29" w:history="1">
        <w:r w:rsidRPr="008E75A5">
          <w:rPr>
            <w:rStyle w:val="a4"/>
            <w:rFonts w:ascii="Times New Roman" w:hAnsi="Times New Roman" w:cs="Times New Roman"/>
            <w:sz w:val="20"/>
            <w:szCs w:val="20"/>
            <w:lang w:val="en-US"/>
          </w:rPr>
          <w:t>http://www.rferl.org/content/article/1143048.html</w:t>
        </w:r>
      </w:hyperlink>
      <w:r w:rsidRPr="008E75A5">
        <w:rPr>
          <w:rFonts w:ascii="Times New Roman" w:hAnsi="Times New Roman" w:cs="Times New Roman"/>
          <w:sz w:val="20"/>
          <w:szCs w:val="20"/>
          <w:lang w:val="en-US"/>
        </w:rPr>
        <w:t xml:space="preserve"> (</w:t>
      </w:r>
      <w:r w:rsidRPr="008E75A5">
        <w:rPr>
          <w:rFonts w:ascii="Times New Roman" w:hAnsi="Times New Roman" w:cs="Times New Roman"/>
          <w:sz w:val="20"/>
          <w:szCs w:val="20"/>
        </w:rPr>
        <w:t>дата</w:t>
      </w:r>
      <w:r w:rsidRPr="008E75A5">
        <w:rPr>
          <w:rFonts w:ascii="Times New Roman" w:hAnsi="Times New Roman" w:cs="Times New Roman"/>
          <w:sz w:val="20"/>
          <w:szCs w:val="20"/>
          <w:lang w:val="en-US"/>
        </w:rPr>
        <w:t xml:space="preserve"> </w:t>
      </w:r>
      <w:r w:rsidRPr="008E75A5">
        <w:rPr>
          <w:rFonts w:ascii="Times New Roman" w:hAnsi="Times New Roman" w:cs="Times New Roman"/>
          <w:sz w:val="20"/>
          <w:szCs w:val="20"/>
        </w:rPr>
        <w:t>обращения</w:t>
      </w:r>
      <w:r w:rsidRPr="008E75A5">
        <w:rPr>
          <w:rFonts w:ascii="Times New Roman" w:hAnsi="Times New Roman" w:cs="Times New Roman"/>
          <w:sz w:val="20"/>
          <w:szCs w:val="20"/>
          <w:lang w:val="en-US"/>
        </w:rPr>
        <w:t>: 06.04.2020)</w:t>
      </w:r>
    </w:p>
  </w:footnote>
  <w:footnote w:id="32">
    <w:p w:rsidR="0098677B" w:rsidRPr="008E75A5" w:rsidRDefault="0098677B" w:rsidP="008E75A5">
      <w:pPr>
        <w:autoSpaceDE w:val="0"/>
        <w:autoSpaceDN w:val="0"/>
        <w:adjustRightInd w:val="0"/>
        <w:spacing w:after="0" w:line="240" w:lineRule="auto"/>
        <w:jc w:val="both"/>
        <w:rPr>
          <w:rFonts w:ascii="Times New Roman" w:hAnsi="Times New Roman" w:cs="Times New Roman"/>
          <w:sz w:val="20"/>
          <w:szCs w:val="20"/>
          <w:lang w:val="en-US"/>
        </w:rPr>
      </w:pPr>
      <w:r w:rsidRPr="008E75A5">
        <w:rPr>
          <w:rStyle w:val="a8"/>
          <w:rFonts w:ascii="Times New Roman" w:hAnsi="Times New Roman" w:cs="Times New Roman"/>
          <w:sz w:val="20"/>
          <w:szCs w:val="20"/>
        </w:rPr>
        <w:footnoteRef/>
      </w:r>
      <w:r w:rsidRPr="008E75A5">
        <w:rPr>
          <w:rFonts w:ascii="Times New Roman" w:hAnsi="Times New Roman" w:cs="Times New Roman"/>
          <w:sz w:val="20"/>
          <w:szCs w:val="20"/>
          <w:lang w:val="en-US"/>
        </w:rPr>
        <w:t xml:space="preserve"> «</w:t>
      </w:r>
      <w:r w:rsidRPr="008E75A5">
        <w:rPr>
          <w:rFonts w:ascii="Times New Roman" w:hAnsi="Times New Roman" w:cs="Times New Roman"/>
          <w:iCs/>
          <w:sz w:val="20"/>
          <w:szCs w:val="20"/>
          <w:lang w:val="en-US"/>
        </w:rPr>
        <w:t>MPs grateful for Russia’s positive role in Adjara developments»</w:t>
      </w:r>
      <w:r w:rsidRPr="008E75A5">
        <w:rPr>
          <w:rFonts w:ascii="Times New Roman" w:hAnsi="Times New Roman" w:cs="Times New Roman"/>
          <w:sz w:val="20"/>
          <w:szCs w:val="20"/>
          <w:lang w:val="en-US"/>
        </w:rPr>
        <w:t xml:space="preserve"> // Civil.ge, -2004, URL: </w:t>
      </w:r>
    </w:p>
    <w:p w:rsidR="0098677B" w:rsidRPr="008E75A5" w:rsidRDefault="0098677B" w:rsidP="008E75A5">
      <w:pPr>
        <w:pStyle w:val="a6"/>
        <w:jc w:val="both"/>
      </w:pPr>
      <w:hyperlink r:id="rId30" w:history="1">
        <w:r w:rsidRPr="008E75A5">
          <w:rPr>
            <w:rStyle w:val="a4"/>
            <w:rFonts w:ascii="Times New Roman" w:hAnsi="Times New Roman" w:cs="Times New Roman"/>
          </w:rPr>
          <w:t>https://civil.ge/archives/105883</w:t>
        </w:r>
      </w:hyperlink>
      <w:r w:rsidRPr="008E75A5">
        <w:rPr>
          <w:rFonts w:ascii="Times New Roman" w:hAnsi="Times New Roman" w:cs="Times New Roman"/>
        </w:rPr>
        <w:t xml:space="preserve"> (дата обращения: 28.01.2020)</w:t>
      </w:r>
    </w:p>
  </w:footnote>
  <w:footnote w:id="33">
    <w:p w:rsidR="0098677B" w:rsidRPr="008E75A5" w:rsidRDefault="0098677B" w:rsidP="008E75A5">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8E75A5">
        <w:rPr>
          <w:rStyle w:val="a8"/>
          <w:rFonts w:ascii="Times New Roman" w:hAnsi="Times New Roman" w:cs="Times New Roman"/>
          <w:color w:val="000000" w:themeColor="text1"/>
          <w:sz w:val="20"/>
          <w:szCs w:val="20"/>
        </w:rPr>
        <w:footnoteRef/>
      </w:r>
      <w:r w:rsidRPr="008E75A5">
        <w:rPr>
          <w:rFonts w:ascii="Times New Roman" w:hAnsi="Times New Roman" w:cs="Times New Roman"/>
          <w:color w:val="000000" w:themeColor="text1"/>
          <w:sz w:val="20"/>
          <w:szCs w:val="20"/>
          <w:lang w:val="en-US"/>
        </w:rPr>
        <w:t xml:space="preserve"> «</w:t>
      </w:r>
      <w:r w:rsidRPr="008E75A5">
        <w:rPr>
          <w:rFonts w:ascii="Times New Roman" w:hAnsi="Times New Roman" w:cs="Times New Roman"/>
          <w:iCs/>
          <w:color w:val="000000" w:themeColor="text1"/>
          <w:sz w:val="20"/>
          <w:szCs w:val="20"/>
          <w:lang w:val="en-US"/>
        </w:rPr>
        <w:t>Russian Deputy Foreign Minister on lifting Abkhaz sanctions»</w:t>
      </w:r>
      <w:r w:rsidRPr="008E75A5">
        <w:rPr>
          <w:rFonts w:ascii="Times New Roman" w:hAnsi="Times New Roman" w:cs="Times New Roman"/>
          <w:color w:val="000000" w:themeColor="text1"/>
          <w:sz w:val="20"/>
          <w:szCs w:val="20"/>
          <w:lang w:val="en-US"/>
        </w:rPr>
        <w:t xml:space="preserve"> // Civil.ge., -2008, URL:  </w:t>
      </w:r>
      <w:hyperlink r:id="rId31" w:history="1">
        <w:r w:rsidRPr="008E75A5">
          <w:rPr>
            <w:rStyle w:val="a4"/>
            <w:rFonts w:ascii="Times New Roman" w:hAnsi="Times New Roman" w:cs="Times New Roman"/>
            <w:sz w:val="20"/>
            <w:szCs w:val="20"/>
            <w:lang w:val="en-US"/>
          </w:rPr>
          <w:t>http://civil.ge/eng/article.php?id=17373</w:t>
        </w:r>
      </w:hyperlink>
      <w:r w:rsidRPr="008E75A5">
        <w:rPr>
          <w:rFonts w:ascii="Times New Roman" w:hAnsi="Times New Roman" w:cs="Times New Roman"/>
          <w:color w:val="000000" w:themeColor="text1"/>
          <w:sz w:val="20"/>
          <w:szCs w:val="20"/>
          <w:lang w:val="en-US"/>
        </w:rPr>
        <w:t xml:space="preserve"> </w:t>
      </w:r>
      <w:r w:rsidRPr="008E75A5">
        <w:rPr>
          <w:rFonts w:ascii="Times New Roman" w:hAnsi="Times New Roman" w:cs="Times New Roman"/>
          <w:sz w:val="20"/>
          <w:szCs w:val="20"/>
          <w:lang w:val="en-US"/>
        </w:rPr>
        <w:t>(</w:t>
      </w:r>
      <w:r w:rsidRPr="008E75A5">
        <w:rPr>
          <w:rFonts w:ascii="Times New Roman" w:hAnsi="Times New Roman" w:cs="Times New Roman"/>
          <w:sz w:val="20"/>
          <w:szCs w:val="20"/>
        </w:rPr>
        <w:t>дата</w:t>
      </w:r>
      <w:r w:rsidRPr="008E75A5">
        <w:rPr>
          <w:rFonts w:ascii="Times New Roman" w:hAnsi="Times New Roman" w:cs="Times New Roman"/>
          <w:sz w:val="20"/>
          <w:szCs w:val="20"/>
          <w:lang w:val="en-US"/>
        </w:rPr>
        <w:t xml:space="preserve"> </w:t>
      </w:r>
      <w:r w:rsidRPr="008E75A5">
        <w:rPr>
          <w:rFonts w:ascii="Times New Roman" w:hAnsi="Times New Roman" w:cs="Times New Roman"/>
          <w:sz w:val="20"/>
          <w:szCs w:val="20"/>
        </w:rPr>
        <w:t>обращения</w:t>
      </w:r>
      <w:r w:rsidRPr="008E75A5">
        <w:rPr>
          <w:rFonts w:ascii="Times New Roman" w:hAnsi="Times New Roman" w:cs="Times New Roman"/>
          <w:sz w:val="20"/>
          <w:szCs w:val="20"/>
          <w:lang w:val="en-US"/>
        </w:rPr>
        <w:t>: 28.01.2020)</w:t>
      </w:r>
    </w:p>
  </w:footnote>
  <w:footnote w:id="34">
    <w:p w:rsidR="0098677B" w:rsidRPr="008E75A5" w:rsidRDefault="0098677B" w:rsidP="008E75A5">
      <w:pPr>
        <w:autoSpaceDE w:val="0"/>
        <w:autoSpaceDN w:val="0"/>
        <w:adjustRightInd w:val="0"/>
        <w:spacing w:after="0" w:line="240" w:lineRule="auto"/>
        <w:jc w:val="both"/>
        <w:rPr>
          <w:rFonts w:ascii="Times New Roman" w:hAnsi="Times New Roman" w:cs="Times New Roman"/>
          <w:iCs/>
          <w:color w:val="000000" w:themeColor="text1"/>
          <w:sz w:val="20"/>
          <w:szCs w:val="20"/>
          <w:lang w:val="en-US"/>
        </w:rPr>
      </w:pPr>
      <w:r w:rsidRPr="008E75A5">
        <w:rPr>
          <w:rStyle w:val="a8"/>
          <w:rFonts w:ascii="Times New Roman" w:hAnsi="Times New Roman" w:cs="Times New Roman"/>
          <w:color w:val="000000" w:themeColor="text1"/>
          <w:sz w:val="20"/>
          <w:szCs w:val="20"/>
        </w:rPr>
        <w:footnoteRef/>
      </w:r>
      <w:r w:rsidRPr="008E75A5">
        <w:rPr>
          <w:rFonts w:ascii="Times New Roman" w:hAnsi="Times New Roman" w:cs="Times New Roman"/>
          <w:color w:val="000000" w:themeColor="text1"/>
          <w:sz w:val="20"/>
          <w:szCs w:val="20"/>
          <w:lang w:val="en-US"/>
        </w:rPr>
        <w:t xml:space="preserve"> «</w:t>
      </w:r>
      <w:r w:rsidRPr="008E75A5">
        <w:rPr>
          <w:rFonts w:ascii="Times New Roman" w:hAnsi="Times New Roman" w:cs="Times New Roman"/>
          <w:iCs/>
          <w:color w:val="000000" w:themeColor="text1"/>
          <w:sz w:val="20"/>
          <w:szCs w:val="20"/>
          <w:lang w:val="en-US"/>
        </w:rPr>
        <w:t>Russian Foreign Ministry’s statement on Putin’s instruction to boost ties with Abkhazia and South Ossetia»</w:t>
      </w:r>
      <w:r w:rsidRPr="008E75A5">
        <w:rPr>
          <w:rFonts w:ascii="Times New Roman" w:hAnsi="Times New Roman" w:cs="Times New Roman"/>
          <w:color w:val="000000" w:themeColor="text1"/>
          <w:sz w:val="20"/>
          <w:szCs w:val="20"/>
          <w:lang w:val="en-US"/>
        </w:rPr>
        <w:t xml:space="preserve">, // Civil.ge., -2008, URL:   </w:t>
      </w:r>
      <w:hyperlink r:id="rId32" w:history="1">
        <w:r w:rsidRPr="008E75A5">
          <w:rPr>
            <w:rStyle w:val="a4"/>
            <w:rFonts w:ascii="Times New Roman" w:hAnsi="Times New Roman" w:cs="Times New Roman"/>
            <w:sz w:val="20"/>
            <w:szCs w:val="20"/>
            <w:lang w:val="en-US"/>
          </w:rPr>
          <w:t>http://www.civil.ge/eng/article.php?id=17593</w:t>
        </w:r>
      </w:hyperlink>
      <w:r w:rsidRPr="008E75A5">
        <w:rPr>
          <w:rFonts w:ascii="Times New Roman" w:hAnsi="Times New Roman" w:cs="Times New Roman"/>
          <w:color w:val="000000" w:themeColor="text1"/>
          <w:sz w:val="20"/>
          <w:szCs w:val="20"/>
          <w:lang w:val="en-US"/>
        </w:rPr>
        <w:t xml:space="preserve">  </w:t>
      </w:r>
      <w:r w:rsidRPr="008E75A5">
        <w:rPr>
          <w:rFonts w:ascii="Times New Roman" w:hAnsi="Times New Roman" w:cs="Times New Roman"/>
          <w:sz w:val="20"/>
          <w:szCs w:val="20"/>
          <w:lang w:val="en-US"/>
        </w:rPr>
        <w:t>(</w:t>
      </w:r>
      <w:r w:rsidRPr="008E75A5">
        <w:rPr>
          <w:rFonts w:ascii="Times New Roman" w:hAnsi="Times New Roman" w:cs="Times New Roman"/>
          <w:sz w:val="20"/>
          <w:szCs w:val="20"/>
        </w:rPr>
        <w:t>дата</w:t>
      </w:r>
      <w:r w:rsidRPr="008E75A5">
        <w:rPr>
          <w:rFonts w:ascii="Times New Roman" w:hAnsi="Times New Roman" w:cs="Times New Roman"/>
          <w:sz w:val="20"/>
          <w:szCs w:val="20"/>
          <w:lang w:val="en-US"/>
        </w:rPr>
        <w:t xml:space="preserve"> </w:t>
      </w:r>
      <w:r w:rsidRPr="008E75A5">
        <w:rPr>
          <w:rFonts w:ascii="Times New Roman" w:hAnsi="Times New Roman" w:cs="Times New Roman"/>
          <w:sz w:val="20"/>
          <w:szCs w:val="20"/>
        </w:rPr>
        <w:t>обращения</w:t>
      </w:r>
      <w:r w:rsidRPr="008E75A5">
        <w:rPr>
          <w:rFonts w:ascii="Times New Roman" w:hAnsi="Times New Roman" w:cs="Times New Roman"/>
          <w:sz w:val="20"/>
          <w:szCs w:val="20"/>
          <w:lang w:val="en-US"/>
        </w:rPr>
        <w:t>: 28.01.2020)</w:t>
      </w:r>
    </w:p>
  </w:footnote>
  <w:footnote w:id="35">
    <w:p w:rsidR="0098677B" w:rsidRPr="008E75A5" w:rsidRDefault="0098677B" w:rsidP="008E75A5">
      <w:pPr>
        <w:autoSpaceDE w:val="0"/>
        <w:autoSpaceDN w:val="0"/>
        <w:adjustRightInd w:val="0"/>
        <w:spacing w:after="0" w:line="240" w:lineRule="auto"/>
        <w:jc w:val="both"/>
        <w:rPr>
          <w:rFonts w:ascii="Times New Roman" w:hAnsi="Times New Roman" w:cs="Times New Roman"/>
          <w:sz w:val="20"/>
          <w:szCs w:val="20"/>
          <w:lang w:val="en-US"/>
        </w:rPr>
      </w:pPr>
      <w:r w:rsidRPr="008E75A5">
        <w:rPr>
          <w:rStyle w:val="a8"/>
          <w:rFonts w:ascii="Times New Roman" w:hAnsi="Times New Roman" w:cs="Times New Roman"/>
          <w:color w:val="000000" w:themeColor="text1"/>
          <w:sz w:val="20"/>
          <w:szCs w:val="20"/>
        </w:rPr>
        <w:footnoteRef/>
      </w:r>
      <w:r w:rsidRPr="008E75A5">
        <w:rPr>
          <w:rFonts w:ascii="Times New Roman" w:hAnsi="Times New Roman" w:cs="Times New Roman"/>
          <w:color w:val="000000" w:themeColor="text1"/>
          <w:sz w:val="20"/>
          <w:szCs w:val="20"/>
          <w:lang w:val="en-US"/>
        </w:rPr>
        <w:t xml:space="preserve"> «</w:t>
      </w:r>
      <w:r w:rsidRPr="008E75A5">
        <w:rPr>
          <w:rFonts w:ascii="Times New Roman" w:hAnsi="Times New Roman" w:cs="Times New Roman"/>
          <w:iCs/>
          <w:color w:val="000000" w:themeColor="text1"/>
          <w:sz w:val="20"/>
          <w:szCs w:val="20"/>
          <w:lang w:val="en-US"/>
        </w:rPr>
        <w:t>Russia army vows steps if Georgia and Ukraine join NATO»</w:t>
      </w:r>
      <w:r w:rsidRPr="008E75A5">
        <w:rPr>
          <w:rFonts w:ascii="Times New Roman" w:hAnsi="Times New Roman" w:cs="Times New Roman"/>
          <w:color w:val="000000" w:themeColor="text1"/>
          <w:sz w:val="20"/>
          <w:szCs w:val="20"/>
          <w:lang w:val="en-US"/>
        </w:rPr>
        <w:t xml:space="preserve"> // Reuters, -2015, URL:    </w:t>
      </w:r>
      <w:hyperlink r:id="rId33" w:history="1">
        <w:r w:rsidRPr="008E75A5">
          <w:rPr>
            <w:rStyle w:val="a4"/>
            <w:rFonts w:ascii="Times New Roman" w:hAnsi="Times New Roman" w:cs="Times New Roman"/>
            <w:sz w:val="20"/>
            <w:szCs w:val="20"/>
            <w:lang w:val="en-US"/>
          </w:rPr>
          <w:t>http://www.reuters.com/article/2008/04/11/us-russia-nato-steps-idUSL1143027920080411</w:t>
        </w:r>
      </w:hyperlink>
      <w:r w:rsidRPr="008E75A5">
        <w:rPr>
          <w:rFonts w:ascii="Times New Roman" w:hAnsi="Times New Roman" w:cs="Times New Roman"/>
          <w:color w:val="000000" w:themeColor="text1"/>
          <w:sz w:val="20"/>
          <w:szCs w:val="20"/>
          <w:lang w:val="en-US"/>
        </w:rPr>
        <w:t xml:space="preserve">  </w:t>
      </w:r>
      <w:r w:rsidRPr="008E75A5">
        <w:rPr>
          <w:rFonts w:ascii="Times New Roman" w:hAnsi="Times New Roman" w:cs="Times New Roman"/>
          <w:sz w:val="20"/>
          <w:szCs w:val="20"/>
          <w:lang w:val="en-US"/>
        </w:rPr>
        <w:t>(</w:t>
      </w:r>
      <w:r w:rsidRPr="008E75A5">
        <w:rPr>
          <w:rFonts w:ascii="Times New Roman" w:hAnsi="Times New Roman" w:cs="Times New Roman"/>
          <w:sz w:val="20"/>
          <w:szCs w:val="20"/>
        </w:rPr>
        <w:t>дата</w:t>
      </w:r>
      <w:r w:rsidRPr="008E75A5">
        <w:rPr>
          <w:rFonts w:ascii="Times New Roman" w:hAnsi="Times New Roman" w:cs="Times New Roman"/>
          <w:sz w:val="20"/>
          <w:szCs w:val="20"/>
          <w:lang w:val="en-US"/>
        </w:rPr>
        <w:t xml:space="preserve"> </w:t>
      </w:r>
      <w:r w:rsidRPr="008E75A5">
        <w:rPr>
          <w:rFonts w:ascii="Times New Roman" w:hAnsi="Times New Roman" w:cs="Times New Roman"/>
          <w:sz w:val="20"/>
          <w:szCs w:val="20"/>
        </w:rPr>
        <w:t>обращения</w:t>
      </w:r>
      <w:r w:rsidRPr="008E75A5">
        <w:rPr>
          <w:rFonts w:ascii="Times New Roman" w:hAnsi="Times New Roman" w:cs="Times New Roman"/>
          <w:sz w:val="20"/>
          <w:szCs w:val="20"/>
          <w:lang w:val="en-US"/>
        </w:rPr>
        <w:t>: 28.01.2020)</w:t>
      </w:r>
    </w:p>
  </w:footnote>
  <w:footnote w:id="36">
    <w:p w:rsidR="0098677B" w:rsidRPr="000140E1" w:rsidRDefault="0098677B" w:rsidP="000140E1">
      <w:pPr>
        <w:autoSpaceDE w:val="0"/>
        <w:autoSpaceDN w:val="0"/>
        <w:adjustRightInd w:val="0"/>
        <w:spacing w:after="0" w:line="240" w:lineRule="auto"/>
        <w:jc w:val="both"/>
        <w:rPr>
          <w:rFonts w:ascii="Times New Roman" w:hAnsi="Times New Roman" w:cs="Times New Roman"/>
          <w:sz w:val="20"/>
          <w:szCs w:val="20"/>
        </w:rPr>
      </w:pPr>
      <w:r w:rsidRPr="00AE62D9">
        <w:rPr>
          <w:rStyle w:val="a8"/>
          <w:rFonts w:ascii="Times New Roman" w:hAnsi="Times New Roman" w:cs="Times New Roman"/>
          <w:color w:val="000000" w:themeColor="text1"/>
          <w:sz w:val="20"/>
          <w:szCs w:val="20"/>
        </w:rPr>
        <w:footnoteRef/>
      </w:r>
      <w:r w:rsidRPr="00AE62D9">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 xml:space="preserve">Cornwell S., </w:t>
      </w:r>
      <w:r w:rsidRPr="000140E1">
        <w:rPr>
          <w:rFonts w:ascii="Times New Roman" w:hAnsi="Times New Roman" w:cs="Times New Roman"/>
          <w:color w:val="000000" w:themeColor="text1"/>
          <w:sz w:val="20"/>
          <w:szCs w:val="20"/>
          <w:lang w:val="en-US"/>
        </w:rPr>
        <w:t>«</w:t>
      </w:r>
      <w:r w:rsidRPr="00AE62D9">
        <w:rPr>
          <w:rFonts w:ascii="Times New Roman" w:hAnsi="Times New Roman" w:cs="Times New Roman"/>
          <w:i/>
          <w:iCs/>
          <w:color w:val="000000" w:themeColor="text1"/>
          <w:sz w:val="20"/>
          <w:szCs w:val="20"/>
          <w:lang w:val="en-US"/>
        </w:rPr>
        <w:t>U.S. says warned Georgia against Russia fight</w:t>
      </w:r>
      <w:r w:rsidRPr="000140E1">
        <w:rPr>
          <w:rFonts w:ascii="Times New Roman" w:hAnsi="Times New Roman" w:cs="Times New Roman"/>
          <w:i/>
          <w:iCs/>
          <w:color w:val="000000" w:themeColor="text1"/>
          <w:sz w:val="20"/>
          <w:szCs w:val="20"/>
          <w:lang w:val="en-US"/>
        </w:rPr>
        <w:t>»</w:t>
      </w:r>
      <w:r>
        <w:rPr>
          <w:rFonts w:ascii="Times New Roman" w:hAnsi="Times New Roman" w:cs="Times New Roman"/>
          <w:color w:val="000000" w:themeColor="text1"/>
          <w:sz w:val="20"/>
          <w:szCs w:val="20"/>
          <w:lang w:val="en-US"/>
        </w:rPr>
        <w:t xml:space="preserve"> // </w:t>
      </w:r>
      <w:r w:rsidRPr="00AE62D9">
        <w:rPr>
          <w:rFonts w:ascii="Times New Roman" w:hAnsi="Times New Roman" w:cs="Times New Roman"/>
          <w:color w:val="000000" w:themeColor="text1"/>
          <w:sz w:val="20"/>
          <w:szCs w:val="20"/>
          <w:lang w:val="en-US"/>
        </w:rPr>
        <w:t>Reuters</w:t>
      </w:r>
      <w:r w:rsidRPr="000140E1">
        <w:rPr>
          <w:rFonts w:ascii="Times New Roman" w:hAnsi="Times New Roman" w:cs="Times New Roman"/>
          <w:color w:val="000000" w:themeColor="text1"/>
          <w:sz w:val="20"/>
          <w:szCs w:val="20"/>
          <w:lang w:val="en-US"/>
        </w:rPr>
        <w:t>, -</w:t>
      </w:r>
      <w:r>
        <w:rPr>
          <w:rFonts w:ascii="Times New Roman" w:hAnsi="Times New Roman" w:cs="Times New Roman"/>
          <w:color w:val="000000" w:themeColor="text1"/>
          <w:sz w:val="20"/>
          <w:szCs w:val="20"/>
          <w:lang w:val="en-US"/>
        </w:rPr>
        <w:t>2008.</w:t>
      </w:r>
      <w:r w:rsidRPr="000140E1">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URL</w:t>
      </w:r>
      <w:r w:rsidRPr="000140E1">
        <w:rPr>
          <w:rFonts w:ascii="Times New Roman" w:hAnsi="Times New Roman" w:cs="Times New Roman"/>
          <w:color w:val="000000" w:themeColor="text1"/>
          <w:sz w:val="20"/>
          <w:szCs w:val="20"/>
        </w:rPr>
        <w:t xml:space="preserve">:  </w:t>
      </w:r>
      <w:hyperlink r:id="rId34" w:history="1">
        <w:r w:rsidRPr="00AE62D9">
          <w:rPr>
            <w:rStyle w:val="a4"/>
            <w:rFonts w:ascii="Times New Roman" w:hAnsi="Times New Roman" w:cs="Times New Roman"/>
            <w:sz w:val="20"/>
            <w:szCs w:val="20"/>
            <w:lang w:val="en-US"/>
          </w:rPr>
          <w:t>http</w:t>
        </w:r>
        <w:r w:rsidRPr="000140E1">
          <w:rPr>
            <w:rStyle w:val="a4"/>
            <w:rFonts w:ascii="Times New Roman" w:hAnsi="Times New Roman" w:cs="Times New Roman"/>
            <w:sz w:val="20"/>
            <w:szCs w:val="20"/>
          </w:rPr>
          <w:t>://</w:t>
        </w:r>
        <w:r w:rsidRPr="00AE62D9">
          <w:rPr>
            <w:rStyle w:val="a4"/>
            <w:rFonts w:ascii="Times New Roman" w:hAnsi="Times New Roman" w:cs="Times New Roman"/>
            <w:sz w:val="20"/>
            <w:szCs w:val="20"/>
            <w:lang w:val="en-US"/>
          </w:rPr>
          <w:t>www</w:t>
        </w:r>
        <w:r w:rsidRPr="000140E1">
          <w:rPr>
            <w:rStyle w:val="a4"/>
            <w:rFonts w:ascii="Times New Roman" w:hAnsi="Times New Roman" w:cs="Times New Roman"/>
            <w:sz w:val="20"/>
            <w:szCs w:val="20"/>
          </w:rPr>
          <w:t>.</w:t>
        </w:r>
        <w:proofErr w:type="spellStart"/>
        <w:r w:rsidRPr="00AE62D9">
          <w:rPr>
            <w:rStyle w:val="a4"/>
            <w:rFonts w:ascii="Times New Roman" w:hAnsi="Times New Roman" w:cs="Times New Roman"/>
            <w:sz w:val="20"/>
            <w:szCs w:val="20"/>
            <w:lang w:val="en-US"/>
          </w:rPr>
          <w:t>reuters</w:t>
        </w:r>
        <w:proofErr w:type="spellEnd"/>
        <w:r w:rsidRPr="000140E1">
          <w:rPr>
            <w:rStyle w:val="a4"/>
            <w:rFonts w:ascii="Times New Roman" w:hAnsi="Times New Roman" w:cs="Times New Roman"/>
            <w:sz w:val="20"/>
            <w:szCs w:val="20"/>
          </w:rPr>
          <w:t>.</w:t>
        </w:r>
        <w:r w:rsidRPr="00AE62D9">
          <w:rPr>
            <w:rStyle w:val="a4"/>
            <w:rFonts w:ascii="Times New Roman" w:hAnsi="Times New Roman" w:cs="Times New Roman"/>
            <w:sz w:val="20"/>
            <w:szCs w:val="20"/>
            <w:lang w:val="en-US"/>
          </w:rPr>
          <w:t>com</w:t>
        </w:r>
        <w:r w:rsidRPr="000140E1">
          <w:rPr>
            <w:rStyle w:val="a4"/>
            <w:rFonts w:ascii="Times New Roman" w:hAnsi="Times New Roman" w:cs="Times New Roman"/>
            <w:sz w:val="20"/>
            <w:szCs w:val="20"/>
          </w:rPr>
          <w:t>/</w:t>
        </w:r>
        <w:r w:rsidRPr="00AE62D9">
          <w:rPr>
            <w:rStyle w:val="a4"/>
            <w:rFonts w:ascii="Times New Roman" w:hAnsi="Times New Roman" w:cs="Times New Roman"/>
            <w:sz w:val="20"/>
            <w:szCs w:val="20"/>
            <w:lang w:val="en-US"/>
          </w:rPr>
          <w:t>article</w:t>
        </w:r>
        <w:r w:rsidRPr="000140E1">
          <w:rPr>
            <w:rStyle w:val="a4"/>
            <w:rFonts w:ascii="Times New Roman" w:hAnsi="Times New Roman" w:cs="Times New Roman"/>
            <w:sz w:val="20"/>
            <w:szCs w:val="20"/>
          </w:rPr>
          <w:t>/2008/08/19/</w:t>
        </w:r>
        <w:r w:rsidRPr="00AE62D9">
          <w:rPr>
            <w:rStyle w:val="a4"/>
            <w:rFonts w:ascii="Times New Roman" w:hAnsi="Times New Roman" w:cs="Times New Roman"/>
            <w:sz w:val="20"/>
            <w:szCs w:val="20"/>
            <w:lang w:val="en-US"/>
          </w:rPr>
          <w:t>us</w:t>
        </w:r>
        <w:r w:rsidRPr="000140E1">
          <w:rPr>
            <w:rStyle w:val="a4"/>
            <w:rFonts w:ascii="Times New Roman" w:hAnsi="Times New Roman" w:cs="Times New Roman"/>
            <w:sz w:val="20"/>
            <w:szCs w:val="20"/>
          </w:rPr>
          <w:t>-</w:t>
        </w:r>
        <w:proofErr w:type="spellStart"/>
        <w:r w:rsidRPr="00AE62D9">
          <w:rPr>
            <w:rStyle w:val="a4"/>
            <w:rFonts w:ascii="Times New Roman" w:hAnsi="Times New Roman" w:cs="Times New Roman"/>
            <w:sz w:val="20"/>
            <w:szCs w:val="20"/>
            <w:lang w:val="en-US"/>
          </w:rPr>
          <w:t>georgia</w:t>
        </w:r>
        <w:proofErr w:type="spellEnd"/>
        <w:r w:rsidRPr="000140E1">
          <w:rPr>
            <w:rStyle w:val="a4"/>
            <w:rFonts w:ascii="Times New Roman" w:hAnsi="Times New Roman" w:cs="Times New Roman"/>
            <w:sz w:val="20"/>
            <w:szCs w:val="20"/>
          </w:rPr>
          <w:t>-</w:t>
        </w:r>
        <w:proofErr w:type="spellStart"/>
        <w:r w:rsidRPr="00AE62D9">
          <w:rPr>
            <w:rStyle w:val="a4"/>
            <w:rFonts w:ascii="Times New Roman" w:hAnsi="Times New Roman" w:cs="Times New Roman"/>
            <w:sz w:val="20"/>
            <w:szCs w:val="20"/>
            <w:lang w:val="en-US"/>
          </w:rPr>
          <w:t>ossetia</w:t>
        </w:r>
        <w:proofErr w:type="spellEnd"/>
        <w:r w:rsidRPr="000140E1">
          <w:rPr>
            <w:rStyle w:val="a4"/>
            <w:rFonts w:ascii="Times New Roman" w:hAnsi="Times New Roman" w:cs="Times New Roman"/>
            <w:sz w:val="20"/>
            <w:szCs w:val="20"/>
          </w:rPr>
          <w:t>-</w:t>
        </w:r>
        <w:proofErr w:type="spellStart"/>
        <w:r w:rsidRPr="00AE62D9">
          <w:rPr>
            <w:rStyle w:val="a4"/>
            <w:rFonts w:ascii="Times New Roman" w:hAnsi="Times New Roman" w:cs="Times New Roman"/>
            <w:sz w:val="20"/>
            <w:szCs w:val="20"/>
            <w:lang w:val="en-US"/>
          </w:rPr>
          <w:t>usa</w:t>
        </w:r>
        <w:proofErr w:type="spellEnd"/>
        <w:r w:rsidRPr="000140E1">
          <w:rPr>
            <w:rStyle w:val="a4"/>
            <w:rFonts w:ascii="Times New Roman" w:hAnsi="Times New Roman" w:cs="Times New Roman"/>
            <w:sz w:val="20"/>
            <w:szCs w:val="20"/>
          </w:rPr>
          <w:t>-</w:t>
        </w:r>
        <w:proofErr w:type="spellStart"/>
        <w:r w:rsidRPr="00AE62D9">
          <w:rPr>
            <w:rStyle w:val="a4"/>
            <w:rFonts w:ascii="Times New Roman" w:hAnsi="Times New Roman" w:cs="Times New Roman"/>
            <w:sz w:val="20"/>
            <w:szCs w:val="20"/>
            <w:lang w:val="en-US"/>
          </w:rPr>
          <w:t>idUSN</w:t>
        </w:r>
        <w:proofErr w:type="spellEnd"/>
        <w:r w:rsidRPr="000140E1">
          <w:rPr>
            <w:rStyle w:val="a4"/>
            <w:rFonts w:ascii="Times New Roman" w:hAnsi="Times New Roman" w:cs="Times New Roman"/>
            <w:sz w:val="20"/>
            <w:szCs w:val="20"/>
          </w:rPr>
          <w:t>1947796120080819</w:t>
        </w:r>
      </w:hyperlink>
      <w:r w:rsidRPr="000140E1">
        <w:rPr>
          <w:rFonts w:ascii="Times New Roman" w:hAnsi="Times New Roman" w:cs="Times New Roman"/>
          <w:color w:val="000000" w:themeColor="text1"/>
          <w:sz w:val="20"/>
          <w:szCs w:val="20"/>
        </w:rPr>
        <w:t xml:space="preserve"> </w:t>
      </w:r>
      <w:r w:rsidRPr="000140E1">
        <w:rPr>
          <w:rFonts w:ascii="Times New Roman" w:hAnsi="Times New Roman" w:cs="Times New Roman"/>
          <w:sz w:val="20"/>
          <w:szCs w:val="20"/>
        </w:rPr>
        <w:t>(</w:t>
      </w:r>
      <w:r w:rsidRPr="008E75A5">
        <w:rPr>
          <w:rFonts w:ascii="Times New Roman" w:hAnsi="Times New Roman" w:cs="Times New Roman"/>
          <w:sz w:val="20"/>
          <w:szCs w:val="20"/>
        </w:rPr>
        <w:t>дата</w:t>
      </w:r>
      <w:r w:rsidRPr="000140E1">
        <w:rPr>
          <w:rFonts w:ascii="Times New Roman" w:hAnsi="Times New Roman" w:cs="Times New Roman"/>
          <w:sz w:val="20"/>
          <w:szCs w:val="20"/>
        </w:rPr>
        <w:t xml:space="preserve"> </w:t>
      </w:r>
      <w:r w:rsidRPr="008E75A5">
        <w:rPr>
          <w:rFonts w:ascii="Times New Roman" w:hAnsi="Times New Roman" w:cs="Times New Roman"/>
          <w:sz w:val="20"/>
          <w:szCs w:val="20"/>
        </w:rPr>
        <w:t>обращения</w:t>
      </w:r>
      <w:r w:rsidRPr="000140E1">
        <w:rPr>
          <w:rFonts w:ascii="Times New Roman" w:hAnsi="Times New Roman" w:cs="Times New Roman"/>
          <w:sz w:val="20"/>
          <w:szCs w:val="20"/>
        </w:rPr>
        <w:t>: 28.03.2020)</w:t>
      </w:r>
    </w:p>
    <w:p w:rsidR="0098677B" w:rsidRPr="000140E1" w:rsidRDefault="0098677B" w:rsidP="005C4B57">
      <w:pPr>
        <w:autoSpaceDE w:val="0"/>
        <w:autoSpaceDN w:val="0"/>
        <w:adjustRightInd w:val="0"/>
        <w:spacing w:after="0" w:line="240" w:lineRule="auto"/>
        <w:rPr>
          <w:rFonts w:ascii="Times New Roman" w:hAnsi="Times New Roman" w:cs="Times New Roman"/>
          <w:color w:val="000000" w:themeColor="text1"/>
          <w:sz w:val="20"/>
          <w:szCs w:val="20"/>
        </w:rPr>
      </w:pPr>
    </w:p>
  </w:footnote>
  <w:footnote w:id="37">
    <w:p w:rsidR="0098677B" w:rsidRPr="000140E1" w:rsidRDefault="0098677B" w:rsidP="000140E1">
      <w:pPr>
        <w:autoSpaceDE w:val="0"/>
        <w:autoSpaceDN w:val="0"/>
        <w:adjustRightInd w:val="0"/>
        <w:spacing w:after="0" w:line="240" w:lineRule="auto"/>
        <w:jc w:val="both"/>
        <w:rPr>
          <w:rFonts w:ascii="Times New Roman" w:hAnsi="Times New Roman" w:cs="Times New Roman"/>
          <w:iCs/>
          <w:color w:val="000000" w:themeColor="text1"/>
          <w:sz w:val="20"/>
          <w:szCs w:val="20"/>
          <w:lang w:val="en-US"/>
        </w:rPr>
      </w:pPr>
      <w:r w:rsidRPr="000140E1">
        <w:rPr>
          <w:rStyle w:val="a8"/>
          <w:rFonts w:ascii="Times New Roman" w:hAnsi="Times New Roman" w:cs="Times New Roman"/>
          <w:color w:val="000000" w:themeColor="text1"/>
          <w:sz w:val="20"/>
          <w:szCs w:val="20"/>
        </w:rPr>
        <w:footnoteRef/>
      </w:r>
      <w:r w:rsidRPr="000140E1">
        <w:rPr>
          <w:rFonts w:ascii="Times New Roman" w:hAnsi="Times New Roman" w:cs="Times New Roman"/>
          <w:color w:val="000000" w:themeColor="text1"/>
          <w:sz w:val="20"/>
          <w:szCs w:val="20"/>
          <w:lang w:val="en-US"/>
        </w:rPr>
        <w:t xml:space="preserve"> </w:t>
      </w:r>
      <w:hyperlink r:id="rId35" w:tgtFrame="_self" w:tooltip="Uwe Klußmann" w:history="1">
        <w:proofErr w:type="spellStart"/>
        <w:r w:rsidRPr="000140E1">
          <w:rPr>
            <w:rStyle w:val="ac"/>
            <w:rFonts w:ascii="Times New Roman" w:hAnsi="Times New Roman" w:cs="Times New Roman"/>
            <w:sz w:val="20"/>
            <w:szCs w:val="20"/>
            <w:lang w:val="en-US"/>
          </w:rPr>
          <w:t>Klußmann</w:t>
        </w:r>
        <w:proofErr w:type="spellEnd"/>
      </w:hyperlink>
      <w:r w:rsidRPr="000140E1">
        <w:rPr>
          <w:rStyle w:val="ac"/>
          <w:rFonts w:ascii="Times New Roman" w:hAnsi="Times New Roman" w:cs="Times New Roman"/>
          <w:sz w:val="20"/>
          <w:szCs w:val="20"/>
          <w:lang w:val="en-US"/>
        </w:rPr>
        <w:t xml:space="preserve"> U.,</w:t>
      </w:r>
      <w:r w:rsidRPr="000140E1">
        <w:rPr>
          <w:rFonts w:ascii="Times New Roman" w:hAnsi="Times New Roman" w:cs="Times New Roman"/>
          <w:color w:val="000000" w:themeColor="text1"/>
          <w:sz w:val="20"/>
          <w:szCs w:val="20"/>
          <w:lang w:val="en-US"/>
        </w:rPr>
        <w:t xml:space="preserve"> «</w:t>
      </w:r>
      <w:r w:rsidRPr="000140E1">
        <w:rPr>
          <w:rFonts w:ascii="Times New Roman" w:hAnsi="Times New Roman" w:cs="Times New Roman"/>
          <w:iCs/>
          <w:color w:val="000000" w:themeColor="text1"/>
          <w:sz w:val="20"/>
          <w:szCs w:val="20"/>
          <w:lang w:val="en-US"/>
        </w:rPr>
        <w:t>Terrible losses overnight’: cables track US diplomatic efforts to avert Russian-</w:t>
      </w:r>
    </w:p>
    <w:p w:rsidR="0098677B" w:rsidRPr="000140E1" w:rsidRDefault="0098677B" w:rsidP="000140E1">
      <w:pPr>
        <w:autoSpaceDE w:val="0"/>
        <w:autoSpaceDN w:val="0"/>
        <w:adjustRightInd w:val="0"/>
        <w:spacing w:after="0" w:line="240" w:lineRule="auto"/>
        <w:jc w:val="both"/>
        <w:rPr>
          <w:rFonts w:ascii="Times New Roman" w:hAnsi="Times New Roman" w:cs="Times New Roman"/>
          <w:sz w:val="20"/>
          <w:szCs w:val="20"/>
          <w:lang w:val="en-US"/>
        </w:rPr>
      </w:pPr>
      <w:r w:rsidRPr="000140E1">
        <w:rPr>
          <w:rFonts w:ascii="Times New Roman" w:hAnsi="Times New Roman" w:cs="Times New Roman"/>
          <w:iCs/>
          <w:color w:val="000000" w:themeColor="text1"/>
          <w:sz w:val="20"/>
          <w:szCs w:val="20"/>
          <w:lang w:val="en-US"/>
        </w:rPr>
        <w:t>Georgian conflict»</w:t>
      </w:r>
      <w:r w:rsidRPr="000140E1">
        <w:rPr>
          <w:rFonts w:ascii="Times New Roman" w:hAnsi="Times New Roman" w:cs="Times New Roman"/>
          <w:color w:val="000000" w:themeColor="text1"/>
          <w:sz w:val="20"/>
          <w:szCs w:val="20"/>
          <w:lang w:val="en-US"/>
        </w:rPr>
        <w:t xml:space="preserve"> // Spiegel, -2010,URL:</w:t>
      </w:r>
      <w:hyperlink r:id="rId36" w:history="1">
        <w:r w:rsidRPr="000140E1">
          <w:rPr>
            <w:rStyle w:val="a4"/>
            <w:rFonts w:ascii="Times New Roman" w:hAnsi="Times New Roman" w:cs="Times New Roman"/>
            <w:sz w:val="20"/>
            <w:szCs w:val="20"/>
            <w:lang w:val="en-US"/>
          </w:rPr>
          <w:t>http://www.spiegel.de/international/world/terrible-loses-overnightcables-track-us-diplomatic-efforts-to-avert-russian-georgian-conflict-a-732294.html</w:t>
        </w:r>
      </w:hyperlink>
      <w:r w:rsidRPr="000140E1">
        <w:rPr>
          <w:rFonts w:ascii="Times New Roman" w:hAnsi="Times New Roman" w:cs="Times New Roman"/>
          <w:color w:val="000000" w:themeColor="text1"/>
          <w:sz w:val="20"/>
          <w:szCs w:val="20"/>
          <w:lang w:val="en-US"/>
        </w:rPr>
        <w:t xml:space="preserve"> </w:t>
      </w:r>
      <w:r w:rsidRPr="000140E1">
        <w:rPr>
          <w:rFonts w:ascii="Times New Roman" w:hAnsi="Times New Roman" w:cs="Times New Roman"/>
          <w:sz w:val="20"/>
          <w:szCs w:val="20"/>
          <w:lang w:val="en-US"/>
        </w:rPr>
        <w:t>(</w:t>
      </w:r>
      <w:r w:rsidRPr="000140E1">
        <w:rPr>
          <w:rFonts w:ascii="Times New Roman" w:hAnsi="Times New Roman" w:cs="Times New Roman"/>
          <w:sz w:val="20"/>
          <w:szCs w:val="20"/>
        </w:rPr>
        <w:t>дата</w:t>
      </w:r>
      <w:r w:rsidRPr="000140E1">
        <w:rPr>
          <w:rFonts w:ascii="Times New Roman" w:hAnsi="Times New Roman" w:cs="Times New Roman"/>
          <w:sz w:val="20"/>
          <w:szCs w:val="20"/>
          <w:lang w:val="en-US"/>
        </w:rPr>
        <w:t xml:space="preserve"> </w:t>
      </w:r>
      <w:r w:rsidRPr="000140E1">
        <w:rPr>
          <w:rFonts w:ascii="Times New Roman" w:hAnsi="Times New Roman" w:cs="Times New Roman"/>
          <w:sz w:val="20"/>
          <w:szCs w:val="20"/>
        </w:rPr>
        <w:t>обращения</w:t>
      </w:r>
      <w:r w:rsidRPr="000140E1">
        <w:rPr>
          <w:rFonts w:ascii="Times New Roman" w:hAnsi="Times New Roman" w:cs="Times New Roman"/>
          <w:sz w:val="20"/>
          <w:szCs w:val="20"/>
          <w:lang w:val="en-US"/>
        </w:rPr>
        <w:t>: 28.01.2020)</w:t>
      </w:r>
    </w:p>
  </w:footnote>
  <w:footnote w:id="38">
    <w:p w:rsidR="0098677B" w:rsidRPr="000140E1" w:rsidRDefault="0098677B" w:rsidP="000140E1">
      <w:pPr>
        <w:autoSpaceDE w:val="0"/>
        <w:autoSpaceDN w:val="0"/>
        <w:adjustRightInd w:val="0"/>
        <w:spacing w:after="0" w:line="240" w:lineRule="auto"/>
        <w:jc w:val="both"/>
        <w:rPr>
          <w:rFonts w:ascii="Times New Roman" w:hAnsi="Times New Roman" w:cs="Times New Roman"/>
          <w:sz w:val="20"/>
          <w:szCs w:val="20"/>
          <w:lang w:val="en-US"/>
        </w:rPr>
      </w:pPr>
      <w:r w:rsidRPr="000140E1">
        <w:rPr>
          <w:rStyle w:val="a8"/>
          <w:rFonts w:ascii="Times New Roman" w:hAnsi="Times New Roman" w:cs="Times New Roman"/>
          <w:sz w:val="20"/>
          <w:szCs w:val="20"/>
        </w:rPr>
        <w:footnoteRef/>
      </w:r>
      <w:r w:rsidRPr="000140E1">
        <w:rPr>
          <w:rFonts w:ascii="Times New Roman" w:hAnsi="Times New Roman" w:cs="Times New Roman"/>
          <w:sz w:val="20"/>
          <w:szCs w:val="20"/>
          <w:vertAlign w:val="superscript"/>
          <w:lang w:val="en-US"/>
        </w:rPr>
        <w:t xml:space="preserve"> </w:t>
      </w:r>
      <w:hyperlink r:id="rId37" w:history="1">
        <w:proofErr w:type="spellStart"/>
        <w:r w:rsidRPr="000140E1">
          <w:rPr>
            <w:rStyle w:val="a4"/>
            <w:rFonts w:ascii="Times New Roman" w:hAnsi="Times New Roman" w:cs="Times New Roman"/>
            <w:color w:val="auto"/>
            <w:sz w:val="20"/>
            <w:szCs w:val="20"/>
            <w:u w:val="none"/>
            <w:lang w:val="en-US"/>
          </w:rPr>
          <w:t>Koba</w:t>
        </w:r>
        <w:proofErr w:type="spellEnd"/>
        <w:r w:rsidRPr="000140E1">
          <w:rPr>
            <w:rStyle w:val="a4"/>
            <w:rFonts w:ascii="Times New Roman" w:hAnsi="Times New Roman" w:cs="Times New Roman"/>
            <w:color w:val="auto"/>
            <w:sz w:val="20"/>
            <w:szCs w:val="20"/>
            <w:u w:val="none"/>
            <w:lang w:val="en-US"/>
          </w:rPr>
          <w:t xml:space="preserve"> </w:t>
        </w:r>
        <w:proofErr w:type="spellStart"/>
        <w:r w:rsidRPr="000140E1">
          <w:rPr>
            <w:rStyle w:val="a4"/>
            <w:rFonts w:ascii="Times New Roman" w:hAnsi="Times New Roman" w:cs="Times New Roman"/>
            <w:color w:val="auto"/>
            <w:sz w:val="20"/>
            <w:szCs w:val="20"/>
            <w:u w:val="none"/>
            <w:lang w:val="en-US"/>
          </w:rPr>
          <w:t>Liklikadze</w:t>
        </w:r>
        <w:proofErr w:type="spellEnd"/>
      </w:hyperlink>
      <w:r w:rsidRPr="000140E1">
        <w:rPr>
          <w:rStyle w:val="entry-author"/>
          <w:rFonts w:ascii="Times New Roman" w:hAnsi="Times New Roman" w:cs="Times New Roman"/>
          <w:sz w:val="20"/>
          <w:szCs w:val="20"/>
          <w:lang w:val="en-US"/>
        </w:rPr>
        <w:t xml:space="preserve"> K.,</w:t>
      </w:r>
      <w:r w:rsidRPr="000140E1">
        <w:rPr>
          <w:rFonts w:ascii="Times New Roman" w:hAnsi="Times New Roman" w:cs="Times New Roman"/>
          <w:color w:val="000000" w:themeColor="text1"/>
          <w:sz w:val="20"/>
          <w:szCs w:val="20"/>
          <w:lang w:val="en-US"/>
        </w:rPr>
        <w:t xml:space="preserve"> «</w:t>
      </w:r>
      <w:r w:rsidRPr="000140E1">
        <w:rPr>
          <w:rFonts w:ascii="Times New Roman" w:hAnsi="Times New Roman" w:cs="Times New Roman"/>
          <w:iCs/>
          <w:color w:val="000000" w:themeColor="text1"/>
          <w:sz w:val="20"/>
          <w:szCs w:val="20"/>
          <w:lang w:val="en-US"/>
        </w:rPr>
        <w:t>Lessons and Losses of Georgia’s Five-Day War with Russia»</w:t>
      </w:r>
      <w:r w:rsidRPr="000140E1">
        <w:rPr>
          <w:rFonts w:ascii="Times New Roman" w:hAnsi="Times New Roman" w:cs="Times New Roman"/>
          <w:color w:val="000000" w:themeColor="text1"/>
          <w:sz w:val="20"/>
          <w:szCs w:val="20"/>
          <w:lang w:val="en-US"/>
        </w:rPr>
        <w:t xml:space="preserve"> // </w:t>
      </w:r>
      <w:r w:rsidRPr="000140E1">
        <w:rPr>
          <w:rFonts w:ascii="Times New Roman" w:hAnsi="Times New Roman" w:cs="Times New Roman"/>
          <w:sz w:val="20"/>
          <w:szCs w:val="20"/>
          <w:lang w:val="en-US"/>
        </w:rPr>
        <w:t>Jamestown Foundation, -2008,URL:</w:t>
      </w:r>
      <w:hyperlink r:id="rId38" w:anchor=".VdhbiPmqqko" w:history="1">
        <w:r w:rsidRPr="000140E1">
          <w:rPr>
            <w:rStyle w:val="a4"/>
            <w:rFonts w:ascii="Times New Roman" w:hAnsi="Times New Roman" w:cs="Times New Roman"/>
            <w:sz w:val="20"/>
            <w:szCs w:val="20"/>
            <w:lang w:val="en-US"/>
          </w:rPr>
          <w:t>http://www.jamestown.org/single/?tx_ttnews%5Btt_news%5D=33974#.VdhbiPmqqko</w:t>
        </w:r>
      </w:hyperlink>
      <w:r w:rsidRPr="000140E1">
        <w:rPr>
          <w:rFonts w:ascii="Times New Roman" w:hAnsi="Times New Roman" w:cs="Times New Roman"/>
          <w:color w:val="000000" w:themeColor="text1"/>
          <w:sz w:val="20"/>
          <w:szCs w:val="20"/>
          <w:lang w:val="en-US"/>
        </w:rPr>
        <w:t xml:space="preserve"> </w:t>
      </w:r>
      <w:r w:rsidRPr="000140E1">
        <w:rPr>
          <w:rFonts w:ascii="Times New Roman" w:hAnsi="Times New Roman" w:cs="Times New Roman"/>
          <w:sz w:val="20"/>
          <w:szCs w:val="20"/>
          <w:lang w:val="en-US"/>
        </w:rPr>
        <w:t>(</w:t>
      </w:r>
      <w:r w:rsidRPr="000140E1">
        <w:rPr>
          <w:rFonts w:ascii="Times New Roman" w:hAnsi="Times New Roman" w:cs="Times New Roman"/>
          <w:sz w:val="20"/>
          <w:szCs w:val="20"/>
        </w:rPr>
        <w:t>дата</w:t>
      </w:r>
      <w:r w:rsidRPr="000140E1">
        <w:rPr>
          <w:rFonts w:ascii="Times New Roman" w:hAnsi="Times New Roman" w:cs="Times New Roman"/>
          <w:sz w:val="20"/>
          <w:szCs w:val="20"/>
          <w:lang w:val="en-US"/>
        </w:rPr>
        <w:t xml:space="preserve"> </w:t>
      </w:r>
      <w:r w:rsidRPr="000140E1">
        <w:rPr>
          <w:rFonts w:ascii="Times New Roman" w:hAnsi="Times New Roman" w:cs="Times New Roman"/>
          <w:sz w:val="20"/>
          <w:szCs w:val="20"/>
        </w:rPr>
        <w:t>обращения</w:t>
      </w:r>
      <w:r w:rsidRPr="000140E1">
        <w:rPr>
          <w:rFonts w:ascii="Times New Roman" w:hAnsi="Times New Roman" w:cs="Times New Roman"/>
          <w:sz w:val="20"/>
          <w:szCs w:val="20"/>
          <w:lang w:val="en-US"/>
        </w:rPr>
        <w:t xml:space="preserve">: </w:t>
      </w:r>
      <w:r>
        <w:rPr>
          <w:rFonts w:ascii="Times New Roman" w:hAnsi="Times New Roman" w:cs="Times New Roman"/>
          <w:sz w:val="20"/>
          <w:szCs w:val="20"/>
          <w:lang w:val="en-US"/>
        </w:rPr>
        <w:t>19</w:t>
      </w:r>
      <w:r w:rsidRPr="000140E1">
        <w:rPr>
          <w:rFonts w:ascii="Times New Roman" w:hAnsi="Times New Roman" w:cs="Times New Roman"/>
          <w:sz w:val="20"/>
          <w:szCs w:val="20"/>
          <w:lang w:val="en-US"/>
        </w:rPr>
        <w:t>.01.2020)</w:t>
      </w:r>
    </w:p>
  </w:footnote>
  <w:footnote w:id="39">
    <w:p w:rsidR="0098677B" w:rsidRPr="000140E1" w:rsidRDefault="0098677B" w:rsidP="000140E1">
      <w:pPr>
        <w:autoSpaceDE w:val="0"/>
        <w:autoSpaceDN w:val="0"/>
        <w:adjustRightInd w:val="0"/>
        <w:spacing w:after="0" w:line="240" w:lineRule="auto"/>
        <w:jc w:val="both"/>
        <w:rPr>
          <w:rFonts w:ascii="Times New Roman" w:hAnsi="Times New Roman" w:cs="Times New Roman"/>
          <w:sz w:val="20"/>
          <w:szCs w:val="20"/>
        </w:rPr>
      </w:pPr>
      <w:r w:rsidRPr="000140E1">
        <w:rPr>
          <w:rStyle w:val="a8"/>
          <w:rFonts w:ascii="Times New Roman" w:hAnsi="Times New Roman" w:cs="Times New Roman"/>
          <w:sz w:val="20"/>
          <w:szCs w:val="20"/>
        </w:rPr>
        <w:footnoteRef/>
      </w:r>
      <w:r w:rsidRPr="000140E1">
        <w:rPr>
          <w:rFonts w:ascii="Times New Roman" w:hAnsi="Times New Roman" w:cs="Times New Roman"/>
          <w:sz w:val="20"/>
          <w:szCs w:val="20"/>
          <w:lang w:val="en-US"/>
        </w:rPr>
        <w:t xml:space="preserve"> «2012 Parliamentary Elections Program of the Georgian Dream Coalition», ivote.ge, p. 21, February 2012. URL</w:t>
      </w:r>
      <w:r w:rsidRPr="000140E1">
        <w:rPr>
          <w:rFonts w:ascii="Times New Roman" w:hAnsi="Times New Roman" w:cs="Times New Roman"/>
          <w:sz w:val="20"/>
          <w:szCs w:val="20"/>
        </w:rPr>
        <w:t xml:space="preserve">: </w:t>
      </w:r>
      <w:hyperlink r:id="rId39" w:history="1">
        <w:r w:rsidRPr="000140E1">
          <w:rPr>
            <w:rStyle w:val="a4"/>
            <w:rFonts w:ascii="Times New Roman" w:hAnsi="Times New Roman" w:cs="Times New Roman"/>
            <w:sz w:val="20"/>
            <w:szCs w:val="20"/>
            <w:lang w:val="en-US"/>
          </w:rPr>
          <w:t>http</w:t>
        </w:r>
        <w:r w:rsidRPr="000140E1">
          <w:rPr>
            <w:rStyle w:val="a4"/>
            <w:rFonts w:ascii="Times New Roman" w:hAnsi="Times New Roman" w:cs="Times New Roman"/>
            <w:sz w:val="20"/>
            <w:szCs w:val="20"/>
          </w:rPr>
          <w:t>://</w:t>
        </w:r>
        <w:r w:rsidRPr="000140E1">
          <w:rPr>
            <w:rStyle w:val="a4"/>
            <w:rFonts w:ascii="Times New Roman" w:hAnsi="Times New Roman" w:cs="Times New Roman"/>
            <w:sz w:val="20"/>
            <w:szCs w:val="20"/>
            <w:lang w:val="en-US"/>
          </w:rPr>
          <w:t>www</w:t>
        </w:r>
        <w:r w:rsidRPr="000140E1">
          <w:rPr>
            <w:rStyle w:val="a4"/>
            <w:rFonts w:ascii="Times New Roman" w:hAnsi="Times New Roman" w:cs="Times New Roman"/>
            <w:sz w:val="20"/>
            <w:szCs w:val="20"/>
          </w:rPr>
          <w:t>.</w:t>
        </w:r>
        <w:proofErr w:type="spellStart"/>
        <w:r w:rsidRPr="000140E1">
          <w:rPr>
            <w:rStyle w:val="a4"/>
            <w:rFonts w:ascii="Times New Roman" w:hAnsi="Times New Roman" w:cs="Times New Roman"/>
            <w:sz w:val="20"/>
            <w:szCs w:val="20"/>
            <w:lang w:val="en-US"/>
          </w:rPr>
          <w:t>ivote</w:t>
        </w:r>
        <w:proofErr w:type="spellEnd"/>
        <w:r w:rsidRPr="000140E1">
          <w:rPr>
            <w:rStyle w:val="a4"/>
            <w:rFonts w:ascii="Times New Roman" w:hAnsi="Times New Roman" w:cs="Times New Roman"/>
            <w:sz w:val="20"/>
            <w:szCs w:val="20"/>
          </w:rPr>
          <w:t>.</w:t>
        </w:r>
        <w:proofErr w:type="spellStart"/>
        <w:r w:rsidRPr="000140E1">
          <w:rPr>
            <w:rStyle w:val="a4"/>
            <w:rFonts w:ascii="Times New Roman" w:hAnsi="Times New Roman" w:cs="Times New Roman"/>
            <w:sz w:val="20"/>
            <w:szCs w:val="20"/>
            <w:lang w:val="en-US"/>
          </w:rPr>
          <w:t>ge</w:t>
        </w:r>
        <w:proofErr w:type="spellEnd"/>
        <w:r w:rsidRPr="000140E1">
          <w:rPr>
            <w:rStyle w:val="a4"/>
            <w:rFonts w:ascii="Times New Roman" w:hAnsi="Times New Roman" w:cs="Times New Roman"/>
            <w:sz w:val="20"/>
            <w:szCs w:val="20"/>
          </w:rPr>
          <w:t>/</w:t>
        </w:r>
        <w:r w:rsidRPr="000140E1">
          <w:rPr>
            <w:rStyle w:val="a4"/>
            <w:rFonts w:ascii="Times New Roman" w:hAnsi="Times New Roman" w:cs="Times New Roman"/>
            <w:sz w:val="20"/>
            <w:szCs w:val="20"/>
            <w:lang w:val="en-US"/>
          </w:rPr>
          <w:t>images</w:t>
        </w:r>
        <w:r w:rsidRPr="000140E1">
          <w:rPr>
            <w:rStyle w:val="a4"/>
            <w:rFonts w:ascii="Times New Roman" w:hAnsi="Times New Roman" w:cs="Times New Roman"/>
            <w:sz w:val="20"/>
            <w:szCs w:val="20"/>
          </w:rPr>
          <w:t>/</w:t>
        </w:r>
        <w:r w:rsidRPr="000140E1">
          <w:rPr>
            <w:rStyle w:val="a4"/>
            <w:rFonts w:ascii="Times New Roman" w:hAnsi="Times New Roman" w:cs="Times New Roman"/>
            <w:sz w:val="20"/>
            <w:szCs w:val="20"/>
            <w:lang w:val="en-US"/>
          </w:rPr>
          <w:t>doc</w:t>
        </w:r>
        <w:r w:rsidRPr="000140E1">
          <w:rPr>
            <w:rStyle w:val="a4"/>
            <w:rFonts w:ascii="Times New Roman" w:hAnsi="Times New Roman" w:cs="Times New Roman"/>
            <w:sz w:val="20"/>
            <w:szCs w:val="20"/>
          </w:rPr>
          <w:t>/</w:t>
        </w:r>
        <w:r w:rsidRPr="000140E1">
          <w:rPr>
            <w:rStyle w:val="a4"/>
            <w:rFonts w:ascii="Times New Roman" w:hAnsi="Times New Roman" w:cs="Times New Roman"/>
            <w:sz w:val="20"/>
            <w:szCs w:val="20"/>
            <w:lang w:val="en-US"/>
          </w:rPr>
          <w:t>pdfs</w:t>
        </w:r>
        <w:r w:rsidRPr="000140E1">
          <w:rPr>
            <w:rStyle w:val="a4"/>
            <w:rFonts w:ascii="Times New Roman" w:hAnsi="Times New Roman" w:cs="Times New Roman"/>
            <w:sz w:val="20"/>
            <w:szCs w:val="20"/>
          </w:rPr>
          <w:t>/</w:t>
        </w:r>
        <w:proofErr w:type="spellStart"/>
        <w:r w:rsidRPr="000140E1">
          <w:rPr>
            <w:rStyle w:val="a4"/>
            <w:rFonts w:ascii="Times New Roman" w:hAnsi="Times New Roman" w:cs="Times New Roman"/>
            <w:sz w:val="20"/>
            <w:szCs w:val="20"/>
            <w:lang w:val="en-US"/>
          </w:rPr>
          <w:t>ocnebis</w:t>
        </w:r>
        <w:proofErr w:type="spellEnd"/>
        <w:r w:rsidRPr="000140E1">
          <w:rPr>
            <w:rStyle w:val="a4"/>
            <w:rFonts w:ascii="Times New Roman" w:hAnsi="Times New Roman" w:cs="Times New Roman"/>
            <w:sz w:val="20"/>
            <w:szCs w:val="20"/>
          </w:rPr>
          <w:t>%20</w:t>
        </w:r>
        <w:proofErr w:type="spellStart"/>
        <w:r w:rsidRPr="000140E1">
          <w:rPr>
            <w:rStyle w:val="a4"/>
            <w:rFonts w:ascii="Times New Roman" w:hAnsi="Times New Roman" w:cs="Times New Roman"/>
            <w:sz w:val="20"/>
            <w:szCs w:val="20"/>
            <w:lang w:val="en-US"/>
          </w:rPr>
          <w:t>saarchevno</w:t>
        </w:r>
        <w:proofErr w:type="spellEnd"/>
        <w:r w:rsidRPr="000140E1">
          <w:rPr>
            <w:rStyle w:val="a4"/>
            <w:rFonts w:ascii="Times New Roman" w:hAnsi="Times New Roman" w:cs="Times New Roman"/>
            <w:sz w:val="20"/>
            <w:szCs w:val="20"/>
          </w:rPr>
          <w:t>%20</w:t>
        </w:r>
        <w:proofErr w:type="spellStart"/>
        <w:r w:rsidRPr="000140E1">
          <w:rPr>
            <w:rStyle w:val="a4"/>
            <w:rFonts w:ascii="Times New Roman" w:hAnsi="Times New Roman" w:cs="Times New Roman"/>
            <w:sz w:val="20"/>
            <w:szCs w:val="20"/>
            <w:lang w:val="en-US"/>
          </w:rPr>
          <w:t>programa</w:t>
        </w:r>
        <w:proofErr w:type="spellEnd"/>
        <w:r w:rsidRPr="000140E1">
          <w:rPr>
            <w:rStyle w:val="a4"/>
            <w:rFonts w:ascii="Times New Roman" w:hAnsi="Times New Roman" w:cs="Times New Roman"/>
            <w:sz w:val="20"/>
            <w:szCs w:val="20"/>
          </w:rPr>
          <w:t>.</w:t>
        </w:r>
        <w:r w:rsidRPr="000140E1">
          <w:rPr>
            <w:rStyle w:val="a4"/>
            <w:rFonts w:ascii="Times New Roman" w:hAnsi="Times New Roman" w:cs="Times New Roman"/>
            <w:sz w:val="20"/>
            <w:szCs w:val="20"/>
            <w:lang w:val="en-US"/>
          </w:rPr>
          <w:t>pdf</w:t>
        </w:r>
      </w:hyperlink>
      <w:r w:rsidRPr="000140E1">
        <w:rPr>
          <w:rFonts w:ascii="Times New Roman" w:hAnsi="Times New Roman" w:cs="Times New Roman"/>
          <w:sz w:val="20"/>
          <w:szCs w:val="20"/>
        </w:rPr>
        <w:t xml:space="preserve"> (дата обращения: 22.01.2020)</w:t>
      </w:r>
    </w:p>
    <w:p w:rsidR="0098677B" w:rsidRPr="000140E1" w:rsidRDefault="0098677B">
      <w:pPr>
        <w:pStyle w:val="a6"/>
      </w:pPr>
    </w:p>
  </w:footnote>
  <w:footnote w:id="40">
    <w:p w:rsidR="0098677B" w:rsidRPr="00110EC0" w:rsidRDefault="0098677B" w:rsidP="00110EC0">
      <w:pPr>
        <w:pStyle w:val="a6"/>
        <w:jc w:val="both"/>
        <w:rPr>
          <w:rFonts w:ascii="Times New Roman" w:hAnsi="Times New Roman" w:cs="Times New Roman"/>
          <w:lang w:val="en-US"/>
        </w:rPr>
      </w:pPr>
      <w:r w:rsidRPr="00110EC0">
        <w:rPr>
          <w:rStyle w:val="a8"/>
          <w:rFonts w:ascii="Times New Roman" w:hAnsi="Times New Roman" w:cs="Times New Roman"/>
        </w:rPr>
        <w:footnoteRef/>
      </w:r>
      <w:r w:rsidRPr="00110EC0">
        <w:rPr>
          <w:rFonts w:ascii="Times New Roman" w:hAnsi="Times New Roman" w:cs="Times New Roman"/>
          <w:lang w:val="en-US"/>
        </w:rPr>
        <w:t xml:space="preserve"> «Georgia in NATO Wales Summit Declaration» // Civil.ge, September, -2014, URL:</w:t>
      </w:r>
      <w:hyperlink r:id="rId40" w:history="1">
        <w:r w:rsidRPr="00110EC0">
          <w:rPr>
            <w:rStyle w:val="a4"/>
            <w:rFonts w:ascii="Times New Roman" w:hAnsi="Times New Roman" w:cs="Times New Roman"/>
            <w:lang w:val="en-US"/>
          </w:rPr>
          <w:t>https://civil.ge/archives/123988</w:t>
        </w:r>
      </w:hyperlink>
      <w:r w:rsidRPr="00110EC0">
        <w:rPr>
          <w:rFonts w:ascii="Times New Roman" w:hAnsi="Times New Roman" w:cs="Times New Roman"/>
          <w:lang w:val="en-US"/>
        </w:rPr>
        <w:t xml:space="preserve"> (</w:t>
      </w:r>
      <w:r w:rsidRPr="00110EC0">
        <w:rPr>
          <w:rFonts w:ascii="Times New Roman" w:hAnsi="Times New Roman" w:cs="Times New Roman"/>
        </w:rPr>
        <w:t>дата</w:t>
      </w:r>
      <w:r w:rsidRPr="00110EC0">
        <w:rPr>
          <w:rFonts w:ascii="Times New Roman" w:hAnsi="Times New Roman" w:cs="Times New Roman"/>
          <w:lang w:val="en-US"/>
        </w:rPr>
        <w:t xml:space="preserve"> </w:t>
      </w:r>
      <w:r w:rsidRPr="00110EC0">
        <w:rPr>
          <w:rFonts w:ascii="Times New Roman" w:hAnsi="Times New Roman" w:cs="Times New Roman"/>
        </w:rPr>
        <w:t>обращения</w:t>
      </w:r>
      <w:r w:rsidRPr="00110EC0">
        <w:rPr>
          <w:rFonts w:ascii="Times New Roman" w:hAnsi="Times New Roman" w:cs="Times New Roman"/>
          <w:lang w:val="en-US"/>
        </w:rPr>
        <w:t>: 22.01.2020)</w:t>
      </w:r>
    </w:p>
  </w:footnote>
  <w:footnote w:id="41">
    <w:p w:rsidR="0098677B" w:rsidRPr="00110EC0" w:rsidRDefault="0098677B" w:rsidP="00110EC0">
      <w:pPr>
        <w:pStyle w:val="a6"/>
        <w:jc w:val="both"/>
        <w:rPr>
          <w:rFonts w:ascii="Times New Roman" w:hAnsi="Times New Roman" w:cs="Times New Roman"/>
          <w:lang w:val="en-US"/>
        </w:rPr>
      </w:pPr>
      <w:r w:rsidRPr="00110EC0">
        <w:rPr>
          <w:rStyle w:val="a8"/>
          <w:rFonts w:ascii="Times New Roman" w:hAnsi="Times New Roman" w:cs="Times New Roman"/>
        </w:rPr>
        <w:footnoteRef/>
      </w:r>
      <w:r w:rsidRPr="00110EC0">
        <w:rPr>
          <w:rFonts w:ascii="Times New Roman" w:hAnsi="Times New Roman" w:cs="Times New Roman"/>
          <w:lang w:val="en-US"/>
        </w:rPr>
        <w:t xml:space="preserve"> «</w:t>
      </w:r>
      <w:proofErr w:type="spellStart"/>
      <w:r w:rsidRPr="00110EC0">
        <w:rPr>
          <w:rFonts w:ascii="Sylfaen" w:hAnsi="Sylfaen" w:cs="Sylfaen"/>
        </w:rPr>
        <w:t>საქართველომ</w:t>
      </w:r>
      <w:proofErr w:type="spellEnd"/>
      <w:r w:rsidRPr="00110EC0">
        <w:rPr>
          <w:rFonts w:ascii="Times New Roman" w:hAnsi="Times New Roman" w:cs="Times New Roman"/>
          <w:lang w:val="en-US"/>
        </w:rPr>
        <w:t xml:space="preserve"> </w:t>
      </w:r>
      <w:proofErr w:type="spellStart"/>
      <w:r w:rsidRPr="00110EC0">
        <w:rPr>
          <w:rFonts w:ascii="Sylfaen" w:hAnsi="Sylfaen" w:cs="Sylfaen"/>
        </w:rPr>
        <w:t>და</w:t>
      </w:r>
      <w:proofErr w:type="spellEnd"/>
      <w:r w:rsidRPr="00110EC0">
        <w:rPr>
          <w:rFonts w:ascii="Times New Roman" w:hAnsi="Times New Roman" w:cs="Times New Roman"/>
          <w:lang w:val="en-US"/>
        </w:rPr>
        <w:t xml:space="preserve"> </w:t>
      </w:r>
      <w:proofErr w:type="spellStart"/>
      <w:r w:rsidRPr="00110EC0">
        <w:rPr>
          <w:rFonts w:ascii="Sylfaen" w:hAnsi="Sylfaen" w:cs="Sylfaen"/>
        </w:rPr>
        <w:t>ევროკავშირმა</w:t>
      </w:r>
      <w:proofErr w:type="spellEnd"/>
      <w:r w:rsidRPr="00110EC0">
        <w:rPr>
          <w:rFonts w:ascii="Times New Roman" w:hAnsi="Times New Roman" w:cs="Times New Roman"/>
          <w:lang w:val="en-US"/>
        </w:rPr>
        <w:t xml:space="preserve"> </w:t>
      </w:r>
      <w:proofErr w:type="spellStart"/>
      <w:r w:rsidRPr="00110EC0">
        <w:rPr>
          <w:rFonts w:ascii="Sylfaen" w:hAnsi="Sylfaen" w:cs="Sylfaen"/>
        </w:rPr>
        <w:t>ასოცირების</w:t>
      </w:r>
      <w:proofErr w:type="spellEnd"/>
      <w:r w:rsidRPr="00110EC0">
        <w:rPr>
          <w:rFonts w:ascii="Times New Roman" w:hAnsi="Times New Roman" w:cs="Times New Roman"/>
          <w:lang w:val="en-US"/>
        </w:rPr>
        <w:t xml:space="preserve"> </w:t>
      </w:r>
      <w:proofErr w:type="spellStart"/>
      <w:r w:rsidRPr="00110EC0">
        <w:rPr>
          <w:rFonts w:ascii="Sylfaen" w:hAnsi="Sylfaen" w:cs="Sylfaen"/>
        </w:rPr>
        <w:t>შეთანხმებას</w:t>
      </w:r>
      <w:proofErr w:type="spellEnd"/>
      <w:r w:rsidRPr="00110EC0">
        <w:rPr>
          <w:rFonts w:ascii="Times New Roman" w:hAnsi="Times New Roman" w:cs="Times New Roman"/>
          <w:lang w:val="en-US"/>
        </w:rPr>
        <w:t xml:space="preserve"> </w:t>
      </w:r>
      <w:proofErr w:type="spellStart"/>
      <w:r w:rsidRPr="00110EC0">
        <w:rPr>
          <w:rFonts w:ascii="Sylfaen" w:hAnsi="Sylfaen" w:cs="Sylfaen"/>
        </w:rPr>
        <w:t>მოაწერეს</w:t>
      </w:r>
      <w:proofErr w:type="spellEnd"/>
      <w:r w:rsidRPr="00110EC0">
        <w:rPr>
          <w:rFonts w:ascii="Times New Roman" w:hAnsi="Times New Roman" w:cs="Times New Roman"/>
          <w:lang w:val="en-US"/>
        </w:rPr>
        <w:t xml:space="preserve"> </w:t>
      </w:r>
      <w:proofErr w:type="spellStart"/>
      <w:r w:rsidRPr="00110EC0">
        <w:rPr>
          <w:rFonts w:ascii="Sylfaen" w:hAnsi="Sylfaen" w:cs="Sylfaen"/>
        </w:rPr>
        <w:t>ხელი</w:t>
      </w:r>
      <w:proofErr w:type="spellEnd"/>
      <w:r w:rsidRPr="00110EC0">
        <w:rPr>
          <w:rFonts w:ascii="Times New Roman" w:hAnsi="Times New Roman" w:cs="Times New Roman"/>
          <w:lang w:val="en-US"/>
        </w:rPr>
        <w:t>» («</w:t>
      </w:r>
      <w:proofErr w:type="spellStart"/>
      <w:r w:rsidRPr="00110EC0">
        <w:rPr>
          <w:rFonts w:ascii="Times New Roman" w:hAnsi="Times New Roman" w:cs="Times New Roman"/>
          <w:lang w:val="en-US"/>
        </w:rPr>
        <w:t>Грузия</w:t>
      </w:r>
      <w:proofErr w:type="spellEnd"/>
      <w:r w:rsidRPr="00110EC0">
        <w:rPr>
          <w:rFonts w:ascii="Times New Roman" w:hAnsi="Times New Roman" w:cs="Times New Roman"/>
          <w:lang w:val="en-US"/>
        </w:rPr>
        <w:t xml:space="preserve"> и ЕС </w:t>
      </w:r>
      <w:proofErr w:type="spellStart"/>
      <w:r w:rsidRPr="00110EC0">
        <w:rPr>
          <w:rFonts w:ascii="Times New Roman" w:hAnsi="Times New Roman" w:cs="Times New Roman"/>
          <w:lang w:val="en-US"/>
        </w:rPr>
        <w:t>подписали</w:t>
      </w:r>
      <w:proofErr w:type="spellEnd"/>
      <w:r w:rsidRPr="00110EC0">
        <w:rPr>
          <w:rFonts w:ascii="Times New Roman" w:hAnsi="Times New Roman" w:cs="Times New Roman"/>
          <w:lang w:val="en-US"/>
        </w:rPr>
        <w:t xml:space="preserve"> </w:t>
      </w:r>
      <w:proofErr w:type="spellStart"/>
      <w:r w:rsidRPr="00110EC0">
        <w:rPr>
          <w:rFonts w:ascii="Times New Roman" w:hAnsi="Times New Roman" w:cs="Times New Roman"/>
          <w:lang w:val="en-US"/>
        </w:rPr>
        <w:t>соглашение</w:t>
      </w:r>
      <w:proofErr w:type="spellEnd"/>
      <w:r w:rsidRPr="00110EC0">
        <w:rPr>
          <w:rFonts w:ascii="Times New Roman" w:hAnsi="Times New Roman" w:cs="Times New Roman"/>
          <w:lang w:val="en-US"/>
        </w:rPr>
        <w:t xml:space="preserve"> </w:t>
      </w:r>
      <w:proofErr w:type="spellStart"/>
      <w:r w:rsidRPr="00110EC0">
        <w:rPr>
          <w:rFonts w:ascii="Times New Roman" w:hAnsi="Times New Roman" w:cs="Times New Roman"/>
          <w:lang w:val="en-US"/>
        </w:rPr>
        <w:t>об</w:t>
      </w:r>
      <w:proofErr w:type="spellEnd"/>
      <w:r w:rsidRPr="00110EC0">
        <w:rPr>
          <w:rFonts w:ascii="Times New Roman" w:hAnsi="Times New Roman" w:cs="Times New Roman"/>
          <w:lang w:val="en-US"/>
        </w:rPr>
        <w:t xml:space="preserve"> </w:t>
      </w:r>
      <w:proofErr w:type="spellStart"/>
      <w:r w:rsidRPr="00110EC0">
        <w:rPr>
          <w:rFonts w:ascii="Times New Roman" w:hAnsi="Times New Roman" w:cs="Times New Roman"/>
          <w:lang w:val="en-US"/>
        </w:rPr>
        <w:t>ассоциации</w:t>
      </w:r>
      <w:proofErr w:type="spellEnd"/>
      <w:r w:rsidRPr="00110EC0">
        <w:rPr>
          <w:rFonts w:ascii="Times New Roman" w:hAnsi="Times New Roman" w:cs="Times New Roman"/>
          <w:lang w:val="en-US"/>
        </w:rPr>
        <w:t xml:space="preserve"> ») // Civil.ge, -2014, URL: </w:t>
      </w:r>
      <w:hyperlink r:id="rId41" w:history="1">
        <w:r w:rsidRPr="00110EC0">
          <w:rPr>
            <w:rStyle w:val="a4"/>
            <w:rFonts w:ascii="Times New Roman" w:hAnsi="Times New Roman" w:cs="Times New Roman"/>
            <w:lang w:val="en-US"/>
          </w:rPr>
          <w:t>http://civil.ge/geo/article.php?id=28403</w:t>
        </w:r>
      </w:hyperlink>
      <w:r w:rsidRPr="00110EC0">
        <w:rPr>
          <w:rFonts w:ascii="Times New Roman" w:hAnsi="Times New Roman" w:cs="Times New Roman"/>
          <w:lang w:val="en-US"/>
        </w:rPr>
        <w:t xml:space="preserve"> (</w:t>
      </w:r>
      <w:r w:rsidRPr="00110EC0">
        <w:rPr>
          <w:rFonts w:ascii="Times New Roman" w:hAnsi="Times New Roman" w:cs="Times New Roman"/>
        </w:rPr>
        <w:t>дата</w:t>
      </w:r>
      <w:r w:rsidRPr="00110EC0">
        <w:rPr>
          <w:rFonts w:ascii="Times New Roman" w:hAnsi="Times New Roman" w:cs="Times New Roman"/>
          <w:lang w:val="en-US"/>
        </w:rPr>
        <w:t xml:space="preserve"> </w:t>
      </w:r>
      <w:r w:rsidRPr="00110EC0">
        <w:rPr>
          <w:rFonts w:ascii="Times New Roman" w:hAnsi="Times New Roman" w:cs="Times New Roman"/>
        </w:rPr>
        <w:t>обращения</w:t>
      </w:r>
      <w:r w:rsidRPr="00110EC0">
        <w:rPr>
          <w:rFonts w:ascii="Times New Roman" w:hAnsi="Times New Roman" w:cs="Times New Roman"/>
          <w:lang w:val="en-US"/>
        </w:rPr>
        <w:t>: 22.01.2020)</w:t>
      </w:r>
    </w:p>
  </w:footnote>
  <w:footnote w:id="42">
    <w:p w:rsidR="0098677B" w:rsidRPr="00AE62D9" w:rsidRDefault="0098677B" w:rsidP="00110EC0">
      <w:pPr>
        <w:pStyle w:val="a6"/>
        <w:jc w:val="both"/>
        <w:rPr>
          <w:rFonts w:ascii="Times New Roman" w:hAnsi="Times New Roman" w:cs="Times New Roman"/>
          <w:lang w:val="en-US"/>
        </w:rPr>
      </w:pPr>
      <w:r w:rsidRPr="00110EC0">
        <w:rPr>
          <w:rStyle w:val="a8"/>
          <w:rFonts w:ascii="Times New Roman" w:hAnsi="Times New Roman" w:cs="Times New Roman"/>
        </w:rPr>
        <w:footnoteRef/>
      </w:r>
      <w:r w:rsidRPr="00110EC0">
        <w:rPr>
          <w:rFonts w:ascii="Times New Roman" w:hAnsi="Times New Roman" w:cs="Times New Roman"/>
          <w:lang w:val="en-US"/>
        </w:rPr>
        <w:t xml:space="preserve"> Jones S.</w:t>
      </w:r>
      <w:proofErr w:type="gramStart"/>
      <w:r w:rsidRPr="00110EC0">
        <w:rPr>
          <w:rFonts w:ascii="Times New Roman" w:hAnsi="Times New Roman" w:cs="Times New Roman"/>
          <w:lang w:val="en-US"/>
        </w:rPr>
        <w:t>,.</w:t>
      </w:r>
      <w:proofErr w:type="gramEnd"/>
      <w:r w:rsidRPr="00110EC0">
        <w:rPr>
          <w:rFonts w:ascii="Times New Roman" w:hAnsi="Times New Roman" w:cs="Times New Roman"/>
          <w:lang w:val="en-US"/>
        </w:rPr>
        <w:t xml:space="preserve"> «The Role of Cultural Paradigms in Georgian Foreign Policy». In: Rick Fawn (ed.) Ideology and National Identity in Post-Communist Foreign Policies, London: Frank Cass, 2004: 83–110</w:t>
      </w:r>
    </w:p>
  </w:footnote>
  <w:footnote w:id="43">
    <w:p w:rsidR="0098677B" w:rsidRPr="00110EC0" w:rsidRDefault="0098677B" w:rsidP="00110EC0">
      <w:pPr>
        <w:pStyle w:val="a6"/>
        <w:jc w:val="both"/>
        <w:rPr>
          <w:rFonts w:ascii="Times New Roman" w:hAnsi="Times New Roman" w:cs="Times New Roman"/>
          <w:lang w:val="en-US"/>
        </w:rPr>
      </w:pPr>
      <w:r w:rsidRPr="00110EC0">
        <w:rPr>
          <w:rStyle w:val="a8"/>
          <w:rFonts w:ascii="Times New Roman" w:hAnsi="Times New Roman" w:cs="Times New Roman"/>
        </w:rPr>
        <w:footnoteRef/>
      </w:r>
      <w:r w:rsidRPr="00110EC0">
        <w:rPr>
          <w:rFonts w:ascii="Times New Roman" w:hAnsi="Times New Roman" w:cs="Times New Roman"/>
          <w:lang w:val="en-US"/>
        </w:rPr>
        <w:t xml:space="preserve"> </w:t>
      </w:r>
      <w:proofErr w:type="spellStart"/>
      <w:r w:rsidRPr="00110EC0">
        <w:rPr>
          <w:rFonts w:ascii="Times New Roman" w:hAnsi="Times New Roman" w:cs="Times New Roman"/>
          <w:lang w:val="en-US"/>
        </w:rPr>
        <w:t>Kakachia</w:t>
      </w:r>
      <w:proofErr w:type="spellEnd"/>
      <w:r w:rsidRPr="00110EC0">
        <w:rPr>
          <w:rFonts w:ascii="Times New Roman" w:hAnsi="Times New Roman" w:cs="Times New Roman"/>
          <w:lang w:val="en-US"/>
        </w:rPr>
        <w:t xml:space="preserve"> K. and </w:t>
      </w:r>
      <w:proofErr w:type="spellStart"/>
      <w:r w:rsidRPr="00110EC0">
        <w:rPr>
          <w:rFonts w:ascii="Times New Roman" w:hAnsi="Times New Roman" w:cs="Times New Roman"/>
          <w:lang w:val="en-US"/>
        </w:rPr>
        <w:t>Cecire</w:t>
      </w:r>
      <w:proofErr w:type="spellEnd"/>
      <w:r w:rsidRPr="00110EC0">
        <w:rPr>
          <w:rFonts w:ascii="Times New Roman" w:hAnsi="Times New Roman" w:cs="Times New Roman"/>
          <w:lang w:val="en-US"/>
        </w:rPr>
        <w:t xml:space="preserve"> M.,  «Georgian Foreign Policy The Quest for Sustainable Security» // Konrad-Adenauer-</w:t>
      </w:r>
      <w:proofErr w:type="spellStart"/>
      <w:r w:rsidRPr="00110EC0">
        <w:rPr>
          <w:rFonts w:ascii="Times New Roman" w:hAnsi="Times New Roman" w:cs="Times New Roman"/>
          <w:lang w:val="en-US"/>
        </w:rPr>
        <w:t>Stiftung</w:t>
      </w:r>
      <w:proofErr w:type="spellEnd"/>
      <w:r w:rsidRPr="00110EC0">
        <w:rPr>
          <w:rFonts w:ascii="Times New Roman" w:hAnsi="Times New Roman" w:cs="Times New Roman"/>
          <w:lang w:val="en-US"/>
        </w:rPr>
        <w:t xml:space="preserve"> (KAS) </w:t>
      </w:r>
      <w:proofErr w:type="spellStart"/>
      <w:r w:rsidRPr="00110EC0">
        <w:rPr>
          <w:rFonts w:ascii="Times New Roman" w:hAnsi="Times New Roman" w:cs="Times New Roman"/>
          <w:lang w:val="en-US"/>
        </w:rPr>
        <w:t>e.V</w:t>
      </w:r>
      <w:proofErr w:type="spellEnd"/>
      <w:r w:rsidRPr="00110EC0">
        <w:rPr>
          <w:rFonts w:ascii="Times New Roman" w:hAnsi="Times New Roman" w:cs="Times New Roman"/>
          <w:lang w:val="en-US"/>
        </w:rPr>
        <w:t xml:space="preserve"> 2013 p.42, URL:</w:t>
      </w:r>
    </w:p>
    <w:p w:rsidR="0098677B" w:rsidRPr="00110EC0" w:rsidRDefault="0098677B" w:rsidP="00110EC0">
      <w:pPr>
        <w:pStyle w:val="a6"/>
        <w:jc w:val="both"/>
        <w:rPr>
          <w:rFonts w:ascii="Times New Roman" w:hAnsi="Times New Roman" w:cs="Times New Roman"/>
        </w:rPr>
      </w:pPr>
      <w:hyperlink r:id="rId42" w:history="1">
        <w:r w:rsidRPr="00110EC0">
          <w:rPr>
            <w:rStyle w:val="a4"/>
            <w:rFonts w:ascii="Times New Roman" w:hAnsi="Times New Roman" w:cs="Times New Roman"/>
            <w:lang w:val="en-US"/>
          </w:rPr>
          <w:t>https</w:t>
        </w:r>
        <w:r w:rsidRPr="00110EC0">
          <w:rPr>
            <w:rStyle w:val="a4"/>
            <w:rFonts w:ascii="Times New Roman" w:hAnsi="Times New Roman" w:cs="Times New Roman"/>
          </w:rPr>
          <w:t>://</w:t>
        </w:r>
        <w:r w:rsidRPr="00110EC0">
          <w:rPr>
            <w:rStyle w:val="a4"/>
            <w:rFonts w:ascii="Times New Roman" w:hAnsi="Times New Roman" w:cs="Times New Roman"/>
            <w:lang w:val="en-US"/>
          </w:rPr>
          <w:t>www</w:t>
        </w:r>
        <w:r w:rsidRPr="00110EC0">
          <w:rPr>
            <w:rStyle w:val="a4"/>
            <w:rFonts w:ascii="Times New Roman" w:hAnsi="Times New Roman" w:cs="Times New Roman"/>
          </w:rPr>
          <w:t>.</w:t>
        </w:r>
        <w:proofErr w:type="spellStart"/>
        <w:r w:rsidRPr="00110EC0">
          <w:rPr>
            <w:rStyle w:val="a4"/>
            <w:rFonts w:ascii="Times New Roman" w:hAnsi="Times New Roman" w:cs="Times New Roman"/>
            <w:lang w:val="en-US"/>
          </w:rPr>
          <w:t>kas</w:t>
        </w:r>
        <w:proofErr w:type="spellEnd"/>
        <w:r w:rsidRPr="00110EC0">
          <w:rPr>
            <w:rStyle w:val="a4"/>
            <w:rFonts w:ascii="Times New Roman" w:hAnsi="Times New Roman" w:cs="Times New Roman"/>
          </w:rPr>
          <w:t>.</w:t>
        </w:r>
        <w:r w:rsidRPr="00110EC0">
          <w:rPr>
            <w:rStyle w:val="a4"/>
            <w:rFonts w:ascii="Times New Roman" w:hAnsi="Times New Roman" w:cs="Times New Roman"/>
            <w:lang w:val="en-US"/>
          </w:rPr>
          <w:t>de</w:t>
        </w:r>
        <w:r w:rsidRPr="00110EC0">
          <w:rPr>
            <w:rStyle w:val="a4"/>
            <w:rFonts w:ascii="Times New Roman" w:hAnsi="Times New Roman" w:cs="Times New Roman"/>
          </w:rPr>
          <w:t>/</w:t>
        </w:r>
        <w:r w:rsidRPr="00110EC0">
          <w:rPr>
            <w:rStyle w:val="a4"/>
            <w:rFonts w:ascii="Times New Roman" w:hAnsi="Times New Roman" w:cs="Times New Roman"/>
            <w:lang w:val="en-US"/>
          </w:rPr>
          <w:t>c</w:t>
        </w:r>
        <w:r w:rsidRPr="00110EC0">
          <w:rPr>
            <w:rStyle w:val="a4"/>
            <w:rFonts w:ascii="Times New Roman" w:hAnsi="Times New Roman" w:cs="Times New Roman"/>
          </w:rPr>
          <w:t>/</w:t>
        </w:r>
        <w:r w:rsidRPr="00110EC0">
          <w:rPr>
            <w:rStyle w:val="a4"/>
            <w:rFonts w:ascii="Times New Roman" w:hAnsi="Times New Roman" w:cs="Times New Roman"/>
            <w:lang w:val="en-US"/>
          </w:rPr>
          <w:t>document</w:t>
        </w:r>
        <w:r w:rsidRPr="00110EC0">
          <w:rPr>
            <w:rStyle w:val="a4"/>
            <w:rFonts w:ascii="Times New Roman" w:hAnsi="Times New Roman" w:cs="Times New Roman"/>
          </w:rPr>
          <w:t>_</w:t>
        </w:r>
        <w:r w:rsidRPr="00110EC0">
          <w:rPr>
            <w:rStyle w:val="a4"/>
            <w:rFonts w:ascii="Times New Roman" w:hAnsi="Times New Roman" w:cs="Times New Roman"/>
            <w:lang w:val="en-US"/>
          </w:rPr>
          <w:t>library</w:t>
        </w:r>
        <w:r w:rsidRPr="00110EC0">
          <w:rPr>
            <w:rStyle w:val="a4"/>
            <w:rFonts w:ascii="Times New Roman" w:hAnsi="Times New Roman" w:cs="Times New Roman"/>
          </w:rPr>
          <w:t>/</w:t>
        </w:r>
        <w:r w:rsidRPr="00110EC0">
          <w:rPr>
            <w:rStyle w:val="a4"/>
            <w:rFonts w:ascii="Times New Roman" w:hAnsi="Times New Roman" w:cs="Times New Roman"/>
            <w:lang w:val="en-US"/>
          </w:rPr>
          <w:t>get</w:t>
        </w:r>
        <w:r w:rsidRPr="00110EC0">
          <w:rPr>
            <w:rStyle w:val="a4"/>
            <w:rFonts w:ascii="Times New Roman" w:hAnsi="Times New Roman" w:cs="Times New Roman"/>
          </w:rPr>
          <w:t>_</w:t>
        </w:r>
        <w:r w:rsidRPr="00110EC0">
          <w:rPr>
            <w:rStyle w:val="a4"/>
            <w:rFonts w:ascii="Times New Roman" w:hAnsi="Times New Roman" w:cs="Times New Roman"/>
            <w:lang w:val="en-US"/>
          </w:rPr>
          <w:t>file</w:t>
        </w:r>
        <w:r w:rsidRPr="00110EC0">
          <w:rPr>
            <w:rStyle w:val="a4"/>
            <w:rFonts w:ascii="Times New Roman" w:hAnsi="Times New Roman" w:cs="Times New Roman"/>
          </w:rPr>
          <w:t>?</w:t>
        </w:r>
        <w:proofErr w:type="spellStart"/>
        <w:r w:rsidRPr="00110EC0">
          <w:rPr>
            <w:rStyle w:val="a4"/>
            <w:rFonts w:ascii="Times New Roman" w:hAnsi="Times New Roman" w:cs="Times New Roman"/>
            <w:lang w:val="en-US"/>
          </w:rPr>
          <w:t>uuid</w:t>
        </w:r>
        <w:proofErr w:type="spellEnd"/>
        <w:r w:rsidRPr="00110EC0">
          <w:rPr>
            <w:rStyle w:val="a4"/>
            <w:rFonts w:ascii="Times New Roman" w:hAnsi="Times New Roman" w:cs="Times New Roman"/>
          </w:rPr>
          <w:t>=</w:t>
        </w:r>
        <w:r w:rsidRPr="00110EC0">
          <w:rPr>
            <w:rStyle w:val="a4"/>
            <w:rFonts w:ascii="Times New Roman" w:hAnsi="Times New Roman" w:cs="Times New Roman"/>
            <w:lang w:val="en-US"/>
          </w:rPr>
          <w:t>ab</w:t>
        </w:r>
        <w:r w:rsidRPr="00110EC0">
          <w:rPr>
            <w:rStyle w:val="a4"/>
            <w:rFonts w:ascii="Times New Roman" w:hAnsi="Times New Roman" w:cs="Times New Roman"/>
          </w:rPr>
          <w:t>4</w:t>
        </w:r>
        <w:r w:rsidRPr="00110EC0">
          <w:rPr>
            <w:rStyle w:val="a4"/>
            <w:rFonts w:ascii="Times New Roman" w:hAnsi="Times New Roman" w:cs="Times New Roman"/>
            <w:lang w:val="en-US"/>
          </w:rPr>
          <w:t>f</w:t>
        </w:r>
        <w:r w:rsidRPr="00110EC0">
          <w:rPr>
            <w:rStyle w:val="a4"/>
            <w:rFonts w:ascii="Times New Roman" w:hAnsi="Times New Roman" w:cs="Times New Roman"/>
          </w:rPr>
          <w:t>5</w:t>
        </w:r>
        <w:r w:rsidRPr="00110EC0">
          <w:rPr>
            <w:rStyle w:val="a4"/>
            <w:rFonts w:ascii="Times New Roman" w:hAnsi="Times New Roman" w:cs="Times New Roman"/>
            <w:lang w:val="en-US"/>
          </w:rPr>
          <w:t>ccc</w:t>
        </w:r>
        <w:r w:rsidRPr="00110EC0">
          <w:rPr>
            <w:rStyle w:val="a4"/>
            <w:rFonts w:ascii="Times New Roman" w:hAnsi="Times New Roman" w:cs="Times New Roman"/>
          </w:rPr>
          <w:t>-</w:t>
        </w:r>
        <w:r w:rsidRPr="00110EC0">
          <w:rPr>
            <w:rStyle w:val="a4"/>
            <w:rFonts w:ascii="Times New Roman" w:hAnsi="Times New Roman" w:cs="Times New Roman"/>
            <w:lang w:val="en-US"/>
          </w:rPr>
          <w:t>a</w:t>
        </w:r>
        <w:r w:rsidRPr="00110EC0">
          <w:rPr>
            <w:rStyle w:val="a4"/>
            <w:rFonts w:ascii="Times New Roman" w:hAnsi="Times New Roman" w:cs="Times New Roman"/>
          </w:rPr>
          <w:t>514-</w:t>
        </w:r>
        <w:proofErr w:type="spellStart"/>
        <w:r w:rsidRPr="00110EC0">
          <w:rPr>
            <w:rStyle w:val="a4"/>
            <w:rFonts w:ascii="Times New Roman" w:hAnsi="Times New Roman" w:cs="Times New Roman"/>
            <w:lang w:val="en-US"/>
          </w:rPr>
          <w:t>bce</w:t>
        </w:r>
        <w:proofErr w:type="spellEnd"/>
        <w:r w:rsidRPr="00110EC0">
          <w:rPr>
            <w:rStyle w:val="a4"/>
            <w:rFonts w:ascii="Times New Roman" w:hAnsi="Times New Roman" w:cs="Times New Roman"/>
          </w:rPr>
          <w:t>0-655</w:t>
        </w:r>
        <w:r w:rsidRPr="00110EC0">
          <w:rPr>
            <w:rStyle w:val="a4"/>
            <w:rFonts w:ascii="Times New Roman" w:hAnsi="Times New Roman" w:cs="Times New Roman"/>
            <w:lang w:val="en-US"/>
          </w:rPr>
          <w:t>b</w:t>
        </w:r>
        <w:r w:rsidRPr="00110EC0">
          <w:rPr>
            <w:rStyle w:val="a4"/>
            <w:rFonts w:ascii="Times New Roman" w:hAnsi="Times New Roman" w:cs="Times New Roman"/>
          </w:rPr>
          <w:t>-75096</w:t>
        </w:r>
        <w:r w:rsidRPr="00110EC0">
          <w:rPr>
            <w:rStyle w:val="a4"/>
            <w:rFonts w:ascii="Times New Roman" w:hAnsi="Times New Roman" w:cs="Times New Roman"/>
            <w:lang w:val="en-US"/>
          </w:rPr>
          <w:t>aa</w:t>
        </w:r>
        <w:r w:rsidRPr="00110EC0">
          <w:rPr>
            <w:rStyle w:val="a4"/>
            <w:rFonts w:ascii="Times New Roman" w:hAnsi="Times New Roman" w:cs="Times New Roman"/>
          </w:rPr>
          <w:t>181</w:t>
        </w:r>
        <w:r w:rsidRPr="00110EC0">
          <w:rPr>
            <w:rStyle w:val="a4"/>
            <w:rFonts w:ascii="Times New Roman" w:hAnsi="Times New Roman" w:cs="Times New Roman"/>
            <w:lang w:val="en-US"/>
          </w:rPr>
          <w:t>a</w:t>
        </w:r>
        <w:r w:rsidRPr="00110EC0">
          <w:rPr>
            <w:rStyle w:val="a4"/>
            <w:rFonts w:ascii="Times New Roman" w:hAnsi="Times New Roman" w:cs="Times New Roman"/>
          </w:rPr>
          <w:t>7&amp;</w:t>
        </w:r>
        <w:proofErr w:type="spellStart"/>
        <w:r w:rsidRPr="00110EC0">
          <w:rPr>
            <w:rStyle w:val="a4"/>
            <w:rFonts w:ascii="Times New Roman" w:hAnsi="Times New Roman" w:cs="Times New Roman"/>
            <w:lang w:val="en-US"/>
          </w:rPr>
          <w:t>groupId</w:t>
        </w:r>
        <w:proofErr w:type="spellEnd"/>
        <w:r w:rsidRPr="00110EC0">
          <w:rPr>
            <w:rStyle w:val="a4"/>
            <w:rFonts w:ascii="Times New Roman" w:hAnsi="Times New Roman" w:cs="Times New Roman"/>
          </w:rPr>
          <w:t>=252038</w:t>
        </w:r>
      </w:hyperlink>
      <w:r w:rsidRPr="00110EC0">
        <w:rPr>
          <w:rStyle w:val="a4"/>
          <w:rFonts w:ascii="Times New Roman" w:hAnsi="Times New Roman" w:cs="Times New Roman"/>
        </w:rPr>
        <w:t xml:space="preserve"> </w:t>
      </w:r>
      <w:r w:rsidRPr="00110EC0">
        <w:rPr>
          <w:rFonts w:ascii="Times New Roman" w:hAnsi="Times New Roman" w:cs="Times New Roman"/>
        </w:rPr>
        <w:t>(дата обращения: 22.04.2020)</w:t>
      </w:r>
    </w:p>
    <w:p w:rsidR="0098677B" w:rsidRPr="00110EC0" w:rsidRDefault="0098677B">
      <w:pPr>
        <w:pStyle w:val="a6"/>
        <w:rPr>
          <w:rFonts w:ascii="Times New Roman" w:hAnsi="Times New Roman" w:cs="Times New Roman"/>
        </w:rPr>
      </w:pPr>
    </w:p>
  </w:footnote>
  <w:footnote w:id="44">
    <w:p w:rsidR="0098677B" w:rsidRPr="00110EC0" w:rsidRDefault="0098677B" w:rsidP="00110EC0">
      <w:pPr>
        <w:pStyle w:val="a6"/>
        <w:jc w:val="both"/>
        <w:rPr>
          <w:rFonts w:ascii="Times New Roman" w:hAnsi="Times New Roman" w:cs="Times New Roman"/>
          <w:lang w:val="en-US"/>
        </w:rPr>
      </w:pPr>
      <w:r w:rsidRPr="00D415BB">
        <w:rPr>
          <w:rStyle w:val="a8"/>
          <w:rFonts w:ascii="Times New Roman" w:hAnsi="Times New Roman" w:cs="Times New Roman"/>
        </w:rPr>
        <w:footnoteRef/>
      </w:r>
      <w:r w:rsidRPr="00D415BB">
        <w:rPr>
          <w:rFonts w:ascii="Times New Roman" w:hAnsi="Times New Roman" w:cs="Times New Roman"/>
          <w:lang w:val="en-US"/>
        </w:rPr>
        <w:t xml:space="preserve"> </w:t>
      </w:r>
      <w:proofErr w:type="spellStart"/>
      <w:r w:rsidRPr="00D415BB">
        <w:rPr>
          <w:rFonts w:ascii="Times New Roman" w:hAnsi="Times New Roman" w:cs="Times New Roman"/>
          <w:lang w:val="en-US"/>
        </w:rPr>
        <w:t>Kononczuk</w:t>
      </w:r>
      <w:proofErr w:type="spellEnd"/>
      <w:r>
        <w:rPr>
          <w:rFonts w:ascii="Times New Roman" w:hAnsi="Times New Roman" w:cs="Times New Roman"/>
          <w:lang w:val="en-US"/>
        </w:rPr>
        <w:t xml:space="preserve"> W., </w:t>
      </w:r>
      <w:r w:rsidRPr="00110EC0">
        <w:rPr>
          <w:rFonts w:ascii="Times New Roman" w:hAnsi="Times New Roman" w:cs="Times New Roman"/>
          <w:lang w:val="en-US"/>
        </w:rPr>
        <w:t>«</w:t>
      </w:r>
      <w:r w:rsidRPr="00D415BB">
        <w:rPr>
          <w:rFonts w:ascii="Times New Roman" w:hAnsi="Times New Roman" w:cs="Times New Roman"/>
          <w:lang w:val="en-US"/>
        </w:rPr>
        <w:t>A Caucasian ally? Turkish-Georgian relations</w:t>
      </w:r>
      <w:r w:rsidRPr="00110EC0">
        <w:rPr>
          <w:rFonts w:ascii="Times New Roman" w:hAnsi="Times New Roman" w:cs="Times New Roman"/>
          <w:lang w:val="en-US"/>
        </w:rPr>
        <w:t>»</w:t>
      </w:r>
      <w:r w:rsidRPr="00D415BB">
        <w:rPr>
          <w:rFonts w:ascii="Times New Roman" w:hAnsi="Times New Roman" w:cs="Times New Roman"/>
          <w:lang w:val="en-US"/>
        </w:rPr>
        <w:t xml:space="preserve"> Chapter III</w:t>
      </w:r>
      <w:r>
        <w:rPr>
          <w:rFonts w:ascii="Times New Roman" w:hAnsi="Times New Roman" w:cs="Times New Roman"/>
          <w:lang w:val="en-US"/>
        </w:rPr>
        <w:t xml:space="preserve"> //</w:t>
      </w:r>
      <w:r w:rsidRPr="00D415BB">
        <w:rPr>
          <w:rFonts w:ascii="Times New Roman" w:hAnsi="Times New Roman" w:cs="Times New Roman"/>
          <w:lang w:val="en-US"/>
        </w:rPr>
        <w:t xml:space="preserve"> Center for Eastern Studies Report, July 2008.</w:t>
      </w:r>
      <w:r>
        <w:rPr>
          <w:rFonts w:ascii="Times New Roman" w:hAnsi="Times New Roman" w:cs="Times New Roman"/>
          <w:lang w:val="en-US"/>
        </w:rPr>
        <w:t>URL:</w:t>
      </w:r>
      <w:r w:rsidRPr="00D415BB">
        <w:rPr>
          <w:rFonts w:ascii="Times New Roman" w:hAnsi="Times New Roman" w:cs="Times New Roman"/>
          <w:lang w:val="en-US"/>
        </w:rPr>
        <w:t xml:space="preserve"> </w:t>
      </w:r>
      <w:hyperlink r:id="rId43" w:history="1">
        <w:r w:rsidRPr="00D415BB">
          <w:rPr>
            <w:rStyle w:val="a4"/>
            <w:rFonts w:ascii="Times New Roman" w:hAnsi="Times New Roman" w:cs="Times New Roman"/>
            <w:lang w:val="en-US"/>
          </w:rPr>
          <w:t>http</w:t>
        </w:r>
        <w:r w:rsidRPr="00110EC0">
          <w:rPr>
            <w:rStyle w:val="a4"/>
            <w:rFonts w:ascii="Times New Roman" w:hAnsi="Times New Roman" w:cs="Times New Roman"/>
            <w:lang w:val="en-US"/>
          </w:rPr>
          <w:t>://</w:t>
        </w:r>
        <w:r w:rsidRPr="00D415BB">
          <w:rPr>
            <w:rStyle w:val="a4"/>
            <w:rFonts w:ascii="Times New Roman" w:hAnsi="Times New Roman" w:cs="Times New Roman"/>
            <w:lang w:val="en-US"/>
          </w:rPr>
          <w:t>www</w:t>
        </w:r>
        <w:r w:rsidRPr="00110EC0">
          <w:rPr>
            <w:rStyle w:val="a4"/>
            <w:rFonts w:ascii="Times New Roman" w:hAnsi="Times New Roman" w:cs="Times New Roman"/>
            <w:lang w:val="en-US"/>
          </w:rPr>
          <w:t>.</w:t>
        </w:r>
        <w:r w:rsidRPr="00D415BB">
          <w:rPr>
            <w:rStyle w:val="a4"/>
            <w:rFonts w:ascii="Times New Roman" w:hAnsi="Times New Roman" w:cs="Times New Roman"/>
            <w:lang w:val="en-US"/>
          </w:rPr>
          <w:t>osw</w:t>
        </w:r>
        <w:r w:rsidRPr="00110EC0">
          <w:rPr>
            <w:rStyle w:val="a4"/>
            <w:rFonts w:ascii="Times New Roman" w:hAnsi="Times New Roman" w:cs="Times New Roman"/>
            <w:lang w:val="en-US"/>
          </w:rPr>
          <w:t>.</w:t>
        </w:r>
        <w:r w:rsidRPr="00D415BB">
          <w:rPr>
            <w:rStyle w:val="a4"/>
            <w:rFonts w:ascii="Times New Roman" w:hAnsi="Times New Roman" w:cs="Times New Roman"/>
            <w:lang w:val="en-US"/>
          </w:rPr>
          <w:t>waw</w:t>
        </w:r>
        <w:r w:rsidRPr="00110EC0">
          <w:rPr>
            <w:rStyle w:val="a4"/>
            <w:rFonts w:ascii="Times New Roman" w:hAnsi="Times New Roman" w:cs="Times New Roman"/>
            <w:lang w:val="en-US"/>
          </w:rPr>
          <w:t>.</w:t>
        </w:r>
        <w:r w:rsidRPr="00D415BB">
          <w:rPr>
            <w:rStyle w:val="a4"/>
            <w:rFonts w:ascii="Times New Roman" w:hAnsi="Times New Roman" w:cs="Times New Roman"/>
            <w:lang w:val="en-US"/>
          </w:rPr>
          <w:t>pl</w:t>
        </w:r>
        <w:r w:rsidRPr="00110EC0">
          <w:rPr>
            <w:rStyle w:val="a4"/>
            <w:rFonts w:ascii="Times New Roman" w:hAnsi="Times New Roman" w:cs="Times New Roman"/>
            <w:lang w:val="en-US"/>
          </w:rPr>
          <w:t>/</w:t>
        </w:r>
        <w:r w:rsidRPr="00D415BB">
          <w:rPr>
            <w:rStyle w:val="a4"/>
            <w:rFonts w:ascii="Times New Roman" w:hAnsi="Times New Roman" w:cs="Times New Roman"/>
            <w:lang w:val="en-US"/>
          </w:rPr>
          <w:t>sites</w:t>
        </w:r>
        <w:r w:rsidRPr="00110EC0">
          <w:rPr>
            <w:rStyle w:val="a4"/>
            <w:rFonts w:ascii="Times New Roman" w:hAnsi="Times New Roman" w:cs="Times New Roman"/>
            <w:lang w:val="en-US"/>
          </w:rPr>
          <w:t>/</w:t>
        </w:r>
        <w:r w:rsidRPr="00D415BB">
          <w:rPr>
            <w:rStyle w:val="a4"/>
            <w:rFonts w:ascii="Times New Roman" w:hAnsi="Times New Roman" w:cs="Times New Roman"/>
            <w:lang w:val="en-US"/>
          </w:rPr>
          <w:t>default</w:t>
        </w:r>
        <w:r w:rsidRPr="00110EC0">
          <w:rPr>
            <w:rStyle w:val="a4"/>
            <w:rFonts w:ascii="Times New Roman" w:hAnsi="Times New Roman" w:cs="Times New Roman"/>
            <w:lang w:val="en-US"/>
          </w:rPr>
          <w:t>/</w:t>
        </w:r>
        <w:r w:rsidRPr="00D415BB">
          <w:rPr>
            <w:rStyle w:val="a4"/>
            <w:rFonts w:ascii="Times New Roman" w:hAnsi="Times New Roman" w:cs="Times New Roman"/>
            <w:lang w:val="en-US"/>
          </w:rPr>
          <w:t>files</w:t>
        </w:r>
        <w:r w:rsidRPr="00110EC0">
          <w:rPr>
            <w:rStyle w:val="a4"/>
            <w:rFonts w:ascii="Times New Roman" w:hAnsi="Times New Roman" w:cs="Times New Roman"/>
            <w:lang w:val="en-US"/>
          </w:rPr>
          <w:t>/</w:t>
        </w:r>
        <w:r w:rsidRPr="00D415BB">
          <w:rPr>
            <w:rStyle w:val="a4"/>
            <w:rFonts w:ascii="Times New Roman" w:hAnsi="Times New Roman" w:cs="Times New Roman"/>
            <w:lang w:val="en-US"/>
          </w:rPr>
          <w:t>raport</w:t>
        </w:r>
        <w:r w:rsidRPr="00110EC0">
          <w:rPr>
            <w:rStyle w:val="a4"/>
            <w:rFonts w:ascii="Times New Roman" w:hAnsi="Times New Roman" w:cs="Times New Roman"/>
            <w:lang w:val="en-US"/>
          </w:rPr>
          <w:t>_</w:t>
        </w:r>
        <w:r w:rsidRPr="00D415BB">
          <w:rPr>
            <w:rStyle w:val="a4"/>
            <w:rFonts w:ascii="Times New Roman" w:hAnsi="Times New Roman" w:cs="Times New Roman"/>
            <w:lang w:val="en-US"/>
          </w:rPr>
          <w:t>turcja</w:t>
        </w:r>
        <w:r w:rsidRPr="00110EC0">
          <w:rPr>
            <w:rStyle w:val="a4"/>
            <w:rFonts w:ascii="Times New Roman" w:hAnsi="Times New Roman" w:cs="Times New Roman"/>
            <w:lang w:val="en-US"/>
          </w:rPr>
          <w:t>_</w:t>
        </w:r>
        <w:r w:rsidRPr="00D415BB">
          <w:rPr>
            <w:rStyle w:val="a4"/>
            <w:rFonts w:ascii="Times New Roman" w:hAnsi="Times New Roman" w:cs="Times New Roman"/>
            <w:lang w:val="en-US"/>
          </w:rPr>
          <w:t>ii</w:t>
        </w:r>
        <w:r w:rsidRPr="00110EC0">
          <w:rPr>
            <w:rStyle w:val="a4"/>
            <w:rFonts w:ascii="Times New Roman" w:hAnsi="Times New Roman" w:cs="Times New Roman"/>
            <w:lang w:val="en-US"/>
          </w:rPr>
          <w:t>_</w:t>
        </w:r>
        <w:r w:rsidRPr="00D415BB">
          <w:rPr>
            <w:rStyle w:val="a4"/>
            <w:rFonts w:ascii="Times New Roman" w:hAnsi="Times New Roman" w:cs="Times New Roman"/>
            <w:lang w:val="en-US"/>
          </w:rPr>
          <w:t>ang</w:t>
        </w:r>
        <w:r w:rsidRPr="00110EC0">
          <w:rPr>
            <w:rStyle w:val="a4"/>
            <w:rFonts w:ascii="Times New Roman" w:hAnsi="Times New Roman" w:cs="Times New Roman"/>
            <w:lang w:val="en-US"/>
          </w:rPr>
          <w:t>.</w:t>
        </w:r>
        <w:r w:rsidRPr="00D415BB">
          <w:rPr>
            <w:rStyle w:val="a4"/>
            <w:rFonts w:ascii="Times New Roman" w:hAnsi="Times New Roman" w:cs="Times New Roman"/>
            <w:lang w:val="en-US"/>
          </w:rPr>
          <w:t>pdf</w:t>
        </w:r>
      </w:hyperlink>
      <w:r w:rsidRPr="00110EC0">
        <w:rPr>
          <w:rFonts w:ascii="Times New Roman" w:hAnsi="Times New Roman" w:cs="Times New Roman"/>
          <w:lang w:val="en-US"/>
        </w:rPr>
        <w:t xml:space="preserve"> (</w:t>
      </w:r>
      <w:r w:rsidRPr="00110EC0">
        <w:rPr>
          <w:rFonts w:ascii="Times New Roman" w:hAnsi="Times New Roman" w:cs="Times New Roman"/>
        </w:rPr>
        <w:t>дата</w:t>
      </w:r>
      <w:r w:rsidRPr="00110EC0">
        <w:rPr>
          <w:rFonts w:ascii="Times New Roman" w:hAnsi="Times New Roman" w:cs="Times New Roman"/>
          <w:lang w:val="en-US"/>
        </w:rPr>
        <w:t xml:space="preserve"> </w:t>
      </w:r>
      <w:r w:rsidRPr="00110EC0">
        <w:rPr>
          <w:rFonts w:ascii="Times New Roman" w:hAnsi="Times New Roman" w:cs="Times New Roman"/>
        </w:rPr>
        <w:t>обращения</w:t>
      </w:r>
      <w:r w:rsidRPr="00110EC0">
        <w:rPr>
          <w:rFonts w:ascii="Times New Roman" w:hAnsi="Times New Roman" w:cs="Times New Roman"/>
          <w:lang w:val="en-US"/>
        </w:rPr>
        <w:t xml:space="preserve">: </w:t>
      </w:r>
      <w:r>
        <w:rPr>
          <w:rFonts w:ascii="Times New Roman" w:hAnsi="Times New Roman" w:cs="Times New Roman"/>
          <w:lang w:val="en-US"/>
        </w:rPr>
        <w:t>07</w:t>
      </w:r>
      <w:r w:rsidRPr="00110EC0">
        <w:rPr>
          <w:rFonts w:ascii="Times New Roman" w:hAnsi="Times New Roman" w:cs="Times New Roman"/>
          <w:lang w:val="en-US"/>
        </w:rPr>
        <w:t>.04.2020)</w:t>
      </w:r>
    </w:p>
    <w:p w:rsidR="0098677B" w:rsidRPr="00110EC0" w:rsidRDefault="0098677B">
      <w:pPr>
        <w:pStyle w:val="a6"/>
        <w:rPr>
          <w:lang w:val="en-US"/>
        </w:rPr>
      </w:pPr>
    </w:p>
  </w:footnote>
  <w:footnote w:id="45">
    <w:p w:rsidR="0098677B" w:rsidRPr="00D86F30" w:rsidRDefault="0098677B" w:rsidP="00D86F30">
      <w:pPr>
        <w:pStyle w:val="a6"/>
        <w:jc w:val="both"/>
        <w:rPr>
          <w:rFonts w:ascii="Times New Roman" w:hAnsi="Times New Roman" w:cs="Times New Roman"/>
          <w:lang w:val="en-US"/>
        </w:rPr>
      </w:pPr>
      <w:r w:rsidRPr="00D86F30">
        <w:rPr>
          <w:rStyle w:val="a8"/>
          <w:rFonts w:ascii="Times New Roman" w:hAnsi="Times New Roman" w:cs="Times New Roman"/>
        </w:rPr>
        <w:footnoteRef/>
      </w:r>
      <w:r w:rsidRPr="00D86F30">
        <w:rPr>
          <w:rFonts w:ascii="Times New Roman" w:hAnsi="Times New Roman" w:cs="Times New Roman"/>
          <w:lang w:val="en-US"/>
        </w:rPr>
        <w:t xml:space="preserve"> </w:t>
      </w:r>
      <w:proofErr w:type="spellStart"/>
      <w:r w:rsidRPr="00D86F30">
        <w:rPr>
          <w:rFonts w:ascii="Times New Roman" w:hAnsi="Times New Roman" w:cs="Times New Roman"/>
          <w:bCs/>
          <w:color w:val="000000"/>
          <w:shd w:val="clear" w:color="auto" w:fill="FFFFFF"/>
          <w:lang w:val="en-US"/>
        </w:rPr>
        <w:t>Cecire</w:t>
      </w:r>
      <w:proofErr w:type="spellEnd"/>
      <w:r w:rsidRPr="00D86F30">
        <w:rPr>
          <w:rFonts w:ascii="Times New Roman" w:hAnsi="Times New Roman" w:cs="Times New Roman"/>
          <w:bCs/>
          <w:color w:val="000000"/>
          <w:shd w:val="clear" w:color="auto" w:fill="FFFFFF"/>
          <w:lang w:val="en-US"/>
        </w:rPr>
        <w:t xml:space="preserve"> M., «Zero </w:t>
      </w:r>
      <w:proofErr w:type="spellStart"/>
      <w:r w:rsidRPr="00D86F30">
        <w:rPr>
          <w:rFonts w:ascii="Times New Roman" w:hAnsi="Times New Roman" w:cs="Times New Roman"/>
          <w:bCs/>
          <w:color w:val="000000"/>
          <w:shd w:val="clear" w:color="auto" w:fill="FFFFFF"/>
          <w:lang w:val="en-US"/>
        </w:rPr>
        <w:t>Pro,blems</w:t>
      </w:r>
      <w:proofErr w:type="spellEnd"/>
      <w:r w:rsidRPr="00D86F30">
        <w:rPr>
          <w:rFonts w:ascii="Times New Roman" w:hAnsi="Times New Roman" w:cs="Times New Roman"/>
          <w:bCs/>
          <w:color w:val="000000"/>
          <w:shd w:val="clear" w:color="auto" w:fill="FFFFFF"/>
          <w:lang w:val="en-US"/>
        </w:rPr>
        <w:t xml:space="preserve"> 2.0: Turkey as a Caucasus Power»</w:t>
      </w:r>
      <w:r w:rsidRPr="00D86F30">
        <w:rPr>
          <w:rFonts w:ascii="Times New Roman" w:hAnsi="Times New Roman" w:cs="Times New Roman"/>
          <w:lang w:val="en-US"/>
        </w:rPr>
        <w:t xml:space="preserve"> // WPR, -2012, URL: </w:t>
      </w:r>
      <w:hyperlink r:id="rId44" w:history="1">
        <w:r w:rsidRPr="00D86F30">
          <w:rPr>
            <w:rStyle w:val="a4"/>
            <w:rFonts w:ascii="Times New Roman" w:hAnsi="Times New Roman" w:cs="Times New Roman"/>
            <w:lang w:val="en-US"/>
          </w:rPr>
          <w:t>https://www.worldpoliticsreview.com/articles/12354/zero-problems-2-0-turkey-as-a-caucasus-power</w:t>
        </w:r>
      </w:hyperlink>
      <w:r w:rsidRPr="00D86F30">
        <w:rPr>
          <w:rFonts w:ascii="Times New Roman" w:hAnsi="Times New Roman" w:cs="Times New Roman"/>
          <w:lang w:val="en-US"/>
        </w:rPr>
        <w:t xml:space="preserve"> (</w:t>
      </w:r>
      <w:r w:rsidRPr="00D86F30">
        <w:rPr>
          <w:rFonts w:ascii="Times New Roman" w:hAnsi="Times New Roman" w:cs="Times New Roman"/>
        </w:rPr>
        <w:t>дата</w:t>
      </w:r>
      <w:r w:rsidRPr="00D86F30">
        <w:rPr>
          <w:rFonts w:ascii="Times New Roman" w:hAnsi="Times New Roman" w:cs="Times New Roman"/>
          <w:lang w:val="en-US"/>
        </w:rPr>
        <w:t xml:space="preserve"> </w:t>
      </w:r>
      <w:r w:rsidRPr="00D86F30">
        <w:rPr>
          <w:rFonts w:ascii="Times New Roman" w:hAnsi="Times New Roman" w:cs="Times New Roman"/>
        </w:rPr>
        <w:t>обращения</w:t>
      </w:r>
      <w:r w:rsidRPr="00D86F30">
        <w:rPr>
          <w:rFonts w:ascii="Times New Roman" w:hAnsi="Times New Roman" w:cs="Times New Roman"/>
          <w:lang w:val="en-US"/>
        </w:rPr>
        <w:t>: 07.04.2020)</w:t>
      </w:r>
    </w:p>
  </w:footnote>
  <w:footnote w:id="46">
    <w:p w:rsidR="0098677B" w:rsidRPr="00D86F30" w:rsidRDefault="0098677B" w:rsidP="00D86F30">
      <w:pPr>
        <w:pStyle w:val="a6"/>
        <w:jc w:val="both"/>
        <w:rPr>
          <w:rFonts w:ascii="Times New Roman" w:hAnsi="Times New Roman" w:cs="Times New Roman"/>
          <w:lang w:val="en-US"/>
        </w:rPr>
      </w:pPr>
      <w:r w:rsidRPr="00D86F30">
        <w:rPr>
          <w:rStyle w:val="a8"/>
          <w:rFonts w:ascii="Times New Roman" w:hAnsi="Times New Roman" w:cs="Times New Roman"/>
        </w:rPr>
        <w:footnoteRef/>
      </w:r>
      <w:r w:rsidRPr="00D86F30">
        <w:rPr>
          <w:rFonts w:ascii="Times New Roman" w:hAnsi="Times New Roman" w:cs="Times New Roman"/>
          <w:lang w:val="en-US"/>
        </w:rPr>
        <w:t xml:space="preserve"> </w:t>
      </w:r>
      <w:proofErr w:type="spellStart"/>
      <w:r w:rsidRPr="00D86F30">
        <w:rPr>
          <w:rFonts w:ascii="Times New Roman" w:hAnsi="Times New Roman" w:cs="Times New Roman"/>
          <w:lang w:val="en-US"/>
        </w:rPr>
        <w:t>Celikpala</w:t>
      </w:r>
      <w:proofErr w:type="spellEnd"/>
      <w:r w:rsidRPr="00D86F30">
        <w:rPr>
          <w:rFonts w:ascii="Times New Roman" w:hAnsi="Times New Roman" w:cs="Times New Roman"/>
          <w:lang w:val="en-US"/>
        </w:rPr>
        <w:t>, M. «</w:t>
      </w:r>
      <w:r w:rsidRPr="00D86F30">
        <w:rPr>
          <w:rFonts w:ascii="Times New Roman" w:hAnsi="Times New Roman" w:cs="Times New Roman"/>
          <w:iCs/>
          <w:lang w:val="en-US"/>
        </w:rPr>
        <w:t>From a Failed State to a Weak One? Georgia and Turkish Georgian Relations»</w:t>
      </w:r>
      <w:r w:rsidRPr="00D86F30">
        <w:rPr>
          <w:rFonts w:ascii="Times New Roman" w:hAnsi="Times New Roman" w:cs="Times New Roman"/>
          <w:lang w:val="en-US"/>
        </w:rPr>
        <w:t>,</w:t>
      </w:r>
      <w:r>
        <w:rPr>
          <w:rFonts w:ascii="Times New Roman" w:hAnsi="Times New Roman" w:cs="Times New Roman"/>
          <w:lang w:val="en-US"/>
        </w:rPr>
        <w:t xml:space="preserve"> 2005</w:t>
      </w:r>
      <w:r w:rsidRPr="00D86F30">
        <w:rPr>
          <w:rFonts w:ascii="Times New Roman" w:hAnsi="Times New Roman" w:cs="Times New Roman"/>
          <w:lang w:val="en-US"/>
        </w:rPr>
        <w:t xml:space="preserve"> URL:</w:t>
      </w:r>
      <w:hyperlink r:id="rId45" w:history="1">
        <w:r w:rsidRPr="00D86F30">
          <w:rPr>
            <w:rStyle w:val="a4"/>
            <w:rFonts w:ascii="Times New Roman" w:hAnsi="Times New Roman" w:cs="Times New Roman"/>
            <w:lang w:val="en-US"/>
          </w:rPr>
          <w:t>https://www.academia.edu/704799/From_a_Failed_State_to_a_Weak_One_Georgia_and_Turkish_Georgian_Relations</w:t>
        </w:r>
      </w:hyperlink>
      <w:r w:rsidRPr="00D86F30">
        <w:rPr>
          <w:rStyle w:val="a4"/>
          <w:rFonts w:ascii="Times New Roman" w:hAnsi="Times New Roman" w:cs="Times New Roman"/>
          <w:lang w:val="en-US"/>
        </w:rPr>
        <w:t xml:space="preserve"> </w:t>
      </w:r>
      <w:r w:rsidRPr="00D86F30">
        <w:rPr>
          <w:rFonts w:ascii="Times New Roman" w:hAnsi="Times New Roman" w:cs="Times New Roman"/>
          <w:lang w:val="en-US"/>
        </w:rPr>
        <w:t>(</w:t>
      </w:r>
      <w:r w:rsidRPr="00D86F30">
        <w:rPr>
          <w:rFonts w:ascii="Times New Roman" w:hAnsi="Times New Roman" w:cs="Times New Roman"/>
        </w:rPr>
        <w:t>дата</w:t>
      </w:r>
      <w:r w:rsidRPr="00D86F30">
        <w:rPr>
          <w:rFonts w:ascii="Times New Roman" w:hAnsi="Times New Roman" w:cs="Times New Roman"/>
          <w:lang w:val="en-US"/>
        </w:rPr>
        <w:t xml:space="preserve"> </w:t>
      </w:r>
      <w:r w:rsidRPr="00D86F30">
        <w:rPr>
          <w:rFonts w:ascii="Times New Roman" w:hAnsi="Times New Roman" w:cs="Times New Roman"/>
        </w:rPr>
        <w:t>обращения</w:t>
      </w:r>
      <w:r w:rsidRPr="00D86F30">
        <w:rPr>
          <w:rFonts w:ascii="Times New Roman" w:hAnsi="Times New Roman" w:cs="Times New Roman"/>
          <w:lang w:val="en-US"/>
        </w:rPr>
        <w:t>: 07.04.2020)</w:t>
      </w:r>
    </w:p>
    <w:p w:rsidR="0098677B" w:rsidRPr="00D415BB" w:rsidRDefault="0098677B">
      <w:pPr>
        <w:pStyle w:val="a6"/>
        <w:rPr>
          <w:rFonts w:ascii="Times New Roman" w:hAnsi="Times New Roman" w:cs="Times New Roman"/>
          <w:lang w:val="en-US"/>
        </w:rPr>
      </w:pPr>
    </w:p>
    <w:p w:rsidR="0098677B" w:rsidRPr="008F1785" w:rsidRDefault="0098677B">
      <w:pPr>
        <w:pStyle w:val="a6"/>
        <w:rPr>
          <w:lang w:val="en-US"/>
        </w:rPr>
      </w:pPr>
    </w:p>
  </w:footnote>
  <w:footnote w:id="47">
    <w:p w:rsidR="0098677B" w:rsidRPr="00A31DE2" w:rsidRDefault="0098677B" w:rsidP="00A31DE2">
      <w:pPr>
        <w:pStyle w:val="a6"/>
        <w:jc w:val="both"/>
        <w:rPr>
          <w:rFonts w:ascii="Times New Roman" w:hAnsi="Times New Roman" w:cs="Times New Roman"/>
          <w:lang w:val="en-US"/>
        </w:rPr>
      </w:pPr>
      <w:r w:rsidRPr="00A31DE2">
        <w:rPr>
          <w:rStyle w:val="a8"/>
          <w:rFonts w:ascii="Times New Roman" w:hAnsi="Times New Roman" w:cs="Times New Roman"/>
        </w:rPr>
        <w:footnoteRef/>
      </w:r>
      <w:r w:rsidRPr="00A31DE2">
        <w:rPr>
          <w:rFonts w:ascii="Times New Roman" w:hAnsi="Times New Roman" w:cs="Times New Roman"/>
          <w:lang w:val="en-US"/>
        </w:rPr>
        <w:t xml:space="preserve"> </w:t>
      </w:r>
      <w:proofErr w:type="spellStart"/>
      <w:r w:rsidRPr="00A31DE2">
        <w:rPr>
          <w:rFonts w:ascii="Times New Roman" w:hAnsi="Times New Roman" w:cs="Times New Roman"/>
          <w:lang w:val="en-US"/>
        </w:rPr>
        <w:t>Jugheli</w:t>
      </w:r>
      <w:proofErr w:type="spellEnd"/>
      <w:r w:rsidRPr="00A31DE2">
        <w:rPr>
          <w:rFonts w:ascii="Times New Roman" w:hAnsi="Times New Roman" w:cs="Times New Roman"/>
          <w:lang w:val="en-US"/>
        </w:rPr>
        <w:t xml:space="preserve">, T., </w:t>
      </w:r>
      <w:proofErr w:type="spellStart"/>
      <w:r w:rsidRPr="00A31DE2">
        <w:rPr>
          <w:rFonts w:ascii="Times New Roman" w:hAnsi="Times New Roman" w:cs="Times New Roman"/>
          <w:lang w:val="en-US"/>
        </w:rPr>
        <w:t>Shukakidze</w:t>
      </w:r>
      <w:proofErr w:type="spellEnd"/>
      <w:r w:rsidRPr="00A31DE2">
        <w:rPr>
          <w:rFonts w:ascii="Times New Roman" w:hAnsi="Times New Roman" w:cs="Times New Roman"/>
          <w:lang w:val="en-US"/>
        </w:rPr>
        <w:t xml:space="preserve">, N. &amp; </w:t>
      </w:r>
      <w:proofErr w:type="spellStart"/>
      <w:r w:rsidRPr="00A31DE2">
        <w:rPr>
          <w:rFonts w:ascii="Times New Roman" w:hAnsi="Times New Roman" w:cs="Times New Roman"/>
          <w:lang w:val="en-US"/>
        </w:rPr>
        <w:t>Torosyan</w:t>
      </w:r>
      <w:proofErr w:type="spellEnd"/>
      <w:r w:rsidRPr="00A31DE2">
        <w:rPr>
          <w:rFonts w:ascii="Times New Roman" w:hAnsi="Times New Roman" w:cs="Times New Roman"/>
          <w:lang w:val="en-US"/>
        </w:rPr>
        <w:t>, K. «</w:t>
      </w:r>
      <w:r w:rsidRPr="00A31DE2">
        <w:rPr>
          <w:rFonts w:ascii="Times New Roman" w:hAnsi="Times New Roman" w:cs="Times New Roman"/>
          <w:iCs/>
          <w:lang w:val="en-US"/>
        </w:rPr>
        <w:t>Growth and Poverty Dynamics in Georgia» / PMMA2-Dinamics, -2010, URL:</w:t>
      </w:r>
      <w:r w:rsidRPr="00A31DE2">
        <w:rPr>
          <w:rFonts w:ascii="Times New Roman" w:hAnsi="Times New Roman" w:cs="Times New Roman"/>
          <w:lang w:val="en-US"/>
        </w:rPr>
        <w:t xml:space="preserve">, </w:t>
      </w:r>
      <w:hyperlink r:id="rId46" w:history="1">
        <w:r w:rsidRPr="00A31DE2">
          <w:rPr>
            <w:rStyle w:val="a4"/>
            <w:rFonts w:ascii="Times New Roman" w:hAnsi="Times New Roman" w:cs="Times New Roman"/>
            <w:lang w:val="en-US"/>
          </w:rPr>
          <w:t>https://pdfs.semanticscholar.org/7a3d/01d7516cb008cbdadd5845a7b5b82b6bd5ba.pdf</w:t>
        </w:r>
      </w:hyperlink>
      <w:r w:rsidRPr="00A31DE2">
        <w:rPr>
          <w:rFonts w:ascii="Times New Roman" w:hAnsi="Times New Roman" w:cs="Times New Roman"/>
          <w:lang w:val="en-US"/>
        </w:rPr>
        <w:t xml:space="preserve"> (</w:t>
      </w:r>
      <w:r w:rsidRPr="00A31DE2">
        <w:rPr>
          <w:rFonts w:ascii="Times New Roman" w:hAnsi="Times New Roman" w:cs="Times New Roman"/>
        </w:rPr>
        <w:t>дата</w:t>
      </w:r>
      <w:r w:rsidRPr="00A31DE2">
        <w:rPr>
          <w:rFonts w:ascii="Times New Roman" w:hAnsi="Times New Roman" w:cs="Times New Roman"/>
          <w:lang w:val="en-US"/>
        </w:rPr>
        <w:t xml:space="preserve"> </w:t>
      </w:r>
      <w:r w:rsidRPr="00A31DE2">
        <w:rPr>
          <w:rFonts w:ascii="Times New Roman" w:hAnsi="Times New Roman" w:cs="Times New Roman"/>
        </w:rPr>
        <w:t>обращения</w:t>
      </w:r>
      <w:r w:rsidRPr="00A31DE2">
        <w:rPr>
          <w:rFonts w:ascii="Times New Roman" w:hAnsi="Times New Roman" w:cs="Times New Roman"/>
          <w:lang w:val="en-US"/>
        </w:rPr>
        <w:t>: 12.02.2020)</w:t>
      </w:r>
    </w:p>
  </w:footnote>
  <w:footnote w:id="48">
    <w:p w:rsidR="0098677B" w:rsidRPr="00A31DE2" w:rsidRDefault="0098677B" w:rsidP="00142BF4">
      <w:pPr>
        <w:pStyle w:val="a6"/>
        <w:jc w:val="both"/>
        <w:rPr>
          <w:rFonts w:ascii="Times New Roman" w:hAnsi="Times New Roman" w:cs="Times New Roman"/>
        </w:rPr>
      </w:pPr>
      <w:r w:rsidRPr="00A31DE2">
        <w:rPr>
          <w:rStyle w:val="a8"/>
          <w:rFonts w:ascii="Times New Roman" w:hAnsi="Times New Roman" w:cs="Times New Roman"/>
        </w:rPr>
        <w:footnoteRef/>
      </w:r>
      <w:r w:rsidRPr="00A31DE2">
        <w:rPr>
          <w:rFonts w:ascii="Times New Roman" w:hAnsi="Times New Roman" w:cs="Times New Roman"/>
          <w:lang w:val="en-US"/>
        </w:rPr>
        <w:t xml:space="preserve"> Aydın, M. «</w:t>
      </w:r>
      <w:r w:rsidRPr="00A31DE2">
        <w:rPr>
          <w:rFonts w:ascii="Times New Roman" w:hAnsi="Times New Roman" w:cs="Times New Roman"/>
          <w:iCs/>
          <w:lang w:val="en-US"/>
        </w:rPr>
        <w:t>Non-Traditional Security Threats and Regional Cooperation in the Southern Caucasus»</w:t>
      </w:r>
      <w:r w:rsidRPr="00A31DE2">
        <w:rPr>
          <w:rFonts w:ascii="Times New Roman" w:hAnsi="Times New Roman" w:cs="Times New Roman"/>
          <w:lang w:val="en-US"/>
        </w:rPr>
        <w:t xml:space="preserve"> // NATO Science for Peace and Security Series, IOS Press. </w:t>
      </w:r>
      <w:r w:rsidRPr="00A31DE2">
        <w:rPr>
          <w:rFonts w:ascii="Times New Roman" w:hAnsi="Times New Roman" w:cs="Times New Roman"/>
        </w:rPr>
        <w:t xml:space="preserve">2011, </w:t>
      </w:r>
      <w:r>
        <w:rPr>
          <w:rFonts w:ascii="Times New Roman" w:hAnsi="Times New Roman" w:cs="Times New Roman"/>
          <w:lang w:val="en-US"/>
        </w:rPr>
        <w:t>URL</w:t>
      </w:r>
      <w:r w:rsidRPr="00A31DE2">
        <w:rPr>
          <w:rFonts w:ascii="Times New Roman" w:hAnsi="Times New Roman" w:cs="Times New Roman"/>
        </w:rPr>
        <w:t xml:space="preserve">: </w:t>
      </w:r>
      <w:hyperlink r:id="rId47" w:history="1">
        <w:r w:rsidRPr="00A31DE2">
          <w:rPr>
            <w:rStyle w:val="a4"/>
            <w:rFonts w:ascii="Times New Roman" w:hAnsi="Times New Roman" w:cs="Times New Roman"/>
            <w:lang w:val="en-US"/>
          </w:rPr>
          <w:t>http</w:t>
        </w:r>
        <w:r w:rsidRPr="00A31DE2">
          <w:rPr>
            <w:rStyle w:val="a4"/>
            <w:rFonts w:ascii="Times New Roman" w:hAnsi="Times New Roman" w:cs="Times New Roman"/>
          </w:rPr>
          <w:t>://</w:t>
        </w:r>
        <w:r w:rsidRPr="00A31DE2">
          <w:rPr>
            <w:rStyle w:val="a4"/>
            <w:rFonts w:ascii="Times New Roman" w:hAnsi="Times New Roman" w:cs="Times New Roman"/>
            <w:lang w:val="en-US"/>
          </w:rPr>
          <w:t>www</w:t>
        </w:r>
        <w:r w:rsidRPr="00A31DE2">
          <w:rPr>
            <w:rStyle w:val="a4"/>
            <w:rFonts w:ascii="Times New Roman" w:hAnsi="Times New Roman" w:cs="Times New Roman"/>
          </w:rPr>
          <w:t>.</w:t>
        </w:r>
        <w:proofErr w:type="spellStart"/>
        <w:r w:rsidRPr="00A31DE2">
          <w:rPr>
            <w:rStyle w:val="a4"/>
            <w:rFonts w:ascii="Times New Roman" w:hAnsi="Times New Roman" w:cs="Times New Roman"/>
            <w:lang w:val="en-US"/>
          </w:rPr>
          <w:t>mustafaaydin</w:t>
        </w:r>
        <w:proofErr w:type="spellEnd"/>
        <w:r w:rsidRPr="00A31DE2">
          <w:rPr>
            <w:rStyle w:val="a4"/>
            <w:rFonts w:ascii="Times New Roman" w:hAnsi="Times New Roman" w:cs="Times New Roman"/>
          </w:rPr>
          <w:t>.</w:t>
        </w:r>
        <w:r w:rsidRPr="00A31DE2">
          <w:rPr>
            <w:rStyle w:val="a4"/>
            <w:rFonts w:ascii="Times New Roman" w:hAnsi="Times New Roman" w:cs="Times New Roman"/>
            <w:lang w:val="en-US"/>
          </w:rPr>
          <w:t>gen</w:t>
        </w:r>
        <w:r w:rsidRPr="00A31DE2">
          <w:rPr>
            <w:rStyle w:val="a4"/>
            <w:rFonts w:ascii="Times New Roman" w:hAnsi="Times New Roman" w:cs="Times New Roman"/>
          </w:rPr>
          <w:t>.</w:t>
        </w:r>
        <w:proofErr w:type="spellStart"/>
        <w:r w:rsidRPr="00A31DE2">
          <w:rPr>
            <w:rStyle w:val="a4"/>
            <w:rFonts w:ascii="Times New Roman" w:hAnsi="Times New Roman" w:cs="Times New Roman"/>
            <w:lang w:val="en-US"/>
          </w:rPr>
          <w:t>tr</w:t>
        </w:r>
        <w:proofErr w:type="spellEnd"/>
        <w:r w:rsidRPr="00A31DE2">
          <w:rPr>
            <w:rStyle w:val="a4"/>
            <w:rFonts w:ascii="Times New Roman" w:hAnsi="Times New Roman" w:cs="Times New Roman"/>
          </w:rPr>
          <w:t>/</w:t>
        </w:r>
        <w:proofErr w:type="spellStart"/>
        <w:r w:rsidRPr="00A31DE2">
          <w:rPr>
            <w:rStyle w:val="a4"/>
            <w:rFonts w:ascii="Times New Roman" w:hAnsi="Times New Roman" w:cs="Times New Roman"/>
            <w:lang w:val="en-US"/>
          </w:rPr>
          <w:t>wp</w:t>
        </w:r>
        <w:proofErr w:type="spellEnd"/>
        <w:r w:rsidRPr="00A31DE2">
          <w:rPr>
            <w:rStyle w:val="a4"/>
            <w:rFonts w:ascii="Times New Roman" w:hAnsi="Times New Roman" w:cs="Times New Roman"/>
          </w:rPr>
          <w:t>-</w:t>
        </w:r>
        <w:r w:rsidRPr="00A31DE2">
          <w:rPr>
            <w:rStyle w:val="a4"/>
            <w:rFonts w:ascii="Times New Roman" w:hAnsi="Times New Roman" w:cs="Times New Roman"/>
            <w:lang w:val="en-US"/>
          </w:rPr>
          <w:t>content</w:t>
        </w:r>
        <w:r w:rsidRPr="00A31DE2">
          <w:rPr>
            <w:rStyle w:val="a4"/>
            <w:rFonts w:ascii="Times New Roman" w:hAnsi="Times New Roman" w:cs="Times New Roman"/>
          </w:rPr>
          <w:t>/</w:t>
        </w:r>
        <w:r w:rsidRPr="00A31DE2">
          <w:rPr>
            <w:rStyle w:val="a4"/>
            <w:rFonts w:ascii="Times New Roman" w:hAnsi="Times New Roman" w:cs="Times New Roman"/>
            <w:lang w:val="en-US"/>
          </w:rPr>
          <w:t>uploads</w:t>
        </w:r>
        <w:r w:rsidRPr="00A31DE2">
          <w:rPr>
            <w:rStyle w:val="a4"/>
            <w:rFonts w:ascii="Times New Roman" w:hAnsi="Times New Roman" w:cs="Times New Roman"/>
          </w:rPr>
          <w:t>/2011/02/</w:t>
        </w:r>
        <w:r w:rsidRPr="00A31DE2">
          <w:rPr>
            <w:rStyle w:val="a4"/>
            <w:rFonts w:ascii="Times New Roman" w:hAnsi="Times New Roman" w:cs="Times New Roman"/>
            <w:lang w:val="en-US"/>
          </w:rPr>
          <w:t>non</w:t>
        </w:r>
        <w:r w:rsidRPr="00A31DE2">
          <w:rPr>
            <w:rStyle w:val="a4"/>
            <w:rFonts w:ascii="Times New Roman" w:hAnsi="Times New Roman" w:cs="Times New Roman"/>
          </w:rPr>
          <w:t>-</w:t>
        </w:r>
        <w:r w:rsidRPr="00A31DE2">
          <w:rPr>
            <w:rStyle w:val="a4"/>
            <w:rFonts w:ascii="Times New Roman" w:hAnsi="Times New Roman" w:cs="Times New Roman"/>
            <w:lang w:val="en-US"/>
          </w:rPr>
          <w:t>traditional</w:t>
        </w:r>
        <w:r w:rsidRPr="00A31DE2">
          <w:rPr>
            <w:rStyle w:val="a4"/>
            <w:rFonts w:ascii="Times New Roman" w:hAnsi="Times New Roman" w:cs="Times New Roman"/>
          </w:rPr>
          <w:t>-</w:t>
        </w:r>
        <w:r w:rsidRPr="00A31DE2">
          <w:rPr>
            <w:rStyle w:val="a4"/>
            <w:rFonts w:ascii="Times New Roman" w:hAnsi="Times New Roman" w:cs="Times New Roman"/>
            <w:lang w:val="en-US"/>
          </w:rPr>
          <w:t>security</w:t>
        </w:r>
        <w:r w:rsidRPr="00A31DE2">
          <w:rPr>
            <w:rStyle w:val="a4"/>
            <w:rFonts w:ascii="Times New Roman" w:hAnsi="Times New Roman" w:cs="Times New Roman"/>
          </w:rPr>
          <w:t>-</w:t>
        </w:r>
        <w:r w:rsidRPr="00A31DE2">
          <w:rPr>
            <w:rStyle w:val="a4"/>
            <w:rFonts w:ascii="Times New Roman" w:hAnsi="Times New Roman" w:cs="Times New Roman"/>
            <w:lang w:val="en-US"/>
          </w:rPr>
          <w:t>threats</w:t>
        </w:r>
        <w:r w:rsidRPr="00A31DE2">
          <w:rPr>
            <w:rStyle w:val="a4"/>
            <w:rFonts w:ascii="Times New Roman" w:hAnsi="Times New Roman" w:cs="Times New Roman"/>
          </w:rPr>
          <w:t>-</w:t>
        </w:r>
        <w:r w:rsidRPr="00A31DE2">
          <w:rPr>
            <w:rStyle w:val="a4"/>
            <w:rFonts w:ascii="Times New Roman" w:hAnsi="Times New Roman" w:cs="Times New Roman"/>
            <w:lang w:val="en-US"/>
          </w:rPr>
          <w:t>southern</w:t>
        </w:r>
        <w:r w:rsidRPr="00A31DE2">
          <w:rPr>
            <w:rStyle w:val="a4"/>
            <w:rFonts w:ascii="Times New Roman" w:hAnsi="Times New Roman" w:cs="Times New Roman"/>
          </w:rPr>
          <w:t>-</w:t>
        </w:r>
        <w:proofErr w:type="spellStart"/>
        <w:r w:rsidRPr="00A31DE2">
          <w:rPr>
            <w:rStyle w:val="a4"/>
            <w:rFonts w:ascii="Times New Roman" w:hAnsi="Times New Roman" w:cs="Times New Roman"/>
            <w:lang w:val="en-US"/>
          </w:rPr>
          <w:t>caucasus</w:t>
        </w:r>
        <w:proofErr w:type="spellEnd"/>
        <w:r w:rsidRPr="00A31DE2">
          <w:rPr>
            <w:rStyle w:val="a4"/>
            <w:rFonts w:ascii="Times New Roman" w:hAnsi="Times New Roman" w:cs="Times New Roman"/>
          </w:rPr>
          <w:t>.</w:t>
        </w:r>
        <w:r w:rsidRPr="00A31DE2">
          <w:rPr>
            <w:rStyle w:val="a4"/>
            <w:rFonts w:ascii="Times New Roman" w:hAnsi="Times New Roman" w:cs="Times New Roman"/>
            <w:lang w:val="en-US"/>
          </w:rPr>
          <w:t>pdf</w:t>
        </w:r>
      </w:hyperlink>
      <w:r w:rsidRPr="00A31DE2">
        <w:rPr>
          <w:rStyle w:val="a4"/>
          <w:rFonts w:ascii="Times New Roman" w:hAnsi="Times New Roman" w:cs="Times New Roman"/>
        </w:rPr>
        <w:t xml:space="preserve"> </w:t>
      </w:r>
      <w:r w:rsidRPr="00A31DE2">
        <w:rPr>
          <w:rFonts w:ascii="Times New Roman" w:hAnsi="Times New Roman" w:cs="Times New Roman"/>
        </w:rPr>
        <w:t>(дата обращения: 12.02.2020)</w:t>
      </w:r>
    </w:p>
  </w:footnote>
  <w:footnote w:id="49">
    <w:p w:rsidR="0098677B" w:rsidRPr="00142BF4" w:rsidRDefault="0098677B" w:rsidP="00142BF4">
      <w:pPr>
        <w:pStyle w:val="1"/>
        <w:spacing w:before="0" w:after="45"/>
        <w:jc w:val="both"/>
        <w:rPr>
          <w:rFonts w:ascii="Times New Roman" w:hAnsi="Times New Roman" w:cs="Times New Roman"/>
          <w:color w:val="000000"/>
          <w:sz w:val="20"/>
          <w:szCs w:val="20"/>
        </w:rPr>
      </w:pPr>
      <w:r w:rsidRPr="00142BF4">
        <w:rPr>
          <w:rStyle w:val="a8"/>
          <w:rFonts w:ascii="Times New Roman" w:hAnsi="Times New Roman" w:cs="Times New Roman"/>
          <w:color w:val="auto"/>
          <w:sz w:val="20"/>
          <w:szCs w:val="20"/>
        </w:rPr>
        <w:footnoteRef/>
      </w:r>
      <w:r w:rsidRPr="00142BF4">
        <w:rPr>
          <w:rFonts w:ascii="Times New Roman" w:hAnsi="Times New Roman" w:cs="Times New Roman"/>
          <w:color w:val="auto"/>
          <w:sz w:val="20"/>
          <w:szCs w:val="20"/>
        </w:rPr>
        <w:t xml:space="preserve"> «</w:t>
      </w:r>
      <w:r w:rsidRPr="00142BF4">
        <w:rPr>
          <w:rStyle w:val="ac"/>
          <w:rFonts w:ascii="Times New Roman" w:hAnsi="Times New Roman" w:cs="Times New Roman"/>
          <w:color w:val="auto"/>
          <w:sz w:val="20"/>
          <w:szCs w:val="20"/>
        </w:rPr>
        <w:t xml:space="preserve">Грузинский колорит. Как Батуми удалось создать популярный курорт» // </w:t>
      </w:r>
      <w:proofErr w:type="spellStart"/>
      <w:r w:rsidRPr="00142BF4">
        <w:rPr>
          <w:rStyle w:val="ac"/>
          <w:rFonts w:ascii="Times New Roman" w:hAnsi="Times New Roman" w:cs="Times New Roman"/>
          <w:color w:val="auto"/>
          <w:sz w:val="20"/>
          <w:szCs w:val="20"/>
        </w:rPr>
        <w:t>ЛIГАБiзнесIнформ</w:t>
      </w:r>
      <w:proofErr w:type="spellEnd"/>
      <w:r w:rsidRPr="00142BF4">
        <w:rPr>
          <w:rStyle w:val="ac"/>
          <w:rFonts w:ascii="Times New Roman" w:hAnsi="Times New Roman" w:cs="Times New Roman"/>
          <w:color w:val="auto"/>
          <w:sz w:val="20"/>
          <w:szCs w:val="20"/>
        </w:rPr>
        <w:t xml:space="preserve">, -2018, </w:t>
      </w:r>
      <w:r w:rsidRPr="00142BF4">
        <w:rPr>
          <w:rStyle w:val="ac"/>
          <w:rFonts w:ascii="Times New Roman" w:hAnsi="Times New Roman" w:cs="Times New Roman"/>
          <w:color w:val="auto"/>
          <w:sz w:val="20"/>
          <w:szCs w:val="20"/>
          <w:lang w:val="en-US"/>
        </w:rPr>
        <w:t>URL</w:t>
      </w:r>
      <w:r w:rsidRPr="00142BF4">
        <w:rPr>
          <w:rStyle w:val="ac"/>
          <w:rFonts w:ascii="Times New Roman" w:hAnsi="Times New Roman" w:cs="Times New Roman"/>
          <w:color w:val="auto"/>
          <w:sz w:val="20"/>
          <w:szCs w:val="20"/>
        </w:rPr>
        <w:t>:</w:t>
      </w:r>
      <w:hyperlink r:id="rId48" w:history="1">
        <w:r w:rsidRPr="00142BF4">
          <w:rPr>
            <w:rStyle w:val="a4"/>
            <w:rFonts w:ascii="Times New Roman" w:hAnsi="Times New Roman" w:cs="Times New Roman"/>
            <w:color w:val="auto"/>
            <w:sz w:val="20"/>
            <w:szCs w:val="20"/>
          </w:rPr>
          <w:t>https://biz.liga.net/ekonomika/all/article/gruzinskiy-kolorit-kak-batumi-udalos-sozdat-populyarnyy-kurort</w:t>
        </w:r>
      </w:hyperlink>
      <w:r w:rsidRPr="00142BF4">
        <w:rPr>
          <w:rStyle w:val="a4"/>
          <w:rFonts w:ascii="Times New Roman" w:hAnsi="Times New Roman" w:cs="Times New Roman"/>
          <w:color w:val="auto"/>
          <w:sz w:val="20"/>
          <w:szCs w:val="20"/>
        </w:rPr>
        <w:t xml:space="preserve"> </w:t>
      </w:r>
      <w:r w:rsidRPr="00142BF4">
        <w:rPr>
          <w:rFonts w:ascii="Times New Roman" w:hAnsi="Times New Roman" w:cs="Times New Roman"/>
          <w:color w:val="auto"/>
          <w:sz w:val="20"/>
          <w:szCs w:val="20"/>
        </w:rPr>
        <w:t>(дата обращения: 12.02.2020)</w:t>
      </w:r>
    </w:p>
  </w:footnote>
  <w:footnote w:id="50">
    <w:p w:rsidR="0098677B" w:rsidRPr="00142BF4" w:rsidRDefault="0098677B" w:rsidP="00142BF4">
      <w:pPr>
        <w:pStyle w:val="ab"/>
        <w:jc w:val="both"/>
        <w:rPr>
          <w:rFonts w:ascii="Times New Roman" w:hAnsi="Times New Roman" w:cs="Times New Roman"/>
          <w:color w:val="000000"/>
          <w:sz w:val="20"/>
          <w:szCs w:val="20"/>
        </w:rPr>
      </w:pPr>
      <w:r w:rsidRPr="00142BF4">
        <w:rPr>
          <w:rStyle w:val="a8"/>
          <w:rFonts w:ascii="Times New Roman" w:hAnsi="Times New Roman" w:cs="Times New Roman"/>
          <w:sz w:val="20"/>
          <w:szCs w:val="20"/>
        </w:rPr>
        <w:footnoteRef/>
      </w:r>
      <w:r w:rsidRPr="00142BF4">
        <w:rPr>
          <w:rFonts w:ascii="Times New Roman" w:hAnsi="Times New Roman" w:cs="Times New Roman"/>
          <w:sz w:val="20"/>
          <w:szCs w:val="20"/>
        </w:rPr>
        <w:t xml:space="preserve"> «Турецкая компания построила новый терминал аэропорта Тбилиси» / </w:t>
      </w:r>
      <w:hyperlink r:id="rId49" w:tgtFrame="_blank" w:tooltip="Интерфакс" w:history="1">
        <w:r w:rsidRPr="00142BF4">
          <w:rPr>
            <w:rStyle w:val="a4"/>
            <w:rFonts w:ascii="Times New Roman" w:hAnsi="Times New Roman" w:cs="Times New Roman"/>
            <w:color w:val="auto"/>
            <w:sz w:val="20"/>
            <w:szCs w:val="20"/>
            <w:bdr w:val="none" w:sz="0" w:space="0" w:color="auto" w:frame="1"/>
            <w:shd w:val="clear" w:color="auto" w:fill="F5F5F5"/>
          </w:rPr>
          <w:t>Интерфакс</w:t>
        </w:r>
      </w:hyperlink>
      <w:r w:rsidRPr="00142BF4">
        <w:rPr>
          <w:rFonts w:ascii="Times New Roman" w:hAnsi="Times New Roman" w:cs="Times New Roman"/>
          <w:sz w:val="20"/>
          <w:szCs w:val="20"/>
        </w:rPr>
        <w:t>, -</w:t>
      </w:r>
      <w:r w:rsidRPr="00142BF4">
        <w:rPr>
          <w:rFonts w:ascii="Times New Roman" w:hAnsi="Times New Roman" w:cs="Times New Roman"/>
          <w:sz w:val="20"/>
          <w:szCs w:val="20"/>
          <w:shd w:val="clear" w:color="auto" w:fill="FFFFFF"/>
        </w:rPr>
        <w:t xml:space="preserve">2017 </w:t>
      </w:r>
      <w:r w:rsidRPr="00142BF4">
        <w:rPr>
          <w:rFonts w:ascii="Times New Roman" w:hAnsi="Times New Roman" w:cs="Times New Roman"/>
          <w:sz w:val="20"/>
          <w:szCs w:val="20"/>
          <w:shd w:val="clear" w:color="auto" w:fill="FFFFFF"/>
          <w:lang w:val="en-US"/>
        </w:rPr>
        <w:t>URL</w:t>
      </w:r>
      <w:r w:rsidRPr="00142BF4">
        <w:rPr>
          <w:rFonts w:ascii="Times New Roman" w:hAnsi="Times New Roman" w:cs="Times New Roman"/>
          <w:sz w:val="20"/>
          <w:szCs w:val="20"/>
          <w:shd w:val="clear" w:color="auto" w:fill="FFFFFF"/>
        </w:rPr>
        <w:t xml:space="preserve">:  </w:t>
      </w:r>
      <w:hyperlink r:id="rId50" w:history="1">
        <w:r w:rsidRPr="00142BF4">
          <w:rPr>
            <w:rStyle w:val="a4"/>
            <w:rFonts w:ascii="Times New Roman" w:hAnsi="Times New Roman" w:cs="Times New Roman"/>
            <w:color w:val="auto"/>
            <w:sz w:val="20"/>
            <w:szCs w:val="20"/>
          </w:rPr>
          <w:t>https://realty.interfax.ru/ru/news/articles/86298/</w:t>
        </w:r>
      </w:hyperlink>
      <w:r w:rsidRPr="00142BF4">
        <w:rPr>
          <w:rStyle w:val="a4"/>
          <w:rFonts w:ascii="Times New Roman" w:hAnsi="Times New Roman" w:cs="Times New Roman"/>
          <w:color w:val="auto"/>
          <w:sz w:val="20"/>
          <w:szCs w:val="20"/>
        </w:rPr>
        <w:t xml:space="preserve"> </w:t>
      </w:r>
      <w:r w:rsidRPr="00142BF4">
        <w:rPr>
          <w:rFonts w:ascii="Times New Roman" w:hAnsi="Times New Roman" w:cs="Times New Roman"/>
          <w:sz w:val="20"/>
          <w:szCs w:val="20"/>
        </w:rPr>
        <w:t>(дата обращения: 12.02.2020)</w:t>
      </w:r>
    </w:p>
  </w:footnote>
  <w:footnote w:id="51">
    <w:p w:rsidR="0098677B" w:rsidRPr="00611ACA" w:rsidRDefault="0098677B" w:rsidP="00611ACA">
      <w:pPr>
        <w:pStyle w:val="a6"/>
        <w:jc w:val="both"/>
        <w:rPr>
          <w:rFonts w:ascii="Times New Roman" w:hAnsi="Times New Roman" w:cs="Times New Roman"/>
        </w:rPr>
      </w:pPr>
      <w:r w:rsidRPr="00D415BB">
        <w:rPr>
          <w:rStyle w:val="a8"/>
          <w:rFonts w:ascii="Times New Roman" w:hAnsi="Times New Roman" w:cs="Times New Roman"/>
        </w:rPr>
        <w:footnoteRef/>
      </w:r>
      <w:r w:rsidRPr="00D415BB">
        <w:rPr>
          <w:rFonts w:ascii="Times New Roman" w:hAnsi="Times New Roman" w:cs="Times New Roman"/>
        </w:rPr>
        <w:t xml:space="preserve"> </w:t>
      </w:r>
      <w:proofErr w:type="spellStart"/>
      <w:r w:rsidRPr="00611ACA">
        <w:rPr>
          <w:rFonts w:ascii="Times New Roman" w:hAnsi="Times New Roman" w:cs="Times New Roman"/>
        </w:rPr>
        <w:t>Арунова</w:t>
      </w:r>
      <w:proofErr w:type="spellEnd"/>
      <w:r w:rsidRPr="00611ACA">
        <w:rPr>
          <w:rFonts w:ascii="Times New Roman" w:hAnsi="Times New Roman" w:cs="Times New Roman"/>
        </w:rPr>
        <w:t>, M.P. «</w:t>
      </w:r>
      <w:r w:rsidRPr="00611ACA">
        <w:rPr>
          <w:rFonts w:ascii="Times New Roman" w:hAnsi="Times New Roman" w:cs="Times New Roman"/>
          <w:iCs/>
        </w:rPr>
        <w:t xml:space="preserve">Турция–Грузия: сотрудничество и проблемы»/ Институт ближнего Востока, -2018, </w:t>
      </w:r>
      <w:r w:rsidRPr="00611ACA">
        <w:rPr>
          <w:rFonts w:ascii="Times New Roman" w:hAnsi="Times New Roman" w:cs="Times New Roman"/>
          <w:iCs/>
          <w:lang w:val="en-US"/>
        </w:rPr>
        <w:t>URL</w:t>
      </w:r>
      <w:r w:rsidRPr="00611ACA">
        <w:rPr>
          <w:rFonts w:ascii="Times New Roman" w:hAnsi="Times New Roman" w:cs="Times New Roman"/>
          <w:iCs/>
        </w:rPr>
        <w:t>:</w:t>
      </w:r>
      <w:r w:rsidRPr="00611ACA">
        <w:rPr>
          <w:rFonts w:ascii="Times New Roman" w:hAnsi="Times New Roman" w:cs="Times New Roman"/>
        </w:rPr>
        <w:t xml:space="preserve"> </w:t>
      </w:r>
      <w:hyperlink r:id="rId51" w:anchor="more-7629" w:history="1">
        <w:r w:rsidRPr="00611ACA">
          <w:rPr>
            <w:rStyle w:val="a4"/>
            <w:rFonts w:ascii="Times New Roman" w:hAnsi="Times New Roman" w:cs="Times New Roman"/>
          </w:rPr>
          <w:t>http://www.iimes.ru/?p=7629#more-7629</w:t>
        </w:r>
      </w:hyperlink>
      <w:r w:rsidRPr="00611ACA">
        <w:rPr>
          <w:rFonts w:ascii="Times New Roman" w:hAnsi="Times New Roman" w:cs="Times New Roman"/>
        </w:rPr>
        <w:t xml:space="preserve"> (дата обращения: 14.02.2020)</w:t>
      </w:r>
    </w:p>
  </w:footnote>
  <w:footnote w:id="52">
    <w:p w:rsidR="0098677B" w:rsidRPr="00611ACA" w:rsidRDefault="0098677B" w:rsidP="00611ACA">
      <w:pPr>
        <w:pStyle w:val="a6"/>
        <w:jc w:val="both"/>
        <w:rPr>
          <w:rFonts w:ascii="Times New Roman" w:hAnsi="Times New Roman" w:cs="Times New Roman"/>
        </w:rPr>
      </w:pPr>
    </w:p>
  </w:footnote>
  <w:footnote w:id="53">
    <w:p w:rsidR="0098677B" w:rsidRPr="00611ACA" w:rsidRDefault="0098677B" w:rsidP="00611ACA">
      <w:pPr>
        <w:pStyle w:val="a6"/>
        <w:jc w:val="both"/>
        <w:rPr>
          <w:rFonts w:ascii="Times New Roman" w:hAnsi="Times New Roman" w:cs="Times New Roman"/>
        </w:rPr>
      </w:pPr>
      <w:r w:rsidRPr="00142BF4">
        <w:rPr>
          <w:rStyle w:val="a8"/>
          <w:rFonts w:ascii="Times New Roman" w:hAnsi="Times New Roman" w:cs="Times New Roman"/>
        </w:rPr>
        <w:footnoteRef/>
      </w:r>
      <w:r w:rsidRPr="00142BF4">
        <w:rPr>
          <w:rFonts w:ascii="Times New Roman" w:hAnsi="Times New Roman" w:cs="Times New Roman"/>
          <w:lang w:val="en-US"/>
        </w:rPr>
        <w:t xml:space="preserve"> </w:t>
      </w:r>
      <w:proofErr w:type="spellStart"/>
      <w:r w:rsidRPr="00611ACA">
        <w:rPr>
          <w:rFonts w:ascii="Times New Roman" w:hAnsi="Times New Roman" w:cs="Times New Roman"/>
          <w:lang w:val="en-US"/>
        </w:rPr>
        <w:t>Karagiannis</w:t>
      </w:r>
      <w:proofErr w:type="spellEnd"/>
      <w:r w:rsidRPr="00611ACA">
        <w:rPr>
          <w:rFonts w:ascii="Times New Roman" w:hAnsi="Times New Roman" w:cs="Times New Roman"/>
          <w:lang w:val="en-US"/>
        </w:rPr>
        <w:t>, E. «</w:t>
      </w:r>
      <w:r w:rsidRPr="00611ACA">
        <w:rPr>
          <w:rFonts w:ascii="Times New Roman" w:hAnsi="Times New Roman" w:cs="Times New Roman"/>
          <w:iCs/>
          <w:lang w:val="en-US"/>
        </w:rPr>
        <w:t>Energy and Security in the Caucasus»</w:t>
      </w:r>
      <w:r w:rsidRPr="00611ACA">
        <w:rPr>
          <w:rFonts w:ascii="Times New Roman" w:hAnsi="Times New Roman" w:cs="Times New Roman"/>
          <w:lang w:val="en-US"/>
        </w:rPr>
        <w:t xml:space="preserve"> // Psychology Press. </w:t>
      </w:r>
      <w:r w:rsidRPr="00611ACA">
        <w:rPr>
          <w:rFonts w:ascii="Times New Roman" w:hAnsi="Times New Roman" w:cs="Times New Roman"/>
        </w:rPr>
        <w:t xml:space="preserve">2002, </w:t>
      </w:r>
      <w:r w:rsidRPr="00611ACA">
        <w:rPr>
          <w:rFonts w:ascii="Times New Roman" w:hAnsi="Times New Roman" w:cs="Times New Roman"/>
          <w:lang w:val="en-US"/>
        </w:rPr>
        <w:t>P</w:t>
      </w:r>
      <w:r w:rsidRPr="00611ACA">
        <w:rPr>
          <w:rFonts w:ascii="Times New Roman" w:hAnsi="Times New Roman" w:cs="Times New Roman"/>
        </w:rPr>
        <w:t xml:space="preserve"> </w:t>
      </w:r>
      <w:r w:rsidRPr="00611ACA">
        <w:rPr>
          <w:rFonts w:ascii="Times New Roman" w:hAnsi="Times New Roman" w:cs="Times New Roman"/>
          <w:color w:val="000000" w:themeColor="text1"/>
        </w:rPr>
        <w:t xml:space="preserve">137-144 </w:t>
      </w:r>
      <w:r w:rsidRPr="00611ACA">
        <w:rPr>
          <w:rFonts w:ascii="Times New Roman" w:hAnsi="Times New Roman" w:cs="Times New Roman"/>
          <w:color w:val="000000" w:themeColor="text1"/>
          <w:lang w:val="en-US"/>
        </w:rPr>
        <w:t>URL</w:t>
      </w:r>
      <w:r w:rsidRPr="00611ACA">
        <w:rPr>
          <w:rFonts w:ascii="Times New Roman" w:hAnsi="Times New Roman" w:cs="Times New Roman"/>
          <w:color w:val="000000" w:themeColor="text1"/>
        </w:rPr>
        <w:t>:</w:t>
      </w:r>
      <w:hyperlink r:id="rId52" w:history="1">
        <w:r w:rsidRPr="00611ACA">
          <w:rPr>
            <w:rStyle w:val="a4"/>
            <w:rFonts w:ascii="Times New Roman" w:hAnsi="Times New Roman" w:cs="Times New Roman"/>
            <w:lang w:val="en-US"/>
          </w:rPr>
          <w:t>https</w:t>
        </w:r>
        <w:r w:rsidRPr="00611ACA">
          <w:rPr>
            <w:rStyle w:val="a4"/>
            <w:rFonts w:ascii="Times New Roman" w:hAnsi="Times New Roman" w:cs="Times New Roman"/>
          </w:rPr>
          <w:t>://</w:t>
        </w:r>
        <w:r w:rsidRPr="00611ACA">
          <w:rPr>
            <w:rStyle w:val="a4"/>
            <w:rFonts w:ascii="Times New Roman" w:hAnsi="Times New Roman" w:cs="Times New Roman"/>
            <w:lang w:val="en-US"/>
          </w:rPr>
          <w:t>books</w:t>
        </w:r>
        <w:r w:rsidRPr="00611ACA">
          <w:rPr>
            <w:rStyle w:val="a4"/>
            <w:rFonts w:ascii="Times New Roman" w:hAnsi="Times New Roman" w:cs="Times New Roman"/>
          </w:rPr>
          <w:t>.</w:t>
        </w:r>
        <w:r w:rsidRPr="00611ACA">
          <w:rPr>
            <w:rStyle w:val="a4"/>
            <w:rFonts w:ascii="Times New Roman" w:hAnsi="Times New Roman" w:cs="Times New Roman"/>
            <w:lang w:val="en-US"/>
          </w:rPr>
          <w:t>google</w:t>
        </w:r>
        <w:r w:rsidRPr="00611ACA">
          <w:rPr>
            <w:rStyle w:val="a4"/>
            <w:rFonts w:ascii="Times New Roman" w:hAnsi="Times New Roman" w:cs="Times New Roman"/>
          </w:rPr>
          <w:t>.</w:t>
        </w:r>
        <w:r w:rsidRPr="00611ACA">
          <w:rPr>
            <w:rStyle w:val="a4"/>
            <w:rFonts w:ascii="Times New Roman" w:hAnsi="Times New Roman" w:cs="Times New Roman"/>
            <w:lang w:val="en-US"/>
          </w:rPr>
          <w:t>com</w:t>
        </w:r>
        <w:r w:rsidRPr="00611ACA">
          <w:rPr>
            <w:rStyle w:val="a4"/>
            <w:rFonts w:ascii="Times New Roman" w:hAnsi="Times New Roman" w:cs="Times New Roman"/>
          </w:rPr>
          <w:t>.</w:t>
        </w:r>
        <w:proofErr w:type="spellStart"/>
        <w:r w:rsidRPr="00611ACA">
          <w:rPr>
            <w:rStyle w:val="a4"/>
            <w:rFonts w:ascii="Times New Roman" w:hAnsi="Times New Roman" w:cs="Times New Roman"/>
            <w:lang w:val="en-US"/>
          </w:rPr>
          <w:t>ua</w:t>
        </w:r>
        <w:proofErr w:type="spellEnd"/>
        <w:r w:rsidRPr="00611ACA">
          <w:rPr>
            <w:rStyle w:val="a4"/>
            <w:rFonts w:ascii="Times New Roman" w:hAnsi="Times New Roman" w:cs="Times New Roman"/>
          </w:rPr>
          <w:t>/</w:t>
        </w:r>
        <w:r w:rsidRPr="00611ACA">
          <w:rPr>
            <w:rStyle w:val="a4"/>
            <w:rFonts w:ascii="Times New Roman" w:hAnsi="Times New Roman" w:cs="Times New Roman"/>
            <w:lang w:val="en-US"/>
          </w:rPr>
          <w:t>books</w:t>
        </w:r>
        <w:r w:rsidRPr="00611ACA">
          <w:rPr>
            <w:rStyle w:val="a4"/>
            <w:rFonts w:ascii="Times New Roman" w:hAnsi="Times New Roman" w:cs="Times New Roman"/>
          </w:rPr>
          <w:t>/</w:t>
        </w:r>
        <w:r w:rsidRPr="00611ACA">
          <w:rPr>
            <w:rStyle w:val="a4"/>
            <w:rFonts w:ascii="Times New Roman" w:hAnsi="Times New Roman" w:cs="Times New Roman"/>
            <w:lang w:val="en-US"/>
          </w:rPr>
          <w:t>about</w:t>
        </w:r>
        <w:r w:rsidRPr="00611ACA">
          <w:rPr>
            <w:rStyle w:val="a4"/>
            <w:rFonts w:ascii="Times New Roman" w:hAnsi="Times New Roman" w:cs="Times New Roman"/>
          </w:rPr>
          <w:t>/</w:t>
        </w:r>
        <w:r w:rsidRPr="00611ACA">
          <w:rPr>
            <w:rStyle w:val="a4"/>
            <w:rFonts w:ascii="Times New Roman" w:hAnsi="Times New Roman" w:cs="Times New Roman"/>
            <w:lang w:val="en-US"/>
          </w:rPr>
          <w:t>Energy</w:t>
        </w:r>
        <w:r w:rsidRPr="00611ACA">
          <w:rPr>
            <w:rStyle w:val="a4"/>
            <w:rFonts w:ascii="Times New Roman" w:hAnsi="Times New Roman" w:cs="Times New Roman"/>
          </w:rPr>
          <w:t>_</w:t>
        </w:r>
        <w:r w:rsidRPr="00611ACA">
          <w:rPr>
            <w:rStyle w:val="a4"/>
            <w:rFonts w:ascii="Times New Roman" w:hAnsi="Times New Roman" w:cs="Times New Roman"/>
            <w:lang w:val="en-US"/>
          </w:rPr>
          <w:t>and</w:t>
        </w:r>
        <w:r w:rsidRPr="00611ACA">
          <w:rPr>
            <w:rStyle w:val="a4"/>
            <w:rFonts w:ascii="Times New Roman" w:hAnsi="Times New Roman" w:cs="Times New Roman"/>
          </w:rPr>
          <w:t>_</w:t>
        </w:r>
        <w:r w:rsidRPr="00611ACA">
          <w:rPr>
            <w:rStyle w:val="a4"/>
            <w:rFonts w:ascii="Times New Roman" w:hAnsi="Times New Roman" w:cs="Times New Roman"/>
            <w:lang w:val="en-US"/>
          </w:rPr>
          <w:t>Security</w:t>
        </w:r>
        <w:r w:rsidRPr="00611ACA">
          <w:rPr>
            <w:rStyle w:val="a4"/>
            <w:rFonts w:ascii="Times New Roman" w:hAnsi="Times New Roman" w:cs="Times New Roman"/>
          </w:rPr>
          <w:t>_</w:t>
        </w:r>
        <w:r w:rsidRPr="00611ACA">
          <w:rPr>
            <w:rStyle w:val="a4"/>
            <w:rFonts w:ascii="Times New Roman" w:hAnsi="Times New Roman" w:cs="Times New Roman"/>
            <w:lang w:val="en-US"/>
          </w:rPr>
          <w:t>in</w:t>
        </w:r>
        <w:r w:rsidRPr="00611ACA">
          <w:rPr>
            <w:rStyle w:val="a4"/>
            <w:rFonts w:ascii="Times New Roman" w:hAnsi="Times New Roman" w:cs="Times New Roman"/>
          </w:rPr>
          <w:t>_</w:t>
        </w:r>
        <w:r w:rsidRPr="00611ACA">
          <w:rPr>
            <w:rStyle w:val="a4"/>
            <w:rFonts w:ascii="Times New Roman" w:hAnsi="Times New Roman" w:cs="Times New Roman"/>
            <w:lang w:val="en-US"/>
          </w:rPr>
          <w:t>the</w:t>
        </w:r>
        <w:r w:rsidRPr="00611ACA">
          <w:rPr>
            <w:rStyle w:val="a4"/>
            <w:rFonts w:ascii="Times New Roman" w:hAnsi="Times New Roman" w:cs="Times New Roman"/>
          </w:rPr>
          <w:t>_</w:t>
        </w:r>
        <w:proofErr w:type="spellStart"/>
        <w:r w:rsidRPr="00611ACA">
          <w:rPr>
            <w:rStyle w:val="a4"/>
            <w:rFonts w:ascii="Times New Roman" w:hAnsi="Times New Roman" w:cs="Times New Roman"/>
            <w:lang w:val="en-US"/>
          </w:rPr>
          <w:t>Causasus</w:t>
        </w:r>
        <w:proofErr w:type="spellEnd"/>
        <w:r w:rsidRPr="00611ACA">
          <w:rPr>
            <w:rStyle w:val="a4"/>
            <w:rFonts w:ascii="Times New Roman" w:hAnsi="Times New Roman" w:cs="Times New Roman"/>
          </w:rPr>
          <w:t>.</w:t>
        </w:r>
        <w:r w:rsidRPr="00611ACA">
          <w:rPr>
            <w:rStyle w:val="a4"/>
            <w:rFonts w:ascii="Times New Roman" w:hAnsi="Times New Roman" w:cs="Times New Roman"/>
            <w:lang w:val="en-US"/>
          </w:rPr>
          <w:t>html</w:t>
        </w:r>
        <w:r w:rsidRPr="00611ACA">
          <w:rPr>
            <w:rStyle w:val="a4"/>
            <w:rFonts w:ascii="Times New Roman" w:hAnsi="Times New Roman" w:cs="Times New Roman"/>
          </w:rPr>
          <w:t>?</w:t>
        </w:r>
        <w:r w:rsidRPr="00611ACA">
          <w:rPr>
            <w:rStyle w:val="a4"/>
            <w:rFonts w:ascii="Times New Roman" w:hAnsi="Times New Roman" w:cs="Times New Roman"/>
            <w:lang w:val="en-US"/>
          </w:rPr>
          <w:t>id</w:t>
        </w:r>
        <w:r w:rsidRPr="00611ACA">
          <w:rPr>
            <w:rStyle w:val="a4"/>
            <w:rFonts w:ascii="Times New Roman" w:hAnsi="Times New Roman" w:cs="Times New Roman"/>
          </w:rPr>
          <w:t>=</w:t>
        </w:r>
        <w:proofErr w:type="spellStart"/>
        <w:r w:rsidRPr="00611ACA">
          <w:rPr>
            <w:rStyle w:val="a4"/>
            <w:rFonts w:ascii="Times New Roman" w:hAnsi="Times New Roman" w:cs="Times New Roman"/>
            <w:lang w:val="en-US"/>
          </w:rPr>
          <w:t>HeEf</w:t>
        </w:r>
        <w:proofErr w:type="spellEnd"/>
        <w:r w:rsidRPr="00611ACA">
          <w:rPr>
            <w:rStyle w:val="a4"/>
            <w:rFonts w:ascii="Times New Roman" w:hAnsi="Times New Roman" w:cs="Times New Roman"/>
          </w:rPr>
          <w:t>9</w:t>
        </w:r>
        <w:r w:rsidRPr="00611ACA">
          <w:rPr>
            <w:rStyle w:val="a4"/>
            <w:rFonts w:ascii="Times New Roman" w:hAnsi="Times New Roman" w:cs="Times New Roman"/>
            <w:lang w:val="en-US"/>
          </w:rPr>
          <w:t>K</w:t>
        </w:r>
        <w:r w:rsidRPr="00611ACA">
          <w:rPr>
            <w:rStyle w:val="a4"/>
            <w:rFonts w:ascii="Times New Roman" w:hAnsi="Times New Roman" w:cs="Times New Roman"/>
          </w:rPr>
          <w:t>838</w:t>
        </w:r>
        <w:r w:rsidRPr="00611ACA">
          <w:rPr>
            <w:rStyle w:val="a4"/>
            <w:rFonts w:ascii="Times New Roman" w:hAnsi="Times New Roman" w:cs="Times New Roman"/>
            <w:lang w:val="en-US"/>
          </w:rPr>
          <w:t>VAC</w:t>
        </w:r>
        <w:r w:rsidRPr="00611ACA">
          <w:rPr>
            <w:rStyle w:val="a4"/>
            <w:rFonts w:ascii="Times New Roman" w:hAnsi="Times New Roman" w:cs="Times New Roman"/>
          </w:rPr>
          <w:t>&amp;</w:t>
        </w:r>
        <w:proofErr w:type="spellStart"/>
        <w:r w:rsidRPr="00611ACA">
          <w:rPr>
            <w:rStyle w:val="a4"/>
            <w:rFonts w:ascii="Times New Roman" w:hAnsi="Times New Roman" w:cs="Times New Roman"/>
            <w:lang w:val="en-US"/>
          </w:rPr>
          <w:t>redir</w:t>
        </w:r>
        <w:proofErr w:type="spellEnd"/>
        <w:r w:rsidRPr="00611ACA">
          <w:rPr>
            <w:rStyle w:val="a4"/>
            <w:rFonts w:ascii="Times New Roman" w:hAnsi="Times New Roman" w:cs="Times New Roman"/>
          </w:rPr>
          <w:t>_</w:t>
        </w:r>
        <w:r w:rsidRPr="00611ACA">
          <w:rPr>
            <w:rStyle w:val="a4"/>
            <w:rFonts w:ascii="Times New Roman" w:hAnsi="Times New Roman" w:cs="Times New Roman"/>
            <w:lang w:val="en-US"/>
          </w:rPr>
          <w:t>esc</w:t>
        </w:r>
        <w:r w:rsidRPr="00611ACA">
          <w:rPr>
            <w:rStyle w:val="a4"/>
            <w:rFonts w:ascii="Times New Roman" w:hAnsi="Times New Roman" w:cs="Times New Roman"/>
          </w:rPr>
          <w:t>=</w:t>
        </w:r>
        <w:r w:rsidRPr="00611ACA">
          <w:rPr>
            <w:rStyle w:val="a4"/>
            <w:rFonts w:ascii="Times New Roman" w:hAnsi="Times New Roman" w:cs="Times New Roman"/>
            <w:lang w:val="en-US"/>
          </w:rPr>
          <w:t>y</w:t>
        </w:r>
      </w:hyperlink>
      <w:r w:rsidRPr="00611ACA">
        <w:rPr>
          <w:rStyle w:val="a4"/>
          <w:rFonts w:ascii="Times New Roman" w:hAnsi="Times New Roman" w:cs="Times New Roman"/>
        </w:rPr>
        <w:t xml:space="preserve"> </w:t>
      </w:r>
      <w:r w:rsidRPr="00611ACA">
        <w:rPr>
          <w:rFonts w:ascii="Times New Roman" w:hAnsi="Times New Roman" w:cs="Times New Roman"/>
        </w:rPr>
        <w:t>(дата обращения: 14.02.2020)</w:t>
      </w:r>
    </w:p>
  </w:footnote>
  <w:footnote w:id="54">
    <w:p w:rsidR="0098677B" w:rsidRPr="00611ACA" w:rsidRDefault="0098677B" w:rsidP="00611ACA">
      <w:pPr>
        <w:pStyle w:val="a6"/>
        <w:jc w:val="both"/>
        <w:rPr>
          <w:rFonts w:ascii="Times New Roman" w:hAnsi="Times New Roman" w:cs="Times New Roman"/>
          <w:lang w:val="en-US"/>
        </w:rPr>
      </w:pPr>
      <w:r w:rsidRPr="00204643">
        <w:rPr>
          <w:rStyle w:val="a8"/>
          <w:rFonts w:ascii="Times New Roman" w:hAnsi="Times New Roman" w:cs="Times New Roman"/>
        </w:rPr>
        <w:footnoteRef/>
      </w:r>
      <w:r w:rsidRPr="00204643">
        <w:rPr>
          <w:rFonts w:ascii="Times New Roman" w:hAnsi="Times New Roman" w:cs="Times New Roman"/>
          <w:lang w:val="en-US"/>
        </w:rPr>
        <w:t xml:space="preserve"> </w:t>
      </w:r>
      <w:proofErr w:type="spellStart"/>
      <w:r w:rsidRPr="00611ACA">
        <w:rPr>
          <w:rFonts w:ascii="Times New Roman" w:hAnsi="Times New Roman" w:cs="Times New Roman"/>
          <w:lang w:val="en-US"/>
        </w:rPr>
        <w:t>Kononczuk</w:t>
      </w:r>
      <w:proofErr w:type="spellEnd"/>
      <w:r w:rsidRPr="00611ACA">
        <w:rPr>
          <w:rFonts w:ascii="Times New Roman" w:hAnsi="Times New Roman" w:cs="Times New Roman"/>
          <w:lang w:val="en-US"/>
        </w:rPr>
        <w:t xml:space="preserve"> W., «A Caucasian ally? Turkish-Georgian relations» Chapter III // Center for Eastern Studies Report, 2008.URL: </w:t>
      </w:r>
      <w:hyperlink r:id="rId53" w:history="1">
        <w:r w:rsidRPr="00611ACA">
          <w:rPr>
            <w:rStyle w:val="a4"/>
            <w:rFonts w:ascii="Times New Roman" w:hAnsi="Times New Roman" w:cs="Times New Roman"/>
            <w:lang w:val="en-US"/>
          </w:rPr>
          <w:t>http://www.osw.waw.pl/sites/default/files/raport_turcja_ii_ang.pdf</w:t>
        </w:r>
      </w:hyperlink>
      <w:r w:rsidRPr="00611ACA">
        <w:rPr>
          <w:rFonts w:ascii="Times New Roman" w:hAnsi="Times New Roman" w:cs="Times New Roman"/>
          <w:lang w:val="en-US"/>
        </w:rPr>
        <w:t xml:space="preserve"> (</w:t>
      </w:r>
      <w:r w:rsidRPr="00611ACA">
        <w:rPr>
          <w:rFonts w:ascii="Times New Roman" w:hAnsi="Times New Roman" w:cs="Times New Roman"/>
        </w:rPr>
        <w:t>дата</w:t>
      </w:r>
      <w:r w:rsidRPr="00611ACA">
        <w:rPr>
          <w:rFonts w:ascii="Times New Roman" w:hAnsi="Times New Roman" w:cs="Times New Roman"/>
          <w:lang w:val="en-US"/>
        </w:rPr>
        <w:t xml:space="preserve"> </w:t>
      </w:r>
      <w:r w:rsidRPr="00611ACA">
        <w:rPr>
          <w:rFonts w:ascii="Times New Roman" w:hAnsi="Times New Roman" w:cs="Times New Roman"/>
        </w:rPr>
        <w:t>обращения</w:t>
      </w:r>
      <w:r w:rsidRPr="00611ACA">
        <w:rPr>
          <w:rFonts w:ascii="Times New Roman" w:hAnsi="Times New Roman" w:cs="Times New Roman"/>
          <w:lang w:val="en-US"/>
        </w:rPr>
        <w:t>: 02.04.2020)</w:t>
      </w:r>
    </w:p>
  </w:footnote>
  <w:footnote w:id="55">
    <w:p w:rsidR="0098677B" w:rsidRPr="00611ACA" w:rsidRDefault="0098677B" w:rsidP="00611ACA">
      <w:pPr>
        <w:pStyle w:val="a6"/>
        <w:jc w:val="both"/>
        <w:rPr>
          <w:rFonts w:ascii="Times New Roman" w:hAnsi="Times New Roman" w:cs="Times New Roman"/>
          <w:lang w:val="en-US"/>
        </w:rPr>
      </w:pPr>
      <w:r w:rsidRPr="00611ACA">
        <w:rPr>
          <w:rStyle w:val="a8"/>
          <w:rFonts w:ascii="Times New Roman" w:hAnsi="Times New Roman" w:cs="Times New Roman"/>
        </w:rPr>
        <w:footnoteRef/>
      </w:r>
      <w:r w:rsidRPr="00611ACA">
        <w:rPr>
          <w:rFonts w:ascii="Times New Roman" w:hAnsi="Times New Roman" w:cs="Times New Roman"/>
          <w:lang w:val="en-US"/>
        </w:rPr>
        <w:t xml:space="preserve"> Cornell, S. «</w:t>
      </w:r>
      <w:r w:rsidRPr="00611ACA">
        <w:rPr>
          <w:rFonts w:ascii="Times New Roman" w:hAnsi="Times New Roman" w:cs="Times New Roman"/>
          <w:iCs/>
          <w:lang w:val="en-US"/>
        </w:rPr>
        <w:t xml:space="preserve">Small Nations and Great Powers: A Study of </w:t>
      </w:r>
      <w:proofErr w:type="spellStart"/>
      <w:r w:rsidRPr="00611ACA">
        <w:rPr>
          <w:rFonts w:ascii="Times New Roman" w:hAnsi="Times New Roman" w:cs="Times New Roman"/>
          <w:iCs/>
          <w:lang w:val="en-US"/>
        </w:rPr>
        <w:t>Ethnopolitical</w:t>
      </w:r>
      <w:proofErr w:type="spellEnd"/>
      <w:r w:rsidRPr="00611ACA">
        <w:rPr>
          <w:rFonts w:ascii="Times New Roman" w:hAnsi="Times New Roman" w:cs="Times New Roman"/>
          <w:iCs/>
          <w:lang w:val="en-US"/>
        </w:rPr>
        <w:t xml:space="preserve"> Conflict in the Caucasus»</w:t>
      </w:r>
      <w:r w:rsidRPr="00611ACA">
        <w:rPr>
          <w:rFonts w:ascii="Times New Roman" w:hAnsi="Times New Roman" w:cs="Times New Roman"/>
          <w:lang w:val="en-US"/>
        </w:rPr>
        <w:t>,2001, p 299-300 URL:</w:t>
      </w:r>
      <w:hyperlink r:id="rId54" w:history="1">
        <w:r w:rsidRPr="00611ACA">
          <w:rPr>
            <w:rStyle w:val="a4"/>
            <w:rFonts w:ascii="Times New Roman" w:hAnsi="Times New Roman" w:cs="Times New Roman"/>
            <w:lang w:val="en-US"/>
          </w:rPr>
          <w:t>https://is.muni.cz/el/1423/podzim2012/MVZ208/um/35586974/Small_Nations_and_Great_Powers__A_Study_of_Ethnopolitical_Conflict_in_the_Caucasus__.pdf</w:t>
        </w:r>
      </w:hyperlink>
      <w:r w:rsidRPr="00611ACA">
        <w:rPr>
          <w:rFonts w:ascii="Times New Roman" w:hAnsi="Times New Roman" w:cs="Times New Roman"/>
          <w:lang w:val="en-US"/>
        </w:rPr>
        <w:t xml:space="preserve"> (</w:t>
      </w:r>
      <w:r w:rsidRPr="00611ACA">
        <w:rPr>
          <w:rFonts w:ascii="Times New Roman" w:hAnsi="Times New Roman" w:cs="Times New Roman"/>
        </w:rPr>
        <w:t>дата</w:t>
      </w:r>
      <w:r w:rsidRPr="00611ACA">
        <w:rPr>
          <w:rFonts w:ascii="Times New Roman" w:hAnsi="Times New Roman" w:cs="Times New Roman"/>
          <w:lang w:val="en-US"/>
        </w:rPr>
        <w:t xml:space="preserve"> </w:t>
      </w:r>
      <w:r w:rsidRPr="00611ACA">
        <w:rPr>
          <w:rFonts w:ascii="Times New Roman" w:hAnsi="Times New Roman" w:cs="Times New Roman"/>
        </w:rPr>
        <w:t>обращения</w:t>
      </w:r>
      <w:r w:rsidRPr="00611ACA">
        <w:rPr>
          <w:rFonts w:ascii="Times New Roman" w:hAnsi="Times New Roman" w:cs="Times New Roman"/>
          <w:lang w:val="en-US"/>
        </w:rPr>
        <w:t>: 04.04.2020)</w:t>
      </w:r>
    </w:p>
  </w:footnote>
  <w:footnote w:id="56">
    <w:p w:rsidR="0098677B" w:rsidRPr="00611ACA" w:rsidRDefault="0098677B" w:rsidP="00611ACA">
      <w:pPr>
        <w:pStyle w:val="a6"/>
        <w:jc w:val="both"/>
        <w:rPr>
          <w:rFonts w:ascii="Times New Roman" w:hAnsi="Times New Roman" w:cs="Times New Roman"/>
          <w:lang w:val="en-US"/>
        </w:rPr>
      </w:pPr>
      <w:r w:rsidRPr="00611ACA">
        <w:rPr>
          <w:rStyle w:val="a8"/>
          <w:rFonts w:ascii="Times New Roman" w:hAnsi="Times New Roman" w:cs="Times New Roman"/>
        </w:rPr>
        <w:footnoteRef/>
      </w:r>
      <w:r w:rsidRPr="00611ACA">
        <w:rPr>
          <w:rFonts w:ascii="Times New Roman" w:hAnsi="Times New Roman" w:cs="Times New Roman"/>
          <w:lang w:val="en-US"/>
        </w:rPr>
        <w:t xml:space="preserve"> Fuller, L. «</w:t>
      </w:r>
      <w:r w:rsidRPr="00611ACA">
        <w:rPr>
          <w:rFonts w:ascii="Times New Roman" w:hAnsi="Times New Roman" w:cs="Times New Roman"/>
          <w:iCs/>
          <w:lang w:val="en-US"/>
        </w:rPr>
        <w:t>Georgia/Turkey: Agreements Secure Bilateral Trade and Defense»</w:t>
      </w:r>
      <w:r w:rsidRPr="00611ACA">
        <w:rPr>
          <w:rFonts w:ascii="Times New Roman" w:hAnsi="Times New Roman" w:cs="Times New Roman"/>
          <w:lang w:val="en-US"/>
        </w:rPr>
        <w:t xml:space="preserve"> </w:t>
      </w:r>
      <w:r w:rsidRPr="00611ACA">
        <w:rPr>
          <w:rStyle w:val="ac"/>
          <w:rFonts w:ascii="Times New Roman" w:hAnsi="Times New Roman" w:cs="Times New Roman"/>
          <w:lang w:val="en-US"/>
        </w:rPr>
        <w:t>/Radio Free Europe/Radio Liberty</w:t>
      </w:r>
      <w:r w:rsidRPr="00611ACA">
        <w:rPr>
          <w:rFonts w:ascii="Times New Roman" w:hAnsi="Times New Roman" w:cs="Times New Roman"/>
          <w:lang w:val="en-US"/>
        </w:rPr>
        <w:t>, 1999, URL:</w:t>
      </w:r>
      <w:hyperlink r:id="rId55" w:history="1">
        <w:r w:rsidRPr="00611ACA">
          <w:rPr>
            <w:rStyle w:val="a4"/>
            <w:rFonts w:ascii="Times New Roman" w:hAnsi="Times New Roman" w:cs="Times New Roman"/>
            <w:lang w:val="en-US"/>
          </w:rPr>
          <w:t>http://www.rferl.org/content/article/1090766.html</w:t>
        </w:r>
      </w:hyperlink>
      <w:r w:rsidRPr="00611ACA">
        <w:rPr>
          <w:rFonts w:ascii="Times New Roman" w:hAnsi="Times New Roman" w:cs="Times New Roman"/>
          <w:lang w:val="en-US"/>
        </w:rPr>
        <w:t xml:space="preserve"> (</w:t>
      </w:r>
      <w:r w:rsidRPr="00611ACA">
        <w:rPr>
          <w:rFonts w:ascii="Times New Roman" w:hAnsi="Times New Roman" w:cs="Times New Roman"/>
        </w:rPr>
        <w:t>дата</w:t>
      </w:r>
      <w:r w:rsidRPr="00611ACA">
        <w:rPr>
          <w:rFonts w:ascii="Times New Roman" w:hAnsi="Times New Roman" w:cs="Times New Roman"/>
          <w:lang w:val="en-US"/>
        </w:rPr>
        <w:t xml:space="preserve"> </w:t>
      </w:r>
      <w:r w:rsidRPr="00611ACA">
        <w:rPr>
          <w:rFonts w:ascii="Times New Roman" w:hAnsi="Times New Roman" w:cs="Times New Roman"/>
        </w:rPr>
        <w:t>обращения</w:t>
      </w:r>
      <w:r w:rsidRPr="00611ACA">
        <w:rPr>
          <w:rFonts w:ascii="Times New Roman" w:hAnsi="Times New Roman" w:cs="Times New Roman"/>
          <w:lang w:val="en-US"/>
        </w:rPr>
        <w:t>: 07.04.2020)</w:t>
      </w:r>
    </w:p>
  </w:footnote>
  <w:footnote w:id="57">
    <w:p w:rsidR="0098677B" w:rsidRPr="00611ACA" w:rsidRDefault="0098677B" w:rsidP="00611ACA">
      <w:pPr>
        <w:pStyle w:val="ab"/>
        <w:jc w:val="both"/>
        <w:rPr>
          <w:rFonts w:ascii="Times New Roman" w:hAnsi="Times New Roman" w:cs="Times New Roman"/>
          <w:sz w:val="20"/>
          <w:szCs w:val="20"/>
          <w:lang w:val="en-US"/>
        </w:rPr>
      </w:pPr>
      <w:r w:rsidRPr="00D415BB">
        <w:rPr>
          <w:rStyle w:val="a8"/>
          <w:rFonts w:ascii="Times New Roman" w:hAnsi="Times New Roman" w:cs="Times New Roman"/>
          <w:sz w:val="20"/>
          <w:szCs w:val="20"/>
        </w:rPr>
        <w:footnoteRef/>
      </w:r>
      <w:r w:rsidRPr="00D415BB">
        <w:rPr>
          <w:rFonts w:ascii="Times New Roman" w:hAnsi="Times New Roman" w:cs="Times New Roman"/>
          <w:sz w:val="20"/>
          <w:szCs w:val="20"/>
          <w:lang w:val="en-US"/>
        </w:rPr>
        <w:t xml:space="preserve"> </w:t>
      </w:r>
      <w:proofErr w:type="spellStart"/>
      <w:r w:rsidRPr="00611ACA">
        <w:rPr>
          <w:rFonts w:ascii="Times New Roman" w:hAnsi="Times New Roman" w:cs="Times New Roman"/>
          <w:sz w:val="20"/>
          <w:szCs w:val="20"/>
          <w:lang w:val="en-US"/>
        </w:rPr>
        <w:t>Modebadze</w:t>
      </w:r>
      <w:proofErr w:type="spellEnd"/>
      <w:r w:rsidRPr="00611ACA">
        <w:rPr>
          <w:rFonts w:ascii="Times New Roman" w:hAnsi="Times New Roman" w:cs="Times New Roman"/>
          <w:sz w:val="20"/>
          <w:szCs w:val="20"/>
          <w:lang w:val="en-US"/>
        </w:rPr>
        <w:t xml:space="preserve"> </w:t>
      </w:r>
      <w:proofErr w:type="spellStart"/>
      <w:r w:rsidRPr="00611ACA">
        <w:rPr>
          <w:rFonts w:ascii="Times New Roman" w:hAnsi="Times New Roman" w:cs="Times New Roman"/>
          <w:sz w:val="20"/>
          <w:szCs w:val="20"/>
          <w:lang w:val="en-US"/>
        </w:rPr>
        <w:t>V.,«Georgian</w:t>
      </w:r>
      <w:proofErr w:type="spellEnd"/>
      <w:r w:rsidRPr="00611ACA">
        <w:rPr>
          <w:rFonts w:ascii="Times New Roman" w:hAnsi="Times New Roman" w:cs="Times New Roman"/>
          <w:sz w:val="20"/>
          <w:szCs w:val="20"/>
          <w:lang w:val="en-US"/>
        </w:rPr>
        <w:t xml:space="preserve"> – Turkish Relations since the Breakdown of Soviet Union» // Journal of The Faculty of Economics and Administrative Sciences, -2014, Volume 4, Issue 1, pp.359-369 </w:t>
      </w:r>
    </w:p>
    <w:p w:rsidR="0098677B" w:rsidRPr="00611ACA" w:rsidRDefault="0098677B" w:rsidP="00611ACA">
      <w:pPr>
        <w:pStyle w:val="a6"/>
        <w:jc w:val="both"/>
        <w:rPr>
          <w:rFonts w:ascii="Times New Roman" w:hAnsi="Times New Roman" w:cs="Times New Roman"/>
        </w:rPr>
      </w:pPr>
      <w:r w:rsidRPr="00611ACA">
        <w:rPr>
          <w:rFonts w:ascii="Times New Roman" w:hAnsi="Times New Roman" w:cs="Times New Roman"/>
          <w:lang w:val="en-US"/>
        </w:rPr>
        <w:t xml:space="preserve"> </w:t>
      </w:r>
      <w:hyperlink r:id="rId56" w:history="1">
        <w:r w:rsidRPr="00611ACA">
          <w:rPr>
            <w:rStyle w:val="a4"/>
            <w:rFonts w:ascii="Times New Roman" w:hAnsi="Times New Roman" w:cs="Times New Roman"/>
            <w:lang w:val="en-US"/>
          </w:rPr>
          <w:t>https</w:t>
        </w:r>
        <w:r w:rsidRPr="00611ACA">
          <w:rPr>
            <w:rStyle w:val="a4"/>
            <w:rFonts w:ascii="Times New Roman" w:hAnsi="Times New Roman" w:cs="Times New Roman"/>
          </w:rPr>
          <w:t>://</w:t>
        </w:r>
        <w:r w:rsidRPr="00611ACA">
          <w:rPr>
            <w:rStyle w:val="a4"/>
            <w:rFonts w:ascii="Times New Roman" w:hAnsi="Times New Roman" w:cs="Times New Roman"/>
            <w:lang w:val="en-US"/>
          </w:rPr>
          <w:t>www</w:t>
        </w:r>
        <w:r w:rsidRPr="00611ACA">
          <w:rPr>
            <w:rStyle w:val="a4"/>
            <w:rFonts w:ascii="Times New Roman" w:hAnsi="Times New Roman" w:cs="Times New Roman"/>
          </w:rPr>
          <w:t>.</w:t>
        </w:r>
        <w:r w:rsidRPr="00611ACA">
          <w:rPr>
            <w:rStyle w:val="a4"/>
            <w:rFonts w:ascii="Times New Roman" w:hAnsi="Times New Roman" w:cs="Times New Roman"/>
            <w:lang w:val="en-US"/>
          </w:rPr>
          <w:t>academia</w:t>
        </w:r>
        <w:r w:rsidRPr="00611ACA">
          <w:rPr>
            <w:rStyle w:val="a4"/>
            <w:rFonts w:ascii="Times New Roman" w:hAnsi="Times New Roman" w:cs="Times New Roman"/>
          </w:rPr>
          <w:t>.</w:t>
        </w:r>
        <w:proofErr w:type="spellStart"/>
        <w:r w:rsidRPr="00611ACA">
          <w:rPr>
            <w:rStyle w:val="a4"/>
            <w:rFonts w:ascii="Times New Roman" w:hAnsi="Times New Roman" w:cs="Times New Roman"/>
            <w:lang w:val="en-US"/>
          </w:rPr>
          <w:t>edu</w:t>
        </w:r>
        <w:proofErr w:type="spellEnd"/>
        <w:r w:rsidRPr="00611ACA">
          <w:rPr>
            <w:rStyle w:val="a4"/>
            <w:rFonts w:ascii="Times New Roman" w:hAnsi="Times New Roman" w:cs="Times New Roman"/>
          </w:rPr>
          <w:t>/7537738/</w:t>
        </w:r>
        <w:r w:rsidRPr="00611ACA">
          <w:rPr>
            <w:rStyle w:val="a4"/>
            <w:rFonts w:ascii="Times New Roman" w:hAnsi="Times New Roman" w:cs="Times New Roman"/>
            <w:lang w:val="en-US"/>
          </w:rPr>
          <w:t>Georgian</w:t>
        </w:r>
        <w:r w:rsidRPr="00611ACA">
          <w:rPr>
            <w:rStyle w:val="a4"/>
            <w:rFonts w:ascii="Times New Roman" w:hAnsi="Times New Roman" w:cs="Times New Roman"/>
          </w:rPr>
          <w:t>_</w:t>
        </w:r>
        <w:r w:rsidRPr="00611ACA">
          <w:rPr>
            <w:rStyle w:val="a4"/>
            <w:rFonts w:ascii="Times New Roman" w:hAnsi="Times New Roman" w:cs="Times New Roman"/>
            <w:lang w:val="en-US"/>
          </w:rPr>
          <w:t>Turkish</w:t>
        </w:r>
        <w:r w:rsidRPr="00611ACA">
          <w:rPr>
            <w:rStyle w:val="a4"/>
            <w:rFonts w:ascii="Times New Roman" w:hAnsi="Times New Roman" w:cs="Times New Roman"/>
          </w:rPr>
          <w:t>_</w:t>
        </w:r>
        <w:r w:rsidRPr="00611ACA">
          <w:rPr>
            <w:rStyle w:val="a4"/>
            <w:rFonts w:ascii="Times New Roman" w:hAnsi="Times New Roman" w:cs="Times New Roman"/>
            <w:lang w:val="en-US"/>
          </w:rPr>
          <w:t>Relations</w:t>
        </w:r>
        <w:r w:rsidRPr="00611ACA">
          <w:rPr>
            <w:rStyle w:val="a4"/>
            <w:rFonts w:ascii="Times New Roman" w:hAnsi="Times New Roman" w:cs="Times New Roman"/>
          </w:rPr>
          <w:t>_</w:t>
        </w:r>
        <w:r w:rsidRPr="00611ACA">
          <w:rPr>
            <w:rStyle w:val="a4"/>
            <w:rFonts w:ascii="Times New Roman" w:hAnsi="Times New Roman" w:cs="Times New Roman"/>
            <w:lang w:val="en-US"/>
          </w:rPr>
          <w:t>since</w:t>
        </w:r>
        <w:r w:rsidRPr="00611ACA">
          <w:rPr>
            <w:rStyle w:val="a4"/>
            <w:rFonts w:ascii="Times New Roman" w:hAnsi="Times New Roman" w:cs="Times New Roman"/>
          </w:rPr>
          <w:t>_</w:t>
        </w:r>
        <w:r w:rsidRPr="00611ACA">
          <w:rPr>
            <w:rStyle w:val="a4"/>
            <w:rFonts w:ascii="Times New Roman" w:hAnsi="Times New Roman" w:cs="Times New Roman"/>
            <w:lang w:val="en-US"/>
          </w:rPr>
          <w:t>the</w:t>
        </w:r>
        <w:r w:rsidRPr="00611ACA">
          <w:rPr>
            <w:rStyle w:val="a4"/>
            <w:rFonts w:ascii="Times New Roman" w:hAnsi="Times New Roman" w:cs="Times New Roman"/>
          </w:rPr>
          <w:t>_</w:t>
        </w:r>
        <w:r w:rsidRPr="00611ACA">
          <w:rPr>
            <w:rStyle w:val="a4"/>
            <w:rFonts w:ascii="Times New Roman" w:hAnsi="Times New Roman" w:cs="Times New Roman"/>
            <w:lang w:val="en-US"/>
          </w:rPr>
          <w:t>Breakdown</w:t>
        </w:r>
        <w:r w:rsidRPr="00611ACA">
          <w:rPr>
            <w:rStyle w:val="a4"/>
            <w:rFonts w:ascii="Times New Roman" w:hAnsi="Times New Roman" w:cs="Times New Roman"/>
          </w:rPr>
          <w:t>_</w:t>
        </w:r>
        <w:r w:rsidRPr="00611ACA">
          <w:rPr>
            <w:rStyle w:val="a4"/>
            <w:rFonts w:ascii="Times New Roman" w:hAnsi="Times New Roman" w:cs="Times New Roman"/>
            <w:lang w:val="en-US"/>
          </w:rPr>
          <w:t>of</w:t>
        </w:r>
        <w:r w:rsidRPr="00611ACA">
          <w:rPr>
            <w:rStyle w:val="a4"/>
            <w:rFonts w:ascii="Times New Roman" w:hAnsi="Times New Roman" w:cs="Times New Roman"/>
          </w:rPr>
          <w:t>_</w:t>
        </w:r>
        <w:r w:rsidRPr="00611ACA">
          <w:rPr>
            <w:rStyle w:val="a4"/>
            <w:rFonts w:ascii="Times New Roman" w:hAnsi="Times New Roman" w:cs="Times New Roman"/>
            <w:lang w:val="en-US"/>
          </w:rPr>
          <w:t>Soviet</w:t>
        </w:r>
        <w:r w:rsidRPr="00611ACA">
          <w:rPr>
            <w:rStyle w:val="a4"/>
            <w:rFonts w:ascii="Times New Roman" w:hAnsi="Times New Roman" w:cs="Times New Roman"/>
          </w:rPr>
          <w:t>_</w:t>
        </w:r>
        <w:r w:rsidRPr="00611ACA">
          <w:rPr>
            <w:rStyle w:val="a4"/>
            <w:rFonts w:ascii="Times New Roman" w:hAnsi="Times New Roman" w:cs="Times New Roman"/>
            <w:lang w:val="en-US"/>
          </w:rPr>
          <w:t>Union</w:t>
        </w:r>
      </w:hyperlink>
      <w:r w:rsidRPr="00611ACA">
        <w:rPr>
          <w:rStyle w:val="a4"/>
          <w:rFonts w:ascii="Times New Roman" w:hAnsi="Times New Roman" w:cs="Times New Roman"/>
        </w:rPr>
        <w:t xml:space="preserve"> </w:t>
      </w:r>
      <w:r w:rsidRPr="00611ACA">
        <w:rPr>
          <w:rFonts w:ascii="Times New Roman" w:hAnsi="Times New Roman" w:cs="Times New Roman"/>
        </w:rPr>
        <w:t>(дата обращения: 07.04.2020)</w:t>
      </w:r>
    </w:p>
  </w:footnote>
  <w:footnote w:id="58">
    <w:p w:rsidR="0098677B" w:rsidRPr="00611ACA" w:rsidRDefault="0098677B" w:rsidP="00611ACA">
      <w:pPr>
        <w:pStyle w:val="1"/>
        <w:shd w:val="clear" w:color="auto" w:fill="FFFFFF"/>
        <w:spacing w:before="0"/>
        <w:jc w:val="both"/>
        <w:textAlignment w:val="baseline"/>
        <w:rPr>
          <w:rFonts w:ascii="Times New Roman" w:hAnsi="Times New Roman" w:cs="Times New Roman"/>
          <w:color w:val="000000"/>
          <w:sz w:val="20"/>
          <w:szCs w:val="20"/>
        </w:rPr>
      </w:pPr>
      <w:r w:rsidRPr="0026639D">
        <w:rPr>
          <w:rStyle w:val="a8"/>
          <w:rFonts w:ascii="Times New Roman" w:hAnsi="Times New Roman" w:cs="Times New Roman"/>
          <w:color w:val="auto"/>
          <w:sz w:val="20"/>
          <w:szCs w:val="20"/>
        </w:rPr>
        <w:footnoteRef/>
      </w:r>
      <w:r w:rsidRPr="0026639D">
        <w:rPr>
          <w:rFonts w:ascii="Times New Roman" w:hAnsi="Times New Roman" w:cs="Times New Roman"/>
          <w:color w:val="auto"/>
          <w:sz w:val="20"/>
          <w:szCs w:val="20"/>
        </w:rPr>
        <w:t xml:space="preserve"> </w:t>
      </w:r>
      <w:r w:rsidRPr="00611ACA">
        <w:rPr>
          <w:rStyle w:val="ac"/>
          <w:rFonts w:ascii="Times New Roman" w:hAnsi="Times New Roman" w:cs="Times New Roman"/>
          <w:color w:val="auto"/>
          <w:sz w:val="20"/>
          <w:szCs w:val="20"/>
        </w:rPr>
        <w:t xml:space="preserve">«Премьеры Грузии и Турции договорились углубить сотрудничество» / </w:t>
      </w:r>
      <w:proofErr w:type="spellStart"/>
      <w:r w:rsidRPr="00611ACA">
        <w:rPr>
          <w:rStyle w:val="ac"/>
          <w:rFonts w:ascii="Times New Roman" w:hAnsi="Times New Roman" w:cs="Times New Roman"/>
          <w:color w:val="auto"/>
          <w:sz w:val="20"/>
          <w:szCs w:val="20"/>
        </w:rPr>
        <w:t>EADaily</w:t>
      </w:r>
      <w:proofErr w:type="spellEnd"/>
      <w:r w:rsidRPr="00611ACA">
        <w:rPr>
          <w:rStyle w:val="ac"/>
          <w:rFonts w:ascii="Times New Roman" w:hAnsi="Times New Roman" w:cs="Times New Roman"/>
          <w:color w:val="auto"/>
          <w:sz w:val="20"/>
          <w:szCs w:val="20"/>
        </w:rPr>
        <w:t xml:space="preserve"> 2017,URL: </w:t>
      </w:r>
      <w:hyperlink r:id="rId57" w:history="1">
        <w:r w:rsidRPr="00611ACA">
          <w:rPr>
            <w:rStyle w:val="ac"/>
            <w:rFonts w:ascii="Times New Roman" w:hAnsi="Times New Roman" w:cs="Times New Roman"/>
            <w:color w:val="auto"/>
            <w:sz w:val="20"/>
            <w:szCs w:val="20"/>
          </w:rPr>
          <w:t>https://eadaily.com/ru/news/2017/05/23/premery-gruzii-i-turcii-dogovorilis-uglubit-sotrudnichestvo</w:t>
        </w:r>
      </w:hyperlink>
      <w:r w:rsidRPr="00611ACA">
        <w:rPr>
          <w:rStyle w:val="ac"/>
          <w:rFonts w:ascii="Times New Roman" w:hAnsi="Times New Roman" w:cs="Times New Roman"/>
          <w:color w:val="auto"/>
          <w:sz w:val="20"/>
          <w:szCs w:val="20"/>
        </w:rPr>
        <w:t xml:space="preserve"> </w:t>
      </w:r>
      <w:r w:rsidRPr="00611ACA">
        <w:rPr>
          <w:rFonts w:ascii="Times New Roman" w:hAnsi="Times New Roman" w:cs="Times New Roman"/>
          <w:color w:val="auto"/>
          <w:sz w:val="20"/>
          <w:szCs w:val="20"/>
        </w:rPr>
        <w:t>(дата обращения: 07.04.2020)</w:t>
      </w:r>
      <w:r w:rsidRPr="00611ACA">
        <w:rPr>
          <w:rStyle w:val="ac"/>
          <w:rFonts w:ascii="Times New Roman" w:hAnsi="Times New Roman" w:cs="Times New Roman"/>
          <w:color w:val="auto"/>
          <w:sz w:val="20"/>
          <w:szCs w:val="20"/>
        </w:rPr>
        <w:t xml:space="preserve">  </w:t>
      </w:r>
    </w:p>
  </w:footnote>
  <w:footnote w:id="59">
    <w:p w:rsidR="0098677B" w:rsidRPr="00611ACA" w:rsidRDefault="0098677B" w:rsidP="00611ACA">
      <w:pPr>
        <w:pStyle w:val="a6"/>
        <w:jc w:val="both"/>
        <w:rPr>
          <w:rFonts w:ascii="Times New Roman" w:hAnsi="Times New Roman" w:cs="Times New Roman"/>
          <w:lang w:val="en-US"/>
        </w:rPr>
      </w:pPr>
      <w:r w:rsidRPr="00611ACA">
        <w:rPr>
          <w:rStyle w:val="a8"/>
          <w:rFonts w:ascii="Times New Roman" w:hAnsi="Times New Roman" w:cs="Times New Roman"/>
        </w:rPr>
        <w:footnoteRef/>
      </w:r>
      <w:r w:rsidRPr="00611ACA">
        <w:rPr>
          <w:rFonts w:ascii="Times New Roman" w:hAnsi="Times New Roman" w:cs="Times New Roman"/>
          <w:lang w:val="en-US"/>
        </w:rPr>
        <w:t xml:space="preserve"> T</w:t>
      </w:r>
      <w:r w:rsidRPr="00611ACA">
        <w:rPr>
          <w:rFonts w:ascii="Times New Roman" w:hAnsi="Times New Roman" w:cs="Times New Roman"/>
          <w:shd w:val="clear" w:color="auto" w:fill="FFFFFF"/>
          <w:lang w:val="en-US"/>
        </w:rPr>
        <w:t>urkish Cooperation and Coordination Agency «TIKA»,</w:t>
      </w:r>
      <w:r w:rsidRPr="00611ACA">
        <w:rPr>
          <w:rStyle w:val="ac"/>
          <w:rFonts w:ascii="Times New Roman" w:hAnsi="Times New Roman" w:cs="Times New Roman"/>
          <w:lang w:val="en-US"/>
        </w:rPr>
        <w:t xml:space="preserve"> URL:</w:t>
      </w:r>
      <w:r w:rsidRPr="00611ACA">
        <w:rPr>
          <w:rFonts w:ascii="Times New Roman" w:hAnsi="Times New Roman" w:cs="Times New Roman"/>
          <w:shd w:val="clear" w:color="auto" w:fill="FFFFFF"/>
          <w:lang w:val="en-US"/>
        </w:rPr>
        <w:t xml:space="preserve"> </w:t>
      </w:r>
      <w:hyperlink r:id="rId58" w:history="1">
        <w:r w:rsidRPr="00611ACA">
          <w:rPr>
            <w:rStyle w:val="a4"/>
            <w:rFonts w:ascii="Times New Roman" w:hAnsi="Times New Roman" w:cs="Times New Roman"/>
            <w:color w:val="auto"/>
            <w:lang w:val="en-US"/>
          </w:rPr>
          <w:t>https://www.tika.gov.tr/en</w:t>
        </w:r>
      </w:hyperlink>
      <w:r w:rsidRPr="00611ACA">
        <w:rPr>
          <w:rStyle w:val="a4"/>
          <w:rFonts w:ascii="Times New Roman" w:hAnsi="Times New Roman" w:cs="Times New Roman"/>
          <w:color w:val="auto"/>
          <w:lang w:val="en-US"/>
        </w:rPr>
        <w:t xml:space="preserve"> </w:t>
      </w:r>
      <w:r w:rsidRPr="00611ACA">
        <w:rPr>
          <w:rFonts w:ascii="Times New Roman" w:hAnsi="Times New Roman" w:cs="Times New Roman"/>
          <w:lang w:val="en-US"/>
        </w:rPr>
        <w:t>(</w:t>
      </w:r>
      <w:r w:rsidRPr="00611ACA">
        <w:rPr>
          <w:rFonts w:ascii="Times New Roman" w:hAnsi="Times New Roman" w:cs="Times New Roman"/>
        </w:rPr>
        <w:t>дата</w:t>
      </w:r>
      <w:r w:rsidRPr="00611ACA">
        <w:rPr>
          <w:rFonts w:ascii="Times New Roman" w:hAnsi="Times New Roman" w:cs="Times New Roman"/>
          <w:lang w:val="en-US"/>
        </w:rPr>
        <w:t xml:space="preserve"> </w:t>
      </w:r>
      <w:r w:rsidRPr="00611ACA">
        <w:rPr>
          <w:rFonts w:ascii="Times New Roman" w:hAnsi="Times New Roman" w:cs="Times New Roman"/>
        </w:rPr>
        <w:t>обращения</w:t>
      </w:r>
      <w:r w:rsidRPr="00611ACA">
        <w:rPr>
          <w:rFonts w:ascii="Times New Roman" w:hAnsi="Times New Roman" w:cs="Times New Roman"/>
          <w:lang w:val="en-US"/>
        </w:rPr>
        <w:t>: 07.04.2020)</w:t>
      </w:r>
    </w:p>
  </w:footnote>
  <w:footnote w:id="60">
    <w:p w:rsidR="0098677B" w:rsidRPr="00611ACA" w:rsidRDefault="0098677B" w:rsidP="00611ACA">
      <w:pPr>
        <w:pStyle w:val="a6"/>
        <w:jc w:val="both"/>
        <w:rPr>
          <w:rFonts w:ascii="Times New Roman" w:hAnsi="Times New Roman" w:cs="Times New Roman"/>
        </w:rPr>
      </w:pPr>
      <w:r w:rsidRPr="0026639D">
        <w:rPr>
          <w:rStyle w:val="a8"/>
          <w:rFonts w:ascii="Times New Roman" w:hAnsi="Times New Roman" w:cs="Times New Roman"/>
        </w:rPr>
        <w:footnoteRef/>
      </w:r>
      <w:r w:rsidRPr="0026639D">
        <w:rPr>
          <w:rFonts w:ascii="Times New Roman" w:hAnsi="Times New Roman" w:cs="Times New Roman"/>
        </w:rPr>
        <w:t xml:space="preserve"> </w:t>
      </w:r>
      <w:r w:rsidRPr="00611ACA">
        <w:rPr>
          <w:rFonts w:ascii="Times New Roman" w:hAnsi="Times New Roman" w:cs="Times New Roman"/>
        </w:rPr>
        <w:t>«</w:t>
      </w:r>
      <w:r w:rsidRPr="00611ACA">
        <w:rPr>
          <w:rFonts w:ascii="Times New Roman" w:hAnsi="Times New Roman" w:cs="Times New Roman"/>
          <w:lang w:val="en-US"/>
        </w:rPr>
        <w:t>T</w:t>
      </w:r>
      <w:r w:rsidRPr="00611ACA">
        <w:rPr>
          <w:rFonts w:ascii="Times New Roman" w:hAnsi="Times New Roman" w:cs="Times New Roman"/>
        </w:rPr>
        <w:t>Ü</w:t>
      </w:r>
      <w:r w:rsidRPr="00611ACA">
        <w:rPr>
          <w:rFonts w:ascii="Times New Roman" w:hAnsi="Times New Roman" w:cs="Times New Roman"/>
          <w:lang w:val="en-US"/>
        </w:rPr>
        <w:t>RK</w:t>
      </w:r>
      <w:r w:rsidRPr="00611ACA">
        <w:rPr>
          <w:rFonts w:ascii="Times New Roman" w:hAnsi="Times New Roman" w:cs="Times New Roman"/>
        </w:rPr>
        <w:t>İ</w:t>
      </w:r>
      <w:r w:rsidRPr="00611ACA">
        <w:rPr>
          <w:rFonts w:ascii="Times New Roman" w:hAnsi="Times New Roman" w:cs="Times New Roman"/>
          <w:lang w:val="en-US"/>
        </w:rPr>
        <w:t>YE</w:t>
      </w:r>
      <w:r w:rsidRPr="00611ACA">
        <w:rPr>
          <w:rFonts w:ascii="Times New Roman" w:hAnsi="Times New Roman" w:cs="Times New Roman"/>
        </w:rPr>
        <w:t xml:space="preserve"> – </w:t>
      </w:r>
      <w:r w:rsidRPr="00611ACA">
        <w:rPr>
          <w:rFonts w:ascii="Times New Roman" w:hAnsi="Times New Roman" w:cs="Times New Roman"/>
          <w:lang w:val="en-US"/>
        </w:rPr>
        <w:t>G</w:t>
      </w:r>
      <w:r w:rsidRPr="00611ACA">
        <w:rPr>
          <w:rFonts w:ascii="Times New Roman" w:hAnsi="Times New Roman" w:cs="Times New Roman"/>
        </w:rPr>
        <w:t>Ü</w:t>
      </w:r>
      <w:r w:rsidRPr="00611ACA">
        <w:rPr>
          <w:rFonts w:ascii="Times New Roman" w:hAnsi="Times New Roman" w:cs="Times New Roman"/>
          <w:lang w:val="en-US"/>
        </w:rPr>
        <w:t>RC</w:t>
      </w:r>
      <w:r w:rsidRPr="00611ACA">
        <w:rPr>
          <w:rFonts w:ascii="Times New Roman" w:hAnsi="Times New Roman" w:cs="Times New Roman"/>
        </w:rPr>
        <w:t>İ</w:t>
      </w:r>
      <w:r w:rsidRPr="00611ACA">
        <w:rPr>
          <w:rFonts w:ascii="Times New Roman" w:hAnsi="Times New Roman" w:cs="Times New Roman"/>
          <w:lang w:val="en-US"/>
        </w:rPr>
        <w:t>STAN</w:t>
      </w:r>
      <w:r w:rsidRPr="00611ACA">
        <w:rPr>
          <w:rFonts w:ascii="Times New Roman" w:hAnsi="Times New Roman" w:cs="Times New Roman"/>
        </w:rPr>
        <w:t xml:space="preserve"> İ</w:t>
      </w:r>
      <w:r w:rsidRPr="00611ACA">
        <w:rPr>
          <w:rFonts w:ascii="Times New Roman" w:hAnsi="Times New Roman" w:cs="Times New Roman"/>
          <w:lang w:val="en-US"/>
        </w:rPr>
        <w:t>L</w:t>
      </w:r>
      <w:r w:rsidRPr="00611ACA">
        <w:rPr>
          <w:rFonts w:ascii="Times New Roman" w:hAnsi="Times New Roman" w:cs="Times New Roman"/>
        </w:rPr>
        <w:t>İŞ</w:t>
      </w:r>
      <w:r w:rsidRPr="00611ACA">
        <w:rPr>
          <w:rFonts w:ascii="Times New Roman" w:hAnsi="Times New Roman" w:cs="Times New Roman"/>
          <w:lang w:val="en-US"/>
        </w:rPr>
        <w:t>K</w:t>
      </w:r>
      <w:r w:rsidRPr="00611ACA">
        <w:rPr>
          <w:rFonts w:ascii="Times New Roman" w:hAnsi="Times New Roman" w:cs="Times New Roman"/>
        </w:rPr>
        <w:t>İ</w:t>
      </w:r>
      <w:r w:rsidRPr="00611ACA">
        <w:rPr>
          <w:rFonts w:ascii="Times New Roman" w:hAnsi="Times New Roman" w:cs="Times New Roman"/>
          <w:lang w:val="en-US"/>
        </w:rPr>
        <w:t>LER</w:t>
      </w:r>
      <w:r w:rsidRPr="00611ACA">
        <w:rPr>
          <w:rFonts w:ascii="Times New Roman" w:hAnsi="Times New Roman" w:cs="Times New Roman"/>
        </w:rPr>
        <w:t xml:space="preserve">İ </w:t>
      </w:r>
      <w:r w:rsidRPr="00611ACA">
        <w:rPr>
          <w:rFonts w:ascii="Times New Roman" w:hAnsi="Times New Roman" w:cs="Times New Roman"/>
          <w:lang w:val="en-US"/>
        </w:rPr>
        <w:t>B</w:t>
      </w:r>
      <w:r w:rsidRPr="00611ACA">
        <w:rPr>
          <w:rFonts w:ascii="Times New Roman" w:hAnsi="Times New Roman" w:cs="Times New Roman"/>
        </w:rPr>
        <w:t>İ</w:t>
      </w:r>
      <w:r w:rsidRPr="00611ACA">
        <w:rPr>
          <w:rFonts w:ascii="Times New Roman" w:hAnsi="Times New Roman" w:cs="Times New Roman"/>
          <w:lang w:val="en-US"/>
        </w:rPr>
        <w:t>LG</w:t>
      </w:r>
      <w:r w:rsidRPr="00611ACA">
        <w:rPr>
          <w:rFonts w:ascii="Times New Roman" w:hAnsi="Times New Roman" w:cs="Times New Roman"/>
        </w:rPr>
        <w:t xml:space="preserve">İ </w:t>
      </w:r>
      <w:r w:rsidRPr="00611ACA">
        <w:rPr>
          <w:rFonts w:ascii="Times New Roman" w:hAnsi="Times New Roman" w:cs="Times New Roman"/>
          <w:lang w:val="en-US"/>
        </w:rPr>
        <w:t>NOTU</w:t>
      </w:r>
      <w:r w:rsidRPr="00611ACA">
        <w:rPr>
          <w:rFonts w:ascii="Times New Roman" w:hAnsi="Times New Roman" w:cs="Times New Roman"/>
        </w:rPr>
        <w:t>» (информация о Грузино-турецких отношениях) / Посольство Турецкой Республики в Тбилиси.</w:t>
      </w:r>
      <w:r w:rsidRPr="00611ACA">
        <w:rPr>
          <w:rStyle w:val="ac"/>
          <w:rFonts w:ascii="Times New Roman" w:hAnsi="Times New Roman" w:cs="Times New Roman"/>
        </w:rPr>
        <w:t xml:space="preserve"> 2018 </w:t>
      </w:r>
      <w:r w:rsidRPr="00611ACA">
        <w:rPr>
          <w:rStyle w:val="ac"/>
          <w:rFonts w:ascii="Times New Roman" w:hAnsi="Times New Roman" w:cs="Times New Roman"/>
          <w:lang w:val="en-US"/>
        </w:rPr>
        <w:t>URL</w:t>
      </w:r>
      <w:r w:rsidRPr="00611ACA">
        <w:rPr>
          <w:rStyle w:val="ac"/>
          <w:rFonts w:ascii="Times New Roman" w:hAnsi="Times New Roman" w:cs="Times New Roman"/>
        </w:rPr>
        <w:t>:</w:t>
      </w:r>
      <w:r w:rsidRPr="00611ACA">
        <w:rPr>
          <w:rFonts w:ascii="Times New Roman" w:hAnsi="Times New Roman" w:cs="Times New Roman"/>
        </w:rPr>
        <w:t xml:space="preserve"> </w:t>
      </w:r>
      <w:hyperlink r:id="rId59" w:history="1">
        <w:r w:rsidRPr="00611ACA">
          <w:rPr>
            <w:rStyle w:val="a4"/>
            <w:rFonts w:ascii="Times New Roman" w:hAnsi="Times New Roman" w:cs="Times New Roman"/>
            <w:lang w:val="en-US"/>
          </w:rPr>
          <w:t>http</w:t>
        </w:r>
        <w:r w:rsidRPr="00611ACA">
          <w:rPr>
            <w:rStyle w:val="a4"/>
            <w:rFonts w:ascii="Times New Roman" w:hAnsi="Times New Roman" w:cs="Times New Roman"/>
          </w:rPr>
          <w:t>://</w:t>
        </w:r>
        <w:proofErr w:type="spellStart"/>
        <w:r w:rsidRPr="00611ACA">
          <w:rPr>
            <w:rStyle w:val="a4"/>
            <w:rFonts w:ascii="Times New Roman" w:hAnsi="Times New Roman" w:cs="Times New Roman"/>
            <w:lang w:val="en-US"/>
          </w:rPr>
          <w:t>tbilisi</w:t>
        </w:r>
        <w:proofErr w:type="spellEnd"/>
        <w:r w:rsidRPr="00611ACA">
          <w:rPr>
            <w:rStyle w:val="a4"/>
            <w:rFonts w:ascii="Times New Roman" w:hAnsi="Times New Roman" w:cs="Times New Roman"/>
          </w:rPr>
          <w:t>.</w:t>
        </w:r>
        <w:proofErr w:type="spellStart"/>
        <w:r w:rsidRPr="00611ACA">
          <w:rPr>
            <w:rStyle w:val="a4"/>
            <w:rFonts w:ascii="Times New Roman" w:hAnsi="Times New Roman" w:cs="Times New Roman"/>
            <w:lang w:val="en-US"/>
          </w:rPr>
          <w:t>emb</w:t>
        </w:r>
        <w:proofErr w:type="spellEnd"/>
        <w:r w:rsidRPr="00611ACA">
          <w:rPr>
            <w:rStyle w:val="a4"/>
            <w:rFonts w:ascii="Times New Roman" w:hAnsi="Times New Roman" w:cs="Times New Roman"/>
          </w:rPr>
          <w:t>.</w:t>
        </w:r>
        <w:proofErr w:type="spellStart"/>
        <w:r w:rsidRPr="00611ACA">
          <w:rPr>
            <w:rStyle w:val="a4"/>
            <w:rFonts w:ascii="Times New Roman" w:hAnsi="Times New Roman" w:cs="Times New Roman"/>
            <w:lang w:val="en-US"/>
          </w:rPr>
          <w:t>mfa</w:t>
        </w:r>
        <w:proofErr w:type="spellEnd"/>
        <w:r w:rsidRPr="00611ACA">
          <w:rPr>
            <w:rStyle w:val="a4"/>
            <w:rFonts w:ascii="Times New Roman" w:hAnsi="Times New Roman" w:cs="Times New Roman"/>
          </w:rPr>
          <w:t>.</w:t>
        </w:r>
        <w:proofErr w:type="spellStart"/>
        <w:r w:rsidRPr="00611ACA">
          <w:rPr>
            <w:rStyle w:val="a4"/>
            <w:rFonts w:ascii="Times New Roman" w:hAnsi="Times New Roman" w:cs="Times New Roman"/>
            <w:lang w:val="en-US"/>
          </w:rPr>
          <w:t>gov</w:t>
        </w:r>
        <w:proofErr w:type="spellEnd"/>
        <w:r w:rsidRPr="00611ACA">
          <w:rPr>
            <w:rStyle w:val="a4"/>
            <w:rFonts w:ascii="Times New Roman" w:hAnsi="Times New Roman" w:cs="Times New Roman"/>
          </w:rPr>
          <w:t>.</w:t>
        </w:r>
        <w:proofErr w:type="spellStart"/>
        <w:r w:rsidRPr="00611ACA">
          <w:rPr>
            <w:rStyle w:val="a4"/>
            <w:rFonts w:ascii="Times New Roman" w:hAnsi="Times New Roman" w:cs="Times New Roman"/>
            <w:lang w:val="en-US"/>
          </w:rPr>
          <w:t>tr</w:t>
        </w:r>
        <w:proofErr w:type="spellEnd"/>
        <w:r w:rsidRPr="00611ACA">
          <w:rPr>
            <w:rStyle w:val="a4"/>
            <w:rFonts w:ascii="Times New Roman" w:hAnsi="Times New Roman" w:cs="Times New Roman"/>
          </w:rPr>
          <w:t>/</w:t>
        </w:r>
        <w:r w:rsidRPr="00611ACA">
          <w:rPr>
            <w:rStyle w:val="a4"/>
            <w:rFonts w:ascii="Times New Roman" w:hAnsi="Times New Roman" w:cs="Times New Roman"/>
            <w:lang w:val="en-US"/>
          </w:rPr>
          <w:t>Mission</w:t>
        </w:r>
        <w:r w:rsidRPr="00611ACA">
          <w:rPr>
            <w:rStyle w:val="a4"/>
            <w:rFonts w:ascii="Times New Roman" w:hAnsi="Times New Roman" w:cs="Times New Roman"/>
          </w:rPr>
          <w:t>/</w:t>
        </w:r>
        <w:proofErr w:type="spellStart"/>
        <w:r w:rsidRPr="00611ACA">
          <w:rPr>
            <w:rStyle w:val="a4"/>
            <w:rFonts w:ascii="Times New Roman" w:hAnsi="Times New Roman" w:cs="Times New Roman"/>
            <w:lang w:val="en-US"/>
          </w:rPr>
          <w:t>ShowInfoNote</w:t>
        </w:r>
        <w:proofErr w:type="spellEnd"/>
        <w:r w:rsidRPr="00611ACA">
          <w:rPr>
            <w:rStyle w:val="a4"/>
            <w:rFonts w:ascii="Times New Roman" w:hAnsi="Times New Roman" w:cs="Times New Roman"/>
          </w:rPr>
          <w:t>/349430</w:t>
        </w:r>
      </w:hyperlink>
      <w:r w:rsidRPr="00611ACA">
        <w:rPr>
          <w:rStyle w:val="a4"/>
          <w:rFonts w:ascii="Times New Roman" w:hAnsi="Times New Roman" w:cs="Times New Roman"/>
        </w:rPr>
        <w:t xml:space="preserve"> </w:t>
      </w:r>
      <w:r w:rsidRPr="00611ACA">
        <w:rPr>
          <w:rFonts w:ascii="Times New Roman" w:hAnsi="Times New Roman" w:cs="Times New Roman"/>
          <w:color w:val="000000"/>
          <w:shd w:val="clear" w:color="auto" w:fill="FFFFFF"/>
        </w:rPr>
        <w:t>(дата обращения: 19.03.2020)</w:t>
      </w:r>
    </w:p>
  </w:footnote>
  <w:footnote w:id="61">
    <w:p w:rsidR="0098677B" w:rsidRPr="00611ACA" w:rsidRDefault="0098677B" w:rsidP="00611ACA">
      <w:pPr>
        <w:pStyle w:val="a6"/>
        <w:jc w:val="both"/>
        <w:rPr>
          <w:rFonts w:ascii="Times New Roman" w:hAnsi="Times New Roman" w:cs="Times New Roman"/>
          <w:lang w:val="en-US"/>
        </w:rPr>
      </w:pPr>
      <w:r w:rsidRPr="00611ACA">
        <w:rPr>
          <w:rStyle w:val="a8"/>
          <w:rFonts w:ascii="Times New Roman" w:hAnsi="Times New Roman" w:cs="Times New Roman"/>
        </w:rPr>
        <w:footnoteRef/>
      </w:r>
      <w:proofErr w:type="spellStart"/>
      <w:r w:rsidRPr="00611ACA">
        <w:rPr>
          <w:rFonts w:ascii="Times New Roman" w:hAnsi="Times New Roman" w:cs="Times New Roman"/>
          <w:lang w:val="en-US"/>
        </w:rPr>
        <w:t>Kakachia</w:t>
      </w:r>
      <w:proofErr w:type="spellEnd"/>
      <w:r w:rsidRPr="00611ACA">
        <w:rPr>
          <w:rFonts w:ascii="Times New Roman" w:hAnsi="Times New Roman" w:cs="Times New Roman"/>
          <w:lang w:val="en-US"/>
        </w:rPr>
        <w:t xml:space="preserve"> K. and </w:t>
      </w:r>
      <w:proofErr w:type="spellStart"/>
      <w:r w:rsidRPr="00611ACA">
        <w:rPr>
          <w:rFonts w:ascii="Times New Roman" w:hAnsi="Times New Roman" w:cs="Times New Roman"/>
          <w:lang w:val="en-US"/>
        </w:rPr>
        <w:t>Cecire</w:t>
      </w:r>
      <w:proofErr w:type="spellEnd"/>
      <w:r w:rsidRPr="00611ACA">
        <w:rPr>
          <w:rFonts w:ascii="Times New Roman" w:hAnsi="Times New Roman" w:cs="Times New Roman"/>
          <w:lang w:val="en-US"/>
        </w:rPr>
        <w:t xml:space="preserve"> M.,  «Georgian Foreign Policy The Quest for Sustainable Security» // Konrad-Adenauer-</w:t>
      </w:r>
      <w:proofErr w:type="spellStart"/>
      <w:r w:rsidRPr="00611ACA">
        <w:rPr>
          <w:rFonts w:ascii="Times New Roman" w:hAnsi="Times New Roman" w:cs="Times New Roman"/>
          <w:lang w:val="en-US"/>
        </w:rPr>
        <w:t>Stiftung</w:t>
      </w:r>
      <w:proofErr w:type="spellEnd"/>
      <w:r w:rsidRPr="00611ACA">
        <w:rPr>
          <w:rFonts w:ascii="Times New Roman" w:hAnsi="Times New Roman" w:cs="Times New Roman"/>
          <w:lang w:val="en-US"/>
        </w:rPr>
        <w:t xml:space="preserve"> (KAS) </w:t>
      </w:r>
      <w:proofErr w:type="spellStart"/>
      <w:r w:rsidRPr="00611ACA">
        <w:rPr>
          <w:rFonts w:ascii="Times New Roman" w:hAnsi="Times New Roman" w:cs="Times New Roman"/>
          <w:lang w:val="en-US"/>
        </w:rPr>
        <w:t>e.V</w:t>
      </w:r>
      <w:proofErr w:type="spellEnd"/>
      <w:r w:rsidRPr="00611ACA">
        <w:rPr>
          <w:rFonts w:ascii="Times New Roman" w:hAnsi="Times New Roman" w:cs="Times New Roman"/>
          <w:lang w:val="en-US"/>
        </w:rPr>
        <w:t xml:space="preserve"> 2013 p.42, URL:</w:t>
      </w:r>
    </w:p>
    <w:p w:rsidR="0098677B" w:rsidRPr="00611ACA" w:rsidRDefault="0098677B" w:rsidP="00611ACA">
      <w:pPr>
        <w:pStyle w:val="a6"/>
        <w:jc w:val="both"/>
        <w:rPr>
          <w:rFonts w:ascii="Times New Roman" w:hAnsi="Times New Roman" w:cs="Times New Roman"/>
        </w:rPr>
      </w:pPr>
      <w:hyperlink r:id="rId60" w:history="1">
        <w:r w:rsidRPr="00611ACA">
          <w:rPr>
            <w:rStyle w:val="a4"/>
            <w:rFonts w:ascii="Times New Roman" w:hAnsi="Times New Roman" w:cs="Times New Roman"/>
            <w:lang w:val="en-US"/>
          </w:rPr>
          <w:t>https</w:t>
        </w:r>
        <w:r w:rsidRPr="00611ACA">
          <w:rPr>
            <w:rStyle w:val="a4"/>
            <w:rFonts w:ascii="Times New Roman" w:hAnsi="Times New Roman" w:cs="Times New Roman"/>
          </w:rPr>
          <w:t>://</w:t>
        </w:r>
        <w:r w:rsidRPr="00611ACA">
          <w:rPr>
            <w:rStyle w:val="a4"/>
            <w:rFonts w:ascii="Times New Roman" w:hAnsi="Times New Roman" w:cs="Times New Roman"/>
            <w:lang w:val="en-US"/>
          </w:rPr>
          <w:t>www</w:t>
        </w:r>
        <w:r w:rsidRPr="00611ACA">
          <w:rPr>
            <w:rStyle w:val="a4"/>
            <w:rFonts w:ascii="Times New Roman" w:hAnsi="Times New Roman" w:cs="Times New Roman"/>
          </w:rPr>
          <w:t>.</w:t>
        </w:r>
        <w:proofErr w:type="spellStart"/>
        <w:r w:rsidRPr="00611ACA">
          <w:rPr>
            <w:rStyle w:val="a4"/>
            <w:rFonts w:ascii="Times New Roman" w:hAnsi="Times New Roman" w:cs="Times New Roman"/>
            <w:lang w:val="en-US"/>
          </w:rPr>
          <w:t>kas</w:t>
        </w:r>
        <w:proofErr w:type="spellEnd"/>
        <w:r w:rsidRPr="00611ACA">
          <w:rPr>
            <w:rStyle w:val="a4"/>
            <w:rFonts w:ascii="Times New Roman" w:hAnsi="Times New Roman" w:cs="Times New Roman"/>
          </w:rPr>
          <w:t>.</w:t>
        </w:r>
        <w:r w:rsidRPr="00611ACA">
          <w:rPr>
            <w:rStyle w:val="a4"/>
            <w:rFonts w:ascii="Times New Roman" w:hAnsi="Times New Roman" w:cs="Times New Roman"/>
            <w:lang w:val="en-US"/>
          </w:rPr>
          <w:t>de</w:t>
        </w:r>
        <w:r w:rsidRPr="00611ACA">
          <w:rPr>
            <w:rStyle w:val="a4"/>
            <w:rFonts w:ascii="Times New Roman" w:hAnsi="Times New Roman" w:cs="Times New Roman"/>
          </w:rPr>
          <w:t>/</w:t>
        </w:r>
        <w:r w:rsidRPr="00611ACA">
          <w:rPr>
            <w:rStyle w:val="a4"/>
            <w:rFonts w:ascii="Times New Roman" w:hAnsi="Times New Roman" w:cs="Times New Roman"/>
            <w:lang w:val="en-US"/>
          </w:rPr>
          <w:t>c</w:t>
        </w:r>
        <w:r w:rsidRPr="00611ACA">
          <w:rPr>
            <w:rStyle w:val="a4"/>
            <w:rFonts w:ascii="Times New Roman" w:hAnsi="Times New Roman" w:cs="Times New Roman"/>
          </w:rPr>
          <w:t>/</w:t>
        </w:r>
        <w:r w:rsidRPr="00611ACA">
          <w:rPr>
            <w:rStyle w:val="a4"/>
            <w:rFonts w:ascii="Times New Roman" w:hAnsi="Times New Roman" w:cs="Times New Roman"/>
            <w:lang w:val="en-US"/>
          </w:rPr>
          <w:t>document</w:t>
        </w:r>
        <w:r w:rsidRPr="00611ACA">
          <w:rPr>
            <w:rStyle w:val="a4"/>
            <w:rFonts w:ascii="Times New Roman" w:hAnsi="Times New Roman" w:cs="Times New Roman"/>
          </w:rPr>
          <w:t>_</w:t>
        </w:r>
        <w:r w:rsidRPr="00611ACA">
          <w:rPr>
            <w:rStyle w:val="a4"/>
            <w:rFonts w:ascii="Times New Roman" w:hAnsi="Times New Roman" w:cs="Times New Roman"/>
            <w:lang w:val="en-US"/>
          </w:rPr>
          <w:t>library</w:t>
        </w:r>
        <w:r w:rsidRPr="00611ACA">
          <w:rPr>
            <w:rStyle w:val="a4"/>
            <w:rFonts w:ascii="Times New Roman" w:hAnsi="Times New Roman" w:cs="Times New Roman"/>
          </w:rPr>
          <w:t>/</w:t>
        </w:r>
        <w:r w:rsidRPr="00611ACA">
          <w:rPr>
            <w:rStyle w:val="a4"/>
            <w:rFonts w:ascii="Times New Roman" w:hAnsi="Times New Roman" w:cs="Times New Roman"/>
            <w:lang w:val="en-US"/>
          </w:rPr>
          <w:t>get</w:t>
        </w:r>
        <w:r w:rsidRPr="00611ACA">
          <w:rPr>
            <w:rStyle w:val="a4"/>
            <w:rFonts w:ascii="Times New Roman" w:hAnsi="Times New Roman" w:cs="Times New Roman"/>
          </w:rPr>
          <w:t>_</w:t>
        </w:r>
        <w:r w:rsidRPr="00611ACA">
          <w:rPr>
            <w:rStyle w:val="a4"/>
            <w:rFonts w:ascii="Times New Roman" w:hAnsi="Times New Roman" w:cs="Times New Roman"/>
            <w:lang w:val="en-US"/>
          </w:rPr>
          <w:t>file</w:t>
        </w:r>
        <w:r w:rsidRPr="00611ACA">
          <w:rPr>
            <w:rStyle w:val="a4"/>
            <w:rFonts w:ascii="Times New Roman" w:hAnsi="Times New Roman" w:cs="Times New Roman"/>
          </w:rPr>
          <w:t>?</w:t>
        </w:r>
        <w:proofErr w:type="spellStart"/>
        <w:r w:rsidRPr="00611ACA">
          <w:rPr>
            <w:rStyle w:val="a4"/>
            <w:rFonts w:ascii="Times New Roman" w:hAnsi="Times New Roman" w:cs="Times New Roman"/>
            <w:lang w:val="en-US"/>
          </w:rPr>
          <w:t>uuid</w:t>
        </w:r>
        <w:proofErr w:type="spellEnd"/>
        <w:r w:rsidRPr="00611ACA">
          <w:rPr>
            <w:rStyle w:val="a4"/>
            <w:rFonts w:ascii="Times New Roman" w:hAnsi="Times New Roman" w:cs="Times New Roman"/>
          </w:rPr>
          <w:t>=</w:t>
        </w:r>
        <w:r w:rsidRPr="00611ACA">
          <w:rPr>
            <w:rStyle w:val="a4"/>
            <w:rFonts w:ascii="Times New Roman" w:hAnsi="Times New Roman" w:cs="Times New Roman"/>
            <w:lang w:val="en-US"/>
          </w:rPr>
          <w:t>ab</w:t>
        </w:r>
        <w:r w:rsidRPr="00611ACA">
          <w:rPr>
            <w:rStyle w:val="a4"/>
            <w:rFonts w:ascii="Times New Roman" w:hAnsi="Times New Roman" w:cs="Times New Roman"/>
          </w:rPr>
          <w:t>4</w:t>
        </w:r>
        <w:r w:rsidRPr="00611ACA">
          <w:rPr>
            <w:rStyle w:val="a4"/>
            <w:rFonts w:ascii="Times New Roman" w:hAnsi="Times New Roman" w:cs="Times New Roman"/>
            <w:lang w:val="en-US"/>
          </w:rPr>
          <w:t>f</w:t>
        </w:r>
        <w:r w:rsidRPr="00611ACA">
          <w:rPr>
            <w:rStyle w:val="a4"/>
            <w:rFonts w:ascii="Times New Roman" w:hAnsi="Times New Roman" w:cs="Times New Roman"/>
          </w:rPr>
          <w:t>5</w:t>
        </w:r>
        <w:r w:rsidRPr="00611ACA">
          <w:rPr>
            <w:rStyle w:val="a4"/>
            <w:rFonts w:ascii="Times New Roman" w:hAnsi="Times New Roman" w:cs="Times New Roman"/>
            <w:lang w:val="en-US"/>
          </w:rPr>
          <w:t>ccc</w:t>
        </w:r>
        <w:r w:rsidRPr="00611ACA">
          <w:rPr>
            <w:rStyle w:val="a4"/>
            <w:rFonts w:ascii="Times New Roman" w:hAnsi="Times New Roman" w:cs="Times New Roman"/>
          </w:rPr>
          <w:t>-</w:t>
        </w:r>
        <w:r w:rsidRPr="00611ACA">
          <w:rPr>
            <w:rStyle w:val="a4"/>
            <w:rFonts w:ascii="Times New Roman" w:hAnsi="Times New Roman" w:cs="Times New Roman"/>
            <w:lang w:val="en-US"/>
          </w:rPr>
          <w:t>a</w:t>
        </w:r>
        <w:r w:rsidRPr="00611ACA">
          <w:rPr>
            <w:rStyle w:val="a4"/>
            <w:rFonts w:ascii="Times New Roman" w:hAnsi="Times New Roman" w:cs="Times New Roman"/>
          </w:rPr>
          <w:t>514-</w:t>
        </w:r>
        <w:proofErr w:type="spellStart"/>
        <w:r w:rsidRPr="00611ACA">
          <w:rPr>
            <w:rStyle w:val="a4"/>
            <w:rFonts w:ascii="Times New Roman" w:hAnsi="Times New Roman" w:cs="Times New Roman"/>
            <w:lang w:val="en-US"/>
          </w:rPr>
          <w:t>bce</w:t>
        </w:r>
        <w:proofErr w:type="spellEnd"/>
        <w:r w:rsidRPr="00611ACA">
          <w:rPr>
            <w:rStyle w:val="a4"/>
            <w:rFonts w:ascii="Times New Roman" w:hAnsi="Times New Roman" w:cs="Times New Roman"/>
          </w:rPr>
          <w:t>0-655</w:t>
        </w:r>
        <w:r w:rsidRPr="00611ACA">
          <w:rPr>
            <w:rStyle w:val="a4"/>
            <w:rFonts w:ascii="Times New Roman" w:hAnsi="Times New Roman" w:cs="Times New Roman"/>
            <w:lang w:val="en-US"/>
          </w:rPr>
          <w:t>b</w:t>
        </w:r>
        <w:r w:rsidRPr="00611ACA">
          <w:rPr>
            <w:rStyle w:val="a4"/>
            <w:rFonts w:ascii="Times New Roman" w:hAnsi="Times New Roman" w:cs="Times New Roman"/>
          </w:rPr>
          <w:t>-75096</w:t>
        </w:r>
        <w:r w:rsidRPr="00611ACA">
          <w:rPr>
            <w:rStyle w:val="a4"/>
            <w:rFonts w:ascii="Times New Roman" w:hAnsi="Times New Roman" w:cs="Times New Roman"/>
            <w:lang w:val="en-US"/>
          </w:rPr>
          <w:t>aa</w:t>
        </w:r>
        <w:r w:rsidRPr="00611ACA">
          <w:rPr>
            <w:rStyle w:val="a4"/>
            <w:rFonts w:ascii="Times New Roman" w:hAnsi="Times New Roman" w:cs="Times New Roman"/>
          </w:rPr>
          <w:t>181</w:t>
        </w:r>
        <w:r w:rsidRPr="00611ACA">
          <w:rPr>
            <w:rStyle w:val="a4"/>
            <w:rFonts w:ascii="Times New Roman" w:hAnsi="Times New Roman" w:cs="Times New Roman"/>
            <w:lang w:val="en-US"/>
          </w:rPr>
          <w:t>a</w:t>
        </w:r>
        <w:r w:rsidRPr="00611ACA">
          <w:rPr>
            <w:rStyle w:val="a4"/>
            <w:rFonts w:ascii="Times New Roman" w:hAnsi="Times New Roman" w:cs="Times New Roman"/>
          </w:rPr>
          <w:t>7&amp;</w:t>
        </w:r>
        <w:proofErr w:type="spellStart"/>
        <w:r w:rsidRPr="00611ACA">
          <w:rPr>
            <w:rStyle w:val="a4"/>
            <w:rFonts w:ascii="Times New Roman" w:hAnsi="Times New Roman" w:cs="Times New Roman"/>
            <w:lang w:val="en-US"/>
          </w:rPr>
          <w:t>groupId</w:t>
        </w:r>
        <w:proofErr w:type="spellEnd"/>
        <w:r w:rsidRPr="00611ACA">
          <w:rPr>
            <w:rStyle w:val="a4"/>
            <w:rFonts w:ascii="Times New Roman" w:hAnsi="Times New Roman" w:cs="Times New Roman"/>
          </w:rPr>
          <w:t>=252038</w:t>
        </w:r>
      </w:hyperlink>
      <w:r w:rsidRPr="00611ACA">
        <w:rPr>
          <w:rStyle w:val="a4"/>
          <w:rFonts w:ascii="Times New Roman" w:hAnsi="Times New Roman" w:cs="Times New Roman"/>
        </w:rPr>
        <w:t xml:space="preserve"> </w:t>
      </w:r>
      <w:r w:rsidRPr="00611ACA">
        <w:rPr>
          <w:rFonts w:ascii="Times New Roman" w:hAnsi="Times New Roman" w:cs="Times New Roman"/>
        </w:rPr>
        <w:t>(дата обращения: 22.04.2020)</w:t>
      </w:r>
    </w:p>
    <w:p w:rsidR="0098677B" w:rsidRPr="0026639D" w:rsidRDefault="0098677B">
      <w:pPr>
        <w:pStyle w:val="a6"/>
        <w:rPr>
          <w:rFonts w:ascii="Times New Roman" w:hAnsi="Times New Roman" w:cs="Times New Roman"/>
        </w:rPr>
      </w:pPr>
    </w:p>
  </w:footnote>
  <w:footnote w:id="62">
    <w:p w:rsidR="0098677B" w:rsidRPr="00611ACA" w:rsidRDefault="0098677B" w:rsidP="00611ACA">
      <w:pPr>
        <w:pStyle w:val="a6"/>
        <w:jc w:val="both"/>
        <w:rPr>
          <w:rFonts w:ascii="Times New Roman" w:hAnsi="Times New Roman" w:cs="Times New Roman"/>
          <w:color w:val="000000" w:themeColor="text1"/>
        </w:rPr>
      </w:pPr>
      <w:r w:rsidRPr="00217CD7">
        <w:rPr>
          <w:rStyle w:val="a8"/>
          <w:rFonts w:ascii="Times New Roman" w:hAnsi="Times New Roman" w:cs="Times New Roman"/>
          <w:color w:val="000000" w:themeColor="text1"/>
        </w:rPr>
        <w:footnoteRef/>
      </w:r>
      <w:r w:rsidRPr="00217CD7">
        <w:rPr>
          <w:rFonts w:ascii="Times New Roman" w:hAnsi="Times New Roman" w:cs="Times New Roman"/>
          <w:color w:val="000000" w:themeColor="text1"/>
        </w:rPr>
        <w:t xml:space="preserve"> </w:t>
      </w:r>
      <w:proofErr w:type="spellStart"/>
      <w:r w:rsidRPr="00611ACA">
        <w:rPr>
          <w:rFonts w:ascii="Times New Roman" w:hAnsi="Times New Roman" w:cs="Times New Roman"/>
          <w:color w:val="000000" w:themeColor="text1"/>
          <w:lang w:val="en-US"/>
        </w:rPr>
        <w:t>Ak</w:t>
      </w:r>
      <w:proofErr w:type="spellEnd"/>
      <w:r w:rsidRPr="00611ACA">
        <w:rPr>
          <w:rFonts w:ascii="Times New Roman" w:hAnsi="Times New Roman" w:cs="Times New Roman"/>
          <w:color w:val="000000" w:themeColor="text1"/>
        </w:rPr>
        <w:t>ı</w:t>
      </w:r>
      <w:r w:rsidRPr="00611ACA">
        <w:rPr>
          <w:rFonts w:ascii="Times New Roman" w:hAnsi="Times New Roman" w:cs="Times New Roman"/>
          <w:color w:val="000000" w:themeColor="text1"/>
          <w:lang w:val="en-US"/>
        </w:rPr>
        <w:t>n</w:t>
      </w:r>
      <w:r w:rsidRPr="00611ACA">
        <w:rPr>
          <w:rFonts w:ascii="Times New Roman" w:hAnsi="Times New Roman" w:cs="Times New Roman"/>
          <w:color w:val="000000" w:themeColor="text1"/>
        </w:rPr>
        <w:t xml:space="preserve">, </w:t>
      </w:r>
      <w:r w:rsidRPr="00611ACA">
        <w:rPr>
          <w:rFonts w:ascii="Times New Roman" w:hAnsi="Times New Roman" w:cs="Times New Roman"/>
          <w:color w:val="000000" w:themeColor="text1"/>
          <w:lang w:val="en-US"/>
        </w:rPr>
        <w:t>A</w:t>
      </w:r>
      <w:r w:rsidRPr="00611ACA">
        <w:rPr>
          <w:rFonts w:ascii="Times New Roman" w:hAnsi="Times New Roman" w:cs="Times New Roman"/>
          <w:color w:val="000000" w:themeColor="text1"/>
        </w:rPr>
        <w:t>., Ş</w:t>
      </w:r>
      <w:proofErr w:type="spellStart"/>
      <w:r w:rsidRPr="00611ACA">
        <w:rPr>
          <w:rFonts w:ascii="Times New Roman" w:hAnsi="Times New Roman" w:cs="Times New Roman"/>
          <w:color w:val="000000" w:themeColor="text1"/>
          <w:lang w:val="en-US"/>
        </w:rPr>
        <w:t>im</w:t>
      </w:r>
      <w:proofErr w:type="spellEnd"/>
      <w:r w:rsidRPr="00611ACA">
        <w:rPr>
          <w:rFonts w:ascii="Times New Roman" w:hAnsi="Times New Roman" w:cs="Times New Roman"/>
          <w:color w:val="000000" w:themeColor="text1"/>
        </w:rPr>
        <w:t>ş</w:t>
      </w:r>
      <w:proofErr w:type="spellStart"/>
      <w:r w:rsidRPr="00611ACA">
        <w:rPr>
          <w:rFonts w:ascii="Times New Roman" w:hAnsi="Times New Roman" w:cs="Times New Roman"/>
          <w:color w:val="000000" w:themeColor="text1"/>
          <w:lang w:val="en-US"/>
        </w:rPr>
        <w:t>ek</w:t>
      </w:r>
      <w:proofErr w:type="spellEnd"/>
      <w:r w:rsidRPr="00611ACA">
        <w:rPr>
          <w:rFonts w:ascii="Times New Roman" w:hAnsi="Times New Roman" w:cs="Times New Roman"/>
          <w:color w:val="000000" w:themeColor="text1"/>
        </w:rPr>
        <w:t xml:space="preserve">, </w:t>
      </w:r>
      <w:r w:rsidRPr="00611ACA">
        <w:rPr>
          <w:rFonts w:ascii="Times New Roman" w:hAnsi="Times New Roman" w:cs="Times New Roman"/>
          <w:color w:val="000000" w:themeColor="text1"/>
          <w:lang w:val="en-US"/>
        </w:rPr>
        <w:t>M</w:t>
      </w:r>
      <w:r w:rsidRPr="00611ACA">
        <w:rPr>
          <w:rFonts w:ascii="Times New Roman" w:hAnsi="Times New Roman" w:cs="Times New Roman"/>
          <w:color w:val="000000" w:themeColor="text1"/>
        </w:rPr>
        <w:t>.</w:t>
      </w:r>
      <w:r w:rsidRPr="00611ACA">
        <w:rPr>
          <w:rFonts w:ascii="Times New Roman" w:hAnsi="Times New Roman" w:cs="Times New Roman"/>
          <w:color w:val="000000" w:themeColor="text1"/>
          <w:lang w:val="en-US"/>
        </w:rPr>
        <w:t>Y</w:t>
      </w:r>
      <w:r w:rsidRPr="00611ACA">
        <w:rPr>
          <w:rFonts w:ascii="Times New Roman" w:hAnsi="Times New Roman" w:cs="Times New Roman"/>
          <w:color w:val="000000" w:themeColor="text1"/>
        </w:rPr>
        <w:t xml:space="preserve">. &amp; </w:t>
      </w:r>
      <w:proofErr w:type="spellStart"/>
      <w:r w:rsidRPr="00611ACA">
        <w:rPr>
          <w:rFonts w:ascii="Times New Roman" w:hAnsi="Times New Roman" w:cs="Times New Roman"/>
          <w:color w:val="000000" w:themeColor="text1"/>
          <w:lang w:val="en-US"/>
        </w:rPr>
        <w:t>Ak</w:t>
      </w:r>
      <w:proofErr w:type="spellEnd"/>
      <w:r w:rsidRPr="00611ACA">
        <w:rPr>
          <w:rFonts w:ascii="Times New Roman" w:hAnsi="Times New Roman" w:cs="Times New Roman"/>
          <w:color w:val="000000" w:themeColor="text1"/>
        </w:rPr>
        <w:t>ı</w:t>
      </w:r>
      <w:r w:rsidRPr="00611ACA">
        <w:rPr>
          <w:rFonts w:ascii="Times New Roman" w:hAnsi="Times New Roman" w:cs="Times New Roman"/>
          <w:color w:val="000000" w:themeColor="text1"/>
          <w:lang w:val="en-US"/>
        </w:rPr>
        <w:t>n</w:t>
      </w:r>
      <w:r w:rsidRPr="00611ACA">
        <w:rPr>
          <w:rFonts w:ascii="Times New Roman" w:hAnsi="Times New Roman" w:cs="Times New Roman"/>
          <w:color w:val="000000" w:themeColor="text1"/>
        </w:rPr>
        <w:t xml:space="preserve">, </w:t>
      </w:r>
      <w:r w:rsidRPr="00611ACA">
        <w:rPr>
          <w:rFonts w:ascii="Times New Roman" w:hAnsi="Times New Roman" w:cs="Times New Roman"/>
          <w:color w:val="000000" w:themeColor="text1"/>
          <w:lang w:val="en-US"/>
        </w:rPr>
        <w:t>A</w:t>
      </w:r>
      <w:r w:rsidRPr="00611ACA">
        <w:rPr>
          <w:rFonts w:ascii="Times New Roman" w:hAnsi="Times New Roman" w:cs="Times New Roman"/>
          <w:color w:val="000000" w:themeColor="text1"/>
        </w:rPr>
        <w:t xml:space="preserve">. </w:t>
      </w:r>
      <w:proofErr w:type="spellStart"/>
      <w:r w:rsidRPr="00611ACA">
        <w:rPr>
          <w:rFonts w:ascii="Times New Roman" w:hAnsi="Times New Roman" w:cs="Times New Roman"/>
          <w:color w:val="000000" w:themeColor="text1"/>
          <w:lang w:val="en-US"/>
        </w:rPr>
        <w:t>Turizm</w:t>
      </w:r>
      <w:proofErr w:type="spellEnd"/>
      <w:r w:rsidRPr="00611ACA">
        <w:rPr>
          <w:rFonts w:ascii="Times New Roman" w:hAnsi="Times New Roman" w:cs="Times New Roman"/>
          <w:color w:val="000000" w:themeColor="text1"/>
        </w:rPr>
        <w:t xml:space="preserve"> </w:t>
      </w:r>
      <w:proofErr w:type="spellStart"/>
      <w:r w:rsidRPr="00611ACA">
        <w:rPr>
          <w:rFonts w:ascii="Times New Roman" w:hAnsi="Times New Roman" w:cs="Times New Roman"/>
          <w:color w:val="000000" w:themeColor="text1"/>
          <w:lang w:val="en-US"/>
        </w:rPr>
        <w:t>Sekt</w:t>
      </w:r>
      <w:proofErr w:type="spellEnd"/>
      <w:r w:rsidRPr="00611ACA">
        <w:rPr>
          <w:rFonts w:ascii="Times New Roman" w:hAnsi="Times New Roman" w:cs="Times New Roman"/>
          <w:color w:val="000000" w:themeColor="text1"/>
        </w:rPr>
        <w:t>ö</w:t>
      </w:r>
      <w:r w:rsidRPr="00611ACA">
        <w:rPr>
          <w:rFonts w:ascii="Times New Roman" w:hAnsi="Times New Roman" w:cs="Times New Roman"/>
          <w:color w:val="000000" w:themeColor="text1"/>
          <w:lang w:val="en-US"/>
        </w:rPr>
        <w:t>r</w:t>
      </w:r>
      <w:r w:rsidRPr="00611ACA">
        <w:rPr>
          <w:rFonts w:ascii="Times New Roman" w:hAnsi="Times New Roman" w:cs="Times New Roman"/>
          <w:color w:val="000000" w:themeColor="text1"/>
        </w:rPr>
        <w:t>ü</w:t>
      </w:r>
      <w:r w:rsidRPr="00611ACA">
        <w:rPr>
          <w:rFonts w:ascii="Times New Roman" w:hAnsi="Times New Roman" w:cs="Times New Roman"/>
          <w:color w:val="000000" w:themeColor="text1"/>
          <w:lang w:val="en-US"/>
        </w:rPr>
        <w:t>n</w:t>
      </w:r>
      <w:r w:rsidRPr="00611ACA">
        <w:rPr>
          <w:rFonts w:ascii="Times New Roman" w:hAnsi="Times New Roman" w:cs="Times New Roman"/>
          <w:color w:val="000000" w:themeColor="text1"/>
        </w:rPr>
        <w:t>ü</w:t>
      </w:r>
      <w:r w:rsidRPr="00611ACA">
        <w:rPr>
          <w:rFonts w:ascii="Times New Roman" w:hAnsi="Times New Roman" w:cs="Times New Roman"/>
          <w:color w:val="000000" w:themeColor="text1"/>
          <w:lang w:val="en-US"/>
        </w:rPr>
        <w:t>n</w:t>
      </w:r>
      <w:r w:rsidRPr="00611ACA">
        <w:rPr>
          <w:rFonts w:ascii="Times New Roman" w:hAnsi="Times New Roman" w:cs="Times New Roman"/>
          <w:color w:val="000000" w:themeColor="text1"/>
        </w:rPr>
        <w:t xml:space="preserve"> </w:t>
      </w:r>
      <w:proofErr w:type="spellStart"/>
      <w:r w:rsidRPr="00611ACA">
        <w:rPr>
          <w:rFonts w:ascii="Times New Roman" w:hAnsi="Times New Roman" w:cs="Times New Roman"/>
          <w:color w:val="000000" w:themeColor="text1"/>
          <w:lang w:val="en-US"/>
        </w:rPr>
        <w:t>Ekonomideki</w:t>
      </w:r>
      <w:proofErr w:type="spellEnd"/>
      <w:r w:rsidRPr="00611ACA">
        <w:rPr>
          <w:rFonts w:ascii="Times New Roman" w:hAnsi="Times New Roman" w:cs="Times New Roman"/>
          <w:color w:val="000000" w:themeColor="text1"/>
        </w:rPr>
        <w:t xml:space="preserve"> </w:t>
      </w:r>
      <w:proofErr w:type="spellStart"/>
      <w:r w:rsidRPr="00611ACA">
        <w:rPr>
          <w:rFonts w:ascii="Times New Roman" w:hAnsi="Times New Roman" w:cs="Times New Roman"/>
          <w:color w:val="000000" w:themeColor="text1"/>
          <w:lang w:val="en-US"/>
        </w:rPr>
        <w:t>Yeri</w:t>
      </w:r>
      <w:proofErr w:type="spellEnd"/>
      <w:r w:rsidRPr="00611ACA">
        <w:rPr>
          <w:rFonts w:ascii="Times New Roman" w:hAnsi="Times New Roman" w:cs="Times New Roman"/>
          <w:color w:val="000000" w:themeColor="text1"/>
        </w:rPr>
        <w:t xml:space="preserve"> </w:t>
      </w:r>
      <w:proofErr w:type="spellStart"/>
      <w:r w:rsidRPr="00611ACA">
        <w:rPr>
          <w:rFonts w:ascii="Times New Roman" w:hAnsi="Times New Roman" w:cs="Times New Roman"/>
          <w:color w:val="000000" w:themeColor="text1"/>
          <w:lang w:val="en-US"/>
        </w:rPr>
        <w:t>ve</w:t>
      </w:r>
      <w:proofErr w:type="spellEnd"/>
      <w:r w:rsidRPr="00611ACA">
        <w:rPr>
          <w:rFonts w:ascii="Times New Roman" w:hAnsi="Times New Roman" w:cs="Times New Roman"/>
          <w:color w:val="000000" w:themeColor="text1"/>
        </w:rPr>
        <w:t xml:space="preserve"> Ö</w:t>
      </w:r>
      <w:proofErr w:type="spellStart"/>
      <w:r w:rsidRPr="00611ACA">
        <w:rPr>
          <w:rFonts w:ascii="Times New Roman" w:hAnsi="Times New Roman" w:cs="Times New Roman"/>
          <w:color w:val="000000" w:themeColor="text1"/>
          <w:lang w:val="en-US"/>
        </w:rPr>
        <w:t>nemi</w:t>
      </w:r>
      <w:proofErr w:type="spellEnd"/>
      <w:r w:rsidRPr="00611ACA">
        <w:rPr>
          <w:rFonts w:ascii="Times New Roman" w:hAnsi="Times New Roman" w:cs="Times New Roman"/>
          <w:color w:val="000000" w:themeColor="text1"/>
        </w:rPr>
        <w:t xml:space="preserve">. </w:t>
      </w:r>
      <w:proofErr w:type="spellStart"/>
      <w:r w:rsidRPr="00611ACA">
        <w:rPr>
          <w:rFonts w:ascii="Times New Roman" w:hAnsi="Times New Roman" w:cs="Times New Roman"/>
          <w:color w:val="000000" w:themeColor="text1"/>
          <w:lang w:val="en-US"/>
        </w:rPr>
        <w:t>Ekonomik</w:t>
      </w:r>
      <w:proofErr w:type="spellEnd"/>
      <w:r w:rsidRPr="00611ACA">
        <w:rPr>
          <w:rFonts w:ascii="Times New Roman" w:hAnsi="Times New Roman" w:cs="Times New Roman"/>
          <w:color w:val="000000" w:themeColor="text1"/>
        </w:rPr>
        <w:t xml:space="preserve"> </w:t>
      </w:r>
      <w:proofErr w:type="spellStart"/>
      <w:r w:rsidRPr="00611ACA">
        <w:rPr>
          <w:rFonts w:ascii="Times New Roman" w:hAnsi="Times New Roman" w:cs="Times New Roman"/>
          <w:color w:val="000000" w:themeColor="text1"/>
          <w:lang w:val="en-US"/>
        </w:rPr>
        <w:t>Ara</w:t>
      </w:r>
      <w:proofErr w:type="spellEnd"/>
      <w:r w:rsidRPr="00611ACA">
        <w:rPr>
          <w:rFonts w:ascii="Times New Roman" w:hAnsi="Times New Roman" w:cs="Times New Roman"/>
          <w:color w:val="000000" w:themeColor="text1"/>
        </w:rPr>
        <w:t>ş</w:t>
      </w:r>
      <w:r w:rsidRPr="00611ACA">
        <w:rPr>
          <w:rFonts w:ascii="Times New Roman" w:hAnsi="Times New Roman" w:cs="Times New Roman"/>
          <w:color w:val="000000" w:themeColor="text1"/>
          <w:lang w:val="en-US"/>
        </w:rPr>
        <w:t>t</w:t>
      </w:r>
      <w:r w:rsidRPr="00611ACA">
        <w:rPr>
          <w:rFonts w:ascii="Times New Roman" w:hAnsi="Times New Roman" w:cs="Times New Roman"/>
          <w:color w:val="000000" w:themeColor="text1"/>
        </w:rPr>
        <w:t>ı</w:t>
      </w:r>
      <w:proofErr w:type="spellStart"/>
      <w:r w:rsidRPr="00611ACA">
        <w:rPr>
          <w:rFonts w:ascii="Times New Roman" w:hAnsi="Times New Roman" w:cs="Times New Roman"/>
          <w:color w:val="000000" w:themeColor="text1"/>
          <w:lang w:val="en-US"/>
        </w:rPr>
        <w:t>rmalar</w:t>
      </w:r>
      <w:proofErr w:type="spellEnd"/>
      <w:r w:rsidRPr="00611ACA">
        <w:rPr>
          <w:rFonts w:ascii="Times New Roman" w:hAnsi="Times New Roman" w:cs="Times New Roman"/>
          <w:color w:val="000000" w:themeColor="text1"/>
        </w:rPr>
        <w:t xml:space="preserve"> </w:t>
      </w:r>
      <w:proofErr w:type="spellStart"/>
      <w:r w:rsidRPr="00611ACA">
        <w:rPr>
          <w:rFonts w:ascii="Times New Roman" w:hAnsi="Times New Roman" w:cs="Times New Roman"/>
          <w:color w:val="000000" w:themeColor="text1"/>
          <w:lang w:val="en-US"/>
        </w:rPr>
        <w:t>ve</w:t>
      </w:r>
      <w:proofErr w:type="spellEnd"/>
      <w:r w:rsidRPr="00611ACA">
        <w:rPr>
          <w:rFonts w:ascii="Times New Roman" w:hAnsi="Times New Roman" w:cs="Times New Roman"/>
          <w:color w:val="000000" w:themeColor="text1"/>
        </w:rPr>
        <w:t xml:space="preserve"> Ç</w:t>
      </w:r>
      <w:r w:rsidRPr="00611ACA">
        <w:rPr>
          <w:rFonts w:ascii="Times New Roman" w:hAnsi="Times New Roman" w:cs="Times New Roman"/>
          <w:color w:val="000000" w:themeColor="text1"/>
          <w:lang w:val="en-US"/>
        </w:rPr>
        <w:t>al</w:t>
      </w:r>
      <w:proofErr w:type="spellStart"/>
      <w:r w:rsidRPr="00611ACA">
        <w:rPr>
          <w:rFonts w:ascii="Times New Roman" w:hAnsi="Times New Roman" w:cs="Times New Roman"/>
          <w:color w:val="000000" w:themeColor="text1"/>
        </w:rPr>
        <w:t>ış</w:t>
      </w:r>
      <w:proofErr w:type="spellEnd"/>
      <w:r w:rsidRPr="00611ACA">
        <w:rPr>
          <w:rFonts w:ascii="Times New Roman" w:hAnsi="Times New Roman" w:cs="Times New Roman"/>
          <w:color w:val="000000" w:themeColor="text1"/>
          <w:lang w:val="en-US"/>
        </w:rPr>
        <w:t>malar</w:t>
      </w:r>
      <w:r w:rsidRPr="00611ACA">
        <w:rPr>
          <w:rFonts w:ascii="Times New Roman" w:hAnsi="Times New Roman" w:cs="Times New Roman"/>
          <w:color w:val="000000" w:themeColor="text1"/>
        </w:rPr>
        <w:t xml:space="preserve"> </w:t>
      </w:r>
      <w:proofErr w:type="spellStart"/>
      <w:r w:rsidRPr="00611ACA">
        <w:rPr>
          <w:rFonts w:ascii="Times New Roman" w:hAnsi="Times New Roman" w:cs="Times New Roman"/>
          <w:color w:val="000000" w:themeColor="text1"/>
          <w:lang w:val="en-US"/>
        </w:rPr>
        <w:t>Dergisi</w:t>
      </w:r>
      <w:proofErr w:type="spellEnd"/>
      <w:r w:rsidRPr="00611ACA">
        <w:rPr>
          <w:rFonts w:ascii="Times New Roman" w:hAnsi="Times New Roman" w:cs="Times New Roman"/>
          <w:color w:val="000000" w:themeColor="text1"/>
        </w:rPr>
        <w:t>,2012, 4(7), 63-81</w:t>
      </w:r>
    </w:p>
  </w:footnote>
  <w:footnote w:id="63">
    <w:p w:rsidR="0098677B" w:rsidRPr="00611ACA" w:rsidRDefault="0098677B" w:rsidP="00611ACA">
      <w:pPr>
        <w:pStyle w:val="a6"/>
        <w:jc w:val="both"/>
        <w:rPr>
          <w:rFonts w:ascii="Times New Roman" w:hAnsi="Times New Roman" w:cs="Times New Roman"/>
          <w:color w:val="000000" w:themeColor="text1"/>
          <w:lang w:val="en-US"/>
        </w:rPr>
      </w:pPr>
      <w:r w:rsidRPr="00611ACA">
        <w:rPr>
          <w:rStyle w:val="a8"/>
          <w:rFonts w:ascii="Times New Roman" w:hAnsi="Times New Roman" w:cs="Times New Roman"/>
          <w:color w:val="000000" w:themeColor="text1"/>
        </w:rPr>
        <w:footnoteRef/>
      </w:r>
      <w:r w:rsidRPr="00611ACA">
        <w:rPr>
          <w:rFonts w:ascii="Times New Roman" w:hAnsi="Times New Roman" w:cs="Times New Roman"/>
          <w:color w:val="000000" w:themeColor="text1"/>
        </w:rPr>
        <w:t xml:space="preserve"> </w:t>
      </w:r>
      <w:proofErr w:type="spellStart"/>
      <w:r w:rsidRPr="00611ACA">
        <w:rPr>
          <w:rFonts w:ascii="Times New Roman" w:hAnsi="Times New Roman" w:cs="Times New Roman"/>
          <w:color w:val="000000" w:themeColor="text1"/>
          <w:lang w:val="en-US"/>
        </w:rPr>
        <w:t>Unur</w:t>
      </w:r>
      <w:proofErr w:type="spellEnd"/>
      <w:r w:rsidRPr="00611ACA">
        <w:rPr>
          <w:rFonts w:ascii="Times New Roman" w:hAnsi="Times New Roman" w:cs="Times New Roman"/>
          <w:color w:val="000000" w:themeColor="text1"/>
        </w:rPr>
        <w:t xml:space="preserve">, </w:t>
      </w:r>
      <w:proofErr w:type="gramStart"/>
      <w:r w:rsidRPr="00611ACA">
        <w:rPr>
          <w:rFonts w:ascii="Times New Roman" w:hAnsi="Times New Roman" w:cs="Times New Roman"/>
          <w:color w:val="000000" w:themeColor="text1"/>
          <w:lang w:val="en-US"/>
        </w:rPr>
        <w:t>K</w:t>
      </w:r>
      <w:r w:rsidRPr="00611ACA">
        <w:rPr>
          <w:rFonts w:ascii="Times New Roman" w:hAnsi="Times New Roman" w:cs="Times New Roman"/>
          <w:color w:val="000000" w:themeColor="text1"/>
        </w:rPr>
        <w:t>..</w:t>
      </w:r>
      <w:proofErr w:type="gramEnd"/>
      <w:r w:rsidRPr="00611ACA">
        <w:rPr>
          <w:rFonts w:ascii="Times New Roman" w:hAnsi="Times New Roman" w:cs="Times New Roman"/>
          <w:color w:val="000000" w:themeColor="text1"/>
        </w:rPr>
        <w:t xml:space="preserve"> </w:t>
      </w:r>
      <w:proofErr w:type="spellStart"/>
      <w:r w:rsidRPr="00611ACA">
        <w:rPr>
          <w:rFonts w:ascii="Times New Roman" w:hAnsi="Times New Roman" w:cs="Times New Roman"/>
          <w:color w:val="000000" w:themeColor="text1"/>
          <w:lang w:val="en-US"/>
        </w:rPr>
        <w:t>Turizmin</w:t>
      </w:r>
      <w:proofErr w:type="spellEnd"/>
      <w:r w:rsidRPr="00611ACA">
        <w:rPr>
          <w:rFonts w:ascii="Times New Roman" w:hAnsi="Times New Roman" w:cs="Times New Roman"/>
          <w:color w:val="000000" w:themeColor="text1"/>
        </w:rPr>
        <w:t xml:space="preserve"> </w:t>
      </w:r>
      <w:proofErr w:type="spellStart"/>
      <w:r w:rsidRPr="00611ACA">
        <w:rPr>
          <w:rFonts w:ascii="Times New Roman" w:hAnsi="Times New Roman" w:cs="Times New Roman"/>
          <w:color w:val="000000" w:themeColor="text1"/>
          <w:lang w:val="en-US"/>
        </w:rPr>
        <w:t>Ekonomik</w:t>
      </w:r>
      <w:proofErr w:type="spellEnd"/>
      <w:r w:rsidRPr="00611ACA">
        <w:rPr>
          <w:rFonts w:ascii="Times New Roman" w:hAnsi="Times New Roman" w:cs="Times New Roman"/>
          <w:color w:val="000000" w:themeColor="text1"/>
        </w:rPr>
        <w:t xml:space="preserve"> </w:t>
      </w:r>
      <w:proofErr w:type="spellStart"/>
      <w:r w:rsidRPr="00611ACA">
        <w:rPr>
          <w:rFonts w:ascii="Times New Roman" w:hAnsi="Times New Roman" w:cs="Times New Roman"/>
          <w:color w:val="000000" w:themeColor="text1"/>
          <w:lang w:val="en-US"/>
        </w:rPr>
        <w:t>Etkilerinin</w:t>
      </w:r>
      <w:proofErr w:type="spellEnd"/>
      <w:r w:rsidRPr="00611ACA">
        <w:rPr>
          <w:rFonts w:ascii="Times New Roman" w:hAnsi="Times New Roman" w:cs="Times New Roman"/>
          <w:color w:val="000000" w:themeColor="text1"/>
        </w:rPr>
        <w:t xml:space="preserve"> Ö</w:t>
      </w:r>
      <w:r w:rsidRPr="00611ACA">
        <w:rPr>
          <w:rFonts w:ascii="Times New Roman" w:hAnsi="Times New Roman" w:cs="Times New Roman"/>
          <w:color w:val="000000" w:themeColor="text1"/>
          <w:lang w:val="en-US"/>
        </w:rPr>
        <w:t>l</w:t>
      </w:r>
      <w:proofErr w:type="spellStart"/>
      <w:r w:rsidRPr="00611ACA">
        <w:rPr>
          <w:rFonts w:ascii="Times New Roman" w:hAnsi="Times New Roman" w:cs="Times New Roman"/>
          <w:color w:val="000000" w:themeColor="text1"/>
        </w:rPr>
        <w:t>çü</w:t>
      </w:r>
      <w:r w:rsidRPr="00611ACA">
        <w:rPr>
          <w:rFonts w:ascii="Times New Roman" w:hAnsi="Times New Roman" w:cs="Times New Roman"/>
          <w:color w:val="000000" w:themeColor="text1"/>
          <w:lang w:val="en-US"/>
        </w:rPr>
        <w:t>lmesi</w:t>
      </w:r>
      <w:proofErr w:type="spellEnd"/>
      <w:r w:rsidRPr="00611ACA">
        <w:rPr>
          <w:rFonts w:ascii="Times New Roman" w:hAnsi="Times New Roman" w:cs="Times New Roman"/>
          <w:color w:val="000000" w:themeColor="text1"/>
        </w:rPr>
        <w:t xml:space="preserve">. </w:t>
      </w:r>
      <w:proofErr w:type="spellStart"/>
      <w:r w:rsidRPr="00611ACA">
        <w:rPr>
          <w:rFonts w:ascii="Times New Roman" w:hAnsi="Times New Roman" w:cs="Times New Roman"/>
          <w:color w:val="000000" w:themeColor="text1"/>
          <w:lang w:val="en-US"/>
        </w:rPr>
        <w:t>Dokuz</w:t>
      </w:r>
      <w:proofErr w:type="spellEnd"/>
      <w:r w:rsidRPr="00611ACA">
        <w:rPr>
          <w:rFonts w:ascii="Times New Roman" w:hAnsi="Times New Roman" w:cs="Times New Roman"/>
          <w:color w:val="000000" w:themeColor="text1"/>
          <w:lang w:val="en-US"/>
        </w:rPr>
        <w:t xml:space="preserve"> </w:t>
      </w:r>
      <w:proofErr w:type="spellStart"/>
      <w:r w:rsidRPr="00611ACA">
        <w:rPr>
          <w:rFonts w:ascii="Times New Roman" w:hAnsi="Times New Roman" w:cs="Times New Roman"/>
          <w:color w:val="000000" w:themeColor="text1"/>
          <w:lang w:val="en-US"/>
        </w:rPr>
        <w:t>Eylül</w:t>
      </w:r>
      <w:proofErr w:type="spellEnd"/>
      <w:r w:rsidRPr="00611ACA">
        <w:rPr>
          <w:rFonts w:ascii="Times New Roman" w:hAnsi="Times New Roman" w:cs="Times New Roman"/>
          <w:color w:val="000000" w:themeColor="text1"/>
          <w:lang w:val="en-US"/>
        </w:rPr>
        <w:t xml:space="preserve"> </w:t>
      </w:r>
      <w:proofErr w:type="spellStart"/>
      <w:r w:rsidRPr="00611ACA">
        <w:rPr>
          <w:rFonts w:ascii="Times New Roman" w:hAnsi="Times New Roman" w:cs="Times New Roman"/>
          <w:color w:val="000000" w:themeColor="text1"/>
          <w:lang w:val="en-US"/>
        </w:rPr>
        <w:t>Üniversitesi</w:t>
      </w:r>
      <w:proofErr w:type="spellEnd"/>
      <w:r w:rsidRPr="00611ACA">
        <w:rPr>
          <w:rFonts w:ascii="Times New Roman" w:hAnsi="Times New Roman" w:cs="Times New Roman"/>
          <w:color w:val="000000" w:themeColor="text1"/>
          <w:lang w:val="en-US"/>
        </w:rPr>
        <w:t xml:space="preserve"> </w:t>
      </w:r>
      <w:proofErr w:type="spellStart"/>
      <w:r w:rsidRPr="00611ACA">
        <w:rPr>
          <w:rFonts w:ascii="Times New Roman" w:hAnsi="Times New Roman" w:cs="Times New Roman"/>
          <w:color w:val="000000" w:themeColor="text1"/>
          <w:lang w:val="en-US"/>
        </w:rPr>
        <w:t>Sosyal</w:t>
      </w:r>
      <w:proofErr w:type="spellEnd"/>
      <w:r w:rsidRPr="00611ACA">
        <w:rPr>
          <w:rFonts w:ascii="Times New Roman" w:hAnsi="Times New Roman" w:cs="Times New Roman"/>
          <w:color w:val="000000" w:themeColor="text1"/>
          <w:lang w:val="en-US"/>
        </w:rPr>
        <w:t xml:space="preserve"> </w:t>
      </w:r>
      <w:proofErr w:type="spellStart"/>
      <w:r w:rsidRPr="00611ACA">
        <w:rPr>
          <w:rFonts w:ascii="Times New Roman" w:hAnsi="Times New Roman" w:cs="Times New Roman"/>
          <w:color w:val="000000" w:themeColor="text1"/>
          <w:lang w:val="en-US"/>
        </w:rPr>
        <w:t>Bilimler</w:t>
      </w:r>
      <w:proofErr w:type="spellEnd"/>
      <w:r w:rsidRPr="00611ACA">
        <w:rPr>
          <w:rFonts w:ascii="Times New Roman" w:hAnsi="Times New Roman" w:cs="Times New Roman"/>
          <w:color w:val="000000" w:themeColor="text1"/>
          <w:lang w:val="en-US"/>
        </w:rPr>
        <w:t xml:space="preserve"> </w:t>
      </w:r>
      <w:proofErr w:type="spellStart"/>
      <w:r w:rsidRPr="00611ACA">
        <w:rPr>
          <w:rFonts w:ascii="Times New Roman" w:hAnsi="Times New Roman" w:cs="Times New Roman"/>
          <w:color w:val="000000" w:themeColor="text1"/>
          <w:lang w:val="en-US"/>
        </w:rPr>
        <w:t>Enstitüsü</w:t>
      </w:r>
      <w:proofErr w:type="spellEnd"/>
      <w:r w:rsidRPr="00611ACA">
        <w:rPr>
          <w:rFonts w:ascii="Times New Roman" w:hAnsi="Times New Roman" w:cs="Times New Roman"/>
          <w:color w:val="000000" w:themeColor="text1"/>
          <w:lang w:val="en-US"/>
        </w:rPr>
        <w:t xml:space="preserve"> </w:t>
      </w:r>
      <w:proofErr w:type="spellStart"/>
      <w:r w:rsidRPr="00611ACA">
        <w:rPr>
          <w:rFonts w:ascii="Times New Roman" w:hAnsi="Times New Roman" w:cs="Times New Roman"/>
          <w:color w:val="000000" w:themeColor="text1"/>
          <w:lang w:val="en-US"/>
        </w:rPr>
        <w:t>Dergisi</w:t>
      </w:r>
      <w:proofErr w:type="spellEnd"/>
      <w:r w:rsidRPr="00611ACA">
        <w:rPr>
          <w:rFonts w:ascii="Times New Roman" w:hAnsi="Times New Roman" w:cs="Times New Roman"/>
          <w:color w:val="000000" w:themeColor="text1"/>
          <w:lang w:val="en-US"/>
        </w:rPr>
        <w:t>, 6(4), 2004, p 115</w:t>
      </w:r>
    </w:p>
  </w:footnote>
  <w:footnote w:id="64">
    <w:p w:rsidR="0098677B" w:rsidRPr="00611ACA" w:rsidRDefault="0098677B" w:rsidP="00611ACA">
      <w:pPr>
        <w:pStyle w:val="a6"/>
        <w:jc w:val="both"/>
        <w:rPr>
          <w:rFonts w:ascii="Times New Roman" w:hAnsi="Times New Roman" w:cs="Times New Roman"/>
          <w:color w:val="000000" w:themeColor="text1"/>
          <w:lang w:val="en-US"/>
        </w:rPr>
      </w:pPr>
      <w:r w:rsidRPr="00611ACA">
        <w:rPr>
          <w:rStyle w:val="a8"/>
          <w:rFonts w:ascii="Times New Roman" w:hAnsi="Times New Roman" w:cs="Times New Roman"/>
          <w:color w:val="000000" w:themeColor="text1"/>
        </w:rPr>
        <w:footnoteRef/>
      </w:r>
      <w:r w:rsidRPr="00611ACA">
        <w:rPr>
          <w:rFonts w:ascii="Times New Roman" w:hAnsi="Times New Roman" w:cs="Times New Roman"/>
          <w:color w:val="000000" w:themeColor="text1"/>
          <w:lang w:val="en-US"/>
        </w:rPr>
        <w:t xml:space="preserve"> </w:t>
      </w:r>
      <w:proofErr w:type="spellStart"/>
      <w:r w:rsidRPr="00611ACA">
        <w:rPr>
          <w:rFonts w:ascii="Times New Roman" w:hAnsi="Times New Roman" w:cs="Times New Roman"/>
          <w:color w:val="000000" w:themeColor="text1"/>
          <w:lang w:val="en-US"/>
        </w:rPr>
        <w:t>Olalı</w:t>
      </w:r>
      <w:proofErr w:type="spellEnd"/>
      <w:r w:rsidRPr="00611ACA">
        <w:rPr>
          <w:rFonts w:ascii="Times New Roman" w:hAnsi="Times New Roman" w:cs="Times New Roman"/>
          <w:color w:val="000000" w:themeColor="text1"/>
          <w:lang w:val="en-US"/>
        </w:rPr>
        <w:t xml:space="preserve">, H. &amp; </w:t>
      </w:r>
      <w:proofErr w:type="spellStart"/>
      <w:r w:rsidRPr="00611ACA">
        <w:rPr>
          <w:rFonts w:ascii="Times New Roman" w:hAnsi="Times New Roman" w:cs="Times New Roman"/>
          <w:color w:val="000000" w:themeColor="text1"/>
          <w:lang w:val="en-US"/>
        </w:rPr>
        <w:t>Timur</w:t>
      </w:r>
      <w:proofErr w:type="spellEnd"/>
      <w:r w:rsidRPr="00611ACA">
        <w:rPr>
          <w:rFonts w:ascii="Times New Roman" w:hAnsi="Times New Roman" w:cs="Times New Roman"/>
          <w:color w:val="000000" w:themeColor="text1"/>
          <w:lang w:val="en-US"/>
        </w:rPr>
        <w:t xml:space="preserve">, H. </w:t>
      </w:r>
      <w:proofErr w:type="spellStart"/>
      <w:r w:rsidRPr="00611ACA">
        <w:rPr>
          <w:rFonts w:ascii="Times New Roman" w:hAnsi="Times New Roman" w:cs="Times New Roman"/>
          <w:color w:val="000000" w:themeColor="text1"/>
          <w:lang w:val="en-US"/>
        </w:rPr>
        <w:t>Turizm</w:t>
      </w:r>
      <w:proofErr w:type="spellEnd"/>
      <w:r w:rsidRPr="00611ACA">
        <w:rPr>
          <w:rFonts w:ascii="Times New Roman" w:hAnsi="Times New Roman" w:cs="Times New Roman"/>
          <w:color w:val="000000" w:themeColor="text1"/>
          <w:lang w:val="en-US"/>
        </w:rPr>
        <w:t xml:space="preserve"> </w:t>
      </w:r>
      <w:proofErr w:type="spellStart"/>
      <w:r w:rsidRPr="00611ACA">
        <w:rPr>
          <w:rFonts w:ascii="Times New Roman" w:hAnsi="Times New Roman" w:cs="Times New Roman"/>
          <w:color w:val="000000" w:themeColor="text1"/>
          <w:lang w:val="en-US"/>
        </w:rPr>
        <w:t>Ekonomisi</w:t>
      </w:r>
      <w:proofErr w:type="spellEnd"/>
      <w:r w:rsidRPr="00611ACA">
        <w:rPr>
          <w:rFonts w:ascii="Times New Roman" w:hAnsi="Times New Roman" w:cs="Times New Roman"/>
          <w:color w:val="000000" w:themeColor="text1"/>
          <w:lang w:val="en-US"/>
        </w:rPr>
        <w:t xml:space="preserve">, </w:t>
      </w:r>
      <w:proofErr w:type="spellStart"/>
      <w:r w:rsidRPr="00611ACA">
        <w:rPr>
          <w:rFonts w:ascii="Times New Roman" w:hAnsi="Times New Roman" w:cs="Times New Roman"/>
          <w:color w:val="000000" w:themeColor="text1"/>
          <w:lang w:val="en-US"/>
        </w:rPr>
        <w:t>Ofis</w:t>
      </w:r>
      <w:proofErr w:type="spellEnd"/>
      <w:r w:rsidRPr="00611ACA">
        <w:rPr>
          <w:rFonts w:ascii="Times New Roman" w:hAnsi="Times New Roman" w:cs="Times New Roman"/>
          <w:color w:val="000000" w:themeColor="text1"/>
          <w:lang w:val="en-US"/>
        </w:rPr>
        <w:t xml:space="preserve"> </w:t>
      </w:r>
      <w:proofErr w:type="spellStart"/>
      <w:r w:rsidRPr="00611ACA">
        <w:rPr>
          <w:rFonts w:ascii="Times New Roman" w:hAnsi="Times New Roman" w:cs="Times New Roman"/>
          <w:color w:val="000000" w:themeColor="text1"/>
          <w:lang w:val="en-US"/>
        </w:rPr>
        <w:t>Ticaret</w:t>
      </w:r>
      <w:proofErr w:type="spellEnd"/>
      <w:r w:rsidRPr="00611ACA">
        <w:rPr>
          <w:rFonts w:ascii="Times New Roman" w:hAnsi="Times New Roman" w:cs="Times New Roman"/>
          <w:color w:val="000000" w:themeColor="text1"/>
          <w:lang w:val="en-US"/>
        </w:rPr>
        <w:t xml:space="preserve"> </w:t>
      </w:r>
      <w:proofErr w:type="spellStart"/>
      <w:r w:rsidRPr="00611ACA">
        <w:rPr>
          <w:rFonts w:ascii="Times New Roman" w:hAnsi="Times New Roman" w:cs="Times New Roman"/>
          <w:color w:val="000000" w:themeColor="text1"/>
          <w:lang w:val="en-US"/>
        </w:rPr>
        <w:t>Matbaacılık</w:t>
      </w:r>
      <w:proofErr w:type="spellEnd"/>
      <w:r w:rsidRPr="00611ACA">
        <w:rPr>
          <w:rFonts w:ascii="Times New Roman" w:hAnsi="Times New Roman" w:cs="Times New Roman"/>
          <w:color w:val="000000" w:themeColor="text1"/>
          <w:lang w:val="en-US"/>
        </w:rPr>
        <w:t xml:space="preserve"> </w:t>
      </w:r>
      <w:proofErr w:type="spellStart"/>
      <w:r w:rsidRPr="00611ACA">
        <w:rPr>
          <w:rFonts w:ascii="Times New Roman" w:hAnsi="Times New Roman" w:cs="Times New Roman"/>
          <w:color w:val="000000" w:themeColor="text1"/>
          <w:lang w:val="en-US"/>
        </w:rPr>
        <w:t>Şti</w:t>
      </w:r>
      <w:proofErr w:type="spellEnd"/>
      <w:r w:rsidRPr="00611ACA">
        <w:rPr>
          <w:rFonts w:ascii="Times New Roman" w:hAnsi="Times New Roman" w:cs="Times New Roman"/>
          <w:color w:val="000000" w:themeColor="text1"/>
          <w:lang w:val="en-US"/>
        </w:rPr>
        <w:t>., İzmir, 1998.</w:t>
      </w:r>
      <w:proofErr w:type="spellStart"/>
      <w:r w:rsidRPr="00611ACA">
        <w:rPr>
          <w:rFonts w:ascii="Times New Roman" w:hAnsi="Times New Roman" w:cs="Times New Roman"/>
          <w:color w:val="000000" w:themeColor="text1"/>
        </w:rPr>
        <w:t>стр</w:t>
      </w:r>
      <w:proofErr w:type="spellEnd"/>
      <w:r w:rsidRPr="00611ACA">
        <w:rPr>
          <w:rFonts w:ascii="Times New Roman" w:hAnsi="Times New Roman" w:cs="Times New Roman"/>
          <w:color w:val="000000" w:themeColor="text1"/>
          <w:lang w:val="en-US"/>
        </w:rPr>
        <w:t xml:space="preserve"> 112</w:t>
      </w:r>
    </w:p>
  </w:footnote>
  <w:footnote w:id="65">
    <w:p w:rsidR="0098677B" w:rsidRPr="00611ACA" w:rsidRDefault="0098677B" w:rsidP="00611ACA">
      <w:pPr>
        <w:pStyle w:val="a6"/>
        <w:jc w:val="both"/>
        <w:rPr>
          <w:rFonts w:ascii="Times New Roman" w:hAnsi="Times New Roman" w:cs="Times New Roman"/>
          <w:lang w:val="en-US"/>
        </w:rPr>
      </w:pPr>
      <w:r w:rsidRPr="00611ACA">
        <w:rPr>
          <w:rStyle w:val="a8"/>
          <w:rFonts w:ascii="Times New Roman" w:hAnsi="Times New Roman" w:cs="Times New Roman"/>
          <w:color w:val="000000" w:themeColor="text1"/>
        </w:rPr>
        <w:footnoteRef/>
      </w:r>
      <w:r w:rsidRPr="00611ACA">
        <w:rPr>
          <w:rFonts w:ascii="Times New Roman" w:hAnsi="Times New Roman" w:cs="Times New Roman"/>
          <w:color w:val="000000" w:themeColor="text1"/>
          <w:lang w:val="en-US"/>
        </w:rPr>
        <w:t xml:space="preserve"> </w:t>
      </w:r>
      <w:proofErr w:type="spellStart"/>
      <w:r w:rsidRPr="00611ACA">
        <w:rPr>
          <w:rFonts w:ascii="Times New Roman" w:hAnsi="Times New Roman" w:cs="Times New Roman"/>
          <w:color w:val="000000" w:themeColor="text1"/>
          <w:lang w:val="en-US"/>
        </w:rPr>
        <w:t>Bahar</w:t>
      </w:r>
      <w:proofErr w:type="spellEnd"/>
      <w:r w:rsidRPr="00611ACA">
        <w:rPr>
          <w:rFonts w:ascii="Times New Roman" w:hAnsi="Times New Roman" w:cs="Times New Roman"/>
          <w:color w:val="000000" w:themeColor="text1"/>
          <w:lang w:val="en-US"/>
        </w:rPr>
        <w:t xml:space="preserve">, O &amp; </w:t>
      </w:r>
      <w:proofErr w:type="spellStart"/>
      <w:r w:rsidRPr="00611ACA">
        <w:rPr>
          <w:rFonts w:ascii="Times New Roman" w:hAnsi="Times New Roman" w:cs="Times New Roman"/>
          <w:color w:val="000000" w:themeColor="text1"/>
          <w:lang w:val="en-US"/>
        </w:rPr>
        <w:t>Kozak</w:t>
      </w:r>
      <w:proofErr w:type="spellEnd"/>
      <w:r w:rsidRPr="00611ACA">
        <w:rPr>
          <w:rFonts w:ascii="Times New Roman" w:hAnsi="Times New Roman" w:cs="Times New Roman"/>
          <w:color w:val="000000" w:themeColor="text1"/>
          <w:lang w:val="en-US"/>
        </w:rPr>
        <w:t xml:space="preserve">, M. </w:t>
      </w:r>
      <w:proofErr w:type="spellStart"/>
      <w:r w:rsidRPr="00611ACA">
        <w:rPr>
          <w:rFonts w:ascii="Times New Roman" w:hAnsi="Times New Roman" w:cs="Times New Roman"/>
          <w:color w:val="000000" w:themeColor="text1"/>
          <w:lang w:val="en-US"/>
        </w:rPr>
        <w:t>Turizm</w:t>
      </w:r>
      <w:proofErr w:type="spellEnd"/>
      <w:r w:rsidRPr="00611ACA">
        <w:rPr>
          <w:rFonts w:ascii="Times New Roman" w:hAnsi="Times New Roman" w:cs="Times New Roman"/>
          <w:color w:val="000000" w:themeColor="text1"/>
          <w:lang w:val="en-US"/>
        </w:rPr>
        <w:t xml:space="preserve"> </w:t>
      </w:r>
      <w:proofErr w:type="spellStart"/>
      <w:r w:rsidRPr="00611ACA">
        <w:rPr>
          <w:rFonts w:ascii="Times New Roman" w:hAnsi="Times New Roman" w:cs="Times New Roman"/>
          <w:color w:val="000000" w:themeColor="text1"/>
          <w:lang w:val="en-US"/>
        </w:rPr>
        <w:t>Ekonomisi</w:t>
      </w:r>
      <w:proofErr w:type="spellEnd"/>
      <w:r w:rsidRPr="00611ACA">
        <w:rPr>
          <w:rFonts w:ascii="Times New Roman" w:hAnsi="Times New Roman" w:cs="Times New Roman"/>
          <w:color w:val="000000" w:themeColor="text1"/>
          <w:lang w:val="en-US"/>
        </w:rPr>
        <w:t xml:space="preserve">, </w:t>
      </w:r>
      <w:proofErr w:type="spellStart"/>
      <w:r w:rsidRPr="00611ACA">
        <w:rPr>
          <w:rFonts w:ascii="Times New Roman" w:hAnsi="Times New Roman" w:cs="Times New Roman"/>
          <w:color w:val="000000" w:themeColor="text1"/>
          <w:lang w:val="en-US"/>
        </w:rPr>
        <w:t>Detay</w:t>
      </w:r>
      <w:proofErr w:type="spellEnd"/>
      <w:r w:rsidRPr="00611ACA">
        <w:rPr>
          <w:rFonts w:ascii="Times New Roman" w:hAnsi="Times New Roman" w:cs="Times New Roman"/>
          <w:color w:val="000000" w:themeColor="text1"/>
          <w:lang w:val="en-US"/>
        </w:rPr>
        <w:t xml:space="preserve"> </w:t>
      </w:r>
      <w:proofErr w:type="spellStart"/>
      <w:r w:rsidRPr="00611ACA">
        <w:rPr>
          <w:rFonts w:ascii="Times New Roman" w:hAnsi="Times New Roman" w:cs="Times New Roman"/>
          <w:color w:val="000000" w:themeColor="text1"/>
          <w:lang w:val="en-US"/>
        </w:rPr>
        <w:t>Yayıncılık</w:t>
      </w:r>
      <w:proofErr w:type="spellEnd"/>
      <w:r w:rsidRPr="00611ACA">
        <w:rPr>
          <w:rFonts w:ascii="Times New Roman" w:hAnsi="Times New Roman" w:cs="Times New Roman"/>
          <w:color w:val="000000" w:themeColor="text1"/>
          <w:lang w:val="en-US"/>
        </w:rPr>
        <w:t xml:space="preserve">, Ankara, 2006, </w:t>
      </w:r>
      <w:proofErr w:type="spellStart"/>
      <w:r w:rsidRPr="00611ACA">
        <w:rPr>
          <w:rFonts w:ascii="Times New Roman" w:hAnsi="Times New Roman" w:cs="Times New Roman"/>
          <w:color w:val="000000" w:themeColor="text1"/>
        </w:rPr>
        <w:t>стр</w:t>
      </w:r>
      <w:proofErr w:type="spellEnd"/>
      <w:r w:rsidRPr="00611ACA">
        <w:rPr>
          <w:rFonts w:ascii="Times New Roman" w:hAnsi="Times New Roman" w:cs="Times New Roman"/>
          <w:color w:val="000000" w:themeColor="text1"/>
          <w:lang w:val="en-US"/>
        </w:rPr>
        <w:t xml:space="preserve"> 129</w:t>
      </w:r>
    </w:p>
  </w:footnote>
  <w:footnote w:id="66">
    <w:p w:rsidR="0098677B" w:rsidRPr="00611ACA" w:rsidRDefault="0098677B" w:rsidP="00611ACA">
      <w:pPr>
        <w:pStyle w:val="ab"/>
        <w:jc w:val="both"/>
        <w:rPr>
          <w:rFonts w:ascii="Times New Roman" w:hAnsi="Times New Roman" w:cs="Times New Roman"/>
          <w:color w:val="000000" w:themeColor="text1"/>
          <w:sz w:val="20"/>
          <w:szCs w:val="20"/>
          <w:lang w:val="en-US"/>
        </w:rPr>
      </w:pPr>
      <w:r w:rsidRPr="002C065F">
        <w:rPr>
          <w:rStyle w:val="a8"/>
          <w:rFonts w:ascii="Times New Roman" w:hAnsi="Times New Roman" w:cs="Times New Roman"/>
          <w:color w:val="000000" w:themeColor="text1"/>
          <w:sz w:val="20"/>
          <w:szCs w:val="20"/>
        </w:rPr>
        <w:footnoteRef/>
      </w:r>
      <w:r w:rsidRPr="002C065F">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Çeken</w:t>
      </w:r>
      <w:proofErr w:type="gramStart"/>
      <w:r w:rsidRPr="00611ACA">
        <w:rPr>
          <w:rFonts w:ascii="Times New Roman" w:hAnsi="Times New Roman" w:cs="Times New Roman"/>
          <w:color w:val="000000" w:themeColor="text1"/>
          <w:sz w:val="20"/>
          <w:szCs w:val="20"/>
          <w:lang w:val="en-US"/>
        </w:rPr>
        <w:t>,H</w:t>
      </w:r>
      <w:proofErr w:type="spellEnd"/>
      <w:proofErr w:type="gram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Ateşoğlu</w:t>
      </w:r>
      <w:proofErr w:type="spellEnd"/>
      <w:r w:rsidRPr="00611ACA">
        <w:rPr>
          <w:rFonts w:ascii="Times New Roman" w:hAnsi="Times New Roman" w:cs="Times New Roman"/>
          <w:color w:val="000000" w:themeColor="text1"/>
          <w:sz w:val="20"/>
          <w:szCs w:val="20"/>
          <w:lang w:val="en-US"/>
        </w:rPr>
        <w:t xml:space="preserve">, L.; </w:t>
      </w:r>
      <w:proofErr w:type="spellStart"/>
      <w:r w:rsidRPr="00611ACA">
        <w:rPr>
          <w:rFonts w:ascii="Times New Roman" w:hAnsi="Times New Roman" w:cs="Times New Roman"/>
          <w:color w:val="000000" w:themeColor="text1"/>
          <w:sz w:val="20"/>
          <w:szCs w:val="20"/>
          <w:lang w:val="en-US"/>
        </w:rPr>
        <w:t>Dalgın</w:t>
      </w:r>
      <w:proofErr w:type="spellEnd"/>
      <w:r w:rsidRPr="00611ACA">
        <w:rPr>
          <w:rFonts w:ascii="Times New Roman" w:hAnsi="Times New Roman" w:cs="Times New Roman"/>
          <w:color w:val="000000" w:themeColor="text1"/>
          <w:sz w:val="20"/>
          <w:szCs w:val="20"/>
          <w:lang w:val="en-US"/>
        </w:rPr>
        <w:t xml:space="preserve">, T. &amp; </w:t>
      </w:r>
      <w:proofErr w:type="spellStart"/>
      <w:r w:rsidRPr="00611ACA">
        <w:rPr>
          <w:rFonts w:ascii="Times New Roman" w:hAnsi="Times New Roman" w:cs="Times New Roman"/>
          <w:color w:val="000000" w:themeColor="text1"/>
          <w:sz w:val="20"/>
          <w:szCs w:val="20"/>
          <w:lang w:val="en-US"/>
        </w:rPr>
        <w:t>Karadağ</w:t>
      </w:r>
      <w:proofErr w:type="spellEnd"/>
      <w:r w:rsidRPr="00611ACA">
        <w:rPr>
          <w:rFonts w:ascii="Times New Roman" w:hAnsi="Times New Roman" w:cs="Times New Roman"/>
          <w:color w:val="000000" w:themeColor="text1"/>
          <w:sz w:val="20"/>
          <w:szCs w:val="20"/>
          <w:lang w:val="en-US"/>
        </w:rPr>
        <w:t xml:space="preserve">, L. </w:t>
      </w:r>
      <w:proofErr w:type="spellStart"/>
      <w:r w:rsidRPr="00611ACA">
        <w:rPr>
          <w:rFonts w:ascii="Times New Roman" w:hAnsi="Times New Roman" w:cs="Times New Roman"/>
          <w:color w:val="000000" w:themeColor="text1"/>
          <w:sz w:val="20"/>
          <w:szCs w:val="20"/>
          <w:lang w:val="en-US"/>
        </w:rPr>
        <w:t>Turizm</w:t>
      </w:r>
      <w:proofErr w:type="spell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Talebine</w:t>
      </w:r>
      <w:proofErr w:type="spell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Bağlı</w:t>
      </w:r>
      <w:proofErr w:type="spell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Olarak</w:t>
      </w:r>
      <w:proofErr w:type="spell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Uluslararası</w:t>
      </w:r>
      <w:proofErr w:type="spell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Turizm</w:t>
      </w:r>
      <w:proofErr w:type="spell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Hareketlerindeki</w:t>
      </w:r>
      <w:proofErr w:type="spell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Gelişmeler</w:t>
      </w:r>
      <w:proofErr w:type="spell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Elektronik</w:t>
      </w:r>
      <w:proofErr w:type="spell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Sosyal</w:t>
      </w:r>
      <w:proofErr w:type="spell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Bilimler</w:t>
      </w:r>
      <w:proofErr w:type="spell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Dergisi</w:t>
      </w:r>
      <w:proofErr w:type="spell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Güz</w:t>
      </w:r>
      <w:proofErr w:type="spellEnd"/>
      <w:r w:rsidRPr="00611ACA">
        <w:rPr>
          <w:rFonts w:ascii="Times New Roman" w:hAnsi="Times New Roman" w:cs="Times New Roman"/>
          <w:color w:val="000000" w:themeColor="text1"/>
          <w:sz w:val="20"/>
          <w:szCs w:val="20"/>
          <w:lang w:val="en-US"/>
        </w:rPr>
        <w:t xml:space="preserve">, - 2008, 7(26), </w:t>
      </w:r>
      <w:proofErr w:type="spellStart"/>
      <w:r w:rsidRPr="00611ACA">
        <w:rPr>
          <w:rFonts w:ascii="Times New Roman" w:hAnsi="Times New Roman" w:cs="Times New Roman"/>
          <w:color w:val="000000" w:themeColor="text1"/>
          <w:sz w:val="20"/>
          <w:szCs w:val="20"/>
        </w:rPr>
        <w:t>стр</w:t>
      </w:r>
      <w:proofErr w:type="spellEnd"/>
      <w:r w:rsidRPr="00611ACA">
        <w:rPr>
          <w:rFonts w:ascii="Times New Roman" w:hAnsi="Times New Roman" w:cs="Times New Roman"/>
          <w:color w:val="000000" w:themeColor="text1"/>
          <w:sz w:val="20"/>
          <w:szCs w:val="20"/>
          <w:lang w:val="en-US"/>
        </w:rPr>
        <w:t xml:space="preserve"> 74.</w:t>
      </w:r>
    </w:p>
  </w:footnote>
  <w:footnote w:id="67">
    <w:p w:rsidR="0098677B" w:rsidRPr="00611ACA" w:rsidRDefault="0098677B" w:rsidP="00611ACA">
      <w:pPr>
        <w:pStyle w:val="ab"/>
        <w:jc w:val="both"/>
        <w:rPr>
          <w:rFonts w:ascii="Times New Roman" w:hAnsi="Times New Roman" w:cs="Times New Roman"/>
          <w:color w:val="000000" w:themeColor="text1"/>
          <w:sz w:val="20"/>
          <w:szCs w:val="20"/>
          <w:lang w:val="en-US"/>
        </w:rPr>
      </w:pPr>
      <w:r w:rsidRPr="00611ACA">
        <w:rPr>
          <w:rStyle w:val="a8"/>
          <w:rFonts w:ascii="Times New Roman" w:hAnsi="Times New Roman" w:cs="Times New Roman"/>
          <w:color w:val="000000" w:themeColor="text1"/>
          <w:sz w:val="20"/>
          <w:szCs w:val="20"/>
        </w:rPr>
        <w:footnoteRef/>
      </w:r>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Seetanah</w:t>
      </w:r>
      <w:proofErr w:type="spellEnd"/>
      <w:r w:rsidRPr="00611ACA">
        <w:rPr>
          <w:rFonts w:ascii="Times New Roman" w:hAnsi="Times New Roman" w:cs="Times New Roman"/>
          <w:color w:val="000000" w:themeColor="text1"/>
          <w:sz w:val="20"/>
          <w:szCs w:val="20"/>
          <w:lang w:val="en-US"/>
        </w:rPr>
        <w:t xml:space="preserve">, B. Assessing The </w:t>
      </w:r>
      <w:proofErr w:type="spellStart"/>
      <w:r w:rsidRPr="00611ACA">
        <w:rPr>
          <w:rFonts w:ascii="Times New Roman" w:hAnsi="Times New Roman" w:cs="Times New Roman"/>
          <w:color w:val="000000" w:themeColor="text1"/>
          <w:sz w:val="20"/>
          <w:szCs w:val="20"/>
          <w:lang w:val="en-US"/>
        </w:rPr>
        <w:t>Dnamic</w:t>
      </w:r>
      <w:proofErr w:type="spellEnd"/>
      <w:r w:rsidRPr="00611ACA">
        <w:rPr>
          <w:rFonts w:ascii="Times New Roman" w:hAnsi="Times New Roman" w:cs="Times New Roman"/>
          <w:color w:val="000000" w:themeColor="text1"/>
          <w:sz w:val="20"/>
          <w:szCs w:val="20"/>
          <w:lang w:val="en-US"/>
        </w:rPr>
        <w:t xml:space="preserve"> Economic İmpact of Tourism For İsland Economies, Annals of Tourism Research,-2008, 38(1), 291-308.</w:t>
      </w:r>
    </w:p>
  </w:footnote>
  <w:footnote w:id="68">
    <w:p w:rsidR="0098677B" w:rsidRPr="00611ACA" w:rsidRDefault="0098677B" w:rsidP="00611ACA">
      <w:pPr>
        <w:pStyle w:val="ab"/>
        <w:jc w:val="both"/>
        <w:rPr>
          <w:rFonts w:ascii="Times New Roman" w:hAnsi="Times New Roman" w:cs="Times New Roman"/>
          <w:color w:val="000000" w:themeColor="text1"/>
          <w:sz w:val="20"/>
          <w:szCs w:val="20"/>
          <w:lang w:val="en-US"/>
        </w:rPr>
      </w:pPr>
      <w:r w:rsidRPr="00611ACA">
        <w:rPr>
          <w:rStyle w:val="a8"/>
          <w:rFonts w:ascii="Times New Roman" w:hAnsi="Times New Roman" w:cs="Times New Roman"/>
          <w:color w:val="000000" w:themeColor="text1"/>
          <w:sz w:val="20"/>
          <w:szCs w:val="20"/>
        </w:rPr>
        <w:footnoteRef/>
      </w:r>
      <w:r w:rsidRPr="00611ACA">
        <w:rPr>
          <w:rFonts w:ascii="Times New Roman" w:hAnsi="Times New Roman" w:cs="Times New Roman"/>
          <w:color w:val="000000" w:themeColor="text1"/>
          <w:sz w:val="20"/>
          <w:szCs w:val="20"/>
          <w:lang w:val="en-US"/>
        </w:rPr>
        <w:t xml:space="preserve"> UNWTO Annual Report 2012 /The World Tourism Organization (UNWTO), 2012 URL: </w:t>
      </w:r>
      <w:hyperlink r:id="rId61" w:history="1">
        <w:r w:rsidRPr="00611ACA">
          <w:rPr>
            <w:rStyle w:val="a4"/>
            <w:rFonts w:ascii="Times New Roman" w:hAnsi="Times New Roman" w:cs="Times New Roman"/>
            <w:color w:val="000000" w:themeColor="text1"/>
            <w:sz w:val="20"/>
            <w:szCs w:val="20"/>
            <w:lang w:val="en-US"/>
          </w:rPr>
          <w:t>https://tourlib.net/wto/WTO_annual_report_2012.pdf</w:t>
        </w:r>
      </w:hyperlink>
      <w:r w:rsidRPr="00611ACA">
        <w:rPr>
          <w:rStyle w:val="a4"/>
          <w:rFonts w:ascii="Times New Roman" w:hAnsi="Times New Roman" w:cs="Times New Roman"/>
          <w:color w:val="000000" w:themeColor="text1"/>
          <w:sz w:val="20"/>
          <w:szCs w:val="20"/>
          <w:lang w:val="en-US"/>
        </w:rPr>
        <w:t xml:space="preserve"> </w:t>
      </w:r>
      <w:r w:rsidRPr="00611ACA">
        <w:rPr>
          <w:rFonts w:ascii="Times New Roman" w:hAnsi="Times New Roman" w:cs="Times New Roman"/>
          <w:color w:val="000000" w:themeColor="text1"/>
          <w:sz w:val="20"/>
          <w:szCs w:val="20"/>
          <w:lang w:val="en-US"/>
        </w:rPr>
        <w:t>(</w:t>
      </w:r>
      <w:r w:rsidRPr="00611ACA">
        <w:rPr>
          <w:rFonts w:ascii="Times New Roman" w:hAnsi="Times New Roman" w:cs="Times New Roman"/>
          <w:color w:val="000000" w:themeColor="text1"/>
          <w:sz w:val="20"/>
          <w:szCs w:val="20"/>
        </w:rPr>
        <w:t>дата</w:t>
      </w:r>
      <w:r w:rsidRPr="00611ACA">
        <w:rPr>
          <w:rFonts w:ascii="Times New Roman" w:hAnsi="Times New Roman" w:cs="Times New Roman"/>
          <w:color w:val="000000" w:themeColor="text1"/>
          <w:sz w:val="20"/>
          <w:szCs w:val="20"/>
          <w:lang w:val="en-US"/>
        </w:rPr>
        <w:t xml:space="preserve"> </w:t>
      </w:r>
      <w:r w:rsidRPr="00611ACA">
        <w:rPr>
          <w:rFonts w:ascii="Times New Roman" w:hAnsi="Times New Roman" w:cs="Times New Roman"/>
          <w:color w:val="000000" w:themeColor="text1"/>
          <w:sz w:val="20"/>
          <w:szCs w:val="20"/>
        </w:rPr>
        <w:t>обращения</w:t>
      </w:r>
      <w:r w:rsidRPr="00611ACA">
        <w:rPr>
          <w:rFonts w:ascii="Times New Roman" w:hAnsi="Times New Roman" w:cs="Times New Roman"/>
          <w:color w:val="000000" w:themeColor="text1"/>
          <w:sz w:val="20"/>
          <w:szCs w:val="20"/>
          <w:lang w:val="en-US"/>
        </w:rPr>
        <w:t>: 22.04.2020)</w:t>
      </w:r>
    </w:p>
  </w:footnote>
  <w:footnote w:id="69">
    <w:p w:rsidR="0098677B" w:rsidRPr="00611ACA" w:rsidRDefault="0098677B" w:rsidP="00611ACA">
      <w:pPr>
        <w:pStyle w:val="ab"/>
        <w:jc w:val="both"/>
        <w:rPr>
          <w:rFonts w:ascii="Times New Roman" w:hAnsi="Times New Roman" w:cs="Times New Roman"/>
          <w:color w:val="000000" w:themeColor="text1"/>
          <w:sz w:val="20"/>
          <w:szCs w:val="20"/>
          <w:lang w:val="en-US"/>
        </w:rPr>
      </w:pPr>
      <w:r w:rsidRPr="00611ACA">
        <w:rPr>
          <w:rStyle w:val="a8"/>
          <w:rFonts w:ascii="Times New Roman" w:hAnsi="Times New Roman" w:cs="Times New Roman"/>
          <w:color w:val="000000" w:themeColor="text1"/>
          <w:sz w:val="20"/>
          <w:szCs w:val="20"/>
        </w:rPr>
        <w:footnoteRef/>
      </w:r>
      <w:r w:rsidRPr="00611ACA">
        <w:rPr>
          <w:rFonts w:ascii="Times New Roman" w:hAnsi="Times New Roman" w:cs="Times New Roman"/>
          <w:color w:val="000000" w:themeColor="text1"/>
          <w:sz w:val="20"/>
          <w:szCs w:val="20"/>
          <w:lang w:val="en-US"/>
        </w:rPr>
        <w:t xml:space="preserve"> Akın, A., </w:t>
      </w:r>
      <w:proofErr w:type="spellStart"/>
      <w:r w:rsidRPr="00611ACA">
        <w:rPr>
          <w:rFonts w:ascii="Times New Roman" w:hAnsi="Times New Roman" w:cs="Times New Roman"/>
          <w:color w:val="000000" w:themeColor="text1"/>
          <w:sz w:val="20"/>
          <w:szCs w:val="20"/>
          <w:lang w:val="en-US"/>
        </w:rPr>
        <w:t>Şimşek</w:t>
      </w:r>
      <w:proofErr w:type="spellEnd"/>
      <w:r w:rsidRPr="00611ACA">
        <w:rPr>
          <w:rFonts w:ascii="Times New Roman" w:hAnsi="Times New Roman" w:cs="Times New Roman"/>
          <w:color w:val="000000" w:themeColor="text1"/>
          <w:sz w:val="20"/>
          <w:szCs w:val="20"/>
          <w:lang w:val="en-US"/>
        </w:rPr>
        <w:t xml:space="preserve">, M.Y. &amp; Akın, A. </w:t>
      </w:r>
      <w:proofErr w:type="spellStart"/>
      <w:r w:rsidRPr="00611ACA">
        <w:rPr>
          <w:rFonts w:ascii="Times New Roman" w:hAnsi="Times New Roman" w:cs="Times New Roman"/>
          <w:color w:val="000000" w:themeColor="text1"/>
          <w:sz w:val="20"/>
          <w:szCs w:val="20"/>
          <w:lang w:val="en-US"/>
        </w:rPr>
        <w:t>Turizm</w:t>
      </w:r>
      <w:proofErr w:type="spell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Sektörünün</w:t>
      </w:r>
      <w:proofErr w:type="spell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Ekonomideki</w:t>
      </w:r>
      <w:proofErr w:type="spell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Yeri</w:t>
      </w:r>
      <w:proofErr w:type="spell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ve</w:t>
      </w:r>
      <w:proofErr w:type="spell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Önemi</w:t>
      </w:r>
      <w:proofErr w:type="spell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Ekonomik</w:t>
      </w:r>
      <w:proofErr w:type="spell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Araştırmalar</w:t>
      </w:r>
      <w:proofErr w:type="spell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ve</w:t>
      </w:r>
      <w:proofErr w:type="spell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Çalışmalar</w:t>
      </w:r>
      <w:proofErr w:type="spellEnd"/>
      <w:r w:rsidRPr="00611ACA">
        <w:rPr>
          <w:rFonts w:ascii="Times New Roman" w:hAnsi="Times New Roman" w:cs="Times New Roman"/>
          <w:color w:val="000000" w:themeColor="text1"/>
          <w:sz w:val="20"/>
          <w:szCs w:val="20"/>
          <w:lang w:val="en-US"/>
        </w:rPr>
        <w:t xml:space="preserve"> </w:t>
      </w:r>
      <w:proofErr w:type="spellStart"/>
      <w:r w:rsidRPr="00611ACA">
        <w:rPr>
          <w:rFonts w:ascii="Times New Roman" w:hAnsi="Times New Roman" w:cs="Times New Roman"/>
          <w:color w:val="000000" w:themeColor="text1"/>
          <w:sz w:val="20"/>
          <w:szCs w:val="20"/>
          <w:lang w:val="en-US"/>
        </w:rPr>
        <w:t>Dergisi</w:t>
      </w:r>
      <w:proofErr w:type="spellEnd"/>
      <w:r w:rsidRPr="00611ACA">
        <w:rPr>
          <w:rFonts w:ascii="Times New Roman" w:hAnsi="Times New Roman" w:cs="Times New Roman"/>
          <w:color w:val="000000" w:themeColor="text1"/>
          <w:sz w:val="20"/>
          <w:szCs w:val="20"/>
          <w:lang w:val="en-US"/>
        </w:rPr>
        <w:t xml:space="preserve">, 2012, 4(7), </w:t>
      </w:r>
      <w:proofErr w:type="spellStart"/>
      <w:r w:rsidRPr="00611ACA">
        <w:rPr>
          <w:rFonts w:ascii="Times New Roman" w:hAnsi="Times New Roman" w:cs="Times New Roman"/>
          <w:color w:val="000000" w:themeColor="text1"/>
          <w:sz w:val="20"/>
          <w:szCs w:val="20"/>
        </w:rPr>
        <w:t>стр</w:t>
      </w:r>
      <w:proofErr w:type="spellEnd"/>
      <w:r w:rsidRPr="00611ACA">
        <w:rPr>
          <w:rFonts w:ascii="Times New Roman" w:hAnsi="Times New Roman" w:cs="Times New Roman"/>
          <w:color w:val="000000" w:themeColor="text1"/>
          <w:sz w:val="20"/>
          <w:szCs w:val="20"/>
          <w:lang w:val="en-US"/>
        </w:rPr>
        <w:t xml:space="preserve"> 66</w:t>
      </w:r>
    </w:p>
  </w:footnote>
  <w:footnote w:id="70">
    <w:p w:rsidR="0098677B" w:rsidRPr="00611ACA" w:rsidRDefault="0098677B" w:rsidP="00611ACA">
      <w:pPr>
        <w:pStyle w:val="ab"/>
        <w:jc w:val="both"/>
        <w:rPr>
          <w:rFonts w:ascii="Times New Roman" w:hAnsi="Times New Roman" w:cs="Times New Roman"/>
          <w:sz w:val="20"/>
          <w:szCs w:val="20"/>
          <w:lang w:val="en-US"/>
        </w:rPr>
      </w:pPr>
      <w:r w:rsidRPr="00611ACA">
        <w:rPr>
          <w:rStyle w:val="a8"/>
          <w:rFonts w:ascii="Times New Roman" w:hAnsi="Times New Roman" w:cs="Times New Roman"/>
          <w:color w:val="000000" w:themeColor="text1"/>
          <w:sz w:val="20"/>
          <w:szCs w:val="20"/>
        </w:rPr>
        <w:footnoteRef/>
      </w:r>
      <w:r w:rsidRPr="00611ACA">
        <w:rPr>
          <w:rFonts w:ascii="Times New Roman" w:hAnsi="Times New Roman" w:cs="Times New Roman"/>
          <w:color w:val="000000" w:themeColor="text1"/>
          <w:sz w:val="20"/>
          <w:szCs w:val="20"/>
          <w:lang w:val="en-US"/>
        </w:rPr>
        <w:t xml:space="preserve"> </w:t>
      </w:r>
      <w:proofErr w:type="spellStart"/>
      <w:r w:rsidRPr="008E1EBD">
        <w:rPr>
          <w:rFonts w:ascii="Times New Roman" w:hAnsi="Times New Roman" w:cs="Times New Roman"/>
          <w:sz w:val="20"/>
        </w:rPr>
        <w:t>Galt</w:t>
      </w:r>
      <w:proofErr w:type="spellEnd"/>
      <w:r w:rsidRPr="008E1EBD">
        <w:rPr>
          <w:rFonts w:ascii="Times New Roman" w:hAnsi="Times New Roman" w:cs="Times New Roman"/>
          <w:sz w:val="20"/>
        </w:rPr>
        <w:t xml:space="preserve"> &amp; </w:t>
      </w:r>
      <w:proofErr w:type="spellStart"/>
      <w:r w:rsidRPr="008E1EBD">
        <w:rPr>
          <w:rFonts w:ascii="Times New Roman" w:hAnsi="Times New Roman" w:cs="Times New Roman"/>
          <w:sz w:val="20"/>
        </w:rPr>
        <w:t>Taggart</w:t>
      </w:r>
      <w:proofErr w:type="spellEnd"/>
      <w:r w:rsidRPr="008E1EBD">
        <w:rPr>
          <w:rFonts w:ascii="Times New Roman" w:hAnsi="Times New Roman" w:cs="Times New Roman"/>
          <w:sz w:val="20"/>
        </w:rPr>
        <w:t xml:space="preserve"> </w:t>
      </w:r>
      <w:proofErr w:type="spellStart"/>
      <w:r w:rsidRPr="008E1EBD">
        <w:rPr>
          <w:rFonts w:ascii="Times New Roman" w:hAnsi="Times New Roman" w:cs="Times New Roman"/>
          <w:sz w:val="20"/>
        </w:rPr>
        <w:t>presented</w:t>
      </w:r>
      <w:proofErr w:type="spellEnd"/>
      <w:r w:rsidRPr="008E1EBD">
        <w:rPr>
          <w:rFonts w:ascii="Times New Roman" w:hAnsi="Times New Roman" w:cs="Times New Roman"/>
          <w:sz w:val="20"/>
        </w:rPr>
        <w:t xml:space="preserve"> </w:t>
      </w:r>
      <w:proofErr w:type="spellStart"/>
      <w:r w:rsidRPr="008E1EBD">
        <w:rPr>
          <w:rFonts w:ascii="Times New Roman" w:hAnsi="Times New Roman" w:cs="Times New Roman"/>
          <w:sz w:val="20"/>
        </w:rPr>
        <w:t>report</w:t>
      </w:r>
      <w:proofErr w:type="spellEnd"/>
      <w:r w:rsidRPr="008E1EBD">
        <w:rPr>
          <w:rFonts w:ascii="Times New Roman" w:hAnsi="Times New Roman" w:cs="Times New Roman"/>
          <w:sz w:val="20"/>
        </w:rPr>
        <w:t xml:space="preserve"> </w:t>
      </w:r>
      <w:proofErr w:type="spellStart"/>
      <w:r w:rsidRPr="008E1EBD">
        <w:rPr>
          <w:rFonts w:ascii="Times New Roman" w:hAnsi="Times New Roman" w:cs="Times New Roman"/>
          <w:sz w:val="20"/>
        </w:rPr>
        <w:t>about</w:t>
      </w:r>
      <w:proofErr w:type="spellEnd"/>
      <w:r w:rsidRPr="008E1EBD">
        <w:rPr>
          <w:rFonts w:ascii="Times New Roman" w:hAnsi="Times New Roman" w:cs="Times New Roman"/>
          <w:sz w:val="20"/>
        </w:rPr>
        <w:t xml:space="preserve"> </w:t>
      </w:r>
      <w:proofErr w:type="spellStart"/>
      <w:r w:rsidRPr="008E1EBD">
        <w:rPr>
          <w:rFonts w:ascii="Times New Roman" w:hAnsi="Times New Roman" w:cs="Times New Roman"/>
          <w:sz w:val="20"/>
        </w:rPr>
        <w:t>tourism</w:t>
      </w:r>
      <w:proofErr w:type="spellEnd"/>
      <w:r w:rsidRPr="008E1EBD">
        <w:rPr>
          <w:rFonts w:ascii="Times New Roman" w:hAnsi="Times New Roman" w:cs="Times New Roman"/>
          <w:sz w:val="20"/>
        </w:rPr>
        <w:t xml:space="preserve"> </w:t>
      </w:r>
      <w:proofErr w:type="spellStart"/>
      <w:r w:rsidRPr="008E1EBD">
        <w:rPr>
          <w:rFonts w:ascii="Times New Roman" w:hAnsi="Times New Roman" w:cs="Times New Roman"/>
          <w:sz w:val="20"/>
        </w:rPr>
        <w:t>sector</w:t>
      </w:r>
      <w:proofErr w:type="spellEnd"/>
      <w:r w:rsidRPr="008E1EBD">
        <w:rPr>
          <w:rFonts w:ascii="Times New Roman" w:hAnsi="Times New Roman" w:cs="Times New Roman"/>
          <w:sz w:val="20"/>
        </w:rPr>
        <w:t xml:space="preserve"> </w:t>
      </w:r>
      <w:proofErr w:type="spellStart"/>
      <w:r w:rsidRPr="008E1EBD">
        <w:rPr>
          <w:rFonts w:ascii="Times New Roman" w:hAnsi="Times New Roman" w:cs="Times New Roman"/>
          <w:sz w:val="20"/>
        </w:rPr>
        <w:t>in</w:t>
      </w:r>
      <w:proofErr w:type="spellEnd"/>
      <w:r w:rsidRPr="008E1EBD">
        <w:rPr>
          <w:rFonts w:ascii="Times New Roman" w:hAnsi="Times New Roman" w:cs="Times New Roman"/>
          <w:color w:val="000000" w:themeColor="text1"/>
          <w:sz w:val="18"/>
          <w:szCs w:val="20"/>
          <w:lang w:val="en-US"/>
        </w:rPr>
        <w:t xml:space="preserve"> </w:t>
      </w:r>
      <w:r w:rsidRPr="00611ACA">
        <w:rPr>
          <w:rFonts w:ascii="Times New Roman" w:hAnsi="Times New Roman" w:cs="Times New Roman"/>
          <w:color w:val="000000" w:themeColor="text1"/>
          <w:sz w:val="20"/>
          <w:szCs w:val="20"/>
          <w:lang w:val="en-US"/>
        </w:rPr>
        <w:t>Georgia</w:t>
      </w:r>
      <w:r w:rsidRPr="00611ACA">
        <w:rPr>
          <w:rFonts w:ascii="Times New Roman" w:hAnsi="Times New Roman" w:cs="Times New Roman"/>
          <w:caps/>
          <w:color w:val="000000" w:themeColor="text1"/>
          <w:sz w:val="20"/>
          <w:szCs w:val="20"/>
          <w:shd w:val="clear" w:color="auto" w:fill="F1F1F1"/>
          <w:lang w:val="en-US"/>
        </w:rPr>
        <w:t xml:space="preserve"> / </w:t>
      </w:r>
      <w:r w:rsidRPr="00611ACA">
        <w:rPr>
          <w:rFonts w:ascii="Times New Roman" w:hAnsi="Times New Roman" w:cs="Times New Roman"/>
          <w:color w:val="000000" w:themeColor="text1"/>
          <w:sz w:val="20"/>
          <w:szCs w:val="20"/>
          <w:lang w:val="en-US"/>
        </w:rPr>
        <w:t>JSC Galt &amp; Taggart ("Galt &amp; Taggart"), a member of BGEO group PLC (‘Group”)</w:t>
      </w:r>
      <w:r w:rsidRPr="00611ACA">
        <w:rPr>
          <w:rFonts w:ascii="Times New Roman" w:hAnsi="Times New Roman" w:cs="Times New Roman"/>
          <w:b/>
          <w:bCs/>
          <w:color w:val="000000" w:themeColor="text1"/>
          <w:sz w:val="20"/>
          <w:szCs w:val="20"/>
          <w:lang w:val="en-US"/>
        </w:rPr>
        <w:t xml:space="preserve"> </w:t>
      </w:r>
      <w:r w:rsidRPr="00611ACA">
        <w:rPr>
          <w:rFonts w:ascii="Times New Roman" w:hAnsi="Times New Roman" w:cs="Times New Roman"/>
          <w:color w:val="000000" w:themeColor="text1"/>
          <w:sz w:val="20"/>
          <w:szCs w:val="20"/>
          <w:lang w:val="en-US"/>
        </w:rPr>
        <w:t xml:space="preserve">Industry Overview May 2, 2018, URL:  </w:t>
      </w:r>
      <w:hyperlink r:id="rId62" w:history="1">
        <w:r w:rsidRPr="00611ACA">
          <w:rPr>
            <w:rStyle w:val="a4"/>
            <w:rFonts w:ascii="Times New Roman" w:hAnsi="Times New Roman" w:cs="Times New Roman"/>
            <w:color w:val="000000" w:themeColor="text1"/>
            <w:sz w:val="20"/>
            <w:szCs w:val="20"/>
            <w:lang w:val="en-US"/>
          </w:rPr>
          <w:t>https://www.galtandtaggart.com/main/press-releases/info/galt-taggart-presented-report-about-tourism-sector-in-georgia-623/</w:t>
        </w:r>
      </w:hyperlink>
      <w:r w:rsidRPr="00611ACA">
        <w:rPr>
          <w:rFonts w:ascii="Times New Roman" w:hAnsi="Times New Roman" w:cs="Times New Roman"/>
          <w:color w:val="000000" w:themeColor="text1"/>
          <w:sz w:val="20"/>
          <w:szCs w:val="20"/>
          <w:lang w:val="en-US"/>
        </w:rPr>
        <w:t xml:space="preserve"> (</w:t>
      </w:r>
      <w:r w:rsidRPr="00611ACA">
        <w:rPr>
          <w:rFonts w:ascii="Times New Roman" w:hAnsi="Times New Roman" w:cs="Times New Roman"/>
          <w:color w:val="000000" w:themeColor="text1"/>
          <w:sz w:val="20"/>
          <w:szCs w:val="20"/>
        </w:rPr>
        <w:t>дата</w:t>
      </w:r>
      <w:r w:rsidRPr="00611ACA">
        <w:rPr>
          <w:rFonts w:ascii="Times New Roman" w:hAnsi="Times New Roman" w:cs="Times New Roman"/>
          <w:color w:val="000000" w:themeColor="text1"/>
          <w:sz w:val="20"/>
          <w:szCs w:val="20"/>
          <w:lang w:val="en-US"/>
        </w:rPr>
        <w:t xml:space="preserve"> </w:t>
      </w:r>
      <w:r w:rsidRPr="00611ACA">
        <w:rPr>
          <w:rFonts w:ascii="Times New Roman" w:hAnsi="Times New Roman" w:cs="Times New Roman"/>
          <w:color w:val="000000" w:themeColor="text1"/>
          <w:sz w:val="20"/>
          <w:szCs w:val="20"/>
        </w:rPr>
        <w:t>обра</w:t>
      </w:r>
      <w:bookmarkStart w:id="7" w:name="_GoBack"/>
      <w:bookmarkEnd w:id="7"/>
      <w:r w:rsidRPr="00611ACA">
        <w:rPr>
          <w:rFonts w:ascii="Times New Roman" w:hAnsi="Times New Roman" w:cs="Times New Roman"/>
          <w:color w:val="000000" w:themeColor="text1"/>
          <w:sz w:val="20"/>
          <w:szCs w:val="20"/>
        </w:rPr>
        <w:t>щения</w:t>
      </w:r>
      <w:r w:rsidRPr="00611ACA">
        <w:rPr>
          <w:rFonts w:ascii="Times New Roman" w:hAnsi="Times New Roman" w:cs="Times New Roman"/>
          <w:color w:val="000000" w:themeColor="text1"/>
          <w:sz w:val="20"/>
          <w:szCs w:val="20"/>
          <w:lang w:val="en-US"/>
        </w:rPr>
        <w:t xml:space="preserve">: 27.04.2020) </w:t>
      </w:r>
    </w:p>
  </w:footnote>
  <w:footnote w:id="71">
    <w:p w:rsidR="0098677B" w:rsidRPr="00611ACA" w:rsidRDefault="0098677B" w:rsidP="00611ACA">
      <w:pPr>
        <w:pStyle w:val="ab"/>
        <w:jc w:val="both"/>
        <w:rPr>
          <w:rFonts w:ascii="Times New Roman" w:hAnsi="Times New Roman" w:cs="Times New Roman"/>
          <w:color w:val="000000" w:themeColor="text1"/>
          <w:sz w:val="20"/>
          <w:szCs w:val="20"/>
          <w:lang w:val="en-US"/>
        </w:rPr>
      </w:pPr>
      <w:r w:rsidRPr="001D6563">
        <w:rPr>
          <w:rStyle w:val="a8"/>
          <w:rFonts w:ascii="Times New Roman" w:hAnsi="Times New Roman" w:cs="Times New Roman"/>
          <w:color w:val="000000" w:themeColor="text1"/>
          <w:sz w:val="20"/>
          <w:szCs w:val="20"/>
        </w:rPr>
        <w:footnoteRef/>
      </w:r>
      <w:r w:rsidRPr="0043659B">
        <w:rPr>
          <w:rFonts w:ascii="Times New Roman" w:hAnsi="Times New Roman" w:cs="Times New Roman"/>
          <w:color w:val="000000" w:themeColor="text1"/>
          <w:sz w:val="20"/>
          <w:szCs w:val="20"/>
          <w:vertAlign w:val="superscript"/>
          <w:lang w:val="en-US"/>
        </w:rPr>
        <w:t xml:space="preserve"> </w:t>
      </w:r>
      <w:r w:rsidRPr="00611ACA">
        <w:rPr>
          <w:rStyle w:val="A00"/>
          <w:rFonts w:ascii="Times New Roman" w:hAnsi="Times New Roman" w:cs="Times New Roman"/>
          <w:color w:val="000000" w:themeColor="text1"/>
          <w:sz w:val="20"/>
          <w:szCs w:val="20"/>
          <w:lang w:val="en-US"/>
        </w:rPr>
        <w:t xml:space="preserve">2018 Georgian tourism in figures. Structure &amp; Industry 2018 // </w:t>
      </w:r>
      <w:r w:rsidRPr="00611ACA">
        <w:rPr>
          <w:rStyle w:val="A27"/>
          <w:rFonts w:ascii="Times New Roman" w:hAnsi="Times New Roman" w:cs="Times New Roman"/>
          <w:b w:val="0"/>
          <w:bCs w:val="0"/>
          <w:color w:val="000000" w:themeColor="text1"/>
          <w:lang w:val="en-US"/>
        </w:rPr>
        <w:t>This report was prepared by the Research and Planning Department of the</w:t>
      </w:r>
      <w:r w:rsidRPr="00611ACA">
        <w:rPr>
          <w:rFonts w:ascii="Times New Roman" w:hAnsi="Times New Roman" w:cs="Times New Roman"/>
          <w:color w:val="000000" w:themeColor="text1"/>
          <w:sz w:val="20"/>
          <w:szCs w:val="20"/>
          <w:lang w:val="en-US"/>
        </w:rPr>
        <w:t xml:space="preserve"> </w:t>
      </w:r>
      <w:r w:rsidRPr="00611ACA">
        <w:rPr>
          <w:rStyle w:val="A27"/>
          <w:rFonts w:ascii="Times New Roman" w:hAnsi="Times New Roman" w:cs="Times New Roman"/>
          <w:b w:val="0"/>
          <w:bCs w:val="0"/>
          <w:color w:val="000000" w:themeColor="text1"/>
          <w:lang w:val="en-US"/>
        </w:rPr>
        <w:t xml:space="preserve">Georgian National Tourism Administration </w:t>
      </w:r>
      <w:r w:rsidRPr="00611ACA">
        <w:rPr>
          <w:rFonts w:ascii="Times New Roman" w:hAnsi="Times New Roman" w:cs="Times New Roman"/>
          <w:color w:val="000000" w:themeColor="text1"/>
          <w:sz w:val="20"/>
          <w:szCs w:val="20"/>
          <w:lang w:val="en-US"/>
        </w:rPr>
        <w:t xml:space="preserve">URL:  </w:t>
      </w:r>
      <w:hyperlink r:id="rId63" w:history="1">
        <w:r w:rsidRPr="00611ACA">
          <w:rPr>
            <w:rStyle w:val="a4"/>
            <w:rFonts w:ascii="Times New Roman" w:hAnsi="Times New Roman" w:cs="Times New Roman"/>
            <w:sz w:val="20"/>
            <w:szCs w:val="20"/>
            <w:lang w:val="en-US"/>
          </w:rPr>
          <w:t>https://gnta.ge/wp-content/uploads/2019/06/2018-ENG.pdf</w:t>
        </w:r>
      </w:hyperlink>
      <w:r w:rsidRPr="00611ACA">
        <w:rPr>
          <w:rFonts w:ascii="Times New Roman" w:hAnsi="Times New Roman" w:cs="Times New Roman"/>
          <w:color w:val="000000" w:themeColor="text1"/>
          <w:sz w:val="20"/>
          <w:szCs w:val="20"/>
          <w:lang w:val="en-US"/>
        </w:rPr>
        <w:t xml:space="preserve"> (</w:t>
      </w:r>
      <w:r w:rsidRPr="00611ACA">
        <w:rPr>
          <w:rFonts w:ascii="Times New Roman" w:hAnsi="Times New Roman" w:cs="Times New Roman"/>
          <w:color w:val="000000" w:themeColor="text1"/>
          <w:sz w:val="20"/>
          <w:szCs w:val="20"/>
        </w:rPr>
        <w:t>дата</w:t>
      </w:r>
      <w:r w:rsidRPr="00611ACA">
        <w:rPr>
          <w:rFonts w:ascii="Times New Roman" w:hAnsi="Times New Roman" w:cs="Times New Roman"/>
          <w:color w:val="000000" w:themeColor="text1"/>
          <w:sz w:val="20"/>
          <w:szCs w:val="20"/>
          <w:lang w:val="en-US"/>
        </w:rPr>
        <w:t xml:space="preserve"> </w:t>
      </w:r>
      <w:r w:rsidRPr="00611ACA">
        <w:rPr>
          <w:rFonts w:ascii="Times New Roman" w:hAnsi="Times New Roman" w:cs="Times New Roman"/>
          <w:color w:val="000000" w:themeColor="text1"/>
          <w:sz w:val="20"/>
          <w:szCs w:val="20"/>
        </w:rPr>
        <w:t>обращения</w:t>
      </w:r>
      <w:r w:rsidRPr="00611ACA">
        <w:rPr>
          <w:rFonts w:ascii="Times New Roman" w:hAnsi="Times New Roman" w:cs="Times New Roman"/>
          <w:color w:val="000000" w:themeColor="text1"/>
          <w:sz w:val="20"/>
          <w:szCs w:val="20"/>
          <w:lang w:val="en-US"/>
        </w:rPr>
        <w:t xml:space="preserve">: 27.04.2020) </w:t>
      </w:r>
    </w:p>
  </w:footnote>
  <w:footnote w:id="72">
    <w:p w:rsidR="0098677B" w:rsidRPr="00611ACA" w:rsidRDefault="0098677B" w:rsidP="00611ACA">
      <w:pPr>
        <w:pStyle w:val="ab"/>
        <w:jc w:val="both"/>
        <w:rPr>
          <w:rFonts w:ascii="Times New Roman" w:hAnsi="Times New Roman" w:cs="Times New Roman"/>
          <w:color w:val="000000" w:themeColor="text1"/>
          <w:sz w:val="20"/>
          <w:szCs w:val="20"/>
          <w:lang w:val="en-US"/>
        </w:rPr>
      </w:pPr>
      <w:r w:rsidRPr="00611ACA">
        <w:rPr>
          <w:rStyle w:val="a8"/>
          <w:rFonts w:ascii="Times New Roman" w:hAnsi="Times New Roman" w:cs="Times New Roman"/>
          <w:color w:val="000000" w:themeColor="text1"/>
          <w:sz w:val="20"/>
          <w:szCs w:val="20"/>
        </w:rPr>
        <w:footnoteRef/>
      </w:r>
      <w:r w:rsidRPr="00611ACA">
        <w:rPr>
          <w:rFonts w:ascii="Times New Roman" w:hAnsi="Times New Roman" w:cs="Times New Roman"/>
          <w:color w:val="000000" w:themeColor="text1"/>
          <w:sz w:val="20"/>
          <w:szCs w:val="20"/>
          <w:vertAlign w:val="superscript"/>
          <w:lang w:val="en-US"/>
        </w:rPr>
        <w:t xml:space="preserve"> </w:t>
      </w:r>
      <w:r w:rsidRPr="00611ACA">
        <w:rPr>
          <w:rFonts w:ascii="Times New Roman" w:hAnsi="Times New Roman" w:cs="Times New Roman"/>
          <w:color w:val="000000" w:themeColor="text1"/>
          <w:sz w:val="20"/>
          <w:szCs w:val="20"/>
          <w:lang w:val="en-US"/>
        </w:rPr>
        <w:t xml:space="preserve">Georgian National Tourism Administration, URL: </w:t>
      </w:r>
      <w:hyperlink r:id="rId64" w:history="1">
        <w:r w:rsidRPr="00611ACA">
          <w:rPr>
            <w:rStyle w:val="a4"/>
            <w:rFonts w:ascii="Times New Roman" w:hAnsi="Times New Roman" w:cs="Times New Roman"/>
            <w:sz w:val="20"/>
            <w:szCs w:val="20"/>
            <w:lang w:val="en-US"/>
          </w:rPr>
          <w:t>https://gnta.ge/</w:t>
        </w:r>
      </w:hyperlink>
      <w:r w:rsidRPr="00611ACA">
        <w:rPr>
          <w:rStyle w:val="a4"/>
          <w:rFonts w:ascii="Times New Roman" w:hAnsi="Times New Roman" w:cs="Times New Roman"/>
          <w:color w:val="000000" w:themeColor="text1"/>
          <w:sz w:val="20"/>
          <w:szCs w:val="20"/>
          <w:u w:val="none"/>
          <w:lang w:val="en-US"/>
        </w:rPr>
        <w:t xml:space="preserve">  </w:t>
      </w:r>
      <w:r w:rsidRPr="00611ACA">
        <w:rPr>
          <w:rFonts w:ascii="Times New Roman" w:hAnsi="Times New Roman" w:cs="Times New Roman"/>
          <w:color w:val="000000" w:themeColor="text1"/>
          <w:sz w:val="20"/>
          <w:szCs w:val="20"/>
          <w:lang w:val="en-US"/>
        </w:rPr>
        <w:t>(</w:t>
      </w:r>
      <w:r w:rsidRPr="00611ACA">
        <w:rPr>
          <w:rFonts w:ascii="Times New Roman" w:hAnsi="Times New Roman" w:cs="Times New Roman"/>
          <w:color w:val="000000" w:themeColor="text1"/>
          <w:sz w:val="20"/>
          <w:szCs w:val="20"/>
        </w:rPr>
        <w:t>дата</w:t>
      </w:r>
      <w:r w:rsidRPr="00611ACA">
        <w:rPr>
          <w:rFonts w:ascii="Times New Roman" w:hAnsi="Times New Roman" w:cs="Times New Roman"/>
          <w:color w:val="000000" w:themeColor="text1"/>
          <w:sz w:val="20"/>
          <w:szCs w:val="20"/>
          <w:lang w:val="en-US"/>
        </w:rPr>
        <w:t xml:space="preserve"> </w:t>
      </w:r>
      <w:r w:rsidRPr="00611ACA">
        <w:rPr>
          <w:rFonts w:ascii="Times New Roman" w:hAnsi="Times New Roman" w:cs="Times New Roman"/>
          <w:color w:val="000000" w:themeColor="text1"/>
          <w:sz w:val="20"/>
          <w:szCs w:val="20"/>
        </w:rPr>
        <w:t>обращения</w:t>
      </w:r>
      <w:r w:rsidRPr="00611ACA">
        <w:rPr>
          <w:rFonts w:ascii="Times New Roman" w:hAnsi="Times New Roman" w:cs="Times New Roman"/>
          <w:color w:val="000000" w:themeColor="text1"/>
          <w:sz w:val="20"/>
          <w:szCs w:val="20"/>
          <w:lang w:val="en-US"/>
        </w:rPr>
        <w:t>: 27.04.2020)</w:t>
      </w:r>
    </w:p>
  </w:footnote>
  <w:footnote w:id="73">
    <w:p w:rsidR="0098677B" w:rsidRPr="00611ACA" w:rsidRDefault="0098677B" w:rsidP="00611ACA">
      <w:pPr>
        <w:pStyle w:val="ab"/>
        <w:jc w:val="both"/>
        <w:rPr>
          <w:rFonts w:ascii="Times New Roman" w:hAnsi="Times New Roman" w:cs="Times New Roman"/>
          <w:color w:val="000000" w:themeColor="text1"/>
          <w:sz w:val="20"/>
          <w:szCs w:val="20"/>
          <w:lang w:val="en-US"/>
        </w:rPr>
      </w:pPr>
      <w:r w:rsidRPr="00611ACA">
        <w:rPr>
          <w:rStyle w:val="a8"/>
          <w:rFonts w:ascii="Times New Roman" w:hAnsi="Times New Roman" w:cs="Times New Roman"/>
          <w:color w:val="000000" w:themeColor="text1"/>
          <w:sz w:val="20"/>
          <w:szCs w:val="20"/>
        </w:rPr>
        <w:footnoteRef/>
      </w:r>
      <w:r w:rsidRPr="00611ACA">
        <w:rPr>
          <w:rFonts w:ascii="Times New Roman" w:hAnsi="Times New Roman" w:cs="Times New Roman"/>
          <w:color w:val="000000" w:themeColor="text1"/>
          <w:sz w:val="20"/>
          <w:szCs w:val="20"/>
          <w:lang w:val="en-US"/>
        </w:rPr>
        <w:t xml:space="preserve">Tourism strategy of Georgia 2015-2025 URL: </w:t>
      </w:r>
      <w:hyperlink r:id="rId65" w:history="1">
        <w:r w:rsidRPr="00611ACA">
          <w:rPr>
            <w:rStyle w:val="a4"/>
            <w:rFonts w:ascii="Times New Roman" w:hAnsi="Times New Roman" w:cs="Times New Roman"/>
            <w:sz w:val="20"/>
            <w:szCs w:val="20"/>
            <w:lang w:val="en-US"/>
          </w:rPr>
          <w:t>https://reformeter.iset-pi.ge/system/reform_survey_reports/24/en/Report_I.pdf</w:t>
        </w:r>
      </w:hyperlink>
      <w:r w:rsidRPr="00611ACA">
        <w:rPr>
          <w:rStyle w:val="a4"/>
          <w:rFonts w:ascii="Times New Roman" w:hAnsi="Times New Roman" w:cs="Times New Roman"/>
          <w:color w:val="000000" w:themeColor="text1"/>
          <w:sz w:val="20"/>
          <w:szCs w:val="20"/>
          <w:u w:val="none"/>
          <w:lang w:val="en-US"/>
        </w:rPr>
        <w:t xml:space="preserve">  </w:t>
      </w:r>
      <w:r w:rsidRPr="00611ACA">
        <w:rPr>
          <w:rFonts w:ascii="Times New Roman" w:hAnsi="Times New Roman" w:cs="Times New Roman"/>
          <w:color w:val="000000" w:themeColor="text1"/>
          <w:sz w:val="20"/>
          <w:szCs w:val="20"/>
          <w:lang w:val="en-US"/>
        </w:rPr>
        <w:t>(</w:t>
      </w:r>
      <w:r w:rsidRPr="00611ACA">
        <w:rPr>
          <w:rFonts w:ascii="Times New Roman" w:hAnsi="Times New Roman" w:cs="Times New Roman"/>
          <w:color w:val="000000" w:themeColor="text1"/>
          <w:sz w:val="20"/>
          <w:szCs w:val="20"/>
        </w:rPr>
        <w:t>дата</w:t>
      </w:r>
      <w:r w:rsidRPr="00611ACA">
        <w:rPr>
          <w:rFonts w:ascii="Times New Roman" w:hAnsi="Times New Roman" w:cs="Times New Roman"/>
          <w:color w:val="000000" w:themeColor="text1"/>
          <w:sz w:val="20"/>
          <w:szCs w:val="20"/>
          <w:lang w:val="en-US"/>
        </w:rPr>
        <w:t xml:space="preserve"> </w:t>
      </w:r>
      <w:r w:rsidRPr="00611ACA">
        <w:rPr>
          <w:rFonts w:ascii="Times New Roman" w:hAnsi="Times New Roman" w:cs="Times New Roman"/>
          <w:color w:val="000000" w:themeColor="text1"/>
          <w:sz w:val="20"/>
          <w:szCs w:val="20"/>
        </w:rPr>
        <w:t>обращения</w:t>
      </w:r>
      <w:r w:rsidRPr="00611ACA">
        <w:rPr>
          <w:rFonts w:ascii="Times New Roman" w:hAnsi="Times New Roman" w:cs="Times New Roman"/>
          <w:color w:val="000000" w:themeColor="text1"/>
          <w:sz w:val="20"/>
          <w:szCs w:val="20"/>
          <w:lang w:val="en-US"/>
        </w:rPr>
        <w:t>: 27.04.2020)</w:t>
      </w:r>
    </w:p>
    <w:p w:rsidR="0098677B" w:rsidRPr="00611ACA" w:rsidRDefault="0098677B" w:rsidP="00611ACA">
      <w:pPr>
        <w:pStyle w:val="a6"/>
        <w:jc w:val="both"/>
        <w:rPr>
          <w:rFonts w:ascii="Times New Roman" w:hAnsi="Times New Roman" w:cs="Times New Roman"/>
          <w:lang w:val="en-US"/>
        </w:rPr>
      </w:pPr>
    </w:p>
  </w:footnote>
  <w:footnote w:id="74">
    <w:p w:rsidR="0098677B" w:rsidRPr="00611ACA" w:rsidRDefault="0098677B" w:rsidP="00611ACA">
      <w:pPr>
        <w:autoSpaceDE w:val="0"/>
        <w:autoSpaceDN w:val="0"/>
        <w:adjustRightInd w:val="0"/>
        <w:spacing w:after="0" w:line="240" w:lineRule="auto"/>
        <w:jc w:val="both"/>
        <w:rPr>
          <w:rFonts w:ascii="Times New Roman" w:hAnsi="Times New Roman" w:cs="Times New Roman"/>
          <w:sz w:val="20"/>
          <w:szCs w:val="20"/>
          <w:lang w:val="en-US"/>
        </w:rPr>
      </w:pPr>
      <w:r w:rsidRPr="001D6563">
        <w:rPr>
          <w:rStyle w:val="a8"/>
          <w:rFonts w:ascii="Times New Roman" w:hAnsi="Times New Roman" w:cs="Times New Roman"/>
          <w:sz w:val="20"/>
          <w:szCs w:val="20"/>
        </w:rPr>
        <w:footnoteRef/>
      </w:r>
      <w:r w:rsidRPr="001D6563">
        <w:rPr>
          <w:rFonts w:ascii="Times New Roman" w:hAnsi="Times New Roman" w:cs="Times New Roman"/>
          <w:sz w:val="20"/>
          <w:szCs w:val="20"/>
          <w:lang w:val="en-US"/>
        </w:rPr>
        <w:t xml:space="preserve"> </w:t>
      </w:r>
      <w:r w:rsidRPr="00611ACA">
        <w:rPr>
          <w:rFonts w:ascii="Times New Roman" w:hAnsi="Times New Roman" w:cs="Times New Roman"/>
          <w:sz w:val="20"/>
          <w:szCs w:val="20"/>
          <w:lang w:val="en-US"/>
        </w:rPr>
        <w:t xml:space="preserve">Akın, A., </w:t>
      </w:r>
      <w:proofErr w:type="spellStart"/>
      <w:r w:rsidRPr="00611ACA">
        <w:rPr>
          <w:rFonts w:ascii="Times New Roman" w:hAnsi="Times New Roman" w:cs="Times New Roman"/>
          <w:sz w:val="20"/>
          <w:szCs w:val="20"/>
          <w:lang w:val="en-US"/>
        </w:rPr>
        <w:t>Şimşek</w:t>
      </w:r>
      <w:proofErr w:type="spellEnd"/>
      <w:r w:rsidRPr="00611ACA">
        <w:rPr>
          <w:rFonts w:ascii="Times New Roman" w:hAnsi="Times New Roman" w:cs="Times New Roman"/>
          <w:sz w:val="20"/>
          <w:szCs w:val="20"/>
          <w:lang w:val="en-US"/>
        </w:rPr>
        <w:t xml:space="preserve">, M.Y. &amp; Akın, </w:t>
      </w:r>
      <w:proofErr w:type="gramStart"/>
      <w:r w:rsidRPr="00611ACA">
        <w:rPr>
          <w:rFonts w:ascii="Times New Roman" w:hAnsi="Times New Roman" w:cs="Times New Roman"/>
          <w:sz w:val="20"/>
          <w:szCs w:val="20"/>
          <w:lang w:val="en-US"/>
        </w:rPr>
        <w:t>A .</w:t>
      </w:r>
      <w:proofErr w:type="gramEnd"/>
      <w:r w:rsidRPr="00611ACA">
        <w:rPr>
          <w:rFonts w:ascii="Times New Roman" w:hAnsi="Times New Roman" w:cs="Times New Roman"/>
          <w:sz w:val="20"/>
          <w:szCs w:val="20"/>
          <w:lang w:val="en-US"/>
        </w:rPr>
        <w:t xml:space="preserve"> </w:t>
      </w:r>
      <w:proofErr w:type="spellStart"/>
      <w:r w:rsidRPr="00611ACA">
        <w:rPr>
          <w:rFonts w:ascii="Times New Roman" w:hAnsi="Times New Roman" w:cs="Times New Roman"/>
          <w:sz w:val="20"/>
          <w:szCs w:val="20"/>
          <w:lang w:val="en-US"/>
        </w:rPr>
        <w:t>Turizm</w:t>
      </w:r>
      <w:proofErr w:type="spellEnd"/>
      <w:r w:rsidRPr="00611ACA">
        <w:rPr>
          <w:rFonts w:ascii="Times New Roman" w:hAnsi="Times New Roman" w:cs="Times New Roman"/>
          <w:sz w:val="20"/>
          <w:szCs w:val="20"/>
          <w:lang w:val="en-US"/>
        </w:rPr>
        <w:t xml:space="preserve"> </w:t>
      </w:r>
      <w:proofErr w:type="spellStart"/>
      <w:r w:rsidRPr="00611ACA">
        <w:rPr>
          <w:rFonts w:ascii="Times New Roman" w:hAnsi="Times New Roman" w:cs="Times New Roman"/>
          <w:sz w:val="20"/>
          <w:szCs w:val="20"/>
          <w:lang w:val="en-US"/>
        </w:rPr>
        <w:t>Sektörünün</w:t>
      </w:r>
      <w:proofErr w:type="spellEnd"/>
      <w:r w:rsidRPr="00611ACA">
        <w:rPr>
          <w:rFonts w:ascii="Times New Roman" w:hAnsi="Times New Roman" w:cs="Times New Roman"/>
          <w:sz w:val="20"/>
          <w:szCs w:val="20"/>
          <w:lang w:val="en-US"/>
        </w:rPr>
        <w:t xml:space="preserve"> </w:t>
      </w:r>
      <w:proofErr w:type="spellStart"/>
      <w:r w:rsidRPr="00611ACA">
        <w:rPr>
          <w:rFonts w:ascii="Times New Roman" w:hAnsi="Times New Roman" w:cs="Times New Roman"/>
          <w:sz w:val="20"/>
          <w:szCs w:val="20"/>
          <w:lang w:val="en-US"/>
        </w:rPr>
        <w:t>Ekonomideki</w:t>
      </w:r>
      <w:proofErr w:type="spellEnd"/>
      <w:r w:rsidRPr="00611ACA">
        <w:rPr>
          <w:rFonts w:ascii="Times New Roman" w:hAnsi="Times New Roman" w:cs="Times New Roman"/>
          <w:sz w:val="20"/>
          <w:szCs w:val="20"/>
          <w:lang w:val="en-US"/>
        </w:rPr>
        <w:t xml:space="preserve"> </w:t>
      </w:r>
      <w:proofErr w:type="spellStart"/>
      <w:r w:rsidRPr="00611ACA">
        <w:rPr>
          <w:rFonts w:ascii="Times New Roman" w:hAnsi="Times New Roman" w:cs="Times New Roman"/>
          <w:sz w:val="20"/>
          <w:szCs w:val="20"/>
          <w:lang w:val="en-US"/>
        </w:rPr>
        <w:t>Yeri</w:t>
      </w:r>
      <w:proofErr w:type="spellEnd"/>
      <w:r w:rsidRPr="00611ACA">
        <w:rPr>
          <w:rFonts w:ascii="Times New Roman" w:hAnsi="Times New Roman" w:cs="Times New Roman"/>
          <w:sz w:val="20"/>
          <w:szCs w:val="20"/>
          <w:lang w:val="en-US"/>
        </w:rPr>
        <w:t xml:space="preserve"> </w:t>
      </w:r>
      <w:proofErr w:type="spellStart"/>
      <w:r w:rsidRPr="00611ACA">
        <w:rPr>
          <w:rFonts w:ascii="Times New Roman" w:hAnsi="Times New Roman" w:cs="Times New Roman"/>
          <w:sz w:val="20"/>
          <w:szCs w:val="20"/>
          <w:lang w:val="en-US"/>
        </w:rPr>
        <w:t>ve</w:t>
      </w:r>
      <w:proofErr w:type="spellEnd"/>
      <w:r w:rsidRPr="00611ACA">
        <w:rPr>
          <w:rFonts w:ascii="Times New Roman" w:hAnsi="Times New Roman" w:cs="Times New Roman"/>
          <w:sz w:val="20"/>
          <w:szCs w:val="20"/>
          <w:lang w:val="en-US"/>
        </w:rPr>
        <w:t xml:space="preserve"> </w:t>
      </w:r>
      <w:proofErr w:type="spellStart"/>
      <w:r w:rsidRPr="00611ACA">
        <w:rPr>
          <w:rFonts w:ascii="Times New Roman" w:hAnsi="Times New Roman" w:cs="Times New Roman"/>
          <w:sz w:val="20"/>
          <w:szCs w:val="20"/>
          <w:lang w:val="en-US"/>
        </w:rPr>
        <w:t>Önemi</w:t>
      </w:r>
      <w:proofErr w:type="spellEnd"/>
      <w:r w:rsidRPr="00611ACA">
        <w:rPr>
          <w:rFonts w:ascii="Times New Roman" w:hAnsi="Times New Roman" w:cs="Times New Roman"/>
          <w:sz w:val="20"/>
          <w:szCs w:val="20"/>
          <w:lang w:val="en-US"/>
        </w:rPr>
        <w:t xml:space="preserve">. </w:t>
      </w:r>
      <w:proofErr w:type="spellStart"/>
      <w:r w:rsidRPr="00611ACA">
        <w:rPr>
          <w:rFonts w:ascii="Times New Roman" w:hAnsi="Times New Roman" w:cs="Times New Roman"/>
          <w:sz w:val="20"/>
          <w:szCs w:val="20"/>
          <w:lang w:val="en-US"/>
        </w:rPr>
        <w:t>Ekonomik</w:t>
      </w:r>
      <w:proofErr w:type="spellEnd"/>
    </w:p>
    <w:p w:rsidR="0098677B" w:rsidRPr="00611ACA" w:rsidRDefault="0098677B" w:rsidP="00611ACA">
      <w:pPr>
        <w:pStyle w:val="a6"/>
        <w:jc w:val="both"/>
        <w:rPr>
          <w:rFonts w:ascii="Times New Roman" w:hAnsi="Times New Roman" w:cs="Times New Roman"/>
          <w:lang w:val="en-US"/>
        </w:rPr>
      </w:pPr>
      <w:proofErr w:type="spellStart"/>
      <w:r w:rsidRPr="00611ACA">
        <w:rPr>
          <w:rFonts w:ascii="Times New Roman" w:hAnsi="Times New Roman" w:cs="Times New Roman"/>
          <w:lang w:val="en-US"/>
        </w:rPr>
        <w:t>Araştırmalar</w:t>
      </w:r>
      <w:proofErr w:type="spellEnd"/>
      <w:r w:rsidRPr="00611ACA">
        <w:rPr>
          <w:rFonts w:ascii="Times New Roman" w:hAnsi="Times New Roman" w:cs="Times New Roman"/>
          <w:lang w:val="en-US"/>
        </w:rPr>
        <w:t xml:space="preserve"> </w:t>
      </w:r>
      <w:proofErr w:type="spellStart"/>
      <w:r w:rsidRPr="00611ACA">
        <w:rPr>
          <w:rFonts w:ascii="Times New Roman" w:hAnsi="Times New Roman" w:cs="Times New Roman"/>
          <w:lang w:val="en-US"/>
        </w:rPr>
        <w:t>ve</w:t>
      </w:r>
      <w:proofErr w:type="spellEnd"/>
      <w:r w:rsidRPr="00611ACA">
        <w:rPr>
          <w:rFonts w:ascii="Times New Roman" w:hAnsi="Times New Roman" w:cs="Times New Roman"/>
          <w:lang w:val="en-US"/>
        </w:rPr>
        <w:t xml:space="preserve"> </w:t>
      </w:r>
      <w:proofErr w:type="spellStart"/>
      <w:r w:rsidRPr="00611ACA">
        <w:rPr>
          <w:rFonts w:ascii="Times New Roman" w:hAnsi="Times New Roman" w:cs="Times New Roman"/>
          <w:lang w:val="en-US"/>
        </w:rPr>
        <w:t>Çalışmalar</w:t>
      </w:r>
      <w:proofErr w:type="spellEnd"/>
      <w:r w:rsidRPr="00611ACA">
        <w:rPr>
          <w:rFonts w:ascii="Times New Roman" w:hAnsi="Times New Roman" w:cs="Times New Roman"/>
          <w:lang w:val="en-US"/>
        </w:rPr>
        <w:t xml:space="preserve"> </w:t>
      </w:r>
      <w:proofErr w:type="spellStart"/>
      <w:r w:rsidRPr="00611ACA">
        <w:rPr>
          <w:rFonts w:ascii="Times New Roman" w:hAnsi="Times New Roman" w:cs="Times New Roman"/>
          <w:lang w:val="en-US"/>
        </w:rPr>
        <w:t>Dergisi</w:t>
      </w:r>
      <w:proofErr w:type="spellEnd"/>
      <w:r w:rsidRPr="00611ACA">
        <w:rPr>
          <w:rFonts w:ascii="Times New Roman" w:hAnsi="Times New Roman" w:cs="Times New Roman"/>
          <w:lang w:val="en-US"/>
        </w:rPr>
        <w:t xml:space="preserve">, 2012, 4(7), </w:t>
      </w:r>
      <w:proofErr w:type="spellStart"/>
      <w:r w:rsidRPr="00611ACA">
        <w:rPr>
          <w:rFonts w:ascii="Times New Roman" w:hAnsi="Times New Roman" w:cs="Times New Roman"/>
        </w:rPr>
        <w:t>стр</w:t>
      </w:r>
      <w:proofErr w:type="spellEnd"/>
      <w:r w:rsidRPr="00611ACA">
        <w:rPr>
          <w:rFonts w:ascii="Times New Roman" w:hAnsi="Times New Roman" w:cs="Times New Roman"/>
          <w:lang w:val="en-US"/>
        </w:rPr>
        <w:t xml:space="preserve"> 72 </w:t>
      </w:r>
      <w:r w:rsidRPr="00611ACA">
        <w:rPr>
          <w:rFonts w:ascii="Times New Roman" w:hAnsi="Times New Roman" w:cs="Times New Roman"/>
          <w:color w:val="000000" w:themeColor="text1"/>
          <w:lang w:val="en-US"/>
        </w:rPr>
        <w:t>URL:</w:t>
      </w:r>
    </w:p>
  </w:footnote>
  <w:footnote w:id="75">
    <w:p w:rsidR="0098677B" w:rsidRPr="00611ACA" w:rsidRDefault="0098677B" w:rsidP="00611ACA">
      <w:pPr>
        <w:jc w:val="both"/>
        <w:rPr>
          <w:rFonts w:ascii="Times New Roman" w:hAnsi="Times New Roman" w:cs="Times New Roman"/>
          <w:sz w:val="20"/>
          <w:szCs w:val="20"/>
          <w:lang w:val="en-US"/>
        </w:rPr>
      </w:pPr>
      <w:r w:rsidRPr="00611ACA">
        <w:rPr>
          <w:rStyle w:val="a8"/>
          <w:rFonts w:ascii="Times New Roman" w:hAnsi="Times New Roman" w:cs="Times New Roman"/>
          <w:sz w:val="20"/>
          <w:szCs w:val="20"/>
        </w:rPr>
        <w:footnoteRef/>
      </w:r>
      <w:hyperlink r:id="rId66" w:history="1">
        <w:r w:rsidRPr="00611ACA">
          <w:rPr>
            <w:rStyle w:val="a4"/>
            <w:rFonts w:ascii="Times New Roman" w:hAnsi="Times New Roman" w:cs="Times New Roman"/>
            <w:sz w:val="20"/>
            <w:szCs w:val="20"/>
            <w:lang w:val="en-US"/>
          </w:rPr>
          <w:t>https://www.ktb.gov.tr/Eklenti/43537,turkeytourismstrategy2023pdf.pdf?0&amp;_tag1=796689BB12A540BE0672E65E48D10C07D6DAE291</w:t>
        </w:r>
      </w:hyperlink>
      <w:r w:rsidRPr="00611ACA">
        <w:rPr>
          <w:rStyle w:val="a4"/>
          <w:rFonts w:ascii="Times New Roman" w:hAnsi="Times New Roman" w:cs="Times New Roman"/>
          <w:sz w:val="20"/>
          <w:szCs w:val="20"/>
          <w:lang w:val="en-US"/>
        </w:rPr>
        <w:t xml:space="preserve"> </w:t>
      </w:r>
      <w:r w:rsidRPr="00611ACA">
        <w:rPr>
          <w:rFonts w:ascii="Times New Roman" w:hAnsi="Times New Roman" w:cs="Times New Roman"/>
          <w:color w:val="000000" w:themeColor="text1"/>
          <w:sz w:val="20"/>
          <w:szCs w:val="20"/>
          <w:lang w:val="en-US"/>
        </w:rPr>
        <w:t>(</w:t>
      </w:r>
      <w:r w:rsidRPr="00611ACA">
        <w:rPr>
          <w:rFonts w:ascii="Times New Roman" w:hAnsi="Times New Roman" w:cs="Times New Roman"/>
          <w:color w:val="000000" w:themeColor="text1"/>
          <w:sz w:val="20"/>
          <w:szCs w:val="20"/>
        </w:rPr>
        <w:t>дата</w:t>
      </w:r>
      <w:r w:rsidRPr="00611ACA">
        <w:rPr>
          <w:rFonts w:ascii="Times New Roman" w:hAnsi="Times New Roman" w:cs="Times New Roman"/>
          <w:color w:val="000000" w:themeColor="text1"/>
          <w:sz w:val="20"/>
          <w:szCs w:val="20"/>
          <w:lang w:val="en-US"/>
        </w:rPr>
        <w:t xml:space="preserve"> </w:t>
      </w:r>
      <w:r w:rsidRPr="00611ACA">
        <w:rPr>
          <w:rFonts w:ascii="Times New Roman" w:hAnsi="Times New Roman" w:cs="Times New Roman"/>
          <w:color w:val="000000" w:themeColor="text1"/>
          <w:sz w:val="20"/>
          <w:szCs w:val="20"/>
        </w:rPr>
        <w:t>обращения</w:t>
      </w:r>
      <w:r w:rsidRPr="00611ACA">
        <w:rPr>
          <w:rFonts w:ascii="Times New Roman" w:hAnsi="Times New Roman" w:cs="Times New Roman"/>
          <w:color w:val="000000" w:themeColor="text1"/>
          <w:sz w:val="20"/>
          <w:szCs w:val="20"/>
          <w:lang w:val="en-US"/>
        </w:rPr>
        <w:t>: 07.05.2020)</w:t>
      </w:r>
    </w:p>
    <w:p w:rsidR="0098677B" w:rsidRPr="0043659B" w:rsidRDefault="0098677B" w:rsidP="001D6563">
      <w:pPr>
        <w:rPr>
          <w:lang w:val="en-US"/>
        </w:rPr>
      </w:pPr>
    </w:p>
    <w:p w:rsidR="0098677B" w:rsidRPr="0043659B" w:rsidRDefault="0098677B">
      <w:pPr>
        <w:pStyle w:val="a6"/>
        <w:rPr>
          <w:rFonts w:ascii="Times New Roman" w:hAnsi="Times New Roman" w:cs="Times New Roman"/>
          <w:lang w:val="en-US"/>
        </w:rPr>
      </w:pPr>
    </w:p>
  </w:footnote>
  <w:footnote w:id="76">
    <w:p w:rsidR="0098677B" w:rsidRPr="00611ACA" w:rsidRDefault="0098677B" w:rsidP="00611ACA">
      <w:pPr>
        <w:pStyle w:val="a6"/>
        <w:jc w:val="both"/>
        <w:rPr>
          <w:rFonts w:ascii="Times New Roman" w:hAnsi="Times New Roman" w:cs="Times New Roman"/>
          <w:lang w:val="en-US"/>
        </w:rPr>
      </w:pPr>
      <w:r w:rsidRPr="00566ED0">
        <w:rPr>
          <w:rStyle w:val="a8"/>
          <w:rFonts w:ascii="Times New Roman" w:hAnsi="Times New Roman" w:cs="Times New Roman"/>
        </w:rPr>
        <w:footnoteRef/>
      </w:r>
      <w:r w:rsidRPr="00566ED0">
        <w:rPr>
          <w:rFonts w:ascii="Times New Roman" w:hAnsi="Times New Roman" w:cs="Times New Roman"/>
          <w:lang w:val="en-US"/>
        </w:rPr>
        <w:t xml:space="preserve">  </w:t>
      </w:r>
      <w:proofErr w:type="spellStart"/>
      <w:r w:rsidRPr="00611ACA">
        <w:rPr>
          <w:rFonts w:ascii="Times New Roman" w:hAnsi="Times New Roman" w:cs="Times New Roman"/>
          <w:lang w:val="en-US"/>
        </w:rPr>
        <w:t>Meltem</w:t>
      </w:r>
      <w:proofErr w:type="spellEnd"/>
      <w:r w:rsidRPr="00611ACA">
        <w:rPr>
          <w:rFonts w:ascii="Times New Roman" w:hAnsi="Times New Roman" w:cs="Times New Roman"/>
          <w:lang w:val="en-US"/>
        </w:rPr>
        <w:t xml:space="preserve"> U. Erdogan E. «An overview of health tourism within the context of Turkey’s tourism strategy( 2023)» // Journal of Hospitality and Tourism: Volume: 14 No:1-2018 (pp.18-26), URL:</w:t>
      </w:r>
      <w:hyperlink r:id="rId67" w:history="1">
        <w:r w:rsidRPr="00611ACA">
          <w:rPr>
            <w:rStyle w:val="a4"/>
            <w:rFonts w:ascii="Times New Roman" w:hAnsi="Times New Roman" w:cs="Times New Roman"/>
            <w:lang w:val="en-US"/>
          </w:rPr>
          <w:t>https://www.researchgate.net/publication/327235499_AN_OVERVIEW_OF_HEALTH_TOURISM_WITHIN_THE_CONTEXT_OF_TURKEY'S_TOURISM_STRATEGY_2023</w:t>
        </w:r>
      </w:hyperlink>
      <w:r w:rsidRPr="00611ACA">
        <w:rPr>
          <w:rStyle w:val="a4"/>
          <w:rFonts w:ascii="Times New Roman" w:hAnsi="Times New Roman" w:cs="Times New Roman"/>
          <w:lang w:val="en-US"/>
        </w:rPr>
        <w:t xml:space="preserve"> </w:t>
      </w:r>
      <w:r w:rsidRPr="00611ACA">
        <w:rPr>
          <w:rFonts w:ascii="Times New Roman" w:hAnsi="Times New Roman" w:cs="Times New Roman"/>
          <w:color w:val="000000" w:themeColor="text1"/>
          <w:lang w:val="en-US"/>
        </w:rPr>
        <w:t>(</w:t>
      </w:r>
      <w:r w:rsidRPr="00611ACA">
        <w:rPr>
          <w:rFonts w:ascii="Times New Roman" w:hAnsi="Times New Roman" w:cs="Times New Roman"/>
          <w:color w:val="000000" w:themeColor="text1"/>
        </w:rPr>
        <w:t>дата</w:t>
      </w:r>
      <w:r w:rsidRPr="00611ACA">
        <w:rPr>
          <w:rFonts w:ascii="Times New Roman" w:hAnsi="Times New Roman" w:cs="Times New Roman"/>
          <w:color w:val="000000" w:themeColor="text1"/>
          <w:lang w:val="en-US"/>
        </w:rPr>
        <w:t xml:space="preserve"> </w:t>
      </w:r>
      <w:r w:rsidRPr="00611ACA">
        <w:rPr>
          <w:rFonts w:ascii="Times New Roman" w:hAnsi="Times New Roman" w:cs="Times New Roman"/>
          <w:color w:val="000000" w:themeColor="text1"/>
        </w:rPr>
        <w:t>обращения</w:t>
      </w:r>
      <w:r w:rsidRPr="00611ACA">
        <w:rPr>
          <w:rFonts w:ascii="Times New Roman" w:hAnsi="Times New Roman" w:cs="Times New Roman"/>
          <w:color w:val="000000" w:themeColor="text1"/>
          <w:lang w:val="en-US"/>
        </w:rPr>
        <w:t>: 07.05.2020)</w:t>
      </w:r>
    </w:p>
  </w:footnote>
  <w:footnote w:id="77">
    <w:p w:rsidR="0098677B" w:rsidRPr="00611ACA" w:rsidRDefault="0098677B" w:rsidP="00611ACA">
      <w:pPr>
        <w:pStyle w:val="a6"/>
        <w:jc w:val="both"/>
        <w:rPr>
          <w:rFonts w:ascii="Times New Roman" w:hAnsi="Times New Roman" w:cs="Times New Roman"/>
          <w:lang w:val="en-US"/>
        </w:rPr>
      </w:pPr>
      <w:r w:rsidRPr="00611ACA">
        <w:rPr>
          <w:rStyle w:val="a8"/>
          <w:rFonts w:ascii="Times New Roman" w:hAnsi="Times New Roman" w:cs="Times New Roman"/>
        </w:rPr>
        <w:footnoteRef/>
      </w:r>
      <w:r w:rsidRPr="00611ACA">
        <w:rPr>
          <w:rFonts w:ascii="Times New Roman" w:hAnsi="Times New Roman" w:cs="Times New Roman"/>
          <w:lang w:val="en-US"/>
        </w:rPr>
        <w:t xml:space="preserve">Tourism Strategy of Turkey / Ministry of culture and tourism, Ankara, 2007, URL: </w:t>
      </w:r>
      <w:hyperlink r:id="rId68" w:history="1">
        <w:r w:rsidRPr="00611ACA">
          <w:rPr>
            <w:rStyle w:val="a4"/>
            <w:rFonts w:ascii="Times New Roman" w:hAnsi="Times New Roman" w:cs="Times New Roman"/>
            <w:lang w:val="en-US"/>
          </w:rPr>
          <w:t>https://www.ktb.gov.tr/Eklenti/43537,turkeytourismstrategy2023pdf.pdf?0&amp;_tag1=796689BB12A540BE0672E65E48D10C07D6DAE291</w:t>
        </w:r>
      </w:hyperlink>
      <w:r w:rsidRPr="00611ACA">
        <w:rPr>
          <w:rStyle w:val="a4"/>
          <w:rFonts w:ascii="Times New Roman" w:hAnsi="Times New Roman" w:cs="Times New Roman"/>
          <w:lang w:val="en-US"/>
        </w:rPr>
        <w:t xml:space="preserve"> </w:t>
      </w:r>
      <w:r w:rsidRPr="00611ACA">
        <w:rPr>
          <w:rFonts w:ascii="Times New Roman" w:hAnsi="Times New Roman" w:cs="Times New Roman"/>
          <w:color w:val="000000" w:themeColor="text1"/>
          <w:lang w:val="en-US"/>
        </w:rPr>
        <w:t>(</w:t>
      </w:r>
      <w:r w:rsidRPr="00611ACA">
        <w:rPr>
          <w:rFonts w:ascii="Times New Roman" w:hAnsi="Times New Roman" w:cs="Times New Roman"/>
          <w:color w:val="000000" w:themeColor="text1"/>
        </w:rPr>
        <w:t>дата</w:t>
      </w:r>
      <w:r w:rsidRPr="00611ACA">
        <w:rPr>
          <w:rFonts w:ascii="Times New Roman" w:hAnsi="Times New Roman" w:cs="Times New Roman"/>
          <w:color w:val="000000" w:themeColor="text1"/>
          <w:lang w:val="en-US"/>
        </w:rPr>
        <w:t xml:space="preserve"> </w:t>
      </w:r>
      <w:r w:rsidRPr="00611ACA">
        <w:rPr>
          <w:rFonts w:ascii="Times New Roman" w:hAnsi="Times New Roman" w:cs="Times New Roman"/>
          <w:color w:val="000000" w:themeColor="text1"/>
        </w:rPr>
        <w:t>обращения</w:t>
      </w:r>
      <w:r w:rsidRPr="00611ACA">
        <w:rPr>
          <w:rFonts w:ascii="Times New Roman" w:hAnsi="Times New Roman" w:cs="Times New Roman"/>
          <w:color w:val="000000" w:themeColor="text1"/>
          <w:lang w:val="en-US"/>
        </w:rPr>
        <w:t>: 07.05.2020)</w:t>
      </w:r>
    </w:p>
  </w:footnote>
  <w:footnote w:id="78">
    <w:p w:rsidR="0098677B" w:rsidRPr="00611ACA" w:rsidRDefault="0098677B" w:rsidP="00611ACA">
      <w:pPr>
        <w:pStyle w:val="a6"/>
        <w:jc w:val="both"/>
        <w:rPr>
          <w:rFonts w:ascii="Times New Roman" w:hAnsi="Times New Roman" w:cs="Times New Roman"/>
          <w:lang w:val="en-US"/>
        </w:rPr>
      </w:pPr>
      <w:r w:rsidRPr="00AA0FE0">
        <w:rPr>
          <w:rStyle w:val="a8"/>
          <w:rFonts w:ascii="Times New Roman" w:hAnsi="Times New Roman" w:cs="Times New Roman"/>
        </w:rPr>
        <w:footnoteRef/>
      </w:r>
      <w:r w:rsidRPr="00AA0FE0">
        <w:rPr>
          <w:rFonts w:ascii="Times New Roman" w:hAnsi="Times New Roman" w:cs="Times New Roman"/>
          <w:lang w:val="en-US"/>
        </w:rPr>
        <w:t xml:space="preserve"> </w:t>
      </w:r>
      <w:r w:rsidRPr="00611ACA">
        <w:rPr>
          <w:rFonts w:ascii="Times New Roman" w:hAnsi="Times New Roman" w:cs="Times New Roman"/>
          <w:lang w:val="en-US"/>
        </w:rPr>
        <w:t>Georgian Ambassador to Ankara: Turkey is closest friend and strategic partner of Georgia / Daily Sabah, 2019, URL:</w:t>
      </w:r>
      <w:hyperlink r:id="rId69" w:history="1">
        <w:r w:rsidRPr="00611ACA">
          <w:rPr>
            <w:rStyle w:val="a4"/>
            <w:rFonts w:ascii="Times New Roman" w:hAnsi="Times New Roman" w:cs="Times New Roman"/>
            <w:lang w:val="en-US"/>
          </w:rPr>
          <w:t>https://www.dailysabah.com/diplomacy/2019/05/25/georgian-ambassador-to-ankara-turkey-is-closest-friend-and-strategic-partner-of-georgia</w:t>
        </w:r>
      </w:hyperlink>
      <w:r w:rsidRPr="00611ACA">
        <w:rPr>
          <w:rFonts w:ascii="Times New Roman" w:hAnsi="Times New Roman" w:cs="Times New Roman"/>
          <w:color w:val="000000" w:themeColor="text1"/>
          <w:lang w:val="en-US"/>
        </w:rPr>
        <w:t>(</w:t>
      </w:r>
      <w:r w:rsidRPr="00611ACA">
        <w:rPr>
          <w:rFonts w:ascii="Times New Roman" w:hAnsi="Times New Roman" w:cs="Times New Roman"/>
          <w:color w:val="000000" w:themeColor="text1"/>
        </w:rPr>
        <w:t>дата</w:t>
      </w:r>
      <w:r w:rsidRPr="00611ACA">
        <w:rPr>
          <w:rFonts w:ascii="Times New Roman" w:hAnsi="Times New Roman" w:cs="Times New Roman"/>
          <w:color w:val="000000" w:themeColor="text1"/>
          <w:lang w:val="en-US"/>
        </w:rPr>
        <w:t xml:space="preserve"> </w:t>
      </w:r>
      <w:r w:rsidRPr="00611ACA">
        <w:rPr>
          <w:rFonts w:ascii="Times New Roman" w:hAnsi="Times New Roman" w:cs="Times New Roman"/>
          <w:color w:val="000000" w:themeColor="text1"/>
        </w:rPr>
        <w:t>обращения</w:t>
      </w:r>
      <w:r w:rsidRPr="00611ACA">
        <w:rPr>
          <w:rFonts w:ascii="Times New Roman" w:hAnsi="Times New Roman" w:cs="Times New Roman"/>
          <w:color w:val="000000" w:themeColor="text1"/>
          <w:lang w:val="en-US"/>
        </w:rPr>
        <w:t>: 12.05.2020)</w:t>
      </w:r>
    </w:p>
  </w:footnote>
  <w:footnote w:id="79">
    <w:p w:rsidR="0098677B" w:rsidRPr="00611ACA" w:rsidRDefault="0098677B" w:rsidP="00611ACA">
      <w:pPr>
        <w:pStyle w:val="ab"/>
        <w:jc w:val="both"/>
        <w:rPr>
          <w:rFonts w:ascii="Times New Roman" w:hAnsi="Times New Roman" w:cs="Times New Roman"/>
          <w:sz w:val="20"/>
          <w:szCs w:val="20"/>
          <w:lang w:val="en-US"/>
        </w:rPr>
      </w:pPr>
      <w:r w:rsidRPr="00611ACA">
        <w:rPr>
          <w:rStyle w:val="a8"/>
          <w:rFonts w:ascii="Times New Roman" w:hAnsi="Times New Roman" w:cs="Times New Roman"/>
          <w:sz w:val="20"/>
          <w:szCs w:val="20"/>
        </w:rPr>
        <w:footnoteRef/>
      </w:r>
      <w:r w:rsidRPr="00611ACA">
        <w:rPr>
          <w:rFonts w:ascii="Times New Roman" w:hAnsi="Times New Roman" w:cs="Times New Roman"/>
          <w:sz w:val="20"/>
          <w:szCs w:val="20"/>
          <w:lang w:val="en-US"/>
        </w:rPr>
        <w:t xml:space="preserve"> </w:t>
      </w:r>
      <w:r w:rsidRPr="00611ACA">
        <w:rPr>
          <w:rFonts w:ascii="Times New Roman" w:hAnsi="Times New Roman" w:cs="Times New Roman"/>
          <w:sz w:val="20"/>
          <w:szCs w:val="20"/>
          <w:shd w:val="clear" w:color="auto" w:fill="FFFFFF"/>
          <w:lang w:val="en-US"/>
        </w:rPr>
        <w:t xml:space="preserve">International Visitors in Georgia 2015 // Georgian National Tourism Administration, </w:t>
      </w:r>
      <w:r w:rsidRPr="00611ACA">
        <w:rPr>
          <w:rFonts w:ascii="Times New Roman" w:hAnsi="Times New Roman" w:cs="Times New Roman"/>
          <w:sz w:val="20"/>
          <w:szCs w:val="20"/>
          <w:lang w:val="en-US"/>
        </w:rPr>
        <w:t xml:space="preserve">URL: </w:t>
      </w:r>
      <w:hyperlink r:id="rId70" w:history="1">
        <w:r w:rsidRPr="00611ACA">
          <w:rPr>
            <w:rStyle w:val="a4"/>
            <w:rFonts w:ascii="Times New Roman" w:hAnsi="Times New Roman" w:cs="Times New Roman"/>
            <w:sz w:val="20"/>
            <w:szCs w:val="20"/>
            <w:lang w:val="en-US"/>
          </w:rPr>
          <w:t>https://gnta.ge/publication/international-visitors-in-georgia-2015/</w:t>
        </w:r>
      </w:hyperlink>
      <w:r w:rsidRPr="00611ACA">
        <w:rPr>
          <w:rStyle w:val="a4"/>
          <w:rFonts w:ascii="Times New Roman" w:hAnsi="Times New Roman" w:cs="Times New Roman"/>
          <w:sz w:val="20"/>
          <w:szCs w:val="20"/>
          <w:lang w:val="en-US"/>
        </w:rPr>
        <w:t xml:space="preserve"> </w:t>
      </w:r>
      <w:r w:rsidRPr="00611ACA">
        <w:rPr>
          <w:rFonts w:ascii="Times New Roman" w:hAnsi="Times New Roman" w:cs="Times New Roman"/>
          <w:color w:val="000000" w:themeColor="text1"/>
          <w:sz w:val="20"/>
          <w:szCs w:val="20"/>
          <w:lang w:val="en-US"/>
        </w:rPr>
        <w:t>(</w:t>
      </w:r>
      <w:r w:rsidRPr="00611ACA">
        <w:rPr>
          <w:rFonts w:ascii="Times New Roman" w:hAnsi="Times New Roman" w:cs="Times New Roman"/>
          <w:color w:val="000000" w:themeColor="text1"/>
          <w:sz w:val="20"/>
          <w:szCs w:val="20"/>
        </w:rPr>
        <w:t>дата</w:t>
      </w:r>
      <w:r w:rsidRPr="00611ACA">
        <w:rPr>
          <w:rFonts w:ascii="Times New Roman" w:hAnsi="Times New Roman" w:cs="Times New Roman"/>
          <w:color w:val="000000" w:themeColor="text1"/>
          <w:sz w:val="20"/>
          <w:szCs w:val="20"/>
          <w:lang w:val="en-US"/>
        </w:rPr>
        <w:t xml:space="preserve"> </w:t>
      </w:r>
      <w:r w:rsidRPr="00611ACA">
        <w:rPr>
          <w:rFonts w:ascii="Times New Roman" w:hAnsi="Times New Roman" w:cs="Times New Roman"/>
          <w:color w:val="000000" w:themeColor="text1"/>
          <w:sz w:val="20"/>
          <w:szCs w:val="20"/>
        </w:rPr>
        <w:t>обращения</w:t>
      </w:r>
      <w:r w:rsidRPr="00611ACA">
        <w:rPr>
          <w:rFonts w:ascii="Times New Roman" w:hAnsi="Times New Roman" w:cs="Times New Roman"/>
          <w:color w:val="000000" w:themeColor="text1"/>
          <w:sz w:val="20"/>
          <w:szCs w:val="20"/>
          <w:lang w:val="en-US"/>
        </w:rPr>
        <w:t>: 15.05.2020)</w:t>
      </w:r>
    </w:p>
  </w:footnote>
  <w:footnote w:id="80">
    <w:p w:rsidR="0098677B" w:rsidRPr="00611ACA" w:rsidRDefault="0098677B" w:rsidP="00611ACA">
      <w:pPr>
        <w:pStyle w:val="ab"/>
        <w:jc w:val="both"/>
        <w:rPr>
          <w:rFonts w:ascii="Times New Roman" w:hAnsi="Times New Roman" w:cs="Times New Roman"/>
          <w:sz w:val="20"/>
          <w:szCs w:val="20"/>
          <w:lang w:val="en-US"/>
        </w:rPr>
      </w:pPr>
      <w:r w:rsidRPr="00611ACA">
        <w:rPr>
          <w:rStyle w:val="a8"/>
          <w:rFonts w:ascii="Times New Roman" w:hAnsi="Times New Roman" w:cs="Times New Roman"/>
          <w:sz w:val="20"/>
          <w:szCs w:val="20"/>
        </w:rPr>
        <w:footnoteRef/>
      </w:r>
      <w:r w:rsidRPr="00611ACA">
        <w:rPr>
          <w:rFonts w:ascii="Times New Roman" w:hAnsi="Times New Roman" w:cs="Times New Roman"/>
          <w:sz w:val="20"/>
          <w:szCs w:val="20"/>
          <w:lang w:val="en-US"/>
        </w:rPr>
        <w:t xml:space="preserve"> </w:t>
      </w:r>
      <w:r w:rsidRPr="00611ACA">
        <w:rPr>
          <w:rFonts w:ascii="Times New Roman" w:hAnsi="Times New Roman" w:cs="Times New Roman"/>
          <w:sz w:val="20"/>
          <w:szCs w:val="20"/>
          <w:shd w:val="clear" w:color="auto" w:fill="FFFFFF"/>
          <w:lang w:val="en-US"/>
        </w:rPr>
        <w:t>International Visitors in Georgia 2015 // Georgian National Tourism Administration</w:t>
      </w:r>
      <w:r w:rsidRPr="00611ACA">
        <w:rPr>
          <w:rFonts w:ascii="Times New Roman" w:hAnsi="Times New Roman" w:cs="Times New Roman"/>
          <w:sz w:val="20"/>
          <w:szCs w:val="20"/>
          <w:lang w:val="en-US"/>
        </w:rPr>
        <w:t xml:space="preserve"> , URL:</w:t>
      </w:r>
      <w:hyperlink r:id="rId71" w:history="1">
        <w:r w:rsidRPr="00611ACA">
          <w:rPr>
            <w:rStyle w:val="a4"/>
            <w:rFonts w:ascii="Times New Roman" w:hAnsi="Times New Roman" w:cs="Times New Roman"/>
            <w:sz w:val="20"/>
            <w:szCs w:val="20"/>
            <w:lang w:val="en-US"/>
          </w:rPr>
          <w:t>https://gnta.ge/publication/international-visitors-in-georgia-2015/</w:t>
        </w:r>
      </w:hyperlink>
      <w:r w:rsidRPr="00611ACA">
        <w:rPr>
          <w:rFonts w:ascii="Times New Roman" w:hAnsi="Times New Roman" w:cs="Times New Roman"/>
          <w:color w:val="000000" w:themeColor="text1"/>
          <w:sz w:val="20"/>
          <w:szCs w:val="20"/>
          <w:lang w:val="en-US"/>
        </w:rPr>
        <w:t>(</w:t>
      </w:r>
      <w:r w:rsidRPr="00611ACA">
        <w:rPr>
          <w:rFonts w:ascii="Times New Roman" w:hAnsi="Times New Roman" w:cs="Times New Roman"/>
          <w:color w:val="000000" w:themeColor="text1"/>
          <w:sz w:val="20"/>
          <w:szCs w:val="20"/>
        </w:rPr>
        <w:t>дата</w:t>
      </w:r>
      <w:r w:rsidRPr="00611ACA">
        <w:rPr>
          <w:rFonts w:ascii="Times New Roman" w:hAnsi="Times New Roman" w:cs="Times New Roman"/>
          <w:color w:val="000000" w:themeColor="text1"/>
          <w:sz w:val="20"/>
          <w:szCs w:val="20"/>
          <w:lang w:val="en-US"/>
        </w:rPr>
        <w:t xml:space="preserve"> </w:t>
      </w:r>
      <w:r w:rsidRPr="00611ACA">
        <w:rPr>
          <w:rFonts w:ascii="Times New Roman" w:hAnsi="Times New Roman" w:cs="Times New Roman"/>
          <w:color w:val="000000" w:themeColor="text1"/>
          <w:sz w:val="20"/>
          <w:szCs w:val="20"/>
        </w:rPr>
        <w:t>обращения</w:t>
      </w:r>
      <w:r w:rsidRPr="00611ACA">
        <w:rPr>
          <w:rFonts w:ascii="Times New Roman" w:hAnsi="Times New Roman" w:cs="Times New Roman"/>
          <w:color w:val="000000" w:themeColor="text1"/>
          <w:sz w:val="20"/>
          <w:szCs w:val="20"/>
          <w:lang w:val="en-US"/>
        </w:rPr>
        <w:t>: 15.05.2020)</w:t>
      </w:r>
    </w:p>
  </w:footnote>
  <w:footnote w:id="81">
    <w:p w:rsidR="0098677B" w:rsidRPr="00611ACA" w:rsidRDefault="0098677B" w:rsidP="00611ACA">
      <w:pPr>
        <w:pStyle w:val="a6"/>
        <w:jc w:val="both"/>
        <w:rPr>
          <w:rFonts w:ascii="Times New Roman" w:hAnsi="Times New Roman" w:cs="Times New Roman"/>
          <w:lang w:val="en-US"/>
        </w:rPr>
      </w:pPr>
      <w:r w:rsidRPr="00611ACA">
        <w:rPr>
          <w:rStyle w:val="a8"/>
          <w:rFonts w:ascii="Times New Roman" w:hAnsi="Times New Roman" w:cs="Times New Roman"/>
        </w:rPr>
        <w:footnoteRef/>
      </w:r>
      <w:r w:rsidRPr="00611ACA">
        <w:rPr>
          <w:rFonts w:ascii="Times New Roman" w:hAnsi="Times New Roman" w:cs="Times New Roman"/>
          <w:lang w:val="en-US"/>
        </w:rPr>
        <w:t xml:space="preserve"> </w:t>
      </w:r>
      <w:r w:rsidRPr="00611ACA">
        <w:rPr>
          <w:rFonts w:ascii="Times New Roman" w:hAnsi="Times New Roman" w:cs="Times New Roman"/>
          <w:shd w:val="clear" w:color="auto" w:fill="FFFFFF"/>
          <w:lang w:val="en-US"/>
        </w:rPr>
        <w:t>International Visitors in Georgia 2017 // Georgian National Tourism Administration,</w:t>
      </w:r>
      <w:r w:rsidRPr="00611ACA">
        <w:rPr>
          <w:rFonts w:ascii="Times New Roman" w:hAnsi="Times New Roman" w:cs="Times New Roman"/>
          <w:lang w:val="en-US"/>
        </w:rPr>
        <w:t xml:space="preserve"> URL: </w:t>
      </w:r>
      <w:hyperlink r:id="rId72" w:history="1">
        <w:r w:rsidRPr="00611ACA">
          <w:rPr>
            <w:rStyle w:val="a4"/>
            <w:rFonts w:ascii="Times New Roman" w:hAnsi="Times New Roman" w:cs="Times New Roman"/>
            <w:lang w:val="en-US"/>
          </w:rPr>
          <w:t>https://gnta.ge/publication/international-visitors-in-georgia-2017/</w:t>
        </w:r>
      </w:hyperlink>
      <w:r w:rsidRPr="00611ACA">
        <w:rPr>
          <w:rFonts w:ascii="Times New Roman" w:hAnsi="Times New Roman" w:cs="Times New Roman"/>
          <w:color w:val="000000" w:themeColor="text1"/>
          <w:lang w:val="en-US"/>
        </w:rPr>
        <w:t>(</w:t>
      </w:r>
      <w:r w:rsidRPr="00611ACA">
        <w:rPr>
          <w:rFonts w:ascii="Times New Roman" w:hAnsi="Times New Roman" w:cs="Times New Roman"/>
          <w:color w:val="000000" w:themeColor="text1"/>
        </w:rPr>
        <w:t>дата</w:t>
      </w:r>
      <w:r w:rsidRPr="00611ACA">
        <w:rPr>
          <w:rFonts w:ascii="Times New Roman" w:hAnsi="Times New Roman" w:cs="Times New Roman"/>
          <w:color w:val="000000" w:themeColor="text1"/>
          <w:lang w:val="en-US"/>
        </w:rPr>
        <w:t xml:space="preserve"> </w:t>
      </w:r>
      <w:r w:rsidRPr="00611ACA">
        <w:rPr>
          <w:rFonts w:ascii="Times New Roman" w:hAnsi="Times New Roman" w:cs="Times New Roman"/>
          <w:color w:val="000000" w:themeColor="text1"/>
        </w:rPr>
        <w:t>обращения</w:t>
      </w:r>
      <w:r w:rsidRPr="00611ACA">
        <w:rPr>
          <w:rFonts w:ascii="Times New Roman" w:hAnsi="Times New Roman" w:cs="Times New Roman"/>
          <w:color w:val="000000" w:themeColor="text1"/>
          <w:lang w:val="en-US"/>
        </w:rPr>
        <w:t>: 15.05.2020)</w:t>
      </w:r>
    </w:p>
  </w:footnote>
  <w:footnote w:id="82">
    <w:p w:rsidR="0098677B" w:rsidRPr="00611ACA" w:rsidRDefault="0098677B" w:rsidP="00611ACA">
      <w:pPr>
        <w:pStyle w:val="a6"/>
        <w:jc w:val="both"/>
        <w:rPr>
          <w:rFonts w:ascii="Times New Roman" w:hAnsi="Times New Roman" w:cs="Times New Roman"/>
          <w:lang w:val="en-US"/>
        </w:rPr>
      </w:pPr>
      <w:r w:rsidRPr="00611ACA">
        <w:rPr>
          <w:rStyle w:val="a8"/>
          <w:rFonts w:ascii="Times New Roman" w:hAnsi="Times New Roman" w:cs="Times New Roman"/>
        </w:rPr>
        <w:footnoteRef/>
      </w:r>
      <w:r w:rsidRPr="00611ACA">
        <w:rPr>
          <w:rFonts w:ascii="Times New Roman" w:hAnsi="Times New Roman" w:cs="Times New Roman"/>
          <w:lang w:val="en-US"/>
        </w:rPr>
        <w:t xml:space="preserve"> </w:t>
      </w:r>
      <w:r w:rsidRPr="00611ACA">
        <w:rPr>
          <w:rFonts w:ascii="Times New Roman" w:hAnsi="Times New Roman" w:cs="Times New Roman"/>
          <w:shd w:val="clear" w:color="auto" w:fill="FFFFFF"/>
          <w:lang w:val="en-US"/>
        </w:rPr>
        <w:t>International Visitors in Georgia 2017 // Georgian National Tourism Administration,</w:t>
      </w:r>
      <w:r w:rsidRPr="00611ACA">
        <w:rPr>
          <w:rFonts w:ascii="Times New Roman" w:hAnsi="Times New Roman" w:cs="Times New Roman"/>
          <w:lang w:val="en-US"/>
        </w:rPr>
        <w:t xml:space="preserve"> URL: </w:t>
      </w:r>
      <w:hyperlink r:id="rId73" w:history="1">
        <w:r w:rsidRPr="00611ACA">
          <w:rPr>
            <w:rStyle w:val="a4"/>
            <w:rFonts w:ascii="Times New Roman" w:hAnsi="Times New Roman" w:cs="Times New Roman"/>
            <w:lang w:val="en-US"/>
          </w:rPr>
          <w:t>https://gnta.ge/publication/international-visitors-in-georgia-2017/</w:t>
        </w:r>
      </w:hyperlink>
      <w:r w:rsidRPr="00611ACA">
        <w:rPr>
          <w:rFonts w:ascii="Times New Roman" w:hAnsi="Times New Roman" w:cs="Times New Roman"/>
          <w:color w:val="000000" w:themeColor="text1"/>
          <w:lang w:val="en-US"/>
        </w:rPr>
        <w:t>(</w:t>
      </w:r>
      <w:r w:rsidRPr="00611ACA">
        <w:rPr>
          <w:rFonts w:ascii="Times New Roman" w:hAnsi="Times New Roman" w:cs="Times New Roman"/>
          <w:color w:val="000000" w:themeColor="text1"/>
        </w:rPr>
        <w:t>дата</w:t>
      </w:r>
      <w:r w:rsidRPr="00611ACA">
        <w:rPr>
          <w:rFonts w:ascii="Times New Roman" w:hAnsi="Times New Roman" w:cs="Times New Roman"/>
          <w:color w:val="000000" w:themeColor="text1"/>
          <w:lang w:val="en-US"/>
        </w:rPr>
        <w:t xml:space="preserve"> </w:t>
      </w:r>
      <w:r w:rsidRPr="00611ACA">
        <w:rPr>
          <w:rFonts w:ascii="Times New Roman" w:hAnsi="Times New Roman" w:cs="Times New Roman"/>
          <w:color w:val="000000" w:themeColor="text1"/>
        </w:rPr>
        <w:t>обращения</w:t>
      </w:r>
      <w:r w:rsidRPr="00611ACA">
        <w:rPr>
          <w:rFonts w:ascii="Times New Roman" w:hAnsi="Times New Roman" w:cs="Times New Roman"/>
          <w:color w:val="000000" w:themeColor="text1"/>
          <w:lang w:val="en-US"/>
        </w:rPr>
        <w:t>: 15.05.2020)</w:t>
      </w:r>
    </w:p>
  </w:footnote>
  <w:footnote w:id="83">
    <w:p w:rsidR="0098677B" w:rsidRPr="00611ACA" w:rsidRDefault="0098677B" w:rsidP="00611ACA">
      <w:pPr>
        <w:pStyle w:val="a6"/>
        <w:jc w:val="both"/>
        <w:rPr>
          <w:rFonts w:ascii="Times New Roman" w:hAnsi="Times New Roman" w:cs="Times New Roman"/>
          <w:lang w:val="en-US"/>
        </w:rPr>
      </w:pPr>
      <w:r w:rsidRPr="00611ACA">
        <w:rPr>
          <w:rStyle w:val="a8"/>
          <w:rFonts w:ascii="Times New Roman" w:hAnsi="Times New Roman" w:cs="Times New Roman"/>
        </w:rPr>
        <w:footnoteRef/>
      </w:r>
      <w:r w:rsidRPr="00611ACA">
        <w:rPr>
          <w:rFonts w:ascii="Times New Roman" w:hAnsi="Times New Roman" w:cs="Times New Roman"/>
          <w:lang w:val="en-US"/>
        </w:rPr>
        <w:t xml:space="preserve"> </w:t>
      </w:r>
      <w:r w:rsidRPr="00611ACA">
        <w:rPr>
          <w:rFonts w:ascii="Times New Roman" w:hAnsi="Times New Roman" w:cs="Times New Roman"/>
          <w:shd w:val="clear" w:color="auto" w:fill="FFFFFF"/>
          <w:lang w:val="en-US"/>
        </w:rPr>
        <w:t>International Visitors in Georgia 2019 // Georgian National Tourism Administration,</w:t>
      </w:r>
      <w:r w:rsidRPr="00611ACA">
        <w:rPr>
          <w:rFonts w:ascii="Times New Roman" w:hAnsi="Times New Roman" w:cs="Times New Roman"/>
          <w:lang w:val="en-US"/>
        </w:rPr>
        <w:t xml:space="preserve"> URL: </w:t>
      </w:r>
      <w:hyperlink r:id="rId74" w:history="1">
        <w:r w:rsidRPr="00611ACA">
          <w:rPr>
            <w:rStyle w:val="a4"/>
            <w:rFonts w:ascii="Times New Roman" w:hAnsi="Times New Roman" w:cs="Times New Roman"/>
            <w:lang w:val="en-US"/>
          </w:rPr>
          <w:t>https://gnta.ge/wp-content/uploads/2020/02/International_statistical-overview-2019-eng.pdf</w:t>
        </w:r>
      </w:hyperlink>
      <w:r w:rsidRPr="00611ACA">
        <w:rPr>
          <w:rFonts w:ascii="Times New Roman" w:hAnsi="Times New Roman" w:cs="Times New Roman"/>
          <w:color w:val="000000" w:themeColor="text1"/>
          <w:lang w:val="en-US"/>
        </w:rPr>
        <w:t>(</w:t>
      </w:r>
      <w:r w:rsidRPr="00611ACA">
        <w:rPr>
          <w:rFonts w:ascii="Times New Roman" w:hAnsi="Times New Roman" w:cs="Times New Roman"/>
          <w:color w:val="000000" w:themeColor="text1"/>
        </w:rPr>
        <w:t>дата</w:t>
      </w:r>
      <w:r w:rsidRPr="00611ACA">
        <w:rPr>
          <w:rFonts w:ascii="Times New Roman" w:hAnsi="Times New Roman" w:cs="Times New Roman"/>
          <w:color w:val="000000" w:themeColor="text1"/>
          <w:lang w:val="en-US"/>
        </w:rPr>
        <w:t xml:space="preserve"> </w:t>
      </w:r>
      <w:r w:rsidRPr="00611ACA">
        <w:rPr>
          <w:rFonts w:ascii="Times New Roman" w:hAnsi="Times New Roman" w:cs="Times New Roman"/>
          <w:color w:val="000000" w:themeColor="text1"/>
        </w:rPr>
        <w:t>обращения</w:t>
      </w:r>
      <w:r w:rsidRPr="00611ACA">
        <w:rPr>
          <w:rFonts w:ascii="Times New Roman" w:hAnsi="Times New Roman" w:cs="Times New Roman"/>
          <w:color w:val="000000" w:themeColor="text1"/>
          <w:lang w:val="en-US"/>
        </w:rPr>
        <w:t>: 15.05.2020)</w:t>
      </w:r>
    </w:p>
  </w:footnote>
  <w:footnote w:id="84">
    <w:p w:rsidR="0098677B" w:rsidRPr="00611ACA" w:rsidRDefault="0098677B" w:rsidP="00611ACA">
      <w:pPr>
        <w:pStyle w:val="a6"/>
        <w:jc w:val="both"/>
        <w:rPr>
          <w:rFonts w:ascii="Times New Roman" w:hAnsi="Times New Roman" w:cs="Times New Roman"/>
          <w:lang w:val="en-US"/>
        </w:rPr>
      </w:pPr>
      <w:r w:rsidRPr="00611ACA">
        <w:rPr>
          <w:rStyle w:val="a8"/>
          <w:rFonts w:ascii="Times New Roman" w:hAnsi="Times New Roman" w:cs="Times New Roman"/>
        </w:rPr>
        <w:footnoteRef/>
      </w:r>
      <w:r w:rsidRPr="00611ACA">
        <w:rPr>
          <w:rFonts w:ascii="Times New Roman" w:hAnsi="Times New Roman" w:cs="Times New Roman"/>
          <w:lang w:val="en-US"/>
        </w:rPr>
        <w:t xml:space="preserve"> </w:t>
      </w:r>
      <w:r w:rsidRPr="00611ACA">
        <w:rPr>
          <w:rFonts w:ascii="Times New Roman" w:hAnsi="Times New Roman" w:cs="Times New Roman"/>
          <w:shd w:val="clear" w:color="auto" w:fill="FFFFFF"/>
          <w:lang w:val="en-US"/>
        </w:rPr>
        <w:t>International Visitors in Georgia 2019 // Georgian National Tourism Administration,</w:t>
      </w:r>
      <w:r w:rsidRPr="00611ACA">
        <w:rPr>
          <w:rFonts w:ascii="Times New Roman" w:hAnsi="Times New Roman" w:cs="Times New Roman"/>
          <w:lang w:val="en-US"/>
        </w:rPr>
        <w:t xml:space="preserve"> URL: </w:t>
      </w:r>
      <w:hyperlink r:id="rId75" w:history="1">
        <w:r w:rsidRPr="00611ACA">
          <w:rPr>
            <w:rStyle w:val="a4"/>
            <w:rFonts w:ascii="Times New Roman" w:hAnsi="Times New Roman" w:cs="Times New Roman"/>
            <w:lang w:val="en-US"/>
          </w:rPr>
          <w:t>https://gnta.ge/wp-content/uploads/2020/02/International_statistical-overview-2019-eng.pdf</w:t>
        </w:r>
      </w:hyperlink>
      <w:r w:rsidRPr="00611ACA">
        <w:rPr>
          <w:rStyle w:val="a4"/>
          <w:rFonts w:ascii="Times New Roman" w:hAnsi="Times New Roman" w:cs="Times New Roman"/>
          <w:lang w:val="en-US"/>
        </w:rPr>
        <w:t xml:space="preserve"> </w:t>
      </w:r>
      <w:r w:rsidRPr="00611ACA">
        <w:rPr>
          <w:rFonts w:ascii="Times New Roman" w:hAnsi="Times New Roman" w:cs="Times New Roman"/>
          <w:color w:val="000000" w:themeColor="text1"/>
          <w:lang w:val="en-US"/>
        </w:rPr>
        <w:t>(</w:t>
      </w:r>
      <w:r w:rsidRPr="00611ACA">
        <w:rPr>
          <w:rFonts w:ascii="Times New Roman" w:hAnsi="Times New Roman" w:cs="Times New Roman"/>
          <w:color w:val="000000" w:themeColor="text1"/>
        </w:rPr>
        <w:t>дата</w:t>
      </w:r>
      <w:r w:rsidRPr="00611ACA">
        <w:rPr>
          <w:rFonts w:ascii="Times New Roman" w:hAnsi="Times New Roman" w:cs="Times New Roman"/>
          <w:color w:val="000000" w:themeColor="text1"/>
          <w:lang w:val="en-US"/>
        </w:rPr>
        <w:t xml:space="preserve"> </w:t>
      </w:r>
      <w:r w:rsidRPr="00611ACA">
        <w:rPr>
          <w:rFonts w:ascii="Times New Roman" w:hAnsi="Times New Roman" w:cs="Times New Roman"/>
          <w:color w:val="000000" w:themeColor="text1"/>
        </w:rPr>
        <w:t>обращения</w:t>
      </w:r>
      <w:r w:rsidRPr="00611ACA">
        <w:rPr>
          <w:rFonts w:ascii="Times New Roman" w:hAnsi="Times New Roman" w:cs="Times New Roman"/>
          <w:color w:val="000000" w:themeColor="text1"/>
          <w:lang w:val="en-US"/>
        </w:rPr>
        <w:t>: 15.05.2020)</w:t>
      </w:r>
    </w:p>
  </w:footnote>
  <w:footnote w:id="85">
    <w:p w:rsidR="0098677B" w:rsidRPr="00611ACA" w:rsidRDefault="0098677B" w:rsidP="00611ACA">
      <w:pPr>
        <w:pStyle w:val="ab"/>
        <w:jc w:val="both"/>
        <w:rPr>
          <w:rFonts w:ascii="Times New Roman" w:hAnsi="Times New Roman" w:cs="Times New Roman"/>
          <w:sz w:val="20"/>
          <w:szCs w:val="20"/>
          <w:lang w:val="en-US"/>
        </w:rPr>
      </w:pPr>
      <w:r w:rsidRPr="00FA0B86">
        <w:rPr>
          <w:rStyle w:val="a8"/>
          <w:rFonts w:ascii="Times New Roman" w:hAnsi="Times New Roman" w:cs="Times New Roman"/>
          <w:sz w:val="20"/>
          <w:szCs w:val="20"/>
        </w:rPr>
        <w:footnoteRef/>
      </w:r>
      <w:r w:rsidRPr="00FA0B86">
        <w:rPr>
          <w:rFonts w:ascii="Times New Roman" w:hAnsi="Times New Roman" w:cs="Times New Roman"/>
          <w:sz w:val="20"/>
          <w:szCs w:val="20"/>
          <w:lang w:val="en-US"/>
        </w:rPr>
        <w:t xml:space="preserve"> </w:t>
      </w:r>
      <w:r w:rsidRPr="00611ACA">
        <w:rPr>
          <w:rFonts w:ascii="Times New Roman" w:hAnsi="Times New Roman" w:cs="Times New Roman"/>
          <w:sz w:val="20"/>
          <w:szCs w:val="20"/>
          <w:lang w:val="en-US"/>
        </w:rPr>
        <w:t xml:space="preserve">Yearly Bulletins </w:t>
      </w:r>
      <w:r w:rsidRPr="00611ACA">
        <w:rPr>
          <w:rFonts w:ascii="Times New Roman" w:hAnsi="Times New Roman" w:cs="Times New Roman"/>
          <w:sz w:val="20"/>
          <w:szCs w:val="20"/>
          <w:shd w:val="clear" w:color="auto" w:fill="FFFFFF"/>
          <w:lang w:val="en-US"/>
        </w:rPr>
        <w:t xml:space="preserve">Border Statistics 2014, </w:t>
      </w:r>
      <w:r w:rsidRPr="00611ACA">
        <w:rPr>
          <w:rFonts w:ascii="Times New Roman" w:hAnsi="Times New Roman" w:cs="Times New Roman"/>
          <w:sz w:val="20"/>
          <w:szCs w:val="20"/>
          <w:lang w:val="en-US"/>
        </w:rPr>
        <w:t>URL:</w:t>
      </w:r>
      <w:hyperlink r:id="rId76" w:history="1">
        <w:r w:rsidRPr="00611ACA">
          <w:rPr>
            <w:rStyle w:val="a4"/>
            <w:rFonts w:ascii="Times New Roman" w:hAnsi="Times New Roman" w:cs="Times New Roman"/>
            <w:sz w:val="20"/>
            <w:szCs w:val="20"/>
            <w:lang w:val="en-US"/>
          </w:rPr>
          <w:t>https://www.ktb.gov.tr/Eklenti/41141,border-statistics-2014.rar?0</w:t>
        </w:r>
      </w:hyperlink>
      <w:r w:rsidRPr="00611ACA">
        <w:rPr>
          <w:rFonts w:ascii="Times New Roman" w:hAnsi="Times New Roman" w:cs="Times New Roman"/>
          <w:sz w:val="20"/>
          <w:szCs w:val="20"/>
          <w:lang w:val="en-US"/>
        </w:rPr>
        <w:t xml:space="preserve"> </w:t>
      </w:r>
      <w:r w:rsidRPr="00611ACA">
        <w:rPr>
          <w:rFonts w:ascii="Times New Roman" w:hAnsi="Times New Roman" w:cs="Times New Roman"/>
          <w:color w:val="000000" w:themeColor="text1"/>
          <w:sz w:val="20"/>
          <w:szCs w:val="20"/>
          <w:lang w:val="en-US"/>
        </w:rPr>
        <w:t>(</w:t>
      </w:r>
      <w:r w:rsidRPr="00611ACA">
        <w:rPr>
          <w:rFonts w:ascii="Times New Roman" w:hAnsi="Times New Roman" w:cs="Times New Roman"/>
          <w:color w:val="000000" w:themeColor="text1"/>
          <w:sz w:val="20"/>
          <w:szCs w:val="20"/>
        </w:rPr>
        <w:t>дата</w:t>
      </w:r>
      <w:r w:rsidRPr="00611ACA">
        <w:rPr>
          <w:rFonts w:ascii="Times New Roman" w:hAnsi="Times New Roman" w:cs="Times New Roman"/>
          <w:color w:val="000000" w:themeColor="text1"/>
          <w:sz w:val="20"/>
          <w:szCs w:val="20"/>
          <w:lang w:val="en-US"/>
        </w:rPr>
        <w:t xml:space="preserve"> </w:t>
      </w:r>
      <w:r w:rsidRPr="00611ACA">
        <w:rPr>
          <w:rFonts w:ascii="Times New Roman" w:hAnsi="Times New Roman" w:cs="Times New Roman"/>
          <w:color w:val="000000" w:themeColor="text1"/>
          <w:sz w:val="20"/>
          <w:szCs w:val="20"/>
        </w:rPr>
        <w:t>обращения</w:t>
      </w:r>
      <w:r w:rsidRPr="00611ACA">
        <w:rPr>
          <w:rFonts w:ascii="Times New Roman" w:hAnsi="Times New Roman" w:cs="Times New Roman"/>
          <w:color w:val="000000" w:themeColor="text1"/>
          <w:sz w:val="20"/>
          <w:szCs w:val="20"/>
          <w:lang w:val="en-US"/>
        </w:rPr>
        <w:t>: 15.05.2020)</w:t>
      </w:r>
    </w:p>
  </w:footnote>
  <w:footnote w:id="86">
    <w:p w:rsidR="0098677B" w:rsidRPr="00611ACA" w:rsidRDefault="0098677B" w:rsidP="00611ACA">
      <w:pPr>
        <w:pStyle w:val="a6"/>
        <w:jc w:val="both"/>
        <w:rPr>
          <w:rFonts w:ascii="Times New Roman" w:hAnsi="Times New Roman" w:cs="Times New Roman"/>
          <w:lang w:val="en-US"/>
        </w:rPr>
      </w:pPr>
      <w:r w:rsidRPr="00611ACA">
        <w:rPr>
          <w:rStyle w:val="a8"/>
          <w:rFonts w:ascii="Times New Roman" w:hAnsi="Times New Roman" w:cs="Times New Roman"/>
        </w:rPr>
        <w:footnoteRef/>
      </w:r>
      <w:r w:rsidRPr="00611ACA">
        <w:rPr>
          <w:rFonts w:ascii="Times New Roman" w:hAnsi="Times New Roman" w:cs="Times New Roman"/>
          <w:lang w:val="en-US"/>
        </w:rPr>
        <w:t xml:space="preserve"> Yearly Bulletins </w:t>
      </w:r>
      <w:r w:rsidRPr="00611ACA">
        <w:rPr>
          <w:rFonts w:ascii="Times New Roman" w:hAnsi="Times New Roman" w:cs="Times New Roman"/>
          <w:shd w:val="clear" w:color="auto" w:fill="FFFFFF"/>
          <w:lang w:val="en-US"/>
        </w:rPr>
        <w:t xml:space="preserve">Border Statistics 2015, </w:t>
      </w:r>
      <w:r w:rsidRPr="00611ACA">
        <w:rPr>
          <w:rFonts w:ascii="Times New Roman" w:hAnsi="Times New Roman" w:cs="Times New Roman"/>
          <w:lang w:val="en-US"/>
        </w:rPr>
        <w:t>URL:</w:t>
      </w:r>
      <w:hyperlink r:id="rId77" w:history="1">
        <w:r w:rsidRPr="00611ACA">
          <w:rPr>
            <w:rStyle w:val="a4"/>
            <w:rFonts w:ascii="Times New Roman" w:hAnsi="Times New Roman" w:cs="Times New Roman"/>
            <w:lang w:val="en-US"/>
          </w:rPr>
          <w:t>https://www.ktb.gov.tr/Eklenti/46125,border-statistics-2015.rar?0</w:t>
        </w:r>
      </w:hyperlink>
      <w:r w:rsidRPr="00611ACA">
        <w:rPr>
          <w:rFonts w:ascii="Times New Roman" w:hAnsi="Times New Roman" w:cs="Times New Roman"/>
          <w:lang w:val="en-US"/>
        </w:rPr>
        <w:t xml:space="preserve"> </w:t>
      </w:r>
      <w:r w:rsidRPr="00611ACA">
        <w:rPr>
          <w:rFonts w:ascii="Times New Roman" w:hAnsi="Times New Roman" w:cs="Times New Roman"/>
          <w:color w:val="000000" w:themeColor="text1"/>
          <w:lang w:val="en-US"/>
        </w:rPr>
        <w:t>(</w:t>
      </w:r>
      <w:r w:rsidRPr="00611ACA">
        <w:rPr>
          <w:rFonts w:ascii="Times New Roman" w:hAnsi="Times New Roman" w:cs="Times New Roman"/>
          <w:color w:val="000000" w:themeColor="text1"/>
        </w:rPr>
        <w:t>дата</w:t>
      </w:r>
      <w:r w:rsidRPr="00611ACA">
        <w:rPr>
          <w:rFonts w:ascii="Times New Roman" w:hAnsi="Times New Roman" w:cs="Times New Roman"/>
          <w:color w:val="000000" w:themeColor="text1"/>
          <w:lang w:val="en-US"/>
        </w:rPr>
        <w:t xml:space="preserve"> </w:t>
      </w:r>
      <w:r w:rsidRPr="00611ACA">
        <w:rPr>
          <w:rFonts w:ascii="Times New Roman" w:hAnsi="Times New Roman" w:cs="Times New Roman"/>
          <w:color w:val="000000" w:themeColor="text1"/>
        </w:rPr>
        <w:t>обращения</w:t>
      </w:r>
      <w:r w:rsidRPr="00611ACA">
        <w:rPr>
          <w:rFonts w:ascii="Times New Roman" w:hAnsi="Times New Roman" w:cs="Times New Roman"/>
          <w:color w:val="000000" w:themeColor="text1"/>
          <w:lang w:val="en-US"/>
        </w:rPr>
        <w:t>: 15.05.2020)</w:t>
      </w:r>
    </w:p>
  </w:footnote>
  <w:footnote w:id="87">
    <w:p w:rsidR="0098677B" w:rsidRPr="00611ACA" w:rsidRDefault="0098677B" w:rsidP="00611ACA">
      <w:pPr>
        <w:pStyle w:val="a6"/>
        <w:jc w:val="both"/>
        <w:rPr>
          <w:rFonts w:ascii="Times New Roman" w:hAnsi="Times New Roman" w:cs="Times New Roman"/>
          <w:lang w:val="en-US"/>
        </w:rPr>
      </w:pPr>
      <w:r w:rsidRPr="00611ACA">
        <w:rPr>
          <w:rStyle w:val="a8"/>
          <w:rFonts w:ascii="Times New Roman" w:hAnsi="Times New Roman" w:cs="Times New Roman"/>
        </w:rPr>
        <w:footnoteRef/>
      </w:r>
      <w:r w:rsidRPr="00611ACA">
        <w:rPr>
          <w:rFonts w:ascii="Times New Roman" w:hAnsi="Times New Roman" w:cs="Times New Roman"/>
          <w:lang w:val="en-US"/>
        </w:rPr>
        <w:t xml:space="preserve"> Yearly Bulletins </w:t>
      </w:r>
      <w:r w:rsidRPr="00611ACA">
        <w:rPr>
          <w:rFonts w:ascii="Times New Roman" w:hAnsi="Times New Roman" w:cs="Times New Roman"/>
          <w:shd w:val="clear" w:color="auto" w:fill="FFFFFF"/>
          <w:lang w:val="en-US"/>
        </w:rPr>
        <w:t>Border Statistics 2016,</w:t>
      </w:r>
      <w:r w:rsidRPr="00611ACA">
        <w:rPr>
          <w:rFonts w:ascii="Times New Roman" w:hAnsi="Times New Roman" w:cs="Times New Roman"/>
          <w:lang w:val="en-US"/>
        </w:rPr>
        <w:t xml:space="preserve"> URL:</w:t>
      </w:r>
      <w:r w:rsidRPr="00611ACA">
        <w:rPr>
          <w:rFonts w:ascii="Times New Roman" w:hAnsi="Times New Roman" w:cs="Times New Roman"/>
          <w:shd w:val="clear" w:color="auto" w:fill="FFFFFF"/>
          <w:lang w:val="en-US"/>
        </w:rPr>
        <w:t xml:space="preserve"> </w:t>
      </w:r>
      <w:hyperlink r:id="rId78" w:history="1">
        <w:r w:rsidRPr="00611ACA">
          <w:rPr>
            <w:rStyle w:val="a4"/>
            <w:rFonts w:ascii="Times New Roman" w:hAnsi="Times New Roman" w:cs="Times New Roman"/>
            <w:lang w:val="en-US"/>
          </w:rPr>
          <w:t>https://www.ktb.gov.tr/Eklenti/53125,border-statistics-2016xlsx.xlsx?0</w:t>
        </w:r>
      </w:hyperlink>
      <w:r w:rsidRPr="00611ACA">
        <w:rPr>
          <w:rFonts w:ascii="Times New Roman" w:hAnsi="Times New Roman" w:cs="Times New Roman"/>
          <w:lang w:val="en-US"/>
        </w:rPr>
        <w:t xml:space="preserve"> </w:t>
      </w:r>
      <w:r w:rsidRPr="00611ACA">
        <w:rPr>
          <w:rFonts w:ascii="Times New Roman" w:hAnsi="Times New Roman" w:cs="Times New Roman"/>
          <w:color w:val="000000" w:themeColor="text1"/>
          <w:lang w:val="en-US"/>
        </w:rPr>
        <w:t>(</w:t>
      </w:r>
      <w:r w:rsidRPr="00611ACA">
        <w:rPr>
          <w:rFonts w:ascii="Times New Roman" w:hAnsi="Times New Roman" w:cs="Times New Roman"/>
          <w:color w:val="000000" w:themeColor="text1"/>
        </w:rPr>
        <w:t>дата</w:t>
      </w:r>
      <w:r w:rsidRPr="00611ACA">
        <w:rPr>
          <w:rFonts w:ascii="Times New Roman" w:hAnsi="Times New Roman" w:cs="Times New Roman"/>
          <w:color w:val="000000" w:themeColor="text1"/>
          <w:lang w:val="en-US"/>
        </w:rPr>
        <w:t xml:space="preserve"> </w:t>
      </w:r>
      <w:r w:rsidRPr="00611ACA">
        <w:rPr>
          <w:rFonts w:ascii="Times New Roman" w:hAnsi="Times New Roman" w:cs="Times New Roman"/>
          <w:color w:val="000000" w:themeColor="text1"/>
        </w:rPr>
        <w:t>обращения</w:t>
      </w:r>
      <w:r w:rsidRPr="00611ACA">
        <w:rPr>
          <w:rFonts w:ascii="Times New Roman" w:hAnsi="Times New Roman" w:cs="Times New Roman"/>
          <w:color w:val="000000" w:themeColor="text1"/>
          <w:lang w:val="en-US"/>
        </w:rPr>
        <w:t>: 15.05.2020)</w:t>
      </w:r>
    </w:p>
  </w:footnote>
  <w:footnote w:id="88">
    <w:p w:rsidR="0098677B" w:rsidRPr="00611ACA" w:rsidRDefault="0098677B" w:rsidP="00611ACA">
      <w:pPr>
        <w:pStyle w:val="a6"/>
        <w:jc w:val="both"/>
        <w:rPr>
          <w:rFonts w:ascii="Times New Roman" w:hAnsi="Times New Roman" w:cs="Times New Roman"/>
          <w:lang w:val="en-US"/>
        </w:rPr>
      </w:pPr>
      <w:r w:rsidRPr="00611ACA">
        <w:rPr>
          <w:rStyle w:val="a8"/>
          <w:rFonts w:ascii="Times New Roman" w:hAnsi="Times New Roman" w:cs="Times New Roman"/>
        </w:rPr>
        <w:footnoteRef/>
      </w:r>
      <w:r w:rsidRPr="00611ACA">
        <w:rPr>
          <w:rFonts w:ascii="Times New Roman" w:hAnsi="Times New Roman" w:cs="Times New Roman"/>
          <w:lang w:val="en-US"/>
        </w:rPr>
        <w:t xml:space="preserve"> Yearly Bulletins </w:t>
      </w:r>
      <w:r w:rsidRPr="00611ACA">
        <w:rPr>
          <w:rFonts w:ascii="Times New Roman" w:hAnsi="Times New Roman" w:cs="Times New Roman"/>
          <w:shd w:val="clear" w:color="auto" w:fill="FFFFFF"/>
          <w:lang w:val="en-US"/>
        </w:rPr>
        <w:t xml:space="preserve">Border Statistics 2017, </w:t>
      </w:r>
      <w:r w:rsidRPr="00611ACA">
        <w:rPr>
          <w:rFonts w:ascii="Times New Roman" w:hAnsi="Times New Roman" w:cs="Times New Roman"/>
          <w:lang w:val="en-US"/>
        </w:rPr>
        <w:t>URL:</w:t>
      </w:r>
      <w:hyperlink r:id="rId79" w:history="1">
        <w:r w:rsidRPr="00611ACA">
          <w:rPr>
            <w:rStyle w:val="a4"/>
            <w:rFonts w:ascii="Times New Roman" w:hAnsi="Times New Roman" w:cs="Times New Roman"/>
            <w:lang w:val="en-US"/>
          </w:rPr>
          <w:t>https://www.ktb.gov.tr/Eklenti/67754,59409border-statistics-2017xlsx-1xlsx.xlsx?0</w:t>
        </w:r>
      </w:hyperlink>
      <w:r w:rsidRPr="00611ACA">
        <w:rPr>
          <w:rFonts w:ascii="Times New Roman" w:hAnsi="Times New Roman" w:cs="Times New Roman"/>
          <w:lang w:val="en-US"/>
        </w:rPr>
        <w:t xml:space="preserve"> </w:t>
      </w:r>
      <w:r w:rsidRPr="00611ACA">
        <w:rPr>
          <w:rFonts w:ascii="Times New Roman" w:hAnsi="Times New Roman" w:cs="Times New Roman"/>
          <w:color w:val="000000" w:themeColor="text1"/>
          <w:lang w:val="en-US"/>
        </w:rPr>
        <w:t>(</w:t>
      </w:r>
      <w:r w:rsidRPr="00611ACA">
        <w:rPr>
          <w:rFonts w:ascii="Times New Roman" w:hAnsi="Times New Roman" w:cs="Times New Roman"/>
          <w:color w:val="000000" w:themeColor="text1"/>
        </w:rPr>
        <w:t>дата</w:t>
      </w:r>
      <w:r w:rsidRPr="00611ACA">
        <w:rPr>
          <w:rFonts w:ascii="Times New Roman" w:hAnsi="Times New Roman" w:cs="Times New Roman"/>
          <w:color w:val="000000" w:themeColor="text1"/>
          <w:lang w:val="en-US"/>
        </w:rPr>
        <w:t xml:space="preserve"> </w:t>
      </w:r>
      <w:r w:rsidRPr="00611ACA">
        <w:rPr>
          <w:rFonts w:ascii="Times New Roman" w:hAnsi="Times New Roman" w:cs="Times New Roman"/>
          <w:color w:val="000000" w:themeColor="text1"/>
        </w:rPr>
        <w:t>обращения</w:t>
      </w:r>
      <w:r w:rsidRPr="00611ACA">
        <w:rPr>
          <w:rFonts w:ascii="Times New Roman" w:hAnsi="Times New Roman" w:cs="Times New Roman"/>
          <w:color w:val="000000" w:themeColor="text1"/>
          <w:lang w:val="en-US"/>
        </w:rPr>
        <w:t>: 15.05.2020)</w:t>
      </w:r>
    </w:p>
  </w:footnote>
  <w:footnote w:id="89">
    <w:p w:rsidR="0098677B" w:rsidRPr="00611ACA" w:rsidRDefault="0098677B" w:rsidP="00611ACA">
      <w:pPr>
        <w:pStyle w:val="a6"/>
        <w:jc w:val="both"/>
        <w:rPr>
          <w:rFonts w:ascii="Times New Roman" w:hAnsi="Times New Roman" w:cs="Times New Roman"/>
          <w:lang w:val="en-US"/>
        </w:rPr>
      </w:pPr>
      <w:r w:rsidRPr="00611ACA">
        <w:rPr>
          <w:rStyle w:val="a8"/>
          <w:rFonts w:ascii="Times New Roman" w:hAnsi="Times New Roman" w:cs="Times New Roman"/>
        </w:rPr>
        <w:footnoteRef/>
      </w:r>
      <w:r w:rsidRPr="00611ACA">
        <w:rPr>
          <w:rFonts w:ascii="Times New Roman" w:hAnsi="Times New Roman" w:cs="Times New Roman"/>
          <w:lang w:val="en-US"/>
        </w:rPr>
        <w:t xml:space="preserve"> Yearly Bulletins </w:t>
      </w:r>
      <w:r w:rsidRPr="00611ACA">
        <w:rPr>
          <w:rFonts w:ascii="Times New Roman" w:hAnsi="Times New Roman" w:cs="Times New Roman"/>
          <w:shd w:val="clear" w:color="auto" w:fill="FFFFFF"/>
          <w:lang w:val="en-US"/>
        </w:rPr>
        <w:t xml:space="preserve">Border Statistics 2018, </w:t>
      </w:r>
      <w:r w:rsidRPr="00611ACA">
        <w:rPr>
          <w:rFonts w:ascii="Times New Roman" w:hAnsi="Times New Roman" w:cs="Times New Roman"/>
          <w:lang w:val="en-US"/>
        </w:rPr>
        <w:t>URL:</w:t>
      </w:r>
      <w:hyperlink r:id="rId80" w:history="1">
        <w:r w:rsidRPr="00611ACA">
          <w:rPr>
            <w:rStyle w:val="a4"/>
            <w:rFonts w:ascii="Times New Roman" w:hAnsi="Times New Roman" w:cs="Times New Roman"/>
            <w:lang w:val="en-US"/>
          </w:rPr>
          <w:t>https://www.ktb.gov.tr/Eklenti/63273,border-statistics-2018xlsx.xlsx?0</w:t>
        </w:r>
      </w:hyperlink>
      <w:r w:rsidRPr="00611ACA">
        <w:rPr>
          <w:rFonts w:ascii="Times New Roman" w:hAnsi="Times New Roman" w:cs="Times New Roman"/>
          <w:lang w:val="en-US"/>
        </w:rPr>
        <w:t xml:space="preserve"> </w:t>
      </w:r>
      <w:r w:rsidRPr="00611ACA">
        <w:rPr>
          <w:rFonts w:ascii="Times New Roman" w:hAnsi="Times New Roman" w:cs="Times New Roman"/>
          <w:color w:val="000000" w:themeColor="text1"/>
          <w:lang w:val="en-US"/>
        </w:rPr>
        <w:t>(</w:t>
      </w:r>
      <w:r w:rsidRPr="00611ACA">
        <w:rPr>
          <w:rFonts w:ascii="Times New Roman" w:hAnsi="Times New Roman" w:cs="Times New Roman"/>
          <w:color w:val="000000" w:themeColor="text1"/>
        </w:rPr>
        <w:t>дата</w:t>
      </w:r>
      <w:r w:rsidRPr="00611ACA">
        <w:rPr>
          <w:rFonts w:ascii="Times New Roman" w:hAnsi="Times New Roman" w:cs="Times New Roman"/>
          <w:color w:val="000000" w:themeColor="text1"/>
          <w:lang w:val="en-US"/>
        </w:rPr>
        <w:t xml:space="preserve"> </w:t>
      </w:r>
      <w:r w:rsidRPr="00611ACA">
        <w:rPr>
          <w:rFonts w:ascii="Times New Roman" w:hAnsi="Times New Roman" w:cs="Times New Roman"/>
          <w:color w:val="000000" w:themeColor="text1"/>
        </w:rPr>
        <w:t>обращения</w:t>
      </w:r>
      <w:r w:rsidRPr="00611ACA">
        <w:rPr>
          <w:rFonts w:ascii="Times New Roman" w:hAnsi="Times New Roman" w:cs="Times New Roman"/>
          <w:color w:val="000000" w:themeColor="text1"/>
          <w:lang w:val="en-US"/>
        </w:rPr>
        <w:t>: 15.05.2020)</w:t>
      </w:r>
    </w:p>
  </w:footnote>
  <w:footnote w:id="90">
    <w:p w:rsidR="0098677B" w:rsidRPr="00611ACA" w:rsidRDefault="0098677B" w:rsidP="00611ACA">
      <w:pPr>
        <w:pStyle w:val="a6"/>
        <w:jc w:val="both"/>
        <w:rPr>
          <w:rFonts w:ascii="Times New Roman" w:hAnsi="Times New Roman" w:cs="Times New Roman"/>
          <w:lang w:val="en-US"/>
        </w:rPr>
      </w:pPr>
      <w:r w:rsidRPr="00611ACA">
        <w:rPr>
          <w:rStyle w:val="a8"/>
          <w:rFonts w:ascii="Times New Roman" w:hAnsi="Times New Roman" w:cs="Times New Roman"/>
        </w:rPr>
        <w:footnoteRef/>
      </w:r>
      <w:r w:rsidRPr="00611ACA">
        <w:rPr>
          <w:rFonts w:ascii="Times New Roman" w:hAnsi="Times New Roman" w:cs="Times New Roman"/>
          <w:lang w:val="en-US"/>
        </w:rPr>
        <w:t xml:space="preserve"> Yearly Bulletins </w:t>
      </w:r>
      <w:r w:rsidRPr="00611ACA">
        <w:rPr>
          <w:rFonts w:ascii="Times New Roman" w:hAnsi="Times New Roman" w:cs="Times New Roman"/>
          <w:shd w:val="clear" w:color="auto" w:fill="FFFFFF"/>
          <w:lang w:val="en-US"/>
        </w:rPr>
        <w:t>Border Statistics 2019,</w:t>
      </w:r>
      <w:r w:rsidRPr="00611ACA">
        <w:rPr>
          <w:rFonts w:ascii="Times New Roman" w:hAnsi="Times New Roman" w:cs="Times New Roman"/>
          <w:lang w:val="en-US"/>
        </w:rPr>
        <w:t xml:space="preserve"> URL:</w:t>
      </w:r>
      <w:hyperlink r:id="rId81" w:history="1">
        <w:r w:rsidRPr="00611ACA">
          <w:rPr>
            <w:rStyle w:val="a4"/>
            <w:rFonts w:ascii="Times New Roman" w:hAnsi="Times New Roman" w:cs="Times New Roman"/>
            <w:lang w:val="en-US"/>
          </w:rPr>
          <w:t>https://www.ktb.gov.tr/Eklenti/72100,border-statistics-2019xlsxxlsx.xlsx?0</w:t>
        </w:r>
      </w:hyperlink>
      <w:r w:rsidRPr="00611ACA">
        <w:rPr>
          <w:rFonts w:ascii="Times New Roman" w:hAnsi="Times New Roman" w:cs="Times New Roman"/>
          <w:lang w:val="en-US"/>
        </w:rPr>
        <w:t xml:space="preserve"> </w:t>
      </w:r>
      <w:r w:rsidRPr="00611ACA">
        <w:rPr>
          <w:rFonts w:ascii="Times New Roman" w:hAnsi="Times New Roman" w:cs="Times New Roman"/>
          <w:color w:val="000000" w:themeColor="text1"/>
          <w:lang w:val="en-US"/>
        </w:rPr>
        <w:t>(</w:t>
      </w:r>
      <w:r w:rsidRPr="00611ACA">
        <w:rPr>
          <w:rFonts w:ascii="Times New Roman" w:hAnsi="Times New Roman" w:cs="Times New Roman"/>
          <w:color w:val="000000" w:themeColor="text1"/>
        </w:rPr>
        <w:t>дата</w:t>
      </w:r>
      <w:r w:rsidRPr="00611ACA">
        <w:rPr>
          <w:rFonts w:ascii="Times New Roman" w:hAnsi="Times New Roman" w:cs="Times New Roman"/>
          <w:color w:val="000000" w:themeColor="text1"/>
          <w:lang w:val="en-US"/>
        </w:rPr>
        <w:t xml:space="preserve"> </w:t>
      </w:r>
      <w:r w:rsidRPr="00611ACA">
        <w:rPr>
          <w:rFonts w:ascii="Times New Roman" w:hAnsi="Times New Roman" w:cs="Times New Roman"/>
          <w:color w:val="000000" w:themeColor="text1"/>
        </w:rPr>
        <w:t>обращения</w:t>
      </w:r>
      <w:r w:rsidRPr="00611ACA">
        <w:rPr>
          <w:rFonts w:ascii="Times New Roman" w:hAnsi="Times New Roman" w:cs="Times New Roman"/>
          <w:color w:val="000000" w:themeColor="text1"/>
          <w:lang w:val="en-US"/>
        </w:rPr>
        <w:t xml:space="preserve">: 15.05.2020) </w:t>
      </w:r>
    </w:p>
  </w:footnote>
  <w:footnote w:id="91">
    <w:p w:rsidR="0098677B" w:rsidRPr="00611ACA" w:rsidRDefault="0098677B" w:rsidP="00611ACA">
      <w:pPr>
        <w:pStyle w:val="a6"/>
        <w:jc w:val="both"/>
        <w:rPr>
          <w:rFonts w:ascii="Times New Roman" w:hAnsi="Times New Roman" w:cs="Times New Roman"/>
          <w:lang w:val="en-US"/>
        </w:rPr>
      </w:pPr>
      <w:r w:rsidRPr="00611ACA">
        <w:rPr>
          <w:rStyle w:val="a8"/>
          <w:rFonts w:ascii="Times New Roman" w:hAnsi="Times New Roman" w:cs="Times New Roman"/>
        </w:rPr>
        <w:footnoteRef/>
      </w:r>
      <w:r w:rsidRPr="00611ACA">
        <w:rPr>
          <w:rFonts w:ascii="Times New Roman" w:hAnsi="Times New Roman" w:cs="Times New Roman"/>
          <w:lang w:val="en-US"/>
        </w:rPr>
        <w:t xml:space="preserve"> International visitors in Georgia January – March 2019 </w:t>
      </w:r>
      <w:r w:rsidRPr="00611ACA">
        <w:rPr>
          <w:rFonts w:ascii="Times New Roman" w:hAnsi="Times New Roman" w:cs="Times New Roman"/>
          <w:shd w:val="clear" w:color="auto" w:fill="FFFFFF"/>
          <w:lang w:val="en-US"/>
        </w:rPr>
        <w:t xml:space="preserve"> // Georgian National Tourism Administration, </w:t>
      </w:r>
      <w:r w:rsidRPr="00611ACA">
        <w:rPr>
          <w:rFonts w:ascii="Times New Roman" w:hAnsi="Times New Roman" w:cs="Times New Roman"/>
          <w:lang w:val="en-US"/>
        </w:rPr>
        <w:t xml:space="preserve">URL: </w:t>
      </w:r>
      <w:hyperlink r:id="rId82" w:history="1">
        <w:r w:rsidRPr="00611ACA">
          <w:rPr>
            <w:rStyle w:val="a4"/>
            <w:rFonts w:ascii="Times New Roman" w:hAnsi="Times New Roman" w:cs="Times New Roman"/>
            <w:lang w:val="en-US"/>
          </w:rPr>
          <w:t>https://gnta.ge/wp-content/uploads/2019/05/International_statistical-overview-2019-eng-I-Q.-1.pdf</w:t>
        </w:r>
      </w:hyperlink>
      <w:r w:rsidRPr="00611ACA">
        <w:rPr>
          <w:rStyle w:val="a4"/>
          <w:rFonts w:ascii="Times New Roman" w:hAnsi="Times New Roman" w:cs="Times New Roman"/>
          <w:lang w:val="en-US"/>
        </w:rPr>
        <w:t xml:space="preserve"> </w:t>
      </w:r>
      <w:r w:rsidRPr="00611ACA">
        <w:rPr>
          <w:rFonts w:ascii="Times New Roman" w:hAnsi="Times New Roman" w:cs="Times New Roman"/>
          <w:color w:val="000000" w:themeColor="text1"/>
          <w:lang w:val="en-US"/>
        </w:rPr>
        <w:t>(</w:t>
      </w:r>
      <w:r w:rsidRPr="00611ACA">
        <w:rPr>
          <w:rFonts w:ascii="Times New Roman" w:hAnsi="Times New Roman" w:cs="Times New Roman"/>
          <w:color w:val="000000" w:themeColor="text1"/>
        </w:rPr>
        <w:t>дата</w:t>
      </w:r>
      <w:r w:rsidRPr="00611ACA">
        <w:rPr>
          <w:rFonts w:ascii="Times New Roman" w:hAnsi="Times New Roman" w:cs="Times New Roman"/>
          <w:color w:val="000000" w:themeColor="text1"/>
          <w:lang w:val="en-US"/>
        </w:rPr>
        <w:t xml:space="preserve"> </w:t>
      </w:r>
      <w:r w:rsidRPr="00611ACA">
        <w:rPr>
          <w:rFonts w:ascii="Times New Roman" w:hAnsi="Times New Roman" w:cs="Times New Roman"/>
          <w:color w:val="000000" w:themeColor="text1"/>
        </w:rPr>
        <w:t>обращения</w:t>
      </w:r>
      <w:r w:rsidRPr="00611ACA">
        <w:rPr>
          <w:rFonts w:ascii="Times New Roman" w:hAnsi="Times New Roman" w:cs="Times New Roman"/>
          <w:color w:val="000000" w:themeColor="text1"/>
          <w:lang w:val="en-US"/>
        </w:rPr>
        <w:t>: 15.05.2020)</w:t>
      </w:r>
    </w:p>
  </w:footnote>
  <w:footnote w:id="92">
    <w:p w:rsidR="0098677B" w:rsidRPr="00611ACA" w:rsidRDefault="0098677B" w:rsidP="00611ACA">
      <w:pPr>
        <w:pStyle w:val="a6"/>
        <w:jc w:val="both"/>
        <w:rPr>
          <w:rFonts w:ascii="Times New Roman" w:hAnsi="Times New Roman" w:cs="Times New Roman"/>
        </w:rPr>
      </w:pPr>
      <w:r w:rsidRPr="00491CC7">
        <w:rPr>
          <w:rStyle w:val="a8"/>
          <w:rFonts w:ascii="Times New Roman" w:hAnsi="Times New Roman" w:cs="Times New Roman"/>
        </w:rPr>
        <w:footnoteRef/>
      </w:r>
      <w:r w:rsidRPr="00491CC7">
        <w:rPr>
          <w:rFonts w:ascii="Times New Roman" w:hAnsi="Times New Roman" w:cs="Times New Roman"/>
        </w:rPr>
        <w:t xml:space="preserve"> </w:t>
      </w:r>
      <w:r w:rsidRPr="00611ACA">
        <w:rPr>
          <w:rFonts w:ascii="Times New Roman" w:hAnsi="Times New Roman" w:cs="Times New Roman"/>
        </w:rPr>
        <w:t xml:space="preserve">«Закон Грузии об образовании» от 27.06.97, </w:t>
      </w:r>
      <w:r w:rsidRPr="00611ACA">
        <w:rPr>
          <w:rFonts w:ascii="Times New Roman" w:hAnsi="Times New Roman" w:cs="Times New Roman"/>
          <w:lang w:val="en-US"/>
        </w:rPr>
        <w:t>URL</w:t>
      </w:r>
      <w:r w:rsidRPr="00611ACA">
        <w:rPr>
          <w:rFonts w:ascii="Times New Roman" w:hAnsi="Times New Roman" w:cs="Times New Roman"/>
        </w:rPr>
        <w:t>:</w:t>
      </w:r>
      <w:hyperlink r:id="rId83" w:history="1">
        <w:r w:rsidRPr="00611ACA">
          <w:rPr>
            <w:rStyle w:val="a4"/>
            <w:rFonts w:ascii="Times New Roman" w:hAnsi="Times New Roman" w:cs="Times New Roman"/>
            <w:lang w:val="en-US"/>
          </w:rPr>
          <w:t>https</w:t>
        </w:r>
        <w:r w:rsidRPr="00611ACA">
          <w:rPr>
            <w:rStyle w:val="a4"/>
            <w:rFonts w:ascii="Times New Roman" w:hAnsi="Times New Roman" w:cs="Times New Roman"/>
          </w:rPr>
          <w:t>://</w:t>
        </w:r>
        <w:proofErr w:type="spellStart"/>
        <w:r w:rsidRPr="00611ACA">
          <w:rPr>
            <w:rStyle w:val="a4"/>
            <w:rFonts w:ascii="Times New Roman" w:hAnsi="Times New Roman" w:cs="Times New Roman"/>
            <w:lang w:val="en-US"/>
          </w:rPr>
          <w:t>hischool</w:t>
        </w:r>
        <w:proofErr w:type="spellEnd"/>
        <w:r w:rsidRPr="00611ACA">
          <w:rPr>
            <w:rStyle w:val="a4"/>
            <w:rFonts w:ascii="Times New Roman" w:hAnsi="Times New Roman" w:cs="Times New Roman"/>
          </w:rPr>
          <w:t>.</w:t>
        </w:r>
        <w:proofErr w:type="spellStart"/>
        <w:r w:rsidRPr="00611ACA">
          <w:rPr>
            <w:rStyle w:val="a4"/>
            <w:rFonts w:ascii="Times New Roman" w:hAnsi="Times New Roman" w:cs="Times New Roman"/>
            <w:lang w:val="en-US"/>
          </w:rPr>
          <w:t>jofo</w:t>
        </w:r>
        <w:proofErr w:type="spellEnd"/>
        <w:r w:rsidRPr="00611ACA">
          <w:rPr>
            <w:rStyle w:val="a4"/>
            <w:rFonts w:ascii="Times New Roman" w:hAnsi="Times New Roman" w:cs="Times New Roman"/>
          </w:rPr>
          <w:t>.</w:t>
        </w:r>
        <w:r w:rsidRPr="00611ACA">
          <w:rPr>
            <w:rStyle w:val="a4"/>
            <w:rFonts w:ascii="Times New Roman" w:hAnsi="Times New Roman" w:cs="Times New Roman"/>
            <w:lang w:val="en-US"/>
          </w:rPr>
          <w:t>me</w:t>
        </w:r>
        <w:r w:rsidRPr="00611ACA">
          <w:rPr>
            <w:rStyle w:val="a4"/>
            <w:rFonts w:ascii="Times New Roman" w:hAnsi="Times New Roman" w:cs="Times New Roman"/>
          </w:rPr>
          <w:t>/433378.</w:t>
        </w:r>
        <w:r w:rsidRPr="00611ACA">
          <w:rPr>
            <w:rStyle w:val="a4"/>
            <w:rFonts w:ascii="Times New Roman" w:hAnsi="Times New Roman" w:cs="Times New Roman"/>
            <w:lang w:val="en-US"/>
          </w:rPr>
          <w:t>html</w:t>
        </w:r>
      </w:hyperlink>
      <w:r w:rsidRPr="00611ACA">
        <w:rPr>
          <w:rStyle w:val="a4"/>
          <w:rFonts w:ascii="Times New Roman" w:hAnsi="Times New Roman" w:cs="Times New Roman"/>
        </w:rPr>
        <w:t xml:space="preserve"> </w:t>
      </w:r>
      <w:r w:rsidRPr="00611ACA">
        <w:rPr>
          <w:rFonts w:ascii="Times New Roman" w:hAnsi="Times New Roman" w:cs="Times New Roman"/>
          <w:color w:val="000000" w:themeColor="text1"/>
        </w:rPr>
        <w:t>(дата обращения: 18.05.2020)</w:t>
      </w:r>
    </w:p>
  </w:footnote>
  <w:footnote w:id="93">
    <w:p w:rsidR="0098677B" w:rsidRPr="00611ACA" w:rsidRDefault="0098677B" w:rsidP="00611ACA">
      <w:pPr>
        <w:pStyle w:val="a6"/>
        <w:jc w:val="both"/>
        <w:rPr>
          <w:rFonts w:ascii="Times New Roman" w:hAnsi="Times New Roman" w:cs="Times New Roman"/>
        </w:rPr>
      </w:pPr>
      <w:r w:rsidRPr="00611ACA">
        <w:rPr>
          <w:rStyle w:val="a8"/>
          <w:rFonts w:ascii="Times New Roman" w:hAnsi="Times New Roman" w:cs="Times New Roman"/>
        </w:rPr>
        <w:footnoteRef/>
      </w:r>
      <w:r w:rsidRPr="00611ACA">
        <w:rPr>
          <w:rFonts w:ascii="Times New Roman" w:hAnsi="Times New Roman" w:cs="Times New Roman"/>
        </w:rPr>
        <w:t xml:space="preserve"> «Закон Грузии о профессиональном образовании» // Законодательный </w:t>
      </w:r>
      <w:r w:rsidRPr="00611ACA">
        <w:rPr>
          <w:rFonts w:ascii="Times New Roman" w:hAnsi="Times New Roman" w:cs="Times New Roman"/>
          <w:color w:val="000000" w:themeColor="text1"/>
        </w:rPr>
        <w:t>вестник Грузии,</w:t>
      </w:r>
      <w:r w:rsidRPr="00611ACA">
        <w:rPr>
          <w:rFonts w:ascii="Times New Roman" w:hAnsi="Times New Roman" w:cs="Times New Roman"/>
          <w:color w:val="000000" w:themeColor="text1"/>
          <w:shd w:val="clear" w:color="auto" w:fill="FFFFFF"/>
        </w:rPr>
        <w:t xml:space="preserve"> 2018, </w:t>
      </w:r>
      <w:r w:rsidRPr="00611ACA">
        <w:rPr>
          <w:rFonts w:ascii="Times New Roman" w:hAnsi="Times New Roman" w:cs="Times New Roman"/>
          <w:color w:val="000000" w:themeColor="text1"/>
          <w:lang w:val="en-US"/>
        </w:rPr>
        <w:t>URL</w:t>
      </w:r>
      <w:r w:rsidRPr="00611ACA">
        <w:rPr>
          <w:rFonts w:ascii="Times New Roman" w:hAnsi="Times New Roman" w:cs="Times New Roman"/>
        </w:rPr>
        <w:t xml:space="preserve">: </w:t>
      </w:r>
      <w:hyperlink r:id="rId84" w:history="1">
        <w:r w:rsidRPr="00611ACA">
          <w:rPr>
            <w:rStyle w:val="a4"/>
            <w:rFonts w:ascii="Times New Roman" w:hAnsi="Times New Roman" w:cs="Times New Roman"/>
            <w:lang w:val="en-US"/>
          </w:rPr>
          <w:t>https</w:t>
        </w:r>
        <w:r w:rsidRPr="00611ACA">
          <w:rPr>
            <w:rStyle w:val="a4"/>
            <w:rFonts w:ascii="Times New Roman" w:hAnsi="Times New Roman" w:cs="Times New Roman"/>
          </w:rPr>
          <w:t>://</w:t>
        </w:r>
        <w:proofErr w:type="spellStart"/>
        <w:r w:rsidRPr="00611ACA">
          <w:rPr>
            <w:rStyle w:val="a4"/>
            <w:rFonts w:ascii="Times New Roman" w:hAnsi="Times New Roman" w:cs="Times New Roman"/>
            <w:lang w:val="en-US"/>
          </w:rPr>
          <w:t>matsne</w:t>
        </w:r>
        <w:proofErr w:type="spellEnd"/>
        <w:r w:rsidRPr="00611ACA">
          <w:rPr>
            <w:rStyle w:val="a4"/>
            <w:rFonts w:ascii="Times New Roman" w:hAnsi="Times New Roman" w:cs="Times New Roman"/>
          </w:rPr>
          <w:t>.</w:t>
        </w:r>
        <w:proofErr w:type="spellStart"/>
        <w:r w:rsidRPr="00611ACA">
          <w:rPr>
            <w:rStyle w:val="a4"/>
            <w:rFonts w:ascii="Times New Roman" w:hAnsi="Times New Roman" w:cs="Times New Roman"/>
            <w:lang w:val="en-US"/>
          </w:rPr>
          <w:t>gov</w:t>
        </w:r>
        <w:proofErr w:type="spellEnd"/>
        <w:r w:rsidRPr="00611ACA">
          <w:rPr>
            <w:rStyle w:val="a4"/>
            <w:rFonts w:ascii="Times New Roman" w:hAnsi="Times New Roman" w:cs="Times New Roman"/>
          </w:rPr>
          <w:t>.</w:t>
        </w:r>
        <w:proofErr w:type="spellStart"/>
        <w:r w:rsidRPr="00611ACA">
          <w:rPr>
            <w:rStyle w:val="a4"/>
            <w:rFonts w:ascii="Times New Roman" w:hAnsi="Times New Roman" w:cs="Times New Roman"/>
            <w:lang w:val="en-US"/>
          </w:rPr>
          <w:t>ge</w:t>
        </w:r>
        <w:proofErr w:type="spellEnd"/>
        <w:r w:rsidRPr="00611ACA">
          <w:rPr>
            <w:rStyle w:val="a4"/>
            <w:rFonts w:ascii="Times New Roman" w:hAnsi="Times New Roman" w:cs="Times New Roman"/>
          </w:rPr>
          <w:t>/</w:t>
        </w:r>
        <w:proofErr w:type="spellStart"/>
        <w:r w:rsidRPr="00611ACA">
          <w:rPr>
            <w:rStyle w:val="a4"/>
            <w:rFonts w:ascii="Times New Roman" w:hAnsi="Times New Roman" w:cs="Times New Roman"/>
            <w:lang w:val="en-US"/>
          </w:rPr>
          <w:t>ru</w:t>
        </w:r>
        <w:proofErr w:type="spellEnd"/>
        <w:r w:rsidRPr="00611ACA">
          <w:rPr>
            <w:rStyle w:val="a4"/>
            <w:rFonts w:ascii="Times New Roman" w:hAnsi="Times New Roman" w:cs="Times New Roman"/>
          </w:rPr>
          <w:t>/</w:t>
        </w:r>
        <w:r w:rsidRPr="00611ACA">
          <w:rPr>
            <w:rStyle w:val="a4"/>
            <w:rFonts w:ascii="Times New Roman" w:hAnsi="Times New Roman" w:cs="Times New Roman"/>
            <w:lang w:val="en-US"/>
          </w:rPr>
          <w:t>document</w:t>
        </w:r>
        <w:r w:rsidRPr="00611ACA">
          <w:rPr>
            <w:rStyle w:val="a4"/>
            <w:rFonts w:ascii="Times New Roman" w:hAnsi="Times New Roman" w:cs="Times New Roman"/>
          </w:rPr>
          <w:t>/</w:t>
        </w:r>
        <w:r w:rsidRPr="00611ACA">
          <w:rPr>
            <w:rStyle w:val="a4"/>
            <w:rFonts w:ascii="Times New Roman" w:hAnsi="Times New Roman" w:cs="Times New Roman"/>
            <w:lang w:val="en-US"/>
          </w:rPr>
          <w:t>view</w:t>
        </w:r>
        <w:r w:rsidRPr="00611ACA">
          <w:rPr>
            <w:rStyle w:val="a4"/>
            <w:rFonts w:ascii="Times New Roman" w:hAnsi="Times New Roman" w:cs="Times New Roman"/>
          </w:rPr>
          <w:t>/4334842?</w:t>
        </w:r>
        <w:r w:rsidRPr="00611ACA">
          <w:rPr>
            <w:rStyle w:val="a4"/>
            <w:rFonts w:ascii="Times New Roman" w:hAnsi="Times New Roman" w:cs="Times New Roman"/>
            <w:lang w:val="en-US"/>
          </w:rPr>
          <w:t>publication</w:t>
        </w:r>
        <w:r w:rsidRPr="00611ACA">
          <w:rPr>
            <w:rStyle w:val="a4"/>
            <w:rFonts w:ascii="Times New Roman" w:hAnsi="Times New Roman" w:cs="Times New Roman"/>
          </w:rPr>
          <w:t>=1</w:t>
        </w:r>
      </w:hyperlink>
      <w:r w:rsidRPr="00611ACA">
        <w:rPr>
          <w:rStyle w:val="a4"/>
          <w:rFonts w:ascii="Times New Roman" w:hAnsi="Times New Roman" w:cs="Times New Roman"/>
        </w:rPr>
        <w:t xml:space="preserve"> </w:t>
      </w:r>
      <w:r w:rsidRPr="00611ACA">
        <w:rPr>
          <w:rFonts w:ascii="Times New Roman" w:hAnsi="Times New Roman" w:cs="Times New Roman"/>
          <w:color w:val="000000" w:themeColor="text1"/>
        </w:rPr>
        <w:t>(дата обращения: 18.05.2020)</w:t>
      </w:r>
    </w:p>
  </w:footnote>
  <w:footnote w:id="94">
    <w:p w:rsidR="0098677B" w:rsidRPr="00611ACA" w:rsidRDefault="0098677B" w:rsidP="00611ACA">
      <w:pPr>
        <w:pStyle w:val="a6"/>
        <w:jc w:val="both"/>
        <w:rPr>
          <w:rFonts w:ascii="Times New Roman" w:hAnsi="Times New Roman" w:cs="Times New Roman"/>
          <w:lang w:val="en-US"/>
        </w:rPr>
      </w:pPr>
      <w:r w:rsidRPr="00611ACA">
        <w:rPr>
          <w:rStyle w:val="a8"/>
          <w:rFonts w:ascii="Times New Roman" w:hAnsi="Times New Roman" w:cs="Times New Roman"/>
        </w:rPr>
        <w:footnoteRef/>
      </w:r>
      <w:r w:rsidRPr="00611ACA">
        <w:rPr>
          <w:rFonts w:ascii="Times New Roman" w:hAnsi="Times New Roman" w:cs="Times New Roman"/>
          <w:lang w:val="en-US"/>
        </w:rPr>
        <w:t xml:space="preserve"> </w:t>
      </w:r>
      <w:proofErr w:type="spellStart"/>
      <w:r w:rsidRPr="00611ACA">
        <w:rPr>
          <w:rFonts w:ascii="Times New Roman" w:hAnsi="Times New Roman" w:cs="Times New Roman"/>
          <w:lang w:val="en-US"/>
        </w:rPr>
        <w:t>Chakhaia</w:t>
      </w:r>
      <w:proofErr w:type="spellEnd"/>
      <w:r w:rsidRPr="00611ACA">
        <w:rPr>
          <w:rFonts w:ascii="Times New Roman" w:hAnsi="Times New Roman" w:cs="Times New Roman"/>
          <w:lang w:val="en-US"/>
        </w:rPr>
        <w:t xml:space="preserve"> L., and </w:t>
      </w:r>
      <w:proofErr w:type="spellStart"/>
      <w:r w:rsidRPr="00611ACA">
        <w:rPr>
          <w:rFonts w:ascii="Times New Roman" w:hAnsi="Times New Roman" w:cs="Times New Roman"/>
          <w:lang w:val="en-US"/>
        </w:rPr>
        <w:t>Bregvadze</w:t>
      </w:r>
      <w:proofErr w:type="spellEnd"/>
      <w:r w:rsidRPr="00611ACA">
        <w:rPr>
          <w:rFonts w:ascii="Times New Roman" w:hAnsi="Times New Roman" w:cs="Times New Roman"/>
          <w:lang w:val="en-US"/>
        </w:rPr>
        <w:t xml:space="preserve"> T.,  «Georgia: Higher Education System Dynamics</w:t>
      </w:r>
    </w:p>
    <w:p w:rsidR="0098677B" w:rsidRPr="00611ACA" w:rsidRDefault="0098677B" w:rsidP="00611ACA">
      <w:pPr>
        <w:pStyle w:val="a6"/>
        <w:jc w:val="both"/>
        <w:rPr>
          <w:rFonts w:ascii="Times New Roman" w:hAnsi="Times New Roman" w:cs="Times New Roman"/>
          <w:lang w:val="en-US"/>
        </w:rPr>
      </w:pPr>
      <w:r w:rsidRPr="00611ACA">
        <w:rPr>
          <w:rFonts w:ascii="Times New Roman" w:hAnsi="Times New Roman" w:cs="Times New Roman"/>
          <w:lang w:val="en-US"/>
        </w:rPr>
        <w:t xml:space="preserve">and Institutional Diversity» // </w:t>
      </w:r>
      <w:r w:rsidRPr="00611ACA">
        <w:rPr>
          <w:rFonts w:ascii="Times New Roman" w:hAnsi="Times New Roman" w:cs="Times New Roman"/>
          <w:color w:val="000000" w:themeColor="text1"/>
          <w:shd w:val="clear" w:color="auto" w:fill="FFFFFF"/>
          <w:lang w:val="en-US"/>
        </w:rPr>
        <w:t>National Research University Higher School of Economics, -2018</w:t>
      </w:r>
      <w:r w:rsidRPr="00611ACA">
        <w:rPr>
          <w:rFonts w:ascii="Times New Roman" w:hAnsi="Times New Roman" w:cs="Times New Roman"/>
          <w:color w:val="000000" w:themeColor="text1"/>
          <w:lang w:val="en-US"/>
        </w:rPr>
        <w:t xml:space="preserve">, </w:t>
      </w:r>
      <w:r w:rsidRPr="00611ACA">
        <w:rPr>
          <w:rFonts w:ascii="Times New Roman" w:hAnsi="Times New Roman" w:cs="Times New Roman"/>
          <w:lang w:val="en-US"/>
        </w:rPr>
        <w:t>URL:</w:t>
      </w:r>
      <w:r w:rsidRPr="00611ACA">
        <w:rPr>
          <w:rFonts w:ascii="Times New Roman" w:hAnsi="Times New Roman" w:cs="Times New Roman"/>
          <w:color w:val="636363"/>
          <w:shd w:val="clear" w:color="auto" w:fill="FFFFFF"/>
          <w:lang w:val="en-US"/>
        </w:rPr>
        <w:t xml:space="preserve"> </w:t>
      </w:r>
      <w:hyperlink r:id="rId85" w:history="1">
        <w:r w:rsidRPr="00611ACA">
          <w:rPr>
            <w:rStyle w:val="a4"/>
            <w:rFonts w:ascii="Times New Roman" w:hAnsi="Times New Roman" w:cs="Times New Roman"/>
            <w:lang w:val="en-US"/>
          </w:rPr>
          <w:t>https://link.springer.com/content/pdf/10.1007%2F978-3-319-52980-6_7.pdf</w:t>
        </w:r>
      </w:hyperlink>
      <w:r w:rsidRPr="00611ACA">
        <w:rPr>
          <w:rStyle w:val="a4"/>
          <w:rFonts w:ascii="Times New Roman" w:hAnsi="Times New Roman" w:cs="Times New Roman"/>
          <w:lang w:val="en-US"/>
        </w:rPr>
        <w:t xml:space="preserve"> </w:t>
      </w:r>
      <w:r w:rsidRPr="00611ACA">
        <w:rPr>
          <w:rFonts w:ascii="Times New Roman" w:hAnsi="Times New Roman" w:cs="Times New Roman"/>
          <w:color w:val="000000" w:themeColor="text1"/>
          <w:lang w:val="en-US"/>
        </w:rPr>
        <w:t>(</w:t>
      </w:r>
      <w:r w:rsidRPr="00611ACA">
        <w:rPr>
          <w:rFonts w:ascii="Times New Roman" w:hAnsi="Times New Roman" w:cs="Times New Roman"/>
          <w:color w:val="000000" w:themeColor="text1"/>
        </w:rPr>
        <w:t>дата</w:t>
      </w:r>
      <w:r w:rsidRPr="00611ACA">
        <w:rPr>
          <w:rFonts w:ascii="Times New Roman" w:hAnsi="Times New Roman" w:cs="Times New Roman"/>
          <w:color w:val="000000" w:themeColor="text1"/>
          <w:lang w:val="en-US"/>
        </w:rPr>
        <w:t xml:space="preserve"> </w:t>
      </w:r>
      <w:r w:rsidRPr="00611ACA">
        <w:rPr>
          <w:rFonts w:ascii="Times New Roman" w:hAnsi="Times New Roman" w:cs="Times New Roman"/>
          <w:color w:val="000000" w:themeColor="text1"/>
        </w:rPr>
        <w:t>обращения</w:t>
      </w:r>
      <w:r w:rsidRPr="00611ACA">
        <w:rPr>
          <w:rFonts w:ascii="Times New Roman" w:hAnsi="Times New Roman" w:cs="Times New Roman"/>
          <w:color w:val="000000" w:themeColor="text1"/>
          <w:lang w:val="en-US"/>
        </w:rPr>
        <w:t>: 18.05.2020)</w:t>
      </w:r>
    </w:p>
  </w:footnote>
  <w:footnote w:id="95">
    <w:p w:rsidR="0098677B" w:rsidRPr="00611ACA" w:rsidRDefault="0098677B" w:rsidP="00611ACA">
      <w:pPr>
        <w:pStyle w:val="ab"/>
        <w:jc w:val="both"/>
        <w:rPr>
          <w:rFonts w:ascii="Times New Roman" w:hAnsi="Times New Roman" w:cs="Times New Roman"/>
          <w:sz w:val="20"/>
          <w:szCs w:val="20"/>
        </w:rPr>
      </w:pPr>
      <w:r w:rsidRPr="00D415BB">
        <w:rPr>
          <w:rStyle w:val="a8"/>
          <w:rFonts w:ascii="Times New Roman" w:hAnsi="Times New Roman" w:cs="Times New Roman"/>
        </w:rPr>
        <w:footnoteRef/>
      </w:r>
      <w:r w:rsidRPr="00524E30">
        <w:rPr>
          <w:rStyle w:val="af"/>
          <w:rFonts w:ascii="Tahoma" w:hAnsi="Tahoma" w:cs="Tahoma"/>
          <w:color w:val="000080"/>
          <w:sz w:val="18"/>
          <w:szCs w:val="18"/>
          <w:shd w:val="clear" w:color="auto" w:fill="FFFFFF"/>
        </w:rPr>
        <w:t xml:space="preserve"> </w:t>
      </w:r>
      <w:r w:rsidRPr="00611ACA">
        <w:rPr>
          <w:rStyle w:val="af"/>
          <w:rFonts w:ascii="Times New Roman" w:hAnsi="Times New Roman" w:cs="Times New Roman"/>
          <w:b w:val="0"/>
          <w:bCs w:val="0"/>
          <w:sz w:val="20"/>
          <w:szCs w:val="20"/>
        </w:rPr>
        <w:t>Структура и функции Министерства образования и науки Грузии, 2018</w:t>
      </w:r>
      <w:r w:rsidRPr="00611ACA">
        <w:rPr>
          <w:rFonts w:ascii="Times New Roman" w:hAnsi="Times New Roman" w:cs="Times New Roman"/>
          <w:sz w:val="20"/>
          <w:szCs w:val="20"/>
        </w:rPr>
        <w:t xml:space="preserve"> URL:</w:t>
      </w:r>
    </w:p>
    <w:p w:rsidR="0098677B" w:rsidRPr="00611ACA" w:rsidRDefault="0098677B" w:rsidP="00611ACA">
      <w:pPr>
        <w:pStyle w:val="ab"/>
        <w:jc w:val="both"/>
        <w:rPr>
          <w:rFonts w:ascii="Times New Roman" w:hAnsi="Times New Roman" w:cs="Times New Roman"/>
          <w:sz w:val="20"/>
          <w:szCs w:val="20"/>
        </w:rPr>
      </w:pPr>
      <w:hyperlink r:id="rId86" w:history="1">
        <w:r w:rsidRPr="00611ACA">
          <w:rPr>
            <w:rStyle w:val="a4"/>
            <w:rFonts w:ascii="Times New Roman" w:hAnsi="Times New Roman" w:cs="Times New Roman"/>
            <w:color w:val="auto"/>
            <w:sz w:val="20"/>
            <w:szCs w:val="20"/>
            <w:u w:val="none"/>
          </w:rPr>
          <w:t>https://mes.gov.ge/publicInfo/?page_id=99</w:t>
        </w:r>
      </w:hyperlink>
      <w:r w:rsidRPr="00611ACA">
        <w:rPr>
          <w:rStyle w:val="a4"/>
          <w:rFonts w:ascii="Times New Roman" w:hAnsi="Times New Roman" w:cs="Times New Roman"/>
          <w:color w:val="auto"/>
          <w:sz w:val="20"/>
          <w:szCs w:val="20"/>
          <w:u w:val="none"/>
        </w:rPr>
        <w:t xml:space="preserve"> </w:t>
      </w:r>
      <w:r w:rsidRPr="00611ACA">
        <w:rPr>
          <w:rFonts w:ascii="Times New Roman" w:hAnsi="Times New Roman" w:cs="Times New Roman"/>
          <w:sz w:val="20"/>
          <w:szCs w:val="20"/>
        </w:rPr>
        <w:t xml:space="preserve"> (дата обращения: 18.05.2020)</w:t>
      </w:r>
    </w:p>
    <w:p w:rsidR="0098677B" w:rsidRPr="00611ACA" w:rsidRDefault="0098677B" w:rsidP="00611ACA">
      <w:pPr>
        <w:pStyle w:val="a6"/>
        <w:jc w:val="both"/>
        <w:rPr>
          <w:rFonts w:ascii="Times New Roman" w:hAnsi="Times New Roman" w:cs="Times New Roman"/>
        </w:rPr>
      </w:pPr>
    </w:p>
  </w:footnote>
  <w:footnote w:id="96">
    <w:p w:rsidR="0098677B" w:rsidRPr="00611ACA" w:rsidRDefault="0098677B" w:rsidP="00611ACA">
      <w:pPr>
        <w:pStyle w:val="ab"/>
        <w:jc w:val="both"/>
        <w:rPr>
          <w:rFonts w:ascii="Times New Roman" w:hAnsi="Times New Roman" w:cs="Times New Roman"/>
          <w:sz w:val="20"/>
          <w:szCs w:val="20"/>
          <w:lang w:val="en-US"/>
        </w:rPr>
      </w:pPr>
      <w:r w:rsidRPr="00524E30">
        <w:rPr>
          <w:rStyle w:val="a8"/>
          <w:rFonts w:ascii="Times New Roman" w:hAnsi="Times New Roman" w:cs="Times New Roman"/>
          <w:sz w:val="20"/>
          <w:szCs w:val="20"/>
        </w:rPr>
        <w:footnoteRef/>
      </w:r>
      <w:r w:rsidRPr="00D415BB">
        <w:rPr>
          <w:rFonts w:ascii="Times New Roman" w:hAnsi="Times New Roman" w:cs="Times New Roman"/>
          <w:sz w:val="20"/>
          <w:szCs w:val="20"/>
          <w:lang w:val="en-US"/>
        </w:rPr>
        <w:t xml:space="preserve"> </w:t>
      </w:r>
      <w:proofErr w:type="spellStart"/>
      <w:r w:rsidRPr="00611ACA">
        <w:rPr>
          <w:rFonts w:ascii="Times New Roman" w:hAnsi="Times New Roman" w:cs="Times New Roman"/>
          <w:sz w:val="20"/>
          <w:szCs w:val="20"/>
          <w:lang w:val="en-US"/>
        </w:rPr>
        <w:t>Akyüz</w:t>
      </w:r>
      <w:proofErr w:type="spellEnd"/>
      <w:r w:rsidRPr="00611ACA">
        <w:rPr>
          <w:rFonts w:ascii="Times New Roman" w:hAnsi="Times New Roman" w:cs="Times New Roman"/>
          <w:sz w:val="20"/>
          <w:szCs w:val="20"/>
          <w:lang w:val="en-US"/>
        </w:rPr>
        <w:t xml:space="preserve"> Y. «Turkish education history</w:t>
      </w:r>
      <w:proofErr w:type="gramStart"/>
      <w:r w:rsidRPr="00611ACA">
        <w:rPr>
          <w:rFonts w:ascii="Times New Roman" w:hAnsi="Times New Roman" w:cs="Times New Roman"/>
          <w:sz w:val="20"/>
          <w:szCs w:val="20"/>
          <w:lang w:val="en-US"/>
        </w:rPr>
        <w:t>» .</w:t>
      </w:r>
      <w:proofErr w:type="gramEnd"/>
      <w:r w:rsidRPr="00611ACA">
        <w:rPr>
          <w:rFonts w:ascii="Times New Roman" w:hAnsi="Times New Roman" w:cs="Times New Roman"/>
          <w:sz w:val="20"/>
          <w:szCs w:val="20"/>
          <w:lang w:val="en-US"/>
        </w:rPr>
        <w:t xml:space="preserve"> </w:t>
      </w:r>
      <w:proofErr w:type="spellStart"/>
      <w:r w:rsidRPr="00611ACA">
        <w:rPr>
          <w:rFonts w:ascii="Times New Roman" w:hAnsi="Times New Roman" w:cs="Times New Roman"/>
          <w:sz w:val="20"/>
          <w:szCs w:val="20"/>
          <w:lang w:val="en-US"/>
        </w:rPr>
        <w:t>Ankara,Turkey</w:t>
      </w:r>
      <w:proofErr w:type="spellEnd"/>
      <w:r w:rsidRPr="00611ACA">
        <w:rPr>
          <w:rFonts w:ascii="Times New Roman" w:hAnsi="Times New Roman" w:cs="Times New Roman"/>
          <w:sz w:val="20"/>
          <w:szCs w:val="20"/>
          <w:lang w:val="en-US"/>
        </w:rPr>
        <w:t xml:space="preserve">: </w:t>
      </w:r>
      <w:proofErr w:type="spellStart"/>
      <w:r w:rsidRPr="00611ACA">
        <w:rPr>
          <w:rFonts w:ascii="Times New Roman" w:hAnsi="Times New Roman" w:cs="Times New Roman"/>
          <w:sz w:val="20"/>
          <w:szCs w:val="20"/>
          <w:lang w:val="en-US"/>
        </w:rPr>
        <w:t>PegemA</w:t>
      </w:r>
      <w:proofErr w:type="spellEnd"/>
      <w:r w:rsidRPr="00611ACA">
        <w:rPr>
          <w:rFonts w:ascii="Times New Roman" w:hAnsi="Times New Roman" w:cs="Times New Roman"/>
          <w:sz w:val="20"/>
          <w:szCs w:val="20"/>
          <w:lang w:val="en-US"/>
        </w:rPr>
        <w:t xml:space="preserve"> 1996</w:t>
      </w:r>
    </w:p>
  </w:footnote>
  <w:footnote w:id="97">
    <w:p w:rsidR="0098677B" w:rsidRPr="00611ACA" w:rsidRDefault="0098677B" w:rsidP="00611ACA">
      <w:pPr>
        <w:pStyle w:val="ab"/>
        <w:jc w:val="both"/>
        <w:rPr>
          <w:rFonts w:ascii="Times New Roman" w:hAnsi="Times New Roman" w:cs="Times New Roman"/>
          <w:sz w:val="20"/>
          <w:szCs w:val="20"/>
          <w:lang w:val="en-US" w:eastAsia="ru-RU"/>
        </w:rPr>
      </w:pPr>
      <w:r w:rsidRPr="00611ACA">
        <w:rPr>
          <w:rStyle w:val="a8"/>
          <w:rFonts w:ascii="Times New Roman" w:hAnsi="Times New Roman" w:cs="Times New Roman"/>
          <w:sz w:val="20"/>
          <w:szCs w:val="20"/>
        </w:rPr>
        <w:footnoteRef/>
      </w:r>
      <w:r w:rsidRPr="00611ACA">
        <w:rPr>
          <w:rFonts w:ascii="Times New Roman" w:hAnsi="Times New Roman" w:cs="Times New Roman"/>
          <w:sz w:val="20"/>
          <w:szCs w:val="20"/>
          <w:lang w:val="en-US"/>
        </w:rPr>
        <w:t xml:space="preserve"> </w:t>
      </w:r>
      <w:proofErr w:type="spellStart"/>
      <w:r w:rsidRPr="00611ACA">
        <w:rPr>
          <w:rFonts w:ascii="Times New Roman" w:hAnsi="Times New Roman" w:cs="Times New Roman"/>
          <w:sz w:val="20"/>
          <w:szCs w:val="20"/>
          <w:bdr w:val="none" w:sz="0" w:space="0" w:color="auto" w:frame="1"/>
          <w:lang w:val="en-US" w:eastAsia="ru-RU"/>
        </w:rPr>
        <w:t>ÖZdalga</w:t>
      </w:r>
      <w:proofErr w:type="spellEnd"/>
      <w:r w:rsidRPr="00611ACA">
        <w:rPr>
          <w:rFonts w:ascii="Times New Roman" w:hAnsi="Times New Roman" w:cs="Times New Roman"/>
          <w:sz w:val="20"/>
          <w:szCs w:val="20"/>
          <w:bdr w:val="none" w:sz="0" w:space="0" w:color="auto" w:frame="1"/>
          <w:lang w:val="en-US" w:eastAsia="ru-RU"/>
        </w:rPr>
        <w:t xml:space="preserve"> E. «Education in the name of “order and progress” reflections on the recent eight year</w:t>
      </w:r>
    </w:p>
    <w:p w:rsidR="0098677B" w:rsidRPr="00611ACA" w:rsidRDefault="0098677B" w:rsidP="00611ACA">
      <w:pPr>
        <w:pStyle w:val="ab"/>
        <w:jc w:val="both"/>
        <w:rPr>
          <w:rFonts w:ascii="Times New Roman" w:hAnsi="Times New Roman" w:cs="Times New Roman"/>
          <w:sz w:val="20"/>
          <w:szCs w:val="20"/>
          <w:lang w:val="en-US"/>
        </w:rPr>
      </w:pPr>
      <w:proofErr w:type="gramStart"/>
      <w:r w:rsidRPr="00611ACA">
        <w:rPr>
          <w:rFonts w:ascii="Times New Roman" w:hAnsi="Times New Roman" w:cs="Times New Roman"/>
          <w:sz w:val="20"/>
          <w:szCs w:val="20"/>
          <w:lang w:val="en-US"/>
        </w:rPr>
        <w:t>obligatory</w:t>
      </w:r>
      <w:proofErr w:type="gramEnd"/>
      <w:r w:rsidRPr="00611ACA">
        <w:rPr>
          <w:rFonts w:ascii="Times New Roman" w:hAnsi="Times New Roman" w:cs="Times New Roman"/>
          <w:sz w:val="20"/>
          <w:szCs w:val="20"/>
          <w:lang w:val="en-US"/>
        </w:rPr>
        <w:t xml:space="preserve"> school reform in Turkey». The </w:t>
      </w:r>
      <w:proofErr w:type="spellStart"/>
      <w:r w:rsidRPr="00611ACA">
        <w:rPr>
          <w:rFonts w:ascii="Times New Roman" w:hAnsi="Times New Roman" w:cs="Times New Roman"/>
          <w:sz w:val="20"/>
          <w:szCs w:val="20"/>
          <w:lang w:val="en-US"/>
        </w:rPr>
        <w:t>MuslimWorld</w:t>
      </w:r>
      <w:proofErr w:type="spellEnd"/>
      <w:r w:rsidRPr="00611ACA">
        <w:rPr>
          <w:rFonts w:ascii="Times New Roman" w:hAnsi="Times New Roman" w:cs="Times New Roman"/>
          <w:sz w:val="20"/>
          <w:szCs w:val="20"/>
          <w:lang w:val="en-US"/>
        </w:rPr>
        <w:t>  ,</w:t>
      </w:r>
      <w:r w:rsidRPr="00611ACA">
        <w:rPr>
          <w:rFonts w:ascii="Times New Roman" w:hAnsi="Times New Roman" w:cs="Times New Roman"/>
          <w:sz w:val="20"/>
          <w:szCs w:val="20"/>
          <w:bdr w:val="none" w:sz="0" w:space="0" w:color="auto" w:frame="1"/>
          <w:lang w:val="en-US" w:eastAsia="ru-RU"/>
        </w:rPr>
        <w:t xml:space="preserve"> -1999, </w:t>
      </w:r>
      <w:r w:rsidRPr="00611ACA">
        <w:rPr>
          <w:rFonts w:ascii="Times New Roman" w:hAnsi="Times New Roman" w:cs="Times New Roman"/>
          <w:sz w:val="20"/>
          <w:szCs w:val="20"/>
          <w:lang w:val="en-US"/>
        </w:rPr>
        <w:t xml:space="preserve"> 89(3-4):414-438</w:t>
      </w:r>
    </w:p>
  </w:footnote>
  <w:footnote w:id="98">
    <w:p w:rsidR="0098677B" w:rsidRPr="00611ACA" w:rsidRDefault="0098677B" w:rsidP="00611ACA">
      <w:pPr>
        <w:pStyle w:val="ab"/>
        <w:jc w:val="both"/>
        <w:rPr>
          <w:rFonts w:ascii="Times New Roman" w:hAnsi="Times New Roman" w:cs="Times New Roman"/>
          <w:sz w:val="20"/>
          <w:szCs w:val="20"/>
        </w:rPr>
      </w:pPr>
      <w:r w:rsidRPr="00C80C0A">
        <w:rPr>
          <w:rStyle w:val="a8"/>
          <w:rFonts w:ascii="Times New Roman" w:hAnsi="Times New Roman" w:cs="Times New Roman"/>
          <w:sz w:val="20"/>
          <w:szCs w:val="20"/>
          <w:vertAlign w:val="baseline"/>
        </w:rPr>
        <w:footnoteRef/>
      </w:r>
      <w:r w:rsidRPr="00A751D3">
        <w:rPr>
          <w:rFonts w:ascii="Times New Roman" w:hAnsi="Times New Roman" w:cs="Times New Roman"/>
          <w:sz w:val="20"/>
          <w:szCs w:val="20"/>
          <w:lang w:val="en-US"/>
        </w:rPr>
        <w:t xml:space="preserve"> </w:t>
      </w:r>
      <w:proofErr w:type="spellStart"/>
      <w:r w:rsidRPr="00611ACA">
        <w:rPr>
          <w:rFonts w:ascii="Times New Roman" w:hAnsi="Times New Roman" w:cs="Times New Roman"/>
          <w:sz w:val="20"/>
          <w:szCs w:val="20"/>
          <w:lang w:val="en-US"/>
        </w:rPr>
        <w:t>E</w:t>
      </w:r>
      <w:r w:rsidRPr="00A751D3">
        <w:rPr>
          <w:rFonts w:ascii="Times New Roman" w:hAnsi="Times New Roman" w:cs="Times New Roman"/>
          <w:sz w:val="20"/>
          <w:szCs w:val="20"/>
          <w:lang w:val="en-US"/>
        </w:rPr>
        <w:t>ğ</w:t>
      </w:r>
      <w:r w:rsidRPr="00611ACA">
        <w:rPr>
          <w:rFonts w:ascii="Times New Roman" w:hAnsi="Times New Roman" w:cs="Times New Roman"/>
          <w:sz w:val="20"/>
          <w:szCs w:val="20"/>
          <w:lang w:val="en-US"/>
        </w:rPr>
        <w:t>itim</w:t>
      </w:r>
      <w:proofErr w:type="spellEnd"/>
      <w:r w:rsidRPr="00A751D3">
        <w:rPr>
          <w:rFonts w:ascii="Times New Roman" w:hAnsi="Times New Roman" w:cs="Times New Roman"/>
          <w:sz w:val="20"/>
          <w:szCs w:val="20"/>
          <w:lang w:val="en-US"/>
        </w:rPr>
        <w:t xml:space="preserve"> </w:t>
      </w:r>
      <w:proofErr w:type="spellStart"/>
      <w:r w:rsidRPr="00611ACA">
        <w:rPr>
          <w:rFonts w:ascii="Times New Roman" w:hAnsi="Times New Roman" w:cs="Times New Roman"/>
          <w:sz w:val="20"/>
          <w:szCs w:val="20"/>
          <w:lang w:val="en-US"/>
        </w:rPr>
        <w:t>Reformu</w:t>
      </w:r>
      <w:proofErr w:type="spellEnd"/>
      <w:r w:rsidRPr="00A751D3">
        <w:rPr>
          <w:rFonts w:ascii="Times New Roman" w:hAnsi="Times New Roman" w:cs="Times New Roman"/>
          <w:sz w:val="20"/>
          <w:szCs w:val="20"/>
          <w:lang w:val="en-US"/>
        </w:rPr>
        <w:t xml:space="preserve"> </w:t>
      </w:r>
      <w:proofErr w:type="spellStart"/>
      <w:r w:rsidRPr="00611ACA">
        <w:rPr>
          <w:rFonts w:ascii="Times New Roman" w:hAnsi="Times New Roman" w:cs="Times New Roman"/>
          <w:sz w:val="20"/>
          <w:szCs w:val="20"/>
          <w:lang w:val="en-US"/>
        </w:rPr>
        <w:t>Giri</w:t>
      </w:r>
      <w:r w:rsidRPr="00A751D3">
        <w:rPr>
          <w:rFonts w:ascii="Times New Roman" w:hAnsi="Times New Roman" w:cs="Times New Roman"/>
          <w:sz w:val="20"/>
          <w:szCs w:val="20"/>
          <w:lang w:val="en-US"/>
        </w:rPr>
        <w:t>ş</w:t>
      </w:r>
      <w:r w:rsidRPr="00611ACA">
        <w:rPr>
          <w:rFonts w:ascii="Times New Roman" w:hAnsi="Times New Roman" w:cs="Times New Roman"/>
          <w:sz w:val="20"/>
          <w:szCs w:val="20"/>
          <w:lang w:val="en-US"/>
        </w:rPr>
        <w:t>imi</w:t>
      </w:r>
      <w:proofErr w:type="spellEnd"/>
      <w:r w:rsidRPr="00A751D3">
        <w:rPr>
          <w:rFonts w:ascii="Times New Roman" w:hAnsi="Times New Roman" w:cs="Times New Roman"/>
          <w:sz w:val="20"/>
          <w:szCs w:val="20"/>
          <w:lang w:val="en-US"/>
        </w:rPr>
        <w:t xml:space="preserve"> </w:t>
      </w:r>
      <w:proofErr w:type="gramStart"/>
      <w:r w:rsidRPr="00A751D3">
        <w:rPr>
          <w:rFonts w:ascii="Times New Roman" w:hAnsi="Times New Roman" w:cs="Times New Roman"/>
          <w:sz w:val="20"/>
          <w:szCs w:val="20"/>
          <w:lang w:val="en-US"/>
        </w:rPr>
        <w:t xml:space="preserve">[ </w:t>
      </w:r>
      <w:r w:rsidRPr="00611ACA">
        <w:rPr>
          <w:rFonts w:ascii="Times New Roman" w:hAnsi="Times New Roman" w:cs="Times New Roman"/>
          <w:sz w:val="20"/>
          <w:szCs w:val="20"/>
        </w:rPr>
        <w:t>Инициатива</w:t>
      </w:r>
      <w:proofErr w:type="gramEnd"/>
      <w:r w:rsidRPr="00A751D3">
        <w:rPr>
          <w:rFonts w:ascii="Times New Roman" w:hAnsi="Times New Roman" w:cs="Times New Roman"/>
          <w:sz w:val="20"/>
          <w:szCs w:val="20"/>
          <w:lang w:val="en-US"/>
        </w:rPr>
        <w:t xml:space="preserve"> </w:t>
      </w:r>
      <w:r w:rsidRPr="00611ACA">
        <w:rPr>
          <w:rFonts w:ascii="Times New Roman" w:hAnsi="Times New Roman" w:cs="Times New Roman"/>
          <w:sz w:val="20"/>
          <w:szCs w:val="20"/>
        </w:rPr>
        <w:t>по</w:t>
      </w:r>
      <w:r w:rsidRPr="00A751D3">
        <w:rPr>
          <w:rFonts w:ascii="Times New Roman" w:hAnsi="Times New Roman" w:cs="Times New Roman"/>
          <w:sz w:val="20"/>
          <w:szCs w:val="20"/>
          <w:lang w:val="en-US"/>
        </w:rPr>
        <w:t xml:space="preserve"> </w:t>
      </w:r>
      <w:r w:rsidRPr="00611ACA">
        <w:rPr>
          <w:rFonts w:ascii="Times New Roman" w:hAnsi="Times New Roman" w:cs="Times New Roman"/>
          <w:sz w:val="20"/>
          <w:szCs w:val="20"/>
        </w:rPr>
        <w:t>реформе</w:t>
      </w:r>
      <w:r w:rsidRPr="00A751D3">
        <w:rPr>
          <w:rFonts w:ascii="Times New Roman" w:hAnsi="Times New Roman" w:cs="Times New Roman"/>
          <w:sz w:val="20"/>
          <w:szCs w:val="20"/>
          <w:lang w:val="en-US"/>
        </w:rPr>
        <w:t xml:space="preserve"> </w:t>
      </w:r>
      <w:r w:rsidRPr="00611ACA">
        <w:rPr>
          <w:rFonts w:ascii="Times New Roman" w:hAnsi="Times New Roman" w:cs="Times New Roman"/>
          <w:sz w:val="20"/>
          <w:szCs w:val="20"/>
        </w:rPr>
        <w:t>образования</w:t>
      </w:r>
      <w:r w:rsidRPr="00A751D3">
        <w:rPr>
          <w:rFonts w:ascii="Times New Roman" w:hAnsi="Times New Roman" w:cs="Times New Roman"/>
          <w:sz w:val="20"/>
          <w:szCs w:val="20"/>
          <w:lang w:val="en-US"/>
        </w:rPr>
        <w:t xml:space="preserve"> </w:t>
      </w:r>
      <w:r w:rsidRPr="00611ACA">
        <w:rPr>
          <w:rFonts w:ascii="Times New Roman" w:hAnsi="Times New Roman" w:cs="Times New Roman"/>
          <w:sz w:val="20"/>
          <w:szCs w:val="20"/>
        </w:rPr>
        <w:t>Турции</w:t>
      </w:r>
      <w:r w:rsidRPr="00A751D3">
        <w:rPr>
          <w:rFonts w:ascii="Times New Roman" w:hAnsi="Times New Roman" w:cs="Times New Roman"/>
          <w:sz w:val="20"/>
          <w:szCs w:val="20"/>
          <w:lang w:val="en-US"/>
        </w:rPr>
        <w:t xml:space="preserve"> ]2012. </w:t>
      </w:r>
      <w:r w:rsidRPr="00611ACA">
        <w:rPr>
          <w:rFonts w:ascii="Times New Roman" w:hAnsi="Times New Roman" w:cs="Times New Roman"/>
          <w:sz w:val="20"/>
          <w:szCs w:val="20"/>
          <w:lang w:val="en-US"/>
        </w:rPr>
        <w:t>URL</w:t>
      </w:r>
      <w:r w:rsidRPr="00611ACA">
        <w:rPr>
          <w:rFonts w:ascii="Times New Roman" w:hAnsi="Times New Roman" w:cs="Times New Roman"/>
          <w:sz w:val="20"/>
          <w:szCs w:val="20"/>
        </w:rPr>
        <w:t>:</w:t>
      </w:r>
      <w:hyperlink r:id="rId87" w:history="1">
        <w:r w:rsidRPr="00611ACA">
          <w:rPr>
            <w:rStyle w:val="a4"/>
            <w:rFonts w:ascii="Times New Roman" w:hAnsi="Times New Roman" w:cs="Times New Roman"/>
            <w:sz w:val="20"/>
            <w:szCs w:val="20"/>
          </w:rPr>
          <w:t>http://www.egitimreformugirisimi.org/wp-content/uploads/2017/03/ERG_E%C4%9Fitim-%C4%B0zleme-Raporu-2012.pdf</w:t>
        </w:r>
      </w:hyperlink>
      <w:r w:rsidRPr="00611ACA">
        <w:rPr>
          <w:rFonts w:ascii="Times New Roman" w:hAnsi="Times New Roman" w:cs="Times New Roman"/>
          <w:sz w:val="20"/>
          <w:szCs w:val="20"/>
        </w:rPr>
        <w:t xml:space="preserve"> (дата обращения: 18.05.2020)</w:t>
      </w:r>
    </w:p>
  </w:footnote>
  <w:footnote w:id="99">
    <w:p w:rsidR="0098677B" w:rsidRPr="00611ACA" w:rsidRDefault="0098677B" w:rsidP="00611ACA">
      <w:pPr>
        <w:pStyle w:val="ab"/>
        <w:jc w:val="both"/>
        <w:rPr>
          <w:rFonts w:ascii="Times New Roman" w:hAnsi="Times New Roman" w:cs="Times New Roman"/>
          <w:sz w:val="20"/>
          <w:szCs w:val="20"/>
        </w:rPr>
      </w:pPr>
      <w:r w:rsidRPr="00611ACA">
        <w:rPr>
          <w:rStyle w:val="a8"/>
          <w:rFonts w:ascii="Times New Roman" w:hAnsi="Times New Roman" w:cs="Times New Roman"/>
          <w:sz w:val="20"/>
          <w:szCs w:val="20"/>
        </w:rPr>
        <w:footnoteRef/>
      </w:r>
      <w:r w:rsidRPr="00611ACA">
        <w:rPr>
          <w:rFonts w:ascii="Times New Roman" w:hAnsi="Times New Roman" w:cs="Times New Roman"/>
          <w:sz w:val="20"/>
          <w:szCs w:val="20"/>
        </w:rPr>
        <w:t xml:space="preserve"> 12 </w:t>
      </w:r>
      <w:r w:rsidRPr="00611ACA">
        <w:rPr>
          <w:rFonts w:ascii="Times New Roman" w:hAnsi="Times New Roman" w:cs="Times New Roman"/>
          <w:sz w:val="20"/>
          <w:szCs w:val="20"/>
          <w:lang w:val="en-US"/>
        </w:rPr>
        <w:t>y</w:t>
      </w:r>
      <w:r w:rsidRPr="00611ACA">
        <w:rPr>
          <w:rFonts w:ascii="Times New Roman" w:hAnsi="Times New Roman" w:cs="Times New Roman"/>
          <w:sz w:val="20"/>
          <w:szCs w:val="20"/>
        </w:rPr>
        <w:t>ı</w:t>
      </w:r>
      <w:proofErr w:type="spellStart"/>
      <w:r w:rsidRPr="00611ACA">
        <w:rPr>
          <w:rFonts w:ascii="Times New Roman" w:hAnsi="Times New Roman" w:cs="Times New Roman"/>
          <w:sz w:val="20"/>
          <w:szCs w:val="20"/>
          <w:lang w:val="en-US"/>
        </w:rPr>
        <w:t>ll</w:t>
      </w:r>
      <w:proofErr w:type="spellEnd"/>
      <w:r w:rsidRPr="00611ACA">
        <w:rPr>
          <w:rFonts w:ascii="Times New Roman" w:hAnsi="Times New Roman" w:cs="Times New Roman"/>
          <w:sz w:val="20"/>
          <w:szCs w:val="20"/>
        </w:rPr>
        <w:t>ı</w:t>
      </w:r>
      <w:r w:rsidRPr="00611ACA">
        <w:rPr>
          <w:rFonts w:ascii="Times New Roman" w:hAnsi="Times New Roman" w:cs="Times New Roman"/>
          <w:sz w:val="20"/>
          <w:szCs w:val="20"/>
          <w:lang w:val="en-US"/>
        </w:rPr>
        <w:t>k</w:t>
      </w:r>
      <w:r w:rsidRPr="00611ACA">
        <w:rPr>
          <w:rFonts w:ascii="Times New Roman" w:hAnsi="Times New Roman" w:cs="Times New Roman"/>
          <w:sz w:val="20"/>
          <w:szCs w:val="20"/>
        </w:rPr>
        <w:t xml:space="preserve"> </w:t>
      </w:r>
      <w:proofErr w:type="spellStart"/>
      <w:r w:rsidRPr="00611ACA">
        <w:rPr>
          <w:rFonts w:ascii="Times New Roman" w:hAnsi="Times New Roman" w:cs="Times New Roman"/>
          <w:sz w:val="20"/>
          <w:szCs w:val="20"/>
          <w:lang w:val="en-US"/>
        </w:rPr>
        <w:t>zorunlu</w:t>
      </w:r>
      <w:proofErr w:type="spellEnd"/>
      <w:r w:rsidRPr="00611ACA">
        <w:rPr>
          <w:rFonts w:ascii="Times New Roman" w:hAnsi="Times New Roman" w:cs="Times New Roman"/>
          <w:sz w:val="20"/>
          <w:szCs w:val="20"/>
        </w:rPr>
        <w:t xml:space="preserve"> </w:t>
      </w:r>
      <w:r w:rsidRPr="00611ACA">
        <w:rPr>
          <w:rFonts w:ascii="Times New Roman" w:hAnsi="Times New Roman" w:cs="Times New Roman"/>
          <w:sz w:val="20"/>
          <w:szCs w:val="20"/>
          <w:lang w:val="en-US"/>
        </w:rPr>
        <w:t>e</w:t>
      </w:r>
      <w:r w:rsidRPr="00611ACA">
        <w:rPr>
          <w:rFonts w:ascii="Times New Roman" w:hAnsi="Times New Roman" w:cs="Times New Roman"/>
          <w:sz w:val="20"/>
          <w:szCs w:val="20"/>
        </w:rPr>
        <w:t>ğ</w:t>
      </w:r>
      <w:proofErr w:type="spellStart"/>
      <w:r w:rsidRPr="00611ACA">
        <w:rPr>
          <w:rFonts w:ascii="Times New Roman" w:hAnsi="Times New Roman" w:cs="Times New Roman"/>
          <w:sz w:val="20"/>
          <w:szCs w:val="20"/>
          <w:lang w:val="en-US"/>
        </w:rPr>
        <w:t>itime</w:t>
      </w:r>
      <w:proofErr w:type="spellEnd"/>
      <w:r w:rsidRPr="00611ACA">
        <w:rPr>
          <w:rFonts w:ascii="Times New Roman" w:hAnsi="Times New Roman" w:cs="Times New Roman"/>
          <w:sz w:val="20"/>
          <w:szCs w:val="20"/>
        </w:rPr>
        <w:t xml:space="preserve"> </w:t>
      </w:r>
      <w:r w:rsidRPr="00611ACA">
        <w:rPr>
          <w:rFonts w:ascii="Times New Roman" w:hAnsi="Times New Roman" w:cs="Times New Roman"/>
          <w:sz w:val="20"/>
          <w:szCs w:val="20"/>
          <w:lang w:val="en-US"/>
        </w:rPr>
        <w:t>y</w:t>
      </w:r>
      <w:r w:rsidRPr="00611ACA">
        <w:rPr>
          <w:rFonts w:ascii="Times New Roman" w:hAnsi="Times New Roman" w:cs="Times New Roman"/>
          <w:sz w:val="20"/>
          <w:szCs w:val="20"/>
        </w:rPr>
        <w:t>ö</w:t>
      </w:r>
      <w:proofErr w:type="spellStart"/>
      <w:r w:rsidRPr="00611ACA">
        <w:rPr>
          <w:rFonts w:ascii="Times New Roman" w:hAnsi="Times New Roman" w:cs="Times New Roman"/>
          <w:sz w:val="20"/>
          <w:szCs w:val="20"/>
          <w:lang w:val="en-US"/>
        </w:rPr>
        <w:t>nelik</w:t>
      </w:r>
      <w:proofErr w:type="spellEnd"/>
      <w:r w:rsidRPr="00611ACA">
        <w:rPr>
          <w:rFonts w:ascii="Times New Roman" w:hAnsi="Times New Roman" w:cs="Times New Roman"/>
          <w:sz w:val="20"/>
          <w:szCs w:val="20"/>
          <w:lang w:eastAsia="ru-RU"/>
        </w:rPr>
        <w:t xml:space="preserve"> </w:t>
      </w:r>
      <w:proofErr w:type="spellStart"/>
      <w:proofErr w:type="gramStart"/>
      <w:r w:rsidRPr="00611ACA">
        <w:rPr>
          <w:rFonts w:ascii="Times New Roman" w:hAnsi="Times New Roman" w:cs="Times New Roman"/>
          <w:sz w:val="20"/>
          <w:szCs w:val="20"/>
          <w:lang w:val="en-US"/>
        </w:rPr>
        <w:t>uygulamalar</w:t>
      </w:r>
      <w:proofErr w:type="spellEnd"/>
      <w:r w:rsidRPr="00611ACA">
        <w:rPr>
          <w:rFonts w:ascii="Times New Roman" w:hAnsi="Times New Roman" w:cs="Times New Roman"/>
          <w:sz w:val="20"/>
          <w:szCs w:val="20"/>
        </w:rPr>
        <w:t>[</w:t>
      </w:r>
      <w:proofErr w:type="gramEnd"/>
      <w:r w:rsidRPr="00611ACA">
        <w:rPr>
          <w:rFonts w:ascii="Times New Roman" w:hAnsi="Times New Roman" w:cs="Times New Roman"/>
          <w:sz w:val="20"/>
          <w:szCs w:val="20"/>
        </w:rPr>
        <w:t xml:space="preserve">Обязательное 12 летнее </w:t>
      </w:r>
      <w:proofErr w:type="spellStart"/>
      <w:r w:rsidRPr="00611ACA">
        <w:rPr>
          <w:rFonts w:ascii="Times New Roman" w:hAnsi="Times New Roman" w:cs="Times New Roman"/>
          <w:sz w:val="20"/>
          <w:szCs w:val="20"/>
        </w:rPr>
        <w:t>образование.Вопросы</w:t>
      </w:r>
      <w:proofErr w:type="spellEnd"/>
      <w:r w:rsidRPr="00611ACA">
        <w:rPr>
          <w:rFonts w:ascii="Times New Roman" w:hAnsi="Times New Roman" w:cs="Times New Roman"/>
          <w:sz w:val="20"/>
          <w:szCs w:val="20"/>
        </w:rPr>
        <w:t xml:space="preserve"> и ответы] // </w:t>
      </w:r>
      <w:proofErr w:type="spellStart"/>
      <w:r w:rsidRPr="00611ACA">
        <w:rPr>
          <w:rFonts w:ascii="Times New Roman" w:hAnsi="Times New Roman" w:cs="Times New Roman"/>
          <w:sz w:val="20"/>
          <w:szCs w:val="20"/>
          <w:bdr w:val="none" w:sz="0" w:space="0" w:color="auto" w:frame="1"/>
          <w:lang w:val="en-US" w:eastAsia="ru-RU"/>
        </w:rPr>
        <w:t>Milli</w:t>
      </w:r>
      <w:proofErr w:type="spellEnd"/>
      <w:r w:rsidRPr="00611ACA">
        <w:rPr>
          <w:rFonts w:ascii="Times New Roman" w:hAnsi="Times New Roman" w:cs="Times New Roman"/>
          <w:sz w:val="20"/>
          <w:szCs w:val="20"/>
          <w:bdr w:val="none" w:sz="0" w:space="0" w:color="auto" w:frame="1"/>
          <w:lang w:eastAsia="ru-RU"/>
        </w:rPr>
        <w:t xml:space="preserve"> </w:t>
      </w:r>
      <w:r w:rsidRPr="00611ACA">
        <w:rPr>
          <w:rFonts w:ascii="Times New Roman" w:hAnsi="Times New Roman" w:cs="Times New Roman"/>
          <w:sz w:val="20"/>
          <w:szCs w:val="20"/>
          <w:bdr w:val="none" w:sz="0" w:space="0" w:color="auto" w:frame="1"/>
          <w:lang w:val="en-US" w:eastAsia="ru-RU"/>
        </w:rPr>
        <w:t>E</w:t>
      </w:r>
      <w:r w:rsidRPr="00611ACA">
        <w:rPr>
          <w:rFonts w:ascii="Times New Roman" w:hAnsi="Times New Roman" w:cs="Times New Roman"/>
          <w:sz w:val="20"/>
          <w:szCs w:val="20"/>
          <w:bdr w:val="none" w:sz="0" w:space="0" w:color="auto" w:frame="1"/>
          <w:lang w:eastAsia="ru-RU"/>
        </w:rPr>
        <w:t>ğ</w:t>
      </w:r>
      <w:proofErr w:type="spellStart"/>
      <w:r w:rsidRPr="00611ACA">
        <w:rPr>
          <w:rFonts w:ascii="Times New Roman" w:hAnsi="Times New Roman" w:cs="Times New Roman"/>
          <w:sz w:val="20"/>
          <w:szCs w:val="20"/>
          <w:bdr w:val="none" w:sz="0" w:space="0" w:color="auto" w:frame="1"/>
          <w:lang w:val="en-US" w:eastAsia="ru-RU"/>
        </w:rPr>
        <w:t>itim</w:t>
      </w:r>
      <w:proofErr w:type="spellEnd"/>
      <w:r w:rsidRPr="00611ACA">
        <w:rPr>
          <w:rFonts w:ascii="Times New Roman" w:hAnsi="Times New Roman" w:cs="Times New Roman"/>
          <w:sz w:val="20"/>
          <w:szCs w:val="20"/>
          <w:bdr w:val="none" w:sz="0" w:space="0" w:color="auto" w:frame="1"/>
          <w:lang w:eastAsia="ru-RU"/>
        </w:rPr>
        <w:t xml:space="preserve"> </w:t>
      </w:r>
      <w:proofErr w:type="spellStart"/>
      <w:r w:rsidRPr="00611ACA">
        <w:rPr>
          <w:rFonts w:ascii="Times New Roman" w:hAnsi="Times New Roman" w:cs="Times New Roman"/>
          <w:sz w:val="20"/>
          <w:szCs w:val="20"/>
          <w:bdr w:val="none" w:sz="0" w:space="0" w:color="auto" w:frame="1"/>
          <w:lang w:val="en-US" w:eastAsia="ru-RU"/>
        </w:rPr>
        <w:t>Bakanli</w:t>
      </w:r>
      <w:proofErr w:type="spellEnd"/>
      <w:r w:rsidRPr="00611ACA">
        <w:rPr>
          <w:rFonts w:ascii="Times New Roman" w:hAnsi="Times New Roman" w:cs="Times New Roman"/>
          <w:sz w:val="20"/>
          <w:szCs w:val="20"/>
          <w:bdr w:val="none" w:sz="0" w:space="0" w:color="auto" w:frame="1"/>
          <w:lang w:eastAsia="ru-RU"/>
        </w:rPr>
        <w:t>ğ</w:t>
      </w:r>
      <w:proofErr w:type="spellStart"/>
      <w:r w:rsidRPr="00611ACA">
        <w:rPr>
          <w:rFonts w:ascii="Times New Roman" w:hAnsi="Times New Roman" w:cs="Times New Roman"/>
          <w:sz w:val="20"/>
          <w:szCs w:val="20"/>
          <w:bdr w:val="none" w:sz="0" w:space="0" w:color="auto" w:frame="1"/>
          <w:lang w:val="en-US" w:eastAsia="ru-RU"/>
        </w:rPr>
        <w:t>i</w:t>
      </w:r>
      <w:proofErr w:type="spellEnd"/>
      <w:r w:rsidRPr="00611ACA">
        <w:rPr>
          <w:rFonts w:ascii="Times New Roman" w:hAnsi="Times New Roman" w:cs="Times New Roman"/>
          <w:sz w:val="20"/>
          <w:szCs w:val="20"/>
          <w:bdr w:val="none" w:sz="0" w:space="0" w:color="auto" w:frame="1"/>
          <w:lang w:eastAsia="ru-RU"/>
        </w:rPr>
        <w:t xml:space="preserve"> (</w:t>
      </w:r>
      <w:r w:rsidRPr="00611ACA">
        <w:rPr>
          <w:rFonts w:ascii="Times New Roman" w:hAnsi="Times New Roman" w:cs="Times New Roman"/>
          <w:sz w:val="20"/>
          <w:szCs w:val="20"/>
          <w:bdr w:val="none" w:sz="0" w:space="0" w:color="auto" w:frame="1"/>
          <w:lang w:val="en-US" w:eastAsia="ru-RU"/>
        </w:rPr>
        <w:t>MEB</w:t>
      </w:r>
      <w:r w:rsidRPr="00611ACA">
        <w:rPr>
          <w:rFonts w:ascii="Times New Roman" w:hAnsi="Times New Roman" w:cs="Times New Roman"/>
          <w:sz w:val="20"/>
          <w:szCs w:val="20"/>
          <w:bdr w:val="none" w:sz="0" w:space="0" w:color="auto" w:frame="1"/>
          <w:lang w:eastAsia="ru-RU"/>
        </w:rPr>
        <w:t>) [</w:t>
      </w:r>
      <w:r w:rsidRPr="00611ACA">
        <w:rPr>
          <w:rFonts w:ascii="Times New Roman" w:hAnsi="Times New Roman" w:cs="Times New Roman"/>
          <w:sz w:val="20"/>
          <w:szCs w:val="20"/>
        </w:rPr>
        <w:t>Министерство образования Турции] 2012.</w:t>
      </w:r>
      <w:r w:rsidRPr="00611ACA">
        <w:rPr>
          <w:rFonts w:ascii="Times New Roman" w:hAnsi="Times New Roman" w:cs="Times New Roman"/>
          <w:sz w:val="20"/>
          <w:szCs w:val="20"/>
          <w:lang w:eastAsia="ru-RU"/>
        </w:rPr>
        <w:t xml:space="preserve"> </w:t>
      </w:r>
      <w:r w:rsidRPr="00611ACA">
        <w:rPr>
          <w:rFonts w:ascii="Times New Roman" w:hAnsi="Times New Roman" w:cs="Times New Roman"/>
          <w:sz w:val="20"/>
          <w:szCs w:val="20"/>
          <w:lang w:val="en-US"/>
        </w:rPr>
        <w:t>URL</w:t>
      </w:r>
      <w:r w:rsidRPr="00611ACA">
        <w:rPr>
          <w:rFonts w:ascii="Times New Roman" w:hAnsi="Times New Roman" w:cs="Times New Roman"/>
          <w:sz w:val="20"/>
          <w:szCs w:val="20"/>
        </w:rPr>
        <w:t xml:space="preserve">: </w:t>
      </w:r>
      <w:hyperlink r:id="rId88" w:history="1">
        <w:r w:rsidRPr="00611ACA">
          <w:rPr>
            <w:rStyle w:val="a4"/>
            <w:rFonts w:ascii="Times New Roman" w:hAnsi="Times New Roman" w:cs="Times New Roman"/>
            <w:sz w:val="20"/>
            <w:szCs w:val="20"/>
            <w:lang w:val="en-US"/>
          </w:rPr>
          <w:t>http</w:t>
        </w:r>
        <w:r w:rsidRPr="00611ACA">
          <w:rPr>
            <w:rStyle w:val="a4"/>
            <w:rFonts w:ascii="Times New Roman" w:hAnsi="Times New Roman" w:cs="Times New Roman"/>
            <w:sz w:val="20"/>
            <w:szCs w:val="20"/>
          </w:rPr>
          <w:t>://</w:t>
        </w:r>
        <w:r w:rsidRPr="00611ACA">
          <w:rPr>
            <w:rStyle w:val="a4"/>
            <w:rFonts w:ascii="Times New Roman" w:hAnsi="Times New Roman" w:cs="Times New Roman"/>
            <w:sz w:val="20"/>
            <w:szCs w:val="20"/>
            <w:lang w:val="en-US"/>
          </w:rPr>
          <w:t>www</w:t>
        </w:r>
        <w:r w:rsidRPr="00611ACA">
          <w:rPr>
            <w:rStyle w:val="a4"/>
            <w:rFonts w:ascii="Times New Roman" w:hAnsi="Times New Roman" w:cs="Times New Roman"/>
            <w:sz w:val="20"/>
            <w:szCs w:val="20"/>
          </w:rPr>
          <w:t>.</w:t>
        </w:r>
        <w:proofErr w:type="spellStart"/>
        <w:r w:rsidRPr="00611ACA">
          <w:rPr>
            <w:rStyle w:val="a4"/>
            <w:rFonts w:ascii="Times New Roman" w:hAnsi="Times New Roman" w:cs="Times New Roman"/>
            <w:sz w:val="20"/>
            <w:szCs w:val="20"/>
            <w:lang w:val="en-US"/>
          </w:rPr>
          <w:t>meb</w:t>
        </w:r>
        <w:proofErr w:type="spellEnd"/>
        <w:r w:rsidRPr="00611ACA">
          <w:rPr>
            <w:rStyle w:val="a4"/>
            <w:rFonts w:ascii="Times New Roman" w:hAnsi="Times New Roman" w:cs="Times New Roman"/>
            <w:sz w:val="20"/>
            <w:szCs w:val="20"/>
          </w:rPr>
          <w:t>.</w:t>
        </w:r>
        <w:proofErr w:type="spellStart"/>
        <w:r w:rsidRPr="00611ACA">
          <w:rPr>
            <w:rStyle w:val="a4"/>
            <w:rFonts w:ascii="Times New Roman" w:hAnsi="Times New Roman" w:cs="Times New Roman"/>
            <w:sz w:val="20"/>
            <w:szCs w:val="20"/>
            <w:lang w:val="en-US"/>
          </w:rPr>
          <w:t>gov</w:t>
        </w:r>
        <w:proofErr w:type="spellEnd"/>
        <w:r w:rsidRPr="00611ACA">
          <w:rPr>
            <w:rStyle w:val="a4"/>
            <w:rFonts w:ascii="Times New Roman" w:hAnsi="Times New Roman" w:cs="Times New Roman"/>
            <w:sz w:val="20"/>
            <w:szCs w:val="20"/>
          </w:rPr>
          <w:t>.</w:t>
        </w:r>
        <w:proofErr w:type="spellStart"/>
        <w:r w:rsidRPr="00611ACA">
          <w:rPr>
            <w:rStyle w:val="a4"/>
            <w:rFonts w:ascii="Times New Roman" w:hAnsi="Times New Roman" w:cs="Times New Roman"/>
            <w:sz w:val="20"/>
            <w:szCs w:val="20"/>
            <w:lang w:val="en-US"/>
          </w:rPr>
          <w:t>tr</w:t>
        </w:r>
        <w:proofErr w:type="spellEnd"/>
        <w:r w:rsidRPr="00611ACA">
          <w:rPr>
            <w:rStyle w:val="a4"/>
            <w:rFonts w:ascii="Times New Roman" w:hAnsi="Times New Roman" w:cs="Times New Roman"/>
            <w:sz w:val="20"/>
            <w:szCs w:val="20"/>
          </w:rPr>
          <w:t>/</w:t>
        </w:r>
        <w:proofErr w:type="spellStart"/>
        <w:r w:rsidRPr="00611ACA">
          <w:rPr>
            <w:rStyle w:val="a4"/>
            <w:rFonts w:ascii="Times New Roman" w:hAnsi="Times New Roman" w:cs="Times New Roman"/>
            <w:sz w:val="20"/>
            <w:szCs w:val="20"/>
            <w:lang w:val="en-US"/>
          </w:rPr>
          <w:t>duyurular</w:t>
        </w:r>
        <w:proofErr w:type="spellEnd"/>
        <w:r w:rsidRPr="00611ACA">
          <w:rPr>
            <w:rStyle w:val="a4"/>
            <w:rFonts w:ascii="Times New Roman" w:hAnsi="Times New Roman" w:cs="Times New Roman"/>
            <w:sz w:val="20"/>
            <w:szCs w:val="20"/>
          </w:rPr>
          <w:t>/</w:t>
        </w:r>
        <w:proofErr w:type="spellStart"/>
        <w:r w:rsidRPr="00611ACA">
          <w:rPr>
            <w:rStyle w:val="a4"/>
            <w:rFonts w:ascii="Times New Roman" w:hAnsi="Times New Roman" w:cs="Times New Roman"/>
            <w:sz w:val="20"/>
            <w:szCs w:val="20"/>
            <w:lang w:val="en-US"/>
          </w:rPr>
          <w:t>duyurular</w:t>
        </w:r>
        <w:proofErr w:type="spellEnd"/>
        <w:r w:rsidRPr="00611ACA">
          <w:rPr>
            <w:rStyle w:val="a4"/>
            <w:rFonts w:ascii="Times New Roman" w:hAnsi="Times New Roman" w:cs="Times New Roman"/>
            <w:sz w:val="20"/>
            <w:szCs w:val="20"/>
          </w:rPr>
          <w:t>2012/12</w:t>
        </w:r>
        <w:proofErr w:type="spellStart"/>
        <w:r w:rsidRPr="00611ACA">
          <w:rPr>
            <w:rStyle w:val="a4"/>
            <w:rFonts w:ascii="Times New Roman" w:hAnsi="Times New Roman" w:cs="Times New Roman"/>
            <w:sz w:val="20"/>
            <w:szCs w:val="20"/>
            <w:lang w:val="en-US"/>
          </w:rPr>
          <w:t>Yil</w:t>
        </w:r>
        <w:proofErr w:type="spellEnd"/>
        <w:r w:rsidRPr="00611ACA">
          <w:rPr>
            <w:rStyle w:val="a4"/>
            <w:rFonts w:ascii="Times New Roman" w:hAnsi="Times New Roman" w:cs="Times New Roman"/>
            <w:sz w:val="20"/>
            <w:szCs w:val="20"/>
          </w:rPr>
          <w:t>_</w:t>
        </w:r>
        <w:proofErr w:type="spellStart"/>
        <w:r w:rsidRPr="00611ACA">
          <w:rPr>
            <w:rStyle w:val="a4"/>
            <w:rFonts w:ascii="Times New Roman" w:hAnsi="Times New Roman" w:cs="Times New Roman"/>
            <w:sz w:val="20"/>
            <w:szCs w:val="20"/>
            <w:lang w:val="en-US"/>
          </w:rPr>
          <w:t>Soru</w:t>
        </w:r>
        <w:proofErr w:type="spellEnd"/>
        <w:r w:rsidRPr="00611ACA">
          <w:rPr>
            <w:rStyle w:val="a4"/>
            <w:rFonts w:ascii="Times New Roman" w:hAnsi="Times New Roman" w:cs="Times New Roman"/>
            <w:sz w:val="20"/>
            <w:szCs w:val="20"/>
          </w:rPr>
          <w:t>_</w:t>
        </w:r>
        <w:proofErr w:type="spellStart"/>
        <w:r w:rsidRPr="00611ACA">
          <w:rPr>
            <w:rStyle w:val="a4"/>
            <w:rFonts w:ascii="Times New Roman" w:hAnsi="Times New Roman" w:cs="Times New Roman"/>
            <w:sz w:val="20"/>
            <w:szCs w:val="20"/>
            <w:lang w:val="en-US"/>
          </w:rPr>
          <w:t>Cevaplar</w:t>
        </w:r>
        <w:proofErr w:type="spellEnd"/>
        <w:r w:rsidRPr="00611ACA">
          <w:rPr>
            <w:rStyle w:val="a4"/>
            <w:rFonts w:ascii="Times New Roman" w:hAnsi="Times New Roman" w:cs="Times New Roman"/>
            <w:sz w:val="20"/>
            <w:szCs w:val="20"/>
          </w:rPr>
          <w:t>.</w:t>
        </w:r>
        <w:r w:rsidRPr="00611ACA">
          <w:rPr>
            <w:rStyle w:val="a4"/>
            <w:rFonts w:ascii="Times New Roman" w:hAnsi="Times New Roman" w:cs="Times New Roman"/>
            <w:sz w:val="20"/>
            <w:szCs w:val="20"/>
            <w:lang w:val="en-US"/>
          </w:rPr>
          <w:t>pdf</w:t>
        </w:r>
      </w:hyperlink>
      <w:r w:rsidRPr="00611ACA">
        <w:rPr>
          <w:rFonts w:ascii="Times New Roman" w:hAnsi="Times New Roman" w:cs="Times New Roman"/>
          <w:sz w:val="20"/>
          <w:szCs w:val="20"/>
        </w:rPr>
        <w:t xml:space="preserve"> (дата обращения: 20.05.2020)</w:t>
      </w:r>
    </w:p>
  </w:footnote>
  <w:footnote w:id="100">
    <w:p w:rsidR="0098677B" w:rsidRPr="00611ACA" w:rsidRDefault="0098677B" w:rsidP="00611ACA">
      <w:pPr>
        <w:pStyle w:val="ab"/>
        <w:jc w:val="both"/>
        <w:rPr>
          <w:rFonts w:ascii="Times New Roman" w:hAnsi="Times New Roman" w:cs="Times New Roman"/>
          <w:sz w:val="20"/>
          <w:szCs w:val="20"/>
          <w:lang w:val="en-US"/>
        </w:rPr>
      </w:pPr>
      <w:r w:rsidRPr="00611ACA">
        <w:rPr>
          <w:rStyle w:val="a8"/>
          <w:rFonts w:ascii="Times New Roman" w:hAnsi="Times New Roman" w:cs="Times New Roman"/>
          <w:sz w:val="20"/>
          <w:szCs w:val="20"/>
        </w:rPr>
        <w:footnoteRef/>
      </w:r>
      <w:r w:rsidRPr="00611ACA">
        <w:rPr>
          <w:rFonts w:ascii="Times New Roman" w:hAnsi="Times New Roman" w:cs="Times New Roman"/>
          <w:sz w:val="20"/>
          <w:szCs w:val="20"/>
          <w:lang w:val="en-US"/>
        </w:rPr>
        <w:t xml:space="preserve"> </w:t>
      </w:r>
      <w:proofErr w:type="spellStart"/>
      <w:r w:rsidRPr="00611ACA">
        <w:rPr>
          <w:rFonts w:ascii="Times New Roman" w:hAnsi="Times New Roman" w:cs="Times New Roman"/>
          <w:sz w:val="20"/>
          <w:szCs w:val="20"/>
          <w:bdr w:val="none" w:sz="0" w:space="0" w:color="auto" w:frame="1"/>
          <w:lang w:val="en-US" w:eastAsia="ru-RU"/>
        </w:rPr>
        <w:t>Çelik</w:t>
      </w:r>
      <w:proofErr w:type="spellEnd"/>
      <w:r w:rsidRPr="00611ACA">
        <w:rPr>
          <w:rFonts w:ascii="Times New Roman" w:hAnsi="Times New Roman" w:cs="Times New Roman"/>
          <w:sz w:val="20"/>
          <w:szCs w:val="20"/>
          <w:bdr w:val="none" w:sz="0" w:space="0" w:color="auto" w:frame="1"/>
          <w:lang w:val="en-US" w:eastAsia="ru-RU"/>
        </w:rPr>
        <w:t xml:space="preserve"> S &amp; </w:t>
      </w:r>
      <w:proofErr w:type="spellStart"/>
      <w:r w:rsidRPr="00611ACA">
        <w:rPr>
          <w:rFonts w:ascii="Times New Roman" w:hAnsi="Times New Roman" w:cs="Times New Roman"/>
          <w:sz w:val="20"/>
          <w:szCs w:val="20"/>
          <w:bdr w:val="none" w:sz="0" w:space="0" w:color="auto" w:frame="1"/>
          <w:lang w:val="en-US" w:eastAsia="ru-RU"/>
        </w:rPr>
        <w:t>Kasap</w:t>
      </w:r>
      <w:r w:rsidRPr="00611ACA">
        <w:rPr>
          <w:rFonts w:ascii="Times New Roman" w:hAnsi="Times New Roman" w:cs="Times New Roman"/>
          <w:sz w:val="20"/>
          <w:szCs w:val="20"/>
          <w:lang w:val="en-US"/>
        </w:rPr>
        <w:t>oğlu</w:t>
      </w:r>
      <w:proofErr w:type="spellEnd"/>
      <w:r w:rsidRPr="00611ACA">
        <w:rPr>
          <w:rFonts w:ascii="Times New Roman" w:hAnsi="Times New Roman" w:cs="Times New Roman"/>
          <w:sz w:val="20"/>
          <w:szCs w:val="20"/>
          <w:lang w:val="en-US"/>
        </w:rPr>
        <w:t xml:space="preserve"> H. Implementing the </w:t>
      </w:r>
      <w:proofErr w:type="spellStart"/>
      <w:r w:rsidRPr="00611ACA">
        <w:rPr>
          <w:rFonts w:ascii="Times New Roman" w:hAnsi="Times New Roman" w:cs="Times New Roman"/>
          <w:sz w:val="20"/>
          <w:szCs w:val="20"/>
          <w:lang w:val="en-US"/>
        </w:rPr>
        <w:t>recentcurricular</w:t>
      </w:r>
      <w:proofErr w:type="spellEnd"/>
      <w:r w:rsidRPr="00611ACA">
        <w:rPr>
          <w:rFonts w:ascii="Times New Roman" w:hAnsi="Times New Roman" w:cs="Times New Roman"/>
          <w:sz w:val="20"/>
          <w:szCs w:val="20"/>
          <w:lang w:val="en-US"/>
        </w:rPr>
        <w:t xml:space="preserve"> changes to English language </w:t>
      </w:r>
      <w:proofErr w:type="spellStart"/>
      <w:r w:rsidRPr="00611ACA">
        <w:rPr>
          <w:rFonts w:ascii="Times New Roman" w:hAnsi="Times New Roman" w:cs="Times New Roman"/>
          <w:sz w:val="20"/>
          <w:szCs w:val="20"/>
          <w:lang w:val="en-US"/>
        </w:rPr>
        <w:t>instructionin</w:t>
      </w:r>
      <w:proofErr w:type="spellEnd"/>
      <w:r w:rsidRPr="00611ACA">
        <w:rPr>
          <w:rFonts w:ascii="Times New Roman" w:hAnsi="Times New Roman" w:cs="Times New Roman"/>
          <w:sz w:val="20"/>
          <w:szCs w:val="20"/>
          <w:lang w:val="en-US"/>
        </w:rPr>
        <w:t xml:space="preserve"> Turkey: opinions and concerns of </w:t>
      </w:r>
      <w:proofErr w:type="spellStart"/>
      <w:r w:rsidRPr="00611ACA">
        <w:rPr>
          <w:rFonts w:ascii="Times New Roman" w:hAnsi="Times New Roman" w:cs="Times New Roman"/>
          <w:sz w:val="20"/>
          <w:szCs w:val="20"/>
          <w:lang w:val="en-US"/>
        </w:rPr>
        <w:t>elementaryschool</w:t>
      </w:r>
      <w:proofErr w:type="spellEnd"/>
      <w:r w:rsidRPr="00611ACA">
        <w:rPr>
          <w:rFonts w:ascii="Times New Roman" w:hAnsi="Times New Roman" w:cs="Times New Roman"/>
          <w:sz w:val="20"/>
          <w:szCs w:val="20"/>
          <w:lang w:val="en-US"/>
        </w:rPr>
        <w:t xml:space="preserve"> administrators.</w:t>
      </w:r>
      <w:r w:rsidRPr="00611ACA">
        <w:rPr>
          <w:rFonts w:ascii="Times New Roman" w:hAnsi="Times New Roman" w:cs="Times New Roman"/>
          <w:sz w:val="20"/>
          <w:szCs w:val="20"/>
          <w:lang w:val="en-US" w:eastAsia="ru-RU"/>
        </w:rPr>
        <w:t xml:space="preserve"> </w:t>
      </w:r>
      <w:r w:rsidRPr="00611ACA">
        <w:rPr>
          <w:rFonts w:ascii="Times New Roman" w:hAnsi="Times New Roman" w:cs="Times New Roman"/>
          <w:sz w:val="20"/>
          <w:szCs w:val="20"/>
          <w:lang w:val="en-US"/>
        </w:rPr>
        <w:t xml:space="preserve">South African Journal of Education, -2014, 34(2): Art. # 842, 14 pages  URL: </w:t>
      </w:r>
      <w:hyperlink r:id="rId89" w:history="1">
        <w:r w:rsidRPr="00611ACA">
          <w:rPr>
            <w:rStyle w:val="a4"/>
            <w:rFonts w:ascii="Times New Roman" w:hAnsi="Times New Roman" w:cs="Times New Roman"/>
            <w:sz w:val="20"/>
            <w:szCs w:val="20"/>
            <w:lang w:val="en-US"/>
          </w:rPr>
          <w:t>http://www.sajournalofeducation.co.za/index.php/saje/article/view/842/441</w:t>
        </w:r>
      </w:hyperlink>
      <w:r w:rsidRPr="00611ACA">
        <w:rPr>
          <w:rFonts w:ascii="Times New Roman" w:hAnsi="Times New Roman" w:cs="Times New Roman"/>
          <w:sz w:val="20"/>
          <w:szCs w:val="20"/>
          <w:lang w:val="en-US"/>
        </w:rPr>
        <w:t xml:space="preserve">  (</w:t>
      </w:r>
      <w:r w:rsidRPr="00611ACA">
        <w:rPr>
          <w:rFonts w:ascii="Times New Roman" w:hAnsi="Times New Roman" w:cs="Times New Roman"/>
          <w:sz w:val="20"/>
          <w:szCs w:val="20"/>
        </w:rPr>
        <w:t>дата</w:t>
      </w:r>
      <w:r w:rsidRPr="00611ACA">
        <w:rPr>
          <w:rFonts w:ascii="Times New Roman" w:hAnsi="Times New Roman" w:cs="Times New Roman"/>
          <w:sz w:val="20"/>
          <w:szCs w:val="20"/>
          <w:lang w:val="en-US"/>
        </w:rPr>
        <w:t xml:space="preserve"> </w:t>
      </w:r>
      <w:r w:rsidRPr="00611ACA">
        <w:rPr>
          <w:rFonts w:ascii="Times New Roman" w:hAnsi="Times New Roman" w:cs="Times New Roman"/>
          <w:sz w:val="20"/>
          <w:szCs w:val="20"/>
        </w:rPr>
        <w:t>обращения</w:t>
      </w:r>
      <w:r w:rsidRPr="00611ACA">
        <w:rPr>
          <w:rFonts w:ascii="Times New Roman" w:hAnsi="Times New Roman" w:cs="Times New Roman"/>
          <w:sz w:val="20"/>
          <w:szCs w:val="20"/>
          <w:lang w:val="en-US"/>
        </w:rPr>
        <w:t>: 20.05.2020)</w:t>
      </w:r>
    </w:p>
  </w:footnote>
  <w:footnote w:id="101">
    <w:p w:rsidR="0098677B" w:rsidRPr="00611ACA" w:rsidRDefault="0098677B" w:rsidP="00611ACA">
      <w:pPr>
        <w:pStyle w:val="ab"/>
        <w:jc w:val="both"/>
        <w:rPr>
          <w:rFonts w:ascii="Times New Roman" w:hAnsi="Times New Roman" w:cs="Times New Roman"/>
          <w:sz w:val="20"/>
          <w:szCs w:val="20"/>
          <w:lang w:val="en-US"/>
        </w:rPr>
      </w:pPr>
      <w:r w:rsidRPr="00611ACA">
        <w:rPr>
          <w:rStyle w:val="a8"/>
          <w:rFonts w:ascii="Times New Roman" w:hAnsi="Times New Roman" w:cs="Times New Roman"/>
          <w:sz w:val="20"/>
          <w:szCs w:val="20"/>
        </w:rPr>
        <w:footnoteRef/>
      </w:r>
      <w:r w:rsidRPr="00611ACA">
        <w:rPr>
          <w:rFonts w:ascii="Times New Roman" w:hAnsi="Times New Roman" w:cs="Times New Roman"/>
          <w:sz w:val="20"/>
          <w:szCs w:val="20"/>
          <w:lang w:val="en-US"/>
        </w:rPr>
        <w:t xml:space="preserve"> </w:t>
      </w:r>
      <w:proofErr w:type="spellStart"/>
      <w:r w:rsidRPr="00611ACA">
        <w:rPr>
          <w:rFonts w:ascii="Times New Roman" w:hAnsi="Times New Roman" w:cs="Times New Roman"/>
          <w:sz w:val="20"/>
          <w:szCs w:val="20"/>
          <w:lang w:val="en-US"/>
        </w:rPr>
        <w:t>Gündüz</w:t>
      </w:r>
      <w:proofErr w:type="spellEnd"/>
      <w:r w:rsidRPr="00611ACA">
        <w:rPr>
          <w:rFonts w:ascii="Times New Roman" w:hAnsi="Times New Roman" w:cs="Times New Roman"/>
          <w:sz w:val="20"/>
          <w:szCs w:val="20"/>
          <w:lang w:val="en-US"/>
        </w:rPr>
        <w:t xml:space="preserve"> M., «</w:t>
      </w:r>
      <w:proofErr w:type="spellStart"/>
      <w:r w:rsidRPr="00611ACA">
        <w:rPr>
          <w:rFonts w:ascii="Times New Roman" w:hAnsi="Times New Roman" w:cs="Times New Roman"/>
          <w:sz w:val="20"/>
          <w:szCs w:val="20"/>
          <w:lang w:val="en-US"/>
        </w:rPr>
        <w:t>Maarif-i</w:t>
      </w:r>
      <w:proofErr w:type="spellEnd"/>
      <w:r w:rsidRPr="00611ACA">
        <w:rPr>
          <w:rFonts w:ascii="Times New Roman" w:hAnsi="Times New Roman" w:cs="Times New Roman"/>
          <w:sz w:val="20"/>
          <w:szCs w:val="20"/>
          <w:lang w:val="en-US"/>
        </w:rPr>
        <w:t xml:space="preserve"> </w:t>
      </w:r>
      <w:proofErr w:type="spellStart"/>
      <w:r w:rsidRPr="00611ACA">
        <w:rPr>
          <w:rFonts w:ascii="Times New Roman" w:hAnsi="Times New Roman" w:cs="Times New Roman"/>
          <w:sz w:val="20"/>
          <w:szCs w:val="20"/>
          <w:lang w:val="en-US"/>
        </w:rPr>
        <w:t>Umumiye</w:t>
      </w:r>
      <w:proofErr w:type="spellEnd"/>
      <w:r w:rsidRPr="00611ACA">
        <w:rPr>
          <w:rFonts w:ascii="Times New Roman" w:hAnsi="Times New Roman" w:cs="Times New Roman"/>
          <w:sz w:val="20"/>
          <w:szCs w:val="20"/>
          <w:lang w:val="en-US"/>
        </w:rPr>
        <w:t xml:space="preserve"> </w:t>
      </w:r>
      <w:proofErr w:type="spellStart"/>
      <w:r w:rsidRPr="00611ACA">
        <w:rPr>
          <w:rFonts w:ascii="Times New Roman" w:hAnsi="Times New Roman" w:cs="Times New Roman"/>
          <w:sz w:val="20"/>
          <w:szCs w:val="20"/>
          <w:lang w:val="en-US"/>
        </w:rPr>
        <w:t>Nizamnamesi</w:t>
      </w:r>
      <w:proofErr w:type="spellEnd"/>
      <w:r w:rsidRPr="00611ACA">
        <w:rPr>
          <w:rFonts w:ascii="Times New Roman" w:hAnsi="Times New Roman" w:cs="Times New Roman"/>
          <w:sz w:val="20"/>
          <w:szCs w:val="20"/>
          <w:lang w:val="en-US"/>
        </w:rPr>
        <w:t>»,(</w:t>
      </w:r>
      <w:proofErr w:type="spellStart"/>
      <w:r w:rsidRPr="00611ACA">
        <w:rPr>
          <w:rFonts w:ascii="Times New Roman" w:hAnsi="Times New Roman" w:cs="Times New Roman"/>
          <w:sz w:val="20"/>
          <w:szCs w:val="20"/>
          <w:lang w:val="en-US"/>
        </w:rPr>
        <w:t>Sadeleştirilmiş</w:t>
      </w:r>
      <w:proofErr w:type="spellEnd"/>
      <w:r w:rsidRPr="00611ACA">
        <w:rPr>
          <w:rFonts w:ascii="Times New Roman" w:hAnsi="Times New Roman" w:cs="Times New Roman"/>
          <w:sz w:val="20"/>
          <w:szCs w:val="20"/>
          <w:lang w:val="en-US"/>
        </w:rPr>
        <w:t>), -1869, URL:</w:t>
      </w:r>
      <w:hyperlink r:id="rId90" w:history="1">
        <w:r w:rsidRPr="00611ACA">
          <w:rPr>
            <w:rStyle w:val="a4"/>
            <w:rFonts w:ascii="Times New Roman" w:hAnsi="Times New Roman" w:cs="Times New Roman"/>
            <w:sz w:val="20"/>
            <w:szCs w:val="20"/>
            <w:lang w:val="en-US"/>
          </w:rPr>
          <w:t>https://www.academia.edu/9310108/Maarif-i_Umumiye_Nizamnamesi_1869_Sadele%C5%9Ftirilmi%C5%9F_</w:t>
        </w:r>
      </w:hyperlink>
      <w:r w:rsidRPr="00611ACA">
        <w:rPr>
          <w:rStyle w:val="a4"/>
          <w:rFonts w:ascii="Times New Roman" w:hAnsi="Times New Roman" w:cs="Times New Roman"/>
          <w:sz w:val="20"/>
          <w:szCs w:val="20"/>
          <w:lang w:val="en-US"/>
        </w:rPr>
        <w:t xml:space="preserve"> </w:t>
      </w:r>
      <w:r w:rsidRPr="00611ACA">
        <w:rPr>
          <w:rFonts w:ascii="Times New Roman" w:hAnsi="Times New Roman" w:cs="Times New Roman"/>
          <w:sz w:val="20"/>
          <w:szCs w:val="20"/>
          <w:lang w:val="en-US"/>
        </w:rPr>
        <w:t>(</w:t>
      </w:r>
      <w:r w:rsidRPr="00611ACA">
        <w:rPr>
          <w:rFonts w:ascii="Times New Roman" w:hAnsi="Times New Roman" w:cs="Times New Roman"/>
          <w:sz w:val="20"/>
          <w:szCs w:val="20"/>
        </w:rPr>
        <w:t>дата</w:t>
      </w:r>
      <w:r w:rsidRPr="00611ACA">
        <w:rPr>
          <w:rFonts w:ascii="Times New Roman" w:hAnsi="Times New Roman" w:cs="Times New Roman"/>
          <w:sz w:val="20"/>
          <w:szCs w:val="20"/>
          <w:lang w:val="en-US"/>
        </w:rPr>
        <w:t xml:space="preserve"> </w:t>
      </w:r>
      <w:r w:rsidRPr="00611ACA">
        <w:rPr>
          <w:rFonts w:ascii="Times New Roman" w:hAnsi="Times New Roman" w:cs="Times New Roman"/>
          <w:sz w:val="20"/>
          <w:szCs w:val="20"/>
        </w:rPr>
        <w:t>обращения</w:t>
      </w:r>
      <w:r w:rsidRPr="00611ACA">
        <w:rPr>
          <w:rFonts w:ascii="Times New Roman" w:hAnsi="Times New Roman" w:cs="Times New Roman"/>
          <w:sz w:val="20"/>
          <w:szCs w:val="20"/>
          <w:lang w:val="en-US"/>
        </w:rPr>
        <w:t>: 18.05.2020)</w:t>
      </w:r>
    </w:p>
  </w:footnote>
  <w:footnote w:id="102">
    <w:p w:rsidR="0098677B" w:rsidRPr="00611ACA" w:rsidRDefault="0098677B" w:rsidP="00611ACA">
      <w:pPr>
        <w:pStyle w:val="ab"/>
        <w:jc w:val="both"/>
        <w:rPr>
          <w:rFonts w:ascii="Times New Roman" w:hAnsi="Times New Roman" w:cs="Times New Roman"/>
          <w:sz w:val="20"/>
          <w:szCs w:val="20"/>
          <w:lang w:val="en-US"/>
        </w:rPr>
      </w:pPr>
      <w:r w:rsidRPr="00611ACA">
        <w:rPr>
          <w:rStyle w:val="a8"/>
          <w:rFonts w:ascii="Times New Roman" w:hAnsi="Times New Roman" w:cs="Times New Roman"/>
          <w:sz w:val="20"/>
          <w:szCs w:val="20"/>
        </w:rPr>
        <w:footnoteRef/>
      </w:r>
      <w:r w:rsidRPr="00611ACA">
        <w:rPr>
          <w:rFonts w:ascii="Times New Roman" w:hAnsi="Times New Roman" w:cs="Times New Roman"/>
          <w:sz w:val="20"/>
          <w:szCs w:val="20"/>
          <w:lang w:val="en-US"/>
        </w:rPr>
        <w:t xml:space="preserve"> </w:t>
      </w:r>
      <w:proofErr w:type="spellStart"/>
      <w:r w:rsidRPr="00611ACA">
        <w:rPr>
          <w:rFonts w:ascii="Times New Roman" w:hAnsi="Times New Roman" w:cs="Times New Roman"/>
          <w:sz w:val="20"/>
          <w:szCs w:val="20"/>
          <w:lang w:val="en-US"/>
        </w:rPr>
        <w:t>Akyildiz</w:t>
      </w:r>
      <w:proofErr w:type="spellEnd"/>
      <w:r w:rsidRPr="00611ACA">
        <w:rPr>
          <w:rFonts w:ascii="Times New Roman" w:hAnsi="Times New Roman" w:cs="Times New Roman"/>
          <w:sz w:val="20"/>
          <w:szCs w:val="20"/>
          <w:lang w:val="en-US"/>
        </w:rPr>
        <w:t xml:space="preserve"> A., « MAÂRİF-</w:t>
      </w:r>
      <w:proofErr w:type="spellStart"/>
      <w:r w:rsidRPr="00611ACA">
        <w:rPr>
          <w:rFonts w:ascii="Times New Roman" w:hAnsi="Times New Roman" w:cs="Times New Roman"/>
          <w:sz w:val="20"/>
          <w:szCs w:val="20"/>
          <w:lang w:val="en-US"/>
        </w:rPr>
        <w:t>i</w:t>
      </w:r>
      <w:proofErr w:type="spellEnd"/>
      <w:r w:rsidRPr="00611ACA">
        <w:rPr>
          <w:rFonts w:ascii="Times New Roman" w:hAnsi="Times New Roman" w:cs="Times New Roman"/>
          <w:sz w:val="20"/>
          <w:szCs w:val="20"/>
          <w:lang w:val="en-US"/>
        </w:rPr>
        <w:t xml:space="preserve"> UMÛMİYYE NEZÂRETİ», 1857, URL:</w:t>
      </w:r>
      <w:hyperlink r:id="rId91" w:history="1">
        <w:r w:rsidRPr="00611ACA">
          <w:rPr>
            <w:rStyle w:val="a4"/>
            <w:rFonts w:ascii="Times New Roman" w:hAnsi="Times New Roman" w:cs="Times New Roman"/>
            <w:sz w:val="20"/>
            <w:szCs w:val="20"/>
            <w:lang w:val="en-US"/>
          </w:rPr>
          <w:t>https://islamansiklopedisi.org.tr/maarif-i-umumiyye-nezareti</w:t>
        </w:r>
      </w:hyperlink>
      <w:r w:rsidRPr="00611ACA">
        <w:rPr>
          <w:rStyle w:val="a4"/>
          <w:rFonts w:ascii="Times New Roman" w:hAnsi="Times New Roman" w:cs="Times New Roman"/>
          <w:sz w:val="20"/>
          <w:szCs w:val="20"/>
          <w:lang w:val="en-US"/>
        </w:rPr>
        <w:t xml:space="preserve"> </w:t>
      </w:r>
      <w:r w:rsidRPr="00611ACA">
        <w:rPr>
          <w:rFonts w:ascii="Times New Roman" w:hAnsi="Times New Roman" w:cs="Times New Roman"/>
          <w:sz w:val="20"/>
          <w:szCs w:val="20"/>
          <w:lang w:val="en-US"/>
        </w:rPr>
        <w:t>(</w:t>
      </w:r>
      <w:r w:rsidRPr="00611ACA">
        <w:rPr>
          <w:rFonts w:ascii="Times New Roman" w:hAnsi="Times New Roman" w:cs="Times New Roman"/>
          <w:sz w:val="20"/>
          <w:szCs w:val="20"/>
        </w:rPr>
        <w:t>дата</w:t>
      </w:r>
      <w:r w:rsidRPr="00611ACA">
        <w:rPr>
          <w:rFonts w:ascii="Times New Roman" w:hAnsi="Times New Roman" w:cs="Times New Roman"/>
          <w:sz w:val="20"/>
          <w:szCs w:val="20"/>
          <w:lang w:val="en-US"/>
        </w:rPr>
        <w:t xml:space="preserve"> </w:t>
      </w:r>
      <w:r w:rsidRPr="00611ACA">
        <w:rPr>
          <w:rFonts w:ascii="Times New Roman" w:hAnsi="Times New Roman" w:cs="Times New Roman"/>
          <w:sz w:val="20"/>
          <w:szCs w:val="20"/>
        </w:rPr>
        <w:t>обращения</w:t>
      </w:r>
      <w:r w:rsidRPr="00611ACA">
        <w:rPr>
          <w:rFonts w:ascii="Times New Roman" w:hAnsi="Times New Roman" w:cs="Times New Roman"/>
          <w:sz w:val="20"/>
          <w:szCs w:val="20"/>
          <w:lang w:val="en-US"/>
        </w:rPr>
        <w:t>: 18.05.2020)</w:t>
      </w:r>
    </w:p>
    <w:p w:rsidR="0098677B" w:rsidRPr="00611ACA" w:rsidRDefault="0098677B" w:rsidP="00611ACA">
      <w:pPr>
        <w:pStyle w:val="a6"/>
        <w:jc w:val="both"/>
        <w:rPr>
          <w:rFonts w:ascii="Times New Roman" w:hAnsi="Times New Roman" w:cs="Times New Roman"/>
          <w:lang w:val="en-US"/>
        </w:rPr>
      </w:pPr>
    </w:p>
  </w:footnote>
  <w:footnote w:id="103">
    <w:p w:rsidR="0098677B" w:rsidRPr="00055C7C" w:rsidRDefault="0098677B" w:rsidP="00055C7C">
      <w:pPr>
        <w:pStyle w:val="a6"/>
        <w:jc w:val="both"/>
        <w:rPr>
          <w:rFonts w:ascii="Times New Roman" w:hAnsi="Times New Roman" w:cs="Times New Roman"/>
          <w:color w:val="000000" w:themeColor="text1"/>
          <w:shd w:val="clear" w:color="auto" w:fill="FFFFFF"/>
        </w:rPr>
      </w:pPr>
      <w:r w:rsidRPr="00B15665">
        <w:rPr>
          <w:rStyle w:val="a8"/>
          <w:rFonts w:ascii="Times New Roman" w:hAnsi="Times New Roman" w:cs="Times New Roman"/>
        </w:rPr>
        <w:footnoteRef/>
      </w:r>
      <w:r w:rsidRPr="00B15665">
        <w:rPr>
          <w:rFonts w:ascii="Times New Roman" w:hAnsi="Times New Roman" w:cs="Times New Roman"/>
        </w:rPr>
        <w:t xml:space="preserve"> </w:t>
      </w:r>
      <w:r w:rsidRPr="00055C7C">
        <w:rPr>
          <w:rFonts w:ascii="Times New Roman" w:hAnsi="Times New Roman" w:cs="Times New Roman"/>
          <w:color w:val="000000" w:themeColor="text1"/>
          <w:shd w:val="clear" w:color="auto" w:fill="FFFFFF"/>
        </w:rPr>
        <w:t xml:space="preserve">Указ «Об организации и обязанностях Министерства национального образования» № 652 // </w:t>
      </w:r>
      <w:proofErr w:type="spellStart"/>
      <w:r w:rsidRPr="00055C7C">
        <w:rPr>
          <w:rFonts w:ascii="Times New Roman" w:hAnsi="Times New Roman" w:cs="Times New Roman"/>
          <w:color w:val="000000" w:themeColor="text1"/>
          <w:shd w:val="clear" w:color="auto" w:fill="FFFFFF"/>
        </w:rPr>
        <w:t>Resmî</w:t>
      </w:r>
      <w:proofErr w:type="spellEnd"/>
      <w:r w:rsidRPr="00055C7C">
        <w:rPr>
          <w:rFonts w:ascii="Times New Roman" w:hAnsi="Times New Roman" w:cs="Times New Roman"/>
          <w:color w:val="000000" w:themeColor="text1"/>
          <w:shd w:val="clear" w:color="auto" w:fill="FFFFFF"/>
        </w:rPr>
        <w:t xml:space="preserve"> </w:t>
      </w:r>
      <w:proofErr w:type="spellStart"/>
      <w:r w:rsidRPr="00055C7C">
        <w:rPr>
          <w:rFonts w:ascii="Times New Roman" w:hAnsi="Times New Roman" w:cs="Times New Roman"/>
          <w:color w:val="000000" w:themeColor="text1"/>
          <w:shd w:val="clear" w:color="auto" w:fill="FFFFFF"/>
        </w:rPr>
        <w:t>Gazete</w:t>
      </w:r>
      <w:proofErr w:type="spellEnd"/>
      <w:r w:rsidRPr="00055C7C">
        <w:rPr>
          <w:rFonts w:ascii="Times New Roman" w:hAnsi="Times New Roman" w:cs="Times New Roman"/>
          <w:color w:val="000000" w:themeColor="text1"/>
          <w:shd w:val="clear" w:color="auto" w:fill="FFFFFF"/>
        </w:rPr>
        <w:t xml:space="preserve">, </w:t>
      </w:r>
      <w:r w:rsidRPr="00055C7C">
        <w:rPr>
          <w:rFonts w:ascii="Times New Roman" w:hAnsi="Times New Roman" w:cs="Times New Roman"/>
          <w:color w:val="000000" w:themeColor="text1"/>
          <w:shd w:val="clear" w:color="auto" w:fill="FFFFFF"/>
          <w:lang w:val="en-US"/>
        </w:rPr>
        <w:t>Say</w:t>
      </w:r>
      <w:r w:rsidRPr="00055C7C">
        <w:rPr>
          <w:rFonts w:ascii="Times New Roman" w:hAnsi="Times New Roman" w:cs="Times New Roman"/>
          <w:color w:val="000000" w:themeColor="text1"/>
          <w:shd w:val="clear" w:color="auto" w:fill="FFFFFF"/>
        </w:rPr>
        <w:t xml:space="preserve">ı : 28054, -2011 </w:t>
      </w:r>
      <w:r w:rsidRPr="00055C7C">
        <w:rPr>
          <w:rFonts w:ascii="Times New Roman" w:hAnsi="Times New Roman" w:cs="Times New Roman"/>
          <w:color w:val="000000" w:themeColor="text1"/>
          <w:shd w:val="clear" w:color="auto" w:fill="FFFFFF"/>
          <w:lang w:val="en-US"/>
        </w:rPr>
        <w:t>URL</w:t>
      </w:r>
      <w:r w:rsidRPr="00055C7C">
        <w:rPr>
          <w:rFonts w:ascii="Times New Roman" w:hAnsi="Times New Roman" w:cs="Times New Roman"/>
          <w:color w:val="000000" w:themeColor="text1"/>
          <w:shd w:val="clear" w:color="auto" w:fill="FFFFFF"/>
        </w:rPr>
        <w:t>:</w:t>
      </w:r>
      <w:hyperlink r:id="rId92" w:history="1">
        <w:r w:rsidRPr="00055C7C">
          <w:rPr>
            <w:rStyle w:val="a4"/>
            <w:rFonts w:ascii="Times New Roman" w:hAnsi="Times New Roman" w:cs="Times New Roman"/>
            <w:lang w:val="en-US"/>
          </w:rPr>
          <w:t>https</w:t>
        </w:r>
        <w:r w:rsidRPr="00055C7C">
          <w:rPr>
            <w:rStyle w:val="a4"/>
            <w:rFonts w:ascii="Times New Roman" w:hAnsi="Times New Roman" w:cs="Times New Roman"/>
          </w:rPr>
          <w:t>://</w:t>
        </w:r>
        <w:r w:rsidRPr="00055C7C">
          <w:rPr>
            <w:rStyle w:val="a4"/>
            <w:rFonts w:ascii="Times New Roman" w:hAnsi="Times New Roman" w:cs="Times New Roman"/>
            <w:lang w:val="en-US"/>
          </w:rPr>
          <w:t>www</w:t>
        </w:r>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resmigazete</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gov</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tr</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eskiler</w:t>
        </w:r>
        <w:proofErr w:type="spellEnd"/>
        <w:r w:rsidRPr="00055C7C">
          <w:rPr>
            <w:rStyle w:val="a4"/>
            <w:rFonts w:ascii="Times New Roman" w:hAnsi="Times New Roman" w:cs="Times New Roman"/>
          </w:rPr>
          <w:t>/2011/09/20110914-1.</w:t>
        </w:r>
        <w:proofErr w:type="spellStart"/>
        <w:r w:rsidRPr="00055C7C">
          <w:rPr>
            <w:rStyle w:val="a4"/>
            <w:rFonts w:ascii="Times New Roman" w:hAnsi="Times New Roman" w:cs="Times New Roman"/>
            <w:lang w:val="en-US"/>
          </w:rPr>
          <w:t>htm</w:t>
        </w:r>
        <w:proofErr w:type="spellEnd"/>
      </w:hyperlink>
      <w:r w:rsidRPr="00055C7C">
        <w:rPr>
          <w:rStyle w:val="a4"/>
          <w:rFonts w:ascii="Times New Roman" w:hAnsi="Times New Roman" w:cs="Times New Roman"/>
        </w:rPr>
        <w:t xml:space="preserve"> </w:t>
      </w:r>
      <w:r w:rsidRPr="00055C7C">
        <w:rPr>
          <w:rFonts w:ascii="Times New Roman" w:hAnsi="Times New Roman" w:cs="Times New Roman"/>
        </w:rPr>
        <w:t>(дата обращения: 25.03.2020)</w:t>
      </w:r>
    </w:p>
  </w:footnote>
  <w:footnote w:id="104">
    <w:p w:rsidR="0098677B" w:rsidRPr="00055C7C" w:rsidRDefault="0098677B" w:rsidP="00055C7C">
      <w:pPr>
        <w:pStyle w:val="a6"/>
        <w:jc w:val="both"/>
        <w:rPr>
          <w:rFonts w:ascii="Times New Roman" w:hAnsi="Times New Roman" w:cs="Times New Roman"/>
          <w:color w:val="000000" w:themeColor="text1"/>
          <w:shd w:val="clear" w:color="auto" w:fill="FFFFFF"/>
        </w:rPr>
      </w:pPr>
      <w:r w:rsidRPr="00102D2A">
        <w:rPr>
          <w:rStyle w:val="a8"/>
          <w:rFonts w:ascii="Times New Roman" w:hAnsi="Times New Roman" w:cs="Times New Roman"/>
        </w:rPr>
        <w:footnoteRef/>
      </w:r>
      <w:r w:rsidRPr="00102D2A">
        <w:rPr>
          <w:rFonts w:ascii="Times New Roman" w:hAnsi="Times New Roman" w:cs="Times New Roman"/>
        </w:rPr>
        <w:t xml:space="preserve"> </w:t>
      </w:r>
      <w:r w:rsidRPr="00055C7C">
        <w:rPr>
          <w:rFonts w:ascii="Times New Roman" w:hAnsi="Times New Roman" w:cs="Times New Roman"/>
          <w:lang w:val="en-US"/>
        </w:rPr>
        <w:t>M</w:t>
      </w:r>
      <w:r w:rsidRPr="00055C7C">
        <w:rPr>
          <w:rFonts w:ascii="Times New Roman" w:hAnsi="Times New Roman" w:cs="Times New Roman"/>
        </w:rPr>
        <w:t>İ</w:t>
      </w:r>
      <w:r w:rsidRPr="00055C7C">
        <w:rPr>
          <w:rFonts w:ascii="Times New Roman" w:hAnsi="Times New Roman" w:cs="Times New Roman"/>
          <w:lang w:val="en-US"/>
        </w:rPr>
        <w:t>LL</w:t>
      </w:r>
      <w:r w:rsidRPr="00055C7C">
        <w:rPr>
          <w:rFonts w:ascii="Times New Roman" w:hAnsi="Times New Roman" w:cs="Times New Roman"/>
        </w:rPr>
        <w:t xml:space="preserve">Î </w:t>
      </w:r>
      <w:r w:rsidRPr="00055C7C">
        <w:rPr>
          <w:rFonts w:ascii="Times New Roman" w:hAnsi="Times New Roman" w:cs="Times New Roman"/>
          <w:lang w:val="en-US"/>
        </w:rPr>
        <w:t>E</w:t>
      </w:r>
      <w:r w:rsidRPr="00055C7C">
        <w:rPr>
          <w:rFonts w:ascii="Times New Roman" w:hAnsi="Times New Roman" w:cs="Times New Roman"/>
        </w:rPr>
        <w:t>Ğİ</w:t>
      </w:r>
      <w:r w:rsidRPr="00055C7C">
        <w:rPr>
          <w:rFonts w:ascii="Times New Roman" w:hAnsi="Times New Roman" w:cs="Times New Roman"/>
          <w:lang w:val="en-US"/>
        </w:rPr>
        <w:t>T</w:t>
      </w:r>
      <w:r w:rsidRPr="00055C7C">
        <w:rPr>
          <w:rFonts w:ascii="Times New Roman" w:hAnsi="Times New Roman" w:cs="Times New Roman"/>
        </w:rPr>
        <w:t>İ</w:t>
      </w:r>
      <w:r w:rsidRPr="00055C7C">
        <w:rPr>
          <w:rFonts w:ascii="Times New Roman" w:hAnsi="Times New Roman" w:cs="Times New Roman"/>
          <w:lang w:val="en-US"/>
        </w:rPr>
        <w:t>M</w:t>
      </w:r>
      <w:r w:rsidRPr="00055C7C">
        <w:rPr>
          <w:rFonts w:ascii="Times New Roman" w:hAnsi="Times New Roman" w:cs="Times New Roman"/>
        </w:rPr>
        <w:t xml:space="preserve"> İ</w:t>
      </w:r>
      <w:r w:rsidRPr="00055C7C">
        <w:rPr>
          <w:rFonts w:ascii="Times New Roman" w:hAnsi="Times New Roman" w:cs="Times New Roman"/>
          <w:lang w:val="en-US"/>
        </w:rPr>
        <w:t>STAT</w:t>
      </w:r>
      <w:r w:rsidRPr="00055C7C">
        <w:rPr>
          <w:rFonts w:ascii="Times New Roman" w:hAnsi="Times New Roman" w:cs="Times New Roman"/>
        </w:rPr>
        <w:t>İ</w:t>
      </w:r>
      <w:r w:rsidRPr="00055C7C">
        <w:rPr>
          <w:rFonts w:ascii="Times New Roman" w:hAnsi="Times New Roman" w:cs="Times New Roman"/>
          <w:lang w:val="en-US"/>
        </w:rPr>
        <w:t>ST</w:t>
      </w:r>
      <w:r w:rsidRPr="00055C7C">
        <w:rPr>
          <w:rFonts w:ascii="Times New Roman" w:hAnsi="Times New Roman" w:cs="Times New Roman"/>
        </w:rPr>
        <w:t>İ</w:t>
      </w:r>
      <w:r w:rsidRPr="00055C7C">
        <w:rPr>
          <w:rFonts w:ascii="Times New Roman" w:hAnsi="Times New Roman" w:cs="Times New Roman"/>
          <w:lang w:val="en-US"/>
        </w:rPr>
        <w:t>KLER</w:t>
      </w:r>
      <w:r w:rsidRPr="00055C7C">
        <w:rPr>
          <w:rFonts w:ascii="Times New Roman" w:hAnsi="Times New Roman" w:cs="Times New Roman"/>
        </w:rPr>
        <w:t>İ Ö</w:t>
      </w:r>
      <w:proofErr w:type="spellStart"/>
      <w:r w:rsidRPr="00055C7C">
        <w:rPr>
          <w:rFonts w:ascii="Times New Roman" w:hAnsi="Times New Roman" w:cs="Times New Roman"/>
          <w:lang w:val="en-US"/>
        </w:rPr>
        <w:t>rg</w:t>
      </w:r>
      <w:proofErr w:type="spellEnd"/>
      <w:r w:rsidRPr="00055C7C">
        <w:rPr>
          <w:rFonts w:ascii="Times New Roman" w:hAnsi="Times New Roman" w:cs="Times New Roman"/>
        </w:rPr>
        <w:t>ü</w:t>
      </w:r>
      <w:r w:rsidRPr="00055C7C">
        <w:rPr>
          <w:rFonts w:ascii="Times New Roman" w:hAnsi="Times New Roman" w:cs="Times New Roman"/>
          <w:lang w:val="en-US"/>
        </w:rPr>
        <w:t>n</w:t>
      </w:r>
      <w:r w:rsidRPr="00055C7C">
        <w:rPr>
          <w:rFonts w:ascii="Times New Roman" w:hAnsi="Times New Roman" w:cs="Times New Roman"/>
        </w:rPr>
        <w:t xml:space="preserve"> </w:t>
      </w:r>
      <w:proofErr w:type="gramStart"/>
      <w:r w:rsidRPr="00055C7C">
        <w:rPr>
          <w:rFonts w:ascii="Times New Roman" w:hAnsi="Times New Roman" w:cs="Times New Roman"/>
          <w:lang w:val="en-US"/>
        </w:rPr>
        <w:t>E</w:t>
      </w:r>
      <w:r w:rsidRPr="00055C7C">
        <w:rPr>
          <w:rFonts w:ascii="Times New Roman" w:hAnsi="Times New Roman" w:cs="Times New Roman"/>
        </w:rPr>
        <w:t>ğ</w:t>
      </w:r>
      <w:proofErr w:type="spellStart"/>
      <w:r w:rsidRPr="00055C7C">
        <w:rPr>
          <w:rFonts w:ascii="Times New Roman" w:hAnsi="Times New Roman" w:cs="Times New Roman"/>
          <w:lang w:val="en-US"/>
        </w:rPr>
        <w:t>itim</w:t>
      </w:r>
      <w:proofErr w:type="spellEnd"/>
      <w:r w:rsidRPr="00055C7C">
        <w:rPr>
          <w:rFonts w:ascii="Times New Roman" w:hAnsi="Times New Roman" w:cs="Times New Roman"/>
        </w:rPr>
        <w:t xml:space="preserve">  [</w:t>
      </w:r>
      <w:proofErr w:type="gramEnd"/>
      <w:r w:rsidRPr="00055C7C">
        <w:rPr>
          <w:rFonts w:ascii="Times New Roman" w:hAnsi="Times New Roman" w:cs="Times New Roman"/>
        </w:rPr>
        <w:t xml:space="preserve">Национальная статистика образования Формальное образование] // </w:t>
      </w:r>
      <w:r w:rsidRPr="00055C7C">
        <w:rPr>
          <w:rFonts w:ascii="Times New Roman" w:hAnsi="Times New Roman" w:cs="Times New Roman"/>
          <w:lang w:val="en-US"/>
        </w:rPr>
        <w:t>Turkish</w:t>
      </w:r>
      <w:r w:rsidRPr="00055C7C">
        <w:rPr>
          <w:rFonts w:ascii="Times New Roman" w:hAnsi="Times New Roman" w:cs="Times New Roman"/>
        </w:rPr>
        <w:t xml:space="preserve"> </w:t>
      </w:r>
      <w:r w:rsidRPr="00055C7C">
        <w:rPr>
          <w:rFonts w:ascii="Times New Roman" w:hAnsi="Times New Roman" w:cs="Times New Roman"/>
          <w:lang w:val="en-US"/>
        </w:rPr>
        <w:t>Statistical</w:t>
      </w:r>
      <w:r w:rsidRPr="00055C7C">
        <w:rPr>
          <w:rFonts w:ascii="Times New Roman" w:hAnsi="Times New Roman" w:cs="Times New Roman"/>
        </w:rPr>
        <w:t xml:space="preserve"> </w:t>
      </w:r>
      <w:r w:rsidRPr="00055C7C">
        <w:rPr>
          <w:rFonts w:ascii="Times New Roman" w:hAnsi="Times New Roman" w:cs="Times New Roman"/>
          <w:lang w:val="en-US"/>
        </w:rPr>
        <w:t>Institute</w:t>
      </w:r>
      <w:r w:rsidRPr="00055C7C">
        <w:rPr>
          <w:rFonts w:ascii="Times New Roman" w:hAnsi="Times New Roman" w:cs="Times New Roman"/>
        </w:rPr>
        <w:t xml:space="preserve"> </w:t>
      </w:r>
      <w:proofErr w:type="spellStart"/>
      <w:r w:rsidRPr="00055C7C">
        <w:rPr>
          <w:rFonts w:ascii="Times New Roman" w:hAnsi="Times New Roman" w:cs="Times New Roman"/>
          <w:lang w:val="en-US"/>
        </w:rPr>
        <w:t>Devlet</w:t>
      </w:r>
      <w:proofErr w:type="spellEnd"/>
      <w:r w:rsidRPr="00055C7C">
        <w:rPr>
          <w:rFonts w:ascii="Times New Roman" w:hAnsi="Times New Roman" w:cs="Times New Roman"/>
        </w:rPr>
        <w:t xml:space="preserve"> </w:t>
      </w:r>
      <w:proofErr w:type="spellStart"/>
      <w:r w:rsidRPr="00055C7C">
        <w:rPr>
          <w:rFonts w:ascii="Times New Roman" w:hAnsi="Times New Roman" w:cs="Times New Roman"/>
          <w:lang w:val="en-US"/>
        </w:rPr>
        <w:t>Mah</w:t>
      </w:r>
      <w:proofErr w:type="spellEnd"/>
      <w:r w:rsidRPr="00055C7C">
        <w:rPr>
          <w:rFonts w:ascii="Times New Roman" w:hAnsi="Times New Roman" w:cs="Times New Roman"/>
        </w:rPr>
        <w:t xml:space="preserve">. </w:t>
      </w:r>
      <w:proofErr w:type="spellStart"/>
      <w:r w:rsidRPr="00055C7C">
        <w:rPr>
          <w:rFonts w:ascii="Times New Roman" w:hAnsi="Times New Roman" w:cs="Times New Roman"/>
          <w:lang w:val="en-US"/>
        </w:rPr>
        <w:t>Necatibey</w:t>
      </w:r>
      <w:proofErr w:type="spellEnd"/>
      <w:r w:rsidRPr="00055C7C">
        <w:rPr>
          <w:rFonts w:ascii="Times New Roman" w:hAnsi="Times New Roman" w:cs="Times New Roman"/>
        </w:rPr>
        <w:t xml:space="preserve"> </w:t>
      </w:r>
      <w:r w:rsidRPr="00055C7C">
        <w:rPr>
          <w:rFonts w:ascii="Times New Roman" w:hAnsi="Times New Roman" w:cs="Times New Roman"/>
          <w:lang w:val="en-US"/>
        </w:rPr>
        <w:t>Cad</w:t>
      </w:r>
      <w:r w:rsidRPr="00055C7C">
        <w:rPr>
          <w:rFonts w:ascii="Times New Roman" w:hAnsi="Times New Roman" w:cs="Times New Roman"/>
        </w:rPr>
        <w:t xml:space="preserve">. </w:t>
      </w:r>
      <w:r w:rsidRPr="00055C7C">
        <w:rPr>
          <w:rFonts w:ascii="Times New Roman" w:hAnsi="Times New Roman" w:cs="Times New Roman"/>
          <w:lang w:val="en-US"/>
        </w:rPr>
        <w:t>No</w:t>
      </w:r>
      <w:r w:rsidRPr="00055C7C">
        <w:rPr>
          <w:rFonts w:ascii="Times New Roman" w:hAnsi="Times New Roman" w:cs="Times New Roman"/>
        </w:rPr>
        <w:t>: 114 06650 Ç</w:t>
      </w:r>
      <w:proofErr w:type="spellStart"/>
      <w:r w:rsidRPr="00055C7C">
        <w:rPr>
          <w:rFonts w:ascii="Times New Roman" w:hAnsi="Times New Roman" w:cs="Times New Roman"/>
          <w:lang w:val="en-US"/>
        </w:rPr>
        <w:t>ankaya</w:t>
      </w:r>
      <w:proofErr w:type="spellEnd"/>
      <w:r w:rsidRPr="00055C7C">
        <w:rPr>
          <w:rFonts w:ascii="Times New Roman" w:hAnsi="Times New Roman" w:cs="Times New Roman"/>
        </w:rPr>
        <w:t>-</w:t>
      </w:r>
      <w:r w:rsidRPr="00055C7C">
        <w:rPr>
          <w:rFonts w:ascii="Times New Roman" w:hAnsi="Times New Roman" w:cs="Times New Roman"/>
          <w:lang w:val="en-US"/>
        </w:rPr>
        <w:t>Ankara</w:t>
      </w:r>
      <w:r w:rsidRPr="00055C7C">
        <w:rPr>
          <w:rFonts w:ascii="Times New Roman" w:hAnsi="Times New Roman" w:cs="Times New Roman"/>
        </w:rPr>
        <w:t>/</w:t>
      </w:r>
      <w:r w:rsidRPr="00055C7C">
        <w:rPr>
          <w:rFonts w:ascii="Times New Roman" w:hAnsi="Times New Roman" w:cs="Times New Roman"/>
          <w:lang w:val="en-US"/>
        </w:rPr>
        <w:t>Turkey</w:t>
      </w:r>
      <w:r w:rsidRPr="00055C7C">
        <w:rPr>
          <w:rFonts w:ascii="Times New Roman" w:hAnsi="Times New Roman" w:cs="Times New Roman"/>
        </w:rPr>
        <w:t xml:space="preserve"> 2019, </w:t>
      </w:r>
      <w:r w:rsidRPr="00055C7C">
        <w:rPr>
          <w:rFonts w:ascii="Times New Roman" w:hAnsi="Times New Roman" w:cs="Times New Roman"/>
          <w:lang w:val="en-US"/>
        </w:rPr>
        <w:t>URL</w:t>
      </w:r>
      <w:r w:rsidRPr="00055C7C">
        <w:rPr>
          <w:rFonts w:ascii="Times New Roman" w:hAnsi="Times New Roman" w:cs="Times New Roman"/>
        </w:rPr>
        <w:t xml:space="preserve">: </w:t>
      </w:r>
      <w:hyperlink r:id="rId93" w:history="1">
        <w:r w:rsidRPr="00055C7C">
          <w:rPr>
            <w:rStyle w:val="a4"/>
            <w:rFonts w:ascii="Times New Roman" w:hAnsi="Times New Roman" w:cs="Times New Roman"/>
            <w:lang w:val="en-US"/>
          </w:rPr>
          <w:t>http</w:t>
        </w:r>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sgb</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meb</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gov</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tr</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meb</w:t>
        </w:r>
        <w:proofErr w:type="spellEnd"/>
        <w:r w:rsidRPr="00055C7C">
          <w:rPr>
            <w:rStyle w:val="a4"/>
            <w:rFonts w:ascii="Times New Roman" w:hAnsi="Times New Roman" w:cs="Times New Roman"/>
          </w:rPr>
          <w:t>_</w:t>
        </w:r>
        <w:proofErr w:type="spellStart"/>
        <w:r w:rsidRPr="00055C7C">
          <w:rPr>
            <w:rStyle w:val="a4"/>
            <w:rFonts w:ascii="Times New Roman" w:hAnsi="Times New Roman" w:cs="Times New Roman"/>
            <w:lang w:val="en-US"/>
          </w:rPr>
          <w:t>iys</w:t>
        </w:r>
        <w:proofErr w:type="spellEnd"/>
        <w:r w:rsidRPr="00055C7C">
          <w:rPr>
            <w:rStyle w:val="a4"/>
            <w:rFonts w:ascii="Times New Roman" w:hAnsi="Times New Roman" w:cs="Times New Roman"/>
          </w:rPr>
          <w:t>_</w:t>
        </w:r>
        <w:proofErr w:type="spellStart"/>
        <w:r w:rsidRPr="00055C7C">
          <w:rPr>
            <w:rStyle w:val="a4"/>
            <w:rFonts w:ascii="Times New Roman" w:hAnsi="Times New Roman" w:cs="Times New Roman"/>
            <w:lang w:val="en-US"/>
          </w:rPr>
          <w:t>dosyalar</w:t>
        </w:r>
        <w:proofErr w:type="spellEnd"/>
        <w:r w:rsidRPr="00055C7C">
          <w:rPr>
            <w:rStyle w:val="a4"/>
            <w:rFonts w:ascii="Times New Roman" w:hAnsi="Times New Roman" w:cs="Times New Roman"/>
          </w:rPr>
          <w:t>/2019_09/30102730_</w:t>
        </w:r>
        <w:proofErr w:type="spellStart"/>
        <w:r w:rsidRPr="00055C7C">
          <w:rPr>
            <w:rStyle w:val="a4"/>
            <w:rFonts w:ascii="Times New Roman" w:hAnsi="Times New Roman" w:cs="Times New Roman"/>
            <w:lang w:val="en-US"/>
          </w:rPr>
          <w:t>meb</w:t>
        </w:r>
        <w:proofErr w:type="spellEnd"/>
        <w:r w:rsidRPr="00055C7C">
          <w:rPr>
            <w:rStyle w:val="a4"/>
            <w:rFonts w:ascii="Times New Roman" w:hAnsi="Times New Roman" w:cs="Times New Roman"/>
          </w:rPr>
          <w:t>_</w:t>
        </w:r>
        <w:proofErr w:type="spellStart"/>
        <w:r w:rsidRPr="00055C7C">
          <w:rPr>
            <w:rStyle w:val="a4"/>
            <w:rFonts w:ascii="Times New Roman" w:hAnsi="Times New Roman" w:cs="Times New Roman"/>
            <w:lang w:val="en-US"/>
          </w:rPr>
          <w:t>istatistikleri</w:t>
        </w:r>
        <w:proofErr w:type="spellEnd"/>
        <w:r w:rsidRPr="00055C7C">
          <w:rPr>
            <w:rStyle w:val="a4"/>
            <w:rFonts w:ascii="Times New Roman" w:hAnsi="Times New Roman" w:cs="Times New Roman"/>
          </w:rPr>
          <w:t>_</w:t>
        </w:r>
        <w:proofErr w:type="spellStart"/>
        <w:r w:rsidRPr="00055C7C">
          <w:rPr>
            <w:rStyle w:val="a4"/>
            <w:rFonts w:ascii="Times New Roman" w:hAnsi="Times New Roman" w:cs="Times New Roman"/>
            <w:lang w:val="en-US"/>
          </w:rPr>
          <w:t>orgun</w:t>
        </w:r>
        <w:proofErr w:type="spellEnd"/>
        <w:r w:rsidRPr="00055C7C">
          <w:rPr>
            <w:rStyle w:val="a4"/>
            <w:rFonts w:ascii="Times New Roman" w:hAnsi="Times New Roman" w:cs="Times New Roman"/>
          </w:rPr>
          <w:t>_</w:t>
        </w:r>
        <w:proofErr w:type="spellStart"/>
        <w:r w:rsidRPr="00055C7C">
          <w:rPr>
            <w:rStyle w:val="a4"/>
            <w:rFonts w:ascii="Times New Roman" w:hAnsi="Times New Roman" w:cs="Times New Roman"/>
            <w:lang w:val="en-US"/>
          </w:rPr>
          <w:t>egitim</w:t>
        </w:r>
        <w:proofErr w:type="spellEnd"/>
        <w:r w:rsidRPr="00055C7C">
          <w:rPr>
            <w:rStyle w:val="a4"/>
            <w:rFonts w:ascii="Times New Roman" w:hAnsi="Times New Roman" w:cs="Times New Roman"/>
          </w:rPr>
          <w:t>_2018_2019.</w:t>
        </w:r>
        <w:r w:rsidRPr="00055C7C">
          <w:rPr>
            <w:rStyle w:val="a4"/>
            <w:rFonts w:ascii="Times New Roman" w:hAnsi="Times New Roman" w:cs="Times New Roman"/>
            <w:lang w:val="en-US"/>
          </w:rPr>
          <w:t>pdf</w:t>
        </w:r>
      </w:hyperlink>
      <w:r w:rsidRPr="00055C7C">
        <w:rPr>
          <w:rStyle w:val="a4"/>
          <w:rFonts w:ascii="Times New Roman" w:hAnsi="Times New Roman" w:cs="Times New Roman"/>
        </w:rPr>
        <w:t xml:space="preserve"> </w:t>
      </w:r>
      <w:r w:rsidRPr="00055C7C">
        <w:rPr>
          <w:rFonts w:ascii="Times New Roman" w:hAnsi="Times New Roman" w:cs="Times New Roman"/>
        </w:rPr>
        <w:t>(дата обращения: 25.03.2020)</w:t>
      </w:r>
    </w:p>
  </w:footnote>
  <w:footnote w:id="105">
    <w:p w:rsidR="0098677B" w:rsidRPr="00055C7C" w:rsidRDefault="0098677B" w:rsidP="00055C7C">
      <w:pPr>
        <w:pStyle w:val="a6"/>
        <w:jc w:val="both"/>
        <w:rPr>
          <w:rFonts w:ascii="Times New Roman" w:hAnsi="Times New Roman" w:cs="Times New Roman"/>
          <w:color w:val="000000" w:themeColor="text1"/>
          <w:shd w:val="clear" w:color="auto" w:fill="FFFFFF"/>
        </w:rPr>
      </w:pPr>
      <w:r w:rsidRPr="00055C7C">
        <w:rPr>
          <w:rStyle w:val="a8"/>
          <w:rFonts w:ascii="Times New Roman" w:hAnsi="Times New Roman" w:cs="Times New Roman"/>
        </w:rPr>
        <w:footnoteRef/>
      </w:r>
      <w:r w:rsidRPr="00055C7C">
        <w:rPr>
          <w:rFonts w:ascii="Times New Roman" w:hAnsi="Times New Roman" w:cs="Times New Roman"/>
        </w:rPr>
        <w:t xml:space="preserve"> Соглашение «о дружбе, сотрудничестве и добрососедских отношениях между Республикой Грузия и Турецкой Республикой» от 1997г. // Законодательный вестник Грузии, </w:t>
      </w:r>
      <w:r w:rsidRPr="00055C7C">
        <w:rPr>
          <w:rFonts w:ascii="Times New Roman" w:hAnsi="Times New Roman" w:cs="Times New Roman"/>
          <w:lang w:val="en-US"/>
        </w:rPr>
        <w:t>URL</w:t>
      </w:r>
      <w:r w:rsidRPr="00055C7C">
        <w:rPr>
          <w:rFonts w:ascii="Times New Roman" w:hAnsi="Times New Roman" w:cs="Times New Roman"/>
        </w:rPr>
        <w:t xml:space="preserve">: </w:t>
      </w:r>
      <w:hyperlink r:id="rId94" w:history="1">
        <w:r w:rsidRPr="00055C7C">
          <w:rPr>
            <w:rStyle w:val="a4"/>
            <w:rFonts w:ascii="Times New Roman" w:hAnsi="Times New Roman" w:cs="Times New Roman"/>
            <w:lang w:val="en-US"/>
          </w:rPr>
          <w:t>https</w:t>
        </w:r>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matsne</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gov</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ge</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ka</w:t>
        </w:r>
        <w:proofErr w:type="spellEnd"/>
        <w:r w:rsidRPr="00055C7C">
          <w:rPr>
            <w:rStyle w:val="a4"/>
            <w:rFonts w:ascii="Times New Roman" w:hAnsi="Times New Roman" w:cs="Times New Roman"/>
          </w:rPr>
          <w:t>/</w:t>
        </w:r>
        <w:r w:rsidRPr="00055C7C">
          <w:rPr>
            <w:rStyle w:val="a4"/>
            <w:rFonts w:ascii="Times New Roman" w:hAnsi="Times New Roman" w:cs="Times New Roman"/>
            <w:lang w:val="en-US"/>
          </w:rPr>
          <w:t>document</w:t>
        </w:r>
        <w:r w:rsidRPr="00055C7C">
          <w:rPr>
            <w:rStyle w:val="a4"/>
            <w:rFonts w:ascii="Times New Roman" w:hAnsi="Times New Roman" w:cs="Times New Roman"/>
          </w:rPr>
          <w:t>/</w:t>
        </w:r>
        <w:r w:rsidRPr="00055C7C">
          <w:rPr>
            <w:rStyle w:val="a4"/>
            <w:rFonts w:ascii="Times New Roman" w:hAnsi="Times New Roman" w:cs="Times New Roman"/>
            <w:lang w:val="en-US"/>
          </w:rPr>
          <w:t>view</w:t>
        </w:r>
        <w:r w:rsidRPr="00055C7C">
          <w:rPr>
            <w:rStyle w:val="a4"/>
            <w:rFonts w:ascii="Times New Roman" w:hAnsi="Times New Roman" w:cs="Times New Roman"/>
          </w:rPr>
          <w:t>/1207454?</w:t>
        </w:r>
        <w:r w:rsidRPr="00055C7C">
          <w:rPr>
            <w:rStyle w:val="a4"/>
            <w:rFonts w:ascii="Times New Roman" w:hAnsi="Times New Roman" w:cs="Times New Roman"/>
            <w:lang w:val="en-US"/>
          </w:rPr>
          <w:t>publication</w:t>
        </w:r>
        <w:r w:rsidRPr="00055C7C">
          <w:rPr>
            <w:rStyle w:val="a4"/>
            <w:rFonts w:ascii="Times New Roman" w:hAnsi="Times New Roman" w:cs="Times New Roman"/>
          </w:rPr>
          <w:t>=0</w:t>
        </w:r>
      </w:hyperlink>
      <w:r w:rsidRPr="00055C7C">
        <w:rPr>
          <w:rStyle w:val="a4"/>
          <w:rFonts w:ascii="Times New Roman" w:hAnsi="Times New Roman" w:cs="Times New Roman"/>
        </w:rPr>
        <w:t xml:space="preserve"> </w:t>
      </w:r>
      <w:r w:rsidRPr="00055C7C">
        <w:rPr>
          <w:rFonts w:ascii="Times New Roman" w:hAnsi="Times New Roman" w:cs="Times New Roman"/>
        </w:rPr>
        <w:t>(дата обращения: 25.03.2020)</w:t>
      </w:r>
    </w:p>
    <w:p w:rsidR="0098677B" w:rsidRPr="00055C7C" w:rsidRDefault="0098677B" w:rsidP="00055C7C">
      <w:pPr>
        <w:pStyle w:val="a6"/>
        <w:jc w:val="both"/>
        <w:rPr>
          <w:rFonts w:ascii="Times New Roman" w:hAnsi="Times New Roman" w:cs="Times New Roman"/>
        </w:rPr>
      </w:pPr>
    </w:p>
  </w:footnote>
  <w:footnote w:id="106">
    <w:p w:rsidR="0098677B" w:rsidRPr="00055C7C" w:rsidRDefault="0098677B" w:rsidP="00055C7C">
      <w:pPr>
        <w:pStyle w:val="a6"/>
        <w:jc w:val="both"/>
        <w:rPr>
          <w:rFonts w:ascii="Times New Roman" w:hAnsi="Times New Roman" w:cs="Times New Roman"/>
          <w:color w:val="000000" w:themeColor="text1"/>
        </w:rPr>
      </w:pPr>
      <w:r w:rsidRPr="00311BAD">
        <w:rPr>
          <w:rStyle w:val="a8"/>
          <w:rFonts w:ascii="Times New Roman" w:hAnsi="Times New Roman" w:cs="Times New Roman"/>
          <w:color w:val="000000" w:themeColor="text1"/>
        </w:rPr>
        <w:footnoteRef/>
      </w:r>
      <w:r w:rsidRPr="00311BAD">
        <w:rPr>
          <w:rFonts w:ascii="Times New Roman" w:hAnsi="Times New Roman" w:cs="Times New Roman"/>
          <w:color w:val="000000" w:themeColor="text1"/>
        </w:rPr>
        <w:t xml:space="preserve"> </w:t>
      </w:r>
      <w:r w:rsidRPr="00055C7C">
        <w:rPr>
          <w:rFonts w:ascii="Times New Roman" w:hAnsi="Times New Roman" w:cs="Times New Roman"/>
          <w:color w:val="000000" w:themeColor="text1"/>
        </w:rPr>
        <w:t xml:space="preserve">Беридзе Д., Грузино-турецкий общественно-политические и культурно-экономические отношения на современном этапе (1992-2012) / LEPL - Батумский государственный университет имени Шота Руставели, 2019 </w:t>
      </w:r>
      <w:r w:rsidRPr="00055C7C">
        <w:rPr>
          <w:rFonts w:ascii="Times New Roman" w:hAnsi="Times New Roman" w:cs="Times New Roman"/>
          <w:color w:val="000000" w:themeColor="text1"/>
          <w:lang w:val="en-US"/>
        </w:rPr>
        <w:t>URL</w:t>
      </w:r>
      <w:r w:rsidRPr="00055C7C">
        <w:rPr>
          <w:rFonts w:ascii="Times New Roman" w:hAnsi="Times New Roman" w:cs="Times New Roman"/>
          <w:color w:val="000000" w:themeColor="text1"/>
        </w:rPr>
        <w:t xml:space="preserve">: </w:t>
      </w:r>
      <w:hyperlink r:id="rId95" w:history="1">
        <w:r w:rsidRPr="00055C7C">
          <w:rPr>
            <w:rStyle w:val="a4"/>
            <w:rFonts w:ascii="Times New Roman" w:hAnsi="Times New Roman" w:cs="Times New Roman"/>
            <w:color w:val="000000" w:themeColor="text1"/>
            <w:lang w:val="en-US"/>
          </w:rPr>
          <w:t>https</w:t>
        </w:r>
        <w:r w:rsidRPr="00055C7C">
          <w:rPr>
            <w:rStyle w:val="a4"/>
            <w:rFonts w:ascii="Times New Roman" w:hAnsi="Times New Roman" w:cs="Times New Roman"/>
            <w:color w:val="000000" w:themeColor="text1"/>
          </w:rPr>
          <w:t>://</w:t>
        </w:r>
        <w:r w:rsidRPr="00055C7C">
          <w:rPr>
            <w:rStyle w:val="a4"/>
            <w:rFonts w:ascii="Times New Roman" w:hAnsi="Times New Roman" w:cs="Times New Roman"/>
            <w:color w:val="000000" w:themeColor="text1"/>
            <w:lang w:val="en-US"/>
          </w:rPr>
          <w:t>www</w:t>
        </w:r>
        <w:r w:rsidRPr="00055C7C">
          <w:rPr>
            <w:rStyle w:val="a4"/>
            <w:rFonts w:ascii="Times New Roman" w:hAnsi="Times New Roman" w:cs="Times New Roman"/>
            <w:color w:val="000000" w:themeColor="text1"/>
          </w:rPr>
          <w:t>.</w:t>
        </w:r>
        <w:proofErr w:type="spellStart"/>
        <w:r w:rsidRPr="00055C7C">
          <w:rPr>
            <w:rStyle w:val="a4"/>
            <w:rFonts w:ascii="Times New Roman" w:hAnsi="Times New Roman" w:cs="Times New Roman"/>
            <w:color w:val="000000" w:themeColor="text1"/>
            <w:lang w:val="en-US"/>
          </w:rPr>
          <w:t>bsu</w:t>
        </w:r>
        <w:proofErr w:type="spellEnd"/>
        <w:r w:rsidRPr="00055C7C">
          <w:rPr>
            <w:rStyle w:val="a4"/>
            <w:rFonts w:ascii="Times New Roman" w:hAnsi="Times New Roman" w:cs="Times New Roman"/>
            <w:color w:val="000000" w:themeColor="text1"/>
          </w:rPr>
          <w:t>.</w:t>
        </w:r>
        <w:proofErr w:type="spellStart"/>
        <w:r w:rsidRPr="00055C7C">
          <w:rPr>
            <w:rStyle w:val="a4"/>
            <w:rFonts w:ascii="Times New Roman" w:hAnsi="Times New Roman" w:cs="Times New Roman"/>
            <w:color w:val="000000" w:themeColor="text1"/>
            <w:lang w:val="en-US"/>
          </w:rPr>
          <w:t>edu</w:t>
        </w:r>
        <w:proofErr w:type="spellEnd"/>
        <w:r w:rsidRPr="00055C7C">
          <w:rPr>
            <w:rStyle w:val="a4"/>
            <w:rFonts w:ascii="Times New Roman" w:hAnsi="Times New Roman" w:cs="Times New Roman"/>
            <w:color w:val="000000" w:themeColor="text1"/>
          </w:rPr>
          <w:t>.</w:t>
        </w:r>
        <w:proofErr w:type="spellStart"/>
        <w:r w:rsidRPr="00055C7C">
          <w:rPr>
            <w:rStyle w:val="a4"/>
            <w:rFonts w:ascii="Times New Roman" w:hAnsi="Times New Roman" w:cs="Times New Roman"/>
            <w:color w:val="000000" w:themeColor="text1"/>
            <w:lang w:val="en-US"/>
          </w:rPr>
          <w:t>ge</w:t>
        </w:r>
        <w:proofErr w:type="spellEnd"/>
        <w:r w:rsidRPr="00055C7C">
          <w:rPr>
            <w:rStyle w:val="a4"/>
            <w:rFonts w:ascii="Times New Roman" w:hAnsi="Times New Roman" w:cs="Times New Roman"/>
            <w:color w:val="000000" w:themeColor="text1"/>
          </w:rPr>
          <w:t>/</w:t>
        </w:r>
        <w:r w:rsidRPr="00055C7C">
          <w:rPr>
            <w:rStyle w:val="a4"/>
            <w:rFonts w:ascii="Times New Roman" w:hAnsi="Times New Roman" w:cs="Times New Roman"/>
            <w:color w:val="000000" w:themeColor="text1"/>
            <w:lang w:val="en-US"/>
          </w:rPr>
          <w:t>text</w:t>
        </w:r>
        <w:r w:rsidRPr="00055C7C">
          <w:rPr>
            <w:rStyle w:val="a4"/>
            <w:rFonts w:ascii="Times New Roman" w:hAnsi="Times New Roman" w:cs="Times New Roman"/>
            <w:color w:val="000000" w:themeColor="text1"/>
          </w:rPr>
          <w:t>_</w:t>
        </w:r>
        <w:r w:rsidRPr="00055C7C">
          <w:rPr>
            <w:rStyle w:val="a4"/>
            <w:rFonts w:ascii="Times New Roman" w:hAnsi="Times New Roman" w:cs="Times New Roman"/>
            <w:color w:val="000000" w:themeColor="text1"/>
            <w:lang w:val="en-US"/>
          </w:rPr>
          <w:t>files</w:t>
        </w:r>
        <w:r w:rsidRPr="00055C7C">
          <w:rPr>
            <w:rStyle w:val="a4"/>
            <w:rFonts w:ascii="Times New Roman" w:hAnsi="Times New Roman" w:cs="Times New Roman"/>
            <w:color w:val="000000" w:themeColor="text1"/>
          </w:rPr>
          <w:t>/</w:t>
        </w:r>
        <w:proofErr w:type="spellStart"/>
        <w:r w:rsidRPr="00055C7C">
          <w:rPr>
            <w:rStyle w:val="a4"/>
            <w:rFonts w:ascii="Times New Roman" w:hAnsi="Times New Roman" w:cs="Times New Roman"/>
            <w:color w:val="000000" w:themeColor="text1"/>
            <w:lang w:val="en-US"/>
          </w:rPr>
          <w:t>ge</w:t>
        </w:r>
        <w:proofErr w:type="spellEnd"/>
        <w:r w:rsidRPr="00055C7C">
          <w:rPr>
            <w:rStyle w:val="a4"/>
            <w:rFonts w:ascii="Times New Roman" w:hAnsi="Times New Roman" w:cs="Times New Roman"/>
            <w:color w:val="000000" w:themeColor="text1"/>
          </w:rPr>
          <w:t>_</w:t>
        </w:r>
        <w:r w:rsidRPr="00055C7C">
          <w:rPr>
            <w:rStyle w:val="a4"/>
            <w:rFonts w:ascii="Times New Roman" w:hAnsi="Times New Roman" w:cs="Times New Roman"/>
            <w:color w:val="000000" w:themeColor="text1"/>
            <w:lang w:val="en-US"/>
          </w:rPr>
          <w:t>file</w:t>
        </w:r>
        <w:r w:rsidRPr="00055C7C">
          <w:rPr>
            <w:rStyle w:val="a4"/>
            <w:rFonts w:ascii="Times New Roman" w:hAnsi="Times New Roman" w:cs="Times New Roman"/>
            <w:color w:val="000000" w:themeColor="text1"/>
          </w:rPr>
          <w:t>_13399_1.</w:t>
        </w:r>
        <w:r w:rsidRPr="00055C7C">
          <w:rPr>
            <w:rStyle w:val="a4"/>
            <w:rFonts w:ascii="Times New Roman" w:hAnsi="Times New Roman" w:cs="Times New Roman"/>
            <w:color w:val="000000" w:themeColor="text1"/>
            <w:lang w:val="en-US"/>
          </w:rPr>
          <w:t>pdf</w:t>
        </w:r>
      </w:hyperlink>
      <w:r w:rsidRPr="00055C7C">
        <w:rPr>
          <w:rStyle w:val="a4"/>
          <w:rFonts w:ascii="Times New Roman" w:hAnsi="Times New Roman" w:cs="Times New Roman"/>
          <w:color w:val="000000" w:themeColor="text1"/>
        </w:rPr>
        <w:t xml:space="preserve"> </w:t>
      </w:r>
      <w:r w:rsidRPr="00055C7C">
        <w:rPr>
          <w:rFonts w:ascii="Times New Roman" w:hAnsi="Times New Roman" w:cs="Times New Roman"/>
        </w:rPr>
        <w:t>(дата обращения: 25.03.2020)</w:t>
      </w:r>
    </w:p>
  </w:footnote>
  <w:footnote w:id="107">
    <w:p w:rsidR="0098677B" w:rsidRPr="00311BAD" w:rsidRDefault="0098677B" w:rsidP="00055C7C">
      <w:pPr>
        <w:pStyle w:val="a6"/>
        <w:jc w:val="both"/>
        <w:rPr>
          <w:rFonts w:ascii="Times New Roman" w:hAnsi="Times New Roman" w:cs="Times New Roman"/>
          <w:color w:val="000000" w:themeColor="text1"/>
        </w:rPr>
      </w:pPr>
      <w:r w:rsidRPr="00055C7C">
        <w:rPr>
          <w:rStyle w:val="a8"/>
          <w:rFonts w:ascii="Times New Roman" w:hAnsi="Times New Roman" w:cs="Times New Roman"/>
          <w:color w:val="000000" w:themeColor="text1"/>
        </w:rPr>
        <w:footnoteRef/>
      </w:r>
      <w:r w:rsidRPr="00055C7C">
        <w:rPr>
          <w:rFonts w:ascii="Times New Roman" w:hAnsi="Times New Roman" w:cs="Times New Roman"/>
          <w:color w:val="000000" w:themeColor="text1"/>
        </w:rPr>
        <w:t xml:space="preserve"> </w:t>
      </w:r>
      <w:proofErr w:type="spellStart"/>
      <w:r w:rsidRPr="00055C7C">
        <w:rPr>
          <w:rFonts w:ascii="Times New Roman" w:hAnsi="Times New Roman" w:cs="Times New Roman"/>
          <w:color w:val="000000" w:themeColor="text1"/>
        </w:rPr>
        <w:t>Манчхашвили</w:t>
      </w:r>
      <w:proofErr w:type="spellEnd"/>
      <w:r w:rsidRPr="00055C7C">
        <w:rPr>
          <w:rFonts w:ascii="Times New Roman" w:hAnsi="Times New Roman" w:cs="Times New Roman"/>
          <w:color w:val="000000" w:themeColor="text1"/>
        </w:rPr>
        <w:t xml:space="preserve"> М., Турция в конце XX века и в начале XXI века, Тбилиси, 2014. стр106-108</w:t>
      </w:r>
    </w:p>
  </w:footnote>
  <w:footnote w:id="108">
    <w:p w:rsidR="0098677B" w:rsidRPr="00055C7C" w:rsidRDefault="0098677B" w:rsidP="00055C7C">
      <w:pPr>
        <w:pStyle w:val="a6"/>
        <w:jc w:val="both"/>
        <w:rPr>
          <w:rFonts w:ascii="Times New Roman" w:hAnsi="Times New Roman" w:cs="Times New Roman"/>
        </w:rPr>
      </w:pPr>
      <w:r w:rsidRPr="00311BAD">
        <w:rPr>
          <w:rStyle w:val="a8"/>
          <w:rFonts w:ascii="Times New Roman" w:hAnsi="Times New Roman" w:cs="Times New Roman"/>
        </w:rPr>
        <w:footnoteRef/>
      </w:r>
      <w:r w:rsidRPr="00311BAD">
        <w:rPr>
          <w:rFonts w:ascii="Times New Roman" w:hAnsi="Times New Roman" w:cs="Times New Roman"/>
        </w:rPr>
        <w:t xml:space="preserve"> </w:t>
      </w:r>
      <w:proofErr w:type="spellStart"/>
      <w:r w:rsidRPr="00055C7C">
        <w:rPr>
          <w:rFonts w:ascii="Times New Roman" w:hAnsi="Times New Roman" w:cs="Times New Roman"/>
        </w:rPr>
        <w:t>Надеин</w:t>
      </w:r>
      <w:proofErr w:type="spellEnd"/>
      <w:r w:rsidRPr="00055C7C">
        <w:rPr>
          <w:rFonts w:ascii="Times New Roman" w:hAnsi="Times New Roman" w:cs="Times New Roman"/>
        </w:rPr>
        <w:t xml:space="preserve">-Раевский В. Турция в поисках новых геополитических векторов и сценариев // Геополитика. 2012. </w:t>
      </w:r>
      <w:r w:rsidRPr="00055C7C">
        <w:rPr>
          <w:rFonts w:ascii="Times New Roman" w:hAnsi="Times New Roman" w:cs="Times New Roman"/>
          <w:lang w:val="en-US"/>
        </w:rPr>
        <w:t>URL</w:t>
      </w:r>
      <w:r w:rsidRPr="00055C7C">
        <w:rPr>
          <w:rFonts w:ascii="Times New Roman" w:hAnsi="Times New Roman" w:cs="Times New Roman"/>
        </w:rPr>
        <w:t xml:space="preserve">: </w:t>
      </w:r>
      <w:hyperlink r:id="rId96" w:history="1">
        <w:r w:rsidRPr="00055C7C">
          <w:rPr>
            <w:rStyle w:val="a4"/>
            <w:rFonts w:ascii="Times New Roman" w:hAnsi="Times New Roman" w:cs="Times New Roman"/>
          </w:rPr>
          <w:t>http://www.geopolitics.ru/2012/09/turciya-v-poiskax-novyx-geopoliticheskix-vektorov-i-scenariev/</w:t>
        </w:r>
      </w:hyperlink>
      <w:r w:rsidRPr="00055C7C">
        <w:rPr>
          <w:rFonts w:ascii="Times New Roman" w:hAnsi="Times New Roman" w:cs="Times New Roman"/>
        </w:rPr>
        <w:t xml:space="preserve"> (дата обращения: 25.03.2020)</w:t>
      </w:r>
    </w:p>
  </w:footnote>
  <w:footnote w:id="109">
    <w:p w:rsidR="0098677B" w:rsidRPr="00055C7C" w:rsidRDefault="0098677B" w:rsidP="00055C7C">
      <w:pPr>
        <w:pStyle w:val="a6"/>
        <w:jc w:val="both"/>
        <w:rPr>
          <w:rFonts w:ascii="Times New Roman" w:hAnsi="Times New Roman" w:cs="Times New Roman"/>
          <w:lang w:val="en-US"/>
        </w:rPr>
      </w:pPr>
      <w:r w:rsidRPr="0043659B">
        <w:rPr>
          <w:rStyle w:val="a8"/>
          <w:rFonts w:ascii="Times New Roman" w:hAnsi="Times New Roman" w:cs="Times New Roman"/>
        </w:rPr>
        <w:footnoteRef/>
      </w:r>
      <w:r w:rsidRPr="0043659B">
        <w:rPr>
          <w:rFonts w:ascii="Times New Roman" w:hAnsi="Times New Roman" w:cs="Times New Roman"/>
          <w:lang w:val="en-US"/>
        </w:rPr>
        <w:t xml:space="preserve">  </w:t>
      </w:r>
      <w:proofErr w:type="spellStart"/>
      <w:r w:rsidRPr="00055C7C">
        <w:rPr>
          <w:rFonts w:ascii="Times New Roman" w:hAnsi="Times New Roman" w:cs="Times New Roman"/>
          <w:lang w:val="en-US"/>
        </w:rPr>
        <w:t>Balci</w:t>
      </w:r>
      <w:proofErr w:type="spellEnd"/>
      <w:r w:rsidRPr="00055C7C">
        <w:rPr>
          <w:rFonts w:ascii="Times New Roman" w:hAnsi="Times New Roman" w:cs="Times New Roman"/>
          <w:lang w:val="en-US"/>
        </w:rPr>
        <w:t xml:space="preserve"> B., «The </w:t>
      </w:r>
      <w:proofErr w:type="spellStart"/>
      <w:r w:rsidRPr="00055C7C">
        <w:rPr>
          <w:rFonts w:ascii="Times New Roman" w:hAnsi="Times New Roman" w:cs="Times New Roman"/>
          <w:lang w:val="en-US"/>
        </w:rPr>
        <w:t>Gülen</w:t>
      </w:r>
      <w:proofErr w:type="spellEnd"/>
      <w:r w:rsidRPr="00055C7C">
        <w:rPr>
          <w:rFonts w:ascii="Times New Roman" w:hAnsi="Times New Roman" w:cs="Times New Roman"/>
          <w:lang w:val="en-US"/>
        </w:rPr>
        <w:t xml:space="preserve"> Movement and Turkish Soft Power» / Carnegie endowment for international peace, 2014, URL: </w:t>
      </w:r>
      <w:hyperlink r:id="rId97" w:history="1">
        <w:r w:rsidRPr="00055C7C">
          <w:rPr>
            <w:rStyle w:val="a4"/>
            <w:rFonts w:ascii="Times New Roman" w:hAnsi="Times New Roman" w:cs="Times New Roman"/>
            <w:lang w:val="en-US"/>
          </w:rPr>
          <w:t>https://carnegieendowment.org/2014/02/04/g-len-movement-and-turkish-soft-power-pub-54430</w:t>
        </w:r>
      </w:hyperlink>
      <w:r w:rsidRPr="00055C7C">
        <w:rPr>
          <w:rStyle w:val="a4"/>
          <w:rFonts w:ascii="Times New Roman" w:hAnsi="Times New Roman" w:cs="Times New Roman"/>
          <w:lang w:val="en-US"/>
        </w:rPr>
        <w:t xml:space="preserve"> </w:t>
      </w:r>
      <w:r w:rsidRPr="00055C7C">
        <w:rPr>
          <w:rFonts w:ascii="Times New Roman" w:hAnsi="Times New Roman" w:cs="Times New Roman"/>
          <w:lang w:val="en-US"/>
        </w:rPr>
        <w:t>(</w:t>
      </w:r>
      <w:r w:rsidRPr="00055C7C">
        <w:rPr>
          <w:rFonts w:ascii="Times New Roman" w:hAnsi="Times New Roman" w:cs="Times New Roman"/>
        </w:rPr>
        <w:t>дата</w:t>
      </w:r>
      <w:r w:rsidRPr="00055C7C">
        <w:rPr>
          <w:rFonts w:ascii="Times New Roman" w:hAnsi="Times New Roman" w:cs="Times New Roman"/>
          <w:lang w:val="en-US"/>
        </w:rPr>
        <w:t xml:space="preserve"> </w:t>
      </w:r>
      <w:r w:rsidRPr="00055C7C">
        <w:rPr>
          <w:rFonts w:ascii="Times New Roman" w:hAnsi="Times New Roman" w:cs="Times New Roman"/>
        </w:rPr>
        <w:t>обращения</w:t>
      </w:r>
      <w:r w:rsidRPr="00055C7C">
        <w:rPr>
          <w:rFonts w:ascii="Times New Roman" w:hAnsi="Times New Roman" w:cs="Times New Roman"/>
          <w:lang w:val="en-US"/>
        </w:rPr>
        <w:t>: 21.01.2020)</w:t>
      </w:r>
    </w:p>
  </w:footnote>
  <w:footnote w:id="110">
    <w:p w:rsidR="0098677B" w:rsidRPr="00055C7C" w:rsidRDefault="0098677B" w:rsidP="00055C7C">
      <w:pPr>
        <w:pStyle w:val="a6"/>
        <w:jc w:val="both"/>
        <w:rPr>
          <w:rFonts w:ascii="Times New Roman" w:hAnsi="Times New Roman" w:cs="Times New Roman"/>
        </w:rPr>
      </w:pPr>
      <w:r w:rsidRPr="00055C7C">
        <w:rPr>
          <w:rStyle w:val="a8"/>
          <w:rFonts w:ascii="Times New Roman" w:hAnsi="Times New Roman" w:cs="Times New Roman"/>
        </w:rPr>
        <w:footnoteRef/>
      </w:r>
      <w:r w:rsidRPr="00055C7C">
        <w:rPr>
          <w:rFonts w:ascii="Times New Roman" w:hAnsi="Times New Roman" w:cs="Times New Roman"/>
          <w:lang w:val="en-US"/>
        </w:rPr>
        <w:t xml:space="preserve"> </w:t>
      </w:r>
      <w:proofErr w:type="spellStart"/>
      <w:r w:rsidRPr="00055C7C">
        <w:rPr>
          <w:rStyle w:val="A50"/>
          <w:rFonts w:ascii="Times New Roman" w:hAnsi="Times New Roman" w:cs="Times New Roman"/>
          <w:lang w:val="en-US"/>
        </w:rPr>
        <w:t>Aliyev</w:t>
      </w:r>
      <w:proofErr w:type="spellEnd"/>
      <w:r w:rsidRPr="00055C7C">
        <w:rPr>
          <w:rStyle w:val="A50"/>
          <w:rFonts w:ascii="Times New Roman" w:hAnsi="Times New Roman" w:cs="Times New Roman"/>
          <w:lang w:val="en-US"/>
        </w:rPr>
        <w:t xml:space="preserve"> F. «The </w:t>
      </w:r>
      <w:proofErr w:type="spellStart"/>
      <w:r w:rsidRPr="00055C7C">
        <w:rPr>
          <w:rStyle w:val="A50"/>
          <w:rFonts w:ascii="Times New Roman" w:hAnsi="Times New Roman" w:cs="Times New Roman"/>
          <w:lang w:val="en-US"/>
        </w:rPr>
        <w:t>Gülen</w:t>
      </w:r>
      <w:proofErr w:type="spellEnd"/>
      <w:r w:rsidRPr="00055C7C">
        <w:rPr>
          <w:rStyle w:val="A50"/>
          <w:rFonts w:ascii="Times New Roman" w:hAnsi="Times New Roman" w:cs="Times New Roman"/>
          <w:lang w:val="en-US"/>
        </w:rPr>
        <w:t xml:space="preserve"> movement in Azerbaijan. Current trends in Islamist ideology», vol. 14, pp. 90–103. </w:t>
      </w:r>
      <w:proofErr w:type="spellStart"/>
      <w:r w:rsidRPr="00055C7C">
        <w:rPr>
          <w:rStyle w:val="A50"/>
          <w:rFonts w:ascii="Times New Roman" w:hAnsi="Times New Roman" w:cs="Times New Roman"/>
        </w:rPr>
        <w:t>Стр</w:t>
      </w:r>
      <w:proofErr w:type="spellEnd"/>
      <w:r w:rsidRPr="00055C7C">
        <w:rPr>
          <w:rStyle w:val="A50"/>
          <w:rFonts w:ascii="Times New Roman" w:hAnsi="Times New Roman" w:cs="Times New Roman"/>
        </w:rPr>
        <w:t xml:space="preserve"> 93 </w:t>
      </w:r>
      <w:r w:rsidRPr="00055C7C">
        <w:rPr>
          <w:rFonts w:ascii="Times New Roman" w:hAnsi="Times New Roman" w:cs="Times New Roman"/>
          <w:lang w:val="en-US"/>
        </w:rPr>
        <w:t>URL</w:t>
      </w:r>
      <w:r w:rsidRPr="00055C7C">
        <w:rPr>
          <w:rFonts w:ascii="Times New Roman" w:hAnsi="Times New Roman" w:cs="Times New Roman"/>
        </w:rPr>
        <w:t>:</w:t>
      </w:r>
      <w:hyperlink r:id="rId98" w:history="1">
        <w:r w:rsidRPr="00055C7C">
          <w:rPr>
            <w:rStyle w:val="a4"/>
            <w:rFonts w:ascii="Times New Roman" w:hAnsi="Times New Roman" w:cs="Times New Roman"/>
            <w:lang w:val="en-US"/>
          </w:rPr>
          <w:t>https</w:t>
        </w:r>
        <w:r w:rsidRPr="00055C7C">
          <w:rPr>
            <w:rStyle w:val="a4"/>
            <w:rFonts w:ascii="Times New Roman" w:hAnsi="Times New Roman" w:cs="Times New Roman"/>
          </w:rPr>
          <w:t>://</w:t>
        </w:r>
        <w:r w:rsidRPr="00055C7C">
          <w:rPr>
            <w:rStyle w:val="a4"/>
            <w:rFonts w:ascii="Times New Roman" w:hAnsi="Times New Roman" w:cs="Times New Roman"/>
            <w:lang w:val="en-US"/>
          </w:rPr>
          <w:t>www</w:t>
        </w:r>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hudson</w:t>
        </w:r>
        <w:proofErr w:type="spellEnd"/>
        <w:r w:rsidRPr="00055C7C">
          <w:rPr>
            <w:rStyle w:val="a4"/>
            <w:rFonts w:ascii="Times New Roman" w:hAnsi="Times New Roman" w:cs="Times New Roman"/>
          </w:rPr>
          <w:t>.</w:t>
        </w:r>
        <w:r w:rsidRPr="00055C7C">
          <w:rPr>
            <w:rStyle w:val="a4"/>
            <w:rFonts w:ascii="Times New Roman" w:hAnsi="Times New Roman" w:cs="Times New Roman"/>
            <w:lang w:val="en-US"/>
          </w:rPr>
          <w:t>org</w:t>
        </w:r>
        <w:r w:rsidRPr="00055C7C">
          <w:rPr>
            <w:rStyle w:val="a4"/>
            <w:rFonts w:ascii="Times New Roman" w:hAnsi="Times New Roman" w:cs="Times New Roman"/>
          </w:rPr>
          <w:t>/</w:t>
        </w:r>
        <w:r w:rsidRPr="00055C7C">
          <w:rPr>
            <w:rStyle w:val="a4"/>
            <w:rFonts w:ascii="Times New Roman" w:hAnsi="Times New Roman" w:cs="Times New Roman"/>
            <w:lang w:val="en-US"/>
          </w:rPr>
          <w:t>content</w:t>
        </w:r>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researchattachments</w:t>
        </w:r>
        <w:proofErr w:type="spellEnd"/>
        <w:r w:rsidRPr="00055C7C">
          <w:rPr>
            <w:rStyle w:val="a4"/>
            <w:rFonts w:ascii="Times New Roman" w:hAnsi="Times New Roman" w:cs="Times New Roman"/>
          </w:rPr>
          <w:t>/</w:t>
        </w:r>
        <w:r w:rsidRPr="00055C7C">
          <w:rPr>
            <w:rStyle w:val="a4"/>
            <w:rFonts w:ascii="Times New Roman" w:hAnsi="Times New Roman" w:cs="Times New Roman"/>
            <w:lang w:val="en-US"/>
          </w:rPr>
          <w:t>attachment</w:t>
        </w:r>
        <w:r w:rsidRPr="00055C7C">
          <w:rPr>
            <w:rStyle w:val="a4"/>
            <w:rFonts w:ascii="Times New Roman" w:hAnsi="Times New Roman" w:cs="Times New Roman"/>
          </w:rPr>
          <w:t>/1160/20130124_</w:t>
        </w:r>
        <w:proofErr w:type="spellStart"/>
        <w:r w:rsidRPr="00055C7C">
          <w:rPr>
            <w:rStyle w:val="a4"/>
            <w:rFonts w:ascii="Times New Roman" w:hAnsi="Times New Roman" w:cs="Times New Roman"/>
            <w:lang w:val="en-US"/>
          </w:rPr>
          <w:t>ct</w:t>
        </w:r>
        <w:proofErr w:type="spellEnd"/>
        <w:r w:rsidRPr="00055C7C">
          <w:rPr>
            <w:rStyle w:val="a4"/>
            <w:rFonts w:ascii="Times New Roman" w:hAnsi="Times New Roman" w:cs="Times New Roman"/>
          </w:rPr>
          <w:t>14</w:t>
        </w:r>
        <w:proofErr w:type="spellStart"/>
        <w:r w:rsidRPr="00055C7C">
          <w:rPr>
            <w:rStyle w:val="a4"/>
            <w:rFonts w:ascii="Times New Roman" w:hAnsi="Times New Roman" w:cs="Times New Roman"/>
            <w:lang w:val="en-US"/>
          </w:rPr>
          <w:t>aliev</w:t>
        </w:r>
        <w:proofErr w:type="spellEnd"/>
        <w:r w:rsidRPr="00055C7C">
          <w:rPr>
            <w:rStyle w:val="a4"/>
            <w:rFonts w:ascii="Times New Roman" w:hAnsi="Times New Roman" w:cs="Times New Roman"/>
          </w:rPr>
          <w:t>.</w:t>
        </w:r>
        <w:r w:rsidRPr="00055C7C">
          <w:rPr>
            <w:rStyle w:val="a4"/>
            <w:rFonts w:ascii="Times New Roman" w:hAnsi="Times New Roman" w:cs="Times New Roman"/>
            <w:lang w:val="en-US"/>
          </w:rPr>
          <w:t>pdf</w:t>
        </w:r>
      </w:hyperlink>
      <w:r w:rsidRPr="00055C7C">
        <w:rPr>
          <w:rStyle w:val="A50"/>
          <w:rFonts w:ascii="Times New Roman" w:hAnsi="Times New Roman" w:cs="Times New Roman"/>
        </w:rPr>
        <w:t xml:space="preserve"> </w:t>
      </w:r>
      <w:r w:rsidRPr="00055C7C">
        <w:rPr>
          <w:rFonts w:ascii="Times New Roman" w:hAnsi="Times New Roman" w:cs="Times New Roman"/>
        </w:rPr>
        <w:t>(дата обращения: 21.01.2020)</w:t>
      </w:r>
    </w:p>
  </w:footnote>
  <w:footnote w:id="111">
    <w:p w:rsidR="0098677B" w:rsidRPr="00055C7C" w:rsidRDefault="0098677B" w:rsidP="00055C7C">
      <w:pPr>
        <w:pStyle w:val="a6"/>
        <w:jc w:val="both"/>
        <w:rPr>
          <w:rFonts w:ascii="Times New Roman" w:hAnsi="Times New Roman" w:cs="Times New Roman"/>
        </w:rPr>
      </w:pPr>
      <w:r w:rsidRPr="00055C7C">
        <w:rPr>
          <w:rStyle w:val="a8"/>
          <w:rFonts w:ascii="Times New Roman" w:hAnsi="Times New Roman" w:cs="Times New Roman"/>
        </w:rPr>
        <w:footnoteRef/>
      </w:r>
      <w:r w:rsidRPr="00055C7C">
        <w:rPr>
          <w:rFonts w:ascii="Times New Roman" w:hAnsi="Times New Roman" w:cs="Times New Roman"/>
        </w:rPr>
        <w:t xml:space="preserve"> Давыдов М.Н. «Деятельность турецкой религиозной секты «</w:t>
      </w:r>
      <w:proofErr w:type="spellStart"/>
      <w:r w:rsidRPr="00055C7C">
        <w:rPr>
          <w:rFonts w:ascii="Times New Roman" w:hAnsi="Times New Roman" w:cs="Times New Roman"/>
        </w:rPr>
        <w:t>Нурджулар</w:t>
      </w:r>
      <w:proofErr w:type="spellEnd"/>
      <w:r w:rsidRPr="00055C7C">
        <w:rPr>
          <w:rFonts w:ascii="Times New Roman" w:hAnsi="Times New Roman" w:cs="Times New Roman"/>
        </w:rPr>
        <w:t xml:space="preserve">» / Институт Ближнего Востока, 2007, </w:t>
      </w:r>
      <w:r w:rsidRPr="00055C7C">
        <w:rPr>
          <w:rFonts w:ascii="Times New Roman" w:hAnsi="Times New Roman" w:cs="Times New Roman"/>
          <w:lang w:val="en-US"/>
        </w:rPr>
        <w:t>URL</w:t>
      </w:r>
      <w:r w:rsidRPr="00055C7C">
        <w:rPr>
          <w:rFonts w:ascii="Times New Roman" w:hAnsi="Times New Roman" w:cs="Times New Roman"/>
        </w:rPr>
        <w:t>:</w:t>
      </w:r>
      <w:proofErr w:type="spellStart"/>
      <w:r>
        <w:fldChar w:fldCharType="begin"/>
      </w:r>
      <w:r>
        <w:instrText xml:space="preserve"> HYPERLINK "http://www.iimes.ru/?p=6397" </w:instrText>
      </w:r>
      <w:r>
        <w:fldChar w:fldCharType="separate"/>
      </w:r>
      <w:r w:rsidRPr="00055C7C">
        <w:rPr>
          <w:rStyle w:val="a4"/>
          <w:rFonts w:ascii="Times New Roman" w:hAnsi="Times New Roman" w:cs="Times New Roman"/>
        </w:rPr>
        <w:t>http</w:t>
      </w:r>
      <w:proofErr w:type="spellEnd"/>
      <w:r w:rsidRPr="00055C7C">
        <w:rPr>
          <w:rStyle w:val="a4"/>
          <w:rFonts w:ascii="Times New Roman" w:hAnsi="Times New Roman" w:cs="Times New Roman"/>
        </w:rPr>
        <w:t>://www.iimes.ru/?p=6397</w:t>
      </w:r>
      <w:r>
        <w:rPr>
          <w:rStyle w:val="a4"/>
          <w:rFonts w:ascii="Times New Roman" w:hAnsi="Times New Roman" w:cs="Times New Roman"/>
        </w:rPr>
        <w:fldChar w:fldCharType="end"/>
      </w:r>
      <w:r w:rsidRPr="00055C7C">
        <w:rPr>
          <w:rStyle w:val="a4"/>
          <w:rFonts w:ascii="Times New Roman" w:hAnsi="Times New Roman" w:cs="Times New Roman"/>
        </w:rPr>
        <w:t xml:space="preserve"> </w:t>
      </w:r>
      <w:r w:rsidRPr="00055C7C">
        <w:rPr>
          <w:rFonts w:ascii="Times New Roman" w:hAnsi="Times New Roman" w:cs="Times New Roman"/>
        </w:rPr>
        <w:t>(дата обращения: 22.02.2020)</w:t>
      </w:r>
    </w:p>
  </w:footnote>
  <w:footnote w:id="112">
    <w:p w:rsidR="0098677B" w:rsidRPr="00055C7C" w:rsidRDefault="0098677B" w:rsidP="00055C7C">
      <w:pPr>
        <w:pStyle w:val="ab"/>
        <w:jc w:val="both"/>
        <w:rPr>
          <w:rFonts w:ascii="Times New Roman" w:hAnsi="Times New Roman" w:cs="Times New Roman"/>
          <w:sz w:val="20"/>
          <w:szCs w:val="20"/>
        </w:rPr>
      </w:pPr>
      <w:r w:rsidRPr="00055C7C">
        <w:rPr>
          <w:rStyle w:val="a8"/>
          <w:rFonts w:ascii="Times New Roman" w:hAnsi="Times New Roman" w:cs="Times New Roman"/>
          <w:sz w:val="20"/>
          <w:szCs w:val="20"/>
        </w:rPr>
        <w:footnoteRef/>
      </w:r>
      <w:r w:rsidRPr="00055C7C">
        <w:rPr>
          <w:rFonts w:ascii="Times New Roman" w:hAnsi="Times New Roman" w:cs="Times New Roman"/>
          <w:sz w:val="20"/>
          <w:szCs w:val="20"/>
          <w:vertAlign w:val="superscript"/>
          <w:lang w:val="en-US"/>
        </w:rPr>
        <w:t xml:space="preserve"> </w:t>
      </w:r>
      <w:proofErr w:type="spellStart"/>
      <w:r w:rsidRPr="00055C7C">
        <w:rPr>
          <w:rStyle w:val="A50"/>
          <w:rFonts w:ascii="Times New Roman" w:hAnsi="Times New Roman" w:cs="Times New Roman"/>
          <w:color w:val="auto"/>
          <w:lang w:val="en-US"/>
        </w:rPr>
        <w:t>Ter-Matevosyan</w:t>
      </w:r>
      <w:proofErr w:type="spellEnd"/>
      <w:r w:rsidRPr="00055C7C">
        <w:rPr>
          <w:rStyle w:val="A50"/>
          <w:rFonts w:ascii="Times New Roman" w:hAnsi="Times New Roman" w:cs="Times New Roman"/>
          <w:color w:val="auto"/>
          <w:lang w:val="en-US"/>
        </w:rPr>
        <w:t xml:space="preserve"> V. Cooperation paradigms in the South Caucasus: Making sense of Turkish-Georgian rela</w:t>
      </w:r>
      <w:r w:rsidRPr="00055C7C">
        <w:rPr>
          <w:rStyle w:val="A50"/>
          <w:rFonts w:ascii="Times New Roman" w:hAnsi="Times New Roman" w:cs="Times New Roman"/>
          <w:color w:val="auto"/>
          <w:lang w:val="en-US"/>
        </w:rPr>
        <w:softHyphen/>
        <w:t xml:space="preserve">tions. </w:t>
      </w:r>
      <w:proofErr w:type="spellStart"/>
      <w:r w:rsidRPr="00055C7C">
        <w:rPr>
          <w:rStyle w:val="A50"/>
          <w:rFonts w:ascii="Times New Roman" w:hAnsi="Times New Roman" w:cs="Times New Roman"/>
          <w:color w:val="auto"/>
        </w:rPr>
        <w:t>Varia</w:t>
      </w:r>
      <w:proofErr w:type="spellEnd"/>
      <w:r w:rsidRPr="00055C7C">
        <w:rPr>
          <w:rStyle w:val="A50"/>
          <w:rFonts w:ascii="Times New Roman" w:hAnsi="Times New Roman" w:cs="Times New Roman"/>
          <w:color w:val="auto"/>
        </w:rPr>
        <w:t xml:space="preserve">, 2014. </w:t>
      </w:r>
      <w:proofErr w:type="spellStart"/>
      <w:r w:rsidRPr="00055C7C">
        <w:rPr>
          <w:rStyle w:val="A50"/>
          <w:rFonts w:ascii="Times New Roman" w:hAnsi="Times New Roman" w:cs="Times New Roman"/>
          <w:color w:val="auto"/>
        </w:rPr>
        <w:t>No</w:t>
      </w:r>
      <w:proofErr w:type="spellEnd"/>
      <w:r w:rsidRPr="00055C7C">
        <w:rPr>
          <w:rStyle w:val="A50"/>
          <w:rFonts w:ascii="Times New Roman" w:hAnsi="Times New Roman" w:cs="Times New Roman"/>
          <w:color w:val="auto"/>
        </w:rPr>
        <w:t xml:space="preserve">. 4. </w:t>
      </w:r>
      <w:proofErr w:type="spellStart"/>
      <w:r w:rsidRPr="00055C7C">
        <w:rPr>
          <w:rStyle w:val="A50"/>
          <w:rFonts w:ascii="Times New Roman" w:hAnsi="Times New Roman" w:cs="Times New Roman"/>
          <w:color w:val="auto"/>
        </w:rPr>
        <w:t>Pp</w:t>
      </w:r>
      <w:proofErr w:type="spellEnd"/>
      <w:r w:rsidRPr="00055C7C">
        <w:rPr>
          <w:rStyle w:val="A50"/>
          <w:rFonts w:ascii="Times New Roman" w:hAnsi="Times New Roman" w:cs="Times New Roman"/>
          <w:color w:val="auto"/>
        </w:rPr>
        <w:t xml:space="preserve">. 103-125. </w:t>
      </w:r>
      <w:r w:rsidRPr="00055C7C">
        <w:rPr>
          <w:rFonts w:ascii="Times New Roman" w:hAnsi="Times New Roman" w:cs="Times New Roman"/>
          <w:sz w:val="20"/>
          <w:szCs w:val="20"/>
          <w:lang w:val="en-US"/>
        </w:rPr>
        <w:t>URL</w:t>
      </w:r>
      <w:r w:rsidRPr="00055C7C">
        <w:rPr>
          <w:rFonts w:ascii="Times New Roman" w:hAnsi="Times New Roman" w:cs="Times New Roman"/>
          <w:sz w:val="20"/>
          <w:szCs w:val="20"/>
        </w:rPr>
        <w:t>:</w:t>
      </w:r>
      <w:r w:rsidRPr="00055C7C">
        <w:rPr>
          <w:rStyle w:val="A50"/>
          <w:rFonts w:ascii="Times New Roman" w:hAnsi="Times New Roman" w:cs="Times New Roman"/>
          <w:color w:val="auto"/>
        </w:rPr>
        <w:t xml:space="preserve">  </w:t>
      </w:r>
      <w:hyperlink r:id="rId99" w:history="1">
        <w:r w:rsidRPr="00055C7C">
          <w:rPr>
            <w:rStyle w:val="a4"/>
            <w:rFonts w:ascii="Times New Roman" w:hAnsi="Times New Roman" w:cs="Times New Roman"/>
            <w:sz w:val="20"/>
            <w:szCs w:val="20"/>
          </w:rPr>
          <w:t>https://www.researchgate.net/publication/280160878_Cooperation_paradigms_in_the_South_Caucasus</w:t>
        </w:r>
      </w:hyperlink>
      <w:r w:rsidRPr="00055C7C">
        <w:rPr>
          <w:rFonts w:ascii="Times New Roman" w:hAnsi="Times New Roman" w:cs="Times New Roman"/>
          <w:sz w:val="20"/>
          <w:szCs w:val="20"/>
        </w:rPr>
        <w:t xml:space="preserve"> (дата обращения: 22.02.2020)</w:t>
      </w:r>
    </w:p>
  </w:footnote>
  <w:footnote w:id="113">
    <w:p w:rsidR="0098677B" w:rsidRPr="00055C7C" w:rsidRDefault="0098677B" w:rsidP="00055C7C">
      <w:pPr>
        <w:pStyle w:val="ab"/>
        <w:jc w:val="both"/>
        <w:rPr>
          <w:rFonts w:ascii="Times New Roman" w:hAnsi="Times New Roman" w:cs="Times New Roman"/>
          <w:sz w:val="20"/>
          <w:szCs w:val="20"/>
        </w:rPr>
      </w:pPr>
      <w:r w:rsidRPr="00055C7C">
        <w:rPr>
          <w:rStyle w:val="a8"/>
          <w:rFonts w:ascii="Times New Roman" w:hAnsi="Times New Roman" w:cs="Times New Roman"/>
          <w:sz w:val="20"/>
          <w:szCs w:val="20"/>
        </w:rPr>
        <w:footnoteRef/>
      </w:r>
      <w:r w:rsidRPr="00055C7C">
        <w:rPr>
          <w:rFonts w:ascii="Times New Roman" w:hAnsi="Times New Roman" w:cs="Times New Roman"/>
          <w:sz w:val="20"/>
          <w:szCs w:val="20"/>
        </w:rPr>
        <w:t>. </w:t>
      </w:r>
      <w:proofErr w:type="spellStart"/>
      <w:r w:rsidRPr="00055C7C">
        <w:rPr>
          <w:rStyle w:val="a9"/>
          <w:rFonts w:ascii="Times New Roman" w:hAnsi="Times New Roman" w:cs="Times New Roman"/>
          <w:i w:val="0"/>
          <w:iCs w:val="0"/>
          <w:sz w:val="20"/>
          <w:szCs w:val="20"/>
        </w:rPr>
        <w:t>Аватков</w:t>
      </w:r>
      <w:proofErr w:type="spellEnd"/>
      <w:r w:rsidRPr="00055C7C">
        <w:rPr>
          <w:rFonts w:ascii="Times New Roman" w:hAnsi="Times New Roman" w:cs="Times New Roman"/>
          <w:sz w:val="20"/>
          <w:szCs w:val="20"/>
        </w:rPr>
        <w:t xml:space="preserve"> В. </w:t>
      </w:r>
      <w:proofErr w:type="gramStart"/>
      <w:r w:rsidRPr="00055C7C">
        <w:rPr>
          <w:rStyle w:val="a9"/>
          <w:rFonts w:ascii="Times New Roman" w:hAnsi="Times New Roman" w:cs="Times New Roman"/>
          <w:i w:val="0"/>
          <w:iCs w:val="0"/>
          <w:sz w:val="20"/>
          <w:szCs w:val="20"/>
        </w:rPr>
        <w:t>А</w:t>
      </w:r>
      <w:r w:rsidRPr="00055C7C">
        <w:rPr>
          <w:rFonts w:ascii="Times New Roman" w:hAnsi="Times New Roman" w:cs="Times New Roman"/>
          <w:sz w:val="20"/>
          <w:szCs w:val="20"/>
        </w:rPr>
        <w:t>, </w:t>
      </w:r>
      <w:r w:rsidRPr="00055C7C">
        <w:rPr>
          <w:rStyle w:val="a9"/>
          <w:rFonts w:ascii="Times New Roman" w:hAnsi="Times New Roman" w:cs="Times New Roman"/>
          <w:i w:val="0"/>
          <w:iCs w:val="0"/>
          <w:sz w:val="20"/>
          <w:szCs w:val="20"/>
        </w:rPr>
        <w:t xml:space="preserve"> </w:t>
      </w:r>
      <w:proofErr w:type="spellStart"/>
      <w:r w:rsidRPr="00055C7C">
        <w:rPr>
          <w:rStyle w:val="a9"/>
          <w:rFonts w:ascii="Times New Roman" w:hAnsi="Times New Roman" w:cs="Times New Roman"/>
          <w:i w:val="0"/>
          <w:iCs w:val="0"/>
          <w:sz w:val="20"/>
          <w:szCs w:val="20"/>
        </w:rPr>
        <w:t>Бадранов</w:t>
      </w:r>
      <w:proofErr w:type="spellEnd"/>
      <w:proofErr w:type="gramEnd"/>
      <w:r w:rsidRPr="00055C7C">
        <w:rPr>
          <w:rStyle w:val="a9"/>
          <w:rFonts w:ascii="Times New Roman" w:hAnsi="Times New Roman" w:cs="Times New Roman"/>
          <w:i w:val="0"/>
          <w:iCs w:val="0"/>
          <w:sz w:val="20"/>
          <w:szCs w:val="20"/>
        </w:rPr>
        <w:t xml:space="preserve"> А</w:t>
      </w:r>
      <w:r w:rsidRPr="00055C7C">
        <w:rPr>
          <w:rFonts w:ascii="Times New Roman" w:hAnsi="Times New Roman" w:cs="Times New Roman"/>
          <w:sz w:val="20"/>
          <w:szCs w:val="20"/>
        </w:rPr>
        <w:t>. </w:t>
      </w:r>
      <w:r w:rsidRPr="00055C7C">
        <w:rPr>
          <w:rStyle w:val="a9"/>
          <w:rFonts w:ascii="Times New Roman" w:hAnsi="Times New Roman" w:cs="Times New Roman"/>
          <w:i w:val="0"/>
          <w:iCs w:val="0"/>
          <w:sz w:val="20"/>
          <w:szCs w:val="20"/>
        </w:rPr>
        <w:t>Ш</w:t>
      </w:r>
      <w:r w:rsidRPr="00055C7C">
        <w:rPr>
          <w:rFonts w:ascii="Times New Roman" w:hAnsi="Times New Roman" w:cs="Times New Roman"/>
          <w:sz w:val="20"/>
          <w:szCs w:val="20"/>
        </w:rPr>
        <w:t>.  «</w:t>
      </w:r>
      <w:proofErr w:type="spellStart"/>
      <w:r w:rsidRPr="00055C7C">
        <w:rPr>
          <w:rStyle w:val="a9"/>
          <w:rFonts w:ascii="Times New Roman" w:hAnsi="Times New Roman" w:cs="Times New Roman"/>
          <w:i w:val="0"/>
          <w:iCs w:val="0"/>
          <w:sz w:val="20"/>
          <w:szCs w:val="20"/>
        </w:rPr>
        <w:t>Мягая</w:t>
      </w:r>
      <w:proofErr w:type="spellEnd"/>
      <w:r w:rsidRPr="00055C7C">
        <w:rPr>
          <w:rStyle w:val="a9"/>
          <w:rFonts w:ascii="Times New Roman" w:hAnsi="Times New Roman" w:cs="Times New Roman"/>
          <w:i w:val="0"/>
          <w:iCs w:val="0"/>
          <w:sz w:val="20"/>
          <w:szCs w:val="20"/>
        </w:rPr>
        <w:t xml:space="preserve"> сила</w:t>
      </w:r>
      <w:r w:rsidRPr="00055C7C">
        <w:rPr>
          <w:rFonts w:ascii="Times New Roman" w:hAnsi="Times New Roman" w:cs="Times New Roman"/>
          <w:sz w:val="20"/>
          <w:szCs w:val="20"/>
        </w:rPr>
        <w:t>» </w:t>
      </w:r>
      <w:r w:rsidRPr="00055C7C">
        <w:rPr>
          <w:rStyle w:val="a9"/>
          <w:rFonts w:ascii="Times New Roman" w:hAnsi="Times New Roman" w:cs="Times New Roman"/>
          <w:i w:val="0"/>
          <w:iCs w:val="0"/>
          <w:sz w:val="20"/>
          <w:szCs w:val="20"/>
        </w:rPr>
        <w:t>Турции</w:t>
      </w:r>
      <w:r w:rsidRPr="00055C7C">
        <w:rPr>
          <w:rFonts w:ascii="Times New Roman" w:hAnsi="Times New Roman" w:cs="Times New Roman"/>
          <w:sz w:val="20"/>
          <w:szCs w:val="20"/>
        </w:rPr>
        <w:t> во </w:t>
      </w:r>
      <w:r w:rsidRPr="00055C7C">
        <w:rPr>
          <w:rStyle w:val="a9"/>
          <w:rFonts w:ascii="Times New Roman" w:hAnsi="Times New Roman" w:cs="Times New Roman"/>
          <w:i w:val="0"/>
          <w:iCs w:val="0"/>
          <w:sz w:val="20"/>
          <w:szCs w:val="20"/>
        </w:rPr>
        <w:t>внутренней политике России</w:t>
      </w:r>
      <w:r w:rsidRPr="00055C7C">
        <w:rPr>
          <w:rFonts w:ascii="Times New Roman" w:hAnsi="Times New Roman" w:cs="Times New Roman"/>
          <w:sz w:val="20"/>
          <w:szCs w:val="20"/>
        </w:rPr>
        <w:t> // Право и управление ХХI. № 2(27), 2013.</w:t>
      </w:r>
    </w:p>
  </w:footnote>
  <w:footnote w:id="114">
    <w:p w:rsidR="0098677B" w:rsidRPr="00055C7C" w:rsidRDefault="0098677B" w:rsidP="00055C7C">
      <w:pPr>
        <w:pStyle w:val="ab"/>
        <w:jc w:val="both"/>
        <w:rPr>
          <w:rFonts w:ascii="Times New Roman" w:hAnsi="Times New Roman" w:cs="Times New Roman"/>
          <w:sz w:val="20"/>
          <w:szCs w:val="20"/>
        </w:rPr>
      </w:pPr>
      <w:r w:rsidRPr="0043659B">
        <w:rPr>
          <w:rStyle w:val="a8"/>
          <w:rFonts w:ascii="Times New Roman" w:hAnsi="Times New Roman" w:cs="Times New Roman"/>
          <w:sz w:val="20"/>
          <w:szCs w:val="20"/>
        </w:rPr>
        <w:footnoteRef/>
      </w:r>
      <w:r w:rsidRPr="0043659B">
        <w:rPr>
          <w:rFonts w:ascii="Times New Roman" w:hAnsi="Times New Roman" w:cs="Times New Roman"/>
          <w:sz w:val="20"/>
          <w:szCs w:val="20"/>
        </w:rPr>
        <w:t xml:space="preserve"> </w:t>
      </w:r>
      <w:r w:rsidRPr="00055C7C">
        <w:rPr>
          <w:rFonts w:ascii="Times New Roman" w:hAnsi="Times New Roman" w:cs="Times New Roman"/>
          <w:sz w:val="20"/>
          <w:szCs w:val="20"/>
        </w:rPr>
        <w:t xml:space="preserve">Государственные закупки </w:t>
      </w:r>
      <w:r w:rsidRPr="00055C7C">
        <w:rPr>
          <w:rFonts w:ascii="Times New Roman" w:hAnsi="Times New Roman" w:cs="Times New Roman"/>
          <w:color w:val="000000" w:themeColor="text1"/>
          <w:sz w:val="20"/>
          <w:szCs w:val="20"/>
        </w:rPr>
        <w:t xml:space="preserve">Министерства </w:t>
      </w:r>
      <w:r w:rsidRPr="00055C7C">
        <w:rPr>
          <w:rFonts w:ascii="Times New Roman" w:hAnsi="Times New Roman" w:cs="Times New Roman"/>
          <w:color w:val="000000" w:themeColor="text1"/>
          <w:sz w:val="20"/>
          <w:szCs w:val="20"/>
          <w:shd w:val="clear" w:color="auto" w:fill="FFFFFF"/>
        </w:rPr>
        <w:t>образования, науки, культуры и спорта Грузии</w:t>
      </w:r>
      <w:r w:rsidRPr="00055C7C">
        <w:rPr>
          <w:rFonts w:ascii="Times New Roman" w:hAnsi="Times New Roman" w:cs="Times New Roman"/>
          <w:sz w:val="20"/>
          <w:szCs w:val="20"/>
        </w:rPr>
        <w:t xml:space="preserve"> -Годовой план, согласно данным на первый квартал 2015г, </w:t>
      </w:r>
      <w:r w:rsidRPr="00055C7C">
        <w:rPr>
          <w:rFonts w:ascii="Times New Roman" w:hAnsi="Times New Roman" w:cs="Times New Roman"/>
          <w:sz w:val="20"/>
          <w:szCs w:val="20"/>
          <w:lang w:val="en-US"/>
        </w:rPr>
        <w:t>URL</w:t>
      </w:r>
      <w:r w:rsidRPr="00055C7C">
        <w:rPr>
          <w:rFonts w:ascii="Times New Roman" w:hAnsi="Times New Roman" w:cs="Times New Roman"/>
          <w:sz w:val="20"/>
          <w:szCs w:val="20"/>
        </w:rPr>
        <w:t>:</w:t>
      </w:r>
      <w:hyperlink r:id="rId100" w:history="1">
        <w:r w:rsidRPr="00055C7C">
          <w:rPr>
            <w:rStyle w:val="a4"/>
            <w:rFonts w:ascii="Times New Roman" w:hAnsi="Times New Roman" w:cs="Times New Roman"/>
            <w:sz w:val="20"/>
            <w:szCs w:val="20"/>
          </w:rPr>
          <w:t>http://mes.gov.ge/publicInfo/wp-content/uploads/2013/12/%E1%83%A1%E1%83%90%E1%83%AE%E1%83%94%E1%83%9A%E1%83%9B%E1%83%AC%E1%83%98%E1%83%A4%E1%83%9D-%E1%83%A8%E1%83%94%E1%83%A1%E1%83%A7%E1%83%98%E1%83%93%E1%83%95%E1%83%94%E1%83%91%E1%83%98%E1%83%A1-%E1%83%AC%E1%83%9A%E1%83%98%E1%83%A3%E1%83%A0%E1%83%98-%E1%83%92%E1%83%94%E1%83%92%E1%83%9B%E1%83%90-2015-%E1%83%AC%E1%83%9A%E1%83%98%E1%83%A1-%E1%83%9E%E1%83%98%E1%83%A0%E1%83%95%E1%83%94%E1%83%9A%E1%83%98-%E1%83%99%E1%83%95%E1%83%90%E1%83%A0%E1%83%A2%E1%83%90%E1%83%9A%E1%83%98%E1%83%A1-%E1%83%9B%E1%83%98%E1%83%AE%E1%83%94%E1%83%93%E1%83%95%E1%83%98%E1%83%97.pdf</w:t>
        </w:r>
      </w:hyperlink>
      <w:r w:rsidRPr="00055C7C">
        <w:rPr>
          <w:rStyle w:val="a4"/>
          <w:rFonts w:ascii="Times New Roman" w:hAnsi="Times New Roman" w:cs="Times New Roman"/>
          <w:sz w:val="20"/>
          <w:szCs w:val="20"/>
        </w:rPr>
        <w:t xml:space="preserve"> </w:t>
      </w:r>
      <w:r w:rsidRPr="00055C7C">
        <w:rPr>
          <w:rFonts w:ascii="Times New Roman" w:hAnsi="Times New Roman" w:cs="Times New Roman"/>
          <w:sz w:val="20"/>
          <w:szCs w:val="20"/>
        </w:rPr>
        <w:t>(дата обращения: 19.02.2020)</w:t>
      </w:r>
    </w:p>
  </w:footnote>
  <w:footnote w:id="115">
    <w:p w:rsidR="0098677B" w:rsidRPr="00055C7C" w:rsidRDefault="0098677B" w:rsidP="00055C7C">
      <w:pPr>
        <w:pStyle w:val="ab"/>
        <w:jc w:val="both"/>
        <w:rPr>
          <w:rFonts w:ascii="Times New Roman" w:hAnsi="Times New Roman" w:cs="Times New Roman"/>
          <w:sz w:val="20"/>
          <w:szCs w:val="20"/>
        </w:rPr>
      </w:pPr>
      <w:r w:rsidRPr="00055C7C">
        <w:rPr>
          <w:rStyle w:val="a8"/>
          <w:rFonts w:ascii="Times New Roman" w:hAnsi="Times New Roman" w:cs="Times New Roman"/>
          <w:sz w:val="20"/>
          <w:szCs w:val="20"/>
        </w:rPr>
        <w:footnoteRef/>
      </w:r>
      <w:r w:rsidRPr="00055C7C">
        <w:rPr>
          <w:rFonts w:ascii="Times New Roman" w:hAnsi="Times New Roman" w:cs="Times New Roman"/>
          <w:sz w:val="20"/>
          <w:szCs w:val="20"/>
        </w:rPr>
        <w:t xml:space="preserve"> Государственные закупки </w:t>
      </w:r>
      <w:r w:rsidRPr="00055C7C">
        <w:rPr>
          <w:rFonts w:ascii="Times New Roman" w:hAnsi="Times New Roman" w:cs="Times New Roman"/>
          <w:color w:val="000000" w:themeColor="text1"/>
          <w:sz w:val="20"/>
          <w:szCs w:val="20"/>
        </w:rPr>
        <w:t xml:space="preserve">Министерства </w:t>
      </w:r>
      <w:r w:rsidRPr="00055C7C">
        <w:rPr>
          <w:rFonts w:ascii="Times New Roman" w:hAnsi="Times New Roman" w:cs="Times New Roman"/>
          <w:color w:val="000000" w:themeColor="text1"/>
          <w:sz w:val="20"/>
          <w:szCs w:val="20"/>
          <w:shd w:val="clear" w:color="auto" w:fill="FFFFFF"/>
        </w:rPr>
        <w:t>образования, науки, культуры и спорта Грузии</w:t>
      </w:r>
      <w:r w:rsidRPr="00055C7C">
        <w:rPr>
          <w:rFonts w:ascii="Times New Roman" w:hAnsi="Times New Roman" w:cs="Times New Roman"/>
          <w:sz w:val="20"/>
          <w:szCs w:val="20"/>
        </w:rPr>
        <w:t xml:space="preserve"> -Годовой план, согласно данным на первый квартал 2019г, , </w:t>
      </w:r>
      <w:r w:rsidRPr="00055C7C">
        <w:rPr>
          <w:rFonts w:ascii="Times New Roman" w:hAnsi="Times New Roman" w:cs="Times New Roman"/>
          <w:sz w:val="20"/>
          <w:szCs w:val="20"/>
          <w:lang w:val="en-US"/>
        </w:rPr>
        <w:t>URL</w:t>
      </w:r>
      <w:r w:rsidRPr="00055C7C">
        <w:rPr>
          <w:rFonts w:ascii="Times New Roman" w:hAnsi="Times New Roman" w:cs="Times New Roman"/>
          <w:sz w:val="20"/>
          <w:szCs w:val="20"/>
        </w:rPr>
        <w:t>:</w:t>
      </w:r>
      <w:hyperlink r:id="rId101" w:history="1">
        <w:r w:rsidRPr="00055C7C">
          <w:rPr>
            <w:rStyle w:val="a4"/>
            <w:rFonts w:ascii="Times New Roman" w:hAnsi="Times New Roman" w:cs="Times New Roman"/>
            <w:sz w:val="20"/>
            <w:szCs w:val="20"/>
          </w:rPr>
          <w:t>https://mes.gov.ge/publicInfo/wp-content/uploads/2013/12/%E1%83%A1%E1%83%90%E1%83%AE%E1%83%94%E1%83%9A%E1%83%9B%E1%83%AC%E1%83%98%E1%83%A4%E1%83%9D-%E1%83%A8%E1%83%94%E1%83%A1%E1%83%A7%E1%83%98%E1%83%93%E1%83%95%E1%83%94%E1%83%91%E1%83%98%E1%83%A1-%E1%83%AC%E1%83%9A%E1%83%98%E1%83%A3%E1%83%A0%E1%83%98-%E1%83%92%E1%83%94%E1%83%92%E1%83%9B%E1%83%90-2019-%E1%83%AC%E1%83%9A%E1%83%98%E1%83%A1-%E1%83%9E%E1%83%98%E1%83%A0%E1%83%95%E1%83%94%E1%83%9A%E1%83%98-%E1%83%99%E1%83%95%E1%83%90%E1%83%A0%E1%83%A2%E1%83%9A%E1%83%98%E1%83%A1-%E1%83%9B%E1%83%98%E1%83%AE%E1%83%94%E1%83%93%E1%83%95%E1%83%98%E1%83%97-1.pdf</w:t>
        </w:r>
      </w:hyperlink>
      <w:r w:rsidRPr="00055C7C">
        <w:rPr>
          <w:rStyle w:val="a4"/>
          <w:rFonts w:ascii="Times New Roman" w:hAnsi="Times New Roman" w:cs="Times New Roman"/>
          <w:sz w:val="20"/>
          <w:szCs w:val="20"/>
        </w:rPr>
        <w:t xml:space="preserve"> </w:t>
      </w:r>
      <w:r w:rsidRPr="00055C7C">
        <w:rPr>
          <w:rFonts w:ascii="Times New Roman" w:hAnsi="Times New Roman" w:cs="Times New Roman"/>
          <w:sz w:val="20"/>
          <w:szCs w:val="20"/>
        </w:rPr>
        <w:t>(дата обращения: 19.02.2020)</w:t>
      </w:r>
    </w:p>
    <w:p w:rsidR="0098677B" w:rsidRDefault="0098677B">
      <w:pPr>
        <w:pStyle w:val="a6"/>
      </w:pPr>
    </w:p>
  </w:footnote>
  <w:footnote w:id="116">
    <w:p w:rsidR="0098677B" w:rsidRPr="00DD638D" w:rsidRDefault="0098677B" w:rsidP="00DD638D">
      <w:pPr>
        <w:pStyle w:val="a6"/>
        <w:jc w:val="both"/>
        <w:rPr>
          <w:rFonts w:ascii="Times New Roman" w:hAnsi="Times New Roman" w:cs="Times New Roman"/>
        </w:rPr>
      </w:pPr>
      <w:r w:rsidRPr="00DD638D">
        <w:rPr>
          <w:rStyle w:val="a8"/>
          <w:rFonts w:ascii="Times New Roman" w:hAnsi="Times New Roman" w:cs="Times New Roman"/>
        </w:rPr>
        <w:footnoteRef/>
      </w:r>
      <w:r>
        <w:rPr>
          <w:rFonts w:ascii="Times New Roman" w:hAnsi="Times New Roman" w:cs="Times New Roman"/>
        </w:rPr>
        <w:t xml:space="preserve"> </w:t>
      </w:r>
      <w:proofErr w:type="spellStart"/>
      <w:proofErr w:type="gramStart"/>
      <w:r>
        <w:rPr>
          <w:rFonts w:ascii="Times New Roman" w:hAnsi="Times New Roman" w:cs="Times New Roman"/>
        </w:rPr>
        <w:t>См.сноска</w:t>
      </w:r>
      <w:proofErr w:type="spellEnd"/>
      <w:proofErr w:type="gramEnd"/>
      <w:r w:rsidRPr="00DD638D">
        <w:rPr>
          <w:rFonts w:ascii="Times New Roman" w:hAnsi="Times New Roman" w:cs="Times New Roman"/>
        </w:rPr>
        <w:t xml:space="preserve"> 11</w:t>
      </w:r>
      <w:r>
        <w:rPr>
          <w:rFonts w:ascii="Times New Roman" w:hAnsi="Times New Roman" w:cs="Times New Roman"/>
        </w:rPr>
        <w:t>4</w:t>
      </w:r>
    </w:p>
  </w:footnote>
  <w:footnote w:id="117">
    <w:p w:rsidR="0098677B" w:rsidRPr="00DD638D" w:rsidRDefault="0098677B" w:rsidP="00DD638D">
      <w:pPr>
        <w:pStyle w:val="a6"/>
        <w:jc w:val="both"/>
        <w:rPr>
          <w:rFonts w:ascii="Times New Roman" w:hAnsi="Times New Roman" w:cs="Times New Roman"/>
        </w:rPr>
      </w:pPr>
      <w:r w:rsidRPr="00DD638D">
        <w:rPr>
          <w:rStyle w:val="a8"/>
          <w:rFonts w:ascii="Times New Roman" w:hAnsi="Times New Roman" w:cs="Times New Roman"/>
        </w:rPr>
        <w:footnoteRef/>
      </w:r>
      <w:r w:rsidRPr="00DD638D">
        <w:rPr>
          <w:rFonts w:ascii="Times New Roman" w:hAnsi="Times New Roman" w:cs="Times New Roman"/>
        </w:rPr>
        <w:t xml:space="preserve"> </w:t>
      </w:r>
      <w:proofErr w:type="spellStart"/>
      <w:proofErr w:type="gramStart"/>
      <w:r>
        <w:rPr>
          <w:rFonts w:ascii="Times New Roman" w:hAnsi="Times New Roman" w:cs="Times New Roman"/>
        </w:rPr>
        <w:t>См.сноска</w:t>
      </w:r>
      <w:proofErr w:type="spellEnd"/>
      <w:proofErr w:type="gramEnd"/>
      <w:r w:rsidRPr="00DD638D">
        <w:rPr>
          <w:rFonts w:ascii="Times New Roman" w:hAnsi="Times New Roman" w:cs="Times New Roman"/>
        </w:rPr>
        <w:t xml:space="preserve"> 11</w:t>
      </w:r>
      <w:r>
        <w:rPr>
          <w:rFonts w:ascii="Times New Roman" w:hAnsi="Times New Roman" w:cs="Times New Roman"/>
        </w:rPr>
        <w:t>5</w:t>
      </w:r>
    </w:p>
  </w:footnote>
  <w:footnote w:id="118">
    <w:p w:rsidR="0098677B" w:rsidRPr="00DD638D" w:rsidRDefault="0098677B" w:rsidP="00DD638D">
      <w:pPr>
        <w:pStyle w:val="a6"/>
        <w:jc w:val="both"/>
        <w:rPr>
          <w:rFonts w:ascii="Times New Roman" w:hAnsi="Times New Roman" w:cs="Times New Roman"/>
        </w:rPr>
      </w:pPr>
      <w:r w:rsidRPr="00DD638D">
        <w:rPr>
          <w:rStyle w:val="a8"/>
          <w:rFonts w:ascii="Times New Roman" w:hAnsi="Times New Roman" w:cs="Times New Roman"/>
        </w:rPr>
        <w:footnoteRef/>
      </w:r>
      <w:r w:rsidRPr="00DD638D">
        <w:rPr>
          <w:rFonts w:ascii="Times New Roman" w:hAnsi="Times New Roman" w:cs="Times New Roman"/>
        </w:rPr>
        <w:t xml:space="preserve"> </w:t>
      </w:r>
      <w:proofErr w:type="spellStart"/>
      <w:proofErr w:type="gramStart"/>
      <w:r>
        <w:rPr>
          <w:rFonts w:ascii="Times New Roman" w:hAnsi="Times New Roman" w:cs="Times New Roman"/>
        </w:rPr>
        <w:t>См.сноска</w:t>
      </w:r>
      <w:proofErr w:type="spellEnd"/>
      <w:proofErr w:type="gramEnd"/>
      <w:r w:rsidRPr="00DD638D">
        <w:rPr>
          <w:rFonts w:ascii="Times New Roman" w:hAnsi="Times New Roman" w:cs="Times New Roman"/>
        </w:rPr>
        <w:t xml:space="preserve"> 11</w:t>
      </w:r>
      <w:r>
        <w:rPr>
          <w:rFonts w:ascii="Times New Roman" w:hAnsi="Times New Roman" w:cs="Times New Roman"/>
        </w:rPr>
        <w:t>4</w:t>
      </w:r>
    </w:p>
  </w:footnote>
  <w:footnote w:id="119">
    <w:p w:rsidR="0098677B" w:rsidRPr="00DD638D" w:rsidRDefault="0098677B" w:rsidP="00DD638D">
      <w:pPr>
        <w:pStyle w:val="a6"/>
        <w:jc w:val="both"/>
        <w:rPr>
          <w:rFonts w:ascii="Times New Roman" w:hAnsi="Times New Roman" w:cs="Times New Roman"/>
        </w:rPr>
      </w:pPr>
      <w:r w:rsidRPr="00DD638D">
        <w:rPr>
          <w:rStyle w:val="a8"/>
          <w:rFonts w:ascii="Times New Roman" w:hAnsi="Times New Roman" w:cs="Times New Roman"/>
        </w:rPr>
        <w:footnoteRef/>
      </w:r>
      <w:r w:rsidRPr="00DD638D">
        <w:rPr>
          <w:rFonts w:ascii="Times New Roman" w:hAnsi="Times New Roman" w:cs="Times New Roman"/>
        </w:rPr>
        <w:t xml:space="preserve"> </w:t>
      </w:r>
      <w:proofErr w:type="spellStart"/>
      <w:proofErr w:type="gramStart"/>
      <w:r>
        <w:rPr>
          <w:rFonts w:ascii="Times New Roman" w:hAnsi="Times New Roman" w:cs="Times New Roman"/>
        </w:rPr>
        <w:t>См.сноска</w:t>
      </w:r>
      <w:proofErr w:type="spellEnd"/>
      <w:proofErr w:type="gramEnd"/>
      <w:r w:rsidRPr="00DD638D">
        <w:rPr>
          <w:rFonts w:ascii="Times New Roman" w:hAnsi="Times New Roman" w:cs="Times New Roman"/>
        </w:rPr>
        <w:t xml:space="preserve"> 11</w:t>
      </w:r>
      <w:r>
        <w:rPr>
          <w:rFonts w:ascii="Times New Roman" w:hAnsi="Times New Roman" w:cs="Times New Roman"/>
        </w:rPr>
        <w:t>5</w:t>
      </w:r>
    </w:p>
  </w:footnote>
  <w:footnote w:id="120">
    <w:p w:rsidR="0098677B" w:rsidRPr="00B60B5C" w:rsidRDefault="0098677B" w:rsidP="00055C7C">
      <w:pPr>
        <w:pStyle w:val="a6"/>
        <w:jc w:val="both"/>
        <w:rPr>
          <w:rFonts w:ascii="Times New Roman" w:hAnsi="Times New Roman" w:cs="Times New Roman"/>
        </w:rPr>
      </w:pPr>
      <w:r w:rsidRPr="00DD638D">
        <w:rPr>
          <w:rStyle w:val="a8"/>
          <w:rFonts w:ascii="Times New Roman" w:hAnsi="Times New Roman" w:cs="Times New Roman"/>
        </w:rPr>
        <w:footnoteRef/>
      </w:r>
      <w:r w:rsidRPr="00DD638D">
        <w:rPr>
          <w:rFonts w:ascii="Times New Roman" w:hAnsi="Times New Roman" w:cs="Times New Roman"/>
        </w:rPr>
        <w:t xml:space="preserve"> </w:t>
      </w:r>
      <w:r w:rsidRPr="00055C7C">
        <w:rPr>
          <w:rFonts w:ascii="Times New Roman" w:hAnsi="Times New Roman" w:cs="Times New Roman"/>
          <w:lang w:val="en-US"/>
        </w:rPr>
        <w:t>M</w:t>
      </w:r>
      <w:r w:rsidRPr="00055C7C">
        <w:rPr>
          <w:rFonts w:ascii="Times New Roman" w:hAnsi="Times New Roman" w:cs="Times New Roman"/>
        </w:rPr>
        <w:t>İ</w:t>
      </w:r>
      <w:r w:rsidRPr="00055C7C">
        <w:rPr>
          <w:rFonts w:ascii="Times New Roman" w:hAnsi="Times New Roman" w:cs="Times New Roman"/>
          <w:lang w:val="en-US"/>
        </w:rPr>
        <w:t>LL</w:t>
      </w:r>
      <w:r w:rsidRPr="00055C7C">
        <w:rPr>
          <w:rFonts w:ascii="Times New Roman" w:hAnsi="Times New Roman" w:cs="Times New Roman"/>
        </w:rPr>
        <w:t xml:space="preserve">Î </w:t>
      </w:r>
      <w:r w:rsidRPr="00055C7C">
        <w:rPr>
          <w:rFonts w:ascii="Times New Roman" w:hAnsi="Times New Roman" w:cs="Times New Roman"/>
          <w:lang w:val="en-US"/>
        </w:rPr>
        <w:t>E</w:t>
      </w:r>
      <w:r w:rsidRPr="00055C7C">
        <w:rPr>
          <w:rFonts w:ascii="Times New Roman" w:hAnsi="Times New Roman" w:cs="Times New Roman"/>
        </w:rPr>
        <w:t>Ğİ</w:t>
      </w:r>
      <w:r w:rsidRPr="00055C7C">
        <w:rPr>
          <w:rFonts w:ascii="Times New Roman" w:hAnsi="Times New Roman" w:cs="Times New Roman"/>
          <w:lang w:val="en-US"/>
        </w:rPr>
        <w:t>T</w:t>
      </w:r>
      <w:r w:rsidRPr="00055C7C">
        <w:rPr>
          <w:rFonts w:ascii="Times New Roman" w:hAnsi="Times New Roman" w:cs="Times New Roman"/>
        </w:rPr>
        <w:t>İ</w:t>
      </w:r>
      <w:r w:rsidRPr="00055C7C">
        <w:rPr>
          <w:rFonts w:ascii="Times New Roman" w:hAnsi="Times New Roman" w:cs="Times New Roman"/>
          <w:lang w:val="en-US"/>
        </w:rPr>
        <w:t>M</w:t>
      </w:r>
      <w:r w:rsidRPr="00055C7C">
        <w:rPr>
          <w:rFonts w:ascii="Times New Roman" w:hAnsi="Times New Roman" w:cs="Times New Roman"/>
        </w:rPr>
        <w:t xml:space="preserve"> İ</w:t>
      </w:r>
      <w:r w:rsidRPr="00055C7C">
        <w:rPr>
          <w:rFonts w:ascii="Times New Roman" w:hAnsi="Times New Roman" w:cs="Times New Roman"/>
          <w:lang w:val="en-US"/>
        </w:rPr>
        <w:t>STAT</w:t>
      </w:r>
      <w:r w:rsidRPr="00055C7C">
        <w:rPr>
          <w:rFonts w:ascii="Times New Roman" w:hAnsi="Times New Roman" w:cs="Times New Roman"/>
        </w:rPr>
        <w:t>İ</w:t>
      </w:r>
      <w:r w:rsidRPr="00055C7C">
        <w:rPr>
          <w:rFonts w:ascii="Times New Roman" w:hAnsi="Times New Roman" w:cs="Times New Roman"/>
          <w:lang w:val="en-US"/>
        </w:rPr>
        <w:t>ST</w:t>
      </w:r>
      <w:r w:rsidRPr="00055C7C">
        <w:rPr>
          <w:rFonts w:ascii="Times New Roman" w:hAnsi="Times New Roman" w:cs="Times New Roman"/>
        </w:rPr>
        <w:t>İ</w:t>
      </w:r>
      <w:r w:rsidRPr="00055C7C">
        <w:rPr>
          <w:rFonts w:ascii="Times New Roman" w:hAnsi="Times New Roman" w:cs="Times New Roman"/>
          <w:lang w:val="en-US"/>
        </w:rPr>
        <w:t>KLER</w:t>
      </w:r>
      <w:r w:rsidRPr="00055C7C">
        <w:rPr>
          <w:rFonts w:ascii="Times New Roman" w:hAnsi="Times New Roman" w:cs="Times New Roman"/>
        </w:rPr>
        <w:t>İ Ö</w:t>
      </w:r>
      <w:proofErr w:type="spellStart"/>
      <w:r w:rsidRPr="00055C7C">
        <w:rPr>
          <w:rFonts w:ascii="Times New Roman" w:hAnsi="Times New Roman" w:cs="Times New Roman"/>
          <w:lang w:val="en-US"/>
        </w:rPr>
        <w:t>rg</w:t>
      </w:r>
      <w:proofErr w:type="spellEnd"/>
      <w:r w:rsidRPr="00055C7C">
        <w:rPr>
          <w:rFonts w:ascii="Times New Roman" w:hAnsi="Times New Roman" w:cs="Times New Roman"/>
        </w:rPr>
        <w:t>ü</w:t>
      </w:r>
      <w:r w:rsidRPr="00055C7C">
        <w:rPr>
          <w:rFonts w:ascii="Times New Roman" w:hAnsi="Times New Roman" w:cs="Times New Roman"/>
          <w:lang w:val="en-US"/>
        </w:rPr>
        <w:t>n</w:t>
      </w:r>
      <w:r w:rsidRPr="00055C7C">
        <w:rPr>
          <w:rFonts w:ascii="Times New Roman" w:hAnsi="Times New Roman" w:cs="Times New Roman"/>
        </w:rPr>
        <w:t xml:space="preserve"> </w:t>
      </w:r>
      <w:proofErr w:type="gramStart"/>
      <w:r w:rsidRPr="00055C7C">
        <w:rPr>
          <w:rFonts w:ascii="Times New Roman" w:hAnsi="Times New Roman" w:cs="Times New Roman"/>
          <w:lang w:val="en-US"/>
        </w:rPr>
        <w:t>E</w:t>
      </w:r>
      <w:r w:rsidRPr="00055C7C">
        <w:rPr>
          <w:rFonts w:ascii="Times New Roman" w:hAnsi="Times New Roman" w:cs="Times New Roman"/>
        </w:rPr>
        <w:t>ğ</w:t>
      </w:r>
      <w:proofErr w:type="spellStart"/>
      <w:r w:rsidRPr="00055C7C">
        <w:rPr>
          <w:rFonts w:ascii="Times New Roman" w:hAnsi="Times New Roman" w:cs="Times New Roman"/>
          <w:lang w:val="en-US"/>
        </w:rPr>
        <w:t>itim</w:t>
      </w:r>
      <w:proofErr w:type="spellEnd"/>
      <w:r w:rsidRPr="00055C7C">
        <w:rPr>
          <w:rFonts w:ascii="Times New Roman" w:hAnsi="Times New Roman" w:cs="Times New Roman"/>
        </w:rPr>
        <w:t xml:space="preserve">  [</w:t>
      </w:r>
      <w:proofErr w:type="gramEnd"/>
      <w:r w:rsidRPr="00055C7C">
        <w:rPr>
          <w:rFonts w:ascii="Times New Roman" w:hAnsi="Times New Roman" w:cs="Times New Roman"/>
        </w:rPr>
        <w:t xml:space="preserve">Национальная статистика образования Формальное образование] // </w:t>
      </w:r>
      <w:r w:rsidRPr="00055C7C">
        <w:rPr>
          <w:rFonts w:ascii="Times New Roman" w:hAnsi="Times New Roman" w:cs="Times New Roman"/>
          <w:lang w:val="en-US"/>
        </w:rPr>
        <w:t>Turkish</w:t>
      </w:r>
      <w:r w:rsidRPr="00055C7C">
        <w:rPr>
          <w:rFonts w:ascii="Times New Roman" w:hAnsi="Times New Roman" w:cs="Times New Roman"/>
        </w:rPr>
        <w:t xml:space="preserve"> </w:t>
      </w:r>
      <w:r w:rsidRPr="00055C7C">
        <w:rPr>
          <w:rFonts w:ascii="Times New Roman" w:hAnsi="Times New Roman" w:cs="Times New Roman"/>
          <w:lang w:val="en-US"/>
        </w:rPr>
        <w:t>Statistical</w:t>
      </w:r>
      <w:r w:rsidRPr="00055C7C">
        <w:rPr>
          <w:rFonts w:ascii="Times New Roman" w:hAnsi="Times New Roman" w:cs="Times New Roman"/>
        </w:rPr>
        <w:t xml:space="preserve"> </w:t>
      </w:r>
      <w:r w:rsidRPr="00055C7C">
        <w:rPr>
          <w:rFonts w:ascii="Times New Roman" w:hAnsi="Times New Roman" w:cs="Times New Roman"/>
          <w:lang w:val="en-US"/>
        </w:rPr>
        <w:t>Institute</w:t>
      </w:r>
      <w:r w:rsidRPr="00055C7C">
        <w:rPr>
          <w:rFonts w:ascii="Times New Roman" w:hAnsi="Times New Roman" w:cs="Times New Roman"/>
        </w:rPr>
        <w:t xml:space="preserve"> </w:t>
      </w:r>
      <w:proofErr w:type="spellStart"/>
      <w:r w:rsidRPr="00055C7C">
        <w:rPr>
          <w:rFonts w:ascii="Times New Roman" w:hAnsi="Times New Roman" w:cs="Times New Roman"/>
          <w:lang w:val="en-US"/>
        </w:rPr>
        <w:t>Devlet</w:t>
      </w:r>
      <w:proofErr w:type="spellEnd"/>
      <w:r w:rsidRPr="00055C7C">
        <w:rPr>
          <w:rFonts w:ascii="Times New Roman" w:hAnsi="Times New Roman" w:cs="Times New Roman"/>
        </w:rPr>
        <w:t xml:space="preserve"> </w:t>
      </w:r>
      <w:proofErr w:type="spellStart"/>
      <w:r w:rsidRPr="00055C7C">
        <w:rPr>
          <w:rFonts w:ascii="Times New Roman" w:hAnsi="Times New Roman" w:cs="Times New Roman"/>
          <w:lang w:val="en-US"/>
        </w:rPr>
        <w:t>Mah</w:t>
      </w:r>
      <w:proofErr w:type="spellEnd"/>
      <w:r w:rsidRPr="00055C7C">
        <w:rPr>
          <w:rFonts w:ascii="Times New Roman" w:hAnsi="Times New Roman" w:cs="Times New Roman"/>
        </w:rPr>
        <w:t xml:space="preserve">. </w:t>
      </w:r>
      <w:proofErr w:type="spellStart"/>
      <w:r w:rsidRPr="00055C7C">
        <w:rPr>
          <w:rFonts w:ascii="Times New Roman" w:hAnsi="Times New Roman" w:cs="Times New Roman"/>
          <w:lang w:val="en-US"/>
        </w:rPr>
        <w:t>Necatibey</w:t>
      </w:r>
      <w:proofErr w:type="spellEnd"/>
      <w:r w:rsidRPr="00B60B5C">
        <w:rPr>
          <w:rFonts w:ascii="Times New Roman" w:hAnsi="Times New Roman" w:cs="Times New Roman"/>
        </w:rPr>
        <w:t xml:space="preserve"> </w:t>
      </w:r>
      <w:r w:rsidRPr="00055C7C">
        <w:rPr>
          <w:rFonts w:ascii="Times New Roman" w:hAnsi="Times New Roman" w:cs="Times New Roman"/>
          <w:lang w:val="en-US"/>
        </w:rPr>
        <w:t>Cad</w:t>
      </w:r>
      <w:r w:rsidRPr="00B60B5C">
        <w:rPr>
          <w:rFonts w:ascii="Times New Roman" w:hAnsi="Times New Roman" w:cs="Times New Roman"/>
        </w:rPr>
        <w:t xml:space="preserve">. </w:t>
      </w:r>
      <w:r w:rsidRPr="00055C7C">
        <w:rPr>
          <w:rFonts w:ascii="Times New Roman" w:hAnsi="Times New Roman" w:cs="Times New Roman"/>
          <w:lang w:val="en-US"/>
        </w:rPr>
        <w:t>No</w:t>
      </w:r>
      <w:r w:rsidRPr="00B60B5C">
        <w:rPr>
          <w:rFonts w:ascii="Times New Roman" w:hAnsi="Times New Roman" w:cs="Times New Roman"/>
        </w:rPr>
        <w:t>: 114 06650 Ç</w:t>
      </w:r>
      <w:proofErr w:type="spellStart"/>
      <w:r w:rsidRPr="00055C7C">
        <w:rPr>
          <w:rFonts w:ascii="Times New Roman" w:hAnsi="Times New Roman" w:cs="Times New Roman"/>
          <w:lang w:val="en-US"/>
        </w:rPr>
        <w:t>ankaya</w:t>
      </w:r>
      <w:proofErr w:type="spellEnd"/>
      <w:r w:rsidRPr="00B60B5C">
        <w:rPr>
          <w:rFonts w:ascii="Times New Roman" w:hAnsi="Times New Roman" w:cs="Times New Roman"/>
        </w:rPr>
        <w:t>-</w:t>
      </w:r>
      <w:r w:rsidRPr="00055C7C">
        <w:rPr>
          <w:rFonts w:ascii="Times New Roman" w:hAnsi="Times New Roman" w:cs="Times New Roman"/>
          <w:lang w:val="en-US"/>
        </w:rPr>
        <w:t>Ankara</w:t>
      </w:r>
      <w:r w:rsidRPr="00B60B5C">
        <w:rPr>
          <w:rFonts w:ascii="Times New Roman" w:hAnsi="Times New Roman" w:cs="Times New Roman"/>
        </w:rPr>
        <w:t>/</w:t>
      </w:r>
      <w:r w:rsidRPr="00055C7C">
        <w:rPr>
          <w:rFonts w:ascii="Times New Roman" w:hAnsi="Times New Roman" w:cs="Times New Roman"/>
          <w:lang w:val="en-US"/>
        </w:rPr>
        <w:t>Turkey</w:t>
      </w:r>
      <w:r w:rsidRPr="00B60B5C">
        <w:rPr>
          <w:rFonts w:ascii="Times New Roman" w:hAnsi="Times New Roman" w:cs="Times New Roman"/>
        </w:rPr>
        <w:t xml:space="preserve">, </w:t>
      </w:r>
      <w:r w:rsidRPr="00055C7C">
        <w:rPr>
          <w:rFonts w:ascii="Times New Roman" w:hAnsi="Times New Roman" w:cs="Times New Roman"/>
          <w:lang w:val="en-US"/>
        </w:rPr>
        <w:t>URL</w:t>
      </w:r>
      <w:r w:rsidRPr="00B60B5C">
        <w:rPr>
          <w:rFonts w:ascii="Times New Roman" w:hAnsi="Times New Roman" w:cs="Times New Roman"/>
        </w:rPr>
        <w:t>: 2010</w:t>
      </w:r>
      <w:hyperlink r:id="rId102" w:history="1">
        <w:r w:rsidRPr="00055C7C">
          <w:rPr>
            <w:rStyle w:val="a4"/>
            <w:rFonts w:ascii="Times New Roman" w:hAnsi="Times New Roman" w:cs="Times New Roman"/>
            <w:lang w:val="en-US"/>
          </w:rPr>
          <w:t>http</w:t>
        </w:r>
        <w:r w:rsidRPr="00B60B5C">
          <w:rPr>
            <w:rStyle w:val="a4"/>
            <w:rFonts w:ascii="Times New Roman" w:hAnsi="Times New Roman" w:cs="Times New Roman"/>
          </w:rPr>
          <w:t>://</w:t>
        </w:r>
        <w:proofErr w:type="spellStart"/>
        <w:r w:rsidRPr="00055C7C">
          <w:rPr>
            <w:rStyle w:val="a4"/>
            <w:rFonts w:ascii="Times New Roman" w:hAnsi="Times New Roman" w:cs="Times New Roman"/>
            <w:lang w:val="en-US"/>
          </w:rPr>
          <w:t>sgb</w:t>
        </w:r>
        <w:proofErr w:type="spellEnd"/>
        <w:r w:rsidRPr="00B60B5C">
          <w:rPr>
            <w:rStyle w:val="a4"/>
            <w:rFonts w:ascii="Times New Roman" w:hAnsi="Times New Roman" w:cs="Times New Roman"/>
          </w:rPr>
          <w:t>.</w:t>
        </w:r>
        <w:proofErr w:type="spellStart"/>
        <w:r w:rsidRPr="00055C7C">
          <w:rPr>
            <w:rStyle w:val="a4"/>
            <w:rFonts w:ascii="Times New Roman" w:hAnsi="Times New Roman" w:cs="Times New Roman"/>
            <w:lang w:val="en-US"/>
          </w:rPr>
          <w:t>meb</w:t>
        </w:r>
        <w:proofErr w:type="spellEnd"/>
        <w:r w:rsidRPr="00B60B5C">
          <w:rPr>
            <w:rStyle w:val="a4"/>
            <w:rFonts w:ascii="Times New Roman" w:hAnsi="Times New Roman" w:cs="Times New Roman"/>
          </w:rPr>
          <w:t>.</w:t>
        </w:r>
        <w:proofErr w:type="spellStart"/>
        <w:r w:rsidRPr="00055C7C">
          <w:rPr>
            <w:rStyle w:val="a4"/>
            <w:rFonts w:ascii="Times New Roman" w:hAnsi="Times New Roman" w:cs="Times New Roman"/>
            <w:lang w:val="en-US"/>
          </w:rPr>
          <w:t>gov</w:t>
        </w:r>
        <w:proofErr w:type="spellEnd"/>
        <w:r w:rsidRPr="00B60B5C">
          <w:rPr>
            <w:rStyle w:val="a4"/>
            <w:rFonts w:ascii="Times New Roman" w:hAnsi="Times New Roman" w:cs="Times New Roman"/>
          </w:rPr>
          <w:t>.</w:t>
        </w:r>
        <w:proofErr w:type="spellStart"/>
        <w:r w:rsidRPr="00055C7C">
          <w:rPr>
            <w:rStyle w:val="a4"/>
            <w:rFonts w:ascii="Times New Roman" w:hAnsi="Times New Roman" w:cs="Times New Roman"/>
            <w:lang w:val="en-US"/>
          </w:rPr>
          <w:t>tr</w:t>
        </w:r>
        <w:proofErr w:type="spellEnd"/>
        <w:r w:rsidRPr="00B60B5C">
          <w:rPr>
            <w:rStyle w:val="a4"/>
            <w:rFonts w:ascii="Times New Roman" w:hAnsi="Times New Roman" w:cs="Times New Roman"/>
          </w:rPr>
          <w:t>/</w:t>
        </w:r>
        <w:proofErr w:type="spellStart"/>
        <w:r w:rsidRPr="00055C7C">
          <w:rPr>
            <w:rStyle w:val="a4"/>
            <w:rFonts w:ascii="Times New Roman" w:hAnsi="Times New Roman" w:cs="Times New Roman"/>
            <w:lang w:val="en-US"/>
          </w:rPr>
          <w:t>meb</w:t>
        </w:r>
        <w:proofErr w:type="spellEnd"/>
        <w:r w:rsidRPr="00B60B5C">
          <w:rPr>
            <w:rStyle w:val="a4"/>
            <w:rFonts w:ascii="Times New Roman" w:hAnsi="Times New Roman" w:cs="Times New Roman"/>
          </w:rPr>
          <w:t>_</w:t>
        </w:r>
        <w:proofErr w:type="spellStart"/>
        <w:r w:rsidRPr="00055C7C">
          <w:rPr>
            <w:rStyle w:val="a4"/>
            <w:rFonts w:ascii="Times New Roman" w:hAnsi="Times New Roman" w:cs="Times New Roman"/>
            <w:lang w:val="en-US"/>
          </w:rPr>
          <w:t>iys</w:t>
        </w:r>
        <w:proofErr w:type="spellEnd"/>
        <w:r w:rsidRPr="00B60B5C">
          <w:rPr>
            <w:rStyle w:val="a4"/>
            <w:rFonts w:ascii="Times New Roman" w:hAnsi="Times New Roman" w:cs="Times New Roman"/>
          </w:rPr>
          <w:t>_</w:t>
        </w:r>
        <w:proofErr w:type="spellStart"/>
        <w:r w:rsidRPr="00055C7C">
          <w:rPr>
            <w:rStyle w:val="a4"/>
            <w:rFonts w:ascii="Times New Roman" w:hAnsi="Times New Roman" w:cs="Times New Roman"/>
            <w:lang w:val="en-US"/>
          </w:rPr>
          <w:t>dosyalar</w:t>
        </w:r>
        <w:proofErr w:type="spellEnd"/>
        <w:r w:rsidRPr="00B60B5C">
          <w:rPr>
            <w:rStyle w:val="a4"/>
            <w:rFonts w:ascii="Times New Roman" w:hAnsi="Times New Roman" w:cs="Times New Roman"/>
          </w:rPr>
          <w:t>/2012_12/06020939_</w:t>
        </w:r>
        <w:proofErr w:type="spellStart"/>
        <w:r w:rsidRPr="00055C7C">
          <w:rPr>
            <w:rStyle w:val="a4"/>
            <w:rFonts w:ascii="Times New Roman" w:hAnsi="Times New Roman" w:cs="Times New Roman"/>
            <w:lang w:val="en-US"/>
          </w:rPr>
          <w:t>meb</w:t>
        </w:r>
        <w:proofErr w:type="spellEnd"/>
        <w:r w:rsidRPr="00B60B5C">
          <w:rPr>
            <w:rStyle w:val="a4"/>
            <w:rFonts w:ascii="Times New Roman" w:hAnsi="Times New Roman" w:cs="Times New Roman"/>
          </w:rPr>
          <w:t>_</w:t>
        </w:r>
        <w:proofErr w:type="spellStart"/>
        <w:r w:rsidRPr="00055C7C">
          <w:rPr>
            <w:rStyle w:val="a4"/>
            <w:rFonts w:ascii="Times New Roman" w:hAnsi="Times New Roman" w:cs="Times New Roman"/>
            <w:lang w:val="en-US"/>
          </w:rPr>
          <w:t>istatistikleri</w:t>
        </w:r>
        <w:proofErr w:type="spellEnd"/>
        <w:r w:rsidRPr="00B60B5C">
          <w:rPr>
            <w:rStyle w:val="a4"/>
            <w:rFonts w:ascii="Times New Roman" w:hAnsi="Times New Roman" w:cs="Times New Roman"/>
          </w:rPr>
          <w:t>_</w:t>
        </w:r>
        <w:proofErr w:type="spellStart"/>
        <w:r w:rsidRPr="00055C7C">
          <w:rPr>
            <w:rStyle w:val="a4"/>
            <w:rFonts w:ascii="Times New Roman" w:hAnsi="Times New Roman" w:cs="Times New Roman"/>
            <w:lang w:val="en-US"/>
          </w:rPr>
          <w:t>orgun</w:t>
        </w:r>
        <w:proofErr w:type="spellEnd"/>
        <w:r w:rsidRPr="00B60B5C">
          <w:rPr>
            <w:rStyle w:val="a4"/>
            <w:rFonts w:ascii="Times New Roman" w:hAnsi="Times New Roman" w:cs="Times New Roman"/>
          </w:rPr>
          <w:t>_</w:t>
        </w:r>
        <w:proofErr w:type="spellStart"/>
        <w:r w:rsidRPr="00055C7C">
          <w:rPr>
            <w:rStyle w:val="a4"/>
            <w:rFonts w:ascii="Times New Roman" w:hAnsi="Times New Roman" w:cs="Times New Roman"/>
            <w:lang w:val="en-US"/>
          </w:rPr>
          <w:t>egitim</w:t>
        </w:r>
        <w:proofErr w:type="spellEnd"/>
        <w:r w:rsidRPr="00B60B5C">
          <w:rPr>
            <w:rStyle w:val="a4"/>
            <w:rFonts w:ascii="Times New Roman" w:hAnsi="Times New Roman" w:cs="Times New Roman"/>
          </w:rPr>
          <w:t>_2009_2010.</w:t>
        </w:r>
        <w:r w:rsidRPr="00055C7C">
          <w:rPr>
            <w:rStyle w:val="a4"/>
            <w:rFonts w:ascii="Times New Roman" w:hAnsi="Times New Roman" w:cs="Times New Roman"/>
            <w:lang w:val="en-US"/>
          </w:rPr>
          <w:t>pdf</w:t>
        </w:r>
      </w:hyperlink>
      <w:r w:rsidRPr="00B60B5C">
        <w:rPr>
          <w:rStyle w:val="a4"/>
          <w:rFonts w:ascii="Times New Roman" w:hAnsi="Times New Roman" w:cs="Times New Roman"/>
        </w:rPr>
        <w:t xml:space="preserve"> </w:t>
      </w:r>
      <w:r w:rsidRPr="00B60B5C">
        <w:rPr>
          <w:rFonts w:ascii="Times New Roman" w:hAnsi="Times New Roman" w:cs="Times New Roman"/>
        </w:rPr>
        <w:t>(</w:t>
      </w:r>
      <w:r w:rsidRPr="00055C7C">
        <w:rPr>
          <w:rFonts w:ascii="Times New Roman" w:hAnsi="Times New Roman" w:cs="Times New Roman"/>
        </w:rPr>
        <w:t>дата</w:t>
      </w:r>
      <w:r w:rsidRPr="00B60B5C">
        <w:rPr>
          <w:rFonts w:ascii="Times New Roman" w:hAnsi="Times New Roman" w:cs="Times New Roman"/>
        </w:rPr>
        <w:t xml:space="preserve"> </w:t>
      </w:r>
      <w:r w:rsidRPr="00055C7C">
        <w:rPr>
          <w:rFonts w:ascii="Times New Roman" w:hAnsi="Times New Roman" w:cs="Times New Roman"/>
        </w:rPr>
        <w:t>обращения</w:t>
      </w:r>
      <w:r w:rsidRPr="00B60B5C">
        <w:rPr>
          <w:rFonts w:ascii="Times New Roman" w:hAnsi="Times New Roman" w:cs="Times New Roman"/>
        </w:rPr>
        <w:t>: 19.02.2020)</w:t>
      </w:r>
    </w:p>
  </w:footnote>
  <w:footnote w:id="121">
    <w:p w:rsidR="0098677B" w:rsidRPr="00A751D3" w:rsidRDefault="0098677B" w:rsidP="00055C7C">
      <w:pPr>
        <w:pStyle w:val="a6"/>
        <w:jc w:val="both"/>
        <w:rPr>
          <w:rFonts w:ascii="Times New Roman" w:hAnsi="Times New Roman" w:cs="Times New Roman"/>
        </w:rPr>
      </w:pPr>
      <w:r w:rsidRPr="00055C7C">
        <w:rPr>
          <w:rStyle w:val="a8"/>
          <w:rFonts w:ascii="Times New Roman" w:hAnsi="Times New Roman" w:cs="Times New Roman"/>
        </w:rPr>
        <w:footnoteRef/>
      </w:r>
      <w:r w:rsidRPr="00055C7C">
        <w:rPr>
          <w:rFonts w:ascii="Times New Roman" w:hAnsi="Times New Roman" w:cs="Times New Roman"/>
          <w:lang w:val="en-US"/>
        </w:rPr>
        <w:t>M</w:t>
      </w:r>
      <w:r w:rsidRPr="00A751D3">
        <w:rPr>
          <w:rFonts w:ascii="Times New Roman" w:hAnsi="Times New Roman" w:cs="Times New Roman"/>
        </w:rPr>
        <w:t>İ</w:t>
      </w:r>
      <w:r w:rsidRPr="00055C7C">
        <w:rPr>
          <w:rFonts w:ascii="Times New Roman" w:hAnsi="Times New Roman" w:cs="Times New Roman"/>
          <w:lang w:val="en-US"/>
        </w:rPr>
        <w:t>LL</w:t>
      </w:r>
      <w:r w:rsidRPr="00A751D3">
        <w:rPr>
          <w:rFonts w:ascii="Times New Roman" w:hAnsi="Times New Roman" w:cs="Times New Roman"/>
        </w:rPr>
        <w:t xml:space="preserve">Î </w:t>
      </w:r>
      <w:r w:rsidRPr="00055C7C">
        <w:rPr>
          <w:rFonts w:ascii="Times New Roman" w:hAnsi="Times New Roman" w:cs="Times New Roman"/>
          <w:lang w:val="en-US"/>
        </w:rPr>
        <w:t>E</w:t>
      </w:r>
      <w:r w:rsidRPr="00A751D3">
        <w:rPr>
          <w:rFonts w:ascii="Times New Roman" w:hAnsi="Times New Roman" w:cs="Times New Roman"/>
        </w:rPr>
        <w:t>Ğİ</w:t>
      </w:r>
      <w:r w:rsidRPr="00055C7C">
        <w:rPr>
          <w:rFonts w:ascii="Times New Roman" w:hAnsi="Times New Roman" w:cs="Times New Roman"/>
          <w:lang w:val="en-US"/>
        </w:rPr>
        <w:t>T</w:t>
      </w:r>
      <w:r w:rsidRPr="00A751D3">
        <w:rPr>
          <w:rFonts w:ascii="Times New Roman" w:hAnsi="Times New Roman" w:cs="Times New Roman"/>
        </w:rPr>
        <w:t>İ</w:t>
      </w:r>
      <w:r w:rsidRPr="00055C7C">
        <w:rPr>
          <w:rFonts w:ascii="Times New Roman" w:hAnsi="Times New Roman" w:cs="Times New Roman"/>
          <w:lang w:val="en-US"/>
        </w:rPr>
        <w:t>M</w:t>
      </w:r>
      <w:r w:rsidRPr="00A751D3">
        <w:rPr>
          <w:rFonts w:ascii="Times New Roman" w:hAnsi="Times New Roman" w:cs="Times New Roman"/>
        </w:rPr>
        <w:t xml:space="preserve"> İ</w:t>
      </w:r>
      <w:r w:rsidRPr="00055C7C">
        <w:rPr>
          <w:rFonts w:ascii="Times New Roman" w:hAnsi="Times New Roman" w:cs="Times New Roman"/>
          <w:lang w:val="en-US"/>
        </w:rPr>
        <w:t>STAT</w:t>
      </w:r>
      <w:r w:rsidRPr="00A751D3">
        <w:rPr>
          <w:rFonts w:ascii="Times New Roman" w:hAnsi="Times New Roman" w:cs="Times New Roman"/>
        </w:rPr>
        <w:t>İ</w:t>
      </w:r>
      <w:r w:rsidRPr="00055C7C">
        <w:rPr>
          <w:rFonts w:ascii="Times New Roman" w:hAnsi="Times New Roman" w:cs="Times New Roman"/>
          <w:lang w:val="en-US"/>
        </w:rPr>
        <w:t>ST</w:t>
      </w:r>
      <w:r w:rsidRPr="00A751D3">
        <w:rPr>
          <w:rFonts w:ascii="Times New Roman" w:hAnsi="Times New Roman" w:cs="Times New Roman"/>
        </w:rPr>
        <w:t>İ</w:t>
      </w:r>
      <w:r w:rsidRPr="00055C7C">
        <w:rPr>
          <w:rFonts w:ascii="Times New Roman" w:hAnsi="Times New Roman" w:cs="Times New Roman"/>
          <w:lang w:val="en-US"/>
        </w:rPr>
        <w:t>KLER</w:t>
      </w:r>
      <w:r w:rsidRPr="00A751D3">
        <w:rPr>
          <w:rFonts w:ascii="Times New Roman" w:hAnsi="Times New Roman" w:cs="Times New Roman"/>
        </w:rPr>
        <w:t>İ Ö</w:t>
      </w:r>
      <w:proofErr w:type="spellStart"/>
      <w:r w:rsidRPr="00055C7C">
        <w:rPr>
          <w:rFonts w:ascii="Times New Roman" w:hAnsi="Times New Roman" w:cs="Times New Roman"/>
          <w:lang w:val="en-US"/>
        </w:rPr>
        <w:t>rg</w:t>
      </w:r>
      <w:proofErr w:type="spellEnd"/>
      <w:r w:rsidRPr="00A751D3">
        <w:rPr>
          <w:rFonts w:ascii="Times New Roman" w:hAnsi="Times New Roman" w:cs="Times New Roman"/>
        </w:rPr>
        <w:t>ü</w:t>
      </w:r>
      <w:r w:rsidRPr="00055C7C">
        <w:rPr>
          <w:rFonts w:ascii="Times New Roman" w:hAnsi="Times New Roman" w:cs="Times New Roman"/>
          <w:lang w:val="en-US"/>
        </w:rPr>
        <w:t>n</w:t>
      </w:r>
      <w:r w:rsidRPr="00A751D3">
        <w:rPr>
          <w:rFonts w:ascii="Times New Roman" w:hAnsi="Times New Roman" w:cs="Times New Roman"/>
        </w:rPr>
        <w:t xml:space="preserve"> </w:t>
      </w:r>
      <w:proofErr w:type="gramStart"/>
      <w:r w:rsidRPr="00055C7C">
        <w:rPr>
          <w:rFonts w:ascii="Times New Roman" w:hAnsi="Times New Roman" w:cs="Times New Roman"/>
          <w:lang w:val="en-US"/>
        </w:rPr>
        <w:t>E</w:t>
      </w:r>
      <w:r w:rsidRPr="00A751D3">
        <w:rPr>
          <w:rFonts w:ascii="Times New Roman" w:hAnsi="Times New Roman" w:cs="Times New Roman"/>
        </w:rPr>
        <w:t>ğ</w:t>
      </w:r>
      <w:proofErr w:type="spellStart"/>
      <w:r w:rsidRPr="00055C7C">
        <w:rPr>
          <w:rFonts w:ascii="Times New Roman" w:hAnsi="Times New Roman" w:cs="Times New Roman"/>
          <w:lang w:val="en-US"/>
        </w:rPr>
        <w:t>itim</w:t>
      </w:r>
      <w:proofErr w:type="spellEnd"/>
      <w:r w:rsidRPr="00A751D3">
        <w:rPr>
          <w:rFonts w:ascii="Times New Roman" w:hAnsi="Times New Roman" w:cs="Times New Roman"/>
        </w:rPr>
        <w:t xml:space="preserve">  [</w:t>
      </w:r>
      <w:proofErr w:type="gramEnd"/>
      <w:r w:rsidRPr="00055C7C">
        <w:rPr>
          <w:rFonts w:ascii="Times New Roman" w:hAnsi="Times New Roman" w:cs="Times New Roman"/>
        </w:rPr>
        <w:t>Национальная</w:t>
      </w:r>
      <w:r w:rsidRPr="00A751D3">
        <w:rPr>
          <w:rFonts w:ascii="Times New Roman" w:hAnsi="Times New Roman" w:cs="Times New Roman"/>
        </w:rPr>
        <w:t xml:space="preserve"> </w:t>
      </w:r>
      <w:r w:rsidRPr="00055C7C">
        <w:rPr>
          <w:rFonts w:ascii="Times New Roman" w:hAnsi="Times New Roman" w:cs="Times New Roman"/>
        </w:rPr>
        <w:t>статистика</w:t>
      </w:r>
      <w:r w:rsidRPr="00A751D3">
        <w:rPr>
          <w:rFonts w:ascii="Times New Roman" w:hAnsi="Times New Roman" w:cs="Times New Roman"/>
        </w:rPr>
        <w:t xml:space="preserve"> </w:t>
      </w:r>
      <w:r w:rsidRPr="00055C7C">
        <w:rPr>
          <w:rFonts w:ascii="Times New Roman" w:hAnsi="Times New Roman" w:cs="Times New Roman"/>
        </w:rPr>
        <w:t>образования</w:t>
      </w:r>
      <w:r w:rsidRPr="00A751D3">
        <w:rPr>
          <w:rFonts w:ascii="Times New Roman" w:hAnsi="Times New Roman" w:cs="Times New Roman"/>
        </w:rPr>
        <w:t xml:space="preserve"> </w:t>
      </w:r>
      <w:r w:rsidRPr="00055C7C">
        <w:rPr>
          <w:rFonts w:ascii="Times New Roman" w:hAnsi="Times New Roman" w:cs="Times New Roman"/>
        </w:rPr>
        <w:t>Формальное</w:t>
      </w:r>
      <w:r w:rsidRPr="00A751D3">
        <w:rPr>
          <w:rFonts w:ascii="Times New Roman" w:hAnsi="Times New Roman" w:cs="Times New Roman"/>
        </w:rPr>
        <w:t xml:space="preserve"> </w:t>
      </w:r>
      <w:r w:rsidRPr="00055C7C">
        <w:rPr>
          <w:rFonts w:ascii="Times New Roman" w:hAnsi="Times New Roman" w:cs="Times New Roman"/>
        </w:rPr>
        <w:t>образование</w:t>
      </w:r>
      <w:r w:rsidRPr="00A751D3">
        <w:rPr>
          <w:rFonts w:ascii="Times New Roman" w:hAnsi="Times New Roman" w:cs="Times New Roman"/>
        </w:rPr>
        <w:t xml:space="preserve">] // </w:t>
      </w:r>
      <w:r w:rsidRPr="00055C7C">
        <w:rPr>
          <w:rFonts w:ascii="Times New Roman" w:hAnsi="Times New Roman" w:cs="Times New Roman"/>
          <w:lang w:val="en-US"/>
        </w:rPr>
        <w:t>Turkish</w:t>
      </w:r>
      <w:r w:rsidRPr="00A751D3">
        <w:rPr>
          <w:rFonts w:ascii="Times New Roman" w:hAnsi="Times New Roman" w:cs="Times New Roman"/>
        </w:rPr>
        <w:t xml:space="preserve"> </w:t>
      </w:r>
      <w:r w:rsidRPr="00055C7C">
        <w:rPr>
          <w:rFonts w:ascii="Times New Roman" w:hAnsi="Times New Roman" w:cs="Times New Roman"/>
          <w:lang w:val="en-US"/>
        </w:rPr>
        <w:t>Statistical</w:t>
      </w:r>
      <w:r w:rsidRPr="00A751D3">
        <w:rPr>
          <w:rFonts w:ascii="Times New Roman" w:hAnsi="Times New Roman" w:cs="Times New Roman"/>
        </w:rPr>
        <w:t xml:space="preserve"> </w:t>
      </w:r>
      <w:r w:rsidRPr="00055C7C">
        <w:rPr>
          <w:rFonts w:ascii="Times New Roman" w:hAnsi="Times New Roman" w:cs="Times New Roman"/>
          <w:lang w:val="en-US"/>
        </w:rPr>
        <w:t>Institute</w:t>
      </w:r>
      <w:r w:rsidRPr="00A751D3">
        <w:rPr>
          <w:rFonts w:ascii="Times New Roman" w:hAnsi="Times New Roman" w:cs="Times New Roman"/>
        </w:rPr>
        <w:t xml:space="preserve"> </w:t>
      </w:r>
      <w:proofErr w:type="spellStart"/>
      <w:r w:rsidRPr="00055C7C">
        <w:rPr>
          <w:rFonts w:ascii="Times New Roman" w:hAnsi="Times New Roman" w:cs="Times New Roman"/>
          <w:lang w:val="en-US"/>
        </w:rPr>
        <w:t>Devlet</w:t>
      </w:r>
      <w:proofErr w:type="spellEnd"/>
      <w:r w:rsidRPr="00A751D3">
        <w:rPr>
          <w:rFonts w:ascii="Times New Roman" w:hAnsi="Times New Roman" w:cs="Times New Roman"/>
        </w:rPr>
        <w:t xml:space="preserve"> </w:t>
      </w:r>
      <w:proofErr w:type="spellStart"/>
      <w:r w:rsidRPr="00055C7C">
        <w:rPr>
          <w:rFonts w:ascii="Times New Roman" w:hAnsi="Times New Roman" w:cs="Times New Roman"/>
          <w:lang w:val="en-US"/>
        </w:rPr>
        <w:t>Mah</w:t>
      </w:r>
      <w:proofErr w:type="spellEnd"/>
      <w:r w:rsidRPr="00A751D3">
        <w:rPr>
          <w:rFonts w:ascii="Times New Roman" w:hAnsi="Times New Roman" w:cs="Times New Roman"/>
        </w:rPr>
        <w:t xml:space="preserve">. </w:t>
      </w:r>
      <w:proofErr w:type="spellStart"/>
      <w:r w:rsidRPr="00055C7C">
        <w:rPr>
          <w:rFonts w:ascii="Times New Roman" w:hAnsi="Times New Roman" w:cs="Times New Roman"/>
          <w:lang w:val="en-US"/>
        </w:rPr>
        <w:t>Necatibey</w:t>
      </w:r>
      <w:proofErr w:type="spellEnd"/>
      <w:r w:rsidRPr="00A751D3">
        <w:rPr>
          <w:rFonts w:ascii="Times New Roman" w:hAnsi="Times New Roman" w:cs="Times New Roman"/>
        </w:rPr>
        <w:t xml:space="preserve"> </w:t>
      </w:r>
      <w:r w:rsidRPr="00055C7C">
        <w:rPr>
          <w:rFonts w:ascii="Times New Roman" w:hAnsi="Times New Roman" w:cs="Times New Roman"/>
          <w:lang w:val="en-US"/>
        </w:rPr>
        <w:t>Cad</w:t>
      </w:r>
      <w:r w:rsidRPr="00A751D3">
        <w:rPr>
          <w:rFonts w:ascii="Times New Roman" w:hAnsi="Times New Roman" w:cs="Times New Roman"/>
        </w:rPr>
        <w:t xml:space="preserve">. </w:t>
      </w:r>
      <w:r w:rsidRPr="00055C7C">
        <w:rPr>
          <w:rFonts w:ascii="Times New Roman" w:hAnsi="Times New Roman" w:cs="Times New Roman"/>
          <w:lang w:val="en-US"/>
        </w:rPr>
        <w:t>No</w:t>
      </w:r>
      <w:r w:rsidRPr="00A751D3">
        <w:rPr>
          <w:rFonts w:ascii="Times New Roman" w:hAnsi="Times New Roman" w:cs="Times New Roman"/>
        </w:rPr>
        <w:t>: 114 06650 Ç</w:t>
      </w:r>
      <w:proofErr w:type="spellStart"/>
      <w:r w:rsidRPr="00055C7C">
        <w:rPr>
          <w:rFonts w:ascii="Times New Roman" w:hAnsi="Times New Roman" w:cs="Times New Roman"/>
          <w:lang w:val="en-US"/>
        </w:rPr>
        <w:t>ankaya</w:t>
      </w:r>
      <w:proofErr w:type="spellEnd"/>
      <w:r w:rsidRPr="00A751D3">
        <w:rPr>
          <w:rFonts w:ascii="Times New Roman" w:hAnsi="Times New Roman" w:cs="Times New Roman"/>
        </w:rPr>
        <w:t>-</w:t>
      </w:r>
      <w:r w:rsidRPr="00055C7C">
        <w:rPr>
          <w:rFonts w:ascii="Times New Roman" w:hAnsi="Times New Roman" w:cs="Times New Roman"/>
          <w:lang w:val="en-US"/>
        </w:rPr>
        <w:t>Ankara</w:t>
      </w:r>
      <w:r w:rsidRPr="00A751D3">
        <w:rPr>
          <w:rFonts w:ascii="Times New Roman" w:hAnsi="Times New Roman" w:cs="Times New Roman"/>
        </w:rPr>
        <w:t>/</w:t>
      </w:r>
      <w:r w:rsidRPr="00055C7C">
        <w:rPr>
          <w:rFonts w:ascii="Times New Roman" w:hAnsi="Times New Roman" w:cs="Times New Roman"/>
          <w:lang w:val="en-US"/>
        </w:rPr>
        <w:t>Turkey</w:t>
      </w:r>
      <w:r w:rsidRPr="00A751D3">
        <w:rPr>
          <w:rFonts w:ascii="Times New Roman" w:hAnsi="Times New Roman" w:cs="Times New Roman"/>
        </w:rPr>
        <w:t xml:space="preserve"> 2019, </w:t>
      </w:r>
      <w:r w:rsidRPr="00055C7C">
        <w:rPr>
          <w:rFonts w:ascii="Times New Roman" w:hAnsi="Times New Roman" w:cs="Times New Roman"/>
          <w:lang w:val="en-US"/>
        </w:rPr>
        <w:t>URL</w:t>
      </w:r>
      <w:r w:rsidRPr="00A751D3">
        <w:rPr>
          <w:rFonts w:ascii="Times New Roman" w:hAnsi="Times New Roman" w:cs="Times New Roman"/>
        </w:rPr>
        <w:t xml:space="preserve">: </w:t>
      </w:r>
      <w:hyperlink r:id="rId103" w:history="1">
        <w:r w:rsidRPr="00055C7C">
          <w:rPr>
            <w:rStyle w:val="a4"/>
            <w:rFonts w:ascii="Times New Roman" w:hAnsi="Times New Roman" w:cs="Times New Roman"/>
            <w:lang w:val="en-US"/>
          </w:rPr>
          <w:t>http</w:t>
        </w:r>
        <w:r w:rsidRPr="00A751D3">
          <w:rPr>
            <w:rStyle w:val="a4"/>
            <w:rFonts w:ascii="Times New Roman" w:hAnsi="Times New Roman" w:cs="Times New Roman"/>
          </w:rPr>
          <w:t>://</w:t>
        </w:r>
        <w:proofErr w:type="spellStart"/>
        <w:r w:rsidRPr="00055C7C">
          <w:rPr>
            <w:rStyle w:val="a4"/>
            <w:rFonts w:ascii="Times New Roman" w:hAnsi="Times New Roman" w:cs="Times New Roman"/>
            <w:lang w:val="en-US"/>
          </w:rPr>
          <w:t>sgb</w:t>
        </w:r>
        <w:proofErr w:type="spellEnd"/>
        <w:r w:rsidRPr="00A751D3">
          <w:rPr>
            <w:rStyle w:val="a4"/>
            <w:rFonts w:ascii="Times New Roman" w:hAnsi="Times New Roman" w:cs="Times New Roman"/>
          </w:rPr>
          <w:t>.</w:t>
        </w:r>
        <w:proofErr w:type="spellStart"/>
        <w:r w:rsidRPr="00055C7C">
          <w:rPr>
            <w:rStyle w:val="a4"/>
            <w:rFonts w:ascii="Times New Roman" w:hAnsi="Times New Roman" w:cs="Times New Roman"/>
            <w:lang w:val="en-US"/>
          </w:rPr>
          <w:t>meb</w:t>
        </w:r>
        <w:proofErr w:type="spellEnd"/>
        <w:r w:rsidRPr="00A751D3">
          <w:rPr>
            <w:rStyle w:val="a4"/>
            <w:rFonts w:ascii="Times New Roman" w:hAnsi="Times New Roman" w:cs="Times New Roman"/>
          </w:rPr>
          <w:t>.</w:t>
        </w:r>
        <w:proofErr w:type="spellStart"/>
        <w:r w:rsidRPr="00055C7C">
          <w:rPr>
            <w:rStyle w:val="a4"/>
            <w:rFonts w:ascii="Times New Roman" w:hAnsi="Times New Roman" w:cs="Times New Roman"/>
            <w:lang w:val="en-US"/>
          </w:rPr>
          <w:t>gov</w:t>
        </w:r>
        <w:proofErr w:type="spellEnd"/>
        <w:r w:rsidRPr="00A751D3">
          <w:rPr>
            <w:rStyle w:val="a4"/>
            <w:rFonts w:ascii="Times New Roman" w:hAnsi="Times New Roman" w:cs="Times New Roman"/>
          </w:rPr>
          <w:t>.</w:t>
        </w:r>
        <w:proofErr w:type="spellStart"/>
        <w:r w:rsidRPr="00055C7C">
          <w:rPr>
            <w:rStyle w:val="a4"/>
            <w:rFonts w:ascii="Times New Roman" w:hAnsi="Times New Roman" w:cs="Times New Roman"/>
            <w:lang w:val="en-US"/>
          </w:rPr>
          <w:t>tr</w:t>
        </w:r>
        <w:proofErr w:type="spellEnd"/>
        <w:r w:rsidRPr="00A751D3">
          <w:rPr>
            <w:rStyle w:val="a4"/>
            <w:rFonts w:ascii="Times New Roman" w:hAnsi="Times New Roman" w:cs="Times New Roman"/>
          </w:rPr>
          <w:t>/</w:t>
        </w:r>
        <w:proofErr w:type="spellStart"/>
        <w:r w:rsidRPr="00055C7C">
          <w:rPr>
            <w:rStyle w:val="a4"/>
            <w:rFonts w:ascii="Times New Roman" w:hAnsi="Times New Roman" w:cs="Times New Roman"/>
            <w:lang w:val="en-US"/>
          </w:rPr>
          <w:t>meb</w:t>
        </w:r>
        <w:proofErr w:type="spellEnd"/>
        <w:r w:rsidRPr="00A751D3">
          <w:rPr>
            <w:rStyle w:val="a4"/>
            <w:rFonts w:ascii="Times New Roman" w:hAnsi="Times New Roman" w:cs="Times New Roman"/>
          </w:rPr>
          <w:t>_</w:t>
        </w:r>
        <w:proofErr w:type="spellStart"/>
        <w:r w:rsidRPr="00055C7C">
          <w:rPr>
            <w:rStyle w:val="a4"/>
            <w:rFonts w:ascii="Times New Roman" w:hAnsi="Times New Roman" w:cs="Times New Roman"/>
            <w:lang w:val="en-US"/>
          </w:rPr>
          <w:t>iys</w:t>
        </w:r>
        <w:proofErr w:type="spellEnd"/>
        <w:r w:rsidRPr="00A751D3">
          <w:rPr>
            <w:rStyle w:val="a4"/>
            <w:rFonts w:ascii="Times New Roman" w:hAnsi="Times New Roman" w:cs="Times New Roman"/>
          </w:rPr>
          <w:t>_</w:t>
        </w:r>
        <w:proofErr w:type="spellStart"/>
        <w:r w:rsidRPr="00055C7C">
          <w:rPr>
            <w:rStyle w:val="a4"/>
            <w:rFonts w:ascii="Times New Roman" w:hAnsi="Times New Roman" w:cs="Times New Roman"/>
            <w:lang w:val="en-US"/>
          </w:rPr>
          <w:t>dosyalar</w:t>
        </w:r>
        <w:proofErr w:type="spellEnd"/>
        <w:r w:rsidRPr="00A751D3">
          <w:rPr>
            <w:rStyle w:val="a4"/>
            <w:rFonts w:ascii="Times New Roman" w:hAnsi="Times New Roman" w:cs="Times New Roman"/>
          </w:rPr>
          <w:t>/2019_09/30102730_</w:t>
        </w:r>
        <w:proofErr w:type="spellStart"/>
        <w:r w:rsidRPr="00055C7C">
          <w:rPr>
            <w:rStyle w:val="a4"/>
            <w:rFonts w:ascii="Times New Roman" w:hAnsi="Times New Roman" w:cs="Times New Roman"/>
            <w:lang w:val="en-US"/>
          </w:rPr>
          <w:t>meb</w:t>
        </w:r>
        <w:proofErr w:type="spellEnd"/>
        <w:r w:rsidRPr="00A751D3">
          <w:rPr>
            <w:rStyle w:val="a4"/>
            <w:rFonts w:ascii="Times New Roman" w:hAnsi="Times New Roman" w:cs="Times New Roman"/>
          </w:rPr>
          <w:t>_</w:t>
        </w:r>
        <w:proofErr w:type="spellStart"/>
        <w:r w:rsidRPr="00055C7C">
          <w:rPr>
            <w:rStyle w:val="a4"/>
            <w:rFonts w:ascii="Times New Roman" w:hAnsi="Times New Roman" w:cs="Times New Roman"/>
            <w:lang w:val="en-US"/>
          </w:rPr>
          <w:t>istatistikleri</w:t>
        </w:r>
        <w:proofErr w:type="spellEnd"/>
        <w:r w:rsidRPr="00A751D3">
          <w:rPr>
            <w:rStyle w:val="a4"/>
            <w:rFonts w:ascii="Times New Roman" w:hAnsi="Times New Roman" w:cs="Times New Roman"/>
          </w:rPr>
          <w:t>_</w:t>
        </w:r>
        <w:proofErr w:type="spellStart"/>
        <w:r w:rsidRPr="00055C7C">
          <w:rPr>
            <w:rStyle w:val="a4"/>
            <w:rFonts w:ascii="Times New Roman" w:hAnsi="Times New Roman" w:cs="Times New Roman"/>
            <w:lang w:val="en-US"/>
          </w:rPr>
          <w:t>orgun</w:t>
        </w:r>
        <w:proofErr w:type="spellEnd"/>
        <w:r w:rsidRPr="00A751D3">
          <w:rPr>
            <w:rStyle w:val="a4"/>
            <w:rFonts w:ascii="Times New Roman" w:hAnsi="Times New Roman" w:cs="Times New Roman"/>
          </w:rPr>
          <w:t>_</w:t>
        </w:r>
        <w:proofErr w:type="spellStart"/>
        <w:r w:rsidRPr="00055C7C">
          <w:rPr>
            <w:rStyle w:val="a4"/>
            <w:rFonts w:ascii="Times New Roman" w:hAnsi="Times New Roman" w:cs="Times New Roman"/>
            <w:lang w:val="en-US"/>
          </w:rPr>
          <w:t>egitim</w:t>
        </w:r>
        <w:proofErr w:type="spellEnd"/>
        <w:r w:rsidRPr="00A751D3">
          <w:rPr>
            <w:rStyle w:val="a4"/>
            <w:rFonts w:ascii="Times New Roman" w:hAnsi="Times New Roman" w:cs="Times New Roman"/>
          </w:rPr>
          <w:t>_2018_2019.</w:t>
        </w:r>
        <w:r w:rsidRPr="00055C7C">
          <w:rPr>
            <w:rStyle w:val="a4"/>
            <w:rFonts w:ascii="Times New Roman" w:hAnsi="Times New Roman" w:cs="Times New Roman"/>
            <w:lang w:val="en-US"/>
          </w:rPr>
          <w:t>pdf</w:t>
        </w:r>
      </w:hyperlink>
      <w:r w:rsidRPr="00A751D3">
        <w:rPr>
          <w:rStyle w:val="a4"/>
          <w:rFonts w:ascii="Times New Roman" w:hAnsi="Times New Roman" w:cs="Times New Roman"/>
        </w:rPr>
        <w:t xml:space="preserve"> </w:t>
      </w:r>
      <w:r w:rsidRPr="00A751D3">
        <w:rPr>
          <w:rFonts w:ascii="Times New Roman" w:hAnsi="Times New Roman" w:cs="Times New Roman"/>
        </w:rPr>
        <w:t>(</w:t>
      </w:r>
      <w:r w:rsidRPr="00055C7C">
        <w:rPr>
          <w:rFonts w:ascii="Times New Roman" w:hAnsi="Times New Roman" w:cs="Times New Roman"/>
        </w:rPr>
        <w:t>дата</w:t>
      </w:r>
      <w:r w:rsidRPr="00A751D3">
        <w:rPr>
          <w:rFonts w:ascii="Times New Roman" w:hAnsi="Times New Roman" w:cs="Times New Roman"/>
        </w:rPr>
        <w:t xml:space="preserve"> </w:t>
      </w:r>
      <w:r w:rsidRPr="00055C7C">
        <w:rPr>
          <w:rFonts w:ascii="Times New Roman" w:hAnsi="Times New Roman" w:cs="Times New Roman"/>
        </w:rPr>
        <w:t>обращения</w:t>
      </w:r>
      <w:r w:rsidRPr="00A751D3">
        <w:rPr>
          <w:rFonts w:ascii="Times New Roman" w:hAnsi="Times New Roman" w:cs="Times New Roman"/>
        </w:rPr>
        <w:t>: 19.02.2020)</w:t>
      </w:r>
    </w:p>
  </w:footnote>
  <w:footnote w:id="122">
    <w:p w:rsidR="0098677B" w:rsidRPr="00055C7C" w:rsidRDefault="0098677B" w:rsidP="00055C7C">
      <w:pPr>
        <w:pStyle w:val="a6"/>
        <w:jc w:val="both"/>
        <w:rPr>
          <w:rFonts w:ascii="Times New Roman" w:hAnsi="Times New Roman" w:cs="Times New Roman"/>
          <w:lang w:val="en-US"/>
        </w:rPr>
      </w:pPr>
      <w:r w:rsidRPr="00DD638D">
        <w:rPr>
          <w:rStyle w:val="a8"/>
          <w:rFonts w:ascii="Times New Roman" w:hAnsi="Times New Roman" w:cs="Times New Roman"/>
        </w:rPr>
        <w:footnoteRef/>
      </w:r>
      <w:r w:rsidRPr="00DD638D">
        <w:rPr>
          <w:rFonts w:ascii="Times New Roman" w:hAnsi="Times New Roman" w:cs="Times New Roman"/>
          <w:vertAlign w:val="superscript"/>
          <w:lang w:val="en-US"/>
        </w:rPr>
        <w:t xml:space="preserve"> </w:t>
      </w:r>
      <w:r w:rsidRPr="00055C7C">
        <w:rPr>
          <w:rFonts w:ascii="Times New Roman" w:hAnsi="Times New Roman" w:cs="Times New Roman"/>
        </w:rPr>
        <w:t>Расходы</w:t>
      </w:r>
      <w:r w:rsidRPr="00055C7C">
        <w:rPr>
          <w:rFonts w:ascii="Times New Roman" w:hAnsi="Times New Roman" w:cs="Times New Roman"/>
          <w:lang w:val="en-US"/>
        </w:rPr>
        <w:t xml:space="preserve"> </w:t>
      </w:r>
      <w:r w:rsidRPr="00055C7C">
        <w:rPr>
          <w:rFonts w:ascii="Times New Roman" w:hAnsi="Times New Roman" w:cs="Times New Roman"/>
        </w:rPr>
        <w:t>на</w:t>
      </w:r>
      <w:r w:rsidRPr="00055C7C">
        <w:rPr>
          <w:rFonts w:ascii="Times New Roman" w:hAnsi="Times New Roman" w:cs="Times New Roman"/>
          <w:lang w:val="en-US"/>
        </w:rPr>
        <w:t xml:space="preserve"> </w:t>
      </w:r>
      <w:r w:rsidRPr="00055C7C">
        <w:rPr>
          <w:rFonts w:ascii="Times New Roman" w:hAnsi="Times New Roman" w:cs="Times New Roman"/>
        </w:rPr>
        <w:t>здравоохранение</w:t>
      </w:r>
      <w:r w:rsidRPr="00055C7C">
        <w:rPr>
          <w:rFonts w:ascii="Times New Roman" w:hAnsi="Times New Roman" w:cs="Times New Roman"/>
          <w:lang w:val="en-US"/>
        </w:rPr>
        <w:t xml:space="preserve"> </w:t>
      </w:r>
      <w:r w:rsidRPr="00055C7C">
        <w:rPr>
          <w:rFonts w:ascii="Times New Roman" w:hAnsi="Times New Roman" w:cs="Times New Roman"/>
        </w:rPr>
        <w:t>в</w:t>
      </w:r>
      <w:r w:rsidRPr="00055C7C">
        <w:rPr>
          <w:rFonts w:ascii="Times New Roman" w:hAnsi="Times New Roman" w:cs="Times New Roman"/>
          <w:lang w:val="en-US"/>
        </w:rPr>
        <w:t xml:space="preserve"> </w:t>
      </w:r>
      <w:r w:rsidRPr="00055C7C">
        <w:rPr>
          <w:rFonts w:ascii="Times New Roman" w:hAnsi="Times New Roman" w:cs="Times New Roman"/>
        </w:rPr>
        <w:t>Грузии</w:t>
      </w:r>
      <w:r w:rsidRPr="00055C7C">
        <w:rPr>
          <w:rFonts w:ascii="Times New Roman" w:hAnsi="Times New Roman" w:cs="Times New Roman"/>
          <w:lang w:val="en-US"/>
        </w:rPr>
        <w:t xml:space="preserve"> / </w:t>
      </w:r>
      <w:r w:rsidRPr="00055C7C">
        <w:rPr>
          <w:rFonts w:ascii="Times New Roman" w:hAnsi="Times New Roman" w:cs="Times New Roman"/>
          <w:color w:val="000000"/>
          <w:lang w:val="en-US"/>
        </w:rPr>
        <w:t>World Health Organization Global Health Expenditure database, URL:</w:t>
      </w:r>
      <w:hyperlink r:id="rId104" w:history="1">
        <w:r w:rsidRPr="00055C7C">
          <w:rPr>
            <w:rStyle w:val="a4"/>
            <w:rFonts w:ascii="Times New Roman" w:hAnsi="Times New Roman" w:cs="Times New Roman"/>
            <w:lang w:val="en-US"/>
          </w:rPr>
          <w:t>https://ru.countries.world/%D0%93%D1%80%D1%83%D0%B7%D0%B8%D1%8F/%D0%A0%D0%B0%D1%81%D1%85%D0%BE%D0%B4%D1%8B_%D0%BD%D0%B0_%D0%B7%D0%B4%D1%80%D0%B0%D0%B2%D0%BE%D0%BE%D1%85%D1%80%D0%B0%D0%BD%D0%B5%D0%BD%D0%B8%D0%B5-590_129.html</w:t>
        </w:r>
      </w:hyperlink>
      <w:r w:rsidRPr="00055C7C">
        <w:rPr>
          <w:rStyle w:val="a4"/>
          <w:rFonts w:ascii="Times New Roman" w:hAnsi="Times New Roman" w:cs="Times New Roman"/>
          <w:lang w:val="en-US"/>
        </w:rPr>
        <w:t xml:space="preserve"> </w:t>
      </w:r>
      <w:r w:rsidRPr="00055C7C">
        <w:rPr>
          <w:rFonts w:ascii="Times New Roman" w:hAnsi="Times New Roman" w:cs="Times New Roman"/>
          <w:lang w:val="en-US"/>
        </w:rPr>
        <w:t>(</w:t>
      </w:r>
      <w:r w:rsidRPr="00055C7C">
        <w:rPr>
          <w:rFonts w:ascii="Times New Roman" w:hAnsi="Times New Roman" w:cs="Times New Roman"/>
        </w:rPr>
        <w:t>дата</w:t>
      </w:r>
      <w:r w:rsidRPr="00055C7C">
        <w:rPr>
          <w:rFonts w:ascii="Times New Roman" w:hAnsi="Times New Roman" w:cs="Times New Roman"/>
          <w:lang w:val="en-US"/>
        </w:rPr>
        <w:t xml:space="preserve"> </w:t>
      </w:r>
      <w:r w:rsidRPr="00055C7C">
        <w:rPr>
          <w:rFonts w:ascii="Times New Roman" w:hAnsi="Times New Roman" w:cs="Times New Roman"/>
        </w:rPr>
        <w:t>обращения</w:t>
      </w:r>
      <w:r w:rsidRPr="00055C7C">
        <w:rPr>
          <w:rFonts w:ascii="Times New Roman" w:hAnsi="Times New Roman" w:cs="Times New Roman"/>
          <w:lang w:val="en-US"/>
        </w:rPr>
        <w:t>: 30.03.2020)</w:t>
      </w:r>
    </w:p>
    <w:p w:rsidR="0098677B" w:rsidRPr="00055C7C" w:rsidRDefault="0098677B" w:rsidP="00055C7C">
      <w:pPr>
        <w:pStyle w:val="ab"/>
        <w:jc w:val="both"/>
        <w:rPr>
          <w:rFonts w:ascii="Times New Roman" w:hAnsi="Times New Roman" w:cs="Times New Roman"/>
          <w:sz w:val="20"/>
          <w:szCs w:val="20"/>
          <w:lang w:val="en-US"/>
        </w:rPr>
      </w:pPr>
    </w:p>
  </w:footnote>
  <w:footnote w:id="123">
    <w:p w:rsidR="0098677B" w:rsidRPr="00055C7C" w:rsidRDefault="0098677B" w:rsidP="00055C7C">
      <w:pPr>
        <w:pStyle w:val="a6"/>
        <w:jc w:val="both"/>
        <w:rPr>
          <w:rFonts w:ascii="Times New Roman" w:hAnsi="Times New Roman" w:cs="Times New Roman"/>
        </w:rPr>
      </w:pPr>
      <w:r w:rsidRPr="00AE018D">
        <w:rPr>
          <w:rStyle w:val="a8"/>
          <w:rFonts w:ascii="Times New Roman" w:hAnsi="Times New Roman" w:cs="Times New Roman"/>
        </w:rPr>
        <w:footnoteRef/>
      </w:r>
      <w:r w:rsidRPr="00AE018D">
        <w:rPr>
          <w:rFonts w:ascii="Times New Roman" w:hAnsi="Times New Roman" w:cs="Times New Roman"/>
        </w:rPr>
        <w:t xml:space="preserve"> </w:t>
      </w:r>
      <w:r w:rsidRPr="00055C7C">
        <w:rPr>
          <w:rFonts w:ascii="Times New Roman" w:hAnsi="Times New Roman" w:cs="Times New Roman"/>
          <w:lang w:val="en-US"/>
        </w:rPr>
        <w:t>Sa</w:t>
      </w:r>
      <w:r w:rsidRPr="00055C7C">
        <w:rPr>
          <w:rFonts w:ascii="Times New Roman" w:hAnsi="Times New Roman" w:cs="Times New Roman"/>
        </w:rPr>
        <w:t>ğ</w:t>
      </w:r>
      <w:r w:rsidRPr="00055C7C">
        <w:rPr>
          <w:rFonts w:ascii="Times New Roman" w:hAnsi="Times New Roman" w:cs="Times New Roman"/>
          <w:lang w:val="en-US"/>
        </w:rPr>
        <w:t>l</w:t>
      </w:r>
      <w:r w:rsidRPr="00055C7C">
        <w:rPr>
          <w:rFonts w:ascii="Times New Roman" w:hAnsi="Times New Roman" w:cs="Times New Roman"/>
        </w:rPr>
        <w:t>ı</w:t>
      </w:r>
      <w:r w:rsidRPr="00055C7C">
        <w:rPr>
          <w:rFonts w:ascii="Times New Roman" w:hAnsi="Times New Roman" w:cs="Times New Roman"/>
          <w:lang w:val="en-US"/>
        </w:rPr>
        <w:t>k</w:t>
      </w:r>
      <w:r w:rsidRPr="00055C7C">
        <w:rPr>
          <w:rFonts w:ascii="Times New Roman" w:hAnsi="Times New Roman" w:cs="Times New Roman"/>
        </w:rPr>
        <w:t xml:space="preserve"> </w:t>
      </w:r>
      <w:proofErr w:type="spellStart"/>
      <w:r w:rsidRPr="00055C7C">
        <w:rPr>
          <w:rFonts w:ascii="Times New Roman" w:hAnsi="Times New Roman" w:cs="Times New Roman"/>
          <w:lang w:val="en-US"/>
        </w:rPr>
        <w:t>Bakanl</w:t>
      </w:r>
      <w:r w:rsidRPr="00055C7C">
        <w:rPr>
          <w:rFonts w:ascii="Times New Roman" w:hAnsi="Times New Roman" w:cs="Times New Roman"/>
        </w:rPr>
        <w:t>ığı</w:t>
      </w:r>
      <w:proofErr w:type="spellEnd"/>
      <w:r w:rsidRPr="00055C7C">
        <w:rPr>
          <w:rFonts w:ascii="Times New Roman" w:hAnsi="Times New Roman" w:cs="Times New Roman"/>
          <w:lang w:val="en-US"/>
        </w:rPr>
        <w:t>n</w:t>
      </w:r>
      <w:r w:rsidRPr="00055C7C">
        <w:rPr>
          <w:rFonts w:ascii="Times New Roman" w:hAnsi="Times New Roman" w:cs="Times New Roman"/>
        </w:rPr>
        <w:t>ı</w:t>
      </w:r>
      <w:r w:rsidRPr="00055C7C">
        <w:rPr>
          <w:rFonts w:ascii="Times New Roman" w:hAnsi="Times New Roman" w:cs="Times New Roman"/>
          <w:lang w:val="en-US"/>
        </w:rPr>
        <w:t>n</w:t>
      </w:r>
      <w:r w:rsidRPr="00055C7C">
        <w:rPr>
          <w:rFonts w:ascii="Times New Roman" w:hAnsi="Times New Roman" w:cs="Times New Roman"/>
        </w:rPr>
        <w:t xml:space="preserve"> </w:t>
      </w:r>
      <w:proofErr w:type="spellStart"/>
      <w:r w:rsidRPr="00055C7C">
        <w:rPr>
          <w:rFonts w:ascii="Times New Roman" w:hAnsi="Times New Roman" w:cs="Times New Roman"/>
          <w:lang w:val="en-US"/>
        </w:rPr>
        <w:t>Tarih</w:t>
      </w:r>
      <w:proofErr w:type="spellEnd"/>
      <w:r w:rsidRPr="00055C7C">
        <w:rPr>
          <w:rFonts w:ascii="Times New Roman" w:hAnsi="Times New Roman" w:cs="Times New Roman"/>
        </w:rPr>
        <w:t>ç</w:t>
      </w:r>
      <w:proofErr w:type="spellStart"/>
      <w:r w:rsidRPr="00055C7C">
        <w:rPr>
          <w:rFonts w:ascii="Times New Roman" w:hAnsi="Times New Roman" w:cs="Times New Roman"/>
          <w:lang w:val="en-US"/>
        </w:rPr>
        <w:t>esi</w:t>
      </w:r>
      <w:proofErr w:type="spellEnd"/>
      <w:r w:rsidRPr="00055C7C">
        <w:rPr>
          <w:rFonts w:ascii="Times New Roman" w:hAnsi="Times New Roman" w:cs="Times New Roman"/>
        </w:rPr>
        <w:t xml:space="preserve"> [История Министерства здравоохранения Турции] / </w:t>
      </w:r>
      <w:r w:rsidRPr="00055C7C">
        <w:rPr>
          <w:rFonts w:ascii="Times New Roman" w:hAnsi="Times New Roman" w:cs="Times New Roman"/>
          <w:lang w:val="en-US"/>
        </w:rPr>
        <w:t>Sa</w:t>
      </w:r>
      <w:r w:rsidRPr="00055C7C">
        <w:rPr>
          <w:rFonts w:ascii="Times New Roman" w:hAnsi="Times New Roman" w:cs="Times New Roman"/>
        </w:rPr>
        <w:t>ğ</w:t>
      </w:r>
      <w:r w:rsidRPr="00055C7C">
        <w:rPr>
          <w:rFonts w:ascii="Times New Roman" w:hAnsi="Times New Roman" w:cs="Times New Roman"/>
          <w:lang w:val="en-US"/>
        </w:rPr>
        <w:t>l</w:t>
      </w:r>
      <w:r w:rsidRPr="00055C7C">
        <w:rPr>
          <w:rFonts w:ascii="Times New Roman" w:hAnsi="Times New Roman" w:cs="Times New Roman"/>
        </w:rPr>
        <w:t>ı</w:t>
      </w:r>
      <w:r w:rsidRPr="00055C7C">
        <w:rPr>
          <w:rFonts w:ascii="Times New Roman" w:hAnsi="Times New Roman" w:cs="Times New Roman"/>
          <w:lang w:val="en-US"/>
        </w:rPr>
        <w:t>k</w:t>
      </w:r>
      <w:r w:rsidRPr="00055C7C">
        <w:rPr>
          <w:rFonts w:ascii="Times New Roman" w:hAnsi="Times New Roman" w:cs="Times New Roman"/>
        </w:rPr>
        <w:t xml:space="preserve"> </w:t>
      </w:r>
      <w:proofErr w:type="spellStart"/>
      <w:r w:rsidRPr="00055C7C">
        <w:rPr>
          <w:rFonts w:ascii="Times New Roman" w:hAnsi="Times New Roman" w:cs="Times New Roman"/>
          <w:lang w:val="en-US"/>
        </w:rPr>
        <w:t>Bakanl</w:t>
      </w:r>
      <w:r w:rsidRPr="00055C7C">
        <w:rPr>
          <w:rFonts w:ascii="Times New Roman" w:hAnsi="Times New Roman" w:cs="Times New Roman"/>
        </w:rPr>
        <w:t>ığı</w:t>
      </w:r>
      <w:proofErr w:type="spellEnd"/>
      <w:r w:rsidRPr="00055C7C">
        <w:rPr>
          <w:rFonts w:ascii="Times New Roman" w:hAnsi="Times New Roman" w:cs="Times New Roman"/>
        </w:rPr>
        <w:t xml:space="preserve">, 2015, </w:t>
      </w:r>
      <w:r w:rsidRPr="00055C7C">
        <w:rPr>
          <w:rFonts w:ascii="Times New Roman" w:hAnsi="Times New Roman" w:cs="Times New Roman"/>
          <w:lang w:val="en-US"/>
        </w:rPr>
        <w:t>URL</w:t>
      </w:r>
      <w:r w:rsidRPr="00055C7C">
        <w:rPr>
          <w:rFonts w:ascii="Times New Roman" w:hAnsi="Times New Roman" w:cs="Times New Roman"/>
        </w:rPr>
        <w:t>:</w:t>
      </w:r>
      <w:hyperlink r:id="rId105" w:history="1">
        <w:r w:rsidRPr="00055C7C">
          <w:rPr>
            <w:rStyle w:val="a4"/>
            <w:rFonts w:ascii="Times New Roman" w:hAnsi="Times New Roman" w:cs="Times New Roman"/>
            <w:lang w:val="en-US"/>
          </w:rPr>
          <w:t>https</w:t>
        </w:r>
        <w:r w:rsidRPr="00055C7C">
          <w:rPr>
            <w:rStyle w:val="a4"/>
            <w:rFonts w:ascii="Times New Roman" w:hAnsi="Times New Roman" w:cs="Times New Roman"/>
          </w:rPr>
          <w:t>://</w:t>
        </w:r>
        <w:r w:rsidRPr="00055C7C">
          <w:rPr>
            <w:rStyle w:val="a4"/>
            <w:rFonts w:ascii="Times New Roman" w:hAnsi="Times New Roman" w:cs="Times New Roman"/>
            <w:lang w:val="en-US"/>
          </w:rPr>
          <w:t>www</w:t>
        </w:r>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saglik</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gov</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tr</w:t>
        </w:r>
        <w:proofErr w:type="spellEnd"/>
        <w:r w:rsidRPr="00055C7C">
          <w:rPr>
            <w:rStyle w:val="a4"/>
            <w:rFonts w:ascii="Times New Roman" w:hAnsi="Times New Roman" w:cs="Times New Roman"/>
          </w:rPr>
          <w:t>/</w:t>
        </w:r>
        <w:r w:rsidRPr="00055C7C">
          <w:rPr>
            <w:rStyle w:val="a4"/>
            <w:rFonts w:ascii="Times New Roman" w:hAnsi="Times New Roman" w:cs="Times New Roman"/>
            <w:lang w:val="en-US"/>
          </w:rPr>
          <w:t>TR</w:t>
        </w:r>
        <w:r w:rsidRPr="00055C7C">
          <w:rPr>
            <w:rStyle w:val="a4"/>
            <w:rFonts w:ascii="Times New Roman" w:hAnsi="Times New Roman" w:cs="Times New Roman"/>
          </w:rPr>
          <w:t>,11492/</w:t>
        </w:r>
        <w:proofErr w:type="spellStart"/>
        <w:r w:rsidRPr="00055C7C">
          <w:rPr>
            <w:rStyle w:val="a4"/>
            <w:rFonts w:ascii="Times New Roman" w:hAnsi="Times New Roman" w:cs="Times New Roman"/>
            <w:lang w:val="en-US"/>
          </w:rPr>
          <w:t>tarihce</w:t>
        </w:r>
        <w:proofErr w:type="spellEnd"/>
        <w:r w:rsidRPr="00055C7C">
          <w:rPr>
            <w:rStyle w:val="a4"/>
            <w:rFonts w:ascii="Times New Roman" w:hAnsi="Times New Roman" w:cs="Times New Roman"/>
          </w:rPr>
          <w:t>.</w:t>
        </w:r>
        <w:r w:rsidRPr="00055C7C">
          <w:rPr>
            <w:rStyle w:val="a4"/>
            <w:rFonts w:ascii="Times New Roman" w:hAnsi="Times New Roman" w:cs="Times New Roman"/>
            <w:lang w:val="en-US"/>
          </w:rPr>
          <w:t>html</w:t>
        </w:r>
      </w:hyperlink>
      <w:r w:rsidRPr="00055C7C">
        <w:rPr>
          <w:rStyle w:val="a4"/>
          <w:rFonts w:ascii="Times New Roman" w:hAnsi="Times New Roman" w:cs="Times New Roman"/>
        </w:rPr>
        <w:t xml:space="preserve"> </w:t>
      </w:r>
      <w:r w:rsidRPr="00055C7C">
        <w:rPr>
          <w:rFonts w:ascii="Times New Roman" w:hAnsi="Times New Roman" w:cs="Times New Roman"/>
        </w:rPr>
        <w:t>(дата обращения: 30.03.2020)</w:t>
      </w:r>
    </w:p>
  </w:footnote>
  <w:footnote w:id="124">
    <w:p w:rsidR="0098677B" w:rsidRPr="00055C7C" w:rsidRDefault="0098677B" w:rsidP="00055C7C">
      <w:pPr>
        <w:pStyle w:val="a6"/>
        <w:jc w:val="both"/>
        <w:rPr>
          <w:rFonts w:ascii="Times New Roman" w:hAnsi="Times New Roman" w:cs="Times New Roman"/>
        </w:rPr>
      </w:pPr>
      <w:r w:rsidRPr="00AE018D">
        <w:rPr>
          <w:rStyle w:val="a8"/>
          <w:rFonts w:ascii="Times New Roman" w:hAnsi="Times New Roman" w:cs="Times New Roman"/>
        </w:rPr>
        <w:footnoteRef/>
      </w:r>
      <w:r w:rsidRPr="00AE018D">
        <w:rPr>
          <w:rFonts w:ascii="Times New Roman" w:hAnsi="Times New Roman" w:cs="Times New Roman"/>
        </w:rPr>
        <w:t xml:space="preserve"> </w:t>
      </w:r>
      <w:r w:rsidRPr="00055C7C">
        <w:rPr>
          <w:rFonts w:ascii="Times New Roman" w:hAnsi="Times New Roman" w:cs="Times New Roman"/>
          <w:lang w:val="en-US"/>
        </w:rPr>
        <w:t>Sa</w:t>
      </w:r>
      <w:r w:rsidRPr="00055C7C">
        <w:rPr>
          <w:rFonts w:ascii="Times New Roman" w:hAnsi="Times New Roman" w:cs="Times New Roman"/>
        </w:rPr>
        <w:t>ğ</w:t>
      </w:r>
      <w:r w:rsidRPr="00055C7C">
        <w:rPr>
          <w:rFonts w:ascii="Times New Roman" w:hAnsi="Times New Roman" w:cs="Times New Roman"/>
          <w:lang w:val="en-US"/>
        </w:rPr>
        <w:t>l</w:t>
      </w:r>
      <w:r w:rsidRPr="00055C7C">
        <w:rPr>
          <w:rFonts w:ascii="Times New Roman" w:hAnsi="Times New Roman" w:cs="Times New Roman"/>
        </w:rPr>
        <w:t>ı</w:t>
      </w:r>
      <w:r w:rsidRPr="00055C7C">
        <w:rPr>
          <w:rFonts w:ascii="Times New Roman" w:hAnsi="Times New Roman" w:cs="Times New Roman"/>
          <w:lang w:val="en-US"/>
        </w:rPr>
        <w:t>k</w:t>
      </w:r>
      <w:r w:rsidRPr="00055C7C">
        <w:rPr>
          <w:rFonts w:ascii="Times New Roman" w:hAnsi="Times New Roman" w:cs="Times New Roman"/>
        </w:rPr>
        <w:t xml:space="preserve"> </w:t>
      </w:r>
      <w:proofErr w:type="spellStart"/>
      <w:r w:rsidRPr="00055C7C">
        <w:rPr>
          <w:rFonts w:ascii="Times New Roman" w:hAnsi="Times New Roman" w:cs="Times New Roman"/>
          <w:lang w:val="en-US"/>
        </w:rPr>
        <w:t>Bakanl</w:t>
      </w:r>
      <w:r w:rsidRPr="00055C7C">
        <w:rPr>
          <w:rFonts w:ascii="Times New Roman" w:hAnsi="Times New Roman" w:cs="Times New Roman"/>
        </w:rPr>
        <w:t>ığı</w:t>
      </w:r>
      <w:proofErr w:type="spellEnd"/>
      <w:r w:rsidRPr="00055C7C">
        <w:rPr>
          <w:rFonts w:ascii="Times New Roman" w:hAnsi="Times New Roman" w:cs="Times New Roman"/>
          <w:lang w:val="en-US"/>
        </w:rPr>
        <w:t>n</w:t>
      </w:r>
      <w:r w:rsidRPr="00055C7C">
        <w:rPr>
          <w:rFonts w:ascii="Times New Roman" w:hAnsi="Times New Roman" w:cs="Times New Roman"/>
        </w:rPr>
        <w:t>ı</w:t>
      </w:r>
      <w:r w:rsidRPr="00055C7C">
        <w:rPr>
          <w:rFonts w:ascii="Times New Roman" w:hAnsi="Times New Roman" w:cs="Times New Roman"/>
          <w:lang w:val="en-US"/>
        </w:rPr>
        <w:t>n</w:t>
      </w:r>
      <w:r w:rsidRPr="00055C7C">
        <w:rPr>
          <w:rFonts w:ascii="Times New Roman" w:hAnsi="Times New Roman" w:cs="Times New Roman"/>
        </w:rPr>
        <w:t xml:space="preserve"> </w:t>
      </w:r>
      <w:proofErr w:type="spellStart"/>
      <w:r w:rsidRPr="00055C7C">
        <w:rPr>
          <w:rFonts w:ascii="Times New Roman" w:hAnsi="Times New Roman" w:cs="Times New Roman"/>
          <w:lang w:val="en-US"/>
        </w:rPr>
        <w:t>Tarih</w:t>
      </w:r>
      <w:proofErr w:type="spellEnd"/>
      <w:r w:rsidRPr="00055C7C">
        <w:rPr>
          <w:rFonts w:ascii="Times New Roman" w:hAnsi="Times New Roman" w:cs="Times New Roman"/>
        </w:rPr>
        <w:t>ç</w:t>
      </w:r>
      <w:proofErr w:type="spellStart"/>
      <w:r w:rsidRPr="00055C7C">
        <w:rPr>
          <w:rFonts w:ascii="Times New Roman" w:hAnsi="Times New Roman" w:cs="Times New Roman"/>
          <w:lang w:val="en-US"/>
        </w:rPr>
        <w:t>esi</w:t>
      </w:r>
      <w:proofErr w:type="spellEnd"/>
      <w:r w:rsidRPr="00055C7C">
        <w:rPr>
          <w:rFonts w:ascii="Times New Roman" w:hAnsi="Times New Roman" w:cs="Times New Roman"/>
        </w:rPr>
        <w:t xml:space="preserve"> [История Министерства здравоохранения Турции] / </w:t>
      </w:r>
      <w:r w:rsidRPr="00055C7C">
        <w:rPr>
          <w:rFonts w:ascii="Times New Roman" w:hAnsi="Times New Roman" w:cs="Times New Roman"/>
          <w:lang w:val="en-US"/>
        </w:rPr>
        <w:t>Sa</w:t>
      </w:r>
      <w:r w:rsidRPr="00055C7C">
        <w:rPr>
          <w:rFonts w:ascii="Times New Roman" w:hAnsi="Times New Roman" w:cs="Times New Roman"/>
        </w:rPr>
        <w:t>ğ</w:t>
      </w:r>
      <w:r w:rsidRPr="00055C7C">
        <w:rPr>
          <w:rFonts w:ascii="Times New Roman" w:hAnsi="Times New Roman" w:cs="Times New Roman"/>
          <w:lang w:val="en-US"/>
        </w:rPr>
        <w:t>l</w:t>
      </w:r>
      <w:r w:rsidRPr="00055C7C">
        <w:rPr>
          <w:rFonts w:ascii="Times New Roman" w:hAnsi="Times New Roman" w:cs="Times New Roman"/>
        </w:rPr>
        <w:t>ı</w:t>
      </w:r>
      <w:r w:rsidRPr="00055C7C">
        <w:rPr>
          <w:rFonts w:ascii="Times New Roman" w:hAnsi="Times New Roman" w:cs="Times New Roman"/>
          <w:lang w:val="en-US"/>
        </w:rPr>
        <w:t>k</w:t>
      </w:r>
      <w:r w:rsidRPr="00055C7C">
        <w:rPr>
          <w:rFonts w:ascii="Times New Roman" w:hAnsi="Times New Roman" w:cs="Times New Roman"/>
        </w:rPr>
        <w:t xml:space="preserve"> </w:t>
      </w:r>
      <w:proofErr w:type="spellStart"/>
      <w:r w:rsidRPr="00055C7C">
        <w:rPr>
          <w:rFonts w:ascii="Times New Roman" w:hAnsi="Times New Roman" w:cs="Times New Roman"/>
          <w:lang w:val="en-US"/>
        </w:rPr>
        <w:t>Bakanl</w:t>
      </w:r>
      <w:r w:rsidRPr="00055C7C">
        <w:rPr>
          <w:rFonts w:ascii="Times New Roman" w:hAnsi="Times New Roman" w:cs="Times New Roman"/>
        </w:rPr>
        <w:t>ığı</w:t>
      </w:r>
      <w:proofErr w:type="spellEnd"/>
      <w:r w:rsidRPr="00055C7C">
        <w:rPr>
          <w:rFonts w:ascii="Times New Roman" w:hAnsi="Times New Roman" w:cs="Times New Roman"/>
        </w:rPr>
        <w:t xml:space="preserve">, 2015, </w:t>
      </w:r>
      <w:r w:rsidRPr="00055C7C">
        <w:rPr>
          <w:rFonts w:ascii="Times New Roman" w:hAnsi="Times New Roman" w:cs="Times New Roman"/>
          <w:lang w:val="en-US"/>
        </w:rPr>
        <w:t>URL</w:t>
      </w:r>
      <w:r w:rsidRPr="00055C7C">
        <w:rPr>
          <w:rFonts w:ascii="Times New Roman" w:hAnsi="Times New Roman" w:cs="Times New Roman"/>
        </w:rPr>
        <w:t>:</w:t>
      </w:r>
      <w:hyperlink r:id="rId106" w:history="1">
        <w:r w:rsidRPr="00055C7C">
          <w:rPr>
            <w:rStyle w:val="a4"/>
            <w:rFonts w:ascii="Times New Roman" w:hAnsi="Times New Roman" w:cs="Times New Roman"/>
            <w:lang w:val="en-US"/>
          </w:rPr>
          <w:t>https</w:t>
        </w:r>
        <w:r w:rsidRPr="00055C7C">
          <w:rPr>
            <w:rStyle w:val="a4"/>
            <w:rFonts w:ascii="Times New Roman" w:hAnsi="Times New Roman" w:cs="Times New Roman"/>
          </w:rPr>
          <w:t>://</w:t>
        </w:r>
        <w:r w:rsidRPr="00055C7C">
          <w:rPr>
            <w:rStyle w:val="a4"/>
            <w:rFonts w:ascii="Times New Roman" w:hAnsi="Times New Roman" w:cs="Times New Roman"/>
            <w:lang w:val="en-US"/>
          </w:rPr>
          <w:t>www</w:t>
        </w:r>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saglik</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gov</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tr</w:t>
        </w:r>
        <w:proofErr w:type="spellEnd"/>
        <w:r w:rsidRPr="00055C7C">
          <w:rPr>
            <w:rStyle w:val="a4"/>
            <w:rFonts w:ascii="Times New Roman" w:hAnsi="Times New Roman" w:cs="Times New Roman"/>
          </w:rPr>
          <w:t>/</w:t>
        </w:r>
        <w:r w:rsidRPr="00055C7C">
          <w:rPr>
            <w:rStyle w:val="a4"/>
            <w:rFonts w:ascii="Times New Roman" w:hAnsi="Times New Roman" w:cs="Times New Roman"/>
            <w:lang w:val="en-US"/>
          </w:rPr>
          <w:t>TR</w:t>
        </w:r>
        <w:r w:rsidRPr="00055C7C">
          <w:rPr>
            <w:rStyle w:val="a4"/>
            <w:rFonts w:ascii="Times New Roman" w:hAnsi="Times New Roman" w:cs="Times New Roman"/>
          </w:rPr>
          <w:t>,11492/</w:t>
        </w:r>
        <w:proofErr w:type="spellStart"/>
        <w:r w:rsidRPr="00055C7C">
          <w:rPr>
            <w:rStyle w:val="a4"/>
            <w:rFonts w:ascii="Times New Roman" w:hAnsi="Times New Roman" w:cs="Times New Roman"/>
            <w:lang w:val="en-US"/>
          </w:rPr>
          <w:t>tarihce</w:t>
        </w:r>
        <w:proofErr w:type="spellEnd"/>
        <w:r w:rsidRPr="00055C7C">
          <w:rPr>
            <w:rStyle w:val="a4"/>
            <w:rFonts w:ascii="Times New Roman" w:hAnsi="Times New Roman" w:cs="Times New Roman"/>
          </w:rPr>
          <w:t>.</w:t>
        </w:r>
        <w:r w:rsidRPr="00055C7C">
          <w:rPr>
            <w:rStyle w:val="a4"/>
            <w:rFonts w:ascii="Times New Roman" w:hAnsi="Times New Roman" w:cs="Times New Roman"/>
            <w:lang w:val="en-US"/>
          </w:rPr>
          <w:t>html</w:t>
        </w:r>
      </w:hyperlink>
      <w:r w:rsidRPr="00055C7C">
        <w:rPr>
          <w:rStyle w:val="a4"/>
          <w:rFonts w:ascii="Times New Roman" w:hAnsi="Times New Roman" w:cs="Times New Roman"/>
        </w:rPr>
        <w:t xml:space="preserve"> </w:t>
      </w:r>
      <w:r w:rsidRPr="00055C7C">
        <w:rPr>
          <w:rFonts w:ascii="Times New Roman" w:hAnsi="Times New Roman" w:cs="Times New Roman"/>
        </w:rPr>
        <w:t>(дата обращения: 30.03.2020)</w:t>
      </w:r>
    </w:p>
  </w:footnote>
  <w:footnote w:id="125">
    <w:p w:rsidR="0098677B" w:rsidRPr="00055C7C" w:rsidRDefault="0098677B" w:rsidP="00055C7C">
      <w:pPr>
        <w:pStyle w:val="a6"/>
        <w:jc w:val="both"/>
        <w:rPr>
          <w:rFonts w:ascii="Times New Roman" w:hAnsi="Times New Roman" w:cs="Times New Roman"/>
        </w:rPr>
      </w:pPr>
      <w:r w:rsidRPr="00055C7C">
        <w:rPr>
          <w:rStyle w:val="a8"/>
          <w:rFonts w:ascii="Times New Roman" w:hAnsi="Times New Roman" w:cs="Times New Roman"/>
        </w:rPr>
        <w:footnoteRef/>
      </w:r>
      <w:r w:rsidRPr="00055C7C">
        <w:rPr>
          <w:rFonts w:ascii="Times New Roman" w:hAnsi="Times New Roman" w:cs="Times New Roman"/>
        </w:rPr>
        <w:t xml:space="preserve"> Фонд солидарности Грузии выделил $808 тысяч на лечение тяжелобольных / </w:t>
      </w:r>
      <w:r w:rsidRPr="00055C7C">
        <w:rPr>
          <w:rFonts w:ascii="Times New Roman" w:hAnsi="Times New Roman" w:cs="Times New Roman"/>
          <w:lang w:val="en-US"/>
        </w:rPr>
        <w:t>Sputnik</w:t>
      </w:r>
      <w:r w:rsidRPr="00055C7C">
        <w:rPr>
          <w:rFonts w:ascii="Times New Roman" w:hAnsi="Times New Roman" w:cs="Times New Roman"/>
        </w:rPr>
        <w:t>-</w:t>
      </w:r>
      <w:r w:rsidRPr="00055C7C">
        <w:rPr>
          <w:rFonts w:ascii="Times New Roman" w:hAnsi="Times New Roman" w:cs="Times New Roman"/>
          <w:lang w:val="en-US"/>
        </w:rPr>
        <w:t>Georgia</w:t>
      </w:r>
      <w:r w:rsidRPr="00055C7C">
        <w:rPr>
          <w:rFonts w:ascii="Times New Roman" w:hAnsi="Times New Roman" w:cs="Times New Roman"/>
        </w:rPr>
        <w:t xml:space="preserve">, 2015, </w:t>
      </w:r>
      <w:r w:rsidRPr="00055C7C">
        <w:rPr>
          <w:rFonts w:ascii="Times New Roman" w:hAnsi="Times New Roman" w:cs="Times New Roman"/>
          <w:lang w:val="en-US"/>
        </w:rPr>
        <w:t>URL</w:t>
      </w:r>
      <w:r w:rsidRPr="00055C7C">
        <w:rPr>
          <w:rFonts w:ascii="Times New Roman" w:hAnsi="Times New Roman" w:cs="Times New Roman"/>
        </w:rPr>
        <w:t>:</w:t>
      </w:r>
      <w:hyperlink r:id="rId107" w:history="1">
        <w:r w:rsidRPr="00055C7C">
          <w:rPr>
            <w:rStyle w:val="a4"/>
            <w:rFonts w:ascii="Times New Roman" w:hAnsi="Times New Roman" w:cs="Times New Roman"/>
          </w:rPr>
          <w:t>https://sputnik-georgia.ru/society/20150309/217433024.html?mobile_return=yes</w:t>
        </w:r>
      </w:hyperlink>
      <w:r w:rsidRPr="00055C7C">
        <w:rPr>
          <w:rStyle w:val="a4"/>
          <w:rFonts w:ascii="Times New Roman" w:hAnsi="Times New Roman" w:cs="Times New Roman"/>
        </w:rPr>
        <w:t xml:space="preserve"> </w:t>
      </w:r>
      <w:r w:rsidRPr="00055C7C">
        <w:rPr>
          <w:rFonts w:ascii="Times New Roman" w:hAnsi="Times New Roman" w:cs="Times New Roman"/>
        </w:rPr>
        <w:t>(дата обращения: 30.03.2020)</w:t>
      </w:r>
    </w:p>
  </w:footnote>
  <w:footnote w:id="126">
    <w:p w:rsidR="0098677B" w:rsidRPr="00055C7C" w:rsidRDefault="0098677B" w:rsidP="00055C7C">
      <w:pPr>
        <w:pStyle w:val="a6"/>
        <w:jc w:val="both"/>
        <w:rPr>
          <w:rFonts w:ascii="Times New Roman" w:hAnsi="Times New Roman" w:cs="Times New Roman"/>
          <w:lang w:val="en-US"/>
        </w:rPr>
      </w:pPr>
      <w:r w:rsidRPr="00055C7C">
        <w:rPr>
          <w:rStyle w:val="a8"/>
          <w:rFonts w:ascii="Times New Roman" w:hAnsi="Times New Roman" w:cs="Times New Roman"/>
        </w:rPr>
        <w:footnoteRef/>
      </w:r>
      <w:r w:rsidRPr="00055C7C">
        <w:rPr>
          <w:rFonts w:ascii="Times New Roman" w:hAnsi="Times New Roman" w:cs="Times New Roman"/>
          <w:lang w:val="en-US"/>
        </w:rPr>
        <w:t xml:space="preserve"> Georgia region endorses Turkish hospital / International Medical Travel Journal (IMTJ), 2015, URL;</w:t>
      </w:r>
      <w:hyperlink r:id="rId108" w:history="1">
        <w:r w:rsidRPr="00055C7C">
          <w:rPr>
            <w:rStyle w:val="a4"/>
            <w:rFonts w:ascii="Times New Roman" w:hAnsi="Times New Roman" w:cs="Times New Roman"/>
            <w:lang w:val="en-US"/>
          </w:rPr>
          <w:t>https://www.imtj.com/news/georgia-region-endorses-turkish-hospital/</w:t>
        </w:r>
      </w:hyperlink>
      <w:r w:rsidRPr="00055C7C">
        <w:rPr>
          <w:rStyle w:val="a4"/>
          <w:rFonts w:ascii="Times New Roman" w:hAnsi="Times New Roman" w:cs="Times New Roman"/>
          <w:lang w:val="en-US"/>
        </w:rPr>
        <w:t xml:space="preserve"> </w:t>
      </w:r>
      <w:r w:rsidRPr="00055C7C">
        <w:rPr>
          <w:rFonts w:ascii="Times New Roman" w:hAnsi="Times New Roman" w:cs="Times New Roman"/>
          <w:lang w:val="en-US"/>
        </w:rPr>
        <w:t>(</w:t>
      </w:r>
      <w:r w:rsidRPr="00055C7C">
        <w:rPr>
          <w:rFonts w:ascii="Times New Roman" w:hAnsi="Times New Roman" w:cs="Times New Roman"/>
        </w:rPr>
        <w:t>дата</w:t>
      </w:r>
      <w:r w:rsidRPr="00055C7C">
        <w:rPr>
          <w:rFonts w:ascii="Times New Roman" w:hAnsi="Times New Roman" w:cs="Times New Roman"/>
          <w:lang w:val="en-US"/>
        </w:rPr>
        <w:t xml:space="preserve"> </w:t>
      </w:r>
      <w:r w:rsidRPr="00055C7C">
        <w:rPr>
          <w:rFonts w:ascii="Times New Roman" w:hAnsi="Times New Roman" w:cs="Times New Roman"/>
        </w:rPr>
        <w:t>обращения</w:t>
      </w:r>
      <w:r w:rsidRPr="00055C7C">
        <w:rPr>
          <w:rFonts w:ascii="Times New Roman" w:hAnsi="Times New Roman" w:cs="Times New Roman"/>
          <w:lang w:val="en-US"/>
        </w:rPr>
        <w:t>: 30.03.2020)</w:t>
      </w:r>
    </w:p>
    <w:p w:rsidR="0098677B" w:rsidRPr="00055C7C" w:rsidRDefault="0098677B" w:rsidP="00055C7C">
      <w:pPr>
        <w:pStyle w:val="ab"/>
        <w:jc w:val="both"/>
        <w:rPr>
          <w:rFonts w:ascii="Times New Roman" w:hAnsi="Times New Roman" w:cs="Times New Roman"/>
          <w:color w:val="FF0000"/>
          <w:sz w:val="20"/>
          <w:szCs w:val="20"/>
          <w:lang w:val="en-US"/>
        </w:rPr>
      </w:pPr>
    </w:p>
  </w:footnote>
  <w:footnote w:id="127">
    <w:p w:rsidR="0098677B" w:rsidRPr="00055C7C" w:rsidRDefault="0098677B" w:rsidP="00055C7C">
      <w:pPr>
        <w:pStyle w:val="ab"/>
        <w:jc w:val="both"/>
        <w:rPr>
          <w:rFonts w:ascii="Times New Roman" w:hAnsi="Times New Roman" w:cs="Times New Roman"/>
          <w:sz w:val="20"/>
          <w:szCs w:val="20"/>
          <w:lang w:val="en-US"/>
        </w:rPr>
      </w:pPr>
      <w:r w:rsidRPr="00AE018D">
        <w:rPr>
          <w:rStyle w:val="a8"/>
          <w:rFonts w:ascii="Times New Roman" w:hAnsi="Times New Roman" w:cs="Times New Roman"/>
          <w:sz w:val="20"/>
          <w:szCs w:val="20"/>
        </w:rPr>
        <w:footnoteRef/>
      </w:r>
      <w:r w:rsidRPr="00AE018D">
        <w:rPr>
          <w:rFonts w:ascii="Times New Roman" w:hAnsi="Times New Roman" w:cs="Times New Roman"/>
          <w:sz w:val="20"/>
          <w:szCs w:val="20"/>
          <w:lang w:val="en-US"/>
        </w:rPr>
        <w:t xml:space="preserve"> </w:t>
      </w:r>
      <w:proofErr w:type="spellStart"/>
      <w:r w:rsidRPr="00055C7C">
        <w:rPr>
          <w:rFonts w:ascii="Times New Roman" w:hAnsi="Times New Roman" w:cs="Times New Roman"/>
          <w:sz w:val="20"/>
          <w:szCs w:val="20"/>
          <w:lang w:val="en-US"/>
        </w:rPr>
        <w:t>Gürcistan</w:t>
      </w:r>
      <w:proofErr w:type="spellEnd"/>
      <w:r w:rsidRPr="00055C7C">
        <w:rPr>
          <w:rFonts w:ascii="Times New Roman" w:hAnsi="Times New Roman" w:cs="Times New Roman"/>
          <w:sz w:val="20"/>
          <w:szCs w:val="20"/>
          <w:lang w:val="en-US"/>
        </w:rPr>
        <w:t xml:space="preserve"> </w:t>
      </w:r>
      <w:proofErr w:type="spellStart"/>
      <w:r w:rsidRPr="00055C7C">
        <w:rPr>
          <w:rFonts w:ascii="Times New Roman" w:hAnsi="Times New Roman" w:cs="Times New Roman"/>
          <w:sz w:val="20"/>
          <w:szCs w:val="20"/>
          <w:lang w:val="en-US"/>
        </w:rPr>
        <w:t>Sağlık</w:t>
      </w:r>
      <w:proofErr w:type="spellEnd"/>
      <w:r w:rsidRPr="00055C7C">
        <w:rPr>
          <w:rFonts w:ascii="Times New Roman" w:hAnsi="Times New Roman" w:cs="Times New Roman"/>
          <w:sz w:val="20"/>
          <w:szCs w:val="20"/>
          <w:lang w:val="en-US"/>
        </w:rPr>
        <w:t xml:space="preserve"> </w:t>
      </w:r>
      <w:proofErr w:type="spellStart"/>
      <w:r w:rsidRPr="00055C7C">
        <w:rPr>
          <w:rFonts w:ascii="Times New Roman" w:hAnsi="Times New Roman" w:cs="Times New Roman"/>
          <w:sz w:val="20"/>
          <w:szCs w:val="20"/>
          <w:lang w:val="en-US"/>
        </w:rPr>
        <w:t>Personelinin</w:t>
      </w:r>
      <w:proofErr w:type="spellEnd"/>
      <w:r w:rsidRPr="00055C7C">
        <w:rPr>
          <w:rFonts w:ascii="Times New Roman" w:hAnsi="Times New Roman" w:cs="Times New Roman"/>
          <w:sz w:val="20"/>
          <w:szCs w:val="20"/>
          <w:lang w:val="en-US"/>
        </w:rPr>
        <w:t xml:space="preserve"> </w:t>
      </w:r>
      <w:proofErr w:type="spellStart"/>
      <w:r w:rsidRPr="00055C7C">
        <w:rPr>
          <w:rFonts w:ascii="Times New Roman" w:hAnsi="Times New Roman" w:cs="Times New Roman"/>
          <w:sz w:val="20"/>
          <w:szCs w:val="20"/>
          <w:lang w:val="en-US"/>
        </w:rPr>
        <w:t>Ülkemizde</w:t>
      </w:r>
      <w:proofErr w:type="spellEnd"/>
      <w:r w:rsidRPr="00055C7C">
        <w:rPr>
          <w:rFonts w:ascii="Times New Roman" w:hAnsi="Times New Roman" w:cs="Times New Roman"/>
          <w:sz w:val="20"/>
          <w:szCs w:val="20"/>
          <w:lang w:val="en-US"/>
        </w:rPr>
        <w:t xml:space="preserve"> </w:t>
      </w:r>
      <w:proofErr w:type="spellStart"/>
      <w:r w:rsidRPr="00055C7C">
        <w:rPr>
          <w:rFonts w:ascii="Times New Roman" w:hAnsi="Times New Roman" w:cs="Times New Roman"/>
          <w:sz w:val="20"/>
          <w:szCs w:val="20"/>
          <w:lang w:val="en-US"/>
        </w:rPr>
        <w:t>Eğitimi</w:t>
      </w:r>
      <w:proofErr w:type="spellEnd"/>
      <w:r w:rsidRPr="00055C7C">
        <w:rPr>
          <w:rFonts w:ascii="Times New Roman" w:hAnsi="Times New Roman" w:cs="Times New Roman"/>
          <w:sz w:val="20"/>
          <w:szCs w:val="20"/>
          <w:lang w:val="en-US"/>
        </w:rPr>
        <w:t xml:space="preserve"> (23 </w:t>
      </w:r>
      <w:proofErr w:type="spellStart"/>
      <w:r w:rsidRPr="00055C7C">
        <w:rPr>
          <w:rFonts w:ascii="Times New Roman" w:hAnsi="Times New Roman" w:cs="Times New Roman"/>
          <w:sz w:val="20"/>
          <w:szCs w:val="20"/>
          <w:lang w:val="en-US"/>
        </w:rPr>
        <w:t>Kasım</w:t>
      </w:r>
      <w:proofErr w:type="spellEnd"/>
      <w:r w:rsidRPr="00055C7C">
        <w:rPr>
          <w:rFonts w:ascii="Times New Roman" w:hAnsi="Times New Roman" w:cs="Times New Roman"/>
          <w:sz w:val="20"/>
          <w:szCs w:val="20"/>
          <w:lang w:val="en-US"/>
        </w:rPr>
        <w:t xml:space="preserve"> – 5 </w:t>
      </w:r>
      <w:proofErr w:type="spellStart"/>
      <w:r w:rsidRPr="00055C7C">
        <w:rPr>
          <w:rFonts w:ascii="Times New Roman" w:hAnsi="Times New Roman" w:cs="Times New Roman"/>
          <w:sz w:val="20"/>
          <w:szCs w:val="20"/>
          <w:lang w:val="en-US"/>
        </w:rPr>
        <w:t>Aralık</w:t>
      </w:r>
      <w:proofErr w:type="spellEnd"/>
      <w:r w:rsidRPr="00055C7C">
        <w:rPr>
          <w:rFonts w:ascii="Times New Roman" w:hAnsi="Times New Roman" w:cs="Times New Roman"/>
          <w:sz w:val="20"/>
          <w:szCs w:val="20"/>
          <w:lang w:val="en-US"/>
        </w:rPr>
        <w:t xml:space="preserve"> 2008) / </w:t>
      </w:r>
      <w:proofErr w:type="spellStart"/>
      <w:r w:rsidRPr="00055C7C">
        <w:rPr>
          <w:rFonts w:ascii="Times New Roman" w:hAnsi="Times New Roman" w:cs="Times New Roman"/>
          <w:sz w:val="20"/>
          <w:szCs w:val="20"/>
          <w:lang w:val="en-US"/>
        </w:rPr>
        <w:t>T.C.Sağlık</w:t>
      </w:r>
      <w:proofErr w:type="spellEnd"/>
      <w:r w:rsidRPr="00055C7C">
        <w:rPr>
          <w:rFonts w:ascii="Times New Roman" w:hAnsi="Times New Roman" w:cs="Times New Roman"/>
          <w:sz w:val="20"/>
          <w:szCs w:val="20"/>
          <w:lang w:val="en-US"/>
        </w:rPr>
        <w:t xml:space="preserve"> </w:t>
      </w:r>
      <w:proofErr w:type="spellStart"/>
      <w:r w:rsidRPr="00055C7C">
        <w:rPr>
          <w:rFonts w:ascii="Times New Roman" w:hAnsi="Times New Roman" w:cs="Times New Roman"/>
          <w:sz w:val="20"/>
          <w:szCs w:val="20"/>
          <w:lang w:val="en-US"/>
        </w:rPr>
        <w:t>Bakanlığı</w:t>
      </w:r>
      <w:proofErr w:type="spellEnd"/>
      <w:r w:rsidRPr="00055C7C">
        <w:rPr>
          <w:rFonts w:ascii="Times New Roman" w:hAnsi="Times New Roman" w:cs="Times New Roman"/>
          <w:sz w:val="20"/>
          <w:szCs w:val="20"/>
          <w:lang w:val="en-US"/>
        </w:rPr>
        <w:t xml:space="preserve"> </w:t>
      </w:r>
      <w:proofErr w:type="spellStart"/>
      <w:r w:rsidRPr="00055C7C">
        <w:rPr>
          <w:rFonts w:ascii="Times New Roman" w:hAnsi="Times New Roman" w:cs="Times New Roman"/>
          <w:sz w:val="20"/>
          <w:szCs w:val="20"/>
          <w:lang w:val="en-US"/>
        </w:rPr>
        <w:t>Avrupa</w:t>
      </w:r>
      <w:proofErr w:type="spellEnd"/>
      <w:r w:rsidRPr="00055C7C">
        <w:rPr>
          <w:rFonts w:ascii="Times New Roman" w:hAnsi="Times New Roman" w:cs="Times New Roman"/>
          <w:sz w:val="20"/>
          <w:szCs w:val="20"/>
          <w:lang w:val="en-US"/>
        </w:rPr>
        <w:t xml:space="preserve"> </w:t>
      </w:r>
      <w:proofErr w:type="spellStart"/>
      <w:r w:rsidRPr="00055C7C">
        <w:rPr>
          <w:rFonts w:ascii="Times New Roman" w:hAnsi="Times New Roman" w:cs="Times New Roman"/>
          <w:sz w:val="20"/>
          <w:szCs w:val="20"/>
          <w:lang w:val="en-US"/>
        </w:rPr>
        <w:t>Birliği</w:t>
      </w:r>
      <w:proofErr w:type="spellEnd"/>
      <w:r w:rsidRPr="00055C7C">
        <w:rPr>
          <w:rFonts w:ascii="Times New Roman" w:hAnsi="Times New Roman" w:cs="Times New Roman"/>
          <w:sz w:val="20"/>
          <w:szCs w:val="20"/>
          <w:lang w:val="en-US"/>
        </w:rPr>
        <w:t xml:space="preserve"> </w:t>
      </w:r>
      <w:proofErr w:type="spellStart"/>
      <w:r w:rsidRPr="00055C7C">
        <w:rPr>
          <w:rFonts w:ascii="Times New Roman" w:hAnsi="Times New Roman" w:cs="Times New Roman"/>
          <w:sz w:val="20"/>
          <w:szCs w:val="20"/>
          <w:lang w:val="en-US"/>
        </w:rPr>
        <w:t>ve</w:t>
      </w:r>
      <w:proofErr w:type="spellEnd"/>
      <w:r w:rsidRPr="00055C7C">
        <w:rPr>
          <w:rFonts w:ascii="Times New Roman" w:hAnsi="Times New Roman" w:cs="Times New Roman"/>
          <w:sz w:val="20"/>
          <w:szCs w:val="20"/>
          <w:lang w:val="en-US"/>
        </w:rPr>
        <w:t xml:space="preserve"> </w:t>
      </w:r>
      <w:proofErr w:type="spellStart"/>
      <w:r w:rsidRPr="00055C7C">
        <w:rPr>
          <w:rFonts w:ascii="Times New Roman" w:hAnsi="Times New Roman" w:cs="Times New Roman"/>
          <w:sz w:val="20"/>
          <w:szCs w:val="20"/>
          <w:lang w:val="en-US"/>
        </w:rPr>
        <w:t>diş</w:t>
      </w:r>
      <w:proofErr w:type="spellEnd"/>
      <w:r w:rsidRPr="00055C7C">
        <w:rPr>
          <w:rFonts w:ascii="Times New Roman" w:hAnsi="Times New Roman" w:cs="Times New Roman"/>
          <w:sz w:val="20"/>
          <w:szCs w:val="20"/>
          <w:lang w:val="en-US"/>
        </w:rPr>
        <w:t xml:space="preserve"> </w:t>
      </w:r>
      <w:proofErr w:type="spellStart"/>
      <w:r w:rsidRPr="00055C7C">
        <w:rPr>
          <w:rFonts w:ascii="Times New Roman" w:hAnsi="Times New Roman" w:cs="Times New Roman"/>
          <w:sz w:val="20"/>
          <w:szCs w:val="20"/>
          <w:lang w:val="en-US"/>
        </w:rPr>
        <w:t>ilişkiller</w:t>
      </w:r>
      <w:proofErr w:type="spellEnd"/>
      <w:r w:rsidRPr="00055C7C">
        <w:rPr>
          <w:rFonts w:ascii="Times New Roman" w:hAnsi="Times New Roman" w:cs="Times New Roman"/>
          <w:sz w:val="20"/>
          <w:szCs w:val="20"/>
          <w:lang w:val="en-US"/>
        </w:rPr>
        <w:t xml:space="preserve"> </w:t>
      </w:r>
      <w:proofErr w:type="spellStart"/>
      <w:r w:rsidRPr="00055C7C">
        <w:rPr>
          <w:rFonts w:ascii="Times New Roman" w:hAnsi="Times New Roman" w:cs="Times New Roman"/>
          <w:sz w:val="20"/>
          <w:szCs w:val="20"/>
          <w:lang w:val="en-US"/>
        </w:rPr>
        <w:t>Genel</w:t>
      </w:r>
      <w:proofErr w:type="spellEnd"/>
      <w:r w:rsidRPr="00055C7C">
        <w:rPr>
          <w:rFonts w:ascii="Times New Roman" w:hAnsi="Times New Roman" w:cs="Times New Roman"/>
          <w:sz w:val="20"/>
          <w:szCs w:val="20"/>
          <w:lang w:val="en-US"/>
        </w:rPr>
        <w:t xml:space="preserve"> </w:t>
      </w:r>
      <w:proofErr w:type="spellStart"/>
      <w:r w:rsidRPr="00055C7C">
        <w:rPr>
          <w:rFonts w:ascii="Times New Roman" w:hAnsi="Times New Roman" w:cs="Times New Roman"/>
          <w:sz w:val="20"/>
          <w:szCs w:val="20"/>
          <w:lang w:val="en-US"/>
        </w:rPr>
        <w:t>Müdürlüğü</w:t>
      </w:r>
      <w:proofErr w:type="spellEnd"/>
      <w:r w:rsidRPr="00055C7C">
        <w:rPr>
          <w:rFonts w:ascii="Times New Roman" w:hAnsi="Times New Roman" w:cs="Times New Roman"/>
          <w:sz w:val="20"/>
          <w:szCs w:val="20"/>
          <w:lang w:val="en-US"/>
        </w:rPr>
        <w:t>, 2011, URL:</w:t>
      </w:r>
    </w:p>
    <w:p w:rsidR="0098677B" w:rsidRPr="00055C7C" w:rsidRDefault="0098677B" w:rsidP="00055C7C">
      <w:pPr>
        <w:pStyle w:val="ab"/>
        <w:jc w:val="both"/>
        <w:rPr>
          <w:rFonts w:ascii="Times New Roman" w:hAnsi="Times New Roman" w:cs="Times New Roman"/>
          <w:sz w:val="20"/>
          <w:szCs w:val="20"/>
        </w:rPr>
      </w:pPr>
      <w:hyperlink r:id="rId109" w:history="1">
        <w:r w:rsidRPr="00055C7C">
          <w:rPr>
            <w:rStyle w:val="a4"/>
            <w:rFonts w:ascii="Times New Roman" w:hAnsi="Times New Roman" w:cs="Times New Roman"/>
            <w:color w:val="000000" w:themeColor="text1"/>
            <w:sz w:val="20"/>
            <w:szCs w:val="20"/>
            <w:lang w:val="en-US"/>
          </w:rPr>
          <w:t>https</w:t>
        </w:r>
        <w:r w:rsidRPr="00055C7C">
          <w:rPr>
            <w:rStyle w:val="a4"/>
            <w:rFonts w:ascii="Times New Roman" w:hAnsi="Times New Roman" w:cs="Times New Roman"/>
            <w:color w:val="000000" w:themeColor="text1"/>
            <w:sz w:val="20"/>
            <w:szCs w:val="20"/>
          </w:rPr>
          <w:t>://</w:t>
        </w:r>
        <w:proofErr w:type="spellStart"/>
        <w:r w:rsidRPr="00055C7C">
          <w:rPr>
            <w:rStyle w:val="a4"/>
            <w:rFonts w:ascii="Times New Roman" w:hAnsi="Times New Roman" w:cs="Times New Roman"/>
            <w:color w:val="000000" w:themeColor="text1"/>
            <w:sz w:val="20"/>
            <w:szCs w:val="20"/>
            <w:lang w:val="en-US"/>
          </w:rPr>
          <w:t>disab</w:t>
        </w:r>
        <w:proofErr w:type="spellEnd"/>
        <w:r w:rsidRPr="00055C7C">
          <w:rPr>
            <w:rStyle w:val="a4"/>
            <w:rFonts w:ascii="Times New Roman" w:hAnsi="Times New Roman" w:cs="Times New Roman"/>
            <w:color w:val="000000" w:themeColor="text1"/>
            <w:sz w:val="20"/>
            <w:szCs w:val="20"/>
          </w:rPr>
          <w:t>.</w:t>
        </w:r>
        <w:proofErr w:type="spellStart"/>
        <w:r w:rsidRPr="00055C7C">
          <w:rPr>
            <w:rStyle w:val="a4"/>
            <w:rFonts w:ascii="Times New Roman" w:hAnsi="Times New Roman" w:cs="Times New Roman"/>
            <w:color w:val="000000" w:themeColor="text1"/>
            <w:sz w:val="20"/>
            <w:szCs w:val="20"/>
            <w:lang w:val="en-US"/>
          </w:rPr>
          <w:t>saglik</w:t>
        </w:r>
        <w:proofErr w:type="spellEnd"/>
        <w:r w:rsidRPr="00055C7C">
          <w:rPr>
            <w:rStyle w:val="a4"/>
            <w:rFonts w:ascii="Times New Roman" w:hAnsi="Times New Roman" w:cs="Times New Roman"/>
            <w:color w:val="000000" w:themeColor="text1"/>
            <w:sz w:val="20"/>
            <w:szCs w:val="20"/>
          </w:rPr>
          <w:t>.</w:t>
        </w:r>
        <w:proofErr w:type="spellStart"/>
        <w:r w:rsidRPr="00055C7C">
          <w:rPr>
            <w:rStyle w:val="a4"/>
            <w:rFonts w:ascii="Times New Roman" w:hAnsi="Times New Roman" w:cs="Times New Roman"/>
            <w:color w:val="000000" w:themeColor="text1"/>
            <w:sz w:val="20"/>
            <w:szCs w:val="20"/>
            <w:lang w:val="en-US"/>
          </w:rPr>
          <w:t>gov</w:t>
        </w:r>
        <w:proofErr w:type="spellEnd"/>
        <w:r w:rsidRPr="00055C7C">
          <w:rPr>
            <w:rStyle w:val="a4"/>
            <w:rFonts w:ascii="Times New Roman" w:hAnsi="Times New Roman" w:cs="Times New Roman"/>
            <w:color w:val="000000" w:themeColor="text1"/>
            <w:sz w:val="20"/>
            <w:szCs w:val="20"/>
          </w:rPr>
          <w:t>.</w:t>
        </w:r>
        <w:proofErr w:type="spellStart"/>
        <w:r w:rsidRPr="00055C7C">
          <w:rPr>
            <w:rStyle w:val="a4"/>
            <w:rFonts w:ascii="Times New Roman" w:hAnsi="Times New Roman" w:cs="Times New Roman"/>
            <w:color w:val="000000" w:themeColor="text1"/>
            <w:sz w:val="20"/>
            <w:szCs w:val="20"/>
            <w:lang w:val="en-US"/>
          </w:rPr>
          <w:t>tr</w:t>
        </w:r>
        <w:proofErr w:type="spellEnd"/>
        <w:r w:rsidRPr="00055C7C">
          <w:rPr>
            <w:rStyle w:val="a4"/>
            <w:rFonts w:ascii="Times New Roman" w:hAnsi="Times New Roman" w:cs="Times New Roman"/>
            <w:color w:val="000000" w:themeColor="text1"/>
            <w:sz w:val="20"/>
            <w:szCs w:val="20"/>
          </w:rPr>
          <w:t>/</w:t>
        </w:r>
        <w:r w:rsidRPr="00055C7C">
          <w:rPr>
            <w:rStyle w:val="a4"/>
            <w:rFonts w:ascii="Times New Roman" w:hAnsi="Times New Roman" w:cs="Times New Roman"/>
            <w:color w:val="000000" w:themeColor="text1"/>
            <w:sz w:val="20"/>
            <w:szCs w:val="20"/>
            <w:lang w:val="en-US"/>
          </w:rPr>
          <w:t>TR</w:t>
        </w:r>
        <w:r w:rsidRPr="00055C7C">
          <w:rPr>
            <w:rStyle w:val="a4"/>
            <w:rFonts w:ascii="Times New Roman" w:hAnsi="Times New Roman" w:cs="Times New Roman"/>
            <w:color w:val="000000" w:themeColor="text1"/>
            <w:sz w:val="20"/>
            <w:szCs w:val="20"/>
          </w:rPr>
          <w:t>,3625/</w:t>
        </w:r>
        <w:proofErr w:type="spellStart"/>
        <w:r w:rsidRPr="00055C7C">
          <w:rPr>
            <w:rStyle w:val="a4"/>
            <w:rFonts w:ascii="Times New Roman" w:hAnsi="Times New Roman" w:cs="Times New Roman"/>
            <w:color w:val="000000" w:themeColor="text1"/>
            <w:sz w:val="20"/>
            <w:szCs w:val="20"/>
            <w:lang w:val="en-US"/>
          </w:rPr>
          <w:t>gurcistan</w:t>
        </w:r>
        <w:proofErr w:type="spellEnd"/>
        <w:r w:rsidRPr="00055C7C">
          <w:rPr>
            <w:rStyle w:val="a4"/>
            <w:rFonts w:ascii="Times New Roman" w:hAnsi="Times New Roman" w:cs="Times New Roman"/>
            <w:color w:val="000000" w:themeColor="text1"/>
            <w:sz w:val="20"/>
            <w:szCs w:val="20"/>
          </w:rPr>
          <w:t>-</w:t>
        </w:r>
        <w:proofErr w:type="spellStart"/>
        <w:r w:rsidRPr="00055C7C">
          <w:rPr>
            <w:rStyle w:val="a4"/>
            <w:rFonts w:ascii="Times New Roman" w:hAnsi="Times New Roman" w:cs="Times New Roman"/>
            <w:color w:val="000000" w:themeColor="text1"/>
            <w:sz w:val="20"/>
            <w:szCs w:val="20"/>
            <w:lang w:val="en-US"/>
          </w:rPr>
          <w:t>saglik</w:t>
        </w:r>
        <w:proofErr w:type="spellEnd"/>
        <w:r w:rsidRPr="00055C7C">
          <w:rPr>
            <w:rStyle w:val="a4"/>
            <w:rFonts w:ascii="Times New Roman" w:hAnsi="Times New Roman" w:cs="Times New Roman"/>
            <w:color w:val="000000" w:themeColor="text1"/>
            <w:sz w:val="20"/>
            <w:szCs w:val="20"/>
          </w:rPr>
          <w:t>-</w:t>
        </w:r>
        <w:proofErr w:type="spellStart"/>
        <w:r w:rsidRPr="00055C7C">
          <w:rPr>
            <w:rStyle w:val="a4"/>
            <w:rFonts w:ascii="Times New Roman" w:hAnsi="Times New Roman" w:cs="Times New Roman"/>
            <w:color w:val="000000" w:themeColor="text1"/>
            <w:sz w:val="20"/>
            <w:szCs w:val="20"/>
            <w:lang w:val="en-US"/>
          </w:rPr>
          <w:t>personelinin</w:t>
        </w:r>
        <w:proofErr w:type="spellEnd"/>
        <w:r w:rsidRPr="00055C7C">
          <w:rPr>
            <w:rStyle w:val="a4"/>
            <w:rFonts w:ascii="Times New Roman" w:hAnsi="Times New Roman" w:cs="Times New Roman"/>
            <w:color w:val="000000" w:themeColor="text1"/>
            <w:sz w:val="20"/>
            <w:szCs w:val="20"/>
          </w:rPr>
          <w:t>-</w:t>
        </w:r>
        <w:proofErr w:type="spellStart"/>
        <w:r w:rsidRPr="00055C7C">
          <w:rPr>
            <w:rStyle w:val="a4"/>
            <w:rFonts w:ascii="Times New Roman" w:hAnsi="Times New Roman" w:cs="Times New Roman"/>
            <w:color w:val="000000" w:themeColor="text1"/>
            <w:sz w:val="20"/>
            <w:szCs w:val="20"/>
            <w:lang w:val="en-US"/>
          </w:rPr>
          <w:t>ulkemizde</w:t>
        </w:r>
        <w:proofErr w:type="spellEnd"/>
        <w:r w:rsidRPr="00055C7C">
          <w:rPr>
            <w:rStyle w:val="a4"/>
            <w:rFonts w:ascii="Times New Roman" w:hAnsi="Times New Roman" w:cs="Times New Roman"/>
            <w:color w:val="000000" w:themeColor="text1"/>
            <w:sz w:val="20"/>
            <w:szCs w:val="20"/>
          </w:rPr>
          <w:t>-</w:t>
        </w:r>
        <w:proofErr w:type="spellStart"/>
        <w:r w:rsidRPr="00055C7C">
          <w:rPr>
            <w:rStyle w:val="a4"/>
            <w:rFonts w:ascii="Times New Roman" w:hAnsi="Times New Roman" w:cs="Times New Roman"/>
            <w:color w:val="000000" w:themeColor="text1"/>
            <w:sz w:val="20"/>
            <w:szCs w:val="20"/>
            <w:lang w:val="en-US"/>
          </w:rPr>
          <w:t>egitimi</w:t>
        </w:r>
        <w:proofErr w:type="spellEnd"/>
        <w:r w:rsidRPr="00055C7C">
          <w:rPr>
            <w:rStyle w:val="a4"/>
            <w:rFonts w:ascii="Times New Roman" w:hAnsi="Times New Roman" w:cs="Times New Roman"/>
            <w:color w:val="000000" w:themeColor="text1"/>
            <w:sz w:val="20"/>
            <w:szCs w:val="20"/>
          </w:rPr>
          <w:t>--23-</w:t>
        </w:r>
        <w:proofErr w:type="spellStart"/>
        <w:r w:rsidRPr="00055C7C">
          <w:rPr>
            <w:rStyle w:val="a4"/>
            <w:rFonts w:ascii="Times New Roman" w:hAnsi="Times New Roman" w:cs="Times New Roman"/>
            <w:color w:val="000000" w:themeColor="text1"/>
            <w:sz w:val="20"/>
            <w:szCs w:val="20"/>
            <w:lang w:val="en-US"/>
          </w:rPr>
          <w:t>kasim</w:t>
        </w:r>
        <w:proofErr w:type="spellEnd"/>
        <w:r w:rsidRPr="00055C7C">
          <w:rPr>
            <w:rStyle w:val="a4"/>
            <w:rFonts w:ascii="Times New Roman" w:hAnsi="Times New Roman" w:cs="Times New Roman"/>
            <w:color w:val="000000" w:themeColor="text1"/>
            <w:sz w:val="20"/>
            <w:szCs w:val="20"/>
          </w:rPr>
          <w:t>--5-</w:t>
        </w:r>
        <w:proofErr w:type="spellStart"/>
        <w:r w:rsidRPr="00055C7C">
          <w:rPr>
            <w:rStyle w:val="a4"/>
            <w:rFonts w:ascii="Times New Roman" w:hAnsi="Times New Roman" w:cs="Times New Roman"/>
            <w:color w:val="000000" w:themeColor="text1"/>
            <w:sz w:val="20"/>
            <w:szCs w:val="20"/>
            <w:lang w:val="en-US"/>
          </w:rPr>
          <w:t>aralik</w:t>
        </w:r>
        <w:proofErr w:type="spellEnd"/>
        <w:r w:rsidRPr="00055C7C">
          <w:rPr>
            <w:rStyle w:val="a4"/>
            <w:rFonts w:ascii="Times New Roman" w:hAnsi="Times New Roman" w:cs="Times New Roman"/>
            <w:color w:val="000000" w:themeColor="text1"/>
            <w:sz w:val="20"/>
            <w:szCs w:val="20"/>
          </w:rPr>
          <w:t>-2008.</w:t>
        </w:r>
        <w:r w:rsidRPr="00055C7C">
          <w:rPr>
            <w:rStyle w:val="a4"/>
            <w:rFonts w:ascii="Times New Roman" w:hAnsi="Times New Roman" w:cs="Times New Roman"/>
            <w:color w:val="000000" w:themeColor="text1"/>
            <w:sz w:val="20"/>
            <w:szCs w:val="20"/>
            <w:lang w:val="en-US"/>
          </w:rPr>
          <w:t>html</w:t>
        </w:r>
      </w:hyperlink>
      <w:r w:rsidRPr="00055C7C">
        <w:rPr>
          <w:rStyle w:val="a4"/>
          <w:rFonts w:ascii="Times New Roman" w:hAnsi="Times New Roman" w:cs="Times New Roman"/>
          <w:color w:val="000000" w:themeColor="text1"/>
          <w:sz w:val="20"/>
          <w:szCs w:val="20"/>
        </w:rPr>
        <w:t xml:space="preserve"> </w:t>
      </w:r>
      <w:r w:rsidRPr="00055C7C">
        <w:rPr>
          <w:rFonts w:ascii="Times New Roman" w:hAnsi="Times New Roman" w:cs="Times New Roman"/>
          <w:sz w:val="20"/>
          <w:szCs w:val="20"/>
        </w:rPr>
        <w:t>(дата обращения: 08.03.2020)</w:t>
      </w:r>
    </w:p>
  </w:footnote>
  <w:footnote w:id="128">
    <w:p w:rsidR="0098677B" w:rsidRPr="00055C7C" w:rsidRDefault="0098677B" w:rsidP="00055C7C">
      <w:pPr>
        <w:pStyle w:val="ab"/>
        <w:jc w:val="both"/>
        <w:rPr>
          <w:rFonts w:ascii="Times New Roman" w:hAnsi="Times New Roman" w:cs="Times New Roman"/>
          <w:sz w:val="20"/>
          <w:szCs w:val="20"/>
        </w:rPr>
      </w:pPr>
      <w:r w:rsidRPr="00055C7C">
        <w:rPr>
          <w:rStyle w:val="a8"/>
          <w:rFonts w:ascii="Times New Roman" w:hAnsi="Times New Roman" w:cs="Times New Roman"/>
          <w:sz w:val="20"/>
          <w:szCs w:val="20"/>
        </w:rPr>
        <w:footnoteRef/>
      </w:r>
      <w:r w:rsidRPr="00055C7C">
        <w:rPr>
          <w:rFonts w:ascii="Times New Roman" w:hAnsi="Times New Roman" w:cs="Times New Roman"/>
          <w:sz w:val="20"/>
          <w:szCs w:val="20"/>
        </w:rPr>
        <w:t xml:space="preserve"> Ведущая турецкая клиника открыла в Тбилиси Центр лучевой терапии / Новости-Грузия, </w:t>
      </w:r>
      <w:r w:rsidRPr="00055C7C">
        <w:rPr>
          <w:rFonts w:ascii="Times New Roman" w:hAnsi="Times New Roman" w:cs="Times New Roman"/>
          <w:sz w:val="20"/>
          <w:szCs w:val="20"/>
          <w:lang w:val="en-US"/>
        </w:rPr>
        <w:t>Black</w:t>
      </w:r>
      <w:r w:rsidRPr="00055C7C">
        <w:rPr>
          <w:rFonts w:ascii="Times New Roman" w:hAnsi="Times New Roman" w:cs="Times New Roman"/>
          <w:sz w:val="20"/>
          <w:szCs w:val="20"/>
        </w:rPr>
        <w:t xml:space="preserve"> </w:t>
      </w:r>
      <w:r w:rsidRPr="00055C7C">
        <w:rPr>
          <w:rFonts w:ascii="Times New Roman" w:hAnsi="Times New Roman" w:cs="Times New Roman"/>
          <w:sz w:val="20"/>
          <w:szCs w:val="20"/>
          <w:lang w:val="en-US"/>
        </w:rPr>
        <w:t>Sea</w:t>
      </w:r>
      <w:r w:rsidRPr="00055C7C">
        <w:rPr>
          <w:rFonts w:ascii="Times New Roman" w:hAnsi="Times New Roman" w:cs="Times New Roman"/>
          <w:sz w:val="20"/>
          <w:szCs w:val="20"/>
        </w:rPr>
        <w:t xml:space="preserve"> </w:t>
      </w:r>
      <w:r w:rsidRPr="00055C7C">
        <w:rPr>
          <w:rFonts w:ascii="Times New Roman" w:hAnsi="Times New Roman" w:cs="Times New Roman"/>
          <w:sz w:val="20"/>
          <w:szCs w:val="20"/>
          <w:lang w:val="en-US"/>
        </w:rPr>
        <w:t>Press</w:t>
      </w:r>
      <w:r w:rsidRPr="00055C7C">
        <w:rPr>
          <w:rFonts w:ascii="Times New Roman" w:hAnsi="Times New Roman" w:cs="Times New Roman"/>
          <w:sz w:val="20"/>
          <w:szCs w:val="20"/>
        </w:rPr>
        <w:t xml:space="preserve">, 2017, </w:t>
      </w:r>
      <w:r w:rsidRPr="00055C7C">
        <w:rPr>
          <w:rFonts w:ascii="Times New Roman" w:hAnsi="Times New Roman" w:cs="Times New Roman"/>
          <w:sz w:val="20"/>
          <w:szCs w:val="20"/>
          <w:lang w:val="en-US"/>
        </w:rPr>
        <w:t>URL</w:t>
      </w:r>
      <w:r w:rsidRPr="00055C7C">
        <w:rPr>
          <w:rFonts w:ascii="Times New Roman" w:hAnsi="Times New Roman" w:cs="Times New Roman"/>
          <w:sz w:val="20"/>
          <w:szCs w:val="20"/>
        </w:rPr>
        <w:t xml:space="preserve">: </w:t>
      </w:r>
      <w:hyperlink r:id="rId110" w:history="1">
        <w:r w:rsidRPr="00055C7C">
          <w:rPr>
            <w:rStyle w:val="a4"/>
            <w:rFonts w:ascii="Times New Roman" w:hAnsi="Times New Roman" w:cs="Times New Roman"/>
            <w:sz w:val="20"/>
            <w:szCs w:val="20"/>
          </w:rPr>
          <w:t>https://www.newsgeorgia.ge/vedushhaya-turetskaya-klinika-otkryla-v-tbilisi-tsentr-luchevoj-terapii/</w:t>
        </w:r>
      </w:hyperlink>
      <w:r w:rsidRPr="00055C7C">
        <w:rPr>
          <w:rFonts w:ascii="Times New Roman" w:hAnsi="Times New Roman" w:cs="Times New Roman"/>
          <w:sz w:val="20"/>
          <w:szCs w:val="20"/>
        </w:rPr>
        <w:t xml:space="preserve"> (дата обращения: 08.03.2020)</w:t>
      </w:r>
    </w:p>
  </w:footnote>
  <w:footnote w:id="129">
    <w:p w:rsidR="0098677B" w:rsidRPr="00B60B5C" w:rsidRDefault="0098677B" w:rsidP="00055C7C">
      <w:pPr>
        <w:pStyle w:val="a6"/>
        <w:jc w:val="both"/>
        <w:rPr>
          <w:rFonts w:ascii="Times New Roman" w:hAnsi="Times New Roman" w:cs="Times New Roman"/>
          <w:lang w:val="en-US"/>
        </w:rPr>
      </w:pPr>
      <w:r w:rsidRPr="00D415BB">
        <w:rPr>
          <w:rStyle w:val="a8"/>
          <w:rFonts w:ascii="Times New Roman" w:hAnsi="Times New Roman" w:cs="Times New Roman"/>
        </w:rPr>
        <w:footnoteRef/>
      </w:r>
      <w:r w:rsidRPr="0071755B">
        <w:rPr>
          <w:rFonts w:ascii="Times New Roman" w:hAnsi="Times New Roman" w:cs="Times New Roman"/>
        </w:rPr>
        <w:t xml:space="preserve"> </w:t>
      </w:r>
      <w:proofErr w:type="spellStart"/>
      <w:r w:rsidRPr="00055C7C">
        <w:rPr>
          <w:rFonts w:ascii="Times New Roman" w:hAnsi="Times New Roman" w:cs="Times New Roman"/>
          <w:lang w:val="en-US"/>
        </w:rPr>
        <w:t>Bayraktar</w:t>
      </w:r>
      <w:proofErr w:type="spellEnd"/>
      <w:r w:rsidRPr="00055C7C">
        <w:rPr>
          <w:rFonts w:ascii="Times New Roman" w:hAnsi="Times New Roman" w:cs="Times New Roman"/>
        </w:rPr>
        <w:t xml:space="preserve"> </w:t>
      </w:r>
      <w:r w:rsidRPr="00055C7C">
        <w:rPr>
          <w:rFonts w:ascii="Times New Roman" w:hAnsi="Times New Roman" w:cs="Times New Roman"/>
          <w:lang w:val="en-US"/>
        </w:rPr>
        <w:t>Z</w:t>
      </w:r>
      <w:r w:rsidRPr="00055C7C">
        <w:rPr>
          <w:rFonts w:ascii="Times New Roman" w:hAnsi="Times New Roman" w:cs="Times New Roman"/>
        </w:rPr>
        <w:t xml:space="preserve">. </w:t>
      </w:r>
      <w:proofErr w:type="spellStart"/>
      <w:r w:rsidRPr="00055C7C">
        <w:rPr>
          <w:rFonts w:ascii="Times New Roman" w:hAnsi="Times New Roman" w:cs="Times New Roman"/>
          <w:lang w:val="en-US"/>
        </w:rPr>
        <w:t>Turkiye</w:t>
      </w:r>
      <w:proofErr w:type="spellEnd"/>
      <w:r w:rsidRPr="00055C7C">
        <w:rPr>
          <w:rFonts w:ascii="Times New Roman" w:hAnsi="Times New Roman" w:cs="Times New Roman"/>
        </w:rPr>
        <w:t>’</w:t>
      </w:r>
      <w:proofErr w:type="spellStart"/>
      <w:r w:rsidRPr="00055C7C">
        <w:rPr>
          <w:rFonts w:ascii="Times New Roman" w:hAnsi="Times New Roman" w:cs="Times New Roman"/>
          <w:lang w:val="en-US"/>
        </w:rPr>
        <w:t>nin</w:t>
      </w:r>
      <w:proofErr w:type="spellEnd"/>
      <w:r w:rsidRPr="00055C7C">
        <w:rPr>
          <w:rFonts w:ascii="Times New Roman" w:hAnsi="Times New Roman" w:cs="Times New Roman"/>
        </w:rPr>
        <w:t xml:space="preserve"> </w:t>
      </w:r>
      <w:proofErr w:type="spellStart"/>
      <w:r w:rsidRPr="00055C7C">
        <w:rPr>
          <w:rFonts w:ascii="Times New Roman" w:hAnsi="Times New Roman" w:cs="Times New Roman"/>
          <w:lang w:val="en-US"/>
        </w:rPr>
        <w:t>Balkanlar</w:t>
      </w:r>
      <w:proofErr w:type="spellEnd"/>
      <w:r w:rsidRPr="00055C7C">
        <w:rPr>
          <w:rFonts w:ascii="Times New Roman" w:hAnsi="Times New Roman" w:cs="Times New Roman"/>
        </w:rPr>
        <w:t>’</w:t>
      </w:r>
      <w:proofErr w:type="spellStart"/>
      <w:r w:rsidRPr="00055C7C">
        <w:rPr>
          <w:rFonts w:ascii="Times New Roman" w:hAnsi="Times New Roman" w:cs="Times New Roman"/>
          <w:lang w:val="en-US"/>
        </w:rPr>
        <w:t>daki</w:t>
      </w:r>
      <w:proofErr w:type="spellEnd"/>
      <w:r w:rsidRPr="00055C7C">
        <w:rPr>
          <w:rFonts w:ascii="Times New Roman" w:hAnsi="Times New Roman" w:cs="Times New Roman"/>
        </w:rPr>
        <w:t xml:space="preserve"> </w:t>
      </w:r>
      <w:proofErr w:type="spellStart"/>
      <w:r w:rsidRPr="00055C7C">
        <w:rPr>
          <w:rFonts w:ascii="Times New Roman" w:hAnsi="Times New Roman" w:cs="Times New Roman"/>
          <w:lang w:val="en-US"/>
        </w:rPr>
        <w:t>yumushak</w:t>
      </w:r>
      <w:proofErr w:type="spellEnd"/>
      <w:r w:rsidRPr="00055C7C">
        <w:rPr>
          <w:rFonts w:ascii="Times New Roman" w:hAnsi="Times New Roman" w:cs="Times New Roman"/>
        </w:rPr>
        <w:t xml:space="preserve"> </w:t>
      </w:r>
      <w:proofErr w:type="spellStart"/>
      <w:r w:rsidRPr="00055C7C">
        <w:rPr>
          <w:rFonts w:ascii="Times New Roman" w:hAnsi="Times New Roman" w:cs="Times New Roman"/>
          <w:lang w:val="en-US"/>
        </w:rPr>
        <w:t>gyuchyu</w:t>
      </w:r>
      <w:proofErr w:type="spellEnd"/>
      <w:r w:rsidRPr="00055C7C">
        <w:rPr>
          <w:rFonts w:ascii="Times New Roman" w:hAnsi="Times New Roman" w:cs="Times New Roman"/>
        </w:rPr>
        <w:t xml:space="preserve"> </w:t>
      </w:r>
      <w:proofErr w:type="spellStart"/>
      <w:proofErr w:type="gramStart"/>
      <w:r w:rsidRPr="00055C7C">
        <w:rPr>
          <w:rFonts w:ascii="Times New Roman" w:hAnsi="Times New Roman" w:cs="Times New Roman"/>
          <w:lang w:val="en-US"/>
        </w:rPr>
        <w:t>turk</w:t>
      </w:r>
      <w:proofErr w:type="spellEnd"/>
      <w:proofErr w:type="gramEnd"/>
      <w:r w:rsidRPr="00055C7C">
        <w:rPr>
          <w:rFonts w:ascii="Times New Roman" w:hAnsi="Times New Roman" w:cs="Times New Roman"/>
        </w:rPr>
        <w:t xml:space="preserve"> </w:t>
      </w:r>
      <w:proofErr w:type="spellStart"/>
      <w:r w:rsidRPr="00055C7C">
        <w:rPr>
          <w:rFonts w:ascii="Times New Roman" w:hAnsi="Times New Roman" w:cs="Times New Roman"/>
          <w:lang w:val="en-US"/>
        </w:rPr>
        <w:t>kulturu</w:t>
      </w:r>
      <w:proofErr w:type="spellEnd"/>
      <w:r w:rsidRPr="00055C7C">
        <w:rPr>
          <w:rFonts w:ascii="Times New Roman" w:hAnsi="Times New Roman" w:cs="Times New Roman"/>
        </w:rPr>
        <w:t xml:space="preserve"> [Турецкая культура как фактор мягкой силы Турции на Балканах]. </w:t>
      </w:r>
      <w:proofErr w:type="spellStart"/>
      <w:r w:rsidRPr="00055C7C">
        <w:rPr>
          <w:rFonts w:ascii="Times New Roman" w:hAnsi="Times New Roman" w:cs="Times New Roman"/>
          <w:lang w:val="en-US"/>
        </w:rPr>
        <w:t>Karadeniz</w:t>
      </w:r>
      <w:proofErr w:type="spellEnd"/>
      <w:r w:rsidRPr="00B60B5C">
        <w:rPr>
          <w:rFonts w:ascii="Times New Roman" w:hAnsi="Times New Roman" w:cs="Times New Roman"/>
          <w:lang w:val="en-US"/>
        </w:rPr>
        <w:t xml:space="preserve"> </w:t>
      </w:r>
      <w:proofErr w:type="spellStart"/>
      <w:r w:rsidRPr="00055C7C">
        <w:rPr>
          <w:rFonts w:ascii="Times New Roman" w:hAnsi="Times New Roman" w:cs="Times New Roman"/>
          <w:lang w:val="en-US"/>
        </w:rPr>
        <w:t>Arashtyrmalar</w:t>
      </w:r>
      <w:proofErr w:type="spellEnd"/>
      <w:r w:rsidRPr="00B60B5C">
        <w:rPr>
          <w:rFonts w:ascii="Times New Roman" w:hAnsi="Times New Roman" w:cs="Times New Roman"/>
          <w:lang w:val="en-US"/>
        </w:rPr>
        <w:t xml:space="preserve">, 2012, </w:t>
      </w:r>
      <w:r w:rsidRPr="00055C7C">
        <w:rPr>
          <w:rFonts w:ascii="Times New Roman" w:hAnsi="Times New Roman" w:cs="Times New Roman"/>
          <w:lang w:val="en-US"/>
        </w:rPr>
        <w:t>no</w:t>
      </w:r>
      <w:r w:rsidRPr="00B60B5C">
        <w:rPr>
          <w:rFonts w:ascii="Times New Roman" w:hAnsi="Times New Roman" w:cs="Times New Roman"/>
          <w:lang w:val="en-US"/>
        </w:rPr>
        <w:t xml:space="preserve">. 35, </w:t>
      </w:r>
      <w:proofErr w:type="gramStart"/>
      <w:r w:rsidRPr="00055C7C">
        <w:rPr>
          <w:rFonts w:ascii="Times New Roman" w:hAnsi="Times New Roman" w:cs="Times New Roman"/>
          <w:lang w:val="en-US"/>
        </w:rPr>
        <w:t>Autumn</w:t>
      </w:r>
      <w:proofErr w:type="gramEnd"/>
      <w:r w:rsidRPr="00B60B5C">
        <w:rPr>
          <w:rFonts w:ascii="Times New Roman" w:hAnsi="Times New Roman" w:cs="Times New Roman"/>
          <w:lang w:val="en-US"/>
        </w:rPr>
        <w:t xml:space="preserve">, </w:t>
      </w:r>
      <w:r w:rsidRPr="00055C7C">
        <w:rPr>
          <w:rFonts w:ascii="Times New Roman" w:hAnsi="Times New Roman" w:cs="Times New Roman"/>
          <w:lang w:val="en-US"/>
        </w:rPr>
        <w:t>pp</w:t>
      </w:r>
      <w:r w:rsidRPr="00B60B5C">
        <w:rPr>
          <w:rFonts w:ascii="Times New Roman" w:hAnsi="Times New Roman" w:cs="Times New Roman"/>
          <w:lang w:val="en-US"/>
        </w:rPr>
        <w:t>. 181–189.</w:t>
      </w:r>
    </w:p>
  </w:footnote>
  <w:footnote w:id="130">
    <w:p w:rsidR="0098677B" w:rsidRPr="00055C7C" w:rsidRDefault="0098677B" w:rsidP="00055C7C">
      <w:pPr>
        <w:pStyle w:val="a6"/>
        <w:jc w:val="both"/>
        <w:rPr>
          <w:rFonts w:ascii="Times New Roman" w:hAnsi="Times New Roman" w:cs="Times New Roman"/>
          <w:lang w:val="en-US"/>
        </w:rPr>
      </w:pPr>
      <w:r w:rsidRPr="0071755B">
        <w:rPr>
          <w:rStyle w:val="a8"/>
          <w:rFonts w:ascii="Times New Roman" w:hAnsi="Times New Roman" w:cs="Times New Roman"/>
        </w:rPr>
        <w:footnoteRef/>
      </w:r>
      <w:r w:rsidRPr="0071755B">
        <w:rPr>
          <w:rFonts w:ascii="Times New Roman" w:hAnsi="Times New Roman" w:cs="Times New Roman"/>
          <w:lang w:val="en-US"/>
        </w:rPr>
        <w:t xml:space="preserve"> </w:t>
      </w:r>
      <w:proofErr w:type="spellStart"/>
      <w:r w:rsidRPr="00055C7C">
        <w:rPr>
          <w:rFonts w:ascii="Times New Roman" w:hAnsi="Times New Roman" w:cs="Times New Roman"/>
          <w:lang w:val="en-US"/>
        </w:rPr>
        <w:t>Aleksanyan</w:t>
      </w:r>
      <w:proofErr w:type="spellEnd"/>
      <w:r w:rsidRPr="00055C7C">
        <w:rPr>
          <w:rFonts w:ascii="Times New Roman" w:hAnsi="Times New Roman" w:cs="Times New Roman"/>
          <w:lang w:val="en-US"/>
        </w:rPr>
        <w:t xml:space="preserve"> L. M. «Turkish-Georgian relations in the context of Turkey’s regional policy at the current stage» // </w:t>
      </w:r>
      <w:proofErr w:type="spellStart"/>
      <w:r w:rsidRPr="00055C7C">
        <w:rPr>
          <w:rFonts w:ascii="Times New Roman" w:hAnsi="Times New Roman" w:cs="Times New Roman"/>
          <w:lang w:val="en-US"/>
        </w:rPr>
        <w:t>Проблемы</w:t>
      </w:r>
      <w:proofErr w:type="spellEnd"/>
      <w:r w:rsidRPr="00055C7C">
        <w:rPr>
          <w:rFonts w:ascii="Times New Roman" w:hAnsi="Times New Roman" w:cs="Times New Roman"/>
          <w:lang w:val="en-US"/>
        </w:rPr>
        <w:t xml:space="preserve"> </w:t>
      </w:r>
      <w:proofErr w:type="spellStart"/>
      <w:r w:rsidRPr="00055C7C">
        <w:rPr>
          <w:rFonts w:ascii="Times New Roman" w:hAnsi="Times New Roman" w:cs="Times New Roman"/>
          <w:lang w:val="en-US"/>
        </w:rPr>
        <w:t>постсоветского</w:t>
      </w:r>
      <w:proofErr w:type="spellEnd"/>
      <w:r w:rsidRPr="00055C7C">
        <w:rPr>
          <w:rFonts w:ascii="Times New Roman" w:hAnsi="Times New Roman" w:cs="Times New Roman"/>
          <w:lang w:val="en-US"/>
        </w:rPr>
        <w:t xml:space="preserve"> </w:t>
      </w:r>
      <w:proofErr w:type="spellStart"/>
      <w:r w:rsidRPr="00055C7C">
        <w:rPr>
          <w:rFonts w:ascii="Times New Roman" w:hAnsi="Times New Roman" w:cs="Times New Roman"/>
          <w:lang w:val="en-US"/>
        </w:rPr>
        <w:t>пространства</w:t>
      </w:r>
      <w:proofErr w:type="spellEnd"/>
      <w:r w:rsidRPr="00055C7C">
        <w:rPr>
          <w:rFonts w:ascii="Times New Roman" w:hAnsi="Times New Roman" w:cs="Times New Roman"/>
          <w:lang w:val="en-US"/>
        </w:rPr>
        <w:t xml:space="preserve"> / Post-Soviet Issues, 2017 4(4):307-320, URL:</w:t>
      </w:r>
      <w:hyperlink r:id="rId111" w:history="1">
        <w:r w:rsidRPr="00055C7C">
          <w:rPr>
            <w:rStyle w:val="a4"/>
            <w:rFonts w:ascii="Times New Roman" w:hAnsi="Times New Roman" w:cs="Times New Roman"/>
            <w:lang w:val="en-US"/>
          </w:rPr>
          <w:t>https://www.researchgate.net/publication/321811763_Turkish-Georgian_relations_in_the_context_of_Turkey's_regional_policy_at_the_current_stage</w:t>
        </w:r>
      </w:hyperlink>
      <w:r w:rsidRPr="00055C7C">
        <w:rPr>
          <w:rStyle w:val="a4"/>
          <w:rFonts w:ascii="Times New Roman" w:hAnsi="Times New Roman" w:cs="Times New Roman"/>
          <w:lang w:val="en-US"/>
        </w:rPr>
        <w:t xml:space="preserve"> </w:t>
      </w:r>
      <w:r w:rsidRPr="00055C7C">
        <w:rPr>
          <w:rFonts w:ascii="Times New Roman" w:hAnsi="Times New Roman" w:cs="Times New Roman"/>
          <w:lang w:val="en-US"/>
        </w:rPr>
        <w:t>(</w:t>
      </w:r>
      <w:r w:rsidRPr="00055C7C">
        <w:rPr>
          <w:rFonts w:ascii="Times New Roman" w:hAnsi="Times New Roman" w:cs="Times New Roman"/>
        </w:rPr>
        <w:t>дата</w:t>
      </w:r>
      <w:r w:rsidRPr="00055C7C">
        <w:rPr>
          <w:rFonts w:ascii="Times New Roman" w:hAnsi="Times New Roman" w:cs="Times New Roman"/>
          <w:lang w:val="en-US"/>
        </w:rPr>
        <w:t xml:space="preserve"> </w:t>
      </w:r>
      <w:r w:rsidRPr="00055C7C">
        <w:rPr>
          <w:rFonts w:ascii="Times New Roman" w:hAnsi="Times New Roman" w:cs="Times New Roman"/>
        </w:rPr>
        <w:t>обращения</w:t>
      </w:r>
      <w:r w:rsidRPr="00055C7C">
        <w:rPr>
          <w:rFonts w:ascii="Times New Roman" w:hAnsi="Times New Roman" w:cs="Times New Roman"/>
          <w:lang w:val="en-US"/>
        </w:rPr>
        <w:t>: 18.03.2020)</w:t>
      </w:r>
    </w:p>
  </w:footnote>
  <w:footnote w:id="131">
    <w:p w:rsidR="0098677B" w:rsidRPr="00055C7C" w:rsidRDefault="0098677B" w:rsidP="00055C7C">
      <w:pPr>
        <w:pStyle w:val="a6"/>
        <w:jc w:val="both"/>
        <w:rPr>
          <w:rFonts w:ascii="Times New Roman" w:hAnsi="Times New Roman" w:cs="Times New Roman"/>
          <w:lang w:val="en-US"/>
        </w:rPr>
      </w:pPr>
      <w:r w:rsidRPr="00055C7C">
        <w:rPr>
          <w:rStyle w:val="a8"/>
          <w:rFonts w:ascii="Times New Roman" w:hAnsi="Times New Roman" w:cs="Times New Roman"/>
        </w:rPr>
        <w:footnoteRef/>
      </w:r>
      <w:r w:rsidRPr="00055C7C">
        <w:rPr>
          <w:rFonts w:ascii="Times New Roman" w:hAnsi="Times New Roman" w:cs="Times New Roman"/>
          <w:lang w:val="en-US"/>
        </w:rPr>
        <w:t xml:space="preserve"> </w:t>
      </w:r>
      <w:proofErr w:type="spellStart"/>
      <w:r w:rsidRPr="00055C7C">
        <w:rPr>
          <w:rFonts w:ascii="Times New Roman" w:hAnsi="Times New Roman" w:cs="Times New Roman"/>
          <w:lang w:val="en-US"/>
        </w:rPr>
        <w:t>Jödicke</w:t>
      </w:r>
      <w:proofErr w:type="spellEnd"/>
      <w:r w:rsidRPr="00055C7C">
        <w:rPr>
          <w:rFonts w:ascii="Times New Roman" w:hAnsi="Times New Roman" w:cs="Times New Roman"/>
          <w:lang w:val="en-US"/>
        </w:rPr>
        <w:t xml:space="preserve"> A. and </w:t>
      </w:r>
      <w:proofErr w:type="spellStart"/>
      <w:r w:rsidRPr="00055C7C">
        <w:rPr>
          <w:rFonts w:ascii="Times New Roman" w:hAnsi="Times New Roman" w:cs="Times New Roman"/>
          <w:lang w:val="en-US"/>
        </w:rPr>
        <w:t>Kakachia</w:t>
      </w:r>
      <w:proofErr w:type="spellEnd"/>
      <w:r w:rsidRPr="00055C7C">
        <w:rPr>
          <w:rFonts w:ascii="Times New Roman" w:hAnsi="Times New Roman" w:cs="Times New Roman"/>
          <w:lang w:val="en-US"/>
        </w:rPr>
        <w:t xml:space="preserve"> K., «Religion and Soft Power in the South </w:t>
      </w:r>
      <w:proofErr w:type="spellStart"/>
      <w:r w:rsidRPr="00055C7C">
        <w:rPr>
          <w:rFonts w:ascii="Times New Roman" w:hAnsi="Times New Roman" w:cs="Times New Roman"/>
          <w:lang w:val="en-US"/>
        </w:rPr>
        <w:t>Caucasus.Policy</w:t>
      </w:r>
      <w:proofErr w:type="spellEnd"/>
      <w:r w:rsidRPr="00055C7C">
        <w:rPr>
          <w:rFonts w:ascii="Times New Roman" w:hAnsi="Times New Roman" w:cs="Times New Roman"/>
          <w:lang w:val="en-US"/>
        </w:rPr>
        <w:t xml:space="preserve"> perspective»  // Georgian Institute of Politics, 2017, p-14URL:</w:t>
      </w:r>
      <w:hyperlink r:id="rId112" w:history="1">
        <w:r w:rsidRPr="00055C7C">
          <w:rPr>
            <w:rStyle w:val="a4"/>
            <w:rFonts w:ascii="Times New Roman" w:hAnsi="Times New Roman" w:cs="Times New Roman"/>
            <w:lang w:val="en-US"/>
          </w:rPr>
          <w:t>http://gip.ge/wp-content/uploads/2017/03/Memo.pdf</w:t>
        </w:r>
      </w:hyperlink>
      <w:r w:rsidRPr="00055C7C">
        <w:rPr>
          <w:rFonts w:ascii="Times New Roman" w:hAnsi="Times New Roman" w:cs="Times New Roman"/>
          <w:lang w:val="en-US"/>
        </w:rPr>
        <w:t>(</w:t>
      </w:r>
      <w:r w:rsidRPr="00055C7C">
        <w:rPr>
          <w:rFonts w:ascii="Times New Roman" w:hAnsi="Times New Roman" w:cs="Times New Roman"/>
        </w:rPr>
        <w:t>дата</w:t>
      </w:r>
      <w:r w:rsidRPr="00055C7C">
        <w:rPr>
          <w:rFonts w:ascii="Times New Roman" w:hAnsi="Times New Roman" w:cs="Times New Roman"/>
          <w:lang w:val="en-US"/>
        </w:rPr>
        <w:t xml:space="preserve"> </w:t>
      </w:r>
      <w:r w:rsidRPr="00055C7C">
        <w:rPr>
          <w:rFonts w:ascii="Times New Roman" w:hAnsi="Times New Roman" w:cs="Times New Roman"/>
        </w:rPr>
        <w:t>обращения</w:t>
      </w:r>
      <w:r w:rsidRPr="00055C7C">
        <w:rPr>
          <w:rFonts w:ascii="Times New Roman" w:hAnsi="Times New Roman" w:cs="Times New Roman"/>
          <w:lang w:val="en-US"/>
        </w:rPr>
        <w:t>: 18.03.2020)</w:t>
      </w:r>
    </w:p>
  </w:footnote>
  <w:footnote w:id="132">
    <w:p w:rsidR="0098677B" w:rsidRPr="00055C7C" w:rsidRDefault="0098677B" w:rsidP="00055C7C">
      <w:pPr>
        <w:pStyle w:val="a6"/>
        <w:jc w:val="both"/>
        <w:rPr>
          <w:rFonts w:ascii="Times New Roman" w:hAnsi="Times New Roman" w:cs="Times New Roman"/>
        </w:rPr>
      </w:pPr>
      <w:r w:rsidRPr="00055C7C">
        <w:rPr>
          <w:rStyle w:val="a8"/>
          <w:rFonts w:ascii="Times New Roman" w:hAnsi="Times New Roman" w:cs="Times New Roman"/>
        </w:rPr>
        <w:footnoteRef/>
      </w:r>
      <w:r w:rsidRPr="00055C7C">
        <w:rPr>
          <w:rFonts w:ascii="Times New Roman" w:hAnsi="Times New Roman" w:cs="Times New Roman"/>
        </w:rPr>
        <w:t xml:space="preserve"> Джапаридзе И., «Грузия под контролем Турции?» // FMG.NEWS, 2018, </w:t>
      </w:r>
      <w:r w:rsidRPr="00055C7C">
        <w:rPr>
          <w:rFonts w:ascii="Times New Roman" w:hAnsi="Times New Roman" w:cs="Times New Roman"/>
          <w:lang w:val="en-US"/>
        </w:rPr>
        <w:t>URL</w:t>
      </w:r>
      <w:r w:rsidRPr="00055C7C">
        <w:rPr>
          <w:rFonts w:ascii="Times New Roman" w:hAnsi="Times New Roman" w:cs="Times New Roman"/>
        </w:rPr>
        <w:t>:</w:t>
      </w:r>
      <w:hyperlink r:id="rId113" w:history="1">
        <w:r w:rsidRPr="00055C7C">
          <w:rPr>
            <w:rStyle w:val="a4"/>
            <w:rFonts w:ascii="Times New Roman" w:hAnsi="Times New Roman" w:cs="Times New Roman"/>
            <w:lang w:val="en-US"/>
          </w:rPr>
          <w:t>https</w:t>
        </w:r>
        <w:r w:rsidRPr="00055C7C">
          <w:rPr>
            <w:rStyle w:val="a4"/>
            <w:rFonts w:ascii="Times New Roman" w:hAnsi="Times New Roman" w:cs="Times New Roman"/>
          </w:rPr>
          <w:t>://</w:t>
        </w:r>
        <w:r w:rsidRPr="00055C7C">
          <w:rPr>
            <w:rStyle w:val="a4"/>
            <w:rFonts w:ascii="Times New Roman" w:hAnsi="Times New Roman" w:cs="Times New Roman"/>
            <w:lang w:val="en-US"/>
          </w:rPr>
          <w:t>www</w:t>
        </w:r>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fmgnews</w:t>
        </w:r>
        <w:proofErr w:type="spellEnd"/>
        <w:r w:rsidRPr="00055C7C">
          <w:rPr>
            <w:rStyle w:val="a4"/>
            <w:rFonts w:ascii="Times New Roman" w:hAnsi="Times New Roman" w:cs="Times New Roman"/>
          </w:rPr>
          <w:t>.</w:t>
        </w:r>
        <w:r w:rsidRPr="00055C7C">
          <w:rPr>
            <w:rStyle w:val="a4"/>
            <w:rFonts w:ascii="Times New Roman" w:hAnsi="Times New Roman" w:cs="Times New Roman"/>
            <w:lang w:val="en-US"/>
          </w:rPr>
          <w:t>info</w:t>
        </w:r>
        <w:r w:rsidRPr="00055C7C">
          <w:rPr>
            <w:rStyle w:val="a4"/>
            <w:rFonts w:ascii="Times New Roman" w:hAnsi="Times New Roman" w:cs="Times New Roman"/>
          </w:rPr>
          <w:t>/65458-</w:t>
        </w:r>
        <w:proofErr w:type="spellStart"/>
        <w:r w:rsidRPr="00055C7C">
          <w:rPr>
            <w:rStyle w:val="a4"/>
            <w:rFonts w:ascii="Times New Roman" w:hAnsi="Times New Roman" w:cs="Times New Roman"/>
            <w:lang w:val="en-US"/>
          </w:rPr>
          <w:t>gruziya</w:t>
        </w:r>
        <w:proofErr w:type="spellEnd"/>
        <w:r w:rsidRPr="00055C7C">
          <w:rPr>
            <w:rStyle w:val="a4"/>
            <w:rFonts w:ascii="Times New Roman" w:hAnsi="Times New Roman" w:cs="Times New Roman"/>
          </w:rPr>
          <w:t>-</w:t>
        </w:r>
        <w:r w:rsidRPr="00055C7C">
          <w:rPr>
            <w:rStyle w:val="a4"/>
            <w:rFonts w:ascii="Times New Roman" w:hAnsi="Times New Roman" w:cs="Times New Roman"/>
            <w:lang w:val="en-US"/>
          </w:rPr>
          <w:t>pod</w:t>
        </w:r>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kontrolem</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turcii</w:t>
        </w:r>
        <w:proofErr w:type="spellEnd"/>
        <w:r w:rsidRPr="00055C7C">
          <w:rPr>
            <w:rStyle w:val="a4"/>
            <w:rFonts w:ascii="Times New Roman" w:hAnsi="Times New Roman" w:cs="Times New Roman"/>
          </w:rPr>
          <w:t>.</w:t>
        </w:r>
        <w:r w:rsidRPr="00055C7C">
          <w:rPr>
            <w:rStyle w:val="a4"/>
            <w:rFonts w:ascii="Times New Roman" w:hAnsi="Times New Roman" w:cs="Times New Roman"/>
            <w:lang w:val="en-US"/>
          </w:rPr>
          <w:t>html</w:t>
        </w:r>
      </w:hyperlink>
      <w:r w:rsidRPr="00055C7C">
        <w:rPr>
          <w:rFonts w:ascii="Times New Roman" w:hAnsi="Times New Roman" w:cs="Times New Roman"/>
        </w:rPr>
        <w:t>(дата обращения: 18.03.2020)</w:t>
      </w:r>
    </w:p>
    <w:p w:rsidR="0098677B" w:rsidRPr="00055C7C" w:rsidRDefault="0098677B" w:rsidP="00055C7C">
      <w:pPr>
        <w:pStyle w:val="ab"/>
        <w:jc w:val="both"/>
        <w:rPr>
          <w:rFonts w:ascii="Times New Roman" w:hAnsi="Times New Roman" w:cs="Times New Roman"/>
          <w:sz w:val="20"/>
          <w:szCs w:val="20"/>
        </w:rPr>
      </w:pPr>
    </w:p>
    <w:p w:rsidR="0098677B" w:rsidRPr="0071755B" w:rsidRDefault="0098677B">
      <w:pPr>
        <w:pStyle w:val="a6"/>
        <w:rPr>
          <w:rFonts w:ascii="Times New Roman" w:hAnsi="Times New Roman" w:cs="Times New Roman"/>
        </w:rPr>
      </w:pPr>
    </w:p>
  </w:footnote>
  <w:footnote w:id="133">
    <w:p w:rsidR="0098677B" w:rsidRPr="00055C7C" w:rsidRDefault="0098677B" w:rsidP="00055C7C">
      <w:pPr>
        <w:pStyle w:val="a6"/>
        <w:jc w:val="both"/>
        <w:rPr>
          <w:rFonts w:ascii="Times New Roman" w:hAnsi="Times New Roman" w:cs="Times New Roman"/>
          <w:color w:val="000000" w:themeColor="text1"/>
        </w:rPr>
      </w:pPr>
      <w:r w:rsidRPr="001E0B3E">
        <w:rPr>
          <w:rStyle w:val="a8"/>
          <w:rFonts w:ascii="Times New Roman" w:hAnsi="Times New Roman" w:cs="Times New Roman"/>
        </w:rPr>
        <w:footnoteRef/>
      </w:r>
      <w:r w:rsidRPr="001E0B3E">
        <w:rPr>
          <w:rFonts w:ascii="Times New Roman" w:hAnsi="Times New Roman" w:cs="Times New Roman"/>
        </w:rPr>
        <w:t xml:space="preserve"> </w:t>
      </w:r>
      <w:r w:rsidRPr="00055C7C">
        <w:rPr>
          <w:rFonts w:ascii="Times New Roman" w:hAnsi="Times New Roman" w:cs="Times New Roman"/>
          <w:color w:val="000000" w:themeColor="text1"/>
        </w:rPr>
        <w:t xml:space="preserve">Беридзе Д., «Грузино-турецкие общественно-политические и культурно-экономические отношения на современном этапе (1992-2012)» / LEPL - Батумский государственный университет имени Шота Руставели, 2019 </w:t>
      </w:r>
      <w:proofErr w:type="spellStart"/>
      <w:r w:rsidRPr="00055C7C">
        <w:rPr>
          <w:rFonts w:ascii="Times New Roman" w:hAnsi="Times New Roman" w:cs="Times New Roman"/>
          <w:color w:val="000000" w:themeColor="text1"/>
        </w:rPr>
        <w:t>стр</w:t>
      </w:r>
      <w:proofErr w:type="spellEnd"/>
      <w:r w:rsidRPr="00055C7C">
        <w:rPr>
          <w:rFonts w:ascii="Times New Roman" w:hAnsi="Times New Roman" w:cs="Times New Roman"/>
          <w:color w:val="000000" w:themeColor="text1"/>
        </w:rPr>
        <w:t xml:space="preserve"> 18.</w:t>
      </w:r>
      <w:r w:rsidRPr="00055C7C">
        <w:rPr>
          <w:rFonts w:ascii="Times New Roman" w:hAnsi="Times New Roman" w:cs="Times New Roman"/>
          <w:color w:val="000000" w:themeColor="text1"/>
          <w:lang w:val="en-US"/>
        </w:rPr>
        <w:t>URL</w:t>
      </w:r>
      <w:r w:rsidRPr="00055C7C">
        <w:rPr>
          <w:rFonts w:ascii="Times New Roman" w:hAnsi="Times New Roman" w:cs="Times New Roman"/>
          <w:color w:val="000000" w:themeColor="text1"/>
        </w:rPr>
        <w:t xml:space="preserve">: </w:t>
      </w:r>
      <w:hyperlink r:id="rId114" w:history="1">
        <w:r w:rsidRPr="00055C7C">
          <w:rPr>
            <w:rStyle w:val="a4"/>
            <w:rFonts w:ascii="Times New Roman" w:hAnsi="Times New Roman" w:cs="Times New Roman"/>
            <w:color w:val="000000" w:themeColor="text1"/>
            <w:lang w:val="en-US"/>
          </w:rPr>
          <w:t>https</w:t>
        </w:r>
        <w:r w:rsidRPr="00055C7C">
          <w:rPr>
            <w:rStyle w:val="a4"/>
            <w:rFonts w:ascii="Times New Roman" w:hAnsi="Times New Roman" w:cs="Times New Roman"/>
            <w:color w:val="000000" w:themeColor="text1"/>
          </w:rPr>
          <w:t>://</w:t>
        </w:r>
        <w:r w:rsidRPr="00055C7C">
          <w:rPr>
            <w:rStyle w:val="a4"/>
            <w:rFonts w:ascii="Times New Roman" w:hAnsi="Times New Roman" w:cs="Times New Roman"/>
            <w:color w:val="000000" w:themeColor="text1"/>
            <w:lang w:val="en-US"/>
          </w:rPr>
          <w:t>www</w:t>
        </w:r>
        <w:r w:rsidRPr="00055C7C">
          <w:rPr>
            <w:rStyle w:val="a4"/>
            <w:rFonts w:ascii="Times New Roman" w:hAnsi="Times New Roman" w:cs="Times New Roman"/>
            <w:color w:val="000000" w:themeColor="text1"/>
          </w:rPr>
          <w:t>.</w:t>
        </w:r>
        <w:proofErr w:type="spellStart"/>
        <w:r w:rsidRPr="00055C7C">
          <w:rPr>
            <w:rStyle w:val="a4"/>
            <w:rFonts w:ascii="Times New Roman" w:hAnsi="Times New Roman" w:cs="Times New Roman"/>
            <w:color w:val="000000" w:themeColor="text1"/>
            <w:lang w:val="en-US"/>
          </w:rPr>
          <w:t>bsu</w:t>
        </w:r>
        <w:proofErr w:type="spellEnd"/>
        <w:r w:rsidRPr="00055C7C">
          <w:rPr>
            <w:rStyle w:val="a4"/>
            <w:rFonts w:ascii="Times New Roman" w:hAnsi="Times New Roman" w:cs="Times New Roman"/>
            <w:color w:val="000000" w:themeColor="text1"/>
          </w:rPr>
          <w:t>.</w:t>
        </w:r>
        <w:proofErr w:type="spellStart"/>
        <w:r w:rsidRPr="00055C7C">
          <w:rPr>
            <w:rStyle w:val="a4"/>
            <w:rFonts w:ascii="Times New Roman" w:hAnsi="Times New Roman" w:cs="Times New Roman"/>
            <w:color w:val="000000" w:themeColor="text1"/>
            <w:lang w:val="en-US"/>
          </w:rPr>
          <w:t>edu</w:t>
        </w:r>
        <w:proofErr w:type="spellEnd"/>
        <w:r w:rsidRPr="00055C7C">
          <w:rPr>
            <w:rStyle w:val="a4"/>
            <w:rFonts w:ascii="Times New Roman" w:hAnsi="Times New Roman" w:cs="Times New Roman"/>
            <w:color w:val="000000" w:themeColor="text1"/>
          </w:rPr>
          <w:t>.</w:t>
        </w:r>
        <w:proofErr w:type="spellStart"/>
        <w:r w:rsidRPr="00055C7C">
          <w:rPr>
            <w:rStyle w:val="a4"/>
            <w:rFonts w:ascii="Times New Roman" w:hAnsi="Times New Roman" w:cs="Times New Roman"/>
            <w:color w:val="000000" w:themeColor="text1"/>
            <w:lang w:val="en-US"/>
          </w:rPr>
          <w:t>ge</w:t>
        </w:r>
        <w:proofErr w:type="spellEnd"/>
        <w:r w:rsidRPr="00055C7C">
          <w:rPr>
            <w:rStyle w:val="a4"/>
            <w:rFonts w:ascii="Times New Roman" w:hAnsi="Times New Roman" w:cs="Times New Roman"/>
            <w:color w:val="000000" w:themeColor="text1"/>
          </w:rPr>
          <w:t>/</w:t>
        </w:r>
        <w:r w:rsidRPr="00055C7C">
          <w:rPr>
            <w:rStyle w:val="a4"/>
            <w:rFonts w:ascii="Times New Roman" w:hAnsi="Times New Roman" w:cs="Times New Roman"/>
            <w:color w:val="000000" w:themeColor="text1"/>
            <w:lang w:val="en-US"/>
          </w:rPr>
          <w:t>text</w:t>
        </w:r>
        <w:r w:rsidRPr="00055C7C">
          <w:rPr>
            <w:rStyle w:val="a4"/>
            <w:rFonts w:ascii="Times New Roman" w:hAnsi="Times New Roman" w:cs="Times New Roman"/>
            <w:color w:val="000000" w:themeColor="text1"/>
          </w:rPr>
          <w:t>_</w:t>
        </w:r>
        <w:r w:rsidRPr="00055C7C">
          <w:rPr>
            <w:rStyle w:val="a4"/>
            <w:rFonts w:ascii="Times New Roman" w:hAnsi="Times New Roman" w:cs="Times New Roman"/>
            <w:color w:val="000000" w:themeColor="text1"/>
            <w:lang w:val="en-US"/>
          </w:rPr>
          <w:t>files</w:t>
        </w:r>
        <w:r w:rsidRPr="00055C7C">
          <w:rPr>
            <w:rStyle w:val="a4"/>
            <w:rFonts w:ascii="Times New Roman" w:hAnsi="Times New Roman" w:cs="Times New Roman"/>
            <w:color w:val="000000" w:themeColor="text1"/>
          </w:rPr>
          <w:t>/</w:t>
        </w:r>
        <w:proofErr w:type="spellStart"/>
        <w:r w:rsidRPr="00055C7C">
          <w:rPr>
            <w:rStyle w:val="a4"/>
            <w:rFonts w:ascii="Times New Roman" w:hAnsi="Times New Roman" w:cs="Times New Roman"/>
            <w:color w:val="000000" w:themeColor="text1"/>
            <w:lang w:val="en-US"/>
          </w:rPr>
          <w:t>ge</w:t>
        </w:r>
        <w:proofErr w:type="spellEnd"/>
        <w:r w:rsidRPr="00055C7C">
          <w:rPr>
            <w:rStyle w:val="a4"/>
            <w:rFonts w:ascii="Times New Roman" w:hAnsi="Times New Roman" w:cs="Times New Roman"/>
            <w:color w:val="000000" w:themeColor="text1"/>
          </w:rPr>
          <w:t>_</w:t>
        </w:r>
        <w:r w:rsidRPr="00055C7C">
          <w:rPr>
            <w:rStyle w:val="a4"/>
            <w:rFonts w:ascii="Times New Roman" w:hAnsi="Times New Roman" w:cs="Times New Roman"/>
            <w:color w:val="000000" w:themeColor="text1"/>
            <w:lang w:val="en-US"/>
          </w:rPr>
          <w:t>file</w:t>
        </w:r>
        <w:r w:rsidRPr="00055C7C">
          <w:rPr>
            <w:rStyle w:val="a4"/>
            <w:rFonts w:ascii="Times New Roman" w:hAnsi="Times New Roman" w:cs="Times New Roman"/>
            <w:color w:val="000000" w:themeColor="text1"/>
          </w:rPr>
          <w:t>_13399_1.</w:t>
        </w:r>
        <w:r w:rsidRPr="00055C7C">
          <w:rPr>
            <w:rStyle w:val="a4"/>
            <w:rFonts w:ascii="Times New Roman" w:hAnsi="Times New Roman" w:cs="Times New Roman"/>
            <w:color w:val="000000" w:themeColor="text1"/>
            <w:lang w:val="en-US"/>
          </w:rPr>
          <w:t>pdf</w:t>
        </w:r>
      </w:hyperlink>
      <w:r w:rsidRPr="00055C7C">
        <w:rPr>
          <w:rStyle w:val="a4"/>
          <w:rFonts w:ascii="Times New Roman" w:hAnsi="Times New Roman" w:cs="Times New Roman"/>
          <w:color w:val="000000" w:themeColor="text1"/>
        </w:rPr>
        <w:t xml:space="preserve"> </w:t>
      </w:r>
      <w:r w:rsidRPr="00055C7C">
        <w:rPr>
          <w:rFonts w:ascii="Times New Roman" w:hAnsi="Times New Roman" w:cs="Times New Roman"/>
        </w:rPr>
        <w:t>(дата обращения: 25.03.2020)</w:t>
      </w:r>
    </w:p>
  </w:footnote>
  <w:footnote w:id="134">
    <w:p w:rsidR="0098677B" w:rsidRPr="00055C7C" w:rsidRDefault="0098677B" w:rsidP="00055C7C">
      <w:pPr>
        <w:pStyle w:val="a6"/>
        <w:jc w:val="both"/>
        <w:rPr>
          <w:rFonts w:ascii="Times New Roman" w:hAnsi="Times New Roman" w:cs="Times New Roman"/>
          <w:lang w:val="en-US"/>
        </w:rPr>
      </w:pPr>
      <w:r w:rsidRPr="00055C7C">
        <w:rPr>
          <w:rStyle w:val="a8"/>
          <w:rFonts w:ascii="Times New Roman" w:hAnsi="Times New Roman" w:cs="Times New Roman"/>
        </w:rPr>
        <w:footnoteRef/>
      </w:r>
      <w:r w:rsidRPr="00055C7C">
        <w:rPr>
          <w:rFonts w:ascii="Times New Roman" w:hAnsi="Times New Roman" w:cs="Times New Roman"/>
          <w:lang w:val="en-US"/>
        </w:rPr>
        <w:t xml:space="preserve"> </w:t>
      </w:r>
      <w:proofErr w:type="spellStart"/>
      <w:r w:rsidRPr="00055C7C">
        <w:rPr>
          <w:rFonts w:ascii="Times New Roman" w:hAnsi="Times New Roman" w:cs="Times New Roman"/>
          <w:lang w:val="en-US"/>
        </w:rPr>
        <w:t>Tabatadze</w:t>
      </w:r>
      <w:proofErr w:type="spellEnd"/>
      <w:r w:rsidRPr="00055C7C">
        <w:rPr>
          <w:rFonts w:ascii="Times New Roman" w:hAnsi="Times New Roman" w:cs="Times New Roman"/>
          <w:lang w:val="en-US"/>
        </w:rPr>
        <w:t xml:space="preserve"> D., United States Must Counter Turkey’s Rising Influence in Georgia // The Globe Post 2019. </w:t>
      </w:r>
      <w:r w:rsidRPr="00055C7C">
        <w:rPr>
          <w:rFonts w:ascii="Times New Roman" w:hAnsi="Times New Roman" w:cs="Times New Roman"/>
          <w:color w:val="000000" w:themeColor="text1"/>
          <w:lang w:val="en-US"/>
        </w:rPr>
        <w:t>URL:</w:t>
      </w:r>
      <w:hyperlink r:id="rId115" w:history="1">
        <w:r w:rsidRPr="00055C7C">
          <w:rPr>
            <w:rStyle w:val="a4"/>
            <w:rFonts w:ascii="Times New Roman" w:hAnsi="Times New Roman" w:cs="Times New Roman"/>
            <w:color w:val="000000" w:themeColor="text1"/>
            <w:lang w:val="en-US"/>
          </w:rPr>
          <w:t>https://theglobepost.com/2019/10/24/turkey-influence-georgia/</w:t>
        </w:r>
      </w:hyperlink>
      <w:r w:rsidRPr="00055C7C">
        <w:rPr>
          <w:rStyle w:val="a4"/>
          <w:rFonts w:ascii="Times New Roman" w:hAnsi="Times New Roman" w:cs="Times New Roman"/>
          <w:color w:val="000000" w:themeColor="text1"/>
          <w:lang w:val="en-US"/>
        </w:rPr>
        <w:t xml:space="preserve"> </w:t>
      </w:r>
      <w:r w:rsidRPr="00055C7C">
        <w:rPr>
          <w:rFonts w:ascii="Times New Roman" w:hAnsi="Times New Roman" w:cs="Times New Roman"/>
          <w:lang w:val="en-US"/>
        </w:rPr>
        <w:t>(</w:t>
      </w:r>
      <w:r w:rsidRPr="00055C7C">
        <w:rPr>
          <w:rFonts w:ascii="Times New Roman" w:hAnsi="Times New Roman" w:cs="Times New Roman"/>
        </w:rPr>
        <w:t>дата</w:t>
      </w:r>
      <w:r w:rsidRPr="00055C7C">
        <w:rPr>
          <w:rFonts w:ascii="Times New Roman" w:hAnsi="Times New Roman" w:cs="Times New Roman"/>
          <w:lang w:val="en-US"/>
        </w:rPr>
        <w:t xml:space="preserve"> </w:t>
      </w:r>
      <w:r w:rsidRPr="00055C7C">
        <w:rPr>
          <w:rFonts w:ascii="Times New Roman" w:hAnsi="Times New Roman" w:cs="Times New Roman"/>
        </w:rPr>
        <w:t>обращения</w:t>
      </w:r>
      <w:r w:rsidRPr="00055C7C">
        <w:rPr>
          <w:rFonts w:ascii="Times New Roman" w:hAnsi="Times New Roman" w:cs="Times New Roman"/>
          <w:lang w:val="en-US"/>
        </w:rPr>
        <w:t>: 25.03.2020)</w:t>
      </w:r>
    </w:p>
  </w:footnote>
  <w:footnote w:id="135">
    <w:p w:rsidR="0098677B" w:rsidRPr="00055C7C" w:rsidRDefault="0098677B" w:rsidP="00055C7C">
      <w:pPr>
        <w:pStyle w:val="a6"/>
        <w:jc w:val="both"/>
        <w:rPr>
          <w:rFonts w:ascii="Times New Roman" w:hAnsi="Times New Roman" w:cs="Times New Roman"/>
          <w:lang w:val="en-US"/>
        </w:rPr>
      </w:pPr>
      <w:r w:rsidRPr="00413813">
        <w:rPr>
          <w:rStyle w:val="a8"/>
          <w:rFonts w:ascii="Times New Roman" w:hAnsi="Times New Roman" w:cs="Times New Roman"/>
        </w:rPr>
        <w:footnoteRef/>
      </w:r>
      <w:r w:rsidRPr="00413813">
        <w:rPr>
          <w:rFonts w:ascii="Times New Roman" w:hAnsi="Times New Roman" w:cs="Times New Roman"/>
          <w:lang w:val="en-US"/>
        </w:rPr>
        <w:t xml:space="preserve"> </w:t>
      </w:r>
      <w:r w:rsidRPr="00055C7C">
        <w:rPr>
          <w:rFonts w:ascii="Times New Roman" w:hAnsi="Times New Roman" w:cs="Times New Roman"/>
          <w:lang w:val="en-US"/>
        </w:rPr>
        <w:t xml:space="preserve">Ivanov V., «Religious Dimension of Turkey’s Policy in </w:t>
      </w:r>
      <w:proofErr w:type="spellStart"/>
      <w:r w:rsidRPr="00055C7C">
        <w:rPr>
          <w:rFonts w:ascii="Times New Roman" w:hAnsi="Times New Roman" w:cs="Times New Roman"/>
          <w:lang w:val="en-US"/>
        </w:rPr>
        <w:t>Ajara</w:t>
      </w:r>
      <w:proofErr w:type="spellEnd"/>
      <w:r w:rsidRPr="00055C7C">
        <w:rPr>
          <w:rFonts w:ascii="Times New Roman" w:hAnsi="Times New Roman" w:cs="Times New Roman"/>
          <w:lang w:val="en-US"/>
        </w:rPr>
        <w:t xml:space="preserve"> and the Georgian-Orthodox Church, in: Central Asia and the Caucasus», 3/2011, p. 79–90. </w:t>
      </w:r>
    </w:p>
  </w:footnote>
  <w:footnote w:id="136">
    <w:p w:rsidR="0098677B" w:rsidRPr="00055C7C" w:rsidRDefault="0098677B" w:rsidP="00055C7C">
      <w:pPr>
        <w:pStyle w:val="ab"/>
        <w:jc w:val="both"/>
        <w:rPr>
          <w:rFonts w:ascii="Times New Roman" w:hAnsi="Times New Roman" w:cs="Times New Roman"/>
          <w:sz w:val="20"/>
          <w:szCs w:val="20"/>
          <w:lang w:val="en-US"/>
        </w:rPr>
      </w:pPr>
      <w:r w:rsidRPr="00413813">
        <w:rPr>
          <w:rStyle w:val="a8"/>
          <w:rFonts w:ascii="Times New Roman" w:hAnsi="Times New Roman" w:cs="Times New Roman"/>
          <w:sz w:val="20"/>
          <w:szCs w:val="20"/>
        </w:rPr>
        <w:footnoteRef/>
      </w:r>
      <w:r w:rsidRPr="00413813">
        <w:rPr>
          <w:rFonts w:ascii="Times New Roman" w:hAnsi="Times New Roman" w:cs="Times New Roman"/>
          <w:sz w:val="20"/>
          <w:szCs w:val="20"/>
          <w:lang w:val="en-US"/>
        </w:rPr>
        <w:t xml:space="preserve"> </w:t>
      </w:r>
      <w:proofErr w:type="spellStart"/>
      <w:r w:rsidRPr="00055C7C">
        <w:rPr>
          <w:rFonts w:ascii="Times New Roman" w:hAnsi="Times New Roman" w:cs="Times New Roman"/>
          <w:sz w:val="20"/>
          <w:szCs w:val="20"/>
          <w:shd w:val="clear" w:color="auto" w:fill="FFFFFF"/>
          <w:lang w:val="en-US"/>
        </w:rPr>
        <w:t>Balci</w:t>
      </w:r>
      <w:proofErr w:type="spellEnd"/>
      <w:r w:rsidRPr="00055C7C">
        <w:rPr>
          <w:rFonts w:ascii="Times New Roman" w:hAnsi="Times New Roman" w:cs="Times New Roman"/>
          <w:sz w:val="20"/>
          <w:szCs w:val="20"/>
          <w:shd w:val="clear" w:color="auto" w:fill="FFFFFF"/>
          <w:lang w:val="en-US"/>
        </w:rPr>
        <w:t xml:space="preserve"> B., Raoul </w:t>
      </w:r>
      <w:proofErr w:type="spellStart"/>
      <w:r w:rsidRPr="00055C7C">
        <w:rPr>
          <w:rFonts w:ascii="Times New Roman" w:hAnsi="Times New Roman" w:cs="Times New Roman"/>
          <w:sz w:val="20"/>
          <w:szCs w:val="20"/>
          <w:shd w:val="clear" w:color="auto" w:fill="FFFFFF"/>
          <w:lang w:val="en-US"/>
        </w:rPr>
        <w:t>Motika</w:t>
      </w:r>
      <w:proofErr w:type="spellEnd"/>
      <w:r w:rsidRPr="00055C7C">
        <w:rPr>
          <w:rFonts w:ascii="Times New Roman" w:hAnsi="Times New Roman" w:cs="Times New Roman"/>
          <w:sz w:val="20"/>
          <w:szCs w:val="20"/>
          <w:shd w:val="clear" w:color="auto" w:fill="FFFFFF"/>
          <w:lang w:val="en-US"/>
        </w:rPr>
        <w:t xml:space="preserve"> R. «Islam in post-Soviet Georgia, in: Central Asian Survey», 3/2007, p. 335–353 </w:t>
      </w:r>
      <w:proofErr w:type="spellStart"/>
      <w:r w:rsidRPr="00055C7C">
        <w:rPr>
          <w:rFonts w:ascii="Times New Roman" w:hAnsi="Times New Roman" w:cs="Times New Roman"/>
          <w:sz w:val="20"/>
          <w:szCs w:val="20"/>
          <w:shd w:val="clear" w:color="auto" w:fill="FFFFFF"/>
        </w:rPr>
        <w:t>стр</w:t>
      </w:r>
      <w:proofErr w:type="spellEnd"/>
      <w:r w:rsidRPr="00055C7C">
        <w:rPr>
          <w:rFonts w:ascii="Times New Roman" w:hAnsi="Times New Roman" w:cs="Times New Roman"/>
          <w:sz w:val="20"/>
          <w:szCs w:val="20"/>
          <w:lang w:val="en-US"/>
        </w:rPr>
        <w:t>345.</w:t>
      </w:r>
    </w:p>
  </w:footnote>
  <w:footnote w:id="137">
    <w:p w:rsidR="0098677B" w:rsidRPr="00055C7C" w:rsidRDefault="0098677B" w:rsidP="00055C7C">
      <w:pPr>
        <w:pStyle w:val="ab"/>
        <w:jc w:val="both"/>
        <w:rPr>
          <w:rFonts w:ascii="Times New Roman" w:hAnsi="Times New Roman" w:cs="Times New Roman"/>
          <w:sz w:val="20"/>
          <w:szCs w:val="20"/>
        </w:rPr>
      </w:pPr>
      <w:r w:rsidRPr="00055C7C">
        <w:rPr>
          <w:rStyle w:val="a8"/>
          <w:rFonts w:ascii="Times New Roman" w:hAnsi="Times New Roman" w:cs="Times New Roman"/>
          <w:sz w:val="20"/>
          <w:szCs w:val="20"/>
        </w:rPr>
        <w:footnoteRef/>
      </w:r>
      <w:r w:rsidRPr="00055C7C">
        <w:rPr>
          <w:rFonts w:ascii="Times New Roman" w:hAnsi="Times New Roman" w:cs="Times New Roman"/>
          <w:sz w:val="20"/>
          <w:szCs w:val="20"/>
        </w:rPr>
        <w:t xml:space="preserve"> </w:t>
      </w:r>
      <w:r w:rsidRPr="00055C7C">
        <w:rPr>
          <w:rFonts w:ascii="Times New Roman" w:hAnsi="Times New Roman" w:cs="Times New Roman"/>
          <w:sz w:val="20"/>
          <w:szCs w:val="20"/>
          <w:shd w:val="clear" w:color="auto" w:fill="FFFFFF"/>
        </w:rPr>
        <w:t xml:space="preserve">Договор о дружбе между Армянской ССР, Азербайджанской ССР и Грузинской ССР, с одной стороны, и Турцией – с другой. Заключённый при участии РСФСР в </w:t>
      </w:r>
      <w:proofErr w:type="spellStart"/>
      <w:r w:rsidRPr="00055C7C">
        <w:rPr>
          <w:rFonts w:ascii="Times New Roman" w:hAnsi="Times New Roman" w:cs="Times New Roman"/>
          <w:sz w:val="20"/>
          <w:szCs w:val="20"/>
          <w:shd w:val="clear" w:color="auto" w:fill="FFFFFF"/>
        </w:rPr>
        <w:t>Карсе</w:t>
      </w:r>
      <w:proofErr w:type="spellEnd"/>
      <w:r w:rsidRPr="00055C7C">
        <w:rPr>
          <w:rFonts w:ascii="Times New Roman" w:hAnsi="Times New Roman" w:cs="Times New Roman"/>
          <w:sz w:val="20"/>
          <w:szCs w:val="20"/>
          <w:shd w:val="clear" w:color="auto" w:fill="FFFFFF"/>
        </w:rPr>
        <w:t xml:space="preserve">, 13.10.1921 // </w:t>
      </w:r>
      <w:r w:rsidRPr="00055C7C">
        <w:rPr>
          <w:rFonts w:ascii="Times New Roman" w:hAnsi="Times New Roman" w:cs="Times New Roman"/>
          <w:color w:val="000000"/>
          <w:sz w:val="20"/>
          <w:szCs w:val="20"/>
          <w:shd w:val="clear" w:color="auto" w:fill="F3F1ED"/>
        </w:rPr>
        <w:t>До</w:t>
      </w:r>
      <w:r w:rsidRPr="00055C7C">
        <w:rPr>
          <w:rFonts w:ascii="Times New Roman" w:hAnsi="Times New Roman" w:cs="Times New Roman"/>
          <w:color w:val="000000"/>
          <w:sz w:val="20"/>
          <w:szCs w:val="20"/>
          <w:shd w:val="clear" w:color="auto" w:fill="F3F1ED"/>
        </w:rPr>
        <w:softHyphen/>
        <w:t>ку</w:t>
      </w:r>
      <w:r w:rsidRPr="00055C7C">
        <w:rPr>
          <w:rFonts w:ascii="Times New Roman" w:hAnsi="Times New Roman" w:cs="Times New Roman"/>
          <w:color w:val="000000"/>
          <w:sz w:val="20"/>
          <w:szCs w:val="20"/>
          <w:shd w:val="clear" w:color="auto" w:fill="F3F1ED"/>
        </w:rPr>
        <w:softHyphen/>
        <w:t>мен</w:t>
      </w:r>
      <w:r w:rsidRPr="00055C7C">
        <w:rPr>
          <w:rFonts w:ascii="Times New Roman" w:hAnsi="Times New Roman" w:cs="Times New Roman"/>
          <w:color w:val="000000"/>
          <w:sz w:val="20"/>
          <w:szCs w:val="20"/>
          <w:shd w:val="clear" w:color="auto" w:fill="F3F1ED"/>
        </w:rPr>
        <w:softHyphen/>
        <w:t>ты внеш</w:t>
      </w:r>
      <w:r w:rsidRPr="00055C7C">
        <w:rPr>
          <w:rFonts w:ascii="Times New Roman" w:hAnsi="Times New Roman" w:cs="Times New Roman"/>
          <w:color w:val="000000"/>
          <w:sz w:val="20"/>
          <w:szCs w:val="20"/>
          <w:shd w:val="clear" w:color="auto" w:fill="F3F1ED"/>
        </w:rPr>
        <w:softHyphen/>
        <w:t>ней по</w:t>
      </w:r>
      <w:r w:rsidRPr="00055C7C">
        <w:rPr>
          <w:rFonts w:ascii="Times New Roman" w:hAnsi="Times New Roman" w:cs="Times New Roman"/>
          <w:color w:val="000000"/>
          <w:sz w:val="20"/>
          <w:szCs w:val="20"/>
          <w:shd w:val="clear" w:color="auto" w:fill="F3F1ED"/>
        </w:rPr>
        <w:softHyphen/>
        <w:t>ли</w:t>
      </w:r>
      <w:r w:rsidRPr="00055C7C">
        <w:rPr>
          <w:rFonts w:ascii="Times New Roman" w:hAnsi="Times New Roman" w:cs="Times New Roman"/>
          <w:color w:val="000000"/>
          <w:sz w:val="20"/>
          <w:szCs w:val="20"/>
          <w:shd w:val="clear" w:color="auto" w:fill="F3F1ED"/>
        </w:rPr>
        <w:softHyphen/>
        <w:t>ти</w:t>
      </w:r>
      <w:r w:rsidRPr="00055C7C">
        <w:rPr>
          <w:rFonts w:ascii="Times New Roman" w:hAnsi="Times New Roman" w:cs="Times New Roman"/>
          <w:color w:val="000000"/>
          <w:sz w:val="20"/>
          <w:szCs w:val="20"/>
          <w:shd w:val="clear" w:color="auto" w:fill="F3F1ED"/>
        </w:rPr>
        <w:softHyphen/>
        <w:t>ки СССР. М., 1960. Т.</w:t>
      </w:r>
      <w:r w:rsidRPr="00055C7C">
        <w:rPr>
          <w:rFonts w:ascii="Times New Roman" w:hAnsi="Times New Roman" w:cs="Times New Roman"/>
          <w:color w:val="000000"/>
          <w:sz w:val="20"/>
          <w:szCs w:val="20"/>
          <w:shd w:val="clear" w:color="auto" w:fill="F3F1ED"/>
          <w:lang w:val="en-US"/>
        </w:rPr>
        <w:t> </w:t>
      </w:r>
      <w:r w:rsidRPr="00055C7C">
        <w:rPr>
          <w:rFonts w:ascii="Times New Roman" w:hAnsi="Times New Roman" w:cs="Times New Roman"/>
          <w:color w:val="000000"/>
          <w:sz w:val="20"/>
          <w:szCs w:val="20"/>
          <w:shd w:val="clear" w:color="auto" w:fill="F3F1ED"/>
        </w:rPr>
        <w:t>4.</w:t>
      </w:r>
      <w:r w:rsidRPr="00055C7C">
        <w:rPr>
          <w:rFonts w:ascii="Times New Roman" w:hAnsi="Times New Roman" w:cs="Times New Roman"/>
          <w:color w:val="000000"/>
          <w:sz w:val="20"/>
          <w:szCs w:val="20"/>
          <w:shd w:val="clear" w:color="auto" w:fill="F3F1ED"/>
          <w:lang w:val="en-US"/>
        </w:rPr>
        <w:t>URL</w:t>
      </w:r>
      <w:r w:rsidRPr="00055C7C">
        <w:rPr>
          <w:rFonts w:ascii="Times New Roman" w:hAnsi="Times New Roman" w:cs="Times New Roman"/>
          <w:color w:val="000000"/>
          <w:sz w:val="20"/>
          <w:szCs w:val="20"/>
          <w:shd w:val="clear" w:color="auto" w:fill="F3F1ED"/>
        </w:rPr>
        <w:t>:</w:t>
      </w:r>
      <w:r w:rsidRPr="00055C7C">
        <w:rPr>
          <w:rFonts w:ascii="Times New Roman" w:hAnsi="Times New Roman" w:cs="Times New Roman"/>
          <w:sz w:val="20"/>
          <w:szCs w:val="20"/>
          <w:shd w:val="clear" w:color="auto" w:fill="FFFFFF"/>
        </w:rPr>
        <w:t xml:space="preserve"> </w:t>
      </w:r>
      <w:hyperlink r:id="rId116" w:history="1">
        <w:r w:rsidRPr="00055C7C">
          <w:rPr>
            <w:rStyle w:val="a4"/>
            <w:rFonts w:ascii="Times New Roman" w:hAnsi="Times New Roman" w:cs="Times New Roman"/>
            <w:sz w:val="20"/>
            <w:szCs w:val="20"/>
            <w:lang w:val="en-US"/>
          </w:rPr>
          <w:t>https</w:t>
        </w:r>
        <w:r w:rsidRPr="00055C7C">
          <w:rPr>
            <w:rStyle w:val="a4"/>
            <w:rFonts w:ascii="Times New Roman" w:hAnsi="Times New Roman" w:cs="Times New Roman"/>
            <w:sz w:val="20"/>
            <w:szCs w:val="20"/>
          </w:rPr>
          <w:t>://</w:t>
        </w:r>
        <w:r w:rsidRPr="00055C7C">
          <w:rPr>
            <w:rStyle w:val="a4"/>
            <w:rFonts w:ascii="Times New Roman" w:hAnsi="Times New Roman" w:cs="Times New Roman"/>
            <w:sz w:val="20"/>
            <w:szCs w:val="20"/>
            <w:lang w:val="en-US"/>
          </w:rPr>
          <w:t>w</w:t>
        </w:r>
        <w:r w:rsidRPr="00055C7C">
          <w:rPr>
            <w:rStyle w:val="a4"/>
            <w:rFonts w:ascii="Times New Roman" w:hAnsi="Times New Roman" w:cs="Times New Roman"/>
            <w:sz w:val="20"/>
            <w:szCs w:val="20"/>
          </w:rPr>
          <w:t>.</w:t>
        </w:r>
        <w:proofErr w:type="spellStart"/>
        <w:r w:rsidRPr="00055C7C">
          <w:rPr>
            <w:rStyle w:val="a4"/>
            <w:rFonts w:ascii="Times New Roman" w:hAnsi="Times New Roman" w:cs="Times New Roman"/>
            <w:sz w:val="20"/>
            <w:szCs w:val="20"/>
            <w:lang w:val="en-US"/>
          </w:rPr>
          <w:t>histrf</w:t>
        </w:r>
        <w:proofErr w:type="spellEnd"/>
        <w:r w:rsidRPr="00055C7C">
          <w:rPr>
            <w:rStyle w:val="a4"/>
            <w:rFonts w:ascii="Times New Roman" w:hAnsi="Times New Roman" w:cs="Times New Roman"/>
            <w:sz w:val="20"/>
            <w:szCs w:val="20"/>
          </w:rPr>
          <w:t>.</w:t>
        </w:r>
        <w:proofErr w:type="spellStart"/>
        <w:r w:rsidRPr="00055C7C">
          <w:rPr>
            <w:rStyle w:val="a4"/>
            <w:rFonts w:ascii="Times New Roman" w:hAnsi="Times New Roman" w:cs="Times New Roman"/>
            <w:sz w:val="20"/>
            <w:szCs w:val="20"/>
            <w:lang w:val="en-US"/>
          </w:rPr>
          <w:t>ru</w:t>
        </w:r>
        <w:proofErr w:type="spellEnd"/>
        <w:r w:rsidRPr="00055C7C">
          <w:rPr>
            <w:rStyle w:val="a4"/>
            <w:rFonts w:ascii="Times New Roman" w:hAnsi="Times New Roman" w:cs="Times New Roman"/>
            <w:sz w:val="20"/>
            <w:szCs w:val="20"/>
          </w:rPr>
          <w:t>/</w:t>
        </w:r>
        <w:r w:rsidRPr="00055C7C">
          <w:rPr>
            <w:rStyle w:val="a4"/>
            <w:rFonts w:ascii="Times New Roman" w:hAnsi="Times New Roman" w:cs="Times New Roman"/>
            <w:sz w:val="20"/>
            <w:szCs w:val="20"/>
            <w:lang w:val="en-US"/>
          </w:rPr>
          <w:t>articles</w:t>
        </w:r>
        <w:r w:rsidRPr="00055C7C">
          <w:rPr>
            <w:rStyle w:val="a4"/>
            <w:rFonts w:ascii="Times New Roman" w:hAnsi="Times New Roman" w:cs="Times New Roman"/>
            <w:sz w:val="20"/>
            <w:szCs w:val="20"/>
          </w:rPr>
          <w:t>/</w:t>
        </w:r>
        <w:r w:rsidRPr="00055C7C">
          <w:rPr>
            <w:rStyle w:val="a4"/>
            <w:rFonts w:ascii="Times New Roman" w:hAnsi="Times New Roman" w:cs="Times New Roman"/>
            <w:sz w:val="20"/>
            <w:szCs w:val="20"/>
            <w:lang w:val="en-US"/>
          </w:rPr>
          <w:t>article</w:t>
        </w:r>
        <w:r w:rsidRPr="00055C7C">
          <w:rPr>
            <w:rStyle w:val="a4"/>
            <w:rFonts w:ascii="Times New Roman" w:hAnsi="Times New Roman" w:cs="Times New Roman"/>
            <w:sz w:val="20"/>
            <w:szCs w:val="20"/>
          </w:rPr>
          <w:t>/</w:t>
        </w:r>
        <w:r w:rsidRPr="00055C7C">
          <w:rPr>
            <w:rStyle w:val="a4"/>
            <w:rFonts w:ascii="Times New Roman" w:hAnsi="Times New Roman" w:cs="Times New Roman"/>
            <w:sz w:val="20"/>
            <w:szCs w:val="20"/>
            <w:lang w:val="en-US"/>
          </w:rPr>
          <w:t>show</w:t>
        </w:r>
        <w:r w:rsidRPr="00055C7C">
          <w:rPr>
            <w:rStyle w:val="a4"/>
            <w:rFonts w:ascii="Times New Roman" w:hAnsi="Times New Roman" w:cs="Times New Roman"/>
            <w:sz w:val="20"/>
            <w:szCs w:val="20"/>
          </w:rPr>
          <w:t>/</w:t>
        </w:r>
        <w:proofErr w:type="spellStart"/>
        <w:r w:rsidRPr="00055C7C">
          <w:rPr>
            <w:rStyle w:val="a4"/>
            <w:rFonts w:ascii="Times New Roman" w:hAnsi="Times New Roman" w:cs="Times New Roman"/>
            <w:sz w:val="20"/>
            <w:szCs w:val="20"/>
            <w:lang w:val="en-US"/>
          </w:rPr>
          <w:t>karsskii</w:t>
        </w:r>
        <w:proofErr w:type="spellEnd"/>
        <w:r w:rsidRPr="00055C7C">
          <w:rPr>
            <w:rStyle w:val="a4"/>
            <w:rFonts w:ascii="Times New Roman" w:hAnsi="Times New Roman" w:cs="Times New Roman"/>
            <w:sz w:val="20"/>
            <w:szCs w:val="20"/>
          </w:rPr>
          <w:t>_</w:t>
        </w:r>
        <w:proofErr w:type="spellStart"/>
        <w:r w:rsidRPr="00055C7C">
          <w:rPr>
            <w:rStyle w:val="a4"/>
            <w:rFonts w:ascii="Times New Roman" w:hAnsi="Times New Roman" w:cs="Times New Roman"/>
            <w:sz w:val="20"/>
            <w:szCs w:val="20"/>
            <w:lang w:val="en-US"/>
          </w:rPr>
          <w:t>dogovor</w:t>
        </w:r>
        <w:proofErr w:type="spellEnd"/>
        <w:r w:rsidRPr="00055C7C">
          <w:rPr>
            <w:rStyle w:val="a4"/>
            <w:rFonts w:ascii="Times New Roman" w:hAnsi="Times New Roman" w:cs="Times New Roman"/>
            <w:sz w:val="20"/>
            <w:szCs w:val="20"/>
          </w:rPr>
          <w:t>_1921</w:t>
        </w:r>
      </w:hyperlink>
      <w:r w:rsidRPr="00055C7C">
        <w:rPr>
          <w:rFonts w:ascii="Times New Roman" w:hAnsi="Times New Roman" w:cs="Times New Roman"/>
          <w:sz w:val="20"/>
          <w:szCs w:val="20"/>
        </w:rPr>
        <w:t xml:space="preserve"> (дата обращения: 12.03.2020)</w:t>
      </w:r>
    </w:p>
  </w:footnote>
  <w:footnote w:id="138">
    <w:p w:rsidR="0098677B" w:rsidRPr="00055C7C" w:rsidRDefault="0098677B" w:rsidP="00055C7C">
      <w:pPr>
        <w:pStyle w:val="ab"/>
        <w:jc w:val="both"/>
        <w:rPr>
          <w:rFonts w:ascii="Times New Roman" w:hAnsi="Times New Roman" w:cs="Times New Roman"/>
          <w:sz w:val="20"/>
          <w:szCs w:val="20"/>
        </w:rPr>
      </w:pPr>
      <w:r w:rsidRPr="00055C7C">
        <w:rPr>
          <w:rStyle w:val="a8"/>
          <w:rFonts w:ascii="Times New Roman" w:hAnsi="Times New Roman" w:cs="Times New Roman"/>
          <w:sz w:val="20"/>
          <w:szCs w:val="20"/>
        </w:rPr>
        <w:footnoteRef/>
      </w:r>
      <w:proofErr w:type="spellStart"/>
      <w:r w:rsidRPr="00055C7C">
        <w:rPr>
          <w:rFonts w:ascii="Sylfaen" w:hAnsi="Sylfaen" w:cs="Sylfaen"/>
          <w:sz w:val="20"/>
          <w:szCs w:val="20"/>
        </w:rPr>
        <w:t>მყიფე</w:t>
      </w:r>
      <w:proofErr w:type="spellEnd"/>
      <w:r w:rsidRPr="00055C7C">
        <w:rPr>
          <w:rFonts w:ascii="Times New Roman" w:hAnsi="Times New Roman" w:cs="Times New Roman"/>
          <w:sz w:val="20"/>
          <w:szCs w:val="20"/>
        </w:rPr>
        <w:t xml:space="preserve"> </w:t>
      </w:r>
      <w:proofErr w:type="spellStart"/>
      <w:r w:rsidRPr="00055C7C">
        <w:rPr>
          <w:rFonts w:ascii="Sylfaen" w:hAnsi="Sylfaen" w:cs="Sylfaen"/>
          <w:sz w:val="20"/>
          <w:szCs w:val="20"/>
        </w:rPr>
        <w:t>წონასწორობა</w:t>
      </w:r>
      <w:proofErr w:type="spellEnd"/>
      <w:r w:rsidRPr="00055C7C">
        <w:rPr>
          <w:rFonts w:ascii="Times New Roman" w:hAnsi="Times New Roman" w:cs="Times New Roman"/>
          <w:sz w:val="20"/>
          <w:szCs w:val="20"/>
        </w:rPr>
        <w:t xml:space="preserve">. </w:t>
      </w:r>
      <w:proofErr w:type="spellStart"/>
      <w:r w:rsidRPr="00055C7C">
        <w:rPr>
          <w:rFonts w:ascii="Sylfaen" w:hAnsi="Sylfaen" w:cs="Sylfaen"/>
          <w:sz w:val="20"/>
          <w:szCs w:val="20"/>
        </w:rPr>
        <w:t>თურქეთი</w:t>
      </w:r>
      <w:proofErr w:type="spellEnd"/>
      <w:r w:rsidRPr="00055C7C">
        <w:rPr>
          <w:rFonts w:ascii="Times New Roman" w:hAnsi="Times New Roman" w:cs="Times New Roman"/>
          <w:sz w:val="20"/>
          <w:szCs w:val="20"/>
        </w:rPr>
        <w:t xml:space="preserve">, </w:t>
      </w:r>
      <w:proofErr w:type="spellStart"/>
      <w:r w:rsidRPr="00055C7C">
        <w:rPr>
          <w:rFonts w:ascii="Sylfaen" w:hAnsi="Sylfaen" w:cs="Sylfaen"/>
          <w:sz w:val="20"/>
          <w:szCs w:val="20"/>
        </w:rPr>
        <w:t>საქართველო</w:t>
      </w:r>
      <w:proofErr w:type="spellEnd"/>
      <w:r w:rsidRPr="00055C7C">
        <w:rPr>
          <w:rFonts w:ascii="Times New Roman" w:hAnsi="Times New Roman" w:cs="Times New Roman"/>
          <w:sz w:val="20"/>
          <w:szCs w:val="20"/>
        </w:rPr>
        <w:t xml:space="preserve"> </w:t>
      </w:r>
      <w:proofErr w:type="spellStart"/>
      <w:r w:rsidRPr="00055C7C">
        <w:rPr>
          <w:rFonts w:ascii="Sylfaen" w:hAnsi="Sylfaen" w:cs="Sylfaen"/>
          <w:sz w:val="20"/>
          <w:szCs w:val="20"/>
        </w:rPr>
        <w:t>და</w:t>
      </w:r>
      <w:proofErr w:type="spellEnd"/>
      <w:r w:rsidRPr="00055C7C">
        <w:rPr>
          <w:rFonts w:ascii="Times New Roman" w:hAnsi="Times New Roman" w:cs="Times New Roman"/>
          <w:sz w:val="20"/>
          <w:szCs w:val="20"/>
        </w:rPr>
        <w:t xml:space="preserve"> </w:t>
      </w:r>
      <w:proofErr w:type="spellStart"/>
      <w:r w:rsidRPr="00055C7C">
        <w:rPr>
          <w:rFonts w:ascii="Sylfaen" w:hAnsi="Sylfaen" w:cs="Sylfaen"/>
          <w:sz w:val="20"/>
          <w:szCs w:val="20"/>
        </w:rPr>
        <w:t>დე</w:t>
      </w:r>
      <w:proofErr w:type="spellEnd"/>
      <w:r w:rsidRPr="00055C7C">
        <w:rPr>
          <w:rFonts w:ascii="Times New Roman" w:hAnsi="Times New Roman" w:cs="Times New Roman"/>
          <w:sz w:val="20"/>
          <w:szCs w:val="20"/>
        </w:rPr>
        <w:t xml:space="preserve"> </w:t>
      </w:r>
      <w:proofErr w:type="spellStart"/>
      <w:r w:rsidRPr="00055C7C">
        <w:rPr>
          <w:rFonts w:ascii="Sylfaen" w:hAnsi="Sylfaen" w:cs="Sylfaen"/>
          <w:sz w:val="20"/>
          <w:szCs w:val="20"/>
        </w:rPr>
        <w:t>ფაქტო</w:t>
      </w:r>
      <w:proofErr w:type="spellEnd"/>
      <w:r w:rsidRPr="00055C7C">
        <w:rPr>
          <w:rFonts w:ascii="Times New Roman" w:hAnsi="Times New Roman" w:cs="Times New Roman"/>
          <w:sz w:val="20"/>
          <w:szCs w:val="20"/>
        </w:rPr>
        <w:t xml:space="preserve"> </w:t>
      </w:r>
      <w:proofErr w:type="spellStart"/>
      <w:r w:rsidRPr="00055C7C">
        <w:rPr>
          <w:rFonts w:ascii="Sylfaen" w:hAnsi="Sylfaen" w:cs="Sylfaen"/>
          <w:sz w:val="20"/>
          <w:szCs w:val="20"/>
        </w:rPr>
        <w:t>სახელმწიფო</w:t>
      </w:r>
      <w:proofErr w:type="spellEnd"/>
      <w:r w:rsidRPr="00055C7C">
        <w:rPr>
          <w:rFonts w:ascii="Times New Roman" w:hAnsi="Times New Roman" w:cs="Times New Roman"/>
          <w:sz w:val="20"/>
          <w:szCs w:val="20"/>
        </w:rPr>
        <w:t xml:space="preserve"> </w:t>
      </w:r>
      <w:proofErr w:type="spellStart"/>
      <w:r w:rsidRPr="00055C7C">
        <w:rPr>
          <w:rFonts w:ascii="Sylfaen" w:hAnsi="Sylfaen" w:cs="Sylfaen"/>
          <w:sz w:val="20"/>
          <w:szCs w:val="20"/>
        </w:rPr>
        <w:t>აფხაზეთი</w:t>
      </w:r>
      <w:proofErr w:type="spellEnd"/>
      <w:r w:rsidRPr="00055C7C">
        <w:rPr>
          <w:rFonts w:ascii="Times New Roman" w:hAnsi="Times New Roman" w:cs="Times New Roman"/>
          <w:sz w:val="20"/>
          <w:szCs w:val="20"/>
        </w:rPr>
        <w:t xml:space="preserve"> [Хрупкое равновесие. Турция, Грузия и де-факто государство Абхазия ] / </w:t>
      </w:r>
      <w:proofErr w:type="spellStart"/>
      <w:r w:rsidRPr="00055C7C">
        <w:rPr>
          <w:rFonts w:ascii="Times New Roman" w:hAnsi="Times New Roman" w:cs="Times New Roman"/>
          <w:sz w:val="20"/>
          <w:szCs w:val="20"/>
        </w:rPr>
        <w:t>Heinrich-Böll-Stiftung</w:t>
      </w:r>
      <w:proofErr w:type="spellEnd"/>
      <w:r w:rsidRPr="00055C7C">
        <w:rPr>
          <w:rFonts w:ascii="Times New Roman" w:hAnsi="Times New Roman" w:cs="Times New Roman"/>
          <w:sz w:val="20"/>
          <w:szCs w:val="20"/>
        </w:rPr>
        <w:t xml:space="preserve"> 2018, </w:t>
      </w:r>
      <w:r w:rsidRPr="00055C7C">
        <w:rPr>
          <w:rFonts w:ascii="Times New Roman" w:hAnsi="Times New Roman" w:cs="Times New Roman"/>
          <w:sz w:val="20"/>
          <w:szCs w:val="20"/>
          <w:lang w:val="en-US"/>
        </w:rPr>
        <w:t>URL</w:t>
      </w:r>
      <w:r w:rsidRPr="00055C7C">
        <w:rPr>
          <w:rFonts w:ascii="Times New Roman" w:hAnsi="Times New Roman" w:cs="Times New Roman"/>
          <w:sz w:val="20"/>
          <w:szCs w:val="20"/>
        </w:rPr>
        <w:t xml:space="preserve">: </w:t>
      </w:r>
      <w:hyperlink r:id="rId117" w:history="1">
        <w:r w:rsidRPr="00055C7C">
          <w:rPr>
            <w:rStyle w:val="a4"/>
            <w:rFonts w:ascii="Times New Roman" w:hAnsi="Times New Roman" w:cs="Times New Roman"/>
            <w:color w:val="000000" w:themeColor="text1"/>
            <w:sz w:val="20"/>
            <w:szCs w:val="20"/>
          </w:rPr>
          <w:t>https://ge.boell.org/ka/2018/02/05/mqipe-conascoroba-turketi-sakartvelo-da-de-pakto-saxelmcipo-apxazeti</w:t>
        </w:r>
      </w:hyperlink>
      <w:r w:rsidRPr="00055C7C">
        <w:rPr>
          <w:rStyle w:val="a4"/>
          <w:rFonts w:ascii="Times New Roman" w:hAnsi="Times New Roman" w:cs="Times New Roman"/>
          <w:color w:val="000000" w:themeColor="text1"/>
          <w:sz w:val="20"/>
          <w:szCs w:val="20"/>
        </w:rPr>
        <w:t xml:space="preserve"> </w:t>
      </w:r>
      <w:r w:rsidRPr="00055C7C">
        <w:rPr>
          <w:rFonts w:ascii="Times New Roman" w:hAnsi="Times New Roman" w:cs="Times New Roman"/>
          <w:sz w:val="20"/>
          <w:szCs w:val="20"/>
        </w:rPr>
        <w:t>(дата обращения: 12.03.2020)</w:t>
      </w:r>
    </w:p>
  </w:footnote>
  <w:footnote w:id="139">
    <w:p w:rsidR="0098677B" w:rsidRPr="00055C7C" w:rsidRDefault="0098677B" w:rsidP="00055C7C">
      <w:pPr>
        <w:pStyle w:val="a6"/>
        <w:jc w:val="both"/>
        <w:rPr>
          <w:rFonts w:ascii="Times New Roman" w:hAnsi="Times New Roman" w:cs="Times New Roman"/>
          <w:lang w:val="en-US"/>
        </w:rPr>
      </w:pPr>
      <w:r w:rsidRPr="00055C7C">
        <w:rPr>
          <w:rStyle w:val="a8"/>
          <w:rFonts w:ascii="Times New Roman" w:hAnsi="Times New Roman" w:cs="Times New Roman"/>
        </w:rPr>
        <w:footnoteRef/>
      </w:r>
      <w:r>
        <w:rPr>
          <w:rFonts w:ascii="Times New Roman" w:hAnsi="Times New Roman" w:cs="Times New Roman"/>
          <w:lang w:val="en-US"/>
        </w:rPr>
        <w:t xml:space="preserve"> Ivanov V., </w:t>
      </w:r>
      <w:r w:rsidRPr="00055C7C">
        <w:rPr>
          <w:rFonts w:ascii="Times New Roman" w:hAnsi="Times New Roman" w:cs="Times New Roman"/>
          <w:lang w:val="en-US"/>
        </w:rPr>
        <w:t xml:space="preserve">Religious Dimension of Turkey’s Policy in </w:t>
      </w:r>
      <w:proofErr w:type="spellStart"/>
      <w:r w:rsidRPr="00055C7C">
        <w:rPr>
          <w:rFonts w:ascii="Times New Roman" w:hAnsi="Times New Roman" w:cs="Times New Roman"/>
          <w:lang w:val="en-US"/>
        </w:rPr>
        <w:t>Ajara</w:t>
      </w:r>
      <w:proofErr w:type="spellEnd"/>
      <w:r w:rsidRPr="00055C7C">
        <w:rPr>
          <w:rFonts w:ascii="Times New Roman" w:hAnsi="Times New Roman" w:cs="Times New Roman"/>
          <w:lang w:val="en-US"/>
        </w:rPr>
        <w:t xml:space="preserve"> and the Georgian-Orthodox Church, in</w:t>
      </w:r>
      <w:r>
        <w:rPr>
          <w:rFonts w:ascii="Times New Roman" w:hAnsi="Times New Roman" w:cs="Times New Roman"/>
          <w:lang w:val="en-US"/>
        </w:rPr>
        <w:t>: Central Asia and the Caucasus</w:t>
      </w:r>
      <w:r w:rsidRPr="00055C7C">
        <w:rPr>
          <w:rFonts w:ascii="Times New Roman" w:hAnsi="Times New Roman" w:cs="Times New Roman"/>
          <w:lang w:val="en-US"/>
        </w:rPr>
        <w:t xml:space="preserve">, 3/2011, p. 79–90. </w:t>
      </w:r>
    </w:p>
  </w:footnote>
  <w:footnote w:id="140">
    <w:p w:rsidR="0098677B" w:rsidRPr="00055C7C" w:rsidRDefault="0098677B" w:rsidP="00055C7C">
      <w:pPr>
        <w:pStyle w:val="ab"/>
        <w:jc w:val="both"/>
        <w:rPr>
          <w:rFonts w:ascii="Times New Roman" w:hAnsi="Times New Roman" w:cs="Times New Roman"/>
          <w:sz w:val="20"/>
          <w:szCs w:val="20"/>
          <w:lang w:val="en-US"/>
        </w:rPr>
      </w:pPr>
      <w:r w:rsidRPr="00055C7C">
        <w:rPr>
          <w:rStyle w:val="a8"/>
          <w:rFonts w:ascii="Times New Roman" w:hAnsi="Times New Roman" w:cs="Times New Roman"/>
          <w:sz w:val="20"/>
          <w:szCs w:val="20"/>
        </w:rPr>
        <w:footnoteRef/>
      </w:r>
      <w:r w:rsidRPr="00055C7C">
        <w:rPr>
          <w:rFonts w:ascii="Times New Roman" w:hAnsi="Times New Roman" w:cs="Times New Roman"/>
          <w:sz w:val="20"/>
          <w:szCs w:val="20"/>
          <w:lang w:val="en-US"/>
        </w:rPr>
        <w:t xml:space="preserve"> </w:t>
      </w:r>
      <w:r w:rsidRPr="00055C7C">
        <w:rPr>
          <w:rFonts w:ascii="Times New Roman" w:hAnsi="Times New Roman" w:cs="Times New Roman"/>
          <w:sz w:val="20"/>
          <w:szCs w:val="20"/>
          <w:shd w:val="clear" w:color="auto" w:fill="FFFFFF"/>
        </w:rPr>
        <w:t>См</w:t>
      </w:r>
      <w:r w:rsidRPr="00055C7C">
        <w:rPr>
          <w:rFonts w:ascii="Times New Roman" w:hAnsi="Times New Roman" w:cs="Times New Roman"/>
          <w:sz w:val="20"/>
          <w:szCs w:val="20"/>
          <w:shd w:val="clear" w:color="auto" w:fill="FFFFFF"/>
          <w:lang w:val="en-US"/>
        </w:rPr>
        <w:t xml:space="preserve">. </w:t>
      </w:r>
      <w:r w:rsidRPr="00055C7C">
        <w:rPr>
          <w:rFonts w:ascii="Times New Roman" w:hAnsi="Times New Roman" w:cs="Times New Roman"/>
          <w:sz w:val="20"/>
          <w:szCs w:val="20"/>
          <w:shd w:val="clear" w:color="auto" w:fill="FFFFFF"/>
        </w:rPr>
        <w:t>сноску</w:t>
      </w:r>
      <w:r w:rsidRPr="00055C7C">
        <w:rPr>
          <w:rFonts w:ascii="Times New Roman" w:hAnsi="Times New Roman" w:cs="Times New Roman"/>
          <w:sz w:val="20"/>
          <w:szCs w:val="20"/>
          <w:shd w:val="clear" w:color="auto" w:fill="FFFFFF"/>
          <w:lang w:val="en-US"/>
        </w:rPr>
        <w:t xml:space="preserve"> 138</w:t>
      </w:r>
    </w:p>
  </w:footnote>
  <w:footnote w:id="141">
    <w:p w:rsidR="0098677B" w:rsidRPr="00055C7C" w:rsidRDefault="0098677B" w:rsidP="00055C7C">
      <w:pPr>
        <w:pStyle w:val="ab"/>
        <w:jc w:val="both"/>
        <w:rPr>
          <w:rFonts w:ascii="Times New Roman" w:hAnsi="Times New Roman" w:cs="Times New Roman"/>
          <w:sz w:val="20"/>
          <w:szCs w:val="20"/>
          <w:lang w:val="en-US"/>
        </w:rPr>
      </w:pPr>
      <w:r w:rsidRPr="00543676">
        <w:rPr>
          <w:rStyle w:val="a8"/>
          <w:rFonts w:ascii="Times New Roman" w:hAnsi="Times New Roman" w:cs="Times New Roman"/>
          <w:sz w:val="20"/>
          <w:szCs w:val="20"/>
        </w:rPr>
        <w:footnoteRef/>
      </w:r>
      <w:r w:rsidRPr="00543676">
        <w:rPr>
          <w:rFonts w:ascii="Times New Roman" w:hAnsi="Times New Roman" w:cs="Times New Roman"/>
          <w:sz w:val="20"/>
          <w:szCs w:val="20"/>
          <w:lang w:val="en-US"/>
        </w:rPr>
        <w:t xml:space="preserve"> </w:t>
      </w:r>
      <w:proofErr w:type="spellStart"/>
      <w:r w:rsidRPr="00055C7C">
        <w:rPr>
          <w:rFonts w:ascii="Times New Roman" w:hAnsi="Times New Roman" w:cs="Times New Roman"/>
          <w:color w:val="000000" w:themeColor="text1"/>
          <w:sz w:val="20"/>
          <w:szCs w:val="20"/>
          <w:shd w:val="clear" w:color="auto" w:fill="FFFFFF"/>
          <w:lang w:val="en-US"/>
        </w:rPr>
        <w:t>Menagarisgvili</w:t>
      </w:r>
      <w:proofErr w:type="spellEnd"/>
      <w:r w:rsidRPr="00055C7C">
        <w:rPr>
          <w:rFonts w:ascii="Times New Roman" w:hAnsi="Times New Roman" w:cs="Times New Roman"/>
          <w:color w:val="000000" w:themeColor="text1"/>
          <w:sz w:val="20"/>
          <w:szCs w:val="20"/>
          <w:shd w:val="clear" w:color="auto" w:fill="FFFFFF"/>
          <w:lang w:val="en-US"/>
        </w:rPr>
        <w:t xml:space="preserve"> I., </w:t>
      </w:r>
      <w:r w:rsidRPr="00055C7C">
        <w:rPr>
          <w:rStyle w:val="a9"/>
          <w:rFonts w:ascii="Times New Roman" w:hAnsi="Times New Roman" w:cs="Times New Roman"/>
          <w:i w:val="0"/>
          <w:color w:val="000000" w:themeColor="text1"/>
          <w:sz w:val="20"/>
          <w:szCs w:val="20"/>
          <w:shd w:val="clear" w:color="auto" w:fill="FFFFFF"/>
          <w:lang w:val="en-US"/>
        </w:rPr>
        <w:t>Politi</w:t>
      </w:r>
      <w:r>
        <w:rPr>
          <w:rStyle w:val="a9"/>
          <w:rFonts w:ascii="Times New Roman" w:hAnsi="Times New Roman" w:cs="Times New Roman"/>
          <w:i w:val="0"/>
          <w:color w:val="000000" w:themeColor="text1"/>
          <w:sz w:val="20"/>
          <w:szCs w:val="20"/>
          <w:shd w:val="clear" w:color="auto" w:fill="FFFFFF"/>
          <w:lang w:val="en-US"/>
        </w:rPr>
        <w:t>cal Aspects of Islam in Georgia</w:t>
      </w:r>
      <w:r w:rsidRPr="00055C7C">
        <w:rPr>
          <w:rFonts w:ascii="Times New Roman" w:hAnsi="Times New Roman" w:cs="Times New Roman"/>
          <w:i/>
          <w:color w:val="000000" w:themeColor="text1"/>
          <w:sz w:val="20"/>
          <w:szCs w:val="20"/>
          <w:shd w:val="clear" w:color="auto" w:fill="FFFFFF"/>
          <w:lang w:val="en-US"/>
        </w:rPr>
        <w:t>,</w:t>
      </w:r>
      <w:r w:rsidRPr="00055C7C">
        <w:rPr>
          <w:rFonts w:ascii="Times New Roman" w:hAnsi="Times New Roman" w:cs="Times New Roman"/>
          <w:color w:val="000000" w:themeColor="text1"/>
          <w:sz w:val="20"/>
          <w:szCs w:val="20"/>
          <w:shd w:val="clear" w:color="auto" w:fill="FFFFFF"/>
          <w:lang w:val="en-US"/>
        </w:rPr>
        <w:t xml:space="preserve"> Tbilisi: Strategic Research Institute, Friedrich Ebert Foundation, </w:t>
      </w:r>
      <w:proofErr w:type="gramStart"/>
      <w:r w:rsidRPr="00055C7C">
        <w:rPr>
          <w:rFonts w:ascii="Times New Roman" w:hAnsi="Times New Roman" w:cs="Times New Roman"/>
          <w:color w:val="000000" w:themeColor="text1"/>
          <w:sz w:val="20"/>
          <w:szCs w:val="20"/>
          <w:shd w:val="clear" w:color="auto" w:fill="FFFFFF"/>
          <w:lang w:val="en-US"/>
        </w:rPr>
        <w:t>2013.</w:t>
      </w:r>
      <w:r w:rsidRPr="00055C7C">
        <w:rPr>
          <w:rFonts w:ascii="Times New Roman" w:hAnsi="Times New Roman" w:cs="Times New Roman"/>
          <w:sz w:val="20"/>
          <w:szCs w:val="20"/>
          <w:shd w:val="clear" w:color="auto" w:fill="FFFFFF"/>
          <w:lang w:val="en-US"/>
        </w:rPr>
        <w:t>,</w:t>
      </w:r>
      <w:proofErr w:type="gramEnd"/>
      <w:r w:rsidRPr="00055C7C">
        <w:rPr>
          <w:rFonts w:ascii="Times New Roman" w:hAnsi="Times New Roman" w:cs="Times New Roman"/>
          <w:sz w:val="20"/>
          <w:szCs w:val="20"/>
          <w:shd w:val="clear" w:color="auto" w:fill="FFFFFF"/>
          <w:lang w:val="en-US"/>
        </w:rPr>
        <w:t xml:space="preserve"> </w:t>
      </w:r>
      <w:proofErr w:type="spellStart"/>
      <w:r w:rsidRPr="00055C7C">
        <w:rPr>
          <w:rFonts w:ascii="Times New Roman" w:hAnsi="Times New Roman" w:cs="Times New Roman"/>
          <w:sz w:val="20"/>
          <w:szCs w:val="20"/>
          <w:shd w:val="clear" w:color="auto" w:fill="FFFFFF"/>
        </w:rPr>
        <w:t>стр</w:t>
      </w:r>
      <w:proofErr w:type="spellEnd"/>
      <w:r w:rsidRPr="00055C7C">
        <w:rPr>
          <w:rFonts w:ascii="Times New Roman" w:hAnsi="Times New Roman" w:cs="Times New Roman"/>
          <w:sz w:val="20"/>
          <w:szCs w:val="20"/>
          <w:shd w:val="clear" w:color="auto" w:fill="FFFFFF"/>
          <w:lang w:val="en-US"/>
        </w:rPr>
        <w:t>. 62</w:t>
      </w:r>
    </w:p>
  </w:footnote>
  <w:footnote w:id="142">
    <w:p w:rsidR="0098677B" w:rsidRPr="00055C7C" w:rsidRDefault="0098677B" w:rsidP="00055C7C">
      <w:pPr>
        <w:pStyle w:val="ab"/>
        <w:jc w:val="both"/>
        <w:rPr>
          <w:rFonts w:ascii="Times New Roman" w:hAnsi="Times New Roman" w:cs="Times New Roman"/>
          <w:sz w:val="20"/>
          <w:szCs w:val="20"/>
        </w:rPr>
      </w:pPr>
      <w:r w:rsidRPr="00055C7C">
        <w:rPr>
          <w:rStyle w:val="a8"/>
          <w:rFonts w:ascii="Times New Roman" w:hAnsi="Times New Roman" w:cs="Times New Roman"/>
          <w:sz w:val="20"/>
          <w:szCs w:val="20"/>
        </w:rPr>
        <w:footnoteRef/>
      </w:r>
      <w:r w:rsidRPr="00055C7C">
        <w:rPr>
          <w:rFonts w:ascii="Times New Roman" w:hAnsi="Times New Roman" w:cs="Times New Roman"/>
          <w:sz w:val="20"/>
          <w:szCs w:val="20"/>
          <w:lang w:val="en-US"/>
        </w:rPr>
        <w:t xml:space="preserve"> </w:t>
      </w:r>
      <w:r>
        <w:rPr>
          <w:rFonts w:ascii="Times New Roman" w:hAnsi="Times New Roman" w:cs="Times New Roman"/>
          <w:sz w:val="20"/>
          <w:szCs w:val="20"/>
          <w:shd w:val="clear" w:color="auto" w:fill="FFFFFF"/>
          <w:lang w:val="en-US"/>
        </w:rPr>
        <w:t xml:space="preserve">Liles T., </w:t>
      </w:r>
      <w:r w:rsidRPr="00055C7C">
        <w:rPr>
          <w:rFonts w:ascii="Times New Roman" w:hAnsi="Times New Roman" w:cs="Times New Roman"/>
          <w:sz w:val="20"/>
          <w:szCs w:val="20"/>
          <w:shd w:val="clear" w:color="auto" w:fill="FFFFFF"/>
          <w:lang w:val="en-US"/>
        </w:rPr>
        <w:t>Islam and Religious Transformation in Adjara / European Centre for Minority Issues</w:t>
      </w:r>
      <w:r w:rsidRPr="00055C7C">
        <w:rPr>
          <w:rFonts w:ascii="Times New Roman" w:hAnsi="Times New Roman" w:cs="Times New Roman"/>
          <w:sz w:val="20"/>
          <w:szCs w:val="20"/>
          <w:shd w:val="clear" w:color="auto" w:fill="FFFFFF"/>
        </w:rPr>
        <w:t>ю</w:t>
      </w:r>
      <w:r w:rsidRPr="00055C7C">
        <w:rPr>
          <w:rFonts w:ascii="Times New Roman" w:hAnsi="Times New Roman" w:cs="Times New Roman"/>
          <w:sz w:val="20"/>
          <w:szCs w:val="20"/>
          <w:shd w:val="clear" w:color="auto" w:fill="FFFFFF"/>
          <w:lang w:val="en-US"/>
        </w:rPr>
        <w:t xml:space="preserve"> Brussels</w:t>
      </w:r>
      <w:r w:rsidRPr="00055C7C">
        <w:rPr>
          <w:rFonts w:ascii="Times New Roman" w:hAnsi="Times New Roman" w:cs="Times New Roman"/>
          <w:sz w:val="20"/>
          <w:szCs w:val="20"/>
          <w:shd w:val="clear" w:color="auto" w:fill="FFFFFF"/>
        </w:rPr>
        <w:t xml:space="preserve"> 2012, </w:t>
      </w:r>
      <w:r w:rsidRPr="00055C7C">
        <w:rPr>
          <w:rFonts w:ascii="Times New Roman" w:hAnsi="Times New Roman" w:cs="Times New Roman"/>
          <w:sz w:val="20"/>
          <w:szCs w:val="20"/>
          <w:shd w:val="clear" w:color="auto" w:fill="FFFFFF"/>
          <w:lang w:val="en-US"/>
        </w:rPr>
        <w:t>URL</w:t>
      </w:r>
      <w:r w:rsidRPr="00055C7C">
        <w:rPr>
          <w:rFonts w:ascii="Times New Roman" w:hAnsi="Times New Roman" w:cs="Times New Roman"/>
          <w:sz w:val="20"/>
          <w:szCs w:val="20"/>
          <w:shd w:val="clear" w:color="auto" w:fill="FFFFFF"/>
        </w:rPr>
        <w:t xml:space="preserve">: </w:t>
      </w:r>
      <w:hyperlink r:id="rId118" w:history="1">
        <w:r w:rsidRPr="00055C7C">
          <w:rPr>
            <w:rStyle w:val="a4"/>
            <w:rFonts w:ascii="Times New Roman" w:hAnsi="Times New Roman" w:cs="Times New Roman"/>
            <w:sz w:val="20"/>
            <w:szCs w:val="20"/>
            <w:lang w:val="en-US"/>
          </w:rPr>
          <w:t>https</w:t>
        </w:r>
        <w:r w:rsidRPr="00055C7C">
          <w:rPr>
            <w:rStyle w:val="a4"/>
            <w:rFonts w:ascii="Times New Roman" w:hAnsi="Times New Roman" w:cs="Times New Roman"/>
            <w:sz w:val="20"/>
            <w:szCs w:val="20"/>
          </w:rPr>
          <w:t>://</w:t>
        </w:r>
        <w:r w:rsidRPr="00055C7C">
          <w:rPr>
            <w:rStyle w:val="a4"/>
            <w:rFonts w:ascii="Times New Roman" w:hAnsi="Times New Roman" w:cs="Times New Roman"/>
            <w:sz w:val="20"/>
            <w:szCs w:val="20"/>
            <w:lang w:val="en-US"/>
          </w:rPr>
          <w:t>www</w:t>
        </w:r>
        <w:r w:rsidRPr="00055C7C">
          <w:rPr>
            <w:rStyle w:val="a4"/>
            <w:rFonts w:ascii="Times New Roman" w:hAnsi="Times New Roman" w:cs="Times New Roman"/>
            <w:sz w:val="20"/>
            <w:szCs w:val="20"/>
          </w:rPr>
          <w:t>.</w:t>
        </w:r>
        <w:proofErr w:type="spellStart"/>
        <w:r w:rsidRPr="00055C7C">
          <w:rPr>
            <w:rStyle w:val="a4"/>
            <w:rFonts w:ascii="Times New Roman" w:hAnsi="Times New Roman" w:cs="Times New Roman"/>
            <w:sz w:val="20"/>
            <w:szCs w:val="20"/>
            <w:lang w:val="en-US"/>
          </w:rPr>
          <w:t>ecmi</w:t>
        </w:r>
        <w:proofErr w:type="spellEnd"/>
        <w:r w:rsidRPr="00055C7C">
          <w:rPr>
            <w:rStyle w:val="a4"/>
            <w:rFonts w:ascii="Times New Roman" w:hAnsi="Times New Roman" w:cs="Times New Roman"/>
            <w:sz w:val="20"/>
            <w:szCs w:val="20"/>
          </w:rPr>
          <w:t>.</w:t>
        </w:r>
        <w:r w:rsidRPr="00055C7C">
          <w:rPr>
            <w:rStyle w:val="a4"/>
            <w:rFonts w:ascii="Times New Roman" w:hAnsi="Times New Roman" w:cs="Times New Roman"/>
            <w:sz w:val="20"/>
            <w:szCs w:val="20"/>
            <w:lang w:val="en-US"/>
          </w:rPr>
          <w:t>de</w:t>
        </w:r>
        <w:r w:rsidRPr="00055C7C">
          <w:rPr>
            <w:rStyle w:val="a4"/>
            <w:rFonts w:ascii="Times New Roman" w:hAnsi="Times New Roman" w:cs="Times New Roman"/>
            <w:sz w:val="20"/>
            <w:szCs w:val="20"/>
          </w:rPr>
          <w:t>/</w:t>
        </w:r>
        <w:r w:rsidRPr="00055C7C">
          <w:rPr>
            <w:rStyle w:val="a4"/>
            <w:rFonts w:ascii="Times New Roman" w:hAnsi="Times New Roman" w:cs="Times New Roman"/>
            <w:sz w:val="20"/>
            <w:szCs w:val="20"/>
            <w:lang w:val="en-US"/>
          </w:rPr>
          <w:t>publications</w:t>
        </w:r>
        <w:r w:rsidRPr="00055C7C">
          <w:rPr>
            <w:rStyle w:val="a4"/>
            <w:rFonts w:ascii="Times New Roman" w:hAnsi="Times New Roman" w:cs="Times New Roman"/>
            <w:sz w:val="20"/>
            <w:szCs w:val="20"/>
          </w:rPr>
          <w:t>/</w:t>
        </w:r>
        <w:proofErr w:type="spellStart"/>
        <w:r w:rsidRPr="00055C7C">
          <w:rPr>
            <w:rStyle w:val="a4"/>
            <w:rFonts w:ascii="Times New Roman" w:hAnsi="Times New Roman" w:cs="Times New Roman"/>
            <w:sz w:val="20"/>
            <w:szCs w:val="20"/>
            <w:lang w:val="en-US"/>
          </w:rPr>
          <w:t>ecmi</w:t>
        </w:r>
        <w:proofErr w:type="spellEnd"/>
        <w:r w:rsidRPr="00055C7C">
          <w:rPr>
            <w:rStyle w:val="a4"/>
            <w:rFonts w:ascii="Times New Roman" w:hAnsi="Times New Roman" w:cs="Times New Roman"/>
            <w:sz w:val="20"/>
            <w:szCs w:val="20"/>
          </w:rPr>
          <w:t>-</w:t>
        </w:r>
        <w:r w:rsidRPr="00055C7C">
          <w:rPr>
            <w:rStyle w:val="a4"/>
            <w:rFonts w:ascii="Times New Roman" w:hAnsi="Times New Roman" w:cs="Times New Roman"/>
            <w:sz w:val="20"/>
            <w:szCs w:val="20"/>
            <w:lang w:val="en-US"/>
          </w:rPr>
          <w:t>research</w:t>
        </w:r>
        <w:r w:rsidRPr="00055C7C">
          <w:rPr>
            <w:rStyle w:val="a4"/>
            <w:rFonts w:ascii="Times New Roman" w:hAnsi="Times New Roman" w:cs="Times New Roman"/>
            <w:sz w:val="20"/>
            <w:szCs w:val="20"/>
          </w:rPr>
          <w:t>-</w:t>
        </w:r>
        <w:r w:rsidRPr="00055C7C">
          <w:rPr>
            <w:rStyle w:val="a4"/>
            <w:rFonts w:ascii="Times New Roman" w:hAnsi="Times New Roman" w:cs="Times New Roman"/>
            <w:sz w:val="20"/>
            <w:szCs w:val="20"/>
            <w:lang w:val="en-US"/>
          </w:rPr>
          <w:t>papers</w:t>
        </w:r>
        <w:r w:rsidRPr="00055C7C">
          <w:rPr>
            <w:rStyle w:val="a4"/>
            <w:rFonts w:ascii="Times New Roman" w:hAnsi="Times New Roman" w:cs="Times New Roman"/>
            <w:sz w:val="20"/>
            <w:szCs w:val="20"/>
          </w:rPr>
          <w:t>/57-</w:t>
        </w:r>
        <w:proofErr w:type="spellStart"/>
        <w:r w:rsidRPr="00055C7C">
          <w:rPr>
            <w:rStyle w:val="a4"/>
            <w:rFonts w:ascii="Times New Roman" w:hAnsi="Times New Roman" w:cs="Times New Roman"/>
            <w:sz w:val="20"/>
            <w:szCs w:val="20"/>
            <w:lang w:val="en-US"/>
          </w:rPr>
          <w:t>islam</w:t>
        </w:r>
        <w:proofErr w:type="spellEnd"/>
        <w:r w:rsidRPr="00055C7C">
          <w:rPr>
            <w:rStyle w:val="a4"/>
            <w:rFonts w:ascii="Times New Roman" w:hAnsi="Times New Roman" w:cs="Times New Roman"/>
            <w:sz w:val="20"/>
            <w:szCs w:val="20"/>
          </w:rPr>
          <w:t>-</w:t>
        </w:r>
        <w:r w:rsidRPr="00055C7C">
          <w:rPr>
            <w:rStyle w:val="a4"/>
            <w:rFonts w:ascii="Times New Roman" w:hAnsi="Times New Roman" w:cs="Times New Roman"/>
            <w:sz w:val="20"/>
            <w:szCs w:val="20"/>
            <w:lang w:val="en-US"/>
          </w:rPr>
          <w:t>and</w:t>
        </w:r>
        <w:r w:rsidRPr="00055C7C">
          <w:rPr>
            <w:rStyle w:val="a4"/>
            <w:rFonts w:ascii="Times New Roman" w:hAnsi="Times New Roman" w:cs="Times New Roman"/>
            <w:sz w:val="20"/>
            <w:szCs w:val="20"/>
          </w:rPr>
          <w:t>-</w:t>
        </w:r>
        <w:r w:rsidRPr="00055C7C">
          <w:rPr>
            <w:rStyle w:val="a4"/>
            <w:rFonts w:ascii="Times New Roman" w:hAnsi="Times New Roman" w:cs="Times New Roman"/>
            <w:sz w:val="20"/>
            <w:szCs w:val="20"/>
            <w:lang w:val="en-US"/>
          </w:rPr>
          <w:t>religious</w:t>
        </w:r>
        <w:r w:rsidRPr="00055C7C">
          <w:rPr>
            <w:rStyle w:val="a4"/>
            <w:rFonts w:ascii="Times New Roman" w:hAnsi="Times New Roman" w:cs="Times New Roman"/>
            <w:sz w:val="20"/>
            <w:szCs w:val="20"/>
          </w:rPr>
          <w:t>-</w:t>
        </w:r>
        <w:r w:rsidRPr="00055C7C">
          <w:rPr>
            <w:rStyle w:val="a4"/>
            <w:rFonts w:ascii="Times New Roman" w:hAnsi="Times New Roman" w:cs="Times New Roman"/>
            <w:sz w:val="20"/>
            <w:szCs w:val="20"/>
            <w:lang w:val="en-US"/>
          </w:rPr>
          <w:t>transformation</w:t>
        </w:r>
        <w:r w:rsidRPr="00055C7C">
          <w:rPr>
            <w:rStyle w:val="a4"/>
            <w:rFonts w:ascii="Times New Roman" w:hAnsi="Times New Roman" w:cs="Times New Roman"/>
            <w:sz w:val="20"/>
            <w:szCs w:val="20"/>
          </w:rPr>
          <w:t>-</w:t>
        </w:r>
        <w:r w:rsidRPr="00055C7C">
          <w:rPr>
            <w:rStyle w:val="a4"/>
            <w:rFonts w:ascii="Times New Roman" w:hAnsi="Times New Roman" w:cs="Times New Roman"/>
            <w:sz w:val="20"/>
            <w:szCs w:val="20"/>
            <w:lang w:val="en-US"/>
          </w:rPr>
          <w:t>in</w:t>
        </w:r>
        <w:r w:rsidRPr="00055C7C">
          <w:rPr>
            <w:rStyle w:val="a4"/>
            <w:rFonts w:ascii="Times New Roman" w:hAnsi="Times New Roman" w:cs="Times New Roman"/>
            <w:sz w:val="20"/>
            <w:szCs w:val="20"/>
          </w:rPr>
          <w:t>-</w:t>
        </w:r>
        <w:proofErr w:type="spellStart"/>
        <w:r w:rsidRPr="00055C7C">
          <w:rPr>
            <w:rStyle w:val="a4"/>
            <w:rFonts w:ascii="Times New Roman" w:hAnsi="Times New Roman" w:cs="Times New Roman"/>
            <w:sz w:val="20"/>
            <w:szCs w:val="20"/>
            <w:lang w:val="en-US"/>
          </w:rPr>
          <w:t>adjara</w:t>
        </w:r>
        <w:proofErr w:type="spellEnd"/>
      </w:hyperlink>
      <w:r w:rsidRPr="00055C7C">
        <w:rPr>
          <w:rFonts w:ascii="Times New Roman" w:hAnsi="Times New Roman" w:cs="Times New Roman"/>
          <w:sz w:val="20"/>
          <w:szCs w:val="20"/>
        </w:rPr>
        <w:t xml:space="preserve"> (дата обращения: 19.04.2020)</w:t>
      </w:r>
    </w:p>
  </w:footnote>
  <w:footnote w:id="143">
    <w:p w:rsidR="0098677B" w:rsidRPr="00055C7C" w:rsidRDefault="0098677B" w:rsidP="00055C7C">
      <w:pPr>
        <w:pStyle w:val="ab"/>
        <w:jc w:val="both"/>
        <w:rPr>
          <w:rFonts w:ascii="Times New Roman" w:hAnsi="Times New Roman" w:cs="Times New Roman"/>
          <w:sz w:val="20"/>
          <w:szCs w:val="20"/>
          <w:lang w:val="en-US"/>
        </w:rPr>
      </w:pPr>
      <w:r w:rsidRPr="00055C7C">
        <w:rPr>
          <w:rStyle w:val="a8"/>
          <w:rFonts w:ascii="Times New Roman" w:hAnsi="Times New Roman" w:cs="Times New Roman"/>
          <w:sz w:val="20"/>
          <w:szCs w:val="20"/>
        </w:rPr>
        <w:footnoteRef/>
      </w:r>
      <w:r w:rsidRPr="00055C7C">
        <w:rPr>
          <w:rFonts w:ascii="Times New Roman" w:hAnsi="Times New Roman" w:cs="Times New Roman"/>
          <w:sz w:val="20"/>
          <w:szCs w:val="20"/>
          <w:lang w:val="en-US"/>
        </w:rPr>
        <w:t xml:space="preserve"> </w:t>
      </w:r>
      <w:proofErr w:type="spellStart"/>
      <w:r>
        <w:rPr>
          <w:rFonts w:ascii="Times New Roman" w:hAnsi="Times New Roman" w:cs="Times New Roman"/>
          <w:sz w:val="20"/>
          <w:szCs w:val="20"/>
          <w:shd w:val="clear" w:color="auto" w:fill="FFFFFF"/>
          <w:lang w:val="en-US"/>
        </w:rPr>
        <w:t>Göksel</w:t>
      </w:r>
      <w:proofErr w:type="spellEnd"/>
      <w:r>
        <w:rPr>
          <w:rFonts w:ascii="Times New Roman" w:hAnsi="Times New Roman" w:cs="Times New Roman"/>
          <w:sz w:val="20"/>
          <w:szCs w:val="20"/>
          <w:shd w:val="clear" w:color="auto" w:fill="FFFFFF"/>
          <w:lang w:val="en-US"/>
        </w:rPr>
        <w:t xml:space="preserve"> D.N. </w:t>
      </w:r>
      <w:r w:rsidRPr="00055C7C">
        <w:rPr>
          <w:rFonts w:ascii="Times New Roman" w:hAnsi="Times New Roman" w:cs="Times New Roman"/>
          <w:sz w:val="20"/>
          <w:szCs w:val="20"/>
          <w:shd w:val="clear" w:color="auto" w:fill="FFFFFF"/>
          <w:lang w:val="en-US"/>
        </w:rPr>
        <w:t>Tur</w:t>
      </w:r>
      <w:r>
        <w:rPr>
          <w:rFonts w:ascii="Times New Roman" w:hAnsi="Times New Roman" w:cs="Times New Roman"/>
          <w:sz w:val="20"/>
          <w:szCs w:val="20"/>
          <w:shd w:val="clear" w:color="auto" w:fill="FFFFFF"/>
          <w:lang w:val="en-US"/>
        </w:rPr>
        <w:t>key and Georgia: Zero-Problems?</w:t>
      </w:r>
      <w:r w:rsidRPr="00055C7C">
        <w:rPr>
          <w:rFonts w:ascii="Times New Roman" w:hAnsi="Times New Roman" w:cs="Times New Roman"/>
          <w:sz w:val="20"/>
          <w:szCs w:val="20"/>
          <w:shd w:val="clear" w:color="auto" w:fill="FFFFFF"/>
          <w:lang w:val="en-US"/>
        </w:rPr>
        <w:t xml:space="preserve"> / German Marshall Fund of the United States (GMFUS) Policy Brief, June 2013, </w:t>
      </w:r>
    </w:p>
  </w:footnote>
  <w:footnote w:id="144">
    <w:p w:rsidR="0098677B" w:rsidRPr="00055C7C" w:rsidRDefault="0098677B" w:rsidP="00055C7C">
      <w:pPr>
        <w:pStyle w:val="ab"/>
        <w:jc w:val="both"/>
        <w:rPr>
          <w:rFonts w:ascii="Times New Roman" w:hAnsi="Times New Roman" w:cs="Times New Roman"/>
          <w:sz w:val="20"/>
          <w:szCs w:val="20"/>
          <w:lang w:val="en-US"/>
        </w:rPr>
      </w:pPr>
      <w:r w:rsidRPr="00055C7C">
        <w:rPr>
          <w:rStyle w:val="a8"/>
          <w:rFonts w:ascii="Times New Roman" w:hAnsi="Times New Roman" w:cs="Times New Roman"/>
          <w:sz w:val="20"/>
          <w:szCs w:val="20"/>
        </w:rPr>
        <w:footnoteRef/>
      </w:r>
      <w:r w:rsidRPr="00055C7C">
        <w:rPr>
          <w:rFonts w:ascii="Times New Roman" w:hAnsi="Times New Roman" w:cs="Times New Roman"/>
          <w:sz w:val="20"/>
          <w:szCs w:val="20"/>
          <w:lang w:val="en-US"/>
        </w:rPr>
        <w:t xml:space="preserve"> </w:t>
      </w:r>
      <w:proofErr w:type="spellStart"/>
      <w:r>
        <w:rPr>
          <w:rFonts w:ascii="Times New Roman" w:hAnsi="Times New Roman" w:cs="Times New Roman"/>
          <w:sz w:val="20"/>
          <w:szCs w:val="20"/>
          <w:shd w:val="clear" w:color="auto" w:fill="FFFFFF"/>
          <w:lang w:val="en-US"/>
        </w:rPr>
        <w:t>Cecire</w:t>
      </w:r>
      <w:proofErr w:type="spellEnd"/>
      <w:r>
        <w:rPr>
          <w:rFonts w:ascii="Times New Roman" w:hAnsi="Times New Roman" w:cs="Times New Roman"/>
          <w:sz w:val="20"/>
          <w:szCs w:val="20"/>
          <w:shd w:val="clear" w:color="auto" w:fill="FFFFFF"/>
          <w:lang w:val="en-US"/>
        </w:rPr>
        <w:t xml:space="preserve"> M., </w:t>
      </w:r>
      <w:r w:rsidRPr="00055C7C">
        <w:rPr>
          <w:rFonts w:ascii="Times New Roman" w:hAnsi="Times New Roman" w:cs="Times New Roman"/>
          <w:sz w:val="20"/>
          <w:szCs w:val="20"/>
          <w:shd w:val="clear" w:color="auto" w:fill="FFFFFF"/>
          <w:lang w:val="en-US"/>
        </w:rPr>
        <w:t>Georgia-Turkey Relations in a Georgian D</w:t>
      </w:r>
      <w:r>
        <w:rPr>
          <w:rFonts w:ascii="Times New Roman" w:hAnsi="Times New Roman" w:cs="Times New Roman"/>
          <w:sz w:val="20"/>
          <w:szCs w:val="20"/>
          <w:shd w:val="clear" w:color="auto" w:fill="FFFFFF"/>
          <w:lang w:val="en-US"/>
        </w:rPr>
        <w:t>ream Era</w:t>
      </w:r>
      <w:r w:rsidRPr="00055C7C">
        <w:rPr>
          <w:rFonts w:ascii="Times New Roman" w:hAnsi="Times New Roman" w:cs="Times New Roman"/>
          <w:sz w:val="20"/>
          <w:szCs w:val="20"/>
          <w:shd w:val="clear" w:color="auto" w:fill="FFFFFF"/>
          <w:lang w:val="en-US"/>
        </w:rPr>
        <w:t xml:space="preserve"> // Caucasus Analytical Digest, 48, -</w:t>
      </w:r>
      <w:r w:rsidRPr="00055C7C">
        <w:rPr>
          <w:rFonts w:ascii="Times New Roman" w:hAnsi="Times New Roman" w:cs="Times New Roman"/>
          <w:sz w:val="20"/>
          <w:szCs w:val="20"/>
          <w:lang w:val="en-US"/>
        </w:rPr>
        <w:t xml:space="preserve">2013, </w:t>
      </w:r>
      <w:proofErr w:type="spellStart"/>
      <w:r w:rsidRPr="00055C7C">
        <w:rPr>
          <w:rFonts w:ascii="Times New Roman" w:hAnsi="Times New Roman" w:cs="Times New Roman"/>
          <w:sz w:val="20"/>
          <w:szCs w:val="20"/>
        </w:rPr>
        <w:t>стр</w:t>
      </w:r>
      <w:proofErr w:type="spellEnd"/>
      <w:r w:rsidRPr="00055C7C">
        <w:rPr>
          <w:rFonts w:ascii="Times New Roman" w:hAnsi="Times New Roman" w:cs="Times New Roman"/>
          <w:sz w:val="20"/>
          <w:szCs w:val="20"/>
          <w:lang w:val="en-US"/>
        </w:rPr>
        <w:t xml:space="preserve">. 2–4, </w:t>
      </w:r>
    </w:p>
  </w:footnote>
  <w:footnote w:id="145">
    <w:p w:rsidR="0098677B" w:rsidRPr="00055C7C" w:rsidRDefault="0098677B" w:rsidP="00055C7C">
      <w:pPr>
        <w:pStyle w:val="ab"/>
        <w:jc w:val="both"/>
        <w:rPr>
          <w:rFonts w:ascii="Times New Roman" w:hAnsi="Times New Roman" w:cs="Times New Roman"/>
          <w:sz w:val="20"/>
          <w:szCs w:val="20"/>
        </w:rPr>
      </w:pPr>
      <w:r w:rsidRPr="00055C7C">
        <w:rPr>
          <w:rStyle w:val="a8"/>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Mindiashvili</w:t>
      </w:r>
      <w:proofErr w:type="spellEnd"/>
      <w:r>
        <w:rPr>
          <w:rFonts w:ascii="Times New Roman" w:hAnsi="Times New Roman" w:cs="Times New Roman"/>
          <w:sz w:val="20"/>
          <w:szCs w:val="20"/>
          <w:lang w:val="en-US"/>
        </w:rPr>
        <w:t xml:space="preserve"> B., Pre-election </w:t>
      </w:r>
      <w:proofErr w:type="spellStart"/>
      <w:r>
        <w:rPr>
          <w:rFonts w:ascii="Times New Roman" w:hAnsi="Times New Roman" w:cs="Times New Roman"/>
          <w:sz w:val="20"/>
          <w:szCs w:val="20"/>
          <w:lang w:val="en-US"/>
        </w:rPr>
        <w:t>Turkophobia</w:t>
      </w:r>
      <w:proofErr w:type="spellEnd"/>
      <w:r w:rsidRPr="00055C7C">
        <w:rPr>
          <w:rFonts w:ascii="Times New Roman" w:hAnsi="Times New Roman" w:cs="Times New Roman"/>
          <w:sz w:val="20"/>
          <w:szCs w:val="20"/>
          <w:lang w:val="en-US"/>
        </w:rPr>
        <w:t>. Tabula</w:t>
      </w:r>
      <w:r w:rsidRPr="00055C7C">
        <w:rPr>
          <w:rFonts w:ascii="Times New Roman" w:hAnsi="Times New Roman" w:cs="Times New Roman"/>
          <w:sz w:val="20"/>
          <w:szCs w:val="20"/>
        </w:rPr>
        <w:t>.</w:t>
      </w:r>
      <w:proofErr w:type="spellStart"/>
      <w:r w:rsidRPr="00055C7C">
        <w:rPr>
          <w:rFonts w:ascii="Times New Roman" w:hAnsi="Times New Roman" w:cs="Times New Roman"/>
          <w:sz w:val="20"/>
          <w:szCs w:val="20"/>
          <w:lang w:val="en-US"/>
        </w:rPr>
        <w:t>ge</w:t>
      </w:r>
      <w:proofErr w:type="spellEnd"/>
      <w:r w:rsidRPr="00055C7C">
        <w:rPr>
          <w:rFonts w:ascii="Times New Roman" w:hAnsi="Times New Roman" w:cs="Times New Roman"/>
          <w:sz w:val="20"/>
          <w:szCs w:val="20"/>
        </w:rPr>
        <w:t xml:space="preserve">, 2012, </w:t>
      </w:r>
      <w:r w:rsidRPr="00055C7C">
        <w:rPr>
          <w:rFonts w:ascii="Times New Roman" w:hAnsi="Times New Roman" w:cs="Times New Roman"/>
          <w:sz w:val="20"/>
          <w:szCs w:val="20"/>
          <w:shd w:val="clear" w:color="auto" w:fill="FFFFFF"/>
          <w:lang w:val="en-US"/>
        </w:rPr>
        <w:t>URL</w:t>
      </w:r>
      <w:r w:rsidRPr="00055C7C">
        <w:rPr>
          <w:rFonts w:ascii="Times New Roman" w:hAnsi="Times New Roman" w:cs="Times New Roman"/>
          <w:sz w:val="20"/>
          <w:szCs w:val="20"/>
          <w:shd w:val="clear" w:color="auto" w:fill="FFFFFF"/>
        </w:rPr>
        <w:t>:</w:t>
      </w:r>
      <w:hyperlink r:id="rId119" w:history="1">
        <w:r w:rsidRPr="00055C7C">
          <w:rPr>
            <w:rStyle w:val="a4"/>
            <w:rFonts w:ascii="Times New Roman" w:hAnsi="Times New Roman" w:cs="Times New Roman"/>
            <w:sz w:val="20"/>
            <w:szCs w:val="20"/>
            <w:lang w:val="en-US"/>
          </w:rPr>
          <w:t>http</w:t>
        </w:r>
        <w:r w:rsidRPr="00055C7C">
          <w:rPr>
            <w:rStyle w:val="a4"/>
            <w:rFonts w:ascii="Times New Roman" w:hAnsi="Times New Roman" w:cs="Times New Roman"/>
            <w:sz w:val="20"/>
            <w:szCs w:val="20"/>
          </w:rPr>
          <w:t>://</w:t>
        </w:r>
        <w:r w:rsidRPr="00055C7C">
          <w:rPr>
            <w:rStyle w:val="a4"/>
            <w:rFonts w:ascii="Times New Roman" w:hAnsi="Times New Roman" w:cs="Times New Roman"/>
            <w:sz w:val="20"/>
            <w:szCs w:val="20"/>
            <w:lang w:val="en-US"/>
          </w:rPr>
          <w:t>www</w:t>
        </w:r>
        <w:r w:rsidRPr="00055C7C">
          <w:rPr>
            <w:rStyle w:val="a4"/>
            <w:rFonts w:ascii="Times New Roman" w:hAnsi="Times New Roman" w:cs="Times New Roman"/>
            <w:sz w:val="20"/>
            <w:szCs w:val="20"/>
          </w:rPr>
          <w:t>.</w:t>
        </w:r>
        <w:r w:rsidRPr="00055C7C">
          <w:rPr>
            <w:rStyle w:val="a4"/>
            <w:rFonts w:ascii="Times New Roman" w:hAnsi="Times New Roman" w:cs="Times New Roman"/>
            <w:sz w:val="20"/>
            <w:szCs w:val="20"/>
            <w:lang w:val="en-US"/>
          </w:rPr>
          <w:t>tabula</w:t>
        </w:r>
        <w:r w:rsidRPr="00055C7C">
          <w:rPr>
            <w:rStyle w:val="a4"/>
            <w:rFonts w:ascii="Times New Roman" w:hAnsi="Times New Roman" w:cs="Times New Roman"/>
            <w:sz w:val="20"/>
            <w:szCs w:val="20"/>
          </w:rPr>
          <w:t>.</w:t>
        </w:r>
        <w:proofErr w:type="spellStart"/>
        <w:r w:rsidRPr="00055C7C">
          <w:rPr>
            <w:rStyle w:val="a4"/>
            <w:rFonts w:ascii="Times New Roman" w:hAnsi="Times New Roman" w:cs="Times New Roman"/>
            <w:sz w:val="20"/>
            <w:szCs w:val="20"/>
            <w:lang w:val="en-US"/>
          </w:rPr>
          <w:t>ge</w:t>
        </w:r>
        <w:proofErr w:type="spellEnd"/>
        <w:r w:rsidRPr="00055C7C">
          <w:rPr>
            <w:rStyle w:val="a4"/>
            <w:rFonts w:ascii="Times New Roman" w:hAnsi="Times New Roman" w:cs="Times New Roman"/>
            <w:sz w:val="20"/>
            <w:szCs w:val="20"/>
          </w:rPr>
          <w:t>/</w:t>
        </w:r>
        <w:proofErr w:type="spellStart"/>
        <w:r w:rsidRPr="00055C7C">
          <w:rPr>
            <w:rStyle w:val="a4"/>
            <w:rFonts w:ascii="Times New Roman" w:hAnsi="Times New Roman" w:cs="Times New Roman"/>
            <w:sz w:val="20"/>
            <w:szCs w:val="20"/>
            <w:lang w:val="en-US"/>
          </w:rPr>
          <w:t>en</w:t>
        </w:r>
        <w:proofErr w:type="spellEnd"/>
        <w:r w:rsidRPr="00055C7C">
          <w:rPr>
            <w:rStyle w:val="a4"/>
            <w:rFonts w:ascii="Times New Roman" w:hAnsi="Times New Roman" w:cs="Times New Roman"/>
            <w:sz w:val="20"/>
            <w:szCs w:val="20"/>
          </w:rPr>
          <w:t>/</w:t>
        </w:r>
        <w:r w:rsidRPr="00055C7C">
          <w:rPr>
            <w:rStyle w:val="a4"/>
            <w:rFonts w:ascii="Times New Roman" w:hAnsi="Times New Roman" w:cs="Times New Roman"/>
            <w:sz w:val="20"/>
            <w:szCs w:val="20"/>
            <w:lang w:val="en-US"/>
          </w:rPr>
          <w:t>story</w:t>
        </w:r>
        <w:r w:rsidRPr="00055C7C">
          <w:rPr>
            <w:rStyle w:val="a4"/>
            <w:rFonts w:ascii="Times New Roman" w:hAnsi="Times New Roman" w:cs="Times New Roman"/>
            <w:sz w:val="20"/>
            <w:szCs w:val="20"/>
          </w:rPr>
          <w:t>/70462-</w:t>
        </w:r>
        <w:r w:rsidRPr="00055C7C">
          <w:rPr>
            <w:rStyle w:val="a4"/>
            <w:rFonts w:ascii="Times New Roman" w:hAnsi="Times New Roman" w:cs="Times New Roman"/>
            <w:sz w:val="20"/>
            <w:szCs w:val="20"/>
            <w:lang w:val="en-US"/>
          </w:rPr>
          <w:t>pre</w:t>
        </w:r>
        <w:r w:rsidRPr="00055C7C">
          <w:rPr>
            <w:rStyle w:val="a4"/>
            <w:rFonts w:ascii="Times New Roman" w:hAnsi="Times New Roman" w:cs="Times New Roman"/>
            <w:sz w:val="20"/>
            <w:szCs w:val="20"/>
          </w:rPr>
          <w:t>-</w:t>
        </w:r>
        <w:r w:rsidRPr="00055C7C">
          <w:rPr>
            <w:rStyle w:val="a4"/>
            <w:rFonts w:ascii="Times New Roman" w:hAnsi="Times New Roman" w:cs="Times New Roman"/>
            <w:sz w:val="20"/>
            <w:szCs w:val="20"/>
            <w:lang w:val="en-US"/>
          </w:rPr>
          <w:t>election</w:t>
        </w:r>
        <w:r w:rsidRPr="00055C7C">
          <w:rPr>
            <w:rStyle w:val="a4"/>
            <w:rFonts w:ascii="Times New Roman" w:hAnsi="Times New Roman" w:cs="Times New Roman"/>
            <w:sz w:val="20"/>
            <w:szCs w:val="20"/>
          </w:rPr>
          <w:t>-</w:t>
        </w:r>
        <w:proofErr w:type="spellStart"/>
        <w:r w:rsidRPr="00055C7C">
          <w:rPr>
            <w:rStyle w:val="a4"/>
            <w:rFonts w:ascii="Times New Roman" w:hAnsi="Times New Roman" w:cs="Times New Roman"/>
            <w:sz w:val="20"/>
            <w:szCs w:val="20"/>
            <w:lang w:val="en-US"/>
          </w:rPr>
          <w:t>turkophobia</w:t>
        </w:r>
        <w:proofErr w:type="spellEnd"/>
      </w:hyperlink>
      <w:r w:rsidRPr="00055C7C">
        <w:rPr>
          <w:rFonts w:ascii="Times New Roman" w:hAnsi="Times New Roman" w:cs="Times New Roman"/>
          <w:sz w:val="20"/>
          <w:szCs w:val="20"/>
        </w:rPr>
        <w:t xml:space="preserve"> (дата обращения: 19.04.2020)</w:t>
      </w:r>
    </w:p>
  </w:footnote>
  <w:footnote w:id="146">
    <w:p w:rsidR="0098677B" w:rsidRPr="00055C7C" w:rsidRDefault="0098677B" w:rsidP="00055C7C">
      <w:pPr>
        <w:pStyle w:val="ab"/>
        <w:jc w:val="both"/>
        <w:rPr>
          <w:rFonts w:ascii="Times New Roman" w:hAnsi="Times New Roman" w:cs="Times New Roman"/>
          <w:sz w:val="20"/>
          <w:szCs w:val="20"/>
          <w:lang w:val="en-US"/>
        </w:rPr>
      </w:pPr>
      <w:r w:rsidRPr="00055C7C">
        <w:rPr>
          <w:rStyle w:val="a8"/>
          <w:rFonts w:ascii="Times New Roman" w:hAnsi="Times New Roman" w:cs="Times New Roman"/>
          <w:sz w:val="20"/>
          <w:szCs w:val="20"/>
        </w:rPr>
        <w:footnoteRef/>
      </w:r>
      <w:r w:rsidRPr="00055C7C">
        <w:rPr>
          <w:rFonts w:ascii="Times New Roman" w:hAnsi="Times New Roman" w:cs="Times New Roman"/>
          <w:sz w:val="20"/>
          <w:szCs w:val="20"/>
          <w:lang w:val="en-US"/>
        </w:rPr>
        <w:t xml:space="preserve"> </w:t>
      </w:r>
      <w:proofErr w:type="spellStart"/>
      <w:r w:rsidRPr="00055C7C">
        <w:rPr>
          <w:rFonts w:ascii="Times New Roman" w:hAnsi="Times New Roman" w:cs="Times New Roman"/>
          <w:sz w:val="20"/>
          <w:szCs w:val="20"/>
          <w:lang w:val="en-US"/>
        </w:rPr>
        <w:t>Zurabishvili</w:t>
      </w:r>
      <w:proofErr w:type="spellEnd"/>
      <w:r w:rsidRPr="00055C7C">
        <w:rPr>
          <w:rFonts w:ascii="Times New Roman" w:hAnsi="Times New Roman" w:cs="Times New Roman"/>
          <w:sz w:val="20"/>
          <w:szCs w:val="20"/>
          <w:lang w:val="en-US"/>
        </w:rPr>
        <w:t xml:space="preserve"> S., «Local Elections Boost Alliance of Patriots’ Ambitions for Parliamentary Polls». Civil Georgia, -2014, </w:t>
      </w:r>
      <w:r w:rsidRPr="00055C7C">
        <w:rPr>
          <w:rFonts w:ascii="Times New Roman" w:hAnsi="Times New Roman" w:cs="Times New Roman"/>
          <w:sz w:val="20"/>
          <w:szCs w:val="20"/>
          <w:shd w:val="clear" w:color="auto" w:fill="FFFFFF"/>
          <w:lang w:val="en-US"/>
        </w:rPr>
        <w:t>URL:</w:t>
      </w:r>
      <w:r w:rsidRPr="00055C7C">
        <w:rPr>
          <w:rFonts w:ascii="Times New Roman" w:hAnsi="Times New Roman" w:cs="Times New Roman"/>
          <w:sz w:val="20"/>
          <w:szCs w:val="20"/>
          <w:lang w:val="en-US"/>
        </w:rPr>
        <w:t xml:space="preserve"> </w:t>
      </w:r>
      <w:hyperlink r:id="rId120" w:history="1">
        <w:r w:rsidRPr="00055C7C">
          <w:rPr>
            <w:rStyle w:val="a4"/>
            <w:rFonts w:ascii="Times New Roman" w:hAnsi="Times New Roman" w:cs="Times New Roman"/>
            <w:sz w:val="20"/>
            <w:szCs w:val="20"/>
            <w:lang w:val="en-US"/>
          </w:rPr>
          <w:t>https://civil.ge/archives/123816</w:t>
        </w:r>
      </w:hyperlink>
      <w:r w:rsidRPr="00055C7C">
        <w:rPr>
          <w:rFonts w:ascii="Times New Roman" w:hAnsi="Times New Roman" w:cs="Times New Roman"/>
          <w:sz w:val="20"/>
          <w:szCs w:val="20"/>
          <w:lang w:val="en-US"/>
        </w:rPr>
        <w:t xml:space="preserve"> (</w:t>
      </w:r>
      <w:r w:rsidRPr="00055C7C">
        <w:rPr>
          <w:rFonts w:ascii="Times New Roman" w:hAnsi="Times New Roman" w:cs="Times New Roman"/>
          <w:sz w:val="20"/>
          <w:szCs w:val="20"/>
        </w:rPr>
        <w:t>дата</w:t>
      </w:r>
      <w:r w:rsidRPr="00055C7C">
        <w:rPr>
          <w:rFonts w:ascii="Times New Roman" w:hAnsi="Times New Roman" w:cs="Times New Roman"/>
          <w:sz w:val="20"/>
          <w:szCs w:val="20"/>
          <w:lang w:val="en-US"/>
        </w:rPr>
        <w:t xml:space="preserve"> </w:t>
      </w:r>
      <w:r w:rsidRPr="00055C7C">
        <w:rPr>
          <w:rFonts w:ascii="Times New Roman" w:hAnsi="Times New Roman" w:cs="Times New Roman"/>
          <w:sz w:val="20"/>
          <w:szCs w:val="20"/>
        </w:rPr>
        <w:t>обращения</w:t>
      </w:r>
      <w:r w:rsidRPr="00055C7C">
        <w:rPr>
          <w:rFonts w:ascii="Times New Roman" w:hAnsi="Times New Roman" w:cs="Times New Roman"/>
          <w:sz w:val="20"/>
          <w:szCs w:val="20"/>
          <w:lang w:val="en-US"/>
        </w:rPr>
        <w:t>: 19.04.2020)</w:t>
      </w:r>
    </w:p>
  </w:footnote>
  <w:footnote w:id="147">
    <w:p w:rsidR="0098677B" w:rsidRPr="00055C7C" w:rsidRDefault="0098677B" w:rsidP="00055C7C">
      <w:pPr>
        <w:pStyle w:val="ab"/>
        <w:jc w:val="both"/>
        <w:rPr>
          <w:rFonts w:ascii="Times New Roman" w:hAnsi="Times New Roman" w:cs="Times New Roman"/>
          <w:color w:val="000000" w:themeColor="text1"/>
          <w:sz w:val="20"/>
          <w:szCs w:val="20"/>
          <w:lang w:val="en-US"/>
        </w:rPr>
      </w:pPr>
      <w:r w:rsidRPr="00543676">
        <w:rPr>
          <w:rStyle w:val="a8"/>
          <w:rFonts w:ascii="Times New Roman" w:hAnsi="Times New Roman" w:cs="Times New Roman"/>
          <w:color w:val="000000" w:themeColor="text1"/>
          <w:sz w:val="20"/>
          <w:szCs w:val="20"/>
        </w:rPr>
        <w:footnoteRef/>
      </w:r>
      <w:r w:rsidRPr="00543676">
        <w:rPr>
          <w:rFonts w:ascii="Times New Roman" w:hAnsi="Times New Roman" w:cs="Times New Roman"/>
          <w:color w:val="000000" w:themeColor="text1"/>
          <w:sz w:val="20"/>
          <w:szCs w:val="20"/>
          <w:lang w:val="en-US"/>
        </w:rPr>
        <w:t xml:space="preserve"> </w:t>
      </w:r>
      <w:proofErr w:type="spellStart"/>
      <w:r w:rsidRPr="00055C7C">
        <w:rPr>
          <w:rFonts w:ascii="Times New Roman" w:hAnsi="Times New Roman" w:cs="Times New Roman"/>
          <w:color w:val="000000" w:themeColor="text1"/>
          <w:sz w:val="20"/>
          <w:szCs w:val="20"/>
          <w:shd w:val="clear" w:color="auto" w:fill="FFFFFF"/>
          <w:lang w:val="en-US"/>
        </w:rPr>
        <w:t>Menagarisgvili</w:t>
      </w:r>
      <w:proofErr w:type="spellEnd"/>
      <w:r w:rsidRPr="00055C7C">
        <w:rPr>
          <w:rFonts w:ascii="Times New Roman" w:hAnsi="Times New Roman" w:cs="Times New Roman"/>
          <w:color w:val="000000" w:themeColor="text1"/>
          <w:sz w:val="20"/>
          <w:szCs w:val="20"/>
          <w:shd w:val="clear" w:color="auto" w:fill="FFFFFF"/>
          <w:lang w:val="en-US"/>
        </w:rPr>
        <w:t xml:space="preserve"> I.,</w:t>
      </w:r>
      <w:proofErr w:type="gramStart"/>
      <w:r w:rsidRPr="00055C7C">
        <w:rPr>
          <w:rFonts w:ascii="Times New Roman" w:hAnsi="Times New Roman" w:cs="Times New Roman"/>
          <w:color w:val="000000" w:themeColor="text1"/>
          <w:sz w:val="20"/>
          <w:szCs w:val="20"/>
          <w:shd w:val="clear" w:color="auto" w:fill="FFFFFF"/>
          <w:lang w:val="en-US"/>
        </w:rPr>
        <w:t xml:space="preserve">  </w:t>
      </w:r>
      <w:r w:rsidRPr="00055C7C">
        <w:rPr>
          <w:rStyle w:val="a9"/>
          <w:rFonts w:ascii="Times New Roman" w:hAnsi="Times New Roman" w:cs="Times New Roman"/>
          <w:i w:val="0"/>
          <w:color w:val="000000" w:themeColor="text1"/>
          <w:sz w:val="20"/>
          <w:szCs w:val="20"/>
          <w:shd w:val="clear" w:color="auto" w:fill="FFFFFF"/>
          <w:lang w:val="en-US"/>
        </w:rPr>
        <w:t>«</w:t>
      </w:r>
      <w:proofErr w:type="gramEnd"/>
      <w:r w:rsidRPr="00055C7C">
        <w:rPr>
          <w:rStyle w:val="a9"/>
          <w:rFonts w:ascii="Times New Roman" w:hAnsi="Times New Roman" w:cs="Times New Roman"/>
          <w:i w:val="0"/>
          <w:color w:val="000000" w:themeColor="text1"/>
          <w:sz w:val="20"/>
          <w:szCs w:val="20"/>
          <w:shd w:val="clear" w:color="auto" w:fill="FFFFFF"/>
          <w:lang w:val="en-US"/>
        </w:rPr>
        <w:t>Political Aspects of Islam in Georgia»</w:t>
      </w:r>
      <w:r w:rsidRPr="00055C7C">
        <w:rPr>
          <w:rFonts w:ascii="Times New Roman" w:hAnsi="Times New Roman" w:cs="Times New Roman"/>
          <w:i/>
          <w:color w:val="000000" w:themeColor="text1"/>
          <w:sz w:val="20"/>
          <w:szCs w:val="20"/>
          <w:shd w:val="clear" w:color="auto" w:fill="FFFFFF"/>
          <w:lang w:val="en-US"/>
        </w:rPr>
        <w:t>,</w:t>
      </w:r>
      <w:r w:rsidRPr="00055C7C">
        <w:rPr>
          <w:rFonts w:ascii="Times New Roman" w:hAnsi="Times New Roman" w:cs="Times New Roman"/>
          <w:color w:val="000000" w:themeColor="text1"/>
          <w:sz w:val="20"/>
          <w:szCs w:val="20"/>
          <w:shd w:val="clear" w:color="auto" w:fill="FFFFFF"/>
          <w:lang w:val="en-US"/>
        </w:rPr>
        <w:t xml:space="preserve"> Tbilisi: Strategic Research Institute, Friedrich Ebert Foundation, 2013. </w:t>
      </w:r>
      <w:proofErr w:type="spellStart"/>
      <w:r w:rsidRPr="00055C7C">
        <w:rPr>
          <w:rFonts w:ascii="Times New Roman" w:hAnsi="Times New Roman" w:cs="Times New Roman"/>
          <w:color w:val="000000" w:themeColor="text1"/>
          <w:sz w:val="20"/>
          <w:szCs w:val="20"/>
          <w:shd w:val="clear" w:color="auto" w:fill="FFFFFF"/>
        </w:rPr>
        <w:t>Стр</w:t>
      </w:r>
      <w:proofErr w:type="spellEnd"/>
      <w:r w:rsidRPr="00055C7C">
        <w:rPr>
          <w:rFonts w:ascii="Times New Roman" w:hAnsi="Times New Roman" w:cs="Times New Roman"/>
          <w:color w:val="000000" w:themeColor="text1"/>
          <w:sz w:val="20"/>
          <w:szCs w:val="20"/>
          <w:shd w:val="clear" w:color="auto" w:fill="FFFFFF"/>
          <w:lang w:val="en-US"/>
        </w:rPr>
        <w:t xml:space="preserve"> 119</w:t>
      </w:r>
    </w:p>
  </w:footnote>
  <w:footnote w:id="148">
    <w:p w:rsidR="0098677B" w:rsidRPr="00A751D3" w:rsidRDefault="0098677B" w:rsidP="00055C7C">
      <w:pPr>
        <w:pStyle w:val="ab"/>
        <w:jc w:val="both"/>
        <w:rPr>
          <w:rFonts w:ascii="Times New Roman" w:hAnsi="Times New Roman" w:cs="Times New Roman"/>
          <w:color w:val="000000" w:themeColor="text1"/>
          <w:sz w:val="20"/>
          <w:szCs w:val="20"/>
        </w:rPr>
      </w:pPr>
      <w:r w:rsidRPr="00055C7C">
        <w:rPr>
          <w:rStyle w:val="a8"/>
          <w:rFonts w:ascii="Times New Roman" w:hAnsi="Times New Roman" w:cs="Times New Roman"/>
          <w:color w:val="000000" w:themeColor="text1"/>
          <w:sz w:val="20"/>
          <w:szCs w:val="20"/>
        </w:rPr>
        <w:footnoteRef/>
      </w:r>
      <w:r w:rsidRPr="00055C7C">
        <w:rPr>
          <w:rFonts w:ascii="Times New Roman" w:hAnsi="Times New Roman" w:cs="Times New Roman"/>
          <w:color w:val="000000" w:themeColor="text1"/>
          <w:sz w:val="20"/>
          <w:szCs w:val="20"/>
          <w:lang w:val="en-US"/>
        </w:rPr>
        <w:t xml:space="preserve"> </w:t>
      </w:r>
      <w:proofErr w:type="spellStart"/>
      <w:r w:rsidRPr="00055C7C">
        <w:rPr>
          <w:rFonts w:ascii="Times New Roman" w:hAnsi="Times New Roman" w:cs="Times New Roman"/>
          <w:color w:val="000000" w:themeColor="text1"/>
          <w:sz w:val="20"/>
          <w:szCs w:val="20"/>
          <w:shd w:val="clear" w:color="auto" w:fill="FFFFFF"/>
          <w:lang w:val="en-US"/>
        </w:rPr>
        <w:t>Diyanet</w:t>
      </w:r>
      <w:proofErr w:type="spellEnd"/>
      <w:r w:rsidRPr="00055C7C">
        <w:rPr>
          <w:rFonts w:ascii="Times New Roman" w:hAnsi="Times New Roman" w:cs="Times New Roman"/>
          <w:color w:val="000000" w:themeColor="text1"/>
          <w:sz w:val="20"/>
          <w:szCs w:val="20"/>
          <w:shd w:val="clear" w:color="auto" w:fill="FFFFFF"/>
          <w:lang w:val="en-US"/>
        </w:rPr>
        <w:t xml:space="preserve"> </w:t>
      </w:r>
      <w:proofErr w:type="spellStart"/>
      <w:r w:rsidRPr="00055C7C">
        <w:rPr>
          <w:rFonts w:ascii="Times New Roman" w:hAnsi="Times New Roman" w:cs="Times New Roman"/>
          <w:color w:val="000000" w:themeColor="text1"/>
          <w:sz w:val="20"/>
          <w:szCs w:val="20"/>
          <w:shd w:val="clear" w:color="auto" w:fill="FFFFFF"/>
          <w:lang w:val="en-US"/>
        </w:rPr>
        <w:t>İşleri</w:t>
      </w:r>
      <w:proofErr w:type="spellEnd"/>
      <w:r w:rsidRPr="00055C7C">
        <w:rPr>
          <w:rFonts w:ascii="Times New Roman" w:hAnsi="Times New Roman" w:cs="Times New Roman"/>
          <w:color w:val="000000" w:themeColor="text1"/>
          <w:sz w:val="20"/>
          <w:szCs w:val="20"/>
          <w:shd w:val="clear" w:color="auto" w:fill="FFFFFF"/>
          <w:lang w:val="en-US"/>
        </w:rPr>
        <w:t xml:space="preserve"> </w:t>
      </w:r>
      <w:proofErr w:type="spellStart"/>
      <w:r w:rsidRPr="00055C7C">
        <w:rPr>
          <w:rFonts w:ascii="Times New Roman" w:hAnsi="Times New Roman" w:cs="Times New Roman"/>
          <w:color w:val="000000" w:themeColor="text1"/>
          <w:sz w:val="20"/>
          <w:szCs w:val="20"/>
          <w:shd w:val="clear" w:color="auto" w:fill="FFFFFF"/>
          <w:lang w:val="en-US"/>
        </w:rPr>
        <w:t>Başkanı</w:t>
      </w:r>
      <w:proofErr w:type="spellEnd"/>
      <w:r w:rsidRPr="00055C7C">
        <w:rPr>
          <w:rFonts w:ascii="Times New Roman" w:hAnsi="Times New Roman" w:cs="Times New Roman"/>
          <w:color w:val="000000" w:themeColor="text1"/>
          <w:sz w:val="20"/>
          <w:szCs w:val="20"/>
          <w:shd w:val="clear" w:color="auto" w:fill="FFFFFF"/>
          <w:lang w:val="en-US"/>
        </w:rPr>
        <w:t xml:space="preserve"> </w:t>
      </w:r>
      <w:proofErr w:type="spellStart"/>
      <w:r w:rsidRPr="00055C7C">
        <w:rPr>
          <w:rFonts w:ascii="Times New Roman" w:hAnsi="Times New Roman" w:cs="Times New Roman"/>
          <w:color w:val="000000" w:themeColor="text1"/>
          <w:sz w:val="20"/>
          <w:szCs w:val="20"/>
          <w:shd w:val="clear" w:color="auto" w:fill="FFFFFF"/>
          <w:lang w:val="en-US"/>
        </w:rPr>
        <w:t>Görmez</w:t>
      </w:r>
      <w:proofErr w:type="spellEnd"/>
      <w:r w:rsidRPr="00055C7C">
        <w:rPr>
          <w:rFonts w:ascii="Times New Roman" w:hAnsi="Times New Roman" w:cs="Times New Roman"/>
          <w:color w:val="000000" w:themeColor="text1"/>
          <w:sz w:val="20"/>
          <w:szCs w:val="20"/>
          <w:shd w:val="clear" w:color="auto" w:fill="FFFFFF"/>
          <w:lang w:val="en-US"/>
        </w:rPr>
        <w:t xml:space="preserve">, </w:t>
      </w:r>
      <w:proofErr w:type="spellStart"/>
      <w:r w:rsidRPr="00055C7C">
        <w:rPr>
          <w:rFonts w:ascii="Times New Roman" w:hAnsi="Times New Roman" w:cs="Times New Roman"/>
          <w:color w:val="000000" w:themeColor="text1"/>
          <w:sz w:val="20"/>
          <w:szCs w:val="20"/>
          <w:shd w:val="clear" w:color="auto" w:fill="FFFFFF"/>
          <w:lang w:val="en-US"/>
        </w:rPr>
        <w:t>Gürcistan</w:t>
      </w:r>
      <w:proofErr w:type="spellEnd"/>
      <w:r w:rsidRPr="00055C7C">
        <w:rPr>
          <w:rFonts w:ascii="Times New Roman" w:hAnsi="Times New Roman" w:cs="Times New Roman"/>
          <w:color w:val="000000" w:themeColor="text1"/>
          <w:sz w:val="20"/>
          <w:szCs w:val="20"/>
          <w:shd w:val="clear" w:color="auto" w:fill="FFFFFF"/>
          <w:lang w:val="en-US"/>
        </w:rPr>
        <w:t xml:space="preserve"> </w:t>
      </w:r>
      <w:proofErr w:type="spellStart"/>
      <w:r w:rsidRPr="00055C7C">
        <w:rPr>
          <w:rFonts w:ascii="Times New Roman" w:hAnsi="Times New Roman" w:cs="Times New Roman"/>
          <w:color w:val="000000" w:themeColor="text1"/>
          <w:sz w:val="20"/>
          <w:szCs w:val="20"/>
          <w:shd w:val="clear" w:color="auto" w:fill="FFFFFF"/>
          <w:lang w:val="en-US"/>
        </w:rPr>
        <w:t>Ortodoks</w:t>
      </w:r>
      <w:proofErr w:type="spellEnd"/>
      <w:r w:rsidRPr="00055C7C">
        <w:rPr>
          <w:rFonts w:ascii="Times New Roman" w:hAnsi="Times New Roman" w:cs="Times New Roman"/>
          <w:color w:val="000000" w:themeColor="text1"/>
          <w:sz w:val="20"/>
          <w:szCs w:val="20"/>
          <w:shd w:val="clear" w:color="auto" w:fill="FFFFFF"/>
          <w:lang w:val="en-US"/>
        </w:rPr>
        <w:t xml:space="preserve"> </w:t>
      </w:r>
      <w:proofErr w:type="spellStart"/>
      <w:r w:rsidRPr="00055C7C">
        <w:rPr>
          <w:rFonts w:ascii="Times New Roman" w:hAnsi="Times New Roman" w:cs="Times New Roman"/>
          <w:color w:val="000000" w:themeColor="text1"/>
          <w:sz w:val="20"/>
          <w:szCs w:val="20"/>
          <w:shd w:val="clear" w:color="auto" w:fill="FFFFFF"/>
          <w:lang w:val="en-US"/>
        </w:rPr>
        <w:t>Kilisesi</w:t>
      </w:r>
      <w:proofErr w:type="spellEnd"/>
      <w:r w:rsidRPr="00055C7C">
        <w:rPr>
          <w:rFonts w:ascii="Times New Roman" w:hAnsi="Times New Roman" w:cs="Times New Roman"/>
          <w:color w:val="000000" w:themeColor="text1"/>
          <w:sz w:val="20"/>
          <w:szCs w:val="20"/>
          <w:shd w:val="clear" w:color="auto" w:fill="FFFFFF"/>
          <w:lang w:val="en-US"/>
        </w:rPr>
        <w:t xml:space="preserve"> </w:t>
      </w:r>
      <w:proofErr w:type="spellStart"/>
      <w:r w:rsidRPr="00055C7C">
        <w:rPr>
          <w:rFonts w:ascii="Times New Roman" w:hAnsi="Times New Roman" w:cs="Times New Roman"/>
          <w:color w:val="000000" w:themeColor="text1"/>
          <w:sz w:val="20"/>
          <w:szCs w:val="20"/>
          <w:shd w:val="clear" w:color="auto" w:fill="FFFFFF"/>
          <w:lang w:val="en-US"/>
        </w:rPr>
        <w:t>Patriğill</w:t>
      </w:r>
      <w:proofErr w:type="spellEnd"/>
      <w:r w:rsidRPr="00055C7C">
        <w:rPr>
          <w:rFonts w:ascii="Times New Roman" w:hAnsi="Times New Roman" w:cs="Times New Roman"/>
          <w:color w:val="000000" w:themeColor="text1"/>
          <w:sz w:val="20"/>
          <w:szCs w:val="20"/>
          <w:shd w:val="clear" w:color="auto" w:fill="FFFFFF"/>
          <w:lang w:val="en-US"/>
        </w:rPr>
        <w:t xml:space="preserve">. </w:t>
      </w:r>
      <w:proofErr w:type="spellStart"/>
      <w:r w:rsidRPr="00055C7C">
        <w:rPr>
          <w:rFonts w:ascii="Times New Roman" w:hAnsi="Times New Roman" w:cs="Times New Roman"/>
          <w:color w:val="000000" w:themeColor="text1"/>
          <w:sz w:val="20"/>
          <w:szCs w:val="20"/>
          <w:shd w:val="clear" w:color="auto" w:fill="FFFFFF"/>
          <w:lang w:val="en-US"/>
        </w:rPr>
        <w:t>İlia’yı</w:t>
      </w:r>
      <w:proofErr w:type="spellEnd"/>
      <w:r w:rsidRPr="00055C7C">
        <w:rPr>
          <w:rFonts w:ascii="Times New Roman" w:hAnsi="Times New Roman" w:cs="Times New Roman"/>
          <w:color w:val="000000" w:themeColor="text1"/>
          <w:sz w:val="20"/>
          <w:szCs w:val="20"/>
          <w:shd w:val="clear" w:color="auto" w:fill="FFFFFF"/>
          <w:lang w:val="en-US"/>
        </w:rPr>
        <w:t xml:space="preserve"> </w:t>
      </w:r>
      <w:proofErr w:type="spellStart"/>
      <w:proofErr w:type="gramStart"/>
      <w:r w:rsidRPr="00055C7C">
        <w:rPr>
          <w:rFonts w:ascii="Times New Roman" w:hAnsi="Times New Roman" w:cs="Times New Roman"/>
          <w:color w:val="000000" w:themeColor="text1"/>
          <w:sz w:val="20"/>
          <w:szCs w:val="20"/>
          <w:shd w:val="clear" w:color="auto" w:fill="FFFFFF"/>
          <w:lang w:val="en-US"/>
        </w:rPr>
        <w:t>kabul</w:t>
      </w:r>
      <w:proofErr w:type="spellEnd"/>
      <w:proofErr w:type="gramEnd"/>
      <w:r w:rsidRPr="00055C7C">
        <w:rPr>
          <w:rFonts w:ascii="Times New Roman" w:hAnsi="Times New Roman" w:cs="Times New Roman"/>
          <w:color w:val="000000" w:themeColor="text1"/>
          <w:sz w:val="20"/>
          <w:szCs w:val="20"/>
          <w:shd w:val="clear" w:color="auto" w:fill="FFFFFF"/>
          <w:lang w:val="en"/>
        </w:rPr>
        <w:t> </w:t>
      </w:r>
      <w:proofErr w:type="spellStart"/>
      <w:r w:rsidRPr="00055C7C">
        <w:rPr>
          <w:rFonts w:ascii="Times New Roman" w:hAnsi="Times New Roman" w:cs="Times New Roman"/>
          <w:color w:val="000000" w:themeColor="text1"/>
          <w:sz w:val="20"/>
          <w:szCs w:val="20"/>
          <w:shd w:val="clear" w:color="auto" w:fill="FFFFFF"/>
          <w:lang w:val="en-US"/>
        </w:rPr>
        <w:t>etti</w:t>
      </w:r>
      <w:proofErr w:type="spellEnd"/>
      <w:r w:rsidRPr="00055C7C">
        <w:rPr>
          <w:rFonts w:ascii="Times New Roman" w:hAnsi="Times New Roman" w:cs="Times New Roman"/>
          <w:color w:val="000000" w:themeColor="text1"/>
          <w:sz w:val="20"/>
          <w:szCs w:val="20"/>
          <w:shd w:val="clear" w:color="auto" w:fill="FFFFFF"/>
          <w:lang w:val="en-US"/>
        </w:rPr>
        <w:t xml:space="preserve">. </w:t>
      </w:r>
      <w:proofErr w:type="spellStart"/>
      <w:r w:rsidRPr="00055C7C">
        <w:rPr>
          <w:rFonts w:ascii="Times New Roman" w:hAnsi="Times New Roman" w:cs="Times New Roman"/>
          <w:color w:val="000000" w:themeColor="text1"/>
          <w:sz w:val="20"/>
          <w:szCs w:val="20"/>
          <w:shd w:val="clear" w:color="auto" w:fill="FFFFFF"/>
          <w:lang w:val="en-US"/>
        </w:rPr>
        <w:t>Mihrap</w:t>
      </w:r>
      <w:proofErr w:type="spellEnd"/>
      <w:r w:rsidRPr="00A751D3">
        <w:rPr>
          <w:rFonts w:ascii="Times New Roman" w:hAnsi="Times New Roman" w:cs="Times New Roman"/>
          <w:color w:val="000000" w:themeColor="text1"/>
          <w:sz w:val="20"/>
          <w:szCs w:val="20"/>
          <w:shd w:val="clear" w:color="auto" w:fill="FFFFFF"/>
        </w:rPr>
        <w:t xml:space="preserve"> </w:t>
      </w:r>
      <w:r w:rsidRPr="00055C7C">
        <w:rPr>
          <w:rFonts w:ascii="Times New Roman" w:hAnsi="Times New Roman" w:cs="Times New Roman"/>
          <w:color w:val="000000" w:themeColor="text1"/>
          <w:sz w:val="20"/>
          <w:szCs w:val="20"/>
          <w:shd w:val="clear" w:color="auto" w:fill="FFFFFF"/>
          <w:lang w:val="en-US"/>
        </w:rPr>
        <w:t>Haber</w:t>
      </w:r>
      <w:r w:rsidRPr="00A751D3">
        <w:rPr>
          <w:rFonts w:ascii="Times New Roman" w:hAnsi="Times New Roman" w:cs="Times New Roman"/>
          <w:color w:val="000000" w:themeColor="text1"/>
          <w:sz w:val="20"/>
          <w:szCs w:val="20"/>
          <w:shd w:val="clear" w:color="auto" w:fill="FFFFFF"/>
        </w:rPr>
        <w:t>.2014,</w:t>
      </w:r>
      <w:r w:rsidRPr="00055C7C">
        <w:rPr>
          <w:rFonts w:ascii="Times New Roman" w:hAnsi="Times New Roman" w:cs="Times New Roman"/>
          <w:color w:val="000000" w:themeColor="text1"/>
          <w:sz w:val="20"/>
          <w:szCs w:val="20"/>
          <w:shd w:val="clear" w:color="auto" w:fill="FFFFFF"/>
          <w:lang w:val="en-US"/>
        </w:rPr>
        <w:t> URL</w:t>
      </w:r>
      <w:r w:rsidRPr="00A751D3">
        <w:rPr>
          <w:rFonts w:ascii="Times New Roman" w:hAnsi="Times New Roman" w:cs="Times New Roman"/>
          <w:color w:val="000000" w:themeColor="text1"/>
          <w:sz w:val="20"/>
          <w:szCs w:val="20"/>
          <w:shd w:val="clear" w:color="auto" w:fill="FFFFFF"/>
        </w:rPr>
        <w:t>:</w:t>
      </w:r>
      <w:hyperlink r:id="rId121" w:history="1">
        <w:r w:rsidRPr="00055C7C">
          <w:rPr>
            <w:rStyle w:val="a4"/>
            <w:rFonts w:ascii="Times New Roman" w:hAnsi="Times New Roman" w:cs="Times New Roman"/>
            <w:color w:val="000000" w:themeColor="text1"/>
            <w:sz w:val="20"/>
            <w:szCs w:val="20"/>
            <w:lang w:val="en-US"/>
          </w:rPr>
          <w:t>https</w:t>
        </w:r>
        <w:r w:rsidRPr="00A751D3">
          <w:rPr>
            <w:rStyle w:val="a4"/>
            <w:rFonts w:ascii="Times New Roman" w:hAnsi="Times New Roman" w:cs="Times New Roman"/>
            <w:color w:val="000000" w:themeColor="text1"/>
            <w:sz w:val="20"/>
            <w:szCs w:val="20"/>
          </w:rPr>
          <w:t>://</w:t>
        </w:r>
        <w:r w:rsidRPr="00055C7C">
          <w:rPr>
            <w:rStyle w:val="a4"/>
            <w:rFonts w:ascii="Times New Roman" w:hAnsi="Times New Roman" w:cs="Times New Roman"/>
            <w:color w:val="000000" w:themeColor="text1"/>
            <w:sz w:val="20"/>
            <w:szCs w:val="20"/>
            <w:lang w:val="en-US"/>
          </w:rPr>
          <w:t>www</w:t>
        </w:r>
        <w:r w:rsidRPr="00A751D3">
          <w:rPr>
            <w:rStyle w:val="a4"/>
            <w:rFonts w:ascii="Times New Roman" w:hAnsi="Times New Roman" w:cs="Times New Roman"/>
            <w:color w:val="000000" w:themeColor="text1"/>
            <w:sz w:val="20"/>
            <w:szCs w:val="20"/>
          </w:rPr>
          <w:t>.</w:t>
        </w:r>
        <w:proofErr w:type="spellStart"/>
        <w:r w:rsidRPr="00055C7C">
          <w:rPr>
            <w:rStyle w:val="a4"/>
            <w:rFonts w:ascii="Times New Roman" w:hAnsi="Times New Roman" w:cs="Times New Roman"/>
            <w:color w:val="000000" w:themeColor="text1"/>
            <w:sz w:val="20"/>
            <w:szCs w:val="20"/>
            <w:lang w:val="en-US"/>
          </w:rPr>
          <w:t>mihraphaber</w:t>
        </w:r>
        <w:proofErr w:type="spellEnd"/>
        <w:r w:rsidRPr="00A751D3">
          <w:rPr>
            <w:rStyle w:val="a4"/>
            <w:rFonts w:ascii="Times New Roman" w:hAnsi="Times New Roman" w:cs="Times New Roman"/>
            <w:color w:val="000000" w:themeColor="text1"/>
            <w:sz w:val="20"/>
            <w:szCs w:val="20"/>
          </w:rPr>
          <w:t>.</w:t>
        </w:r>
        <w:r w:rsidRPr="00055C7C">
          <w:rPr>
            <w:rStyle w:val="a4"/>
            <w:rFonts w:ascii="Times New Roman" w:hAnsi="Times New Roman" w:cs="Times New Roman"/>
            <w:color w:val="000000" w:themeColor="text1"/>
            <w:sz w:val="20"/>
            <w:szCs w:val="20"/>
            <w:lang w:val="en-US"/>
          </w:rPr>
          <w:t>com</w:t>
        </w:r>
        <w:r w:rsidRPr="00A751D3">
          <w:rPr>
            <w:rStyle w:val="a4"/>
            <w:rFonts w:ascii="Times New Roman" w:hAnsi="Times New Roman" w:cs="Times New Roman"/>
            <w:color w:val="000000" w:themeColor="text1"/>
            <w:sz w:val="20"/>
            <w:szCs w:val="20"/>
          </w:rPr>
          <w:t>/</w:t>
        </w:r>
        <w:proofErr w:type="spellStart"/>
        <w:r w:rsidRPr="00055C7C">
          <w:rPr>
            <w:rStyle w:val="a4"/>
            <w:rFonts w:ascii="Times New Roman" w:hAnsi="Times New Roman" w:cs="Times New Roman"/>
            <w:color w:val="000000" w:themeColor="text1"/>
            <w:sz w:val="20"/>
            <w:szCs w:val="20"/>
            <w:lang w:val="en-US"/>
          </w:rPr>
          <w:t>haber</w:t>
        </w:r>
        <w:proofErr w:type="spellEnd"/>
        <w:r w:rsidRPr="00A751D3">
          <w:rPr>
            <w:rStyle w:val="a4"/>
            <w:rFonts w:ascii="Times New Roman" w:hAnsi="Times New Roman" w:cs="Times New Roman"/>
            <w:color w:val="000000" w:themeColor="text1"/>
            <w:sz w:val="20"/>
            <w:szCs w:val="20"/>
          </w:rPr>
          <w:t>/2431627/</w:t>
        </w:r>
        <w:proofErr w:type="spellStart"/>
        <w:r w:rsidRPr="00055C7C">
          <w:rPr>
            <w:rStyle w:val="a4"/>
            <w:rFonts w:ascii="Times New Roman" w:hAnsi="Times New Roman" w:cs="Times New Roman"/>
            <w:color w:val="000000" w:themeColor="text1"/>
            <w:sz w:val="20"/>
            <w:szCs w:val="20"/>
            <w:lang w:val="en-US"/>
          </w:rPr>
          <w:t>gormez</w:t>
        </w:r>
        <w:proofErr w:type="spellEnd"/>
        <w:r w:rsidRPr="00A751D3">
          <w:rPr>
            <w:rStyle w:val="a4"/>
            <w:rFonts w:ascii="Times New Roman" w:hAnsi="Times New Roman" w:cs="Times New Roman"/>
            <w:color w:val="000000" w:themeColor="text1"/>
            <w:sz w:val="20"/>
            <w:szCs w:val="20"/>
          </w:rPr>
          <w:t>-</w:t>
        </w:r>
        <w:proofErr w:type="spellStart"/>
        <w:r w:rsidRPr="00055C7C">
          <w:rPr>
            <w:rStyle w:val="a4"/>
            <w:rFonts w:ascii="Times New Roman" w:hAnsi="Times New Roman" w:cs="Times New Roman"/>
            <w:color w:val="000000" w:themeColor="text1"/>
            <w:sz w:val="20"/>
            <w:szCs w:val="20"/>
            <w:lang w:val="en-US"/>
          </w:rPr>
          <w:t>ortodoks</w:t>
        </w:r>
        <w:proofErr w:type="spellEnd"/>
        <w:r w:rsidRPr="00A751D3">
          <w:rPr>
            <w:rStyle w:val="a4"/>
            <w:rFonts w:ascii="Times New Roman" w:hAnsi="Times New Roman" w:cs="Times New Roman"/>
            <w:color w:val="000000" w:themeColor="text1"/>
            <w:sz w:val="20"/>
            <w:szCs w:val="20"/>
          </w:rPr>
          <w:t>-</w:t>
        </w:r>
        <w:proofErr w:type="spellStart"/>
        <w:r w:rsidRPr="00055C7C">
          <w:rPr>
            <w:rStyle w:val="a4"/>
            <w:rFonts w:ascii="Times New Roman" w:hAnsi="Times New Roman" w:cs="Times New Roman"/>
            <w:color w:val="000000" w:themeColor="text1"/>
            <w:sz w:val="20"/>
            <w:szCs w:val="20"/>
            <w:lang w:val="en-US"/>
          </w:rPr>
          <w:t>kilisesi</w:t>
        </w:r>
        <w:proofErr w:type="spellEnd"/>
        <w:r w:rsidRPr="00A751D3">
          <w:rPr>
            <w:rStyle w:val="a4"/>
            <w:rFonts w:ascii="Times New Roman" w:hAnsi="Times New Roman" w:cs="Times New Roman"/>
            <w:color w:val="000000" w:themeColor="text1"/>
            <w:sz w:val="20"/>
            <w:szCs w:val="20"/>
          </w:rPr>
          <w:t>-</w:t>
        </w:r>
        <w:proofErr w:type="spellStart"/>
        <w:r w:rsidRPr="00055C7C">
          <w:rPr>
            <w:rStyle w:val="a4"/>
            <w:rFonts w:ascii="Times New Roman" w:hAnsi="Times New Roman" w:cs="Times New Roman"/>
            <w:color w:val="000000" w:themeColor="text1"/>
            <w:sz w:val="20"/>
            <w:szCs w:val="20"/>
            <w:lang w:val="en-US"/>
          </w:rPr>
          <w:t>patrigi</w:t>
        </w:r>
        <w:proofErr w:type="spellEnd"/>
        <w:r w:rsidRPr="00A751D3">
          <w:rPr>
            <w:rStyle w:val="a4"/>
            <w:rFonts w:ascii="Times New Roman" w:hAnsi="Times New Roman" w:cs="Times New Roman"/>
            <w:color w:val="000000" w:themeColor="text1"/>
            <w:sz w:val="20"/>
            <w:szCs w:val="20"/>
          </w:rPr>
          <w:t>-</w:t>
        </w:r>
        <w:proofErr w:type="spellStart"/>
        <w:r w:rsidRPr="00055C7C">
          <w:rPr>
            <w:rStyle w:val="a4"/>
            <w:rFonts w:ascii="Times New Roman" w:hAnsi="Times New Roman" w:cs="Times New Roman"/>
            <w:color w:val="000000" w:themeColor="text1"/>
            <w:sz w:val="20"/>
            <w:szCs w:val="20"/>
            <w:lang w:val="en-US"/>
          </w:rPr>
          <w:t>ll</w:t>
        </w:r>
        <w:proofErr w:type="spellEnd"/>
        <w:r w:rsidRPr="00A751D3">
          <w:rPr>
            <w:rStyle w:val="a4"/>
            <w:rFonts w:ascii="Times New Roman" w:hAnsi="Times New Roman" w:cs="Times New Roman"/>
            <w:color w:val="000000" w:themeColor="text1"/>
            <w:sz w:val="20"/>
            <w:szCs w:val="20"/>
          </w:rPr>
          <w:t>-</w:t>
        </w:r>
        <w:proofErr w:type="spellStart"/>
        <w:r w:rsidRPr="00055C7C">
          <w:rPr>
            <w:rStyle w:val="a4"/>
            <w:rFonts w:ascii="Times New Roman" w:hAnsi="Times New Roman" w:cs="Times New Roman"/>
            <w:color w:val="000000" w:themeColor="text1"/>
            <w:sz w:val="20"/>
            <w:szCs w:val="20"/>
            <w:lang w:val="en-US"/>
          </w:rPr>
          <w:t>iliayi</w:t>
        </w:r>
        <w:proofErr w:type="spellEnd"/>
        <w:r w:rsidRPr="00A751D3">
          <w:rPr>
            <w:rStyle w:val="a4"/>
            <w:rFonts w:ascii="Times New Roman" w:hAnsi="Times New Roman" w:cs="Times New Roman"/>
            <w:color w:val="000000" w:themeColor="text1"/>
            <w:sz w:val="20"/>
            <w:szCs w:val="20"/>
          </w:rPr>
          <w:t>-</w:t>
        </w:r>
        <w:proofErr w:type="spellStart"/>
        <w:r w:rsidRPr="00055C7C">
          <w:rPr>
            <w:rStyle w:val="a4"/>
            <w:rFonts w:ascii="Times New Roman" w:hAnsi="Times New Roman" w:cs="Times New Roman"/>
            <w:color w:val="000000" w:themeColor="text1"/>
            <w:sz w:val="20"/>
            <w:szCs w:val="20"/>
            <w:lang w:val="en-US"/>
          </w:rPr>
          <w:t>kabul</w:t>
        </w:r>
        <w:proofErr w:type="spellEnd"/>
        <w:r w:rsidRPr="00A751D3">
          <w:rPr>
            <w:rStyle w:val="a4"/>
            <w:rFonts w:ascii="Times New Roman" w:hAnsi="Times New Roman" w:cs="Times New Roman"/>
            <w:color w:val="000000" w:themeColor="text1"/>
            <w:sz w:val="20"/>
            <w:szCs w:val="20"/>
          </w:rPr>
          <w:t>-</w:t>
        </w:r>
        <w:proofErr w:type="spellStart"/>
        <w:r w:rsidRPr="00055C7C">
          <w:rPr>
            <w:rStyle w:val="a4"/>
            <w:rFonts w:ascii="Times New Roman" w:hAnsi="Times New Roman" w:cs="Times New Roman"/>
            <w:color w:val="000000" w:themeColor="text1"/>
            <w:sz w:val="20"/>
            <w:szCs w:val="20"/>
            <w:lang w:val="en-US"/>
          </w:rPr>
          <w:t>etti</w:t>
        </w:r>
        <w:proofErr w:type="spellEnd"/>
      </w:hyperlink>
      <w:r w:rsidRPr="00A751D3">
        <w:rPr>
          <w:rFonts w:ascii="Times New Roman" w:hAnsi="Times New Roman" w:cs="Times New Roman"/>
          <w:color w:val="000000" w:themeColor="text1"/>
          <w:sz w:val="20"/>
          <w:szCs w:val="20"/>
        </w:rPr>
        <w:t xml:space="preserve"> (</w:t>
      </w:r>
      <w:r w:rsidRPr="00055C7C">
        <w:rPr>
          <w:rFonts w:ascii="Times New Roman" w:hAnsi="Times New Roman" w:cs="Times New Roman"/>
          <w:color w:val="000000" w:themeColor="text1"/>
          <w:sz w:val="20"/>
          <w:szCs w:val="20"/>
        </w:rPr>
        <w:t>дата</w:t>
      </w:r>
      <w:r w:rsidRPr="00A751D3">
        <w:rPr>
          <w:rFonts w:ascii="Times New Roman" w:hAnsi="Times New Roman" w:cs="Times New Roman"/>
          <w:color w:val="000000" w:themeColor="text1"/>
          <w:sz w:val="20"/>
          <w:szCs w:val="20"/>
        </w:rPr>
        <w:t xml:space="preserve"> </w:t>
      </w:r>
      <w:r w:rsidRPr="00055C7C">
        <w:rPr>
          <w:rFonts w:ascii="Times New Roman" w:hAnsi="Times New Roman" w:cs="Times New Roman"/>
          <w:color w:val="000000" w:themeColor="text1"/>
          <w:sz w:val="20"/>
          <w:szCs w:val="20"/>
        </w:rPr>
        <w:t>обращения</w:t>
      </w:r>
      <w:r w:rsidRPr="00A751D3">
        <w:rPr>
          <w:rFonts w:ascii="Times New Roman" w:hAnsi="Times New Roman" w:cs="Times New Roman"/>
          <w:color w:val="000000" w:themeColor="text1"/>
          <w:sz w:val="20"/>
          <w:szCs w:val="20"/>
        </w:rPr>
        <w:t>: 19.04.2020)</w:t>
      </w:r>
    </w:p>
  </w:footnote>
  <w:footnote w:id="149">
    <w:p w:rsidR="0098677B" w:rsidRPr="00055C7C" w:rsidRDefault="0098677B" w:rsidP="00055C7C">
      <w:pPr>
        <w:pStyle w:val="ab"/>
        <w:jc w:val="both"/>
        <w:rPr>
          <w:rFonts w:ascii="Times New Roman" w:hAnsi="Times New Roman" w:cs="Times New Roman"/>
          <w:color w:val="000000" w:themeColor="text1"/>
          <w:sz w:val="20"/>
          <w:szCs w:val="20"/>
          <w:lang w:val="en-US"/>
        </w:rPr>
      </w:pPr>
      <w:r w:rsidRPr="00055C7C">
        <w:rPr>
          <w:rStyle w:val="a8"/>
          <w:rFonts w:ascii="Times New Roman" w:hAnsi="Times New Roman" w:cs="Times New Roman"/>
          <w:color w:val="000000" w:themeColor="text1"/>
          <w:sz w:val="20"/>
          <w:szCs w:val="20"/>
        </w:rPr>
        <w:footnoteRef/>
      </w:r>
      <w:r w:rsidRPr="00055C7C">
        <w:rPr>
          <w:rFonts w:ascii="Times New Roman" w:hAnsi="Times New Roman" w:cs="Times New Roman"/>
          <w:color w:val="000000" w:themeColor="text1"/>
          <w:sz w:val="20"/>
          <w:szCs w:val="20"/>
          <w:lang w:val="en-US"/>
        </w:rPr>
        <w:t xml:space="preserve"> </w:t>
      </w:r>
      <w:proofErr w:type="spellStart"/>
      <w:r w:rsidRPr="00055C7C">
        <w:rPr>
          <w:rFonts w:ascii="Times New Roman" w:hAnsi="Times New Roman" w:cs="Times New Roman"/>
          <w:color w:val="000000" w:themeColor="text1"/>
          <w:sz w:val="20"/>
          <w:szCs w:val="20"/>
          <w:shd w:val="clear" w:color="auto" w:fill="FFFFFF"/>
          <w:lang w:val="en-US"/>
        </w:rPr>
        <w:t>Menagarisgvili</w:t>
      </w:r>
      <w:proofErr w:type="spellEnd"/>
      <w:r w:rsidRPr="00055C7C">
        <w:rPr>
          <w:rFonts w:ascii="Times New Roman" w:hAnsi="Times New Roman" w:cs="Times New Roman"/>
          <w:color w:val="000000" w:themeColor="text1"/>
          <w:sz w:val="20"/>
          <w:szCs w:val="20"/>
          <w:shd w:val="clear" w:color="auto" w:fill="FFFFFF"/>
          <w:lang w:val="en-US"/>
        </w:rPr>
        <w:t xml:space="preserve"> I.,</w:t>
      </w:r>
      <w:proofErr w:type="gramStart"/>
      <w:r w:rsidRPr="00055C7C">
        <w:rPr>
          <w:rFonts w:ascii="Times New Roman" w:hAnsi="Times New Roman" w:cs="Times New Roman"/>
          <w:color w:val="000000" w:themeColor="text1"/>
          <w:sz w:val="20"/>
          <w:szCs w:val="20"/>
          <w:shd w:val="clear" w:color="auto" w:fill="FFFFFF"/>
          <w:lang w:val="en-US"/>
        </w:rPr>
        <w:t xml:space="preserve">  </w:t>
      </w:r>
      <w:r w:rsidRPr="00055C7C">
        <w:rPr>
          <w:rStyle w:val="a9"/>
          <w:rFonts w:ascii="Times New Roman" w:hAnsi="Times New Roman" w:cs="Times New Roman"/>
          <w:i w:val="0"/>
          <w:color w:val="000000" w:themeColor="text1"/>
          <w:sz w:val="20"/>
          <w:szCs w:val="20"/>
          <w:shd w:val="clear" w:color="auto" w:fill="FFFFFF"/>
          <w:lang w:val="en-US"/>
        </w:rPr>
        <w:t>Politi</w:t>
      </w:r>
      <w:r>
        <w:rPr>
          <w:rStyle w:val="a9"/>
          <w:rFonts w:ascii="Times New Roman" w:hAnsi="Times New Roman" w:cs="Times New Roman"/>
          <w:i w:val="0"/>
          <w:color w:val="000000" w:themeColor="text1"/>
          <w:sz w:val="20"/>
          <w:szCs w:val="20"/>
          <w:shd w:val="clear" w:color="auto" w:fill="FFFFFF"/>
          <w:lang w:val="en-US"/>
        </w:rPr>
        <w:t>cal</w:t>
      </w:r>
      <w:proofErr w:type="gramEnd"/>
      <w:r>
        <w:rPr>
          <w:rStyle w:val="a9"/>
          <w:rFonts w:ascii="Times New Roman" w:hAnsi="Times New Roman" w:cs="Times New Roman"/>
          <w:i w:val="0"/>
          <w:color w:val="000000" w:themeColor="text1"/>
          <w:sz w:val="20"/>
          <w:szCs w:val="20"/>
          <w:shd w:val="clear" w:color="auto" w:fill="FFFFFF"/>
          <w:lang w:val="en-US"/>
        </w:rPr>
        <w:t xml:space="preserve"> Aspects of Islam in Georgia</w:t>
      </w:r>
      <w:r w:rsidRPr="00055C7C">
        <w:rPr>
          <w:rFonts w:ascii="Times New Roman" w:hAnsi="Times New Roman" w:cs="Times New Roman"/>
          <w:i/>
          <w:color w:val="000000" w:themeColor="text1"/>
          <w:sz w:val="20"/>
          <w:szCs w:val="20"/>
          <w:shd w:val="clear" w:color="auto" w:fill="FFFFFF"/>
          <w:lang w:val="en-US"/>
        </w:rPr>
        <w:t>,</w:t>
      </w:r>
      <w:r w:rsidRPr="00055C7C">
        <w:rPr>
          <w:rFonts w:ascii="Times New Roman" w:hAnsi="Times New Roman" w:cs="Times New Roman"/>
          <w:color w:val="000000" w:themeColor="text1"/>
          <w:sz w:val="20"/>
          <w:szCs w:val="20"/>
          <w:shd w:val="clear" w:color="auto" w:fill="FFFFFF"/>
          <w:lang w:val="en-US"/>
        </w:rPr>
        <w:t xml:space="preserve"> Tbilisi: Strategic Research Institute, Friedrich Ebert Foundation, 2013</w:t>
      </w:r>
      <w:r w:rsidRPr="00055C7C">
        <w:rPr>
          <w:rFonts w:ascii="Times New Roman" w:hAnsi="Times New Roman" w:cs="Times New Roman"/>
          <w:color w:val="000000" w:themeColor="text1"/>
          <w:sz w:val="20"/>
          <w:szCs w:val="20"/>
          <w:lang w:val="en-US"/>
        </w:rPr>
        <w:t xml:space="preserve">. </w:t>
      </w:r>
      <w:proofErr w:type="spellStart"/>
      <w:r w:rsidRPr="00055C7C">
        <w:rPr>
          <w:rFonts w:ascii="Times New Roman" w:hAnsi="Times New Roman" w:cs="Times New Roman"/>
          <w:color w:val="000000" w:themeColor="text1"/>
          <w:sz w:val="20"/>
          <w:szCs w:val="20"/>
        </w:rPr>
        <w:t>Стр</w:t>
      </w:r>
      <w:proofErr w:type="spellEnd"/>
      <w:r w:rsidRPr="00055C7C">
        <w:rPr>
          <w:rFonts w:ascii="Times New Roman" w:hAnsi="Times New Roman" w:cs="Times New Roman"/>
          <w:color w:val="000000" w:themeColor="text1"/>
          <w:sz w:val="20"/>
          <w:szCs w:val="20"/>
          <w:lang w:val="en-US"/>
        </w:rPr>
        <w:t xml:space="preserve"> 122-123</w:t>
      </w:r>
    </w:p>
  </w:footnote>
  <w:footnote w:id="150">
    <w:p w:rsidR="0098677B" w:rsidRPr="00055C7C" w:rsidRDefault="0098677B" w:rsidP="00055C7C">
      <w:pPr>
        <w:pStyle w:val="ab"/>
        <w:jc w:val="both"/>
        <w:rPr>
          <w:rFonts w:ascii="Times New Roman" w:hAnsi="Times New Roman" w:cs="Times New Roman"/>
          <w:sz w:val="20"/>
          <w:szCs w:val="20"/>
          <w:lang w:val="en-US"/>
        </w:rPr>
      </w:pPr>
      <w:r w:rsidRPr="00055C7C">
        <w:rPr>
          <w:rStyle w:val="a8"/>
          <w:rFonts w:ascii="Times New Roman" w:hAnsi="Times New Roman" w:cs="Times New Roman"/>
          <w:color w:val="000000" w:themeColor="text1"/>
          <w:sz w:val="20"/>
          <w:szCs w:val="20"/>
        </w:rPr>
        <w:footnoteRef/>
      </w:r>
      <w:r w:rsidRPr="00055C7C">
        <w:rPr>
          <w:rFonts w:ascii="Times New Roman" w:hAnsi="Times New Roman" w:cs="Times New Roman"/>
          <w:color w:val="000000" w:themeColor="text1"/>
          <w:sz w:val="20"/>
          <w:szCs w:val="20"/>
          <w:lang w:val="en-US"/>
        </w:rPr>
        <w:t xml:space="preserve"> </w:t>
      </w:r>
      <w:proofErr w:type="spellStart"/>
      <w:r w:rsidRPr="00055C7C">
        <w:rPr>
          <w:rFonts w:ascii="Times New Roman" w:hAnsi="Times New Roman" w:cs="Times New Roman"/>
          <w:color w:val="000000" w:themeColor="text1"/>
          <w:sz w:val="20"/>
          <w:szCs w:val="20"/>
          <w:shd w:val="clear" w:color="auto" w:fill="FFFFFF"/>
          <w:lang w:val="en-US"/>
        </w:rPr>
        <w:t>Menagarisgvili</w:t>
      </w:r>
      <w:proofErr w:type="spellEnd"/>
      <w:r w:rsidRPr="00055C7C">
        <w:rPr>
          <w:rFonts w:ascii="Times New Roman" w:hAnsi="Times New Roman" w:cs="Times New Roman"/>
          <w:color w:val="000000" w:themeColor="text1"/>
          <w:sz w:val="20"/>
          <w:szCs w:val="20"/>
          <w:shd w:val="clear" w:color="auto" w:fill="FFFFFF"/>
          <w:lang w:val="en-US"/>
        </w:rPr>
        <w:t xml:space="preserve"> I.,</w:t>
      </w:r>
      <w:proofErr w:type="gramStart"/>
      <w:r w:rsidRPr="00055C7C">
        <w:rPr>
          <w:rFonts w:ascii="Times New Roman" w:hAnsi="Times New Roman" w:cs="Times New Roman"/>
          <w:color w:val="000000" w:themeColor="text1"/>
          <w:sz w:val="20"/>
          <w:szCs w:val="20"/>
          <w:shd w:val="clear" w:color="auto" w:fill="FFFFFF"/>
          <w:lang w:val="en-US"/>
        </w:rPr>
        <w:t xml:space="preserve">  </w:t>
      </w:r>
      <w:r w:rsidRPr="00055C7C">
        <w:rPr>
          <w:rStyle w:val="a9"/>
          <w:rFonts w:ascii="Times New Roman" w:hAnsi="Times New Roman" w:cs="Times New Roman"/>
          <w:i w:val="0"/>
          <w:color w:val="000000" w:themeColor="text1"/>
          <w:sz w:val="20"/>
          <w:szCs w:val="20"/>
          <w:shd w:val="clear" w:color="auto" w:fill="FFFFFF"/>
          <w:lang w:val="en-US"/>
        </w:rPr>
        <w:t>Politi</w:t>
      </w:r>
      <w:r>
        <w:rPr>
          <w:rStyle w:val="a9"/>
          <w:rFonts w:ascii="Times New Roman" w:hAnsi="Times New Roman" w:cs="Times New Roman"/>
          <w:i w:val="0"/>
          <w:color w:val="000000" w:themeColor="text1"/>
          <w:sz w:val="20"/>
          <w:szCs w:val="20"/>
          <w:shd w:val="clear" w:color="auto" w:fill="FFFFFF"/>
          <w:lang w:val="en-US"/>
        </w:rPr>
        <w:t>cal</w:t>
      </w:r>
      <w:proofErr w:type="gramEnd"/>
      <w:r>
        <w:rPr>
          <w:rStyle w:val="a9"/>
          <w:rFonts w:ascii="Times New Roman" w:hAnsi="Times New Roman" w:cs="Times New Roman"/>
          <w:i w:val="0"/>
          <w:color w:val="000000" w:themeColor="text1"/>
          <w:sz w:val="20"/>
          <w:szCs w:val="20"/>
          <w:shd w:val="clear" w:color="auto" w:fill="FFFFFF"/>
          <w:lang w:val="en-US"/>
        </w:rPr>
        <w:t xml:space="preserve"> Aspects of Islam in Georgia</w:t>
      </w:r>
      <w:r w:rsidRPr="00055C7C">
        <w:rPr>
          <w:rFonts w:ascii="Times New Roman" w:hAnsi="Times New Roman" w:cs="Times New Roman"/>
          <w:i/>
          <w:color w:val="000000" w:themeColor="text1"/>
          <w:sz w:val="20"/>
          <w:szCs w:val="20"/>
          <w:shd w:val="clear" w:color="auto" w:fill="FFFFFF"/>
          <w:lang w:val="en-US"/>
        </w:rPr>
        <w:t>,</w:t>
      </w:r>
      <w:r w:rsidRPr="00055C7C">
        <w:rPr>
          <w:rFonts w:ascii="Times New Roman" w:hAnsi="Times New Roman" w:cs="Times New Roman"/>
          <w:color w:val="000000" w:themeColor="text1"/>
          <w:sz w:val="20"/>
          <w:szCs w:val="20"/>
          <w:shd w:val="clear" w:color="auto" w:fill="FFFFFF"/>
          <w:lang w:val="en-US"/>
        </w:rPr>
        <w:t xml:space="preserve"> Tbilisi: Strategic Research Institute, Friedrich Ebert Foundation, 2013</w:t>
      </w:r>
      <w:r w:rsidRPr="00055C7C">
        <w:rPr>
          <w:rFonts w:ascii="Times New Roman" w:hAnsi="Times New Roman" w:cs="Times New Roman"/>
          <w:color w:val="000000" w:themeColor="text1"/>
          <w:sz w:val="20"/>
          <w:szCs w:val="20"/>
          <w:lang w:val="en-US"/>
        </w:rPr>
        <w:t xml:space="preserve">. </w:t>
      </w:r>
      <w:proofErr w:type="spellStart"/>
      <w:r w:rsidRPr="00055C7C">
        <w:rPr>
          <w:rFonts w:ascii="Times New Roman" w:hAnsi="Times New Roman" w:cs="Times New Roman"/>
          <w:color w:val="000000" w:themeColor="text1"/>
          <w:sz w:val="20"/>
          <w:szCs w:val="20"/>
        </w:rPr>
        <w:t>Стр</w:t>
      </w:r>
      <w:proofErr w:type="spellEnd"/>
      <w:r w:rsidRPr="00055C7C">
        <w:rPr>
          <w:rFonts w:ascii="Times New Roman" w:hAnsi="Times New Roman" w:cs="Times New Roman"/>
          <w:color w:val="000000" w:themeColor="text1"/>
          <w:sz w:val="20"/>
          <w:szCs w:val="20"/>
          <w:lang w:val="en-US"/>
        </w:rPr>
        <w:t xml:space="preserve"> 121</w:t>
      </w:r>
    </w:p>
  </w:footnote>
  <w:footnote w:id="151">
    <w:p w:rsidR="0098677B" w:rsidRPr="00055C7C" w:rsidRDefault="0098677B" w:rsidP="00055C7C">
      <w:pPr>
        <w:pStyle w:val="ab"/>
        <w:jc w:val="both"/>
        <w:rPr>
          <w:rFonts w:ascii="Times New Roman" w:hAnsi="Times New Roman" w:cs="Times New Roman"/>
          <w:color w:val="000000" w:themeColor="text1"/>
          <w:sz w:val="20"/>
          <w:szCs w:val="20"/>
          <w:lang w:val="en-US"/>
        </w:rPr>
      </w:pPr>
      <w:r w:rsidRPr="00543676">
        <w:rPr>
          <w:rStyle w:val="a8"/>
          <w:rFonts w:ascii="Times New Roman" w:hAnsi="Times New Roman" w:cs="Times New Roman"/>
          <w:color w:val="000000" w:themeColor="text1"/>
          <w:sz w:val="20"/>
          <w:szCs w:val="20"/>
        </w:rPr>
        <w:footnoteRef/>
      </w:r>
      <w:r w:rsidRPr="00543676">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 xml:space="preserve">Thomas L, </w:t>
      </w:r>
      <w:r w:rsidRPr="00055C7C">
        <w:rPr>
          <w:rFonts w:ascii="Times New Roman" w:hAnsi="Times New Roman" w:cs="Times New Roman"/>
          <w:color w:val="000000" w:themeColor="text1"/>
          <w:sz w:val="20"/>
          <w:szCs w:val="20"/>
          <w:lang w:val="en-US"/>
        </w:rPr>
        <w:t>Islam and Rel</w:t>
      </w:r>
      <w:r>
        <w:rPr>
          <w:rFonts w:ascii="Times New Roman" w:hAnsi="Times New Roman" w:cs="Times New Roman"/>
          <w:color w:val="000000" w:themeColor="text1"/>
          <w:sz w:val="20"/>
          <w:szCs w:val="20"/>
          <w:lang w:val="en-US"/>
        </w:rPr>
        <w:t>igious Transformation in Adjara</w:t>
      </w:r>
      <w:r w:rsidRPr="00055C7C">
        <w:rPr>
          <w:rFonts w:ascii="Times New Roman" w:hAnsi="Times New Roman" w:cs="Times New Roman"/>
          <w:color w:val="000000" w:themeColor="text1"/>
          <w:sz w:val="20"/>
          <w:szCs w:val="20"/>
          <w:lang w:val="en-US"/>
        </w:rPr>
        <w:t>, </w:t>
      </w:r>
      <w:r w:rsidRPr="00055C7C">
        <w:rPr>
          <w:rStyle w:val="a9"/>
          <w:rFonts w:ascii="Times New Roman" w:hAnsi="Times New Roman" w:cs="Times New Roman"/>
          <w:i w:val="0"/>
          <w:iCs w:val="0"/>
          <w:color w:val="000000" w:themeColor="text1"/>
          <w:sz w:val="20"/>
          <w:szCs w:val="20"/>
          <w:lang w:val="en-US"/>
        </w:rPr>
        <w:t>European Centre for Minority Issues</w:t>
      </w:r>
      <w:r w:rsidRPr="00055C7C">
        <w:rPr>
          <w:rFonts w:ascii="Times New Roman" w:hAnsi="Times New Roman" w:cs="Times New Roman"/>
          <w:color w:val="000000" w:themeColor="text1"/>
          <w:sz w:val="20"/>
          <w:szCs w:val="20"/>
          <w:lang w:val="en-US"/>
        </w:rPr>
        <w:t> (Working Paper), vol. 57, February 2012, URL: </w:t>
      </w:r>
      <w:hyperlink r:id="rId122" w:history="1">
        <w:r w:rsidRPr="00055C7C">
          <w:rPr>
            <w:rStyle w:val="a4"/>
            <w:rFonts w:ascii="Times New Roman" w:hAnsi="Times New Roman" w:cs="Times New Roman"/>
            <w:color w:val="000000" w:themeColor="text1"/>
            <w:sz w:val="20"/>
            <w:szCs w:val="20"/>
            <w:u w:val="none"/>
            <w:lang w:val="en-US"/>
          </w:rPr>
          <w:t>http://www.ecmi.de/news/details/ecmi-publishes-islam-and-religious-transformation-in-adjara-454/</w:t>
        </w:r>
      </w:hyperlink>
      <w:r w:rsidRPr="00055C7C">
        <w:rPr>
          <w:rStyle w:val="a4"/>
          <w:rFonts w:ascii="Times New Roman" w:hAnsi="Times New Roman" w:cs="Times New Roman"/>
          <w:color w:val="000000" w:themeColor="text1"/>
          <w:sz w:val="20"/>
          <w:szCs w:val="20"/>
          <w:u w:val="none"/>
          <w:lang w:val="en-US"/>
        </w:rPr>
        <w:t xml:space="preserve"> </w:t>
      </w:r>
      <w:r w:rsidRPr="00055C7C">
        <w:rPr>
          <w:rFonts w:ascii="Times New Roman" w:hAnsi="Times New Roman" w:cs="Times New Roman"/>
          <w:color w:val="000000" w:themeColor="text1"/>
          <w:sz w:val="20"/>
          <w:szCs w:val="20"/>
          <w:lang w:val="en-US"/>
        </w:rPr>
        <w:t>(</w:t>
      </w:r>
      <w:r w:rsidRPr="00055C7C">
        <w:rPr>
          <w:rFonts w:ascii="Times New Roman" w:hAnsi="Times New Roman" w:cs="Times New Roman"/>
          <w:color w:val="000000" w:themeColor="text1"/>
          <w:sz w:val="20"/>
          <w:szCs w:val="20"/>
        </w:rPr>
        <w:t>дата</w:t>
      </w:r>
      <w:r w:rsidRPr="00055C7C">
        <w:rPr>
          <w:rFonts w:ascii="Times New Roman" w:hAnsi="Times New Roman" w:cs="Times New Roman"/>
          <w:color w:val="000000" w:themeColor="text1"/>
          <w:sz w:val="20"/>
          <w:szCs w:val="20"/>
          <w:lang w:val="en-US"/>
        </w:rPr>
        <w:t xml:space="preserve"> </w:t>
      </w:r>
      <w:r w:rsidRPr="00055C7C">
        <w:rPr>
          <w:rFonts w:ascii="Times New Roman" w:hAnsi="Times New Roman" w:cs="Times New Roman"/>
          <w:color w:val="000000" w:themeColor="text1"/>
          <w:sz w:val="20"/>
          <w:szCs w:val="20"/>
        </w:rPr>
        <w:t>обращения</w:t>
      </w:r>
      <w:r w:rsidRPr="00055C7C">
        <w:rPr>
          <w:rFonts w:ascii="Times New Roman" w:hAnsi="Times New Roman" w:cs="Times New Roman"/>
          <w:color w:val="000000" w:themeColor="text1"/>
          <w:sz w:val="20"/>
          <w:szCs w:val="20"/>
          <w:lang w:val="en-US"/>
        </w:rPr>
        <w:t xml:space="preserve">: 01.04.2020)   </w:t>
      </w:r>
    </w:p>
  </w:footnote>
  <w:footnote w:id="152">
    <w:p w:rsidR="0098677B" w:rsidRPr="00055C7C" w:rsidRDefault="0098677B" w:rsidP="00055C7C">
      <w:pPr>
        <w:pStyle w:val="a6"/>
        <w:jc w:val="both"/>
        <w:rPr>
          <w:rFonts w:ascii="Times New Roman" w:hAnsi="Times New Roman" w:cs="Times New Roman"/>
          <w:lang w:val="en-US"/>
        </w:rPr>
      </w:pPr>
      <w:r w:rsidRPr="00055C7C">
        <w:rPr>
          <w:rStyle w:val="a8"/>
          <w:rFonts w:ascii="Times New Roman" w:hAnsi="Times New Roman" w:cs="Times New Roman"/>
          <w:color w:val="000000" w:themeColor="text1"/>
        </w:rPr>
        <w:footnoteRef/>
      </w:r>
      <w:r w:rsidRPr="00055C7C">
        <w:rPr>
          <w:rFonts w:ascii="Times New Roman" w:hAnsi="Times New Roman" w:cs="Times New Roman"/>
          <w:color w:val="000000" w:themeColor="text1"/>
          <w:lang w:val="en-US"/>
        </w:rPr>
        <w:t xml:space="preserve"> </w:t>
      </w:r>
      <w:r w:rsidRPr="00055C7C">
        <w:rPr>
          <w:rFonts w:ascii="Times New Roman" w:hAnsi="Times New Roman" w:cs="Times New Roman"/>
          <w:color w:val="000000" w:themeColor="text1"/>
          <w:shd w:val="clear" w:color="auto" w:fill="FFFFFF"/>
          <w:lang w:val="en-US"/>
        </w:rPr>
        <w:t>«Georgian Patriarchate Suggests Turkey Allow Services In Christian Churches In Return For Allowing A Mosque To Be Built In Georgia»</w:t>
      </w:r>
      <w:r w:rsidRPr="00055C7C">
        <w:rPr>
          <w:rFonts w:ascii="Times New Roman" w:hAnsi="Times New Roman" w:cs="Times New Roman"/>
          <w:color w:val="000000" w:themeColor="text1"/>
          <w:shd w:val="clear" w:color="auto" w:fill="FFFFFF"/>
          <w:lang w:val="hy-AM"/>
        </w:rPr>
        <w:t>.</w:t>
      </w:r>
      <w:r w:rsidRPr="00055C7C">
        <w:rPr>
          <w:rStyle w:val="ac"/>
          <w:rFonts w:ascii="Times New Roman" w:hAnsi="Times New Roman" w:cs="Times New Roman"/>
          <w:color w:val="000000" w:themeColor="text1"/>
          <w:lang w:val="en-US"/>
        </w:rPr>
        <w:t xml:space="preserve">Blagovest-info.ru, 2013, </w:t>
      </w:r>
      <w:hyperlink r:id="rId123" w:tgtFrame="_blank" w:history="1">
        <w:r w:rsidRPr="00055C7C">
          <w:rPr>
            <w:rStyle w:val="a9"/>
            <w:rFonts w:ascii="Times New Roman" w:hAnsi="Times New Roman" w:cs="Times New Roman"/>
            <w:color w:val="000000" w:themeColor="text1"/>
            <w:u w:val="single"/>
            <w:bdr w:val="none" w:sz="0" w:space="0" w:color="auto" w:frame="1"/>
            <w:shd w:val="clear" w:color="auto" w:fill="FFFFFF"/>
            <w:lang w:val="en-US"/>
          </w:rPr>
          <w:t>Blagovest-info.ru</w:t>
        </w:r>
      </w:hyperlink>
      <w:r w:rsidRPr="00055C7C">
        <w:rPr>
          <w:rFonts w:ascii="Times New Roman" w:hAnsi="Times New Roman" w:cs="Times New Roman"/>
          <w:color w:val="000000" w:themeColor="text1"/>
          <w:lang w:val="en-US"/>
        </w:rPr>
        <w:t xml:space="preserve"> URL:</w:t>
      </w:r>
      <w:r w:rsidRPr="00055C7C">
        <w:rPr>
          <w:rStyle w:val="a9"/>
          <w:rFonts w:ascii="Times New Roman" w:hAnsi="Times New Roman" w:cs="Times New Roman"/>
          <w:color w:val="000000" w:themeColor="text1"/>
          <w:u w:val="single"/>
          <w:bdr w:val="none" w:sz="0" w:space="0" w:color="auto" w:frame="1"/>
          <w:shd w:val="clear" w:color="auto" w:fill="FFFFFF"/>
          <w:lang w:val="en-US"/>
        </w:rPr>
        <w:t xml:space="preserve"> </w:t>
      </w:r>
      <w:hyperlink r:id="rId124" w:history="1">
        <w:r w:rsidRPr="00055C7C">
          <w:rPr>
            <w:rStyle w:val="a4"/>
            <w:rFonts w:ascii="Times New Roman" w:hAnsi="Times New Roman" w:cs="Times New Roman"/>
            <w:color w:val="000000" w:themeColor="text1"/>
            <w:u w:val="none"/>
            <w:shd w:val="clear" w:color="auto" w:fill="FFFFFF"/>
            <w:lang w:val="en"/>
          </w:rPr>
          <w:t>http://www.pravoslavie.ru/english/60586.htm</w:t>
        </w:r>
      </w:hyperlink>
      <w:r w:rsidRPr="00055C7C">
        <w:rPr>
          <w:rStyle w:val="a4"/>
          <w:rFonts w:ascii="Times New Roman" w:hAnsi="Times New Roman" w:cs="Times New Roman"/>
          <w:color w:val="000000" w:themeColor="text1"/>
          <w:u w:val="none"/>
          <w:shd w:val="clear" w:color="auto" w:fill="FFFFFF"/>
          <w:lang w:val="en"/>
        </w:rPr>
        <w:t xml:space="preserve"> </w:t>
      </w:r>
      <w:r w:rsidRPr="00055C7C">
        <w:rPr>
          <w:rFonts w:ascii="Times New Roman" w:hAnsi="Times New Roman" w:cs="Times New Roman"/>
          <w:color w:val="000000" w:themeColor="text1"/>
          <w:lang w:val="en-US"/>
        </w:rPr>
        <w:t>(</w:t>
      </w:r>
      <w:r w:rsidRPr="00055C7C">
        <w:rPr>
          <w:rFonts w:ascii="Times New Roman" w:hAnsi="Times New Roman" w:cs="Times New Roman"/>
          <w:color w:val="000000" w:themeColor="text1"/>
        </w:rPr>
        <w:t>дата</w:t>
      </w:r>
      <w:r w:rsidRPr="00055C7C">
        <w:rPr>
          <w:rFonts w:ascii="Times New Roman" w:hAnsi="Times New Roman" w:cs="Times New Roman"/>
          <w:color w:val="000000" w:themeColor="text1"/>
          <w:lang w:val="en-US"/>
        </w:rPr>
        <w:t xml:space="preserve"> </w:t>
      </w:r>
      <w:r w:rsidRPr="00055C7C">
        <w:rPr>
          <w:rFonts w:ascii="Times New Roman" w:hAnsi="Times New Roman" w:cs="Times New Roman"/>
          <w:color w:val="000000" w:themeColor="text1"/>
        </w:rPr>
        <w:t>обращения</w:t>
      </w:r>
      <w:r w:rsidRPr="00055C7C">
        <w:rPr>
          <w:rFonts w:ascii="Times New Roman" w:hAnsi="Times New Roman" w:cs="Times New Roman"/>
          <w:color w:val="000000" w:themeColor="text1"/>
          <w:lang w:val="en-US"/>
        </w:rPr>
        <w:t xml:space="preserve">: 01.04.2020)   </w:t>
      </w:r>
    </w:p>
  </w:footnote>
  <w:footnote w:id="153">
    <w:p w:rsidR="0098677B" w:rsidRPr="00055C7C" w:rsidRDefault="0098677B" w:rsidP="00055C7C">
      <w:pPr>
        <w:pStyle w:val="a6"/>
        <w:jc w:val="both"/>
        <w:rPr>
          <w:rFonts w:ascii="Times New Roman" w:hAnsi="Times New Roman" w:cs="Times New Roman"/>
        </w:rPr>
      </w:pPr>
      <w:r w:rsidRPr="00055C7C">
        <w:rPr>
          <w:rStyle w:val="a8"/>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Табатадзе</w:t>
      </w:r>
      <w:proofErr w:type="spellEnd"/>
      <w:r>
        <w:rPr>
          <w:rFonts w:ascii="Times New Roman" w:hAnsi="Times New Roman" w:cs="Times New Roman"/>
        </w:rPr>
        <w:t>. Т., В Аджарии хозяйничают турки</w:t>
      </w:r>
      <w:r w:rsidRPr="00055C7C">
        <w:rPr>
          <w:rFonts w:ascii="Times New Roman" w:hAnsi="Times New Roman" w:cs="Times New Roman"/>
        </w:rPr>
        <w:t xml:space="preserve"> / </w:t>
      </w:r>
      <w:r w:rsidRPr="00055C7C">
        <w:rPr>
          <w:rFonts w:ascii="Times New Roman" w:hAnsi="Times New Roman" w:cs="Times New Roman"/>
          <w:lang w:val="en-US"/>
        </w:rPr>
        <w:t>www</w:t>
      </w:r>
      <w:r w:rsidRPr="00055C7C">
        <w:rPr>
          <w:rFonts w:ascii="Times New Roman" w:hAnsi="Times New Roman" w:cs="Times New Roman"/>
        </w:rPr>
        <w:t>.</w:t>
      </w:r>
      <w:proofErr w:type="spellStart"/>
      <w:r w:rsidRPr="00055C7C">
        <w:rPr>
          <w:rFonts w:ascii="Times New Roman" w:hAnsi="Times New Roman" w:cs="Times New Roman"/>
          <w:lang w:val="en-US"/>
        </w:rPr>
        <w:t>geworld</w:t>
      </w:r>
      <w:proofErr w:type="spellEnd"/>
      <w:r w:rsidRPr="00055C7C">
        <w:rPr>
          <w:rFonts w:ascii="Times New Roman" w:hAnsi="Times New Roman" w:cs="Times New Roman"/>
        </w:rPr>
        <w:t>.</w:t>
      </w:r>
      <w:r w:rsidRPr="00055C7C">
        <w:rPr>
          <w:rFonts w:ascii="Times New Roman" w:hAnsi="Times New Roman" w:cs="Times New Roman"/>
          <w:lang w:val="en-US"/>
        </w:rPr>
        <w:t>net</w:t>
      </w:r>
      <w:r w:rsidRPr="00055C7C">
        <w:rPr>
          <w:rFonts w:ascii="Times New Roman" w:hAnsi="Times New Roman" w:cs="Times New Roman"/>
        </w:rPr>
        <w:t xml:space="preserve">, 2016, </w:t>
      </w:r>
      <w:r w:rsidRPr="00055C7C">
        <w:rPr>
          <w:rFonts w:ascii="Times New Roman" w:hAnsi="Times New Roman" w:cs="Times New Roman"/>
          <w:color w:val="000000" w:themeColor="text1"/>
          <w:lang w:val="en-US"/>
        </w:rPr>
        <w:t>URL</w:t>
      </w:r>
      <w:r w:rsidRPr="00055C7C">
        <w:rPr>
          <w:rFonts w:ascii="Times New Roman" w:hAnsi="Times New Roman" w:cs="Times New Roman"/>
          <w:color w:val="000000" w:themeColor="text1"/>
        </w:rPr>
        <w:t>:</w:t>
      </w:r>
      <w:hyperlink r:id="rId125" w:history="1">
        <w:r w:rsidRPr="00055C7C">
          <w:rPr>
            <w:rStyle w:val="a4"/>
            <w:rFonts w:ascii="Times New Roman" w:hAnsi="Times New Roman" w:cs="Times New Roman"/>
            <w:lang w:val="en-US"/>
          </w:rPr>
          <w:t>http</w:t>
        </w:r>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ru</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saqinform</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ge</w:t>
        </w:r>
        <w:proofErr w:type="spellEnd"/>
        <w:r w:rsidRPr="00055C7C">
          <w:rPr>
            <w:rStyle w:val="a4"/>
            <w:rFonts w:ascii="Times New Roman" w:hAnsi="Times New Roman" w:cs="Times New Roman"/>
          </w:rPr>
          <w:t>/</w:t>
        </w:r>
        <w:r w:rsidRPr="00055C7C">
          <w:rPr>
            <w:rStyle w:val="a4"/>
            <w:rFonts w:ascii="Times New Roman" w:hAnsi="Times New Roman" w:cs="Times New Roman"/>
            <w:lang w:val="en-US"/>
          </w:rPr>
          <w:t>news</w:t>
        </w:r>
        <w:r w:rsidRPr="00055C7C">
          <w:rPr>
            <w:rStyle w:val="a4"/>
            <w:rFonts w:ascii="Times New Roman" w:hAnsi="Times New Roman" w:cs="Times New Roman"/>
          </w:rPr>
          <w:t>/3446/</w:t>
        </w:r>
        <w:r w:rsidRPr="00055C7C">
          <w:rPr>
            <w:rStyle w:val="a4"/>
            <w:rFonts w:ascii="Times New Roman" w:hAnsi="Times New Roman" w:cs="Times New Roman"/>
            <w:lang w:val="en-US"/>
          </w:rPr>
          <w:t>v</w:t>
        </w:r>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adZarii</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KozAjniCaUt</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turki</w:t>
        </w:r>
        <w:proofErr w:type="spellEnd"/>
        <w:r w:rsidRPr="00055C7C">
          <w:rPr>
            <w:rStyle w:val="a4"/>
            <w:rFonts w:ascii="Times New Roman" w:hAnsi="Times New Roman" w:cs="Times New Roman"/>
          </w:rPr>
          <w:t>.</w:t>
        </w:r>
        <w:r w:rsidRPr="00055C7C">
          <w:rPr>
            <w:rStyle w:val="a4"/>
            <w:rFonts w:ascii="Times New Roman" w:hAnsi="Times New Roman" w:cs="Times New Roman"/>
            <w:lang w:val="en-US"/>
          </w:rPr>
          <w:t>html</w:t>
        </w:r>
      </w:hyperlink>
      <w:r w:rsidRPr="00055C7C">
        <w:rPr>
          <w:rStyle w:val="a4"/>
          <w:rFonts w:ascii="Times New Roman" w:hAnsi="Times New Roman" w:cs="Times New Roman"/>
        </w:rPr>
        <w:t xml:space="preserve"> </w:t>
      </w:r>
      <w:r w:rsidRPr="00055C7C">
        <w:rPr>
          <w:rFonts w:ascii="Times New Roman" w:hAnsi="Times New Roman" w:cs="Times New Roman"/>
          <w:color w:val="000000" w:themeColor="text1"/>
        </w:rPr>
        <w:t xml:space="preserve">(дата обращения: 01.04.2020)   </w:t>
      </w:r>
    </w:p>
  </w:footnote>
  <w:footnote w:id="154">
    <w:p w:rsidR="0098677B" w:rsidRPr="00055C7C" w:rsidRDefault="0098677B" w:rsidP="00055C7C">
      <w:pPr>
        <w:pStyle w:val="a6"/>
        <w:jc w:val="both"/>
        <w:rPr>
          <w:rFonts w:ascii="Times New Roman" w:hAnsi="Times New Roman" w:cs="Times New Roman"/>
        </w:rPr>
      </w:pPr>
      <w:r w:rsidRPr="003D3DF0">
        <w:rPr>
          <w:rStyle w:val="a8"/>
          <w:rFonts w:ascii="Times New Roman" w:hAnsi="Times New Roman" w:cs="Times New Roman"/>
        </w:rPr>
        <w:footnoteRef/>
      </w:r>
      <w:r w:rsidRPr="003D3DF0">
        <w:rPr>
          <w:rFonts w:ascii="Times New Roman" w:hAnsi="Times New Roman" w:cs="Times New Roman"/>
        </w:rPr>
        <w:t xml:space="preserve"> </w:t>
      </w:r>
      <w:proofErr w:type="spellStart"/>
      <w:r w:rsidRPr="00055C7C">
        <w:rPr>
          <w:rFonts w:ascii="Times New Roman" w:hAnsi="Times New Roman" w:cs="Times New Roman"/>
        </w:rPr>
        <w:t>Ованнисян</w:t>
      </w:r>
      <w:proofErr w:type="spellEnd"/>
      <w:r w:rsidRPr="00055C7C">
        <w:rPr>
          <w:rFonts w:ascii="Times New Roman" w:hAnsi="Times New Roman" w:cs="Times New Roman"/>
        </w:rPr>
        <w:t xml:space="preserve"> А. Аджарский вопрос в турецко-грузинских отношениях на </w:t>
      </w:r>
      <w:proofErr w:type="spellStart"/>
      <w:r w:rsidRPr="00055C7C">
        <w:rPr>
          <w:rFonts w:ascii="Times New Roman" w:hAnsi="Times New Roman" w:cs="Times New Roman"/>
        </w:rPr>
        <w:t>соверменном</w:t>
      </w:r>
      <w:proofErr w:type="spellEnd"/>
      <w:r w:rsidRPr="00055C7C">
        <w:rPr>
          <w:rFonts w:ascii="Times New Roman" w:hAnsi="Times New Roman" w:cs="Times New Roman"/>
        </w:rPr>
        <w:t xml:space="preserve"> этапе // «21-й ВЕК», № 3 (48), 2018г. </w:t>
      </w:r>
      <w:r w:rsidRPr="00055C7C">
        <w:rPr>
          <w:rFonts w:ascii="Times New Roman" w:hAnsi="Times New Roman" w:cs="Times New Roman"/>
          <w:lang w:val="en-US"/>
        </w:rPr>
        <w:t>URL</w:t>
      </w:r>
      <w:r w:rsidRPr="00055C7C">
        <w:rPr>
          <w:rFonts w:ascii="Times New Roman" w:hAnsi="Times New Roman" w:cs="Times New Roman"/>
        </w:rPr>
        <w:t>:</w:t>
      </w:r>
      <w:hyperlink r:id="rId126" w:history="1">
        <w:r w:rsidRPr="00055C7C">
          <w:rPr>
            <w:rStyle w:val="a4"/>
            <w:rFonts w:ascii="Times New Roman" w:hAnsi="Times New Roman" w:cs="Times New Roman"/>
            <w:lang w:val="en-US"/>
          </w:rPr>
          <w:t>http</w:t>
        </w:r>
        <w:r w:rsidRPr="00055C7C">
          <w:rPr>
            <w:rStyle w:val="a4"/>
            <w:rFonts w:ascii="Times New Roman" w:hAnsi="Times New Roman" w:cs="Times New Roman"/>
          </w:rPr>
          <w:t>://</w:t>
        </w:r>
        <w:r w:rsidRPr="00055C7C">
          <w:rPr>
            <w:rStyle w:val="a4"/>
            <w:rFonts w:ascii="Times New Roman" w:hAnsi="Times New Roman" w:cs="Times New Roman"/>
            <w:lang w:val="en-US"/>
          </w:rPr>
          <w:t>www</w:t>
        </w:r>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noravank</w:t>
        </w:r>
        <w:proofErr w:type="spellEnd"/>
        <w:r w:rsidRPr="00055C7C">
          <w:rPr>
            <w:rStyle w:val="a4"/>
            <w:rFonts w:ascii="Times New Roman" w:hAnsi="Times New Roman" w:cs="Times New Roman"/>
          </w:rPr>
          <w:t>.</w:t>
        </w:r>
        <w:r w:rsidRPr="00055C7C">
          <w:rPr>
            <w:rStyle w:val="a4"/>
            <w:rFonts w:ascii="Times New Roman" w:hAnsi="Times New Roman" w:cs="Times New Roman"/>
            <w:lang w:val="en-US"/>
          </w:rPr>
          <w:t>am</w:t>
        </w:r>
        <w:r w:rsidRPr="00055C7C">
          <w:rPr>
            <w:rStyle w:val="a4"/>
            <w:rFonts w:ascii="Times New Roman" w:hAnsi="Times New Roman" w:cs="Times New Roman"/>
          </w:rPr>
          <w:t>/</w:t>
        </w:r>
        <w:r w:rsidRPr="00055C7C">
          <w:rPr>
            <w:rStyle w:val="a4"/>
            <w:rFonts w:ascii="Times New Roman" w:hAnsi="Times New Roman" w:cs="Times New Roman"/>
            <w:lang w:val="en-US"/>
          </w:rPr>
          <w:t>upload</w:t>
        </w:r>
        <w:r w:rsidRPr="00055C7C">
          <w:rPr>
            <w:rStyle w:val="a4"/>
            <w:rFonts w:ascii="Times New Roman" w:hAnsi="Times New Roman" w:cs="Times New Roman"/>
          </w:rPr>
          <w:t>/</w:t>
        </w:r>
        <w:r w:rsidRPr="00055C7C">
          <w:rPr>
            <w:rStyle w:val="a4"/>
            <w:rFonts w:ascii="Times New Roman" w:hAnsi="Times New Roman" w:cs="Times New Roman"/>
            <w:lang w:val="en-US"/>
          </w:rPr>
          <w:t>pdf</w:t>
        </w:r>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Andrani</w:t>
        </w:r>
        <w:proofErr w:type="spellEnd"/>
        <w:r w:rsidRPr="00055C7C">
          <w:rPr>
            <w:rStyle w:val="a4"/>
            <w:rFonts w:ascii="Times New Roman" w:hAnsi="Times New Roman" w:cs="Times New Roman"/>
          </w:rPr>
          <w:t>_</w:t>
        </w:r>
        <w:proofErr w:type="spellStart"/>
        <w:r w:rsidRPr="00055C7C">
          <w:rPr>
            <w:rStyle w:val="a4"/>
            <w:rFonts w:ascii="Times New Roman" w:hAnsi="Times New Roman" w:cs="Times New Roman"/>
            <w:lang w:val="en-US"/>
          </w:rPr>
          <w:t>Hovhannisyan</w:t>
        </w:r>
        <w:proofErr w:type="spellEnd"/>
        <w:r w:rsidRPr="00055C7C">
          <w:rPr>
            <w:rStyle w:val="a4"/>
            <w:rFonts w:ascii="Times New Roman" w:hAnsi="Times New Roman" w:cs="Times New Roman"/>
          </w:rPr>
          <w:t>_21</w:t>
        </w:r>
        <w:r w:rsidRPr="00055C7C">
          <w:rPr>
            <w:rStyle w:val="a4"/>
            <w:rFonts w:ascii="Times New Roman" w:hAnsi="Times New Roman" w:cs="Times New Roman"/>
            <w:lang w:val="en-US"/>
          </w:rPr>
          <w:t>VEK</w:t>
        </w:r>
        <w:r w:rsidRPr="00055C7C">
          <w:rPr>
            <w:rStyle w:val="a4"/>
            <w:rFonts w:ascii="Times New Roman" w:hAnsi="Times New Roman" w:cs="Times New Roman"/>
          </w:rPr>
          <w:t>_03_2018.</w:t>
        </w:r>
        <w:r w:rsidRPr="00055C7C">
          <w:rPr>
            <w:rStyle w:val="a4"/>
            <w:rFonts w:ascii="Times New Roman" w:hAnsi="Times New Roman" w:cs="Times New Roman"/>
            <w:lang w:val="en-US"/>
          </w:rPr>
          <w:t>pdf</w:t>
        </w:r>
      </w:hyperlink>
      <w:r w:rsidRPr="00055C7C">
        <w:rPr>
          <w:rFonts w:ascii="Times New Roman" w:hAnsi="Times New Roman" w:cs="Times New Roman"/>
          <w:color w:val="000000" w:themeColor="text1"/>
        </w:rPr>
        <w:t xml:space="preserve">(дата обращения: 03.05.2020)   </w:t>
      </w:r>
    </w:p>
  </w:footnote>
  <w:footnote w:id="155">
    <w:p w:rsidR="0098677B" w:rsidRPr="00055C7C" w:rsidRDefault="0098677B" w:rsidP="00055C7C">
      <w:pPr>
        <w:pStyle w:val="a6"/>
        <w:jc w:val="both"/>
        <w:rPr>
          <w:rFonts w:ascii="Times New Roman" w:hAnsi="Times New Roman" w:cs="Times New Roman"/>
        </w:rPr>
      </w:pPr>
      <w:r w:rsidRPr="00055C7C">
        <w:rPr>
          <w:rStyle w:val="a8"/>
          <w:rFonts w:ascii="Times New Roman" w:hAnsi="Times New Roman" w:cs="Times New Roman"/>
        </w:rPr>
        <w:footnoteRef/>
      </w:r>
      <w:r w:rsidRPr="00055C7C">
        <w:rPr>
          <w:rFonts w:ascii="Times New Roman" w:hAnsi="Times New Roman" w:cs="Times New Roman"/>
        </w:rPr>
        <w:t xml:space="preserve"> </w:t>
      </w:r>
      <w:proofErr w:type="spellStart"/>
      <w:r w:rsidRPr="00055C7C">
        <w:rPr>
          <w:rFonts w:ascii="Times New Roman" w:hAnsi="Times New Roman" w:cs="Times New Roman"/>
        </w:rPr>
        <w:t>Греневецкий</w:t>
      </w:r>
      <w:proofErr w:type="spellEnd"/>
      <w:r>
        <w:rPr>
          <w:rFonts w:ascii="Times New Roman" w:hAnsi="Times New Roman" w:cs="Times New Roman"/>
        </w:rPr>
        <w:t xml:space="preserve"> С.Р., Жильцов С.С., </w:t>
      </w:r>
      <w:proofErr w:type="spellStart"/>
      <w:r>
        <w:rPr>
          <w:rFonts w:ascii="Times New Roman" w:hAnsi="Times New Roman" w:cs="Times New Roman"/>
        </w:rPr>
        <w:t>Зонн</w:t>
      </w:r>
      <w:proofErr w:type="spellEnd"/>
      <w:r>
        <w:rPr>
          <w:rFonts w:ascii="Times New Roman" w:hAnsi="Times New Roman" w:cs="Times New Roman"/>
        </w:rPr>
        <w:t xml:space="preserve"> И.С. </w:t>
      </w:r>
      <w:r w:rsidRPr="00055C7C">
        <w:rPr>
          <w:rFonts w:ascii="Times New Roman" w:hAnsi="Times New Roman" w:cs="Times New Roman"/>
        </w:rPr>
        <w:t>Геопо</w:t>
      </w:r>
      <w:r>
        <w:rPr>
          <w:rFonts w:ascii="Times New Roman" w:hAnsi="Times New Roman" w:cs="Times New Roman"/>
        </w:rPr>
        <w:t>литическое казино Причерноморья</w:t>
      </w:r>
      <w:r w:rsidRPr="00055C7C">
        <w:rPr>
          <w:rFonts w:ascii="Times New Roman" w:hAnsi="Times New Roman" w:cs="Times New Roman"/>
        </w:rPr>
        <w:t xml:space="preserve">. С. 203.  </w:t>
      </w:r>
    </w:p>
  </w:footnote>
  <w:footnote w:id="156">
    <w:p w:rsidR="0098677B" w:rsidRPr="00D415BB" w:rsidRDefault="0098677B" w:rsidP="00055C7C">
      <w:pPr>
        <w:pStyle w:val="a6"/>
        <w:jc w:val="both"/>
        <w:rPr>
          <w:rFonts w:ascii="Times New Roman" w:hAnsi="Times New Roman" w:cs="Times New Roman"/>
          <w:lang w:val="en-US"/>
        </w:rPr>
      </w:pPr>
      <w:r w:rsidRPr="00055C7C">
        <w:rPr>
          <w:rStyle w:val="a8"/>
          <w:rFonts w:ascii="Times New Roman" w:hAnsi="Times New Roman" w:cs="Times New Roman"/>
        </w:rPr>
        <w:footnoteRef/>
      </w:r>
      <w:r>
        <w:rPr>
          <w:rFonts w:ascii="Times New Roman" w:hAnsi="Times New Roman" w:cs="Times New Roman"/>
        </w:rPr>
        <w:t xml:space="preserve"> Белякова Н.С. </w:t>
      </w:r>
      <w:r w:rsidRPr="00055C7C">
        <w:rPr>
          <w:rFonts w:ascii="Times New Roman" w:hAnsi="Times New Roman" w:cs="Times New Roman"/>
        </w:rPr>
        <w:t xml:space="preserve">Роль и место Черноморского региона во внешней политике Турецкой </w:t>
      </w:r>
      <w:r>
        <w:rPr>
          <w:rFonts w:ascii="Times New Roman" w:hAnsi="Times New Roman" w:cs="Times New Roman"/>
        </w:rPr>
        <w:t>республики на современном этапе</w:t>
      </w:r>
      <w:r w:rsidRPr="00055C7C">
        <w:rPr>
          <w:rFonts w:ascii="Times New Roman" w:hAnsi="Times New Roman" w:cs="Times New Roman"/>
        </w:rPr>
        <w:t xml:space="preserve"> // </w:t>
      </w:r>
      <w:proofErr w:type="spellStart"/>
      <w:r w:rsidRPr="00055C7C">
        <w:rPr>
          <w:rFonts w:ascii="Times New Roman" w:hAnsi="Times New Roman" w:cs="Times New Roman"/>
        </w:rPr>
        <w:t>дисс</w:t>
      </w:r>
      <w:proofErr w:type="spellEnd"/>
      <w:r w:rsidRPr="00055C7C">
        <w:rPr>
          <w:rFonts w:ascii="Times New Roman" w:hAnsi="Times New Roman" w:cs="Times New Roman"/>
        </w:rPr>
        <w:t xml:space="preserve">. на соискание ученой степени </w:t>
      </w:r>
      <w:proofErr w:type="spellStart"/>
      <w:r w:rsidRPr="00055C7C">
        <w:rPr>
          <w:rFonts w:ascii="Times New Roman" w:hAnsi="Times New Roman" w:cs="Times New Roman"/>
        </w:rPr>
        <w:t>к.п.н</w:t>
      </w:r>
      <w:proofErr w:type="spellEnd"/>
      <w:r w:rsidRPr="00055C7C">
        <w:rPr>
          <w:rFonts w:ascii="Times New Roman" w:hAnsi="Times New Roman" w:cs="Times New Roman"/>
        </w:rPr>
        <w:t>.: 23.00.04. М</w:t>
      </w:r>
      <w:r w:rsidRPr="00055C7C">
        <w:rPr>
          <w:rFonts w:ascii="Times New Roman" w:hAnsi="Times New Roman" w:cs="Times New Roman"/>
          <w:lang w:val="en-US"/>
        </w:rPr>
        <w:t xml:space="preserve">., 2015. </w:t>
      </w:r>
      <w:r w:rsidRPr="00055C7C">
        <w:rPr>
          <w:rFonts w:ascii="Times New Roman" w:hAnsi="Times New Roman" w:cs="Times New Roman"/>
        </w:rPr>
        <w:t>С</w:t>
      </w:r>
      <w:r w:rsidRPr="00055C7C">
        <w:rPr>
          <w:rFonts w:ascii="Times New Roman" w:hAnsi="Times New Roman" w:cs="Times New Roman"/>
          <w:lang w:val="en-US"/>
        </w:rPr>
        <w:t>. 24.</w:t>
      </w:r>
      <w:r w:rsidRPr="00D415BB">
        <w:rPr>
          <w:rFonts w:ascii="Times New Roman" w:hAnsi="Times New Roman" w:cs="Times New Roman"/>
          <w:lang w:val="en-US"/>
        </w:rPr>
        <w:t xml:space="preserve">  </w:t>
      </w:r>
    </w:p>
  </w:footnote>
  <w:footnote w:id="157">
    <w:p w:rsidR="0098677B" w:rsidRPr="00B60B5C" w:rsidRDefault="0098677B" w:rsidP="00055C7C">
      <w:pPr>
        <w:pStyle w:val="a6"/>
        <w:jc w:val="both"/>
        <w:rPr>
          <w:rFonts w:ascii="Times New Roman" w:hAnsi="Times New Roman" w:cs="Times New Roman"/>
          <w:lang w:val="en-US"/>
        </w:rPr>
      </w:pPr>
      <w:r w:rsidRPr="00F43383">
        <w:rPr>
          <w:rStyle w:val="a8"/>
          <w:rFonts w:ascii="Times New Roman" w:hAnsi="Times New Roman" w:cs="Times New Roman"/>
        </w:rPr>
        <w:footnoteRef/>
      </w:r>
      <w:r w:rsidRPr="00F43383">
        <w:rPr>
          <w:rFonts w:ascii="Times New Roman" w:hAnsi="Times New Roman" w:cs="Times New Roman"/>
          <w:lang w:val="en-US"/>
        </w:rPr>
        <w:t xml:space="preserve"> </w:t>
      </w:r>
      <w:r w:rsidRPr="00055C7C">
        <w:rPr>
          <w:rFonts w:ascii="Times New Roman" w:hAnsi="Times New Roman" w:cs="Times New Roman"/>
          <w:lang w:val="en-US"/>
        </w:rPr>
        <w:t>Summit Declaration on Black Sea Economic Cooperation. Istanbul</w:t>
      </w:r>
      <w:r w:rsidRPr="00B60B5C">
        <w:rPr>
          <w:rFonts w:ascii="Times New Roman" w:hAnsi="Times New Roman" w:cs="Times New Roman"/>
          <w:lang w:val="en-US"/>
        </w:rPr>
        <w:t xml:space="preserve">, 25 </w:t>
      </w:r>
      <w:r w:rsidRPr="00055C7C">
        <w:rPr>
          <w:rFonts w:ascii="Times New Roman" w:hAnsi="Times New Roman" w:cs="Times New Roman"/>
          <w:lang w:val="en-US"/>
        </w:rPr>
        <w:t>June</w:t>
      </w:r>
      <w:r w:rsidRPr="00B60B5C">
        <w:rPr>
          <w:rFonts w:ascii="Times New Roman" w:hAnsi="Times New Roman" w:cs="Times New Roman"/>
          <w:lang w:val="en-US"/>
        </w:rPr>
        <w:t xml:space="preserve"> 1992. – </w:t>
      </w:r>
      <w:r w:rsidRPr="00055C7C">
        <w:rPr>
          <w:rFonts w:ascii="Times New Roman" w:hAnsi="Times New Roman" w:cs="Times New Roman"/>
          <w:lang w:val="en-US"/>
        </w:rPr>
        <w:t>URL</w:t>
      </w:r>
      <w:r w:rsidRPr="00B60B5C">
        <w:rPr>
          <w:rFonts w:ascii="Times New Roman" w:hAnsi="Times New Roman" w:cs="Times New Roman"/>
          <w:lang w:val="en-US"/>
        </w:rPr>
        <w:t xml:space="preserve">: </w:t>
      </w:r>
      <w:hyperlink r:id="rId127" w:history="1">
        <w:r w:rsidRPr="00055C7C">
          <w:rPr>
            <w:rStyle w:val="a4"/>
            <w:rFonts w:ascii="Times New Roman" w:hAnsi="Times New Roman" w:cs="Times New Roman"/>
            <w:lang w:val="en-US"/>
          </w:rPr>
          <w:t>http</w:t>
        </w:r>
        <w:r w:rsidRPr="00B60B5C">
          <w:rPr>
            <w:rStyle w:val="a4"/>
            <w:rFonts w:ascii="Times New Roman" w:hAnsi="Times New Roman" w:cs="Times New Roman"/>
            <w:lang w:val="en-US"/>
          </w:rPr>
          <w:t>://</w:t>
        </w:r>
        <w:r w:rsidRPr="00055C7C">
          <w:rPr>
            <w:rStyle w:val="a4"/>
            <w:rFonts w:ascii="Times New Roman" w:hAnsi="Times New Roman" w:cs="Times New Roman"/>
            <w:lang w:val="en-US"/>
          </w:rPr>
          <w:t>www</w:t>
        </w:r>
        <w:r w:rsidRPr="00B60B5C">
          <w:rPr>
            <w:rStyle w:val="a4"/>
            <w:rFonts w:ascii="Times New Roman" w:hAnsi="Times New Roman" w:cs="Times New Roman"/>
            <w:lang w:val="en-US"/>
          </w:rPr>
          <w:t>.</w:t>
        </w:r>
        <w:r w:rsidRPr="00055C7C">
          <w:rPr>
            <w:rStyle w:val="a4"/>
            <w:rFonts w:ascii="Times New Roman" w:hAnsi="Times New Roman" w:cs="Times New Roman"/>
            <w:lang w:val="en-US"/>
          </w:rPr>
          <w:t>bsec</w:t>
        </w:r>
        <w:r w:rsidRPr="00B60B5C">
          <w:rPr>
            <w:rStyle w:val="a4"/>
            <w:rFonts w:ascii="Times New Roman" w:hAnsi="Times New Roman" w:cs="Times New Roman"/>
            <w:lang w:val="en-US"/>
          </w:rPr>
          <w:t>-</w:t>
        </w:r>
        <w:r w:rsidRPr="00055C7C">
          <w:rPr>
            <w:rStyle w:val="a4"/>
            <w:rFonts w:ascii="Times New Roman" w:hAnsi="Times New Roman" w:cs="Times New Roman"/>
            <w:lang w:val="en-US"/>
          </w:rPr>
          <w:t>organization</w:t>
        </w:r>
        <w:r w:rsidRPr="00B60B5C">
          <w:rPr>
            <w:rStyle w:val="a4"/>
            <w:rFonts w:ascii="Times New Roman" w:hAnsi="Times New Roman" w:cs="Times New Roman"/>
            <w:lang w:val="en-US"/>
          </w:rPr>
          <w:t>.</w:t>
        </w:r>
        <w:r w:rsidRPr="00055C7C">
          <w:rPr>
            <w:rStyle w:val="a4"/>
            <w:rFonts w:ascii="Times New Roman" w:hAnsi="Times New Roman" w:cs="Times New Roman"/>
            <w:lang w:val="en-US"/>
          </w:rPr>
          <w:t>org</w:t>
        </w:r>
        <w:r w:rsidRPr="00B60B5C">
          <w:rPr>
            <w:rStyle w:val="a4"/>
            <w:rFonts w:ascii="Times New Roman" w:hAnsi="Times New Roman" w:cs="Times New Roman"/>
            <w:lang w:val="en-US"/>
          </w:rPr>
          <w:t>/</w:t>
        </w:r>
        <w:r w:rsidRPr="00055C7C">
          <w:rPr>
            <w:rStyle w:val="a4"/>
            <w:rFonts w:ascii="Times New Roman" w:hAnsi="Times New Roman" w:cs="Times New Roman"/>
            <w:lang w:val="en-US"/>
          </w:rPr>
          <w:t>documents</w:t>
        </w:r>
        <w:r w:rsidRPr="00B60B5C">
          <w:rPr>
            <w:rStyle w:val="a4"/>
            <w:rFonts w:ascii="Times New Roman" w:hAnsi="Times New Roman" w:cs="Times New Roman"/>
            <w:lang w:val="en-US"/>
          </w:rPr>
          <w:t>/</w:t>
        </w:r>
        <w:r w:rsidRPr="00055C7C">
          <w:rPr>
            <w:rStyle w:val="a4"/>
            <w:rFonts w:ascii="Times New Roman" w:hAnsi="Times New Roman" w:cs="Times New Roman"/>
            <w:lang w:val="en-US"/>
          </w:rPr>
          <w:t>declaration</w:t>
        </w:r>
        <w:r w:rsidRPr="00B60B5C">
          <w:rPr>
            <w:rStyle w:val="a4"/>
            <w:rFonts w:ascii="Times New Roman" w:hAnsi="Times New Roman" w:cs="Times New Roman"/>
            <w:lang w:val="en-US"/>
          </w:rPr>
          <w:t>/</w:t>
        </w:r>
        <w:r w:rsidRPr="00055C7C">
          <w:rPr>
            <w:rStyle w:val="a4"/>
            <w:rFonts w:ascii="Times New Roman" w:hAnsi="Times New Roman" w:cs="Times New Roman"/>
            <w:lang w:val="en-US"/>
          </w:rPr>
          <w:t>summit</w:t>
        </w:r>
        <w:r w:rsidRPr="00B60B5C">
          <w:rPr>
            <w:rStyle w:val="a4"/>
            <w:rFonts w:ascii="Times New Roman" w:hAnsi="Times New Roman" w:cs="Times New Roman"/>
            <w:lang w:val="en-US"/>
          </w:rPr>
          <w:t>/</w:t>
        </w:r>
        <w:r w:rsidRPr="00055C7C">
          <w:rPr>
            <w:rStyle w:val="a4"/>
            <w:rFonts w:ascii="Times New Roman" w:hAnsi="Times New Roman" w:cs="Times New Roman"/>
            <w:lang w:val="en-US"/>
          </w:rPr>
          <w:t>reports</w:t>
        </w:r>
        <w:r w:rsidRPr="00B60B5C">
          <w:rPr>
            <w:rStyle w:val="a4"/>
            <w:rFonts w:ascii="Times New Roman" w:hAnsi="Times New Roman" w:cs="Times New Roman"/>
            <w:lang w:val="en-US"/>
          </w:rPr>
          <w:t>/</w:t>
        </w:r>
        <w:r w:rsidRPr="00055C7C">
          <w:rPr>
            <w:rStyle w:val="a4"/>
            <w:rFonts w:ascii="Times New Roman" w:hAnsi="Times New Roman" w:cs="Times New Roman"/>
            <w:lang w:val="en-US"/>
          </w:rPr>
          <w:t>istanbul</w:t>
        </w:r>
        <w:r w:rsidRPr="00B60B5C">
          <w:rPr>
            <w:rStyle w:val="a4"/>
            <w:rFonts w:ascii="Times New Roman" w:hAnsi="Times New Roman" w:cs="Times New Roman"/>
            <w:lang w:val="en-US"/>
          </w:rPr>
          <w:t>1992.</w:t>
        </w:r>
        <w:r w:rsidRPr="00055C7C">
          <w:rPr>
            <w:rStyle w:val="a4"/>
            <w:rFonts w:ascii="Times New Roman" w:hAnsi="Times New Roman" w:cs="Times New Roman"/>
            <w:lang w:val="en-US"/>
          </w:rPr>
          <w:t>pdf</w:t>
        </w:r>
      </w:hyperlink>
      <w:r w:rsidRPr="00B60B5C">
        <w:rPr>
          <w:rFonts w:ascii="Times New Roman" w:hAnsi="Times New Roman" w:cs="Times New Roman"/>
          <w:lang w:val="en-US"/>
        </w:rPr>
        <w:t xml:space="preserve">    </w:t>
      </w:r>
      <w:r w:rsidRPr="00B60B5C">
        <w:rPr>
          <w:rFonts w:ascii="Times New Roman" w:hAnsi="Times New Roman" w:cs="Times New Roman"/>
          <w:color w:val="000000" w:themeColor="text1"/>
          <w:lang w:val="en-US"/>
        </w:rPr>
        <w:t>(</w:t>
      </w:r>
      <w:r w:rsidRPr="00055C7C">
        <w:rPr>
          <w:rFonts w:ascii="Times New Roman" w:hAnsi="Times New Roman" w:cs="Times New Roman"/>
          <w:color w:val="000000" w:themeColor="text1"/>
        </w:rPr>
        <w:t>дата</w:t>
      </w:r>
      <w:r w:rsidRPr="00B60B5C">
        <w:rPr>
          <w:rFonts w:ascii="Times New Roman" w:hAnsi="Times New Roman" w:cs="Times New Roman"/>
          <w:color w:val="000000" w:themeColor="text1"/>
          <w:lang w:val="en-US"/>
        </w:rPr>
        <w:t xml:space="preserve"> </w:t>
      </w:r>
      <w:r w:rsidRPr="00055C7C">
        <w:rPr>
          <w:rFonts w:ascii="Times New Roman" w:hAnsi="Times New Roman" w:cs="Times New Roman"/>
          <w:color w:val="000000" w:themeColor="text1"/>
        </w:rPr>
        <w:t>обращения</w:t>
      </w:r>
      <w:r w:rsidRPr="00B60B5C">
        <w:rPr>
          <w:rFonts w:ascii="Times New Roman" w:hAnsi="Times New Roman" w:cs="Times New Roman"/>
          <w:color w:val="000000" w:themeColor="text1"/>
          <w:lang w:val="en-US"/>
        </w:rPr>
        <w:t xml:space="preserve">: 03.05.2020)   </w:t>
      </w:r>
    </w:p>
  </w:footnote>
  <w:footnote w:id="158">
    <w:p w:rsidR="0098677B" w:rsidRPr="00B60B5C" w:rsidRDefault="0098677B" w:rsidP="00055C7C">
      <w:pPr>
        <w:pStyle w:val="a6"/>
        <w:jc w:val="both"/>
        <w:rPr>
          <w:rFonts w:ascii="Times New Roman" w:hAnsi="Times New Roman" w:cs="Times New Roman"/>
          <w:lang w:val="en-US"/>
        </w:rPr>
      </w:pPr>
      <w:r w:rsidRPr="00055C7C">
        <w:rPr>
          <w:rStyle w:val="a8"/>
          <w:rFonts w:ascii="Times New Roman" w:hAnsi="Times New Roman" w:cs="Times New Roman"/>
        </w:rPr>
        <w:footnoteRef/>
      </w:r>
      <w:r w:rsidRPr="00055C7C">
        <w:rPr>
          <w:rFonts w:ascii="Times New Roman" w:hAnsi="Times New Roman" w:cs="Times New Roman"/>
          <w:lang w:val="en-US"/>
        </w:rPr>
        <w:t xml:space="preserve"> The </w:t>
      </w:r>
      <w:proofErr w:type="spellStart"/>
      <w:r w:rsidRPr="00055C7C">
        <w:rPr>
          <w:rFonts w:ascii="Times New Roman" w:hAnsi="Times New Roman" w:cs="Times New Roman"/>
          <w:lang w:val="en-US"/>
        </w:rPr>
        <w:t>Bosphorus</w:t>
      </w:r>
      <w:proofErr w:type="spellEnd"/>
      <w:r w:rsidRPr="00055C7C">
        <w:rPr>
          <w:rFonts w:ascii="Times New Roman" w:hAnsi="Times New Roman" w:cs="Times New Roman"/>
          <w:lang w:val="en-US"/>
        </w:rPr>
        <w:t xml:space="preserve"> Statement. Istanbul</w:t>
      </w:r>
      <w:r w:rsidRPr="00B60B5C">
        <w:rPr>
          <w:rFonts w:ascii="Times New Roman" w:hAnsi="Times New Roman" w:cs="Times New Roman"/>
          <w:lang w:val="en-US"/>
        </w:rPr>
        <w:t xml:space="preserve">, 25 </w:t>
      </w:r>
      <w:r w:rsidRPr="00055C7C">
        <w:rPr>
          <w:rFonts w:ascii="Times New Roman" w:hAnsi="Times New Roman" w:cs="Times New Roman"/>
          <w:lang w:val="en-US"/>
        </w:rPr>
        <w:t>June</w:t>
      </w:r>
      <w:r w:rsidRPr="00B60B5C">
        <w:rPr>
          <w:rFonts w:ascii="Times New Roman" w:hAnsi="Times New Roman" w:cs="Times New Roman"/>
          <w:lang w:val="en-US"/>
        </w:rPr>
        <w:t xml:space="preserve"> 1992. – </w:t>
      </w:r>
      <w:r w:rsidRPr="00055C7C">
        <w:rPr>
          <w:rFonts w:ascii="Times New Roman" w:hAnsi="Times New Roman" w:cs="Times New Roman"/>
          <w:lang w:val="en-US"/>
        </w:rPr>
        <w:t>URL</w:t>
      </w:r>
      <w:r w:rsidRPr="00B60B5C">
        <w:rPr>
          <w:rFonts w:ascii="Times New Roman" w:hAnsi="Times New Roman" w:cs="Times New Roman"/>
          <w:lang w:val="en-US"/>
        </w:rPr>
        <w:t xml:space="preserve">: </w:t>
      </w:r>
      <w:hyperlink r:id="rId128" w:history="1">
        <w:r w:rsidRPr="00055C7C">
          <w:rPr>
            <w:rStyle w:val="a4"/>
            <w:rFonts w:ascii="Times New Roman" w:hAnsi="Times New Roman" w:cs="Times New Roman"/>
            <w:lang w:val="en-US"/>
          </w:rPr>
          <w:t>http</w:t>
        </w:r>
        <w:r w:rsidRPr="00B60B5C">
          <w:rPr>
            <w:rStyle w:val="a4"/>
            <w:rFonts w:ascii="Times New Roman" w:hAnsi="Times New Roman" w:cs="Times New Roman"/>
            <w:lang w:val="en-US"/>
          </w:rPr>
          <w:t>://</w:t>
        </w:r>
        <w:r w:rsidRPr="00055C7C">
          <w:rPr>
            <w:rStyle w:val="a4"/>
            <w:rFonts w:ascii="Times New Roman" w:hAnsi="Times New Roman" w:cs="Times New Roman"/>
            <w:lang w:val="en-US"/>
          </w:rPr>
          <w:t>www</w:t>
        </w:r>
        <w:r w:rsidRPr="00B60B5C">
          <w:rPr>
            <w:rStyle w:val="a4"/>
            <w:rFonts w:ascii="Times New Roman" w:hAnsi="Times New Roman" w:cs="Times New Roman"/>
            <w:lang w:val="en-US"/>
          </w:rPr>
          <w:t>.</w:t>
        </w:r>
        <w:r w:rsidRPr="00055C7C">
          <w:rPr>
            <w:rStyle w:val="a4"/>
            <w:rFonts w:ascii="Times New Roman" w:hAnsi="Times New Roman" w:cs="Times New Roman"/>
            <w:lang w:val="en-US"/>
          </w:rPr>
          <w:t>bsec</w:t>
        </w:r>
        <w:r w:rsidRPr="00B60B5C">
          <w:rPr>
            <w:rStyle w:val="a4"/>
            <w:rFonts w:ascii="Times New Roman" w:hAnsi="Times New Roman" w:cs="Times New Roman"/>
            <w:lang w:val="en-US"/>
          </w:rPr>
          <w:t>-</w:t>
        </w:r>
        <w:r w:rsidRPr="00055C7C">
          <w:rPr>
            <w:rStyle w:val="a4"/>
            <w:rFonts w:ascii="Times New Roman" w:hAnsi="Times New Roman" w:cs="Times New Roman"/>
            <w:lang w:val="en-US"/>
          </w:rPr>
          <w:t>organization</w:t>
        </w:r>
        <w:r w:rsidRPr="00B60B5C">
          <w:rPr>
            <w:rStyle w:val="a4"/>
            <w:rFonts w:ascii="Times New Roman" w:hAnsi="Times New Roman" w:cs="Times New Roman"/>
            <w:lang w:val="en-US"/>
          </w:rPr>
          <w:t>.</w:t>
        </w:r>
        <w:r w:rsidRPr="00055C7C">
          <w:rPr>
            <w:rStyle w:val="a4"/>
            <w:rFonts w:ascii="Times New Roman" w:hAnsi="Times New Roman" w:cs="Times New Roman"/>
            <w:lang w:val="en-US"/>
          </w:rPr>
          <w:t>org</w:t>
        </w:r>
        <w:r w:rsidRPr="00B60B5C">
          <w:rPr>
            <w:rStyle w:val="a4"/>
            <w:rFonts w:ascii="Times New Roman" w:hAnsi="Times New Roman" w:cs="Times New Roman"/>
            <w:lang w:val="en-US"/>
          </w:rPr>
          <w:t>/</w:t>
        </w:r>
        <w:r w:rsidRPr="00055C7C">
          <w:rPr>
            <w:rStyle w:val="a4"/>
            <w:rFonts w:ascii="Times New Roman" w:hAnsi="Times New Roman" w:cs="Times New Roman"/>
            <w:lang w:val="en-US"/>
          </w:rPr>
          <w:t>documents</w:t>
        </w:r>
        <w:r w:rsidRPr="00B60B5C">
          <w:rPr>
            <w:rStyle w:val="a4"/>
            <w:rFonts w:ascii="Times New Roman" w:hAnsi="Times New Roman" w:cs="Times New Roman"/>
            <w:lang w:val="en-US"/>
          </w:rPr>
          <w:t>/</w:t>
        </w:r>
        <w:r w:rsidRPr="00055C7C">
          <w:rPr>
            <w:rStyle w:val="a4"/>
            <w:rFonts w:ascii="Times New Roman" w:hAnsi="Times New Roman" w:cs="Times New Roman"/>
            <w:lang w:val="en-US"/>
          </w:rPr>
          <w:t>declaration</w:t>
        </w:r>
        <w:r w:rsidRPr="00B60B5C">
          <w:rPr>
            <w:rStyle w:val="a4"/>
            <w:rFonts w:ascii="Times New Roman" w:hAnsi="Times New Roman" w:cs="Times New Roman"/>
            <w:lang w:val="en-US"/>
          </w:rPr>
          <w:t>/</w:t>
        </w:r>
        <w:r w:rsidRPr="00055C7C">
          <w:rPr>
            <w:rStyle w:val="a4"/>
            <w:rFonts w:ascii="Times New Roman" w:hAnsi="Times New Roman" w:cs="Times New Roman"/>
            <w:lang w:val="en-US"/>
          </w:rPr>
          <w:t>summit</w:t>
        </w:r>
        <w:r w:rsidRPr="00B60B5C">
          <w:rPr>
            <w:rStyle w:val="a4"/>
            <w:rFonts w:ascii="Times New Roman" w:hAnsi="Times New Roman" w:cs="Times New Roman"/>
            <w:lang w:val="en-US"/>
          </w:rPr>
          <w:t>/</w:t>
        </w:r>
        <w:r w:rsidRPr="00055C7C">
          <w:rPr>
            <w:rStyle w:val="a4"/>
            <w:rFonts w:ascii="Times New Roman" w:hAnsi="Times New Roman" w:cs="Times New Roman"/>
            <w:lang w:val="en-US"/>
          </w:rPr>
          <w:t>Reports</w:t>
        </w:r>
        <w:r w:rsidRPr="00B60B5C">
          <w:rPr>
            <w:rStyle w:val="a4"/>
            <w:rFonts w:ascii="Times New Roman" w:hAnsi="Times New Roman" w:cs="Times New Roman"/>
            <w:lang w:val="en-US"/>
          </w:rPr>
          <w:t>/</w:t>
        </w:r>
        <w:r w:rsidRPr="00055C7C">
          <w:rPr>
            <w:rStyle w:val="a4"/>
            <w:rFonts w:ascii="Times New Roman" w:hAnsi="Times New Roman" w:cs="Times New Roman"/>
            <w:lang w:val="en-US"/>
          </w:rPr>
          <w:t>Bosphorus</w:t>
        </w:r>
        <w:r w:rsidRPr="00B60B5C">
          <w:rPr>
            <w:rStyle w:val="a4"/>
            <w:rFonts w:ascii="Times New Roman" w:hAnsi="Times New Roman" w:cs="Times New Roman"/>
            <w:lang w:val="en-US"/>
          </w:rPr>
          <w:t>%201992.</w:t>
        </w:r>
        <w:r w:rsidRPr="00055C7C">
          <w:rPr>
            <w:rStyle w:val="a4"/>
            <w:rFonts w:ascii="Times New Roman" w:hAnsi="Times New Roman" w:cs="Times New Roman"/>
            <w:lang w:val="en-US"/>
          </w:rPr>
          <w:t>pdf</w:t>
        </w:r>
      </w:hyperlink>
      <w:r w:rsidRPr="00B60B5C">
        <w:rPr>
          <w:rFonts w:ascii="Times New Roman" w:hAnsi="Times New Roman" w:cs="Times New Roman"/>
          <w:lang w:val="en-US"/>
        </w:rPr>
        <w:t xml:space="preserve">   </w:t>
      </w:r>
      <w:r w:rsidRPr="00B60B5C">
        <w:rPr>
          <w:rFonts w:ascii="Times New Roman" w:hAnsi="Times New Roman" w:cs="Times New Roman"/>
          <w:color w:val="000000" w:themeColor="text1"/>
          <w:lang w:val="en-US"/>
        </w:rPr>
        <w:t>(</w:t>
      </w:r>
      <w:r w:rsidRPr="00055C7C">
        <w:rPr>
          <w:rFonts w:ascii="Times New Roman" w:hAnsi="Times New Roman" w:cs="Times New Roman"/>
          <w:color w:val="000000" w:themeColor="text1"/>
        </w:rPr>
        <w:t>дата</w:t>
      </w:r>
      <w:r w:rsidRPr="00B60B5C">
        <w:rPr>
          <w:rFonts w:ascii="Times New Roman" w:hAnsi="Times New Roman" w:cs="Times New Roman"/>
          <w:color w:val="000000" w:themeColor="text1"/>
          <w:lang w:val="en-US"/>
        </w:rPr>
        <w:t xml:space="preserve"> </w:t>
      </w:r>
      <w:r w:rsidRPr="00055C7C">
        <w:rPr>
          <w:rFonts w:ascii="Times New Roman" w:hAnsi="Times New Roman" w:cs="Times New Roman"/>
          <w:color w:val="000000" w:themeColor="text1"/>
        </w:rPr>
        <w:t>обращения</w:t>
      </w:r>
      <w:r w:rsidRPr="00B60B5C">
        <w:rPr>
          <w:rFonts w:ascii="Times New Roman" w:hAnsi="Times New Roman" w:cs="Times New Roman"/>
          <w:color w:val="000000" w:themeColor="text1"/>
          <w:lang w:val="en-US"/>
        </w:rPr>
        <w:t xml:space="preserve">: 03.05.2020)   </w:t>
      </w:r>
    </w:p>
  </w:footnote>
  <w:footnote w:id="159">
    <w:p w:rsidR="0098677B" w:rsidRPr="00055C7C" w:rsidRDefault="0098677B" w:rsidP="00055C7C">
      <w:pPr>
        <w:pStyle w:val="a6"/>
        <w:jc w:val="both"/>
        <w:rPr>
          <w:rFonts w:ascii="Times New Roman" w:hAnsi="Times New Roman" w:cs="Times New Roman"/>
        </w:rPr>
      </w:pPr>
      <w:r w:rsidRPr="00055C7C">
        <w:rPr>
          <w:rStyle w:val="a8"/>
          <w:rFonts w:ascii="Times New Roman" w:hAnsi="Times New Roman" w:cs="Times New Roman"/>
        </w:rPr>
        <w:footnoteRef/>
      </w:r>
      <w:r w:rsidRPr="00055C7C">
        <w:rPr>
          <w:rFonts w:ascii="Times New Roman" w:hAnsi="Times New Roman" w:cs="Times New Roman"/>
          <w:lang w:val="en-US"/>
        </w:rPr>
        <w:t xml:space="preserve"> Summit Declaration on Black Sea Economic Cooperation. Istanbul</w:t>
      </w:r>
      <w:r w:rsidRPr="00055C7C">
        <w:rPr>
          <w:rFonts w:ascii="Times New Roman" w:hAnsi="Times New Roman" w:cs="Times New Roman"/>
        </w:rPr>
        <w:t xml:space="preserve">, 25 </w:t>
      </w:r>
      <w:r w:rsidRPr="00055C7C">
        <w:rPr>
          <w:rFonts w:ascii="Times New Roman" w:hAnsi="Times New Roman" w:cs="Times New Roman"/>
          <w:lang w:val="en-US"/>
        </w:rPr>
        <w:t>June</w:t>
      </w:r>
      <w:r w:rsidRPr="00055C7C">
        <w:rPr>
          <w:rFonts w:ascii="Times New Roman" w:hAnsi="Times New Roman" w:cs="Times New Roman"/>
        </w:rPr>
        <w:t xml:space="preserve"> 1992.– </w:t>
      </w:r>
      <w:r w:rsidRPr="00055C7C">
        <w:rPr>
          <w:rFonts w:ascii="Times New Roman" w:hAnsi="Times New Roman" w:cs="Times New Roman"/>
          <w:lang w:val="en-US"/>
        </w:rPr>
        <w:t>URL</w:t>
      </w:r>
      <w:r w:rsidRPr="00055C7C">
        <w:rPr>
          <w:rFonts w:ascii="Times New Roman" w:hAnsi="Times New Roman" w:cs="Times New Roman"/>
        </w:rPr>
        <w:t xml:space="preserve">: </w:t>
      </w:r>
      <w:hyperlink r:id="rId129" w:history="1">
        <w:r w:rsidRPr="00055C7C">
          <w:rPr>
            <w:rStyle w:val="a4"/>
            <w:rFonts w:ascii="Times New Roman" w:hAnsi="Times New Roman" w:cs="Times New Roman"/>
            <w:lang w:val="en-US"/>
          </w:rPr>
          <w:t>http</w:t>
        </w:r>
        <w:r w:rsidRPr="00055C7C">
          <w:rPr>
            <w:rStyle w:val="a4"/>
            <w:rFonts w:ascii="Times New Roman" w:hAnsi="Times New Roman" w:cs="Times New Roman"/>
          </w:rPr>
          <w:t>://</w:t>
        </w:r>
        <w:r w:rsidRPr="00055C7C">
          <w:rPr>
            <w:rStyle w:val="a4"/>
            <w:rFonts w:ascii="Times New Roman" w:hAnsi="Times New Roman" w:cs="Times New Roman"/>
            <w:lang w:val="en-US"/>
          </w:rPr>
          <w:t>www</w:t>
        </w:r>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bsec</w:t>
        </w:r>
        <w:proofErr w:type="spellEnd"/>
        <w:r w:rsidRPr="00055C7C">
          <w:rPr>
            <w:rStyle w:val="a4"/>
            <w:rFonts w:ascii="Times New Roman" w:hAnsi="Times New Roman" w:cs="Times New Roman"/>
          </w:rPr>
          <w:t>-</w:t>
        </w:r>
        <w:r w:rsidRPr="00055C7C">
          <w:rPr>
            <w:rStyle w:val="a4"/>
            <w:rFonts w:ascii="Times New Roman" w:hAnsi="Times New Roman" w:cs="Times New Roman"/>
            <w:lang w:val="en-US"/>
          </w:rPr>
          <w:t>organization</w:t>
        </w:r>
        <w:r w:rsidRPr="00055C7C">
          <w:rPr>
            <w:rStyle w:val="a4"/>
            <w:rFonts w:ascii="Times New Roman" w:hAnsi="Times New Roman" w:cs="Times New Roman"/>
          </w:rPr>
          <w:t>.</w:t>
        </w:r>
        <w:r w:rsidRPr="00055C7C">
          <w:rPr>
            <w:rStyle w:val="a4"/>
            <w:rFonts w:ascii="Times New Roman" w:hAnsi="Times New Roman" w:cs="Times New Roman"/>
            <w:lang w:val="en-US"/>
          </w:rPr>
          <w:t>org</w:t>
        </w:r>
        <w:r w:rsidRPr="00055C7C">
          <w:rPr>
            <w:rStyle w:val="a4"/>
            <w:rFonts w:ascii="Times New Roman" w:hAnsi="Times New Roman" w:cs="Times New Roman"/>
          </w:rPr>
          <w:t>/</w:t>
        </w:r>
        <w:r w:rsidRPr="00055C7C">
          <w:rPr>
            <w:rStyle w:val="a4"/>
            <w:rFonts w:ascii="Times New Roman" w:hAnsi="Times New Roman" w:cs="Times New Roman"/>
            <w:lang w:val="en-US"/>
          </w:rPr>
          <w:t>documents</w:t>
        </w:r>
        <w:r w:rsidRPr="00055C7C">
          <w:rPr>
            <w:rStyle w:val="a4"/>
            <w:rFonts w:ascii="Times New Roman" w:hAnsi="Times New Roman" w:cs="Times New Roman"/>
          </w:rPr>
          <w:t>/</w:t>
        </w:r>
        <w:r w:rsidRPr="00055C7C">
          <w:rPr>
            <w:rStyle w:val="a4"/>
            <w:rFonts w:ascii="Times New Roman" w:hAnsi="Times New Roman" w:cs="Times New Roman"/>
            <w:lang w:val="en-US"/>
          </w:rPr>
          <w:t>declaration</w:t>
        </w:r>
        <w:r w:rsidRPr="00055C7C">
          <w:rPr>
            <w:rStyle w:val="a4"/>
            <w:rFonts w:ascii="Times New Roman" w:hAnsi="Times New Roman" w:cs="Times New Roman"/>
          </w:rPr>
          <w:t>/</w:t>
        </w:r>
        <w:r w:rsidRPr="00055C7C">
          <w:rPr>
            <w:rStyle w:val="a4"/>
            <w:rFonts w:ascii="Times New Roman" w:hAnsi="Times New Roman" w:cs="Times New Roman"/>
            <w:lang w:val="en-US"/>
          </w:rPr>
          <w:t>summit</w:t>
        </w:r>
        <w:r w:rsidRPr="00055C7C">
          <w:rPr>
            <w:rStyle w:val="a4"/>
            <w:rFonts w:ascii="Times New Roman" w:hAnsi="Times New Roman" w:cs="Times New Roman"/>
          </w:rPr>
          <w:t>/</w:t>
        </w:r>
        <w:r w:rsidRPr="00055C7C">
          <w:rPr>
            <w:rStyle w:val="a4"/>
            <w:rFonts w:ascii="Times New Roman" w:hAnsi="Times New Roman" w:cs="Times New Roman"/>
            <w:lang w:val="en-US"/>
          </w:rPr>
          <w:t>reports</w:t>
        </w:r>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istanbul</w:t>
        </w:r>
        <w:proofErr w:type="spellEnd"/>
        <w:r w:rsidRPr="00055C7C">
          <w:rPr>
            <w:rStyle w:val="a4"/>
            <w:rFonts w:ascii="Times New Roman" w:hAnsi="Times New Roman" w:cs="Times New Roman"/>
          </w:rPr>
          <w:t>1992.</w:t>
        </w:r>
        <w:r w:rsidRPr="00055C7C">
          <w:rPr>
            <w:rStyle w:val="a4"/>
            <w:rFonts w:ascii="Times New Roman" w:hAnsi="Times New Roman" w:cs="Times New Roman"/>
            <w:lang w:val="en-US"/>
          </w:rPr>
          <w:t>pdf</w:t>
        </w:r>
      </w:hyperlink>
      <w:r w:rsidRPr="00055C7C">
        <w:rPr>
          <w:rFonts w:ascii="Times New Roman" w:hAnsi="Times New Roman" w:cs="Times New Roman"/>
        </w:rPr>
        <w:t xml:space="preserve">   </w:t>
      </w:r>
      <w:r w:rsidRPr="00055C7C">
        <w:rPr>
          <w:rFonts w:ascii="Times New Roman" w:hAnsi="Times New Roman" w:cs="Times New Roman"/>
          <w:color w:val="000000" w:themeColor="text1"/>
        </w:rPr>
        <w:t xml:space="preserve">(дата обращения: 03.05.2020)   </w:t>
      </w:r>
    </w:p>
  </w:footnote>
  <w:footnote w:id="160">
    <w:p w:rsidR="0098677B" w:rsidRPr="00055C7C" w:rsidRDefault="0098677B" w:rsidP="00055C7C">
      <w:pPr>
        <w:pStyle w:val="a6"/>
        <w:jc w:val="both"/>
        <w:rPr>
          <w:rFonts w:ascii="Times New Roman" w:hAnsi="Times New Roman" w:cs="Times New Roman"/>
          <w:lang w:val="en-US"/>
        </w:rPr>
      </w:pPr>
      <w:r w:rsidRPr="00055C7C">
        <w:rPr>
          <w:rStyle w:val="a8"/>
          <w:rFonts w:ascii="Times New Roman" w:hAnsi="Times New Roman" w:cs="Times New Roman"/>
        </w:rPr>
        <w:footnoteRef/>
      </w:r>
      <w:r>
        <w:rPr>
          <w:rFonts w:ascii="Times New Roman" w:hAnsi="Times New Roman" w:cs="Times New Roman"/>
        </w:rPr>
        <w:t xml:space="preserve"> Гончаренко С.Н. </w:t>
      </w:r>
      <w:r w:rsidRPr="00055C7C">
        <w:rPr>
          <w:rFonts w:ascii="Times New Roman" w:hAnsi="Times New Roman" w:cs="Times New Roman"/>
        </w:rPr>
        <w:t>Черноморское экономическ</w:t>
      </w:r>
      <w:r>
        <w:rPr>
          <w:rFonts w:ascii="Times New Roman" w:hAnsi="Times New Roman" w:cs="Times New Roman"/>
        </w:rPr>
        <w:t>ое сотрудничество первые 25 лет</w:t>
      </w:r>
      <w:r w:rsidRPr="00055C7C">
        <w:rPr>
          <w:rFonts w:ascii="Times New Roman" w:hAnsi="Times New Roman" w:cs="Times New Roman"/>
        </w:rPr>
        <w:t>. М</w:t>
      </w:r>
      <w:r w:rsidRPr="00055C7C">
        <w:rPr>
          <w:rFonts w:ascii="Times New Roman" w:hAnsi="Times New Roman" w:cs="Times New Roman"/>
          <w:lang w:val="en-US"/>
        </w:rPr>
        <w:t xml:space="preserve">.: </w:t>
      </w:r>
      <w:r w:rsidRPr="00055C7C">
        <w:rPr>
          <w:rFonts w:ascii="Times New Roman" w:hAnsi="Times New Roman" w:cs="Times New Roman"/>
        </w:rPr>
        <w:t>Ин</w:t>
      </w:r>
      <w:r w:rsidRPr="00055C7C">
        <w:rPr>
          <w:rFonts w:ascii="Times New Roman" w:hAnsi="Times New Roman" w:cs="Times New Roman"/>
          <w:lang w:val="en-US"/>
        </w:rPr>
        <w:t>-</w:t>
      </w:r>
      <w:r w:rsidRPr="00055C7C">
        <w:rPr>
          <w:rFonts w:ascii="Times New Roman" w:hAnsi="Times New Roman" w:cs="Times New Roman"/>
        </w:rPr>
        <w:t>т</w:t>
      </w:r>
      <w:r w:rsidRPr="00055C7C">
        <w:rPr>
          <w:rFonts w:ascii="Times New Roman" w:hAnsi="Times New Roman" w:cs="Times New Roman"/>
          <w:lang w:val="en-US"/>
        </w:rPr>
        <w:t xml:space="preserve"> </w:t>
      </w:r>
      <w:r w:rsidRPr="00055C7C">
        <w:rPr>
          <w:rFonts w:ascii="Times New Roman" w:hAnsi="Times New Roman" w:cs="Times New Roman"/>
        </w:rPr>
        <w:t>Европы</w:t>
      </w:r>
      <w:r w:rsidRPr="00055C7C">
        <w:rPr>
          <w:rFonts w:ascii="Times New Roman" w:hAnsi="Times New Roman" w:cs="Times New Roman"/>
          <w:lang w:val="en-US"/>
        </w:rPr>
        <w:t xml:space="preserve"> </w:t>
      </w:r>
      <w:r w:rsidRPr="00055C7C">
        <w:rPr>
          <w:rFonts w:ascii="Times New Roman" w:hAnsi="Times New Roman" w:cs="Times New Roman"/>
        </w:rPr>
        <w:t>РАН</w:t>
      </w:r>
      <w:r w:rsidRPr="00055C7C">
        <w:rPr>
          <w:rFonts w:ascii="Times New Roman" w:hAnsi="Times New Roman" w:cs="Times New Roman"/>
          <w:lang w:val="en-US"/>
        </w:rPr>
        <w:t xml:space="preserve">, 2018. </w:t>
      </w:r>
      <w:r w:rsidRPr="00055C7C">
        <w:rPr>
          <w:rFonts w:ascii="Times New Roman" w:hAnsi="Times New Roman" w:cs="Times New Roman"/>
        </w:rPr>
        <w:t>С</w:t>
      </w:r>
      <w:r w:rsidRPr="00055C7C">
        <w:rPr>
          <w:rFonts w:ascii="Times New Roman" w:hAnsi="Times New Roman" w:cs="Times New Roman"/>
          <w:lang w:val="en-US"/>
        </w:rPr>
        <w:t xml:space="preserve">. 27.  </w:t>
      </w:r>
    </w:p>
  </w:footnote>
  <w:footnote w:id="161">
    <w:p w:rsidR="0098677B" w:rsidRPr="00055C7C" w:rsidRDefault="0098677B" w:rsidP="00055C7C">
      <w:pPr>
        <w:pStyle w:val="a6"/>
        <w:jc w:val="both"/>
        <w:rPr>
          <w:rFonts w:ascii="Times New Roman" w:hAnsi="Times New Roman" w:cs="Times New Roman"/>
          <w:lang w:val="en-US"/>
        </w:rPr>
      </w:pPr>
      <w:r w:rsidRPr="00D415BB">
        <w:rPr>
          <w:rStyle w:val="a8"/>
          <w:rFonts w:ascii="Times New Roman" w:hAnsi="Times New Roman" w:cs="Times New Roman"/>
        </w:rPr>
        <w:footnoteRef/>
      </w:r>
      <w:r w:rsidRPr="00D415BB">
        <w:rPr>
          <w:rFonts w:ascii="Times New Roman" w:hAnsi="Times New Roman" w:cs="Times New Roman"/>
          <w:lang w:val="en-US"/>
        </w:rPr>
        <w:t xml:space="preserve"> </w:t>
      </w:r>
      <w:r w:rsidRPr="00055C7C">
        <w:rPr>
          <w:rFonts w:ascii="Times New Roman" w:hAnsi="Times New Roman" w:cs="Times New Roman"/>
          <w:lang w:val="en-US"/>
        </w:rPr>
        <w:t xml:space="preserve">The </w:t>
      </w:r>
      <w:proofErr w:type="spellStart"/>
      <w:r w:rsidRPr="00055C7C">
        <w:rPr>
          <w:rFonts w:ascii="Times New Roman" w:hAnsi="Times New Roman" w:cs="Times New Roman"/>
          <w:lang w:val="en-US"/>
        </w:rPr>
        <w:t>Bosphorus</w:t>
      </w:r>
      <w:proofErr w:type="spellEnd"/>
      <w:r w:rsidRPr="00055C7C">
        <w:rPr>
          <w:rFonts w:ascii="Times New Roman" w:hAnsi="Times New Roman" w:cs="Times New Roman"/>
          <w:lang w:val="en-US"/>
        </w:rPr>
        <w:t xml:space="preserve"> Statement. Istanbul, 25 June 1992. – URL: </w:t>
      </w:r>
      <w:hyperlink r:id="rId130" w:history="1">
        <w:r w:rsidRPr="00055C7C">
          <w:rPr>
            <w:rStyle w:val="a4"/>
            <w:rFonts w:ascii="Times New Roman" w:hAnsi="Times New Roman" w:cs="Times New Roman"/>
            <w:lang w:val="en-US"/>
          </w:rPr>
          <w:t>http://www.bsec-organization.org/documents/declaration/summit/Reports/Bosphorus%201992.pdf</w:t>
        </w:r>
      </w:hyperlink>
      <w:r w:rsidRPr="00055C7C">
        <w:rPr>
          <w:rFonts w:ascii="Times New Roman" w:hAnsi="Times New Roman" w:cs="Times New Roman"/>
          <w:lang w:val="en-US"/>
        </w:rPr>
        <w:t xml:space="preserve">   </w:t>
      </w:r>
      <w:r w:rsidRPr="00055C7C">
        <w:rPr>
          <w:rFonts w:ascii="Times New Roman" w:hAnsi="Times New Roman" w:cs="Times New Roman"/>
          <w:color w:val="000000" w:themeColor="text1"/>
          <w:lang w:val="en-US"/>
        </w:rPr>
        <w:t>(</w:t>
      </w:r>
      <w:r w:rsidRPr="00055C7C">
        <w:rPr>
          <w:rFonts w:ascii="Times New Roman" w:hAnsi="Times New Roman" w:cs="Times New Roman"/>
          <w:color w:val="000000" w:themeColor="text1"/>
        </w:rPr>
        <w:t>дата</w:t>
      </w:r>
      <w:r w:rsidRPr="00055C7C">
        <w:rPr>
          <w:rFonts w:ascii="Times New Roman" w:hAnsi="Times New Roman" w:cs="Times New Roman"/>
          <w:color w:val="000000" w:themeColor="text1"/>
          <w:lang w:val="en-US"/>
        </w:rPr>
        <w:t xml:space="preserve"> </w:t>
      </w:r>
      <w:r w:rsidRPr="00055C7C">
        <w:rPr>
          <w:rFonts w:ascii="Times New Roman" w:hAnsi="Times New Roman" w:cs="Times New Roman"/>
          <w:color w:val="000000" w:themeColor="text1"/>
        </w:rPr>
        <w:t>обращения</w:t>
      </w:r>
      <w:r w:rsidRPr="00055C7C">
        <w:rPr>
          <w:rFonts w:ascii="Times New Roman" w:hAnsi="Times New Roman" w:cs="Times New Roman"/>
          <w:color w:val="000000" w:themeColor="text1"/>
          <w:lang w:val="en-US"/>
        </w:rPr>
        <w:t xml:space="preserve">: 03.05.2020)   </w:t>
      </w:r>
    </w:p>
  </w:footnote>
  <w:footnote w:id="162">
    <w:p w:rsidR="0098677B" w:rsidRPr="00055C7C" w:rsidRDefault="0098677B" w:rsidP="00055C7C">
      <w:pPr>
        <w:pStyle w:val="a6"/>
        <w:jc w:val="both"/>
        <w:rPr>
          <w:rFonts w:ascii="Times New Roman" w:hAnsi="Times New Roman" w:cs="Times New Roman"/>
        </w:rPr>
      </w:pPr>
      <w:r w:rsidRPr="00055C7C">
        <w:rPr>
          <w:rStyle w:val="a8"/>
          <w:rFonts w:ascii="Times New Roman" w:hAnsi="Times New Roman" w:cs="Times New Roman"/>
        </w:rPr>
        <w:footnoteRef/>
      </w:r>
      <w:r>
        <w:rPr>
          <w:rFonts w:ascii="Times New Roman" w:hAnsi="Times New Roman" w:cs="Times New Roman"/>
        </w:rPr>
        <w:t xml:space="preserve"> Гончаренко С.Н. </w:t>
      </w:r>
      <w:r w:rsidRPr="00055C7C">
        <w:rPr>
          <w:rFonts w:ascii="Times New Roman" w:hAnsi="Times New Roman" w:cs="Times New Roman"/>
        </w:rPr>
        <w:t>Взаимодействие причерноморских стран: согласованные решения стран-участниц организации Черноморског</w:t>
      </w:r>
      <w:r>
        <w:rPr>
          <w:rFonts w:ascii="Times New Roman" w:hAnsi="Times New Roman" w:cs="Times New Roman"/>
        </w:rPr>
        <w:t>о экономического сотрудничества</w:t>
      </w:r>
      <w:r w:rsidRPr="00055C7C">
        <w:rPr>
          <w:rFonts w:ascii="Times New Roman" w:hAnsi="Times New Roman" w:cs="Times New Roman"/>
        </w:rPr>
        <w:t xml:space="preserve"> // Большое Причерноморье: поиск путей расширения сотрудничества. М.: Ин-т Европы РАН, 2012. С. 73.  </w:t>
      </w:r>
    </w:p>
  </w:footnote>
  <w:footnote w:id="163">
    <w:p w:rsidR="0098677B" w:rsidRPr="00D415BB" w:rsidRDefault="0098677B" w:rsidP="00055C7C">
      <w:pPr>
        <w:pStyle w:val="a6"/>
        <w:jc w:val="both"/>
        <w:rPr>
          <w:rFonts w:ascii="Times New Roman" w:hAnsi="Times New Roman" w:cs="Times New Roman"/>
        </w:rPr>
      </w:pPr>
      <w:r w:rsidRPr="00055C7C">
        <w:rPr>
          <w:rStyle w:val="a8"/>
          <w:rFonts w:ascii="Times New Roman" w:hAnsi="Times New Roman" w:cs="Times New Roman"/>
        </w:rPr>
        <w:footnoteRef/>
      </w:r>
      <w:r w:rsidRPr="00055C7C">
        <w:rPr>
          <w:rFonts w:ascii="Times New Roman" w:hAnsi="Times New Roman" w:cs="Times New Roman"/>
        </w:rPr>
        <w:t xml:space="preserve"> </w:t>
      </w:r>
      <w:proofErr w:type="spellStart"/>
      <w:r w:rsidRPr="00055C7C">
        <w:rPr>
          <w:rFonts w:ascii="Times New Roman" w:hAnsi="Times New Roman" w:cs="Times New Roman"/>
        </w:rPr>
        <w:t>Греневецкий</w:t>
      </w:r>
      <w:proofErr w:type="spellEnd"/>
      <w:r>
        <w:rPr>
          <w:rFonts w:ascii="Times New Roman" w:hAnsi="Times New Roman" w:cs="Times New Roman"/>
        </w:rPr>
        <w:t xml:space="preserve"> С.Р., Жильцов С.С., </w:t>
      </w:r>
      <w:proofErr w:type="spellStart"/>
      <w:r>
        <w:rPr>
          <w:rFonts w:ascii="Times New Roman" w:hAnsi="Times New Roman" w:cs="Times New Roman"/>
        </w:rPr>
        <w:t>Зонн</w:t>
      </w:r>
      <w:proofErr w:type="spellEnd"/>
      <w:r>
        <w:rPr>
          <w:rFonts w:ascii="Times New Roman" w:hAnsi="Times New Roman" w:cs="Times New Roman"/>
        </w:rPr>
        <w:t xml:space="preserve"> И.С. </w:t>
      </w:r>
      <w:r w:rsidRPr="00055C7C">
        <w:rPr>
          <w:rFonts w:ascii="Times New Roman" w:hAnsi="Times New Roman" w:cs="Times New Roman"/>
        </w:rPr>
        <w:t>Геополитическое казино Причерномо</w:t>
      </w:r>
      <w:r>
        <w:rPr>
          <w:rFonts w:ascii="Times New Roman" w:hAnsi="Times New Roman" w:cs="Times New Roman"/>
        </w:rPr>
        <w:t>рья</w:t>
      </w:r>
      <w:r w:rsidRPr="00055C7C">
        <w:rPr>
          <w:rFonts w:ascii="Times New Roman" w:hAnsi="Times New Roman" w:cs="Times New Roman"/>
        </w:rPr>
        <w:t>. С. 205.</w:t>
      </w:r>
      <w:r w:rsidRPr="00D415BB">
        <w:rPr>
          <w:rFonts w:ascii="Times New Roman" w:hAnsi="Times New Roman" w:cs="Times New Roman"/>
        </w:rPr>
        <w:t xml:space="preserve">  </w:t>
      </w:r>
    </w:p>
  </w:footnote>
  <w:footnote w:id="164">
    <w:p w:rsidR="0098677B" w:rsidRPr="00055C7C" w:rsidRDefault="0098677B" w:rsidP="00055C7C">
      <w:pPr>
        <w:pStyle w:val="a6"/>
        <w:jc w:val="both"/>
        <w:rPr>
          <w:rFonts w:ascii="Times New Roman" w:hAnsi="Times New Roman" w:cs="Times New Roman"/>
        </w:rPr>
      </w:pPr>
      <w:r w:rsidRPr="00D415BB">
        <w:rPr>
          <w:rStyle w:val="a8"/>
          <w:rFonts w:ascii="Times New Roman" w:hAnsi="Times New Roman" w:cs="Times New Roman"/>
        </w:rPr>
        <w:footnoteRef/>
      </w:r>
      <w:r w:rsidRPr="00D415BB">
        <w:rPr>
          <w:rFonts w:ascii="Times New Roman" w:hAnsi="Times New Roman" w:cs="Times New Roman"/>
        </w:rPr>
        <w:t xml:space="preserve"> </w:t>
      </w:r>
      <w:proofErr w:type="spellStart"/>
      <w:r>
        <w:rPr>
          <w:rFonts w:ascii="Times New Roman" w:hAnsi="Times New Roman" w:cs="Times New Roman"/>
        </w:rPr>
        <w:t>Бабашина</w:t>
      </w:r>
      <w:proofErr w:type="spellEnd"/>
      <w:r>
        <w:rPr>
          <w:rFonts w:ascii="Times New Roman" w:hAnsi="Times New Roman" w:cs="Times New Roman"/>
        </w:rPr>
        <w:t xml:space="preserve"> А.С., Никитина М.Г. </w:t>
      </w:r>
      <w:r w:rsidRPr="00055C7C">
        <w:rPr>
          <w:rFonts w:ascii="Times New Roman" w:hAnsi="Times New Roman" w:cs="Times New Roman"/>
        </w:rPr>
        <w:t>ОЧЭС: Т</w:t>
      </w:r>
      <w:r>
        <w:rPr>
          <w:rFonts w:ascii="Times New Roman" w:hAnsi="Times New Roman" w:cs="Times New Roman"/>
        </w:rPr>
        <w:t>енденции, проблемы, перспективы</w:t>
      </w:r>
      <w:r w:rsidRPr="00055C7C">
        <w:rPr>
          <w:rFonts w:ascii="Times New Roman" w:hAnsi="Times New Roman" w:cs="Times New Roman"/>
        </w:rPr>
        <w:t xml:space="preserve"> // Ученые записки Крымского федерального университета имени В.И. Вернадского. Экономика и управление. 2015. Т.1 (67). № 3. С. 4.  </w:t>
      </w:r>
    </w:p>
  </w:footnote>
  <w:footnote w:id="165">
    <w:p w:rsidR="0098677B" w:rsidRPr="00055C7C" w:rsidRDefault="0098677B" w:rsidP="00055C7C">
      <w:pPr>
        <w:pStyle w:val="a6"/>
        <w:jc w:val="both"/>
        <w:rPr>
          <w:rFonts w:ascii="Times New Roman" w:hAnsi="Times New Roman" w:cs="Times New Roman"/>
        </w:rPr>
      </w:pPr>
      <w:r w:rsidRPr="00055C7C">
        <w:rPr>
          <w:rStyle w:val="a8"/>
          <w:rFonts w:ascii="Times New Roman" w:hAnsi="Times New Roman" w:cs="Times New Roman"/>
        </w:rPr>
        <w:footnoteRef/>
      </w:r>
      <w:r w:rsidRPr="00055C7C">
        <w:rPr>
          <w:rFonts w:ascii="Times New Roman" w:hAnsi="Times New Roman" w:cs="Times New Roman"/>
        </w:rPr>
        <w:t xml:space="preserve"> Взаимодействие в рамках Организации Черноморского экономического сотрудничества обсуждают в Стамбуле // Первый Канал. 2017 г. 22 мая. – URL: </w:t>
      </w:r>
      <w:hyperlink r:id="rId131" w:history="1">
        <w:r w:rsidRPr="00055C7C">
          <w:rPr>
            <w:rStyle w:val="a4"/>
            <w:rFonts w:ascii="Times New Roman" w:hAnsi="Times New Roman" w:cs="Times New Roman"/>
          </w:rPr>
          <w:t>http://www.1tv.ru/news/2017-05-22/325697-vzaimodeystvie_v_ramkah_organizatsii_chernomorskogo_ekonomicheskogo_sotrudnichestva_obsuzhdayut_v_stambule</w:t>
        </w:r>
      </w:hyperlink>
      <w:r w:rsidRPr="00055C7C">
        <w:rPr>
          <w:rFonts w:ascii="Times New Roman" w:hAnsi="Times New Roman" w:cs="Times New Roman"/>
        </w:rPr>
        <w:t xml:space="preserve">   </w:t>
      </w:r>
      <w:r w:rsidRPr="00055C7C">
        <w:rPr>
          <w:rFonts w:ascii="Times New Roman" w:hAnsi="Times New Roman" w:cs="Times New Roman"/>
          <w:color w:val="000000" w:themeColor="text1"/>
        </w:rPr>
        <w:t xml:space="preserve">(дата обращения: 07.05.2020)   </w:t>
      </w:r>
    </w:p>
  </w:footnote>
  <w:footnote w:id="166">
    <w:p w:rsidR="0098677B" w:rsidRPr="00055C7C" w:rsidRDefault="0098677B" w:rsidP="00055C7C">
      <w:pPr>
        <w:pStyle w:val="a6"/>
        <w:jc w:val="both"/>
        <w:rPr>
          <w:rFonts w:ascii="Times New Roman" w:hAnsi="Times New Roman" w:cs="Times New Roman"/>
        </w:rPr>
      </w:pPr>
      <w:r w:rsidRPr="00F43383">
        <w:rPr>
          <w:rStyle w:val="a8"/>
          <w:rFonts w:ascii="Times New Roman" w:hAnsi="Times New Roman" w:cs="Times New Roman"/>
        </w:rPr>
        <w:footnoteRef/>
      </w:r>
      <w:r w:rsidRPr="00F43383">
        <w:rPr>
          <w:rFonts w:ascii="Times New Roman" w:hAnsi="Times New Roman" w:cs="Times New Roman"/>
        </w:rPr>
        <w:t xml:space="preserve"> </w:t>
      </w:r>
      <w:r w:rsidRPr="00055C7C">
        <w:rPr>
          <w:rFonts w:ascii="Times New Roman" w:hAnsi="Times New Roman" w:cs="Times New Roman"/>
        </w:rPr>
        <w:t xml:space="preserve">Основные направления внешней политики Грузии // Грузия </w:t>
      </w:r>
      <w:proofErr w:type="spellStart"/>
      <w:r w:rsidRPr="00055C7C">
        <w:rPr>
          <w:rFonts w:ascii="Times New Roman" w:hAnsi="Times New Roman" w:cs="Times New Roman"/>
        </w:rPr>
        <w:t>Online</w:t>
      </w:r>
      <w:proofErr w:type="spellEnd"/>
      <w:r w:rsidRPr="00055C7C">
        <w:rPr>
          <w:rFonts w:ascii="Times New Roman" w:hAnsi="Times New Roman" w:cs="Times New Roman"/>
        </w:rPr>
        <w:t xml:space="preserve">. 2013. 7 марта. –URL: </w:t>
      </w:r>
      <w:hyperlink r:id="rId132" w:history="1">
        <w:r w:rsidRPr="00055C7C">
          <w:rPr>
            <w:rStyle w:val="a4"/>
            <w:rFonts w:ascii="Times New Roman" w:hAnsi="Times New Roman" w:cs="Times New Roman"/>
          </w:rPr>
          <w:t>http://www.apsny.ge/2013/pol/1362718907.php</w:t>
        </w:r>
      </w:hyperlink>
      <w:r w:rsidRPr="00055C7C">
        <w:rPr>
          <w:rFonts w:ascii="Times New Roman" w:hAnsi="Times New Roman" w:cs="Times New Roman"/>
        </w:rPr>
        <w:t xml:space="preserve"> </w:t>
      </w:r>
      <w:r w:rsidRPr="00055C7C">
        <w:rPr>
          <w:rFonts w:ascii="Times New Roman" w:hAnsi="Times New Roman" w:cs="Times New Roman"/>
          <w:color w:val="000000" w:themeColor="text1"/>
        </w:rPr>
        <w:t xml:space="preserve">(дата обращения: 07.05.2020)   </w:t>
      </w:r>
    </w:p>
  </w:footnote>
  <w:footnote w:id="167">
    <w:p w:rsidR="0098677B" w:rsidRPr="00055C7C" w:rsidRDefault="0098677B" w:rsidP="00055C7C">
      <w:pPr>
        <w:pStyle w:val="a6"/>
        <w:jc w:val="both"/>
        <w:rPr>
          <w:rFonts w:ascii="Times New Roman" w:hAnsi="Times New Roman" w:cs="Times New Roman"/>
          <w:lang w:val="en-US"/>
        </w:rPr>
      </w:pPr>
      <w:r w:rsidRPr="00055C7C">
        <w:rPr>
          <w:rStyle w:val="a8"/>
          <w:rFonts w:ascii="Times New Roman" w:hAnsi="Times New Roman" w:cs="Times New Roman"/>
        </w:rPr>
        <w:footnoteRef/>
      </w:r>
      <w:r>
        <w:rPr>
          <w:rFonts w:ascii="Times New Roman" w:hAnsi="Times New Roman" w:cs="Times New Roman"/>
        </w:rPr>
        <w:t xml:space="preserve"> Гончаренко С.Н. </w:t>
      </w:r>
      <w:r w:rsidRPr="00055C7C">
        <w:rPr>
          <w:rFonts w:ascii="Times New Roman" w:hAnsi="Times New Roman" w:cs="Times New Roman"/>
        </w:rPr>
        <w:t>Черноморское экономическо</w:t>
      </w:r>
      <w:r>
        <w:rPr>
          <w:rFonts w:ascii="Times New Roman" w:hAnsi="Times New Roman" w:cs="Times New Roman"/>
        </w:rPr>
        <w:t>е сотрудничество: первые 25 лет</w:t>
      </w:r>
      <w:r w:rsidRPr="00055C7C">
        <w:rPr>
          <w:rFonts w:ascii="Times New Roman" w:hAnsi="Times New Roman" w:cs="Times New Roman"/>
        </w:rPr>
        <w:t>. С</w:t>
      </w:r>
      <w:r w:rsidRPr="00055C7C">
        <w:rPr>
          <w:rFonts w:ascii="Times New Roman" w:hAnsi="Times New Roman" w:cs="Times New Roman"/>
          <w:lang w:val="en-US"/>
        </w:rPr>
        <w:t xml:space="preserve">. 58.  </w:t>
      </w:r>
    </w:p>
  </w:footnote>
  <w:footnote w:id="168">
    <w:p w:rsidR="0098677B" w:rsidRPr="00055C7C" w:rsidRDefault="0098677B" w:rsidP="00055C7C">
      <w:pPr>
        <w:pStyle w:val="a6"/>
        <w:jc w:val="both"/>
        <w:rPr>
          <w:rFonts w:ascii="Times New Roman" w:hAnsi="Times New Roman" w:cs="Times New Roman"/>
          <w:lang w:val="en-US"/>
        </w:rPr>
      </w:pPr>
      <w:r w:rsidRPr="00055C7C">
        <w:rPr>
          <w:rStyle w:val="a8"/>
          <w:rFonts w:ascii="Times New Roman" w:hAnsi="Times New Roman" w:cs="Times New Roman"/>
        </w:rPr>
        <w:footnoteRef/>
      </w:r>
      <w:r w:rsidRPr="00055C7C">
        <w:rPr>
          <w:rFonts w:ascii="Times New Roman" w:hAnsi="Times New Roman" w:cs="Times New Roman"/>
          <w:lang w:val="en-US"/>
        </w:rPr>
        <w:t xml:space="preserve"> </w:t>
      </w:r>
      <w:proofErr w:type="spellStart"/>
      <w:r w:rsidRPr="00055C7C">
        <w:rPr>
          <w:rFonts w:ascii="Times New Roman" w:hAnsi="Times New Roman" w:cs="Times New Roman"/>
          <w:lang w:val="en-US"/>
        </w:rPr>
        <w:t>Mgalo</w:t>
      </w:r>
      <w:r>
        <w:rPr>
          <w:rFonts w:ascii="Times New Roman" w:hAnsi="Times New Roman" w:cs="Times New Roman"/>
          <w:lang w:val="en-US"/>
        </w:rPr>
        <w:t>blishvili</w:t>
      </w:r>
      <w:proofErr w:type="spellEnd"/>
      <w:r>
        <w:rPr>
          <w:rFonts w:ascii="Times New Roman" w:hAnsi="Times New Roman" w:cs="Times New Roman"/>
          <w:lang w:val="en-US"/>
        </w:rPr>
        <w:t xml:space="preserve"> G. </w:t>
      </w:r>
      <w:r w:rsidRPr="00055C7C">
        <w:rPr>
          <w:rFonts w:ascii="Times New Roman" w:hAnsi="Times New Roman" w:cs="Times New Roman"/>
          <w:lang w:val="en-US"/>
        </w:rPr>
        <w:t xml:space="preserve">Georgia’s view of the Organization of the Black </w:t>
      </w:r>
      <w:r>
        <w:rPr>
          <w:rFonts w:ascii="Times New Roman" w:hAnsi="Times New Roman" w:cs="Times New Roman"/>
          <w:lang w:val="en-US"/>
        </w:rPr>
        <w:t>Sea Economic Cooperation (BSEC)</w:t>
      </w:r>
      <w:r w:rsidRPr="00055C7C">
        <w:rPr>
          <w:rFonts w:ascii="Times New Roman" w:hAnsi="Times New Roman" w:cs="Times New Roman"/>
          <w:lang w:val="en-US"/>
        </w:rPr>
        <w:t xml:space="preserve"> // </w:t>
      </w:r>
      <w:proofErr w:type="spellStart"/>
      <w:r w:rsidRPr="00055C7C">
        <w:rPr>
          <w:rFonts w:ascii="Times New Roman" w:hAnsi="Times New Roman" w:cs="Times New Roman"/>
          <w:lang w:val="en-US"/>
        </w:rPr>
        <w:t>Türkiye</w:t>
      </w:r>
      <w:proofErr w:type="spellEnd"/>
      <w:r w:rsidRPr="00055C7C">
        <w:rPr>
          <w:rFonts w:ascii="Times New Roman" w:hAnsi="Times New Roman" w:cs="Times New Roman"/>
          <w:lang w:val="en-US"/>
        </w:rPr>
        <w:t xml:space="preserve"> </w:t>
      </w:r>
      <w:proofErr w:type="spellStart"/>
      <w:r w:rsidRPr="00055C7C">
        <w:rPr>
          <w:rFonts w:ascii="Times New Roman" w:hAnsi="Times New Roman" w:cs="Times New Roman"/>
          <w:lang w:val="en-US"/>
        </w:rPr>
        <w:t>Cmhuriyeti</w:t>
      </w:r>
      <w:proofErr w:type="spellEnd"/>
      <w:r w:rsidRPr="00055C7C">
        <w:rPr>
          <w:rFonts w:ascii="Times New Roman" w:hAnsi="Times New Roman" w:cs="Times New Roman"/>
          <w:lang w:val="en-US"/>
        </w:rPr>
        <w:t xml:space="preserve"> </w:t>
      </w:r>
      <w:proofErr w:type="spellStart"/>
      <w:r w:rsidRPr="00055C7C">
        <w:rPr>
          <w:rFonts w:ascii="Times New Roman" w:hAnsi="Times New Roman" w:cs="Times New Roman"/>
          <w:lang w:val="en-US"/>
        </w:rPr>
        <w:t>Dışişleri</w:t>
      </w:r>
      <w:proofErr w:type="spellEnd"/>
      <w:r w:rsidRPr="00055C7C">
        <w:rPr>
          <w:rFonts w:ascii="Times New Roman" w:hAnsi="Times New Roman" w:cs="Times New Roman"/>
          <w:lang w:val="en-US"/>
        </w:rPr>
        <w:t xml:space="preserve"> </w:t>
      </w:r>
      <w:proofErr w:type="spellStart"/>
      <w:r w:rsidRPr="00055C7C">
        <w:rPr>
          <w:rFonts w:ascii="Times New Roman" w:hAnsi="Times New Roman" w:cs="Times New Roman"/>
          <w:lang w:val="en-US"/>
        </w:rPr>
        <w:t>bakanlığı</w:t>
      </w:r>
      <w:proofErr w:type="spellEnd"/>
      <w:r w:rsidRPr="00055C7C">
        <w:rPr>
          <w:rFonts w:ascii="Times New Roman" w:hAnsi="Times New Roman" w:cs="Times New Roman"/>
          <w:lang w:val="en-US"/>
        </w:rPr>
        <w:t xml:space="preserve">. – URL: </w:t>
      </w:r>
      <w:hyperlink r:id="rId133" w:history="1">
        <w:r w:rsidRPr="00055C7C">
          <w:rPr>
            <w:rStyle w:val="a4"/>
            <w:rFonts w:ascii="Times New Roman" w:hAnsi="Times New Roman" w:cs="Times New Roman"/>
            <w:lang w:val="en-US"/>
          </w:rPr>
          <w:t>http://www.mfa.gov.tr/georgia_s-view-of-the-organization-of-the-black-sea-economic-cooperation-_bsec_-.tr.mfa</w:t>
        </w:r>
      </w:hyperlink>
      <w:r w:rsidRPr="00055C7C">
        <w:rPr>
          <w:rFonts w:ascii="Times New Roman" w:hAnsi="Times New Roman" w:cs="Times New Roman"/>
          <w:lang w:val="en-US"/>
        </w:rPr>
        <w:t xml:space="preserve">  </w:t>
      </w:r>
      <w:r w:rsidRPr="00055C7C">
        <w:rPr>
          <w:rFonts w:ascii="Times New Roman" w:hAnsi="Times New Roman" w:cs="Times New Roman"/>
          <w:color w:val="000000" w:themeColor="text1"/>
          <w:lang w:val="en-US"/>
        </w:rPr>
        <w:t>(</w:t>
      </w:r>
      <w:r w:rsidRPr="00055C7C">
        <w:rPr>
          <w:rFonts w:ascii="Times New Roman" w:hAnsi="Times New Roman" w:cs="Times New Roman"/>
          <w:color w:val="000000" w:themeColor="text1"/>
        </w:rPr>
        <w:t>дата</w:t>
      </w:r>
      <w:r w:rsidRPr="00055C7C">
        <w:rPr>
          <w:rFonts w:ascii="Times New Roman" w:hAnsi="Times New Roman" w:cs="Times New Roman"/>
          <w:color w:val="000000" w:themeColor="text1"/>
          <w:lang w:val="en-US"/>
        </w:rPr>
        <w:t xml:space="preserve"> </w:t>
      </w:r>
      <w:r w:rsidRPr="00055C7C">
        <w:rPr>
          <w:rFonts w:ascii="Times New Roman" w:hAnsi="Times New Roman" w:cs="Times New Roman"/>
          <w:color w:val="000000" w:themeColor="text1"/>
        </w:rPr>
        <w:t>обращения</w:t>
      </w:r>
      <w:r w:rsidRPr="00055C7C">
        <w:rPr>
          <w:rFonts w:ascii="Times New Roman" w:hAnsi="Times New Roman" w:cs="Times New Roman"/>
          <w:color w:val="000000" w:themeColor="text1"/>
          <w:lang w:val="en-US"/>
        </w:rPr>
        <w:t xml:space="preserve">: 07.05.2020)   </w:t>
      </w:r>
      <w:r w:rsidRPr="00055C7C">
        <w:rPr>
          <w:rFonts w:ascii="Times New Roman" w:hAnsi="Times New Roman" w:cs="Times New Roman"/>
          <w:lang w:val="en-US"/>
        </w:rPr>
        <w:t xml:space="preserve"> </w:t>
      </w:r>
    </w:p>
  </w:footnote>
  <w:footnote w:id="169">
    <w:p w:rsidR="0098677B" w:rsidRPr="00055C7C" w:rsidRDefault="0098677B" w:rsidP="00055C7C">
      <w:pPr>
        <w:pStyle w:val="a6"/>
        <w:jc w:val="both"/>
        <w:rPr>
          <w:rFonts w:ascii="Times New Roman" w:hAnsi="Times New Roman" w:cs="Times New Roman"/>
        </w:rPr>
      </w:pPr>
      <w:r w:rsidRPr="00055C7C">
        <w:rPr>
          <w:rStyle w:val="a8"/>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Sabancı</w:t>
      </w:r>
      <w:proofErr w:type="spellEnd"/>
      <w:r>
        <w:rPr>
          <w:rFonts w:ascii="Times New Roman" w:hAnsi="Times New Roman" w:cs="Times New Roman"/>
          <w:lang w:val="en-US"/>
        </w:rPr>
        <w:t xml:space="preserve"> E. </w:t>
      </w:r>
      <w:r w:rsidRPr="00055C7C">
        <w:rPr>
          <w:rFonts w:ascii="Times New Roman" w:hAnsi="Times New Roman" w:cs="Times New Roman"/>
          <w:lang w:val="en-US"/>
        </w:rPr>
        <w:t>Organization of the</w:t>
      </w:r>
      <w:r>
        <w:rPr>
          <w:rFonts w:ascii="Times New Roman" w:hAnsi="Times New Roman" w:cs="Times New Roman"/>
          <w:lang w:val="en-US"/>
        </w:rPr>
        <w:t xml:space="preserve"> Black Sea Economic Cooperation</w:t>
      </w:r>
      <w:r w:rsidRPr="00055C7C">
        <w:rPr>
          <w:rFonts w:ascii="Times New Roman" w:hAnsi="Times New Roman" w:cs="Times New Roman"/>
          <w:lang w:val="en-US"/>
        </w:rPr>
        <w:t>.2013. P</w:t>
      </w:r>
      <w:r w:rsidRPr="00055C7C">
        <w:rPr>
          <w:rFonts w:ascii="Times New Roman" w:hAnsi="Times New Roman" w:cs="Times New Roman"/>
        </w:rPr>
        <w:t xml:space="preserve">. 54.  </w:t>
      </w:r>
    </w:p>
  </w:footnote>
  <w:footnote w:id="170">
    <w:p w:rsidR="0098677B" w:rsidRPr="00055C7C" w:rsidRDefault="0098677B" w:rsidP="00055C7C">
      <w:pPr>
        <w:pStyle w:val="a6"/>
        <w:jc w:val="both"/>
        <w:rPr>
          <w:rFonts w:ascii="Times New Roman" w:hAnsi="Times New Roman" w:cs="Times New Roman"/>
        </w:rPr>
      </w:pPr>
      <w:r w:rsidRPr="00F43383">
        <w:rPr>
          <w:rStyle w:val="a8"/>
          <w:rFonts w:ascii="Times New Roman" w:hAnsi="Times New Roman" w:cs="Times New Roman"/>
        </w:rPr>
        <w:footnoteRef/>
      </w:r>
      <w:r w:rsidRPr="00F43383">
        <w:rPr>
          <w:rFonts w:ascii="Times New Roman" w:hAnsi="Times New Roman" w:cs="Times New Roman"/>
        </w:rPr>
        <w:t xml:space="preserve"> </w:t>
      </w:r>
      <w:r w:rsidRPr="00055C7C">
        <w:rPr>
          <w:rFonts w:ascii="Times New Roman" w:hAnsi="Times New Roman" w:cs="Times New Roman"/>
          <w:color w:val="000000" w:themeColor="text1"/>
        </w:rPr>
        <w:t>Гончаренко С.Н. «Черноморское экономическое сотрудничество: первые 25 лет».</w:t>
      </w:r>
      <w:r w:rsidRPr="00055C7C">
        <w:rPr>
          <w:rFonts w:ascii="Times New Roman" w:hAnsi="Times New Roman" w:cs="Times New Roman"/>
          <w:color w:val="000000" w:themeColor="text1"/>
          <w:shd w:val="clear" w:color="auto" w:fill="FFFFFF"/>
        </w:rPr>
        <w:t xml:space="preserve"> Монография. М.: ИЕ РАН, 2018. </w:t>
      </w:r>
      <w:r w:rsidRPr="00055C7C">
        <w:rPr>
          <w:rFonts w:ascii="Times New Roman" w:hAnsi="Times New Roman" w:cs="Times New Roman"/>
          <w:color w:val="000000" w:themeColor="text1"/>
        </w:rPr>
        <w:t xml:space="preserve">С. 42.  </w:t>
      </w:r>
    </w:p>
  </w:footnote>
  <w:footnote w:id="171">
    <w:p w:rsidR="0098677B" w:rsidRPr="00055C7C" w:rsidRDefault="0098677B" w:rsidP="00055C7C">
      <w:pPr>
        <w:pStyle w:val="a6"/>
        <w:jc w:val="both"/>
        <w:rPr>
          <w:rFonts w:ascii="Times New Roman" w:hAnsi="Times New Roman" w:cs="Times New Roman"/>
        </w:rPr>
      </w:pPr>
      <w:r w:rsidRPr="00055C7C">
        <w:rPr>
          <w:rStyle w:val="a8"/>
          <w:rFonts w:ascii="Times New Roman" w:hAnsi="Times New Roman" w:cs="Times New Roman"/>
        </w:rPr>
        <w:footnoteRef/>
      </w:r>
      <w:r w:rsidRPr="00055C7C">
        <w:rPr>
          <w:rFonts w:ascii="Times New Roman" w:hAnsi="Times New Roman" w:cs="Times New Roman"/>
        </w:rPr>
        <w:t xml:space="preserve"> </w:t>
      </w:r>
      <w:proofErr w:type="spellStart"/>
      <w:r w:rsidRPr="00055C7C">
        <w:rPr>
          <w:rFonts w:ascii="Times New Roman" w:hAnsi="Times New Roman" w:cs="Times New Roman"/>
        </w:rPr>
        <w:t>Греневецкий</w:t>
      </w:r>
      <w:proofErr w:type="spellEnd"/>
      <w:r>
        <w:rPr>
          <w:rFonts w:ascii="Times New Roman" w:hAnsi="Times New Roman" w:cs="Times New Roman"/>
        </w:rPr>
        <w:t xml:space="preserve"> С.Р., Жильцов С.С., </w:t>
      </w:r>
      <w:proofErr w:type="spellStart"/>
      <w:r>
        <w:rPr>
          <w:rFonts w:ascii="Times New Roman" w:hAnsi="Times New Roman" w:cs="Times New Roman"/>
        </w:rPr>
        <w:t>Зонн</w:t>
      </w:r>
      <w:proofErr w:type="spellEnd"/>
      <w:r>
        <w:rPr>
          <w:rFonts w:ascii="Times New Roman" w:hAnsi="Times New Roman" w:cs="Times New Roman"/>
        </w:rPr>
        <w:t xml:space="preserve"> И.С. </w:t>
      </w:r>
      <w:r w:rsidRPr="00055C7C">
        <w:rPr>
          <w:rFonts w:ascii="Times New Roman" w:hAnsi="Times New Roman" w:cs="Times New Roman"/>
        </w:rPr>
        <w:t>Геопо</w:t>
      </w:r>
      <w:r>
        <w:rPr>
          <w:rFonts w:ascii="Times New Roman" w:hAnsi="Times New Roman" w:cs="Times New Roman"/>
        </w:rPr>
        <w:t>литическое казино Причерноморья</w:t>
      </w:r>
      <w:r w:rsidRPr="00055C7C">
        <w:rPr>
          <w:rFonts w:ascii="Times New Roman" w:hAnsi="Times New Roman" w:cs="Times New Roman"/>
        </w:rPr>
        <w:t>.</w:t>
      </w:r>
      <w:r w:rsidRPr="00055C7C">
        <w:rPr>
          <w:rFonts w:ascii="Times New Roman" w:hAnsi="Times New Roman" w:cs="Times New Roman"/>
          <w:color w:val="000000"/>
          <w:shd w:val="clear" w:color="auto" w:fill="FFFFFF"/>
        </w:rPr>
        <w:t xml:space="preserve"> </w:t>
      </w:r>
      <w:proofErr w:type="gramStart"/>
      <w:r w:rsidRPr="00055C7C">
        <w:rPr>
          <w:rFonts w:ascii="Times New Roman" w:hAnsi="Times New Roman" w:cs="Times New Roman"/>
          <w:color w:val="000000"/>
          <w:shd w:val="clear" w:color="auto" w:fill="FFFFFF"/>
        </w:rPr>
        <w:t>Москва :</w:t>
      </w:r>
      <w:proofErr w:type="gramEnd"/>
      <w:r w:rsidRPr="00055C7C">
        <w:rPr>
          <w:rFonts w:ascii="Times New Roman" w:hAnsi="Times New Roman" w:cs="Times New Roman"/>
          <w:color w:val="000000"/>
          <w:shd w:val="clear" w:color="auto" w:fill="FFFFFF"/>
        </w:rPr>
        <w:t xml:space="preserve"> Восток-Запад, 2009,</w:t>
      </w:r>
      <w:r w:rsidRPr="00055C7C">
        <w:rPr>
          <w:rFonts w:ascii="Times New Roman" w:hAnsi="Times New Roman" w:cs="Times New Roman"/>
        </w:rPr>
        <w:t xml:space="preserve"> С. 207.  </w:t>
      </w:r>
    </w:p>
  </w:footnote>
  <w:footnote w:id="172">
    <w:p w:rsidR="0098677B" w:rsidRPr="00055C7C" w:rsidRDefault="0098677B" w:rsidP="00055C7C">
      <w:pPr>
        <w:pStyle w:val="a6"/>
        <w:jc w:val="both"/>
        <w:rPr>
          <w:rFonts w:ascii="Times New Roman" w:hAnsi="Times New Roman" w:cs="Times New Roman"/>
        </w:rPr>
      </w:pPr>
      <w:r w:rsidRPr="00055C7C">
        <w:rPr>
          <w:rStyle w:val="a8"/>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Эшба</w:t>
      </w:r>
      <w:proofErr w:type="spellEnd"/>
      <w:r>
        <w:rPr>
          <w:rFonts w:ascii="Times New Roman" w:hAnsi="Times New Roman" w:cs="Times New Roman"/>
        </w:rPr>
        <w:t xml:space="preserve"> Э.Д. </w:t>
      </w:r>
      <w:r w:rsidRPr="00055C7C">
        <w:rPr>
          <w:rFonts w:ascii="Times New Roman" w:hAnsi="Times New Roman" w:cs="Times New Roman"/>
        </w:rPr>
        <w:t>Региональное сотрудничество на Черном море: до</w:t>
      </w:r>
      <w:r>
        <w:rPr>
          <w:rFonts w:ascii="Times New Roman" w:hAnsi="Times New Roman" w:cs="Times New Roman"/>
        </w:rPr>
        <w:t>стижения, проблемы, перспективы</w:t>
      </w:r>
      <w:r w:rsidRPr="00055C7C">
        <w:rPr>
          <w:rFonts w:ascii="Times New Roman" w:hAnsi="Times New Roman" w:cs="Times New Roman"/>
        </w:rPr>
        <w:t xml:space="preserve"> // Вестник Университета МГИМО, 2013 С. 44.  </w:t>
      </w:r>
    </w:p>
  </w:footnote>
  <w:footnote w:id="173">
    <w:p w:rsidR="0098677B" w:rsidRPr="00055C7C" w:rsidRDefault="0098677B" w:rsidP="00055C7C">
      <w:pPr>
        <w:pStyle w:val="a6"/>
        <w:jc w:val="both"/>
        <w:rPr>
          <w:rFonts w:ascii="Times New Roman" w:hAnsi="Times New Roman" w:cs="Times New Roman"/>
        </w:rPr>
      </w:pPr>
      <w:r w:rsidRPr="001C534B">
        <w:rPr>
          <w:rStyle w:val="a8"/>
          <w:rFonts w:ascii="Times New Roman" w:hAnsi="Times New Roman" w:cs="Times New Roman"/>
        </w:rPr>
        <w:footnoteRef/>
      </w:r>
      <w:r w:rsidRPr="001C534B">
        <w:rPr>
          <w:rFonts w:ascii="Times New Roman" w:hAnsi="Times New Roman" w:cs="Times New Roman"/>
          <w:lang w:val="en-US"/>
        </w:rPr>
        <w:t xml:space="preserve"> </w:t>
      </w:r>
      <w:proofErr w:type="spellStart"/>
      <w:r>
        <w:rPr>
          <w:rFonts w:ascii="Times New Roman" w:hAnsi="Times New Roman" w:cs="Times New Roman"/>
          <w:lang w:val="en-US"/>
        </w:rPr>
        <w:t>Szalanska</w:t>
      </w:r>
      <w:proofErr w:type="spellEnd"/>
      <w:r>
        <w:rPr>
          <w:rFonts w:ascii="Times New Roman" w:hAnsi="Times New Roman" w:cs="Times New Roman"/>
          <w:lang w:val="en-US"/>
        </w:rPr>
        <w:t xml:space="preserve"> J. </w:t>
      </w:r>
      <w:r w:rsidRPr="00055C7C">
        <w:rPr>
          <w:rFonts w:ascii="Times New Roman" w:hAnsi="Times New Roman" w:cs="Times New Roman"/>
          <w:lang w:val="en-US"/>
        </w:rPr>
        <w:t>Turkey and</w:t>
      </w:r>
      <w:r>
        <w:rPr>
          <w:rFonts w:ascii="Times New Roman" w:hAnsi="Times New Roman" w:cs="Times New Roman"/>
          <w:lang w:val="en-US"/>
        </w:rPr>
        <w:t xml:space="preserve"> Georgia: Strategic connections</w:t>
      </w:r>
      <w:r w:rsidRPr="00055C7C">
        <w:rPr>
          <w:rFonts w:ascii="Times New Roman" w:hAnsi="Times New Roman" w:cs="Times New Roman"/>
          <w:lang w:val="en-US"/>
        </w:rPr>
        <w:t xml:space="preserve"> // BILGESAM. </w:t>
      </w:r>
      <w:r w:rsidRPr="00055C7C">
        <w:rPr>
          <w:rFonts w:ascii="Times New Roman" w:hAnsi="Times New Roman" w:cs="Times New Roman"/>
        </w:rPr>
        <w:t xml:space="preserve">2012. 23 марта. – URL: </w:t>
      </w:r>
      <w:hyperlink r:id="rId134" w:anchor=".VT0V6tLtmko" w:history="1">
        <w:r w:rsidRPr="00055C7C">
          <w:rPr>
            <w:rStyle w:val="a4"/>
            <w:rFonts w:ascii="Times New Roman" w:hAnsi="Times New Roman" w:cs="Times New Roman"/>
          </w:rPr>
          <w:t>http://www.bilgesam.org/en/incele/452/-turkey-and-georgia--</w:t>
        </w:r>
        <w:proofErr w:type="spellStart"/>
        <w:r w:rsidRPr="00055C7C">
          <w:rPr>
            <w:rStyle w:val="a4"/>
            <w:rFonts w:ascii="Times New Roman" w:hAnsi="Times New Roman" w:cs="Times New Roman"/>
          </w:rPr>
          <w:t>strategic-connections</w:t>
        </w:r>
        <w:proofErr w:type="spellEnd"/>
        <w:r w:rsidRPr="00055C7C">
          <w:rPr>
            <w:rStyle w:val="a4"/>
            <w:rFonts w:ascii="Times New Roman" w:hAnsi="Times New Roman" w:cs="Times New Roman"/>
          </w:rPr>
          <w:t>/#.VT0V6tLtmko</w:t>
        </w:r>
      </w:hyperlink>
      <w:r w:rsidRPr="00055C7C">
        <w:rPr>
          <w:rFonts w:ascii="Times New Roman" w:hAnsi="Times New Roman" w:cs="Times New Roman"/>
        </w:rPr>
        <w:t xml:space="preserve"> </w:t>
      </w:r>
      <w:r w:rsidRPr="00055C7C">
        <w:rPr>
          <w:rFonts w:ascii="Times New Roman" w:hAnsi="Times New Roman" w:cs="Times New Roman"/>
          <w:color w:val="000000" w:themeColor="text1"/>
        </w:rPr>
        <w:t xml:space="preserve">(дата обращения: 19.05.2020)   </w:t>
      </w:r>
      <w:r w:rsidRPr="00055C7C">
        <w:rPr>
          <w:rFonts w:ascii="Times New Roman" w:hAnsi="Times New Roman" w:cs="Times New Roman"/>
        </w:rPr>
        <w:t xml:space="preserve">   </w:t>
      </w:r>
    </w:p>
  </w:footnote>
  <w:footnote w:id="174">
    <w:p w:rsidR="0098677B" w:rsidRPr="00055C7C" w:rsidRDefault="0098677B" w:rsidP="00055C7C">
      <w:pPr>
        <w:pStyle w:val="a6"/>
        <w:jc w:val="both"/>
        <w:rPr>
          <w:rFonts w:ascii="Times New Roman" w:hAnsi="Times New Roman" w:cs="Times New Roman"/>
        </w:rPr>
      </w:pPr>
      <w:r w:rsidRPr="00055C7C">
        <w:rPr>
          <w:rStyle w:val="a8"/>
          <w:rFonts w:ascii="Times New Roman" w:hAnsi="Times New Roman" w:cs="Times New Roman"/>
        </w:rPr>
        <w:footnoteRef/>
      </w:r>
      <w:r w:rsidRPr="00055C7C">
        <w:rPr>
          <w:rFonts w:ascii="Times New Roman" w:hAnsi="Times New Roman" w:cs="Times New Roman"/>
        </w:rPr>
        <w:t xml:space="preserve"> </w:t>
      </w:r>
      <w:r>
        <w:rPr>
          <w:rFonts w:ascii="Times New Roman" w:hAnsi="Times New Roman" w:cs="Times New Roman"/>
          <w:color w:val="000000" w:themeColor="text1"/>
        </w:rPr>
        <w:t xml:space="preserve">Гончаренко С.Н. </w:t>
      </w:r>
      <w:r w:rsidRPr="00055C7C">
        <w:rPr>
          <w:rFonts w:ascii="Times New Roman" w:hAnsi="Times New Roman" w:cs="Times New Roman"/>
          <w:color w:val="000000" w:themeColor="text1"/>
        </w:rPr>
        <w:t>Черноморское экономическое сотрудничество: первые 25</w:t>
      </w:r>
      <w:r>
        <w:rPr>
          <w:rFonts w:ascii="Times New Roman" w:hAnsi="Times New Roman" w:cs="Times New Roman"/>
          <w:color w:val="000000" w:themeColor="text1"/>
        </w:rPr>
        <w:t xml:space="preserve"> лет</w:t>
      </w:r>
      <w:r w:rsidRPr="00055C7C">
        <w:rPr>
          <w:rFonts w:ascii="Times New Roman" w:hAnsi="Times New Roman" w:cs="Times New Roman"/>
          <w:color w:val="000000" w:themeColor="text1"/>
        </w:rPr>
        <w:t>.</w:t>
      </w:r>
      <w:r w:rsidRPr="00055C7C">
        <w:rPr>
          <w:rFonts w:ascii="Times New Roman" w:hAnsi="Times New Roman" w:cs="Times New Roman"/>
          <w:color w:val="000000" w:themeColor="text1"/>
          <w:shd w:val="clear" w:color="auto" w:fill="FFFFFF"/>
        </w:rPr>
        <w:t xml:space="preserve"> Монография. М.: ИЕ РАН, </w:t>
      </w:r>
      <w:proofErr w:type="gramStart"/>
      <w:r w:rsidRPr="00055C7C">
        <w:rPr>
          <w:rFonts w:ascii="Times New Roman" w:hAnsi="Times New Roman" w:cs="Times New Roman"/>
          <w:color w:val="000000" w:themeColor="text1"/>
          <w:shd w:val="clear" w:color="auto" w:fill="FFFFFF"/>
        </w:rPr>
        <w:t>2018.</w:t>
      </w:r>
      <w:r w:rsidRPr="00055C7C">
        <w:rPr>
          <w:rFonts w:ascii="Times New Roman" w:hAnsi="Times New Roman" w:cs="Times New Roman"/>
        </w:rPr>
        <w:t>.</w:t>
      </w:r>
      <w:proofErr w:type="gramEnd"/>
      <w:r w:rsidRPr="00055C7C">
        <w:rPr>
          <w:rFonts w:ascii="Times New Roman" w:hAnsi="Times New Roman" w:cs="Times New Roman"/>
        </w:rPr>
        <w:t xml:space="preserve"> С. 45.  </w:t>
      </w:r>
    </w:p>
  </w:footnote>
  <w:footnote w:id="175">
    <w:p w:rsidR="0098677B" w:rsidRPr="00055C7C" w:rsidRDefault="0098677B" w:rsidP="00055C7C">
      <w:pPr>
        <w:pStyle w:val="a6"/>
        <w:jc w:val="both"/>
        <w:rPr>
          <w:rFonts w:ascii="Times New Roman" w:hAnsi="Times New Roman" w:cs="Times New Roman"/>
          <w:lang w:val="en-US"/>
        </w:rPr>
      </w:pPr>
      <w:r w:rsidRPr="00055C7C">
        <w:rPr>
          <w:rStyle w:val="a8"/>
          <w:rFonts w:ascii="Times New Roman" w:hAnsi="Times New Roman" w:cs="Times New Roman"/>
        </w:rPr>
        <w:footnoteRef/>
      </w:r>
      <w:r w:rsidRPr="00055C7C">
        <w:rPr>
          <w:rFonts w:ascii="Times New Roman" w:hAnsi="Times New Roman" w:cs="Times New Roman"/>
        </w:rPr>
        <w:t xml:space="preserve"> </w:t>
      </w:r>
      <w:r>
        <w:rPr>
          <w:rFonts w:ascii="Times New Roman" w:hAnsi="Times New Roman" w:cs="Times New Roman"/>
          <w:color w:val="000000" w:themeColor="text1"/>
        </w:rPr>
        <w:t xml:space="preserve">Гончаренко С.Н. </w:t>
      </w:r>
      <w:r w:rsidRPr="00055C7C">
        <w:rPr>
          <w:rFonts w:ascii="Times New Roman" w:hAnsi="Times New Roman" w:cs="Times New Roman"/>
          <w:color w:val="000000" w:themeColor="text1"/>
        </w:rPr>
        <w:t>Черноморское экономическо</w:t>
      </w:r>
      <w:r>
        <w:rPr>
          <w:rFonts w:ascii="Times New Roman" w:hAnsi="Times New Roman" w:cs="Times New Roman"/>
          <w:color w:val="000000" w:themeColor="text1"/>
        </w:rPr>
        <w:t>е сотрудничество: первые 25 лет</w:t>
      </w:r>
      <w:r w:rsidRPr="00055C7C">
        <w:rPr>
          <w:rFonts w:ascii="Times New Roman" w:hAnsi="Times New Roman" w:cs="Times New Roman"/>
          <w:color w:val="000000" w:themeColor="text1"/>
        </w:rPr>
        <w:t>.</w:t>
      </w:r>
      <w:r w:rsidRPr="00055C7C">
        <w:rPr>
          <w:rFonts w:ascii="Times New Roman" w:hAnsi="Times New Roman" w:cs="Times New Roman"/>
          <w:color w:val="000000" w:themeColor="text1"/>
          <w:shd w:val="clear" w:color="auto" w:fill="FFFFFF"/>
        </w:rPr>
        <w:t xml:space="preserve"> Монография</w:t>
      </w:r>
      <w:r w:rsidRPr="00055C7C">
        <w:rPr>
          <w:rFonts w:ascii="Times New Roman" w:hAnsi="Times New Roman" w:cs="Times New Roman"/>
          <w:color w:val="000000" w:themeColor="text1"/>
          <w:shd w:val="clear" w:color="auto" w:fill="FFFFFF"/>
          <w:lang w:val="en-US"/>
        </w:rPr>
        <w:t xml:space="preserve">. </w:t>
      </w:r>
      <w:r w:rsidRPr="00055C7C">
        <w:rPr>
          <w:rFonts w:ascii="Times New Roman" w:hAnsi="Times New Roman" w:cs="Times New Roman"/>
          <w:color w:val="000000" w:themeColor="text1"/>
          <w:shd w:val="clear" w:color="auto" w:fill="FFFFFF"/>
        </w:rPr>
        <w:t>М</w:t>
      </w:r>
      <w:r w:rsidRPr="00055C7C">
        <w:rPr>
          <w:rFonts w:ascii="Times New Roman" w:hAnsi="Times New Roman" w:cs="Times New Roman"/>
          <w:color w:val="000000" w:themeColor="text1"/>
          <w:shd w:val="clear" w:color="auto" w:fill="FFFFFF"/>
          <w:lang w:val="en-US"/>
        </w:rPr>
        <w:t xml:space="preserve">.: </w:t>
      </w:r>
      <w:r w:rsidRPr="00055C7C">
        <w:rPr>
          <w:rFonts w:ascii="Times New Roman" w:hAnsi="Times New Roman" w:cs="Times New Roman"/>
          <w:color w:val="000000" w:themeColor="text1"/>
          <w:shd w:val="clear" w:color="auto" w:fill="FFFFFF"/>
        </w:rPr>
        <w:t>ИЕ</w:t>
      </w:r>
      <w:r w:rsidRPr="00055C7C">
        <w:rPr>
          <w:rFonts w:ascii="Times New Roman" w:hAnsi="Times New Roman" w:cs="Times New Roman"/>
          <w:color w:val="000000" w:themeColor="text1"/>
          <w:shd w:val="clear" w:color="auto" w:fill="FFFFFF"/>
          <w:lang w:val="en-US"/>
        </w:rPr>
        <w:t xml:space="preserve"> </w:t>
      </w:r>
      <w:r w:rsidRPr="00055C7C">
        <w:rPr>
          <w:rFonts w:ascii="Times New Roman" w:hAnsi="Times New Roman" w:cs="Times New Roman"/>
          <w:color w:val="000000" w:themeColor="text1"/>
          <w:shd w:val="clear" w:color="auto" w:fill="FFFFFF"/>
        </w:rPr>
        <w:t>РАН</w:t>
      </w:r>
      <w:r w:rsidRPr="00055C7C">
        <w:rPr>
          <w:rFonts w:ascii="Times New Roman" w:hAnsi="Times New Roman" w:cs="Times New Roman"/>
          <w:color w:val="000000" w:themeColor="text1"/>
          <w:shd w:val="clear" w:color="auto" w:fill="FFFFFF"/>
          <w:lang w:val="en-US"/>
        </w:rPr>
        <w:t xml:space="preserve">, 2018. </w:t>
      </w:r>
      <w:r w:rsidRPr="00055C7C">
        <w:rPr>
          <w:rFonts w:ascii="Times New Roman" w:hAnsi="Times New Roman" w:cs="Times New Roman"/>
        </w:rPr>
        <w:t>С</w:t>
      </w:r>
      <w:r w:rsidRPr="00055C7C">
        <w:rPr>
          <w:rFonts w:ascii="Times New Roman" w:hAnsi="Times New Roman" w:cs="Times New Roman"/>
          <w:lang w:val="en-US"/>
        </w:rPr>
        <w:t xml:space="preserve">. 48.  </w:t>
      </w:r>
    </w:p>
  </w:footnote>
  <w:footnote w:id="176">
    <w:p w:rsidR="0098677B" w:rsidRPr="00055C7C" w:rsidRDefault="0098677B" w:rsidP="00055C7C">
      <w:pPr>
        <w:pStyle w:val="a6"/>
        <w:jc w:val="both"/>
        <w:rPr>
          <w:rFonts w:ascii="Times New Roman" w:hAnsi="Times New Roman" w:cs="Times New Roman"/>
        </w:rPr>
      </w:pPr>
      <w:r w:rsidRPr="00055C7C">
        <w:rPr>
          <w:rStyle w:val="a8"/>
          <w:rFonts w:ascii="Times New Roman" w:hAnsi="Times New Roman" w:cs="Times New Roman"/>
        </w:rPr>
        <w:footnoteRef/>
      </w:r>
      <w:r w:rsidRPr="00055C7C">
        <w:rPr>
          <w:rFonts w:ascii="Times New Roman" w:hAnsi="Times New Roman" w:cs="Times New Roman"/>
          <w:lang w:val="en-US"/>
        </w:rPr>
        <w:t xml:space="preserve"> History of International Black Sea University. </w:t>
      </w:r>
      <w:hyperlink r:id="rId135" w:history="1">
        <w:r w:rsidRPr="00055C7C">
          <w:rPr>
            <w:rFonts w:ascii="Times New Roman" w:hAnsi="Times New Roman" w:cs="Times New Roman"/>
            <w:lang w:val="en-US"/>
          </w:rPr>
          <w:t>IBSU</w:t>
        </w:r>
        <w:r w:rsidRPr="00055C7C">
          <w:rPr>
            <w:rFonts w:ascii="Times New Roman" w:hAnsi="Times New Roman" w:cs="Times New Roman"/>
          </w:rPr>
          <w:t>.</w:t>
        </w:r>
        <w:r w:rsidRPr="00055C7C">
          <w:rPr>
            <w:rFonts w:ascii="Times New Roman" w:hAnsi="Times New Roman" w:cs="Times New Roman"/>
            <w:lang w:val="en-US"/>
          </w:rPr>
          <w:t>EDU</w:t>
        </w:r>
        <w:r w:rsidRPr="00055C7C">
          <w:rPr>
            <w:rFonts w:ascii="Times New Roman" w:hAnsi="Times New Roman" w:cs="Times New Roman"/>
          </w:rPr>
          <w:t>.</w:t>
        </w:r>
        <w:r w:rsidRPr="00055C7C">
          <w:rPr>
            <w:rFonts w:ascii="Times New Roman" w:hAnsi="Times New Roman" w:cs="Times New Roman"/>
            <w:lang w:val="en-US"/>
          </w:rPr>
          <w:t>GE</w:t>
        </w:r>
      </w:hyperlink>
      <w:r w:rsidRPr="00055C7C">
        <w:rPr>
          <w:rFonts w:ascii="Times New Roman" w:hAnsi="Times New Roman" w:cs="Times New Roman"/>
        </w:rPr>
        <w:t>. –</w:t>
      </w:r>
      <w:r w:rsidRPr="00055C7C">
        <w:rPr>
          <w:rFonts w:ascii="Times New Roman" w:hAnsi="Times New Roman" w:cs="Times New Roman"/>
          <w:lang w:val="en-US"/>
        </w:rPr>
        <w:t>URL</w:t>
      </w:r>
      <w:r w:rsidRPr="00055C7C">
        <w:rPr>
          <w:rFonts w:ascii="Times New Roman" w:hAnsi="Times New Roman" w:cs="Times New Roman"/>
        </w:rPr>
        <w:t xml:space="preserve">:  </w:t>
      </w:r>
      <w:hyperlink r:id="rId136" w:history="1">
        <w:r w:rsidRPr="00055C7C">
          <w:rPr>
            <w:rFonts w:ascii="Times New Roman" w:hAnsi="Times New Roman" w:cs="Times New Roman"/>
            <w:lang w:val="en-US"/>
          </w:rPr>
          <w:t>https</w:t>
        </w:r>
        <w:r w:rsidRPr="00055C7C">
          <w:rPr>
            <w:rFonts w:ascii="Times New Roman" w:hAnsi="Times New Roman" w:cs="Times New Roman"/>
          </w:rPr>
          <w:t>://</w:t>
        </w:r>
        <w:proofErr w:type="spellStart"/>
        <w:r w:rsidRPr="00055C7C">
          <w:rPr>
            <w:rFonts w:ascii="Times New Roman" w:hAnsi="Times New Roman" w:cs="Times New Roman"/>
            <w:lang w:val="en-US"/>
          </w:rPr>
          <w:t>ibsu</w:t>
        </w:r>
        <w:proofErr w:type="spellEnd"/>
        <w:r w:rsidRPr="00055C7C">
          <w:rPr>
            <w:rFonts w:ascii="Times New Roman" w:hAnsi="Times New Roman" w:cs="Times New Roman"/>
          </w:rPr>
          <w:t>.</w:t>
        </w:r>
        <w:proofErr w:type="spellStart"/>
        <w:r w:rsidRPr="00055C7C">
          <w:rPr>
            <w:rFonts w:ascii="Times New Roman" w:hAnsi="Times New Roman" w:cs="Times New Roman"/>
            <w:lang w:val="en-US"/>
          </w:rPr>
          <w:t>edu</w:t>
        </w:r>
        <w:proofErr w:type="spellEnd"/>
        <w:r w:rsidRPr="00055C7C">
          <w:rPr>
            <w:rFonts w:ascii="Times New Roman" w:hAnsi="Times New Roman" w:cs="Times New Roman"/>
          </w:rPr>
          <w:t>.</w:t>
        </w:r>
        <w:proofErr w:type="spellStart"/>
        <w:r w:rsidRPr="00055C7C">
          <w:rPr>
            <w:rFonts w:ascii="Times New Roman" w:hAnsi="Times New Roman" w:cs="Times New Roman"/>
            <w:lang w:val="en-US"/>
          </w:rPr>
          <w:t>ge</w:t>
        </w:r>
        <w:proofErr w:type="spellEnd"/>
        <w:r w:rsidRPr="00055C7C">
          <w:rPr>
            <w:rFonts w:ascii="Times New Roman" w:hAnsi="Times New Roman" w:cs="Times New Roman"/>
          </w:rPr>
          <w:t>/</w:t>
        </w:r>
        <w:proofErr w:type="spellStart"/>
        <w:r w:rsidRPr="00055C7C">
          <w:rPr>
            <w:rFonts w:ascii="Times New Roman" w:hAnsi="Times New Roman" w:cs="Times New Roman"/>
            <w:lang w:val="en-US"/>
          </w:rPr>
          <w:t>en</w:t>
        </w:r>
        <w:proofErr w:type="spellEnd"/>
        <w:r w:rsidRPr="00055C7C">
          <w:rPr>
            <w:rFonts w:ascii="Times New Roman" w:hAnsi="Times New Roman" w:cs="Times New Roman"/>
          </w:rPr>
          <w:t>/</w:t>
        </w:r>
        <w:r w:rsidRPr="00055C7C">
          <w:rPr>
            <w:rFonts w:ascii="Times New Roman" w:hAnsi="Times New Roman" w:cs="Times New Roman"/>
            <w:lang w:val="en-US"/>
          </w:rPr>
          <w:t>about</w:t>
        </w:r>
        <w:r w:rsidRPr="00055C7C">
          <w:rPr>
            <w:rFonts w:ascii="Times New Roman" w:hAnsi="Times New Roman" w:cs="Times New Roman"/>
          </w:rPr>
          <w:t>-</w:t>
        </w:r>
        <w:proofErr w:type="spellStart"/>
        <w:r w:rsidRPr="00055C7C">
          <w:rPr>
            <w:rFonts w:ascii="Times New Roman" w:hAnsi="Times New Roman" w:cs="Times New Roman"/>
            <w:lang w:val="en-US"/>
          </w:rPr>
          <w:t>ibsu</w:t>
        </w:r>
        <w:proofErr w:type="spellEnd"/>
        <w:r w:rsidRPr="00055C7C">
          <w:rPr>
            <w:rFonts w:ascii="Times New Roman" w:hAnsi="Times New Roman" w:cs="Times New Roman"/>
          </w:rPr>
          <w:t>/</w:t>
        </w:r>
      </w:hyperlink>
      <w:r w:rsidRPr="00055C7C">
        <w:rPr>
          <w:rFonts w:ascii="Times New Roman" w:hAnsi="Times New Roman" w:cs="Times New Roman"/>
        </w:rPr>
        <w:t xml:space="preserve"> </w:t>
      </w:r>
      <w:r w:rsidRPr="00055C7C">
        <w:rPr>
          <w:rFonts w:ascii="Times New Roman" w:hAnsi="Times New Roman" w:cs="Times New Roman"/>
          <w:color w:val="000000" w:themeColor="text1"/>
        </w:rPr>
        <w:t xml:space="preserve">(дата обращения: 19.05.2020)   </w:t>
      </w:r>
      <w:r w:rsidRPr="00055C7C">
        <w:rPr>
          <w:rFonts w:ascii="Times New Roman" w:hAnsi="Times New Roman" w:cs="Times New Roman"/>
        </w:rPr>
        <w:t xml:space="preserve">      </w:t>
      </w:r>
    </w:p>
  </w:footnote>
  <w:footnote w:id="177">
    <w:p w:rsidR="0098677B" w:rsidRPr="00055C7C" w:rsidRDefault="0098677B" w:rsidP="00055C7C">
      <w:pPr>
        <w:pStyle w:val="a6"/>
        <w:jc w:val="both"/>
        <w:rPr>
          <w:rFonts w:ascii="Times New Roman" w:hAnsi="Times New Roman" w:cs="Times New Roman"/>
          <w:lang w:val="en-US"/>
        </w:rPr>
      </w:pPr>
      <w:r w:rsidRPr="00055C7C">
        <w:rPr>
          <w:rStyle w:val="a8"/>
          <w:rFonts w:ascii="Times New Roman" w:hAnsi="Times New Roman" w:cs="Times New Roman"/>
        </w:rPr>
        <w:footnoteRef/>
      </w:r>
      <w:r w:rsidRPr="00055C7C">
        <w:rPr>
          <w:rFonts w:ascii="Times New Roman" w:hAnsi="Times New Roman" w:cs="Times New Roman"/>
          <w:lang w:val="en-US"/>
        </w:rPr>
        <w:t xml:space="preserve"> </w:t>
      </w:r>
      <w:proofErr w:type="gramStart"/>
      <w:r w:rsidRPr="00055C7C">
        <w:rPr>
          <w:rFonts w:ascii="Times New Roman" w:hAnsi="Times New Roman" w:cs="Times New Roman"/>
          <w:lang w:val="en-US"/>
        </w:rPr>
        <w:t>BLACKSEAFOR .</w:t>
      </w:r>
      <w:proofErr w:type="gramEnd"/>
      <w:r w:rsidRPr="00055C7C">
        <w:rPr>
          <w:rFonts w:ascii="Times New Roman" w:hAnsi="Times New Roman" w:cs="Times New Roman"/>
          <w:lang w:val="en-US"/>
        </w:rPr>
        <w:t xml:space="preserve"> Republic of Turkey, Ministry of foreign affairs. – URL: </w:t>
      </w:r>
      <w:hyperlink r:id="rId137" w:history="1">
        <w:r w:rsidRPr="00055C7C">
          <w:rPr>
            <w:rStyle w:val="a4"/>
            <w:rFonts w:ascii="Times New Roman" w:hAnsi="Times New Roman" w:cs="Times New Roman"/>
            <w:lang w:val="en-US"/>
          </w:rPr>
          <w:t>www.mfa.gov.tr/blackseafor.en.mfa</w:t>
        </w:r>
      </w:hyperlink>
      <w:r w:rsidRPr="00055C7C">
        <w:rPr>
          <w:rStyle w:val="a4"/>
          <w:rFonts w:ascii="Times New Roman" w:hAnsi="Times New Roman" w:cs="Times New Roman"/>
          <w:lang w:val="en-US"/>
        </w:rPr>
        <w:t xml:space="preserve"> </w:t>
      </w:r>
      <w:r w:rsidRPr="00055C7C">
        <w:rPr>
          <w:rFonts w:ascii="Times New Roman" w:hAnsi="Times New Roman" w:cs="Times New Roman"/>
          <w:color w:val="000000" w:themeColor="text1"/>
          <w:lang w:val="en-US"/>
        </w:rPr>
        <w:t>(</w:t>
      </w:r>
      <w:r w:rsidRPr="00055C7C">
        <w:rPr>
          <w:rFonts w:ascii="Times New Roman" w:hAnsi="Times New Roman" w:cs="Times New Roman"/>
          <w:color w:val="000000" w:themeColor="text1"/>
        </w:rPr>
        <w:t>дата</w:t>
      </w:r>
      <w:r w:rsidRPr="00055C7C">
        <w:rPr>
          <w:rFonts w:ascii="Times New Roman" w:hAnsi="Times New Roman" w:cs="Times New Roman"/>
          <w:color w:val="000000" w:themeColor="text1"/>
          <w:lang w:val="en-US"/>
        </w:rPr>
        <w:t xml:space="preserve"> </w:t>
      </w:r>
      <w:r w:rsidRPr="00055C7C">
        <w:rPr>
          <w:rFonts w:ascii="Times New Roman" w:hAnsi="Times New Roman" w:cs="Times New Roman"/>
          <w:color w:val="000000" w:themeColor="text1"/>
        </w:rPr>
        <w:t>обращения</w:t>
      </w:r>
      <w:r w:rsidRPr="00055C7C">
        <w:rPr>
          <w:rFonts w:ascii="Times New Roman" w:hAnsi="Times New Roman" w:cs="Times New Roman"/>
          <w:color w:val="000000" w:themeColor="text1"/>
          <w:lang w:val="en-US"/>
        </w:rPr>
        <w:t xml:space="preserve">: 19.05.2020)   </w:t>
      </w:r>
      <w:r w:rsidRPr="00055C7C">
        <w:rPr>
          <w:rFonts w:ascii="Times New Roman" w:hAnsi="Times New Roman" w:cs="Times New Roman"/>
          <w:lang w:val="en-US"/>
        </w:rPr>
        <w:t xml:space="preserve">       </w:t>
      </w:r>
    </w:p>
  </w:footnote>
  <w:footnote w:id="178">
    <w:p w:rsidR="0098677B" w:rsidRPr="00055C7C" w:rsidRDefault="0098677B" w:rsidP="00055C7C">
      <w:pPr>
        <w:pStyle w:val="a6"/>
        <w:jc w:val="both"/>
        <w:rPr>
          <w:rFonts w:ascii="Times New Roman" w:hAnsi="Times New Roman" w:cs="Times New Roman"/>
        </w:rPr>
      </w:pPr>
      <w:r w:rsidRPr="00055C7C">
        <w:rPr>
          <w:rStyle w:val="a8"/>
          <w:rFonts w:ascii="Times New Roman" w:hAnsi="Times New Roman" w:cs="Times New Roman"/>
        </w:rPr>
        <w:footnoteRef/>
      </w:r>
      <w:r w:rsidRPr="00055C7C">
        <w:rPr>
          <w:rFonts w:ascii="Times New Roman" w:hAnsi="Times New Roman" w:cs="Times New Roman"/>
        </w:rPr>
        <w:t xml:space="preserve"> </w:t>
      </w:r>
      <w:proofErr w:type="spellStart"/>
      <w:r w:rsidRPr="00055C7C">
        <w:rPr>
          <w:rFonts w:ascii="Times New Roman" w:hAnsi="Times New Roman" w:cs="Times New Roman"/>
        </w:rPr>
        <w:t>Греневецкий</w:t>
      </w:r>
      <w:proofErr w:type="spellEnd"/>
      <w:r>
        <w:rPr>
          <w:rFonts w:ascii="Times New Roman" w:hAnsi="Times New Roman" w:cs="Times New Roman"/>
        </w:rPr>
        <w:t xml:space="preserve"> С.Р., Жильцов С.С., </w:t>
      </w:r>
      <w:proofErr w:type="spellStart"/>
      <w:r>
        <w:rPr>
          <w:rFonts w:ascii="Times New Roman" w:hAnsi="Times New Roman" w:cs="Times New Roman"/>
        </w:rPr>
        <w:t>Зонн</w:t>
      </w:r>
      <w:proofErr w:type="spellEnd"/>
      <w:r>
        <w:rPr>
          <w:rFonts w:ascii="Times New Roman" w:hAnsi="Times New Roman" w:cs="Times New Roman"/>
        </w:rPr>
        <w:t xml:space="preserve"> И.С. </w:t>
      </w:r>
      <w:r w:rsidRPr="00055C7C">
        <w:rPr>
          <w:rFonts w:ascii="Times New Roman" w:hAnsi="Times New Roman" w:cs="Times New Roman"/>
        </w:rPr>
        <w:t>Геопо</w:t>
      </w:r>
      <w:r>
        <w:rPr>
          <w:rFonts w:ascii="Times New Roman" w:hAnsi="Times New Roman" w:cs="Times New Roman"/>
        </w:rPr>
        <w:t>литическое казино Причерноморья</w:t>
      </w:r>
      <w:r w:rsidRPr="00055C7C">
        <w:rPr>
          <w:rFonts w:ascii="Times New Roman" w:hAnsi="Times New Roman" w:cs="Times New Roman"/>
        </w:rPr>
        <w:t>.</w:t>
      </w:r>
      <w:r w:rsidRPr="00055C7C">
        <w:rPr>
          <w:rFonts w:ascii="Times New Roman" w:hAnsi="Times New Roman" w:cs="Times New Roman"/>
          <w:color w:val="000000"/>
          <w:shd w:val="clear" w:color="auto" w:fill="FFFFFF"/>
        </w:rPr>
        <w:t xml:space="preserve"> </w:t>
      </w:r>
      <w:proofErr w:type="gramStart"/>
      <w:r w:rsidRPr="00055C7C">
        <w:rPr>
          <w:rFonts w:ascii="Times New Roman" w:hAnsi="Times New Roman" w:cs="Times New Roman"/>
          <w:color w:val="000000"/>
          <w:shd w:val="clear" w:color="auto" w:fill="FFFFFF"/>
        </w:rPr>
        <w:t>Москва :</w:t>
      </w:r>
      <w:proofErr w:type="gramEnd"/>
      <w:r w:rsidRPr="00055C7C">
        <w:rPr>
          <w:rFonts w:ascii="Times New Roman" w:hAnsi="Times New Roman" w:cs="Times New Roman"/>
          <w:color w:val="000000"/>
          <w:shd w:val="clear" w:color="auto" w:fill="FFFFFF"/>
        </w:rPr>
        <w:t xml:space="preserve"> Восток-Запад, 2009,</w:t>
      </w:r>
      <w:r w:rsidRPr="00055C7C">
        <w:rPr>
          <w:rFonts w:ascii="Times New Roman" w:hAnsi="Times New Roman" w:cs="Times New Roman"/>
        </w:rPr>
        <w:t xml:space="preserve"> С. 278.  </w:t>
      </w:r>
    </w:p>
  </w:footnote>
  <w:footnote w:id="179">
    <w:p w:rsidR="0098677B" w:rsidRPr="00055C7C" w:rsidRDefault="0098677B" w:rsidP="00055C7C">
      <w:pPr>
        <w:pStyle w:val="a6"/>
        <w:jc w:val="both"/>
        <w:rPr>
          <w:rFonts w:ascii="Times New Roman" w:hAnsi="Times New Roman" w:cs="Times New Roman"/>
        </w:rPr>
      </w:pPr>
      <w:r w:rsidRPr="00055C7C">
        <w:rPr>
          <w:rStyle w:val="a8"/>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Теймурова</w:t>
      </w:r>
      <w:proofErr w:type="spellEnd"/>
      <w:r>
        <w:rPr>
          <w:rFonts w:ascii="Times New Roman" w:hAnsi="Times New Roman" w:cs="Times New Roman"/>
        </w:rPr>
        <w:t xml:space="preserve"> А.Б. </w:t>
      </w:r>
      <w:r w:rsidRPr="00055C7C">
        <w:rPr>
          <w:rFonts w:ascii="Times New Roman" w:hAnsi="Times New Roman" w:cs="Times New Roman"/>
        </w:rPr>
        <w:t>Инициативы Турции в сфере морской безопасности Черноморского р</w:t>
      </w:r>
      <w:r>
        <w:rPr>
          <w:rFonts w:ascii="Times New Roman" w:hAnsi="Times New Roman" w:cs="Times New Roman"/>
        </w:rPr>
        <w:t>егиона в конце XX –Начале XXI в</w:t>
      </w:r>
      <w:r w:rsidRPr="00055C7C">
        <w:rPr>
          <w:rFonts w:ascii="Times New Roman" w:hAnsi="Times New Roman" w:cs="Times New Roman"/>
        </w:rPr>
        <w:t>. // Электронный научный журнал «</w:t>
      </w:r>
      <w:proofErr w:type="spellStart"/>
      <w:r w:rsidRPr="00055C7C">
        <w:rPr>
          <w:rFonts w:ascii="Times New Roman" w:hAnsi="Times New Roman" w:cs="Times New Roman"/>
        </w:rPr>
        <w:t>Ахонт</w:t>
      </w:r>
      <w:proofErr w:type="spellEnd"/>
      <w:r w:rsidRPr="00055C7C">
        <w:rPr>
          <w:rFonts w:ascii="Times New Roman" w:hAnsi="Times New Roman" w:cs="Times New Roman"/>
        </w:rPr>
        <w:t xml:space="preserve">» 2017. </w:t>
      </w:r>
      <w:proofErr w:type="spellStart"/>
      <w:r w:rsidRPr="00055C7C">
        <w:rPr>
          <w:rFonts w:ascii="Times New Roman" w:hAnsi="Times New Roman" w:cs="Times New Roman"/>
        </w:rPr>
        <w:t>Вып</w:t>
      </w:r>
      <w:proofErr w:type="spellEnd"/>
      <w:r w:rsidRPr="00055C7C">
        <w:rPr>
          <w:rFonts w:ascii="Times New Roman" w:hAnsi="Times New Roman" w:cs="Times New Roman"/>
        </w:rPr>
        <w:t xml:space="preserve">. № 3. </w:t>
      </w:r>
      <w:r w:rsidRPr="00055C7C">
        <w:rPr>
          <w:rFonts w:ascii="Times New Roman" w:hAnsi="Times New Roman" w:cs="Times New Roman"/>
          <w:lang w:val="en-US"/>
        </w:rPr>
        <w:t>C</w:t>
      </w:r>
      <w:r w:rsidRPr="00055C7C">
        <w:rPr>
          <w:rFonts w:ascii="Times New Roman" w:hAnsi="Times New Roman" w:cs="Times New Roman"/>
        </w:rPr>
        <w:t xml:space="preserve">. 38. – </w:t>
      </w:r>
      <w:r w:rsidRPr="00055C7C">
        <w:rPr>
          <w:rFonts w:ascii="Times New Roman" w:hAnsi="Times New Roman" w:cs="Times New Roman"/>
          <w:lang w:val="en-US"/>
        </w:rPr>
        <w:t>URL</w:t>
      </w:r>
      <w:r w:rsidRPr="00055C7C">
        <w:rPr>
          <w:rFonts w:ascii="Times New Roman" w:hAnsi="Times New Roman" w:cs="Times New Roman"/>
        </w:rPr>
        <w:t xml:space="preserve">: </w:t>
      </w:r>
      <w:hyperlink r:id="rId138" w:history="1">
        <w:r w:rsidRPr="00055C7C">
          <w:rPr>
            <w:rStyle w:val="a4"/>
            <w:rFonts w:ascii="Times New Roman" w:hAnsi="Times New Roman" w:cs="Times New Roman"/>
            <w:lang w:val="en-US"/>
          </w:rPr>
          <w:t>http</w:t>
        </w:r>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cyberleninka</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ru</w:t>
        </w:r>
        <w:proofErr w:type="spellEnd"/>
        <w:r w:rsidRPr="00055C7C">
          <w:rPr>
            <w:rStyle w:val="a4"/>
            <w:rFonts w:ascii="Times New Roman" w:hAnsi="Times New Roman" w:cs="Times New Roman"/>
          </w:rPr>
          <w:t>/</w:t>
        </w:r>
        <w:r w:rsidRPr="00055C7C">
          <w:rPr>
            <w:rStyle w:val="a4"/>
            <w:rFonts w:ascii="Times New Roman" w:hAnsi="Times New Roman" w:cs="Times New Roman"/>
            <w:lang w:val="en-US"/>
          </w:rPr>
          <w:t>article</w:t>
        </w:r>
        <w:r w:rsidRPr="00055C7C">
          <w:rPr>
            <w:rStyle w:val="a4"/>
            <w:rFonts w:ascii="Times New Roman" w:hAnsi="Times New Roman" w:cs="Times New Roman"/>
          </w:rPr>
          <w:t>/</w:t>
        </w:r>
        <w:r w:rsidRPr="00055C7C">
          <w:rPr>
            <w:rStyle w:val="a4"/>
            <w:rFonts w:ascii="Times New Roman" w:hAnsi="Times New Roman" w:cs="Times New Roman"/>
            <w:lang w:val="en-US"/>
          </w:rPr>
          <w:t>v</w:t>
        </w:r>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initsiativy</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turtsii</w:t>
        </w:r>
        <w:proofErr w:type="spellEnd"/>
        <w:r w:rsidRPr="00055C7C">
          <w:rPr>
            <w:rStyle w:val="a4"/>
            <w:rFonts w:ascii="Times New Roman" w:hAnsi="Times New Roman" w:cs="Times New Roman"/>
          </w:rPr>
          <w:t>-</w:t>
        </w:r>
        <w:r w:rsidRPr="00055C7C">
          <w:rPr>
            <w:rStyle w:val="a4"/>
            <w:rFonts w:ascii="Times New Roman" w:hAnsi="Times New Roman" w:cs="Times New Roman"/>
            <w:lang w:val="en-US"/>
          </w:rPr>
          <w:t>v</w:t>
        </w:r>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sfere</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morskoy</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bezopasnosti</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chernomorskogo</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regiona</w:t>
        </w:r>
        <w:proofErr w:type="spellEnd"/>
        <w:r w:rsidRPr="00055C7C">
          <w:rPr>
            <w:rStyle w:val="a4"/>
            <w:rFonts w:ascii="Times New Roman" w:hAnsi="Times New Roman" w:cs="Times New Roman"/>
          </w:rPr>
          <w:t>-</w:t>
        </w:r>
        <w:r w:rsidRPr="00055C7C">
          <w:rPr>
            <w:rStyle w:val="a4"/>
            <w:rFonts w:ascii="Times New Roman" w:hAnsi="Times New Roman" w:cs="Times New Roman"/>
            <w:lang w:val="en-US"/>
          </w:rPr>
          <w:t>v</w:t>
        </w:r>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kontse</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hh</w:t>
        </w:r>
        <w:proofErr w:type="spellEnd"/>
        <w:r w:rsidRPr="00055C7C">
          <w:rPr>
            <w:rStyle w:val="a4"/>
            <w:rFonts w:ascii="Times New Roman" w:hAnsi="Times New Roman" w:cs="Times New Roman"/>
          </w:rPr>
          <w:t>-</w:t>
        </w:r>
        <w:proofErr w:type="spellStart"/>
        <w:r w:rsidRPr="00055C7C">
          <w:rPr>
            <w:rStyle w:val="a4"/>
            <w:rFonts w:ascii="Times New Roman" w:hAnsi="Times New Roman" w:cs="Times New Roman"/>
            <w:lang w:val="en-US"/>
          </w:rPr>
          <w:t>nachale</w:t>
        </w:r>
        <w:proofErr w:type="spellEnd"/>
        <w:r w:rsidRPr="00055C7C">
          <w:rPr>
            <w:rStyle w:val="a4"/>
            <w:rFonts w:ascii="Times New Roman" w:hAnsi="Times New Roman" w:cs="Times New Roman"/>
          </w:rPr>
          <w:t>-</w:t>
        </w:r>
        <w:r w:rsidRPr="00055C7C">
          <w:rPr>
            <w:rStyle w:val="a4"/>
            <w:rFonts w:ascii="Times New Roman" w:hAnsi="Times New Roman" w:cs="Times New Roman"/>
            <w:lang w:val="en-US"/>
          </w:rPr>
          <w:t>xxi</w:t>
        </w:r>
        <w:r w:rsidRPr="00055C7C">
          <w:rPr>
            <w:rStyle w:val="a4"/>
            <w:rFonts w:ascii="Times New Roman" w:hAnsi="Times New Roman" w:cs="Times New Roman"/>
          </w:rPr>
          <w:t>-</w:t>
        </w:r>
        <w:r w:rsidRPr="00055C7C">
          <w:rPr>
            <w:rStyle w:val="a4"/>
            <w:rFonts w:ascii="Times New Roman" w:hAnsi="Times New Roman" w:cs="Times New Roman"/>
            <w:lang w:val="en-US"/>
          </w:rPr>
          <w:t>v</w:t>
        </w:r>
      </w:hyperlink>
      <w:r w:rsidRPr="00055C7C">
        <w:rPr>
          <w:rFonts w:ascii="Times New Roman" w:hAnsi="Times New Roman" w:cs="Times New Roman"/>
        </w:rPr>
        <w:t xml:space="preserve">  </w:t>
      </w:r>
      <w:r w:rsidRPr="00055C7C">
        <w:rPr>
          <w:rFonts w:ascii="Times New Roman" w:hAnsi="Times New Roman" w:cs="Times New Roman"/>
          <w:color w:val="000000" w:themeColor="text1"/>
        </w:rPr>
        <w:t xml:space="preserve">(дата обращения: 19.05.2020)   </w:t>
      </w:r>
      <w:r w:rsidRPr="00055C7C">
        <w:rPr>
          <w:rFonts w:ascii="Times New Roman" w:hAnsi="Times New Roman" w:cs="Times New Roman"/>
        </w:rPr>
        <w:t xml:space="preserve">        </w:t>
      </w:r>
    </w:p>
  </w:footnote>
  <w:footnote w:id="180">
    <w:p w:rsidR="0098677B" w:rsidRPr="00055C7C" w:rsidRDefault="0098677B" w:rsidP="00055C7C">
      <w:pPr>
        <w:pStyle w:val="a6"/>
        <w:jc w:val="both"/>
        <w:rPr>
          <w:rFonts w:ascii="Times New Roman" w:hAnsi="Times New Roman" w:cs="Times New Roman"/>
        </w:rPr>
      </w:pPr>
      <w:r w:rsidRPr="00055C7C">
        <w:rPr>
          <w:rStyle w:val="a8"/>
          <w:rFonts w:ascii="Times New Roman" w:hAnsi="Times New Roman" w:cs="Times New Roman"/>
        </w:rPr>
        <w:footnoteRef/>
      </w:r>
      <w:r w:rsidRPr="00055C7C">
        <w:rPr>
          <w:rFonts w:ascii="Times New Roman" w:hAnsi="Times New Roman" w:cs="Times New Roman"/>
        </w:rPr>
        <w:t xml:space="preserve"> Россия приостанавливает участие в черноморской военно-морской группе BLACKSEAFOR // </w:t>
      </w:r>
      <w:proofErr w:type="spellStart"/>
      <w:r w:rsidRPr="00055C7C">
        <w:rPr>
          <w:rFonts w:ascii="Times New Roman" w:hAnsi="Times New Roman" w:cs="Times New Roman"/>
        </w:rPr>
        <w:t>ТАСС.Ведомости</w:t>
      </w:r>
      <w:proofErr w:type="spellEnd"/>
      <w:r w:rsidRPr="00055C7C">
        <w:rPr>
          <w:rFonts w:ascii="Times New Roman" w:hAnsi="Times New Roman" w:cs="Times New Roman"/>
        </w:rPr>
        <w:t xml:space="preserve">. 2015. 27 ноября. </w:t>
      </w:r>
      <w:r w:rsidRPr="00055C7C">
        <w:rPr>
          <w:rFonts w:ascii="Times New Roman" w:hAnsi="Times New Roman" w:cs="Times New Roman"/>
          <w:lang w:val="en-US"/>
        </w:rPr>
        <w:t>URL</w:t>
      </w:r>
      <w:r w:rsidRPr="00055C7C">
        <w:rPr>
          <w:rFonts w:ascii="Times New Roman" w:hAnsi="Times New Roman" w:cs="Times New Roman"/>
        </w:rPr>
        <w:t xml:space="preserve">: </w:t>
      </w:r>
      <w:hyperlink r:id="rId139" w:history="1">
        <w:r w:rsidRPr="00055C7C">
          <w:rPr>
            <w:rStyle w:val="a4"/>
            <w:rFonts w:ascii="Times New Roman" w:hAnsi="Times New Roman" w:cs="Times New Roman"/>
          </w:rPr>
          <w:t>https://www.vedomosti.ru/politics/news/2015/11/27/618682-rossiya-uchastie-blackseafor</w:t>
        </w:r>
      </w:hyperlink>
      <w:r w:rsidRPr="00055C7C">
        <w:rPr>
          <w:rFonts w:ascii="Times New Roman" w:hAnsi="Times New Roman" w:cs="Times New Roman"/>
          <w:color w:val="000000" w:themeColor="text1"/>
        </w:rPr>
        <w:t xml:space="preserve">(дата обращения: 21.05.2020)   </w:t>
      </w:r>
      <w:r w:rsidRPr="00055C7C">
        <w:rPr>
          <w:rFonts w:ascii="Times New Roman" w:hAnsi="Times New Roman" w:cs="Times New Roman"/>
        </w:rPr>
        <w:t xml:space="preserve">       </w:t>
      </w:r>
    </w:p>
  </w:footnote>
  <w:footnote w:id="181">
    <w:p w:rsidR="0098677B" w:rsidRPr="00055C7C" w:rsidRDefault="0098677B" w:rsidP="00055C7C">
      <w:pPr>
        <w:pStyle w:val="a6"/>
        <w:jc w:val="both"/>
        <w:rPr>
          <w:rFonts w:ascii="Times New Roman" w:hAnsi="Times New Roman" w:cs="Times New Roman"/>
          <w:lang w:val="en-US"/>
        </w:rPr>
      </w:pPr>
      <w:r w:rsidRPr="00055C7C">
        <w:rPr>
          <w:rStyle w:val="a8"/>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Petriashvili</w:t>
      </w:r>
      <w:proofErr w:type="spellEnd"/>
      <w:r>
        <w:rPr>
          <w:rFonts w:ascii="Times New Roman" w:hAnsi="Times New Roman" w:cs="Times New Roman"/>
          <w:lang w:val="en-US"/>
        </w:rPr>
        <w:t xml:space="preserve"> S. </w:t>
      </w:r>
      <w:r w:rsidRPr="00055C7C">
        <w:rPr>
          <w:rFonts w:ascii="Times New Roman" w:hAnsi="Times New Roman" w:cs="Times New Roman"/>
          <w:lang w:val="en-US"/>
        </w:rPr>
        <w:t>Where is the Black Sea Reg</w:t>
      </w:r>
      <w:r>
        <w:rPr>
          <w:rFonts w:ascii="Times New Roman" w:hAnsi="Times New Roman" w:cs="Times New Roman"/>
          <w:lang w:val="en-US"/>
        </w:rPr>
        <w:t>ion in Turkey’s Foreign Policy?</w:t>
      </w:r>
      <w:r w:rsidRPr="00055C7C">
        <w:rPr>
          <w:rFonts w:ascii="Times New Roman" w:hAnsi="Times New Roman" w:cs="Times New Roman"/>
          <w:lang w:val="en-US"/>
        </w:rPr>
        <w:t xml:space="preserve"> // Turkish Policy Quarterly. 2015. Vol. 14. No </w:t>
      </w:r>
      <w:proofErr w:type="gramStart"/>
      <w:r w:rsidRPr="00055C7C">
        <w:rPr>
          <w:rFonts w:ascii="Times New Roman" w:hAnsi="Times New Roman" w:cs="Times New Roman"/>
          <w:lang w:val="en-US"/>
        </w:rPr>
        <w:t>3</w:t>
      </w:r>
      <w:proofErr w:type="gramEnd"/>
      <w:r w:rsidRPr="00055C7C">
        <w:rPr>
          <w:rFonts w:ascii="Times New Roman" w:hAnsi="Times New Roman" w:cs="Times New Roman"/>
          <w:lang w:val="en-US"/>
        </w:rPr>
        <w:t xml:space="preserve">. P. 108.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F97"/>
    <w:multiLevelType w:val="hybridMultilevel"/>
    <w:tmpl w:val="39C21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A3760"/>
    <w:multiLevelType w:val="hybridMultilevel"/>
    <w:tmpl w:val="3E76A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0405E1"/>
    <w:multiLevelType w:val="multilevel"/>
    <w:tmpl w:val="A7E69648"/>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15:restartNumberingAfterBreak="0">
    <w:nsid w:val="08AD1019"/>
    <w:multiLevelType w:val="multilevel"/>
    <w:tmpl w:val="6024A88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8C776C"/>
    <w:multiLevelType w:val="hybridMultilevel"/>
    <w:tmpl w:val="5FC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B81E9E"/>
    <w:multiLevelType w:val="hybridMultilevel"/>
    <w:tmpl w:val="BADAD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936FEE"/>
    <w:multiLevelType w:val="hybridMultilevel"/>
    <w:tmpl w:val="82D841A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1B5F4A4C"/>
    <w:multiLevelType w:val="multilevel"/>
    <w:tmpl w:val="F356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E71FA8"/>
    <w:multiLevelType w:val="multilevel"/>
    <w:tmpl w:val="3C92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61C97"/>
    <w:multiLevelType w:val="hybridMultilevel"/>
    <w:tmpl w:val="03623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C75508"/>
    <w:multiLevelType w:val="multilevel"/>
    <w:tmpl w:val="A7E69648"/>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1" w15:restartNumberingAfterBreak="0">
    <w:nsid w:val="26EC5366"/>
    <w:multiLevelType w:val="hybridMultilevel"/>
    <w:tmpl w:val="675A55A6"/>
    <w:lvl w:ilvl="0" w:tplc="04190001">
      <w:start w:val="1"/>
      <w:numFmt w:val="bullet"/>
      <w:lvlText w:val=""/>
      <w:lvlJc w:val="left"/>
      <w:pPr>
        <w:ind w:left="720" w:hanging="360"/>
      </w:pPr>
      <w:rPr>
        <w:rFonts w:ascii="Symbol" w:hAnsi="Symbol" w:hint="default"/>
      </w:rPr>
    </w:lvl>
    <w:lvl w:ilvl="1" w:tplc="33E06A40">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453C6"/>
    <w:multiLevelType w:val="hybridMultilevel"/>
    <w:tmpl w:val="2D8E16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5102F0"/>
    <w:multiLevelType w:val="hybridMultilevel"/>
    <w:tmpl w:val="D4D8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F8248F"/>
    <w:multiLevelType w:val="hybridMultilevel"/>
    <w:tmpl w:val="54D61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4540A7"/>
    <w:multiLevelType w:val="multilevel"/>
    <w:tmpl w:val="351E2AD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547783"/>
    <w:multiLevelType w:val="multilevel"/>
    <w:tmpl w:val="7AAEF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91E6F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8D2801"/>
    <w:multiLevelType w:val="multilevel"/>
    <w:tmpl w:val="7248D5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F77453"/>
    <w:multiLevelType w:val="hybridMultilevel"/>
    <w:tmpl w:val="B888E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F64E49"/>
    <w:multiLevelType w:val="hybridMultilevel"/>
    <w:tmpl w:val="3C5AA5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5F64083"/>
    <w:multiLevelType w:val="multilevel"/>
    <w:tmpl w:val="7248D5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8E798B"/>
    <w:multiLevelType w:val="hybridMultilevel"/>
    <w:tmpl w:val="56683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72112A"/>
    <w:multiLevelType w:val="hybridMultilevel"/>
    <w:tmpl w:val="7DA0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99138B"/>
    <w:multiLevelType w:val="hybridMultilevel"/>
    <w:tmpl w:val="B67AE46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4D41B0"/>
    <w:multiLevelType w:val="hybridMultilevel"/>
    <w:tmpl w:val="A3D22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F3219A"/>
    <w:multiLevelType w:val="multilevel"/>
    <w:tmpl w:val="7248D5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9072B14"/>
    <w:multiLevelType w:val="hybridMultilevel"/>
    <w:tmpl w:val="8F4AA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6F0508"/>
    <w:multiLevelType w:val="hybridMultilevel"/>
    <w:tmpl w:val="1AC66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1F2A4F"/>
    <w:multiLevelType w:val="hybridMultilevel"/>
    <w:tmpl w:val="76806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AC0E22"/>
    <w:multiLevelType w:val="multilevel"/>
    <w:tmpl w:val="7248D5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0217B88"/>
    <w:multiLevelType w:val="hybridMultilevel"/>
    <w:tmpl w:val="B67AE46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492955"/>
    <w:multiLevelType w:val="hybridMultilevel"/>
    <w:tmpl w:val="AB6A9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462877"/>
    <w:multiLevelType w:val="multilevel"/>
    <w:tmpl w:val="1834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0"/>
  </w:num>
  <w:num w:numId="4">
    <w:abstractNumId w:val="11"/>
  </w:num>
  <w:num w:numId="5">
    <w:abstractNumId w:val="32"/>
  </w:num>
  <w:num w:numId="6">
    <w:abstractNumId w:val="2"/>
  </w:num>
  <w:num w:numId="7">
    <w:abstractNumId w:val="14"/>
  </w:num>
  <w:num w:numId="8">
    <w:abstractNumId w:val="22"/>
  </w:num>
  <w:num w:numId="9">
    <w:abstractNumId w:val="19"/>
  </w:num>
  <w:num w:numId="10">
    <w:abstractNumId w:val="6"/>
  </w:num>
  <w:num w:numId="11">
    <w:abstractNumId w:val="23"/>
  </w:num>
  <w:num w:numId="12">
    <w:abstractNumId w:val="0"/>
  </w:num>
  <w:num w:numId="13">
    <w:abstractNumId w:val="13"/>
  </w:num>
  <w:num w:numId="14">
    <w:abstractNumId w:val="12"/>
  </w:num>
  <w:num w:numId="15">
    <w:abstractNumId w:val="5"/>
  </w:num>
  <w:num w:numId="16">
    <w:abstractNumId w:val="16"/>
  </w:num>
  <w:num w:numId="17">
    <w:abstractNumId w:val="29"/>
  </w:num>
  <w:num w:numId="18">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20"/>
  </w:num>
  <w:num w:numId="20">
    <w:abstractNumId w:val="28"/>
  </w:num>
  <w:num w:numId="21">
    <w:abstractNumId w:val="24"/>
  </w:num>
  <w:num w:numId="22">
    <w:abstractNumId w:val="4"/>
  </w:num>
  <w:num w:numId="23">
    <w:abstractNumId w:val="9"/>
  </w:num>
  <w:num w:numId="24">
    <w:abstractNumId w:val="27"/>
  </w:num>
  <w:num w:numId="25">
    <w:abstractNumId w:val="31"/>
  </w:num>
  <w:num w:numId="26">
    <w:abstractNumId w:val="1"/>
  </w:num>
  <w:num w:numId="27">
    <w:abstractNumId w:val="25"/>
  </w:num>
  <w:num w:numId="28">
    <w:abstractNumId w:val="17"/>
  </w:num>
  <w:num w:numId="29">
    <w:abstractNumId w:val="30"/>
  </w:num>
  <w:num w:numId="30">
    <w:abstractNumId w:val="18"/>
  </w:num>
  <w:num w:numId="31">
    <w:abstractNumId w:val="26"/>
  </w:num>
  <w:num w:numId="32">
    <w:abstractNumId w:val="21"/>
  </w:num>
  <w:num w:numId="33">
    <w:abstractNumId w:val="3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19"/>
    <w:rsid w:val="0000148B"/>
    <w:rsid w:val="00012D3F"/>
    <w:rsid w:val="000140E1"/>
    <w:rsid w:val="0002515A"/>
    <w:rsid w:val="0003224E"/>
    <w:rsid w:val="00052DDF"/>
    <w:rsid w:val="00055C7C"/>
    <w:rsid w:val="00056322"/>
    <w:rsid w:val="0007214D"/>
    <w:rsid w:val="00075C6E"/>
    <w:rsid w:val="00076801"/>
    <w:rsid w:val="000846C4"/>
    <w:rsid w:val="00084CF6"/>
    <w:rsid w:val="00085269"/>
    <w:rsid w:val="00090748"/>
    <w:rsid w:val="000962C8"/>
    <w:rsid w:val="000A03FF"/>
    <w:rsid w:val="000A21B3"/>
    <w:rsid w:val="000A2D35"/>
    <w:rsid w:val="000A62A7"/>
    <w:rsid w:val="000A6634"/>
    <w:rsid w:val="000A7365"/>
    <w:rsid w:val="000B1851"/>
    <w:rsid w:val="000B2F28"/>
    <w:rsid w:val="000B3E48"/>
    <w:rsid w:val="000C4151"/>
    <w:rsid w:val="000C65DE"/>
    <w:rsid w:val="000D274F"/>
    <w:rsid w:val="00102D2A"/>
    <w:rsid w:val="00110B36"/>
    <w:rsid w:val="00110EC0"/>
    <w:rsid w:val="00113D0B"/>
    <w:rsid w:val="001145C5"/>
    <w:rsid w:val="00126DE4"/>
    <w:rsid w:val="00142BF4"/>
    <w:rsid w:val="00167966"/>
    <w:rsid w:val="00177EB5"/>
    <w:rsid w:val="001806BE"/>
    <w:rsid w:val="00183081"/>
    <w:rsid w:val="00183588"/>
    <w:rsid w:val="0018389F"/>
    <w:rsid w:val="00184B15"/>
    <w:rsid w:val="0018591A"/>
    <w:rsid w:val="00190CF6"/>
    <w:rsid w:val="00192F90"/>
    <w:rsid w:val="00194D06"/>
    <w:rsid w:val="00195A67"/>
    <w:rsid w:val="001B371A"/>
    <w:rsid w:val="001C534B"/>
    <w:rsid w:val="001D0DD5"/>
    <w:rsid w:val="001D6563"/>
    <w:rsid w:val="001E0B3E"/>
    <w:rsid w:val="00203937"/>
    <w:rsid w:val="00204643"/>
    <w:rsid w:val="00217CD7"/>
    <w:rsid w:val="00222963"/>
    <w:rsid w:val="00226E58"/>
    <w:rsid w:val="00232062"/>
    <w:rsid w:val="002323F4"/>
    <w:rsid w:val="00244771"/>
    <w:rsid w:val="00246C47"/>
    <w:rsid w:val="00246E21"/>
    <w:rsid w:val="00247582"/>
    <w:rsid w:val="002575AE"/>
    <w:rsid w:val="0026457A"/>
    <w:rsid w:val="0026639D"/>
    <w:rsid w:val="002858F9"/>
    <w:rsid w:val="002A59A1"/>
    <w:rsid w:val="002B0EE2"/>
    <w:rsid w:val="002B3BCC"/>
    <w:rsid w:val="002B6DFA"/>
    <w:rsid w:val="002C0239"/>
    <w:rsid w:val="002C065F"/>
    <w:rsid w:val="002C68B1"/>
    <w:rsid w:val="002E6B56"/>
    <w:rsid w:val="002F521C"/>
    <w:rsid w:val="003069A5"/>
    <w:rsid w:val="00311BAD"/>
    <w:rsid w:val="00311FD5"/>
    <w:rsid w:val="00312496"/>
    <w:rsid w:val="00320DF8"/>
    <w:rsid w:val="00327192"/>
    <w:rsid w:val="00334F9A"/>
    <w:rsid w:val="0033615F"/>
    <w:rsid w:val="00340179"/>
    <w:rsid w:val="00342A33"/>
    <w:rsid w:val="00353B7A"/>
    <w:rsid w:val="00355168"/>
    <w:rsid w:val="00355483"/>
    <w:rsid w:val="0038597C"/>
    <w:rsid w:val="003A4082"/>
    <w:rsid w:val="003A6323"/>
    <w:rsid w:val="003C2C19"/>
    <w:rsid w:val="003C70B8"/>
    <w:rsid w:val="003D1915"/>
    <w:rsid w:val="003D33B8"/>
    <w:rsid w:val="003D3D25"/>
    <w:rsid w:val="003D3DF0"/>
    <w:rsid w:val="003E388F"/>
    <w:rsid w:val="003E7ECD"/>
    <w:rsid w:val="00402B46"/>
    <w:rsid w:val="00411A6D"/>
    <w:rsid w:val="00413813"/>
    <w:rsid w:val="00420F08"/>
    <w:rsid w:val="00423F5F"/>
    <w:rsid w:val="00424D23"/>
    <w:rsid w:val="00430CD9"/>
    <w:rsid w:val="0043659B"/>
    <w:rsid w:val="0044619B"/>
    <w:rsid w:val="004475EF"/>
    <w:rsid w:val="0045045D"/>
    <w:rsid w:val="0046400D"/>
    <w:rsid w:val="00475A02"/>
    <w:rsid w:val="00475B1F"/>
    <w:rsid w:val="004826F7"/>
    <w:rsid w:val="00491CC7"/>
    <w:rsid w:val="00491EDC"/>
    <w:rsid w:val="00494871"/>
    <w:rsid w:val="00496C1A"/>
    <w:rsid w:val="004B3D28"/>
    <w:rsid w:val="004C0EB3"/>
    <w:rsid w:val="004C43E3"/>
    <w:rsid w:val="004C7ECF"/>
    <w:rsid w:val="004D2A3C"/>
    <w:rsid w:val="004D43AF"/>
    <w:rsid w:val="004E3F5F"/>
    <w:rsid w:val="004E44C6"/>
    <w:rsid w:val="004F7BB7"/>
    <w:rsid w:val="00503685"/>
    <w:rsid w:val="00505274"/>
    <w:rsid w:val="005109EB"/>
    <w:rsid w:val="00523DE0"/>
    <w:rsid w:val="00524E30"/>
    <w:rsid w:val="0053065F"/>
    <w:rsid w:val="00543676"/>
    <w:rsid w:val="00554202"/>
    <w:rsid w:val="00557081"/>
    <w:rsid w:val="00563209"/>
    <w:rsid w:val="00566ED0"/>
    <w:rsid w:val="00573B4F"/>
    <w:rsid w:val="00581AD7"/>
    <w:rsid w:val="00584803"/>
    <w:rsid w:val="00590CD0"/>
    <w:rsid w:val="005A261D"/>
    <w:rsid w:val="005A3B20"/>
    <w:rsid w:val="005C4B57"/>
    <w:rsid w:val="005C4DAC"/>
    <w:rsid w:val="005D4F71"/>
    <w:rsid w:val="005F73E2"/>
    <w:rsid w:val="00603EC6"/>
    <w:rsid w:val="00606319"/>
    <w:rsid w:val="00611ACA"/>
    <w:rsid w:val="00624CD1"/>
    <w:rsid w:val="006307F3"/>
    <w:rsid w:val="0064407C"/>
    <w:rsid w:val="00654B4D"/>
    <w:rsid w:val="00655798"/>
    <w:rsid w:val="006560AA"/>
    <w:rsid w:val="0066542A"/>
    <w:rsid w:val="00674E54"/>
    <w:rsid w:val="0068235A"/>
    <w:rsid w:val="0069304F"/>
    <w:rsid w:val="006C00AA"/>
    <w:rsid w:val="006D0207"/>
    <w:rsid w:val="006D27A4"/>
    <w:rsid w:val="006F2815"/>
    <w:rsid w:val="007040DD"/>
    <w:rsid w:val="007055DA"/>
    <w:rsid w:val="007106E9"/>
    <w:rsid w:val="0071330A"/>
    <w:rsid w:val="007166CC"/>
    <w:rsid w:val="0071755B"/>
    <w:rsid w:val="0072450E"/>
    <w:rsid w:val="0073580A"/>
    <w:rsid w:val="00744E0E"/>
    <w:rsid w:val="007833F8"/>
    <w:rsid w:val="007A30C9"/>
    <w:rsid w:val="007B08CC"/>
    <w:rsid w:val="007B1F33"/>
    <w:rsid w:val="007C07B4"/>
    <w:rsid w:val="007C0A90"/>
    <w:rsid w:val="007C27B0"/>
    <w:rsid w:val="007C3FDA"/>
    <w:rsid w:val="007C68E6"/>
    <w:rsid w:val="007D2686"/>
    <w:rsid w:val="007D42CB"/>
    <w:rsid w:val="007D444E"/>
    <w:rsid w:val="007D47B1"/>
    <w:rsid w:val="007E4F5C"/>
    <w:rsid w:val="007F004C"/>
    <w:rsid w:val="007F0CF5"/>
    <w:rsid w:val="0082355F"/>
    <w:rsid w:val="00826D81"/>
    <w:rsid w:val="00827146"/>
    <w:rsid w:val="00833039"/>
    <w:rsid w:val="00836427"/>
    <w:rsid w:val="00850D01"/>
    <w:rsid w:val="008510C4"/>
    <w:rsid w:val="008531B1"/>
    <w:rsid w:val="0085612D"/>
    <w:rsid w:val="008601B5"/>
    <w:rsid w:val="0086583F"/>
    <w:rsid w:val="00866114"/>
    <w:rsid w:val="008709D8"/>
    <w:rsid w:val="00874BA2"/>
    <w:rsid w:val="00887CC4"/>
    <w:rsid w:val="00891FAF"/>
    <w:rsid w:val="0089389D"/>
    <w:rsid w:val="00894D93"/>
    <w:rsid w:val="008A48AC"/>
    <w:rsid w:val="008B2DF8"/>
    <w:rsid w:val="008B4E7D"/>
    <w:rsid w:val="008B54B5"/>
    <w:rsid w:val="008C1E0C"/>
    <w:rsid w:val="008D73BE"/>
    <w:rsid w:val="008D7C2F"/>
    <w:rsid w:val="008E1EBD"/>
    <w:rsid w:val="008E2F2F"/>
    <w:rsid w:val="008E6586"/>
    <w:rsid w:val="008E75A5"/>
    <w:rsid w:val="008F0C09"/>
    <w:rsid w:val="008F1785"/>
    <w:rsid w:val="0090600B"/>
    <w:rsid w:val="0092261A"/>
    <w:rsid w:val="00923C2D"/>
    <w:rsid w:val="00934C0D"/>
    <w:rsid w:val="00940F6A"/>
    <w:rsid w:val="009448B9"/>
    <w:rsid w:val="00947653"/>
    <w:rsid w:val="0095193A"/>
    <w:rsid w:val="009612CE"/>
    <w:rsid w:val="00964F20"/>
    <w:rsid w:val="00967351"/>
    <w:rsid w:val="009822C8"/>
    <w:rsid w:val="00982620"/>
    <w:rsid w:val="0098651D"/>
    <w:rsid w:val="0098677B"/>
    <w:rsid w:val="009A0001"/>
    <w:rsid w:val="009A78AD"/>
    <w:rsid w:val="009B1357"/>
    <w:rsid w:val="009D634F"/>
    <w:rsid w:val="009E28F4"/>
    <w:rsid w:val="009E6D58"/>
    <w:rsid w:val="00A07DC1"/>
    <w:rsid w:val="00A11F7B"/>
    <w:rsid w:val="00A20D02"/>
    <w:rsid w:val="00A31DE2"/>
    <w:rsid w:val="00A35D29"/>
    <w:rsid w:val="00A4511F"/>
    <w:rsid w:val="00A634C9"/>
    <w:rsid w:val="00A66355"/>
    <w:rsid w:val="00A7108F"/>
    <w:rsid w:val="00A7495B"/>
    <w:rsid w:val="00A751D3"/>
    <w:rsid w:val="00A82297"/>
    <w:rsid w:val="00A9455B"/>
    <w:rsid w:val="00A95CBD"/>
    <w:rsid w:val="00AA0FE0"/>
    <w:rsid w:val="00AB3558"/>
    <w:rsid w:val="00AB760B"/>
    <w:rsid w:val="00AD2F50"/>
    <w:rsid w:val="00AE018D"/>
    <w:rsid w:val="00AE62D9"/>
    <w:rsid w:val="00AF1AB0"/>
    <w:rsid w:val="00AF61FB"/>
    <w:rsid w:val="00B035FE"/>
    <w:rsid w:val="00B04712"/>
    <w:rsid w:val="00B04863"/>
    <w:rsid w:val="00B0565C"/>
    <w:rsid w:val="00B15665"/>
    <w:rsid w:val="00B322FC"/>
    <w:rsid w:val="00B41A3D"/>
    <w:rsid w:val="00B4777C"/>
    <w:rsid w:val="00B60A04"/>
    <w:rsid w:val="00B60B5C"/>
    <w:rsid w:val="00B632A0"/>
    <w:rsid w:val="00B66531"/>
    <w:rsid w:val="00B721AF"/>
    <w:rsid w:val="00B8066B"/>
    <w:rsid w:val="00B82C04"/>
    <w:rsid w:val="00B863B8"/>
    <w:rsid w:val="00B925C9"/>
    <w:rsid w:val="00B93DB9"/>
    <w:rsid w:val="00BB16C5"/>
    <w:rsid w:val="00BD1BC1"/>
    <w:rsid w:val="00BD3251"/>
    <w:rsid w:val="00BD38A3"/>
    <w:rsid w:val="00BD4AAC"/>
    <w:rsid w:val="00BE3503"/>
    <w:rsid w:val="00BE4024"/>
    <w:rsid w:val="00BE49B2"/>
    <w:rsid w:val="00BE6143"/>
    <w:rsid w:val="00BF3FE0"/>
    <w:rsid w:val="00C019DB"/>
    <w:rsid w:val="00C05936"/>
    <w:rsid w:val="00C14DE5"/>
    <w:rsid w:val="00C24F6B"/>
    <w:rsid w:val="00C31AF7"/>
    <w:rsid w:val="00C413B8"/>
    <w:rsid w:val="00C5554C"/>
    <w:rsid w:val="00C74439"/>
    <w:rsid w:val="00C77433"/>
    <w:rsid w:val="00C80BE7"/>
    <w:rsid w:val="00C80C0A"/>
    <w:rsid w:val="00C914CE"/>
    <w:rsid w:val="00C95916"/>
    <w:rsid w:val="00C9600B"/>
    <w:rsid w:val="00CA5BA1"/>
    <w:rsid w:val="00CB4555"/>
    <w:rsid w:val="00CB72DE"/>
    <w:rsid w:val="00CC0BA2"/>
    <w:rsid w:val="00CF0122"/>
    <w:rsid w:val="00CF3A25"/>
    <w:rsid w:val="00D010BB"/>
    <w:rsid w:val="00D047AE"/>
    <w:rsid w:val="00D20816"/>
    <w:rsid w:val="00D223CA"/>
    <w:rsid w:val="00D24C08"/>
    <w:rsid w:val="00D255E0"/>
    <w:rsid w:val="00D347F9"/>
    <w:rsid w:val="00D415BB"/>
    <w:rsid w:val="00D52D2A"/>
    <w:rsid w:val="00D65CF1"/>
    <w:rsid w:val="00D74841"/>
    <w:rsid w:val="00D75824"/>
    <w:rsid w:val="00D86F30"/>
    <w:rsid w:val="00D87F4A"/>
    <w:rsid w:val="00D916B2"/>
    <w:rsid w:val="00D91C8E"/>
    <w:rsid w:val="00D93789"/>
    <w:rsid w:val="00D94B55"/>
    <w:rsid w:val="00DA15A0"/>
    <w:rsid w:val="00DA606A"/>
    <w:rsid w:val="00DA68F7"/>
    <w:rsid w:val="00DB1A7D"/>
    <w:rsid w:val="00DB1B68"/>
    <w:rsid w:val="00DB6185"/>
    <w:rsid w:val="00DC04FF"/>
    <w:rsid w:val="00DC2F31"/>
    <w:rsid w:val="00DC7162"/>
    <w:rsid w:val="00DD4BD6"/>
    <w:rsid w:val="00DD524D"/>
    <w:rsid w:val="00DD638D"/>
    <w:rsid w:val="00DE39F4"/>
    <w:rsid w:val="00DE5547"/>
    <w:rsid w:val="00DF0E44"/>
    <w:rsid w:val="00DF1B21"/>
    <w:rsid w:val="00DF528B"/>
    <w:rsid w:val="00E01060"/>
    <w:rsid w:val="00E03C3F"/>
    <w:rsid w:val="00E15D5B"/>
    <w:rsid w:val="00E16713"/>
    <w:rsid w:val="00E2212F"/>
    <w:rsid w:val="00E31D20"/>
    <w:rsid w:val="00E36DCB"/>
    <w:rsid w:val="00E41404"/>
    <w:rsid w:val="00E429A2"/>
    <w:rsid w:val="00E4494D"/>
    <w:rsid w:val="00E50AAD"/>
    <w:rsid w:val="00E52B59"/>
    <w:rsid w:val="00E53AC7"/>
    <w:rsid w:val="00E760A7"/>
    <w:rsid w:val="00E80773"/>
    <w:rsid w:val="00E8143B"/>
    <w:rsid w:val="00E965FD"/>
    <w:rsid w:val="00EB62CA"/>
    <w:rsid w:val="00EC7C0F"/>
    <w:rsid w:val="00ED2CA8"/>
    <w:rsid w:val="00ED303E"/>
    <w:rsid w:val="00EE372C"/>
    <w:rsid w:val="00EE6957"/>
    <w:rsid w:val="00EF2C45"/>
    <w:rsid w:val="00EF372A"/>
    <w:rsid w:val="00EF6C6E"/>
    <w:rsid w:val="00F00A38"/>
    <w:rsid w:val="00F126CA"/>
    <w:rsid w:val="00F21332"/>
    <w:rsid w:val="00F33422"/>
    <w:rsid w:val="00F43383"/>
    <w:rsid w:val="00F45AB3"/>
    <w:rsid w:val="00F47D0B"/>
    <w:rsid w:val="00F80C54"/>
    <w:rsid w:val="00F8389F"/>
    <w:rsid w:val="00F861F0"/>
    <w:rsid w:val="00F86BB6"/>
    <w:rsid w:val="00FA0B86"/>
    <w:rsid w:val="00FA27F8"/>
    <w:rsid w:val="00FB2166"/>
    <w:rsid w:val="00FB4E84"/>
    <w:rsid w:val="00FD118E"/>
    <w:rsid w:val="00FD575A"/>
    <w:rsid w:val="00FE1158"/>
    <w:rsid w:val="00FE7601"/>
    <w:rsid w:val="00FF3024"/>
    <w:rsid w:val="00FF5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EB6F"/>
  <w15:docId w15:val="{55021471-1E90-48C7-A2C9-1295CD42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133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46C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3D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B6DFA"/>
    <w:rPr>
      <w:color w:val="0000FF"/>
      <w:u w:val="single"/>
    </w:rPr>
  </w:style>
  <w:style w:type="paragraph" w:styleId="a5">
    <w:name w:val="List Paragraph"/>
    <w:basedOn w:val="a"/>
    <w:uiPriority w:val="34"/>
    <w:qFormat/>
    <w:rsid w:val="00DD4BD6"/>
    <w:pPr>
      <w:ind w:left="720"/>
      <w:contextualSpacing/>
    </w:pPr>
  </w:style>
  <w:style w:type="paragraph" w:styleId="a6">
    <w:name w:val="footnote text"/>
    <w:basedOn w:val="a"/>
    <w:link w:val="a7"/>
    <w:uiPriority w:val="99"/>
    <w:unhideWhenUsed/>
    <w:rsid w:val="004F7BB7"/>
    <w:pPr>
      <w:spacing w:after="0" w:line="240" w:lineRule="auto"/>
    </w:pPr>
    <w:rPr>
      <w:sz w:val="20"/>
      <w:szCs w:val="20"/>
    </w:rPr>
  </w:style>
  <w:style w:type="character" w:customStyle="1" w:styleId="a7">
    <w:name w:val="Текст сноски Знак"/>
    <w:basedOn w:val="a0"/>
    <w:link w:val="a6"/>
    <w:uiPriority w:val="99"/>
    <w:rsid w:val="004F7BB7"/>
    <w:rPr>
      <w:sz w:val="20"/>
      <w:szCs w:val="20"/>
    </w:rPr>
  </w:style>
  <w:style w:type="character" w:styleId="a8">
    <w:name w:val="footnote reference"/>
    <w:basedOn w:val="a0"/>
    <w:uiPriority w:val="99"/>
    <w:semiHidden/>
    <w:unhideWhenUsed/>
    <w:rsid w:val="004F7BB7"/>
    <w:rPr>
      <w:vertAlign w:val="superscript"/>
    </w:rPr>
  </w:style>
  <w:style w:type="character" w:styleId="a9">
    <w:name w:val="Emphasis"/>
    <w:basedOn w:val="a0"/>
    <w:uiPriority w:val="20"/>
    <w:qFormat/>
    <w:rsid w:val="004F7BB7"/>
    <w:rPr>
      <w:i/>
      <w:iCs/>
    </w:rPr>
  </w:style>
  <w:style w:type="character" w:styleId="aa">
    <w:name w:val="FollowedHyperlink"/>
    <w:basedOn w:val="a0"/>
    <w:uiPriority w:val="99"/>
    <w:semiHidden/>
    <w:unhideWhenUsed/>
    <w:rsid w:val="00246E21"/>
    <w:rPr>
      <w:color w:val="954F72" w:themeColor="followedHyperlink"/>
      <w:u w:val="single"/>
    </w:rPr>
  </w:style>
  <w:style w:type="paragraph" w:styleId="ab">
    <w:name w:val="No Spacing"/>
    <w:link w:val="ac"/>
    <w:uiPriority w:val="1"/>
    <w:qFormat/>
    <w:rsid w:val="0072450E"/>
    <w:pPr>
      <w:spacing w:after="0" w:line="240" w:lineRule="auto"/>
    </w:pPr>
  </w:style>
  <w:style w:type="character" w:customStyle="1" w:styleId="20">
    <w:name w:val="Заголовок 2 Знак"/>
    <w:basedOn w:val="a0"/>
    <w:link w:val="2"/>
    <w:uiPriority w:val="9"/>
    <w:rsid w:val="00246C47"/>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71330A"/>
    <w:rPr>
      <w:rFonts w:asciiTheme="majorHAnsi" w:eastAsiaTheme="majorEastAsia" w:hAnsiTheme="majorHAnsi" w:cstheme="majorBidi"/>
      <w:color w:val="2E74B5" w:themeColor="accent1" w:themeShade="BF"/>
      <w:sz w:val="32"/>
      <w:szCs w:val="32"/>
    </w:rPr>
  </w:style>
  <w:style w:type="character" w:customStyle="1" w:styleId="word">
    <w:name w:val="word"/>
    <w:basedOn w:val="a0"/>
    <w:rsid w:val="00DC7162"/>
  </w:style>
  <w:style w:type="paragraph" w:customStyle="1" w:styleId="Default">
    <w:name w:val="Default"/>
    <w:rsid w:val="0069304F"/>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69304F"/>
    <w:pPr>
      <w:spacing w:line="241" w:lineRule="atLeast"/>
    </w:pPr>
    <w:rPr>
      <w:rFonts w:cstheme="minorBidi"/>
      <w:color w:val="auto"/>
    </w:rPr>
  </w:style>
  <w:style w:type="character" w:customStyle="1" w:styleId="A00">
    <w:name w:val="A0"/>
    <w:uiPriority w:val="99"/>
    <w:rsid w:val="0069304F"/>
    <w:rPr>
      <w:rFonts w:cs="Myriad Pro"/>
      <w:color w:val="000000"/>
      <w:sz w:val="44"/>
      <w:szCs w:val="44"/>
    </w:rPr>
  </w:style>
  <w:style w:type="character" w:customStyle="1" w:styleId="A10">
    <w:name w:val="A1"/>
    <w:uiPriority w:val="99"/>
    <w:rsid w:val="0069304F"/>
    <w:rPr>
      <w:rFonts w:cs="Myriad Pro"/>
      <w:b/>
      <w:bCs/>
      <w:color w:val="000000"/>
      <w:sz w:val="96"/>
      <w:szCs w:val="96"/>
    </w:rPr>
  </w:style>
  <w:style w:type="paragraph" w:customStyle="1" w:styleId="Pa1">
    <w:name w:val="Pa1"/>
    <w:basedOn w:val="Default"/>
    <w:next w:val="Default"/>
    <w:uiPriority w:val="99"/>
    <w:rsid w:val="0069304F"/>
    <w:pPr>
      <w:spacing w:line="241" w:lineRule="atLeast"/>
    </w:pPr>
    <w:rPr>
      <w:rFonts w:cstheme="minorBidi"/>
      <w:color w:val="auto"/>
    </w:rPr>
  </w:style>
  <w:style w:type="character" w:customStyle="1" w:styleId="A27">
    <w:name w:val="A27"/>
    <w:uiPriority w:val="99"/>
    <w:rsid w:val="0069304F"/>
    <w:rPr>
      <w:rFonts w:cs="Myriad Pro"/>
      <w:b/>
      <w:bCs/>
      <w:color w:val="000000"/>
      <w:sz w:val="20"/>
      <w:szCs w:val="20"/>
    </w:rPr>
  </w:style>
  <w:style w:type="table" w:styleId="ad">
    <w:name w:val="Table Grid"/>
    <w:basedOn w:val="a1"/>
    <w:uiPriority w:val="39"/>
    <w:rsid w:val="00ED2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a"/>
    <w:basedOn w:val="a0"/>
    <w:rsid w:val="002C0239"/>
  </w:style>
  <w:style w:type="character" w:customStyle="1" w:styleId="A50">
    <w:name w:val="A5"/>
    <w:uiPriority w:val="99"/>
    <w:rsid w:val="0007214D"/>
    <w:rPr>
      <w:rFonts w:cs="Myriad Pro"/>
      <w:color w:val="000000"/>
      <w:sz w:val="20"/>
      <w:szCs w:val="20"/>
    </w:rPr>
  </w:style>
  <w:style w:type="character" w:styleId="af">
    <w:name w:val="Strong"/>
    <w:basedOn w:val="a0"/>
    <w:uiPriority w:val="22"/>
    <w:qFormat/>
    <w:rsid w:val="00353B7A"/>
    <w:rPr>
      <w:b/>
      <w:bCs/>
    </w:rPr>
  </w:style>
  <w:style w:type="character" w:customStyle="1" w:styleId="ac">
    <w:name w:val="Без интервала Знак"/>
    <w:basedOn w:val="a0"/>
    <w:link w:val="ab"/>
    <w:uiPriority w:val="1"/>
    <w:rsid w:val="00353B7A"/>
  </w:style>
  <w:style w:type="character" w:customStyle="1" w:styleId="entry-author">
    <w:name w:val="entry-author"/>
    <w:basedOn w:val="a0"/>
    <w:rsid w:val="000140E1"/>
  </w:style>
  <w:style w:type="paragraph" w:styleId="af0">
    <w:name w:val="TOC Heading"/>
    <w:basedOn w:val="1"/>
    <w:next w:val="a"/>
    <w:uiPriority w:val="39"/>
    <w:unhideWhenUsed/>
    <w:qFormat/>
    <w:rsid w:val="007D47B1"/>
    <w:pPr>
      <w:outlineLvl w:val="9"/>
    </w:pPr>
    <w:rPr>
      <w:lang w:eastAsia="ru-RU"/>
    </w:rPr>
  </w:style>
  <w:style w:type="paragraph" w:styleId="21">
    <w:name w:val="toc 2"/>
    <w:basedOn w:val="a"/>
    <w:next w:val="a"/>
    <w:autoRedefine/>
    <w:uiPriority w:val="39"/>
    <w:unhideWhenUsed/>
    <w:rsid w:val="007D47B1"/>
    <w:pPr>
      <w:spacing w:after="100"/>
      <w:ind w:left="220"/>
    </w:pPr>
    <w:rPr>
      <w:rFonts w:eastAsiaTheme="minorEastAsia" w:cs="Times New Roman"/>
      <w:lang w:eastAsia="ru-RU"/>
    </w:rPr>
  </w:style>
  <w:style w:type="paragraph" w:styleId="11">
    <w:name w:val="toc 1"/>
    <w:basedOn w:val="a"/>
    <w:next w:val="a"/>
    <w:autoRedefine/>
    <w:uiPriority w:val="39"/>
    <w:unhideWhenUsed/>
    <w:rsid w:val="007D47B1"/>
    <w:pPr>
      <w:spacing w:after="100"/>
    </w:pPr>
    <w:rPr>
      <w:rFonts w:eastAsiaTheme="minorEastAsia" w:cs="Times New Roman"/>
      <w:lang w:eastAsia="ru-RU"/>
    </w:rPr>
  </w:style>
  <w:style w:type="paragraph" w:styleId="3">
    <w:name w:val="toc 3"/>
    <w:basedOn w:val="a"/>
    <w:next w:val="a"/>
    <w:autoRedefine/>
    <w:uiPriority w:val="39"/>
    <w:unhideWhenUsed/>
    <w:rsid w:val="007D47B1"/>
    <w:pPr>
      <w:spacing w:after="100"/>
      <w:ind w:left="440"/>
    </w:pPr>
    <w:rPr>
      <w:rFonts w:eastAsiaTheme="minorEastAsia" w:cs="Times New Roman"/>
      <w:lang w:eastAsia="ru-RU"/>
    </w:rPr>
  </w:style>
  <w:style w:type="character" w:customStyle="1" w:styleId="job-title">
    <w:name w:val="job-title"/>
    <w:basedOn w:val="a0"/>
    <w:rsid w:val="00D87F4A"/>
  </w:style>
  <w:style w:type="paragraph" w:styleId="af1">
    <w:name w:val="Balloon Text"/>
    <w:basedOn w:val="a"/>
    <w:link w:val="af2"/>
    <w:uiPriority w:val="99"/>
    <w:semiHidden/>
    <w:unhideWhenUsed/>
    <w:rsid w:val="00B60B5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60B5C"/>
    <w:rPr>
      <w:rFonts w:ascii="Tahoma" w:hAnsi="Tahoma" w:cs="Tahoma"/>
      <w:sz w:val="16"/>
      <w:szCs w:val="16"/>
    </w:rPr>
  </w:style>
  <w:style w:type="paragraph" w:styleId="af3">
    <w:name w:val="header"/>
    <w:basedOn w:val="a"/>
    <w:link w:val="af4"/>
    <w:uiPriority w:val="99"/>
    <w:unhideWhenUsed/>
    <w:rsid w:val="00A751D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751D3"/>
  </w:style>
  <w:style w:type="paragraph" w:styleId="af5">
    <w:name w:val="footer"/>
    <w:basedOn w:val="a"/>
    <w:link w:val="af6"/>
    <w:uiPriority w:val="99"/>
    <w:unhideWhenUsed/>
    <w:rsid w:val="00A751D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7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177">
      <w:bodyDiv w:val="1"/>
      <w:marLeft w:val="0"/>
      <w:marRight w:val="0"/>
      <w:marTop w:val="0"/>
      <w:marBottom w:val="0"/>
      <w:divBdr>
        <w:top w:val="none" w:sz="0" w:space="0" w:color="auto"/>
        <w:left w:val="none" w:sz="0" w:space="0" w:color="auto"/>
        <w:bottom w:val="none" w:sz="0" w:space="0" w:color="auto"/>
        <w:right w:val="none" w:sz="0" w:space="0" w:color="auto"/>
      </w:divBdr>
    </w:div>
    <w:div w:id="41485028">
      <w:bodyDiv w:val="1"/>
      <w:marLeft w:val="0"/>
      <w:marRight w:val="0"/>
      <w:marTop w:val="0"/>
      <w:marBottom w:val="0"/>
      <w:divBdr>
        <w:top w:val="none" w:sz="0" w:space="0" w:color="auto"/>
        <w:left w:val="none" w:sz="0" w:space="0" w:color="auto"/>
        <w:bottom w:val="none" w:sz="0" w:space="0" w:color="auto"/>
        <w:right w:val="none" w:sz="0" w:space="0" w:color="auto"/>
      </w:divBdr>
      <w:divsChild>
        <w:div w:id="2011249068">
          <w:marLeft w:val="0"/>
          <w:marRight w:val="0"/>
          <w:marTop w:val="0"/>
          <w:marBottom w:val="0"/>
          <w:divBdr>
            <w:top w:val="none" w:sz="0" w:space="0" w:color="auto"/>
            <w:left w:val="none" w:sz="0" w:space="0" w:color="auto"/>
            <w:bottom w:val="none" w:sz="0" w:space="0" w:color="auto"/>
            <w:right w:val="none" w:sz="0" w:space="0" w:color="auto"/>
          </w:divBdr>
        </w:div>
      </w:divsChild>
    </w:div>
    <w:div w:id="118227605">
      <w:bodyDiv w:val="1"/>
      <w:marLeft w:val="0"/>
      <w:marRight w:val="0"/>
      <w:marTop w:val="0"/>
      <w:marBottom w:val="0"/>
      <w:divBdr>
        <w:top w:val="none" w:sz="0" w:space="0" w:color="auto"/>
        <w:left w:val="none" w:sz="0" w:space="0" w:color="auto"/>
        <w:bottom w:val="none" w:sz="0" w:space="0" w:color="auto"/>
        <w:right w:val="none" w:sz="0" w:space="0" w:color="auto"/>
      </w:divBdr>
    </w:div>
    <w:div w:id="121265674">
      <w:bodyDiv w:val="1"/>
      <w:marLeft w:val="0"/>
      <w:marRight w:val="0"/>
      <w:marTop w:val="0"/>
      <w:marBottom w:val="0"/>
      <w:divBdr>
        <w:top w:val="none" w:sz="0" w:space="0" w:color="auto"/>
        <w:left w:val="none" w:sz="0" w:space="0" w:color="auto"/>
        <w:bottom w:val="none" w:sz="0" w:space="0" w:color="auto"/>
        <w:right w:val="none" w:sz="0" w:space="0" w:color="auto"/>
      </w:divBdr>
    </w:div>
    <w:div w:id="126508281">
      <w:bodyDiv w:val="1"/>
      <w:marLeft w:val="0"/>
      <w:marRight w:val="0"/>
      <w:marTop w:val="0"/>
      <w:marBottom w:val="0"/>
      <w:divBdr>
        <w:top w:val="none" w:sz="0" w:space="0" w:color="auto"/>
        <w:left w:val="none" w:sz="0" w:space="0" w:color="auto"/>
        <w:bottom w:val="none" w:sz="0" w:space="0" w:color="auto"/>
        <w:right w:val="none" w:sz="0" w:space="0" w:color="auto"/>
      </w:divBdr>
    </w:div>
    <w:div w:id="143546771">
      <w:bodyDiv w:val="1"/>
      <w:marLeft w:val="0"/>
      <w:marRight w:val="0"/>
      <w:marTop w:val="0"/>
      <w:marBottom w:val="0"/>
      <w:divBdr>
        <w:top w:val="none" w:sz="0" w:space="0" w:color="auto"/>
        <w:left w:val="none" w:sz="0" w:space="0" w:color="auto"/>
        <w:bottom w:val="none" w:sz="0" w:space="0" w:color="auto"/>
        <w:right w:val="none" w:sz="0" w:space="0" w:color="auto"/>
      </w:divBdr>
      <w:divsChild>
        <w:div w:id="1968967581">
          <w:marLeft w:val="0"/>
          <w:marRight w:val="0"/>
          <w:marTop w:val="0"/>
          <w:marBottom w:val="0"/>
          <w:divBdr>
            <w:top w:val="none" w:sz="0" w:space="0" w:color="auto"/>
            <w:left w:val="none" w:sz="0" w:space="0" w:color="auto"/>
            <w:bottom w:val="none" w:sz="0" w:space="0" w:color="auto"/>
            <w:right w:val="none" w:sz="0" w:space="0" w:color="auto"/>
          </w:divBdr>
        </w:div>
      </w:divsChild>
    </w:div>
    <w:div w:id="175340553">
      <w:bodyDiv w:val="1"/>
      <w:marLeft w:val="0"/>
      <w:marRight w:val="0"/>
      <w:marTop w:val="0"/>
      <w:marBottom w:val="0"/>
      <w:divBdr>
        <w:top w:val="none" w:sz="0" w:space="0" w:color="auto"/>
        <w:left w:val="none" w:sz="0" w:space="0" w:color="auto"/>
        <w:bottom w:val="none" w:sz="0" w:space="0" w:color="auto"/>
        <w:right w:val="none" w:sz="0" w:space="0" w:color="auto"/>
      </w:divBdr>
    </w:div>
    <w:div w:id="253591398">
      <w:bodyDiv w:val="1"/>
      <w:marLeft w:val="0"/>
      <w:marRight w:val="0"/>
      <w:marTop w:val="0"/>
      <w:marBottom w:val="0"/>
      <w:divBdr>
        <w:top w:val="none" w:sz="0" w:space="0" w:color="auto"/>
        <w:left w:val="none" w:sz="0" w:space="0" w:color="auto"/>
        <w:bottom w:val="none" w:sz="0" w:space="0" w:color="auto"/>
        <w:right w:val="none" w:sz="0" w:space="0" w:color="auto"/>
      </w:divBdr>
    </w:div>
    <w:div w:id="335620056">
      <w:bodyDiv w:val="1"/>
      <w:marLeft w:val="0"/>
      <w:marRight w:val="0"/>
      <w:marTop w:val="0"/>
      <w:marBottom w:val="0"/>
      <w:divBdr>
        <w:top w:val="none" w:sz="0" w:space="0" w:color="auto"/>
        <w:left w:val="none" w:sz="0" w:space="0" w:color="auto"/>
        <w:bottom w:val="none" w:sz="0" w:space="0" w:color="auto"/>
        <w:right w:val="none" w:sz="0" w:space="0" w:color="auto"/>
      </w:divBdr>
      <w:divsChild>
        <w:div w:id="2127696025">
          <w:marLeft w:val="0"/>
          <w:marRight w:val="0"/>
          <w:marTop w:val="0"/>
          <w:marBottom w:val="0"/>
          <w:divBdr>
            <w:top w:val="none" w:sz="0" w:space="0" w:color="auto"/>
            <w:left w:val="none" w:sz="0" w:space="0" w:color="auto"/>
            <w:bottom w:val="none" w:sz="0" w:space="0" w:color="auto"/>
            <w:right w:val="none" w:sz="0" w:space="0" w:color="auto"/>
          </w:divBdr>
        </w:div>
        <w:div w:id="1169368778">
          <w:marLeft w:val="0"/>
          <w:marRight w:val="0"/>
          <w:marTop w:val="0"/>
          <w:marBottom w:val="0"/>
          <w:divBdr>
            <w:top w:val="none" w:sz="0" w:space="0" w:color="auto"/>
            <w:left w:val="none" w:sz="0" w:space="0" w:color="auto"/>
            <w:bottom w:val="none" w:sz="0" w:space="0" w:color="auto"/>
            <w:right w:val="none" w:sz="0" w:space="0" w:color="auto"/>
          </w:divBdr>
        </w:div>
        <w:div w:id="1063482361">
          <w:marLeft w:val="0"/>
          <w:marRight w:val="0"/>
          <w:marTop w:val="0"/>
          <w:marBottom w:val="0"/>
          <w:divBdr>
            <w:top w:val="none" w:sz="0" w:space="0" w:color="auto"/>
            <w:left w:val="none" w:sz="0" w:space="0" w:color="auto"/>
            <w:bottom w:val="none" w:sz="0" w:space="0" w:color="auto"/>
            <w:right w:val="none" w:sz="0" w:space="0" w:color="auto"/>
          </w:divBdr>
        </w:div>
        <w:div w:id="955137382">
          <w:marLeft w:val="0"/>
          <w:marRight w:val="0"/>
          <w:marTop w:val="0"/>
          <w:marBottom w:val="0"/>
          <w:divBdr>
            <w:top w:val="none" w:sz="0" w:space="0" w:color="auto"/>
            <w:left w:val="none" w:sz="0" w:space="0" w:color="auto"/>
            <w:bottom w:val="none" w:sz="0" w:space="0" w:color="auto"/>
            <w:right w:val="none" w:sz="0" w:space="0" w:color="auto"/>
          </w:divBdr>
        </w:div>
        <w:div w:id="2137095722">
          <w:marLeft w:val="0"/>
          <w:marRight w:val="0"/>
          <w:marTop w:val="0"/>
          <w:marBottom w:val="0"/>
          <w:divBdr>
            <w:top w:val="none" w:sz="0" w:space="0" w:color="auto"/>
            <w:left w:val="none" w:sz="0" w:space="0" w:color="auto"/>
            <w:bottom w:val="none" w:sz="0" w:space="0" w:color="auto"/>
            <w:right w:val="none" w:sz="0" w:space="0" w:color="auto"/>
          </w:divBdr>
        </w:div>
        <w:div w:id="1011377526">
          <w:marLeft w:val="0"/>
          <w:marRight w:val="0"/>
          <w:marTop w:val="0"/>
          <w:marBottom w:val="0"/>
          <w:divBdr>
            <w:top w:val="none" w:sz="0" w:space="0" w:color="auto"/>
            <w:left w:val="none" w:sz="0" w:space="0" w:color="auto"/>
            <w:bottom w:val="none" w:sz="0" w:space="0" w:color="auto"/>
            <w:right w:val="none" w:sz="0" w:space="0" w:color="auto"/>
          </w:divBdr>
        </w:div>
        <w:div w:id="183325812">
          <w:marLeft w:val="0"/>
          <w:marRight w:val="0"/>
          <w:marTop w:val="0"/>
          <w:marBottom w:val="0"/>
          <w:divBdr>
            <w:top w:val="none" w:sz="0" w:space="0" w:color="auto"/>
            <w:left w:val="none" w:sz="0" w:space="0" w:color="auto"/>
            <w:bottom w:val="none" w:sz="0" w:space="0" w:color="auto"/>
            <w:right w:val="none" w:sz="0" w:space="0" w:color="auto"/>
          </w:divBdr>
        </w:div>
      </w:divsChild>
    </w:div>
    <w:div w:id="389114851">
      <w:bodyDiv w:val="1"/>
      <w:marLeft w:val="0"/>
      <w:marRight w:val="0"/>
      <w:marTop w:val="0"/>
      <w:marBottom w:val="0"/>
      <w:divBdr>
        <w:top w:val="none" w:sz="0" w:space="0" w:color="auto"/>
        <w:left w:val="none" w:sz="0" w:space="0" w:color="auto"/>
        <w:bottom w:val="none" w:sz="0" w:space="0" w:color="auto"/>
        <w:right w:val="none" w:sz="0" w:space="0" w:color="auto"/>
      </w:divBdr>
    </w:div>
    <w:div w:id="421144131">
      <w:bodyDiv w:val="1"/>
      <w:marLeft w:val="0"/>
      <w:marRight w:val="0"/>
      <w:marTop w:val="0"/>
      <w:marBottom w:val="0"/>
      <w:divBdr>
        <w:top w:val="none" w:sz="0" w:space="0" w:color="auto"/>
        <w:left w:val="none" w:sz="0" w:space="0" w:color="auto"/>
        <w:bottom w:val="none" w:sz="0" w:space="0" w:color="auto"/>
        <w:right w:val="none" w:sz="0" w:space="0" w:color="auto"/>
      </w:divBdr>
      <w:divsChild>
        <w:div w:id="2123261184">
          <w:marLeft w:val="0"/>
          <w:marRight w:val="0"/>
          <w:marTop w:val="0"/>
          <w:marBottom w:val="0"/>
          <w:divBdr>
            <w:top w:val="none" w:sz="0" w:space="0" w:color="auto"/>
            <w:left w:val="none" w:sz="0" w:space="0" w:color="auto"/>
            <w:bottom w:val="none" w:sz="0" w:space="0" w:color="auto"/>
            <w:right w:val="none" w:sz="0" w:space="0" w:color="auto"/>
          </w:divBdr>
        </w:div>
        <w:div w:id="1518229102">
          <w:marLeft w:val="0"/>
          <w:marRight w:val="0"/>
          <w:marTop w:val="0"/>
          <w:marBottom w:val="0"/>
          <w:divBdr>
            <w:top w:val="none" w:sz="0" w:space="0" w:color="auto"/>
            <w:left w:val="none" w:sz="0" w:space="0" w:color="auto"/>
            <w:bottom w:val="none" w:sz="0" w:space="0" w:color="auto"/>
            <w:right w:val="none" w:sz="0" w:space="0" w:color="auto"/>
          </w:divBdr>
        </w:div>
        <w:div w:id="1314480416">
          <w:marLeft w:val="0"/>
          <w:marRight w:val="0"/>
          <w:marTop w:val="0"/>
          <w:marBottom w:val="0"/>
          <w:divBdr>
            <w:top w:val="none" w:sz="0" w:space="0" w:color="auto"/>
            <w:left w:val="none" w:sz="0" w:space="0" w:color="auto"/>
            <w:bottom w:val="none" w:sz="0" w:space="0" w:color="auto"/>
            <w:right w:val="none" w:sz="0" w:space="0" w:color="auto"/>
          </w:divBdr>
        </w:div>
        <w:div w:id="1082877050">
          <w:marLeft w:val="0"/>
          <w:marRight w:val="0"/>
          <w:marTop w:val="0"/>
          <w:marBottom w:val="0"/>
          <w:divBdr>
            <w:top w:val="none" w:sz="0" w:space="0" w:color="auto"/>
            <w:left w:val="none" w:sz="0" w:space="0" w:color="auto"/>
            <w:bottom w:val="none" w:sz="0" w:space="0" w:color="auto"/>
            <w:right w:val="none" w:sz="0" w:space="0" w:color="auto"/>
          </w:divBdr>
        </w:div>
        <w:div w:id="1331835945">
          <w:marLeft w:val="0"/>
          <w:marRight w:val="0"/>
          <w:marTop w:val="0"/>
          <w:marBottom w:val="0"/>
          <w:divBdr>
            <w:top w:val="none" w:sz="0" w:space="0" w:color="auto"/>
            <w:left w:val="none" w:sz="0" w:space="0" w:color="auto"/>
            <w:bottom w:val="none" w:sz="0" w:space="0" w:color="auto"/>
            <w:right w:val="none" w:sz="0" w:space="0" w:color="auto"/>
          </w:divBdr>
        </w:div>
      </w:divsChild>
    </w:div>
    <w:div w:id="569120303">
      <w:bodyDiv w:val="1"/>
      <w:marLeft w:val="0"/>
      <w:marRight w:val="0"/>
      <w:marTop w:val="0"/>
      <w:marBottom w:val="0"/>
      <w:divBdr>
        <w:top w:val="none" w:sz="0" w:space="0" w:color="auto"/>
        <w:left w:val="none" w:sz="0" w:space="0" w:color="auto"/>
        <w:bottom w:val="none" w:sz="0" w:space="0" w:color="auto"/>
        <w:right w:val="none" w:sz="0" w:space="0" w:color="auto"/>
      </w:divBdr>
    </w:div>
    <w:div w:id="576478164">
      <w:bodyDiv w:val="1"/>
      <w:marLeft w:val="0"/>
      <w:marRight w:val="0"/>
      <w:marTop w:val="0"/>
      <w:marBottom w:val="0"/>
      <w:divBdr>
        <w:top w:val="none" w:sz="0" w:space="0" w:color="auto"/>
        <w:left w:val="none" w:sz="0" w:space="0" w:color="auto"/>
        <w:bottom w:val="none" w:sz="0" w:space="0" w:color="auto"/>
        <w:right w:val="none" w:sz="0" w:space="0" w:color="auto"/>
      </w:divBdr>
    </w:div>
    <w:div w:id="618537615">
      <w:bodyDiv w:val="1"/>
      <w:marLeft w:val="0"/>
      <w:marRight w:val="0"/>
      <w:marTop w:val="0"/>
      <w:marBottom w:val="0"/>
      <w:divBdr>
        <w:top w:val="none" w:sz="0" w:space="0" w:color="auto"/>
        <w:left w:val="none" w:sz="0" w:space="0" w:color="auto"/>
        <w:bottom w:val="none" w:sz="0" w:space="0" w:color="auto"/>
        <w:right w:val="none" w:sz="0" w:space="0" w:color="auto"/>
      </w:divBdr>
    </w:div>
    <w:div w:id="636762113">
      <w:bodyDiv w:val="1"/>
      <w:marLeft w:val="0"/>
      <w:marRight w:val="0"/>
      <w:marTop w:val="0"/>
      <w:marBottom w:val="0"/>
      <w:divBdr>
        <w:top w:val="none" w:sz="0" w:space="0" w:color="auto"/>
        <w:left w:val="none" w:sz="0" w:space="0" w:color="auto"/>
        <w:bottom w:val="none" w:sz="0" w:space="0" w:color="auto"/>
        <w:right w:val="none" w:sz="0" w:space="0" w:color="auto"/>
      </w:divBdr>
      <w:divsChild>
        <w:div w:id="474417107">
          <w:marLeft w:val="0"/>
          <w:marRight w:val="0"/>
          <w:marTop w:val="0"/>
          <w:marBottom w:val="0"/>
          <w:divBdr>
            <w:top w:val="none" w:sz="0" w:space="0" w:color="auto"/>
            <w:left w:val="none" w:sz="0" w:space="0" w:color="auto"/>
            <w:bottom w:val="none" w:sz="0" w:space="0" w:color="auto"/>
            <w:right w:val="none" w:sz="0" w:space="0" w:color="auto"/>
          </w:divBdr>
          <w:divsChild>
            <w:div w:id="676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6223">
      <w:bodyDiv w:val="1"/>
      <w:marLeft w:val="0"/>
      <w:marRight w:val="0"/>
      <w:marTop w:val="0"/>
      <w:marBottom w:val="0"/>
      <w:divBdr>
        <w:top w:val="none" w:sz="0" w:space="0" w:color="auto"/>
        <w:left w:val="none" w:sz="0" w:space="0" w:color="auto"/>
        <w:bottom w:val="none" w:sz="0" w:space="0" w:color="auto"/>
        <w:right w:val="none" w:sz="0" w:space="0" w:color="auto"/>
      </w:divBdr>
    </w:div>
    <w:div w:id="754326291">
      <w:bodyDiv w:val="1"/>
      <w:marLeft w:val="0"/>
      <w:marRight w:val="0"/>
      <w:marTop w:val="0"/>
      <w:marBottom w:val="0"/>
      <w:divBdr>
        <w:top w:val="none" w:sz="0" w:space="0" w:color="auto"/>
        <w:left w:val="none" w:sz="0" w:space="0" w:color="auto"/>
        <w:bottom w:val="none" w:sz="0" w:space="0" w:color="auto"/>
        <w:right w:val="none" w:sz="0" w:space="0" w:color="auto"/>
      </w:divBdr>
    </w:div>
    <w:div w:id="774977691">
      <w:bodyDiv w:val="1"/>
      <w:marLeft w:val="0"/>
      <w:marRight w:val="0"/>
      <w:marTop w:val="0"/>
      <w:marBottom w:val="0"/>
      <w:divBdr>
        <w:top w:val="none" w:sz="0" w:space="0" w:color="auto"/>
        <w:left w:val="none" w:sz="0" w:space="0" w:color="auto"/>
        <w:bottom w:val="none" w:sz="0" w:space="0" w:color="auto"/>
        <w:right w:val="none" w:sz="0" w:space="0" w:color="auto"/>
      </w:divBdr>
      <w:divsChild>
        <w:div w:id="114562010">
          <w:marLeft w:val="0"/>
          <w:marRight w:val="0"/>
          <w:marTop w:val="0"/>
          <w:marBottom w:val="0"/>
          <w:divBdr>
            <w:top w:val="none" w:sz="0" w:space="0" w:color="auto"/>
            <w:left w:val="none" w:sz="0" w:space="0" w:color="auto"/>
            <w:bottom w:val="none" w:sz="0" w:space="0" w:color="auto"/>
            <w:right w:val="none" w:sz="0" w:space="0" w:color="auto"/>
          </w:divBdr>
        </w:div>
        <w:div w:id="649554913">
          <w:marLeft w:val="0"/>
          <w:marRight w:val="0"/>
          <w:marTop w:val="0"/>
          <w:marBottom w:val="0"/>
          <w:divBdr>
            <w:top w:val="none" w:sz="0" w:space="0" w:color="auto"/>
            <w:left w:val="none" w:sz="0" w:space="0" w:color="auto"/>
            <w:bottom w:val="none" w:sz="0" w:space="0" w:color="auto"/>
            <w:right w:val="none" w:sz="0" w:space="0" w:color="auto"/>
          </w:divBdr>
        </w:div>
        <w:div w:id="1138764281">
          <w:marLeft w:val="0"/>
          <w:marRight w:val="0"/>
          <w:marTop w:val="0"/>
          <w:marBottom w:val="0"/>
          <w:divBdr>
            <w:top w:val="none" w:sz="0" w:space="0" w:color="auto"/>
            <w:left w:val="none" w:sz="0" w:space="0" w:color="auto"/>
            <w:bottom w:val="none" w:sz="0" w:space="0" w:color="auto"/>
            <w:right w:val="none" w:sz="0" w:space="0" w:color="auto"/>
          </w:divBdr>
        </w:div>
        <w:div w:id="1524784136">
          <w:marLeft w:val="0"/>
          <w:marRight w:val="0"/>
          <w:marTop w:val="0"/>
          <w:marBottom w:val="0"/>
          <w:divBdr>
            <w:top w:val="none" w:sz="0" w:space="0" w:color="auto"/>
            <w:left w:val="none" w:sz="0" w:space="0" w:color="auto"/>
            <w:bottom w:val="none" w:sz="0" w:space="0" w:color="auto"/>
            <w:right w:val="none" w:sz="0" w:space="0" w:color="auto"/>
          </w:divBdr>
        </w:div>
        <w:div w:id="1001395793">
          <w:marLeft w:val="0"/>
          <w:marRight w:val="0"/>
          <w:marTop w:val="0"/>
          <w:marBottom w:val="0"/>
          <w:divBdr>
            <w:top w:val="none" w:sz="0" w:space="0" w:color="auto"/>
            <w:left w:val="none" w:sz="0" w:space="0" w:color="auto"/>
            <w:bottom w:val="none" w:sz="0" w:space="0" w:color="auto"/>
            <w:right w:val="none" w:sz="0" w:space="0" w:color="auto"/>
          </w:divBdr>
        </w:div>
      </w:divsChild>
    </w:div>
    <w:div w:id="812794579">
      <w:bodyDiv w:val="1"/>
      <w:marLeft w:val="0"/>
      <w:marRight w:val="0"/>
      <w:marTop w:val="0"/>
      <w:marBottom w:val="0"/>
      <w:divBdr>
        <w:top w:val="none" w:sz="0" w:space="0" w:color="auto"/>
        <w:left w:val="none" w:sz="0" w:space="0" w:color="auto"/>
        <w:bottom w:val="none" w:sz="0" w:space="0" w:color="auto"/>
        <w:right w:val="none" w:sz="0" w:space="0" w:color="auto"/>
      </w:divBdr>
      <w:divsChild>
        <w:div w:id="877743254">
          <w:marLeft w:val="0"/>
          <w:marRight w:val="0"/>
          <w:marTop w:val="0"/>
          <w:marBottom w:val="0"/>
          <w:divBdr>
            <w:top w:val="none" w:sz="0" w:space="0" w:color="auto"/>
            <w:left w:val="none" w:sz="0" w:space="0" w:color="auto"/>
            <w:bottom w:val="none" w:sz="0" w:space="0" w:color="auto"/>
            <w:right w:val="none" w:sz="0" w:space="0" w:color="auto"/>
          </w:divBdr>
        </w:div>
        <w:div w:id="1151945138">
          <w:marLeft w:val="0"/>
          <w:marRight w:val="0"/>
          <w:marTop w:val="0"/>
          <w:marBottom w:val="0"/>
          <w:divBdr>
            <w:top w:val="none" w:sz="0" w:space="0" w:color="auto"/>
            <w:left w:val="none" w:sz="0" w:space="0" w:color="auto"/>
            <w:bottom w:val="none" w:sz="0" w:space="0" w:color="auto"/>
            <w:right w:val="none" w:sz="0" w:space="0" w:color="auto"/>
          </w:divBdr>
        </w:div>
        <w:div w:id="1255435790">
          <w:marLeft w:val="0"/>
          <w:marRight w:val="0"/>
          <w:marTop w:val="0"/>
          <w:marBottom w:val="0"/>
          <w:divBdr>
            <w:top w:val="none" w:sz="0" w:space="0" w:color="auto"/>
            <w:left w:val="none" w:sz="0" w:space="0" w:color="auto"/>
            <w:bottom w:val="none" w:sz="0" w:space="0" w:color="auto"/>
            <w:right w:val="none" w:sz="0" w:space="0" w:color="auto"/>
          </w:divBdr>
        </w:div>
      </w:divsChild>
    </w:div>
    <w:div w:id="1057318497">
      <w:bodyDiv w:val="1"/>
      <w:marLeft w:val="0"/>
      <w:marRight w:val="0"/>
      <w:marTop w:val="0"/>
      <w:marBottom w:val="0"/>
      <w:divBdr>
        <w:top w:val="none" w:sz="0" w:space="0" w:color="auto"/>
        <w:left w:val="none" w:sz="0" w:space="0" w:color="auto"/>
        <w:bottom w:val="none" w:sz="0" w:space="0" w:color="auto"/>
        <w:right w:val="none" w:sz="0" w:space="0" w:color="auto"/>
      </w:divBdr>
    </w:div>
    <w:div w:id="1079328062">
      <w:bodyDiv w:val="1"/>
      <w:marLeft w:val="0"/>
      <w:marRight w:val="0"/>
      <w:marTop w:val="0"/>
      <w:marBottom w:val="0"/>
      <w:divBdr>
        <w:top w:val="none" w:sz="0" w:space="0" w:color="auto"/>
        <w:left w:val="none" w:sz="0" w:space="0" w:color="auto"/>
        <w:bottom w:val="none" w:sz="0" w:space="0" w:color="auto"/>
        <w:right w:val="none" w:sz="0" w:space="0" w:color="auto"/>
      </w:divBdr>
    </w:div>
    <w:div w:id="1097796492">
      <w:bodyDiv w:val="1"/>
      <w:marLeft w:val="0"/>
      <w:marRight w:val="0"/>
      <w:marTop w:val="0"/>
      <w:marBottom w:val="0"/>
      <w:divBdr>
        <w:top w:val="none" w:sz="0" w:space="0" w:color="auto"/>
        <w:left w:val="none" w:sz="0" w:space="0" w:color="auto"/>
        <w:bottom w:val="none" w:sz="0" w:space="0" w:color="auto"/>
        <w:right w:val="none" w:sz="0" w:space="0" w:color="auto"/>
      </w:divBdr>
    </w:div>
    <w:div w:id="1143353729">
      <w:bodyDiv w:val="1"/>
      <w:marLeft w:val="0"/>
      <w:marRight w:val="0"/>
      <w:marTop w:val="0"/>
      <w:marBottom w:val="0"/>
      <w:divBdr>
        <w:top w:val="none" w:sz="0" w:space="0" w:color="auto"/>
        <w:left w:val="none" w:sz="0" w:space="0" w:color="auto"/>
        <w:bottom w:val="none" w:sz="0" w:space="0" w:color="auto"/>
        <w:right w:val="none" w:sz="0" w:space="0" w:color="auto"/>
      </w:divBdr>
      <w:divsChild>
        <w:div w:id="1300694472">
          <w:marLeft w:val="0"/>
          <w:marRight w:val="0"/>
          <w:marTop w:val="0"/>
          <w:marBottom w:val="0"/>
          <w:divBdr>
            <w:top w:val="none" w:sz="0" w:space="0" w:color="auto"/>
            <w:left w:val="none" w:sz="0" w:space="0" w:color="auto"/>
            <w:bottom w:val="none" w:sz="0" w:space="0" w:color="auto"/>
            <w:right w:val="none" w:sz="0" w:space="0" w:color="auto"/>
          </w:divBdr>
        </w:div>
      </w:divsChild>
    </w:div>
    <w:div w:id="1233469627">
      <w:bodyDiv w:val="1"/>
      <w:marLeft w:val="0"/>
      <w:marRight w:val="0"/>
      <w:marTop w:val="0"/>
      <w:marBottom w:val="0"/>
      <w:divBdr>
        <w:top w:val="none" w:sz="0" w:space="0" w:color="auto"/>
        <w:left w:val="none" w:sz="0" w:space="0" w:color="auto"/>
        <w:bottom w:val="none" w:sz="0" w:space="0" w:color="auto"/>
        <w:right w:val="none" w:sz="0" w:space="0" w:color="auto"/>
      </w:divBdr>
      <w:divsChild>
        <w:div w:id="2100592173">
          <w:marLeft w:val="0"/>
          <w:marRight w:val="0"/>
          <w:marTop w:val="0"/>
          <w:marBottom w:val="0"/>
          <w:divBdr>
            <w:top w:val="none" w:sz="0" w:space="0" w:color="auto"/>
            <w:left w:val="none" w:sz="0" w:space="0" w:color="auto"/>
            <w:bottom w:val="none" w:sz="0" w:space="0" w:color="auto"/>
            <w:right w:val="none" w:sz="0" w:space="0" w:color="auto"/>
          </w:divBdr>
        </w:div>
        <w:div w:id="1095515230">
          <w:marLeft w:val="0"/>
          <w:marRight w:val="0"/>
          <w:marTop w:val="0"/>
          <w:marBottom w:val="0"/>
          <w:divBdr>
            <w:top w:val="none" w:sz="0" w:space="0" w:color="auto"/>
            <w:left w:val="none" w:sz="0" w:space="0" w:color="auto"/>
            <w:bottom w:val="none" w:sz="0" w:space="0" w:color="auto"/>
            <w:right w:val="none" w:sz="0" w:space="0" w:color="auto"/>
          </w:divBdr>
        </w:div>
        <w:div w:id="2071031827">
          <w:marLeft w:val="0"/>
          <w:marRight w:val="0"/>
          <w:marTop w:val="0"/>
          <w:marBottom w:val="0"/>
          <w:divBdr>
            <w:top w:val="none" w:sz="0" w:space="0" w:color="auto"/>
            <w:left w:val="none" w:sz="0" w:space="0" w:color="auto"/>
            <w:bottom w:val="none" w:sz="0" w:space="0" w:color="auto"/>
            <w:right w:val="none" w:sz="0" w:space="0" w:color="auto"/>
          </w:divBdr>
        </w:div>
        <w:div w:id="579026136">
          <w:marLeft w:val="0"/>
          <w:marRight w:val="0"/>
          <w:marTop w:val="0"/>
          <w:marBottom w:val="0"/>
          <w:divBdr>
            <w:top w:val="none" w:sz="0" w:space="0" w:color="auto"/>
            <w:left w:val="none" w:sz="0" w:space="0" w:color="auto"/>
            <w:bottom w:val="none" w:sz="0" w:space="0" w:color="auto"/>
            <w:right w:val="none" w:sz="0" w:space="0" w:color="auto"/>
          </w:divBdr>
        </w:div>
        <w:div w:id="868176350">
          <w:marLeft w:val="0"/>
          <w:marRight w:val="0"/>
          <w:marTop w:val="0"/>
          <w:marBottom w:val="0"/>
          <w:divBdr>
            <w:top w:val="none" w:sz="0" w:space="0" w:color="auto"/>
            <w:left w:val="none" w:sz="0" w:space="0" w:color="auto"/>
            <w:bottom w:val="none" w:sz="0" w:space="0" w:color="auto"/>
            <w:right w:val="none" w:sz="0" w:space="0" w:color="auto"/>
          </w:divBdr>
        </w:div>
        <w:div w:id="1304386285">
          <w:marLeft w:val="0"/>
          <w:marRight w:val="0"/>
          <w:marTop w:val="0"/>
          <w:marBottom w:val="0"/>
          <w:divBdr>
            <w:top w:val="none" w:sz="0" w:space="0" w:color="auto"/>
            <w:left w:val="none" w:sz="0" w:space="0" w:color="auto"/>
            <w:bottom w:val="none" w:sz="0" w:space="0" w:color="auto"/>
            <w:right w:val="none" w:sz="0" w:space="0" w:color="auto"/>
          </w:divBdr>
        </w:div>
        <w:div w:id="1293486868">
          <w:marLeft w:val="0"/>
          <w:marRight w:val="0"/>
          <w:marTop w:val="0"/>
          <w:marBottom w:val="0"/>
          <w:divBdr>
            <w:top w:val="none" w:sz="0" w:space="0" w:color="auto"/>
            <w:left w:val="none" w:sz="0" w:space="0" w:color="auto"/>
            <w:bottom w:val="none" w:sz="0" w:space="0" w:color="auto"/>
            <w:right w:val="none" w:sz="0" w:space="0" w:color="auto"/>
          </w:divBdr>
        </w:div>
        <w:div w:id="2139685366">
          <w:marLeft w:val="0"/>
          <w:marRight w:val="0"/>
          <w:marTop w:val="0"/>
          <w:marBottom w:val="0"/>
          <w:divBdr>
            <w:top w:val="none" w:sz="0" w:space="0" w:color="auto"/>
            <w:left w:val="none" w:sz="0" w:space="0" w:color="auto"/>
            <w:bottom w:val="none" w:sz="0" w:space="0" w:color="auto"/>
            <w:right w:val="none" w:sz="0" w:space="0" w:color="auto"/>
          </w:divBdr>
        </w:div>
        <w:div w:id="1176384308">
          <w:marLeft w:val="0"/>
          <w:marRight w:val="0"/>
          <w:marTop w:val="0"/>
          <w:marBottom w:val="0"/>
          <w:divBdr>
            <w:top w:val="none" w:sz="0" w:space="0" w:color="auto"/>
            <w:left w:val="none" w:sz="0" w:space="0" w:color="auto"/>
            <w:bottom w:val="none" w:sz="0" w:space="0" w:color="auto"/>
            <w:right w:val="none" w:sz="0" w:space="0" w:color="auto"/>
          </w:divBdr>
        </w:div>
        <w:div w:id="1918057901">
          <w:marLeft w:val="0"/>
          <w:marRight w:val="0"/>
          <w:marTop w:val="0"/>
          <w:marBottom w:val="0"/>
          <w:divBdr>
            <w:top w:val="none" w:sz="0" w:space="0" w:color="auto"/>
            <w:left w:val="none" w:sz="0" w:space="0" w:color="auto"/>
            <w:bottom w:val="none" w:sz="0" w:space="0" w:color="auto"/>
            <w:right w:val="none" w:sz="0" w:space="0" w:color="auto"/>
          </w:divBdr>
        </w:div>
        <w:div w:id="856164798">
          <w:marLeft w:val="0"/>
          <w:marRight w:val="0"/>
          <w:marTop w:val="0"/>
          <w:marBottom w:val="0"/>
          <w:divBdr>
            <w:top w:val="none" w:sz="0" w:space="0" w:color="auto"/>
            <w:left w:val="none" w:sz="0" w:space="0" w:color="auto"/>
            <w:bottom w:val="none" w:sz="0" w:space="0" w:color="auto"/>
            <w:right w:val="none" w:sz="0" w:space="0" w:color="auto"/>
          </w:divBdr>
        </w:div>
      </w:divsChild>
    </w:div>
    <w:div w:id="1247543377">
      <w:bodyDiv w:val="1"/>
      <w:marLeft w:val="0"/>
      <w:marRight w:val="0"/>
      <w:marTop w:val="0"/>
      <w:marBottom w:val="0"/>
      <w:divBdr>
        <w:top w:val="none" w:sz="0" w:space="0" w:color="auto"/>
        <w:left w:val="none" w:sz="0" w:space="0" w:color="auto"/>
        <w:bottom w:val="none" w:sz="0" w:space="0" w:color="auto"/>
        <w:right w:val="none" w:sz="0" w:space="0" w:color="auto"/>
      </w:divBdr>
    </w:div>
    <w:div w:id="1263732406">
      <w:bodyDiv w:val="1"/>
      <w:marLeft w:val="0"/>
      <w:marRight w:val="0"/>
      <w:marTop w:val="0"/>
      <w:marBottom w:val="0"/>
      <w:divBdr>
        <w:top w:val="none" w:sz="0" w:space="0" w:color="auto"/>
        <w:left w:val="none" w:sz="0" w:space="0" w:color="auto"/>
        <w:bottom w:val="none" w:sz="0" w:space="0" w:color="auto"/>
        <w:right w:val="none" w:sz="0" w:space="0" w:color="auto"/>
      </w:divBdr>
    </w:div>
    <w:div w:id="1289167061">
      <w:bodyDiv w:val="1"/>
      <w:marLeft w:val="0"/>
      <w:marRight w:val="0"/>
      <w:marTop w:val="0"/>
      <w:marBottom w:val="0"/>
      <w:divBdr>
        <w:top w:val="none" w:sz="0" w:space="0" w:color="auto"/>
        <w:left w:val="none" w:sz="0" w:space="0" w:color="auto"/>
        <w:bottom w:val="none" w:sz="0" w:space="0" w:color="auto"/>
        <w:right w:val="none" w:sz="0" w:space="0" w:color="auto"/>
      </w:divBdr>
    </w:div>
    <w:div w:id="1323386314">
      <w:bodyDiv w:val="1"/>
      <w:marLeft w:val="0"/>
      <w:marRight w:val="0"/>
      <w:marTop w:val="0"/>
      <w:marBottom w:val="0"/>
      <w:divBdr>
        <w:top w:val="none" w:sz="0" w:space="0" w:color="auto"/>
        <w:left w:val="none" w:sz="0" w:space="0" w:color="auto"/>
        <w:bottom w:val="none" w:sz="0" w:space="0" w:color="auto"/>
        <w:right w:val="none" w:sz="0" w:space="0" w:color="auto"/>
      </w:divBdr>
    </w:div>
    <w:div w:id="1394113841">
      <w:bodyDiv w:val="1"/>
      <w:marLeft w:val="0"/>
      <w:marRight w:val="0"/>
      <w:marTop w:val="0"/>
      <w:marBottom w:val="0"/>
      <w:divBdr>
        <w:top w:val="none" w:sz="0" w:space="0" w:color="auto"/>
        <w:left w:val="none" w:sz="0" w:space="0" w:color="auto"/>
        <w:bottom w:val="none" w:sz="0" w:space="0" w:color="auto"/>
        <w:right w:val="none" w:sz="0" w:space="0" w:color="auto"/>
      </w:divBdr>
      <w:divsChild>
        <w:div w:id="1706373259">
          <w:marLeft w:val="0"/>
          <w:marRight w:val="0"/>
          <w:marTop w:val="0"/>
          <w:marBottom w:val="0"/>
          <w:divBdr>
            <w:top w:val="none" w:sz="0" w:space="0" w:color="auto"/>
            <w:left w:val="none" w:sz="0" w:space="0" w:color="auto"/>
            <w:bottom w:val="none" w:sz="0" w:space="0" w:color="auto"/>
            <w:right w:val="none" w:sz="0" w:space="0" w:color="auto"/>
          </w:divBdr>
        </w:div>
        <w:div w:id="1801026365">
          <w:marLeft w:val="0"/>
          <w:marRight w:val="0"/>
          <w:marTop w:val="0"/>
          <w:marBottom w:val="0"/>
          <w:divBdr>
            <w:top w:val="none" w:sz="0" w:space="0" w:color="auto"/>
            <w:left w:val="none" w:sz="0" w:space="0" w:color="auto"/>
            <w:bottom w:val="none" w:sz="0" w:space="0" w:color="auto"/>
            <w:right w:val="none" w:sz="0" w:space="0" w:color="auto"/>
          </w:divBdr>
        </w:div>
        <w:div w:id="314795402">
          <w:marLeft w:val="0"/>
          <w:marRight w:val="0"/>
          <w:marTop w:val="0"/>
          <w:marBottom w:val="0"/>
          <w:divBdr>
            <w:top w:val="none" w:sz="0" w:space="0" w:color="auto"/>
            <w:left w:val="none" w:sz="0" w:space="0" w:color="auto"/>
            <w:bottom w:val="none" w:sz="0" w:space="0" w:color="auto"/>
            <w:right w:val="none" w:sz="0" w:space="0" w:color="auto"/>
          </w:divBdr>
        </w:div>
        <w:div w:id="2134054869">
          <w:marLeft w:val="0"/>
          <w:marRight w:val="0"/>
          <w:marTop w:val="0"/>
          <w:marBottom w:val="0"/>
          <w:divBdr>
            <w:top w:val="none" w:sz="0" w:space="0" w:color="auto"/>
            <w:left w:val="none" w:sz="0" w:space="0" w:color="auto"/>
            <w:bottom w:val="none" w:sz="0" w:space="0" w:color="auto"/>
            <w:right w:val="none" w:sz="0" w:space="0" w:color="auto"/>
          </w:divBdr>
        </w:div>
        <w:div w:id="1740053555">
          <w:marLeft w:val="0"/>
          <w:marRight w:val="0"/>
          <w:marTop w:val="0"/>
          <w:marBottom w:val="0"/>
          <w:divBdr>
            <w:top w:val="none" w:sz="0" w:space="0" w:color="auto"/>
            <w:left w:val="none" w:sz="0" w:space="0" w:color="auto"/>
            <w:bottom w:val="none" w:sz="0" w:space="0" w:color="auto"/>
            <w:right w:val="none" w:sz="0" w:space="0" w:color="auto"/>
          </w:divBdr>
        </w:div>
      </w:divsChild>
    </w:div>
    <w:div w:id="1435706901">
      <w:bodyDiv w:val="1"/>
      <w:marLeft w:val="0"/>
      <w:marRight w:val="0"/>
      <w:marTop w:val="0"/>
      <w:marBottom w:val="0"/>
      <w:divBdr>
        <w:top w:val="none" w:sz="0" w:space="0" w:color="auto"/>
        <w:left w:val="none" w:sz="0" w:space="0" w:color="auto"/>
        <w:bottom w:val="none" w:sz="0" w:space="0" w:color="auto"/>
        <w:right w:val="none" w:sz="0" w:space="0" w:color="auto"/>
      </w:divBdr>
      <w:divsChild>
        <w:div w:id="1276718227">
          <w:marLeft w:val="0"/>
          <w:marRight w:val="0"/>
          <w:marTop w:val="0"/>
          <w:marBottom w:val="0"/>
          <w:divBdr>
            <w:top w:val="none" w:sz="0" w:space="0" w:color="auto"/>
            <w:left w:val="none" w:sz="0" w:space="0" w:color="auto"/>
            <w:bottom w:val="none" w:sz="0" w:space="0" w:color="auto"/>
            <w:right w:val="none" w:sz="0" w:space="0" w:color="auto"/>
          </w:divBdr>
        </w:div>
        <w:div w:id="523057536">
          <w:marLeft w:val="0"/>
          <w:marRight w:val="0"/>
          <w:marTop w:val="0"/>
          <w:marBottom w:val="0"/>
          <w:divBdr>
            <w:top w:val="none" w:sz="0" w:space="0" w:color="auto"/>
            <w:left w:val="none" w:sz="0" w:space="0" w:color="auto"/>
            <w:bottom w:val="none" w:sz="0" w:space="0" w:color="auto"/>
            <w:right w:val="none" w:sz="0" w:space="0" w:color="auto"/>
          </w:divBdr>
        </w:div>
        <w:div w:id="1797790936">
          <w:marLeft w:val="0"/>
          <w:marRight w:val="0"/>
          <w:marTop w:val="0"/>
          <w:marBottom w:val="0"/>
          <w:divBdr>
            <w:top w:val="none" w:sz="0" w:space="0" w:color="auto"/>
            <w:left w:val="none" w:sz="0" w:space="0" w:color="auto"/>
            <w:bottom w:val="none" w:sz="0" w:space="0" w:color="auto"/>
            <w:right w:val="none" w:sz="0" w:space="0" w:color="auto"/>
          </w:divBdr>
        </w:div>
        <w:div w:id="499582597">
          <w:marLeft w:val="0"/>
          <w:marRight w:val="0"/>
          <w:marTop w:val="0"/>
          <w:marBottom w:val="0"/>
          <w:divBdr>
            <w:top w:val="none" w:sz="0" w:space="0" w:color="auto"/>
            <w:left w:val="none" w:sz="0" w:space="0" w:color="auto"/>
            <w:bottom w:val="none" w:sz="0" w:space="0" w:color="auto"/>
            <w:right w:val="none" w:sz="0" w:space="0" w:color="auto"/>
          </w:divBdr>
        </w:div>
        <w:div w:id="805203261">
          <w:marLeft w:val="0"/>
          <w:marRight w:val="0"/>
          <w:marTop w:val="0"/>
          <w:marBottom w:val="0"/>
          <w:divBdr>
            <w:top w:val="none" w:sz="0" w:space="0" w:color="auto"/>
            <w:left w:val="none" w:sz="0" w:space="0" w:color="auto"/>
            <w:bottom w:val="none" w:sz="0" w:space="0" w:color="auto"/>
            <w:right w:val="none" w:sz="0" w:space="0" w:color="auto"/>
          </w:divBdr>
        </w:div>
      </w:divsChild>
    </w:div>
    <w:div w:id="1501382956">
      <w:bodyDiv w:val="1"/>
      <w:marLeft w:val="0"/>
      <w:marRight w:val="0"/>
      <w:marTop w:val="0"/>
      <w:marBottom w:val="0"/>
      <w:divBdr>
        <w:top w:val="none" w:sz="0" w:space="0" w:color="auto"/>
        <w:left w:val="none" w:sz="0" w:space="0" w:color="auto"/>
        <w:bottom w:val="none" w:sz="0" w:space="0" w:color="auto"/>
        <w:right w:val="none" w:sz="0" w:space="0" w:color="auto"/>
      </w:divBdr>
    </w:div>
    <w:div w:id="1530945837">
      <w:bodyDiv w:val="1"/>
      <w:marLeft w:val="0"/>
      <w:marRight w:val="0"/>
      <w:marTop w:val="0"/>
      <w:marBottom w:val="0"/>
      <w:divBdr>
        <w:top w:val="none" w:sz="0" w:space="0" w:color="auto"/>
        <w:left w:val="none" w:sz="0" w:space="0" w:color="auto"/>
        <w:bottom w:val="none" w:sz="0" w:space="0" w:color="auto"/>
        <w:right w:val="none" w:sz="0" w:space="0" w:color="auto"/>
      </w:divBdr>
    </w:div>
    <w:div w:id="1544321945">
      <w:bodyDiv w:val="1"/>
      <w:marLeft w:val="0"/>
      <w:marRight w:val="0"/>
      <w:marTop w:val="0"/>
      <w:marBottom w:val="0"/>
      <w:divBdr>
        <w:top w:val="none" w:sz="0" w:space="0" w:color="auto"/>
        <w:left w:val="none" w:sz="0" w:space="0" w:color="auto"/>
        <w:bottom w:val="none" w:sz="0" w:space="0" w:color="auto"/>
        <w:right w:val="none" w:sz="0" w:space="0" w:color="auto"/>
      </w:divBdr>
    </w:div>
    <w:div w:id="1737435004">
      <w:bodyDiv w:val="1"/>
      <w:marLeft w:val="0"/>
      <w:marRight w:val="0"/>
      <w:marTop w:val="0"/>
      <w:marBottom w:val="0"/>
      <w:divBdr>
        <w:top w:val="none" w:sz="0" w:space="0" w:color="auto"/>
        <w:left w:val="none" w:sz="0" w:space="0" w:color="auto"/>
        <w:bottom w:val="none" w:sz="0" w:space="0" w:color="auto"/>
        <w:right w:val="none" w:sz="0" w:space="0" w:color="auto"/>
      </w:divBdr>
    </w:div>
    <w:div w:id="1885293813">
      <w:bodyDiv w:val="1"/>
      <w:marLeft w:val="0"/>
      <w:marRight w:val="0"/>
      <w:marTop w:val="0"/>
      <w:marBottom w:val="0"/>
      <w:divBdr>
        <w:top w:val="none" w:sz="0" w:space="0" w:color="auto"/>
        <w:left w:val="none" w:sz="0" w:space="0" w:color="auto"/>
        <w:bottom w:val="none" w:sz="0" w:space="0" w:color="auto"/>
        <w:right w:val="none" w:sz="0" w:space="0" w:color="auto"/>
      </w:divBdr>
      <w:divsChild>
        <w:div w:id="799491504">
          <w:marLeft w:val="0"/>
          <w:marRight w:val="0"/>
          <w:marTop w:val="0"/>
          <w:marBottom w:val="0"/>
          <w:divBdr>
            <w:top w:val="none" w:sz="0" w:space="0" w:color="auto"/>
            <w:left w:val="none" w:sz="0" w:space="0" w:color="auto"/>
            <w:bottom w:val="none" w:sz="0" w:space="0" w:color="auto"/>
            <w:right w:val="none" w:sz="0" w:space="0" w:color="auto"/>
          </w:divBdr>
        </w:div>
        <w:div w:id="62798298">
          <w:marLeft w:val="0"/>
          <w:marRight w:val="0"/>
          <w:marTop w:val="0"/>
          <w:marBottom w:val="0"/>
          <w:divBdr>
            <w:top w:val="none" w:sz="0" w:space="0" w:color="auto"/>
            <w:left w:val="none" w:sz="0" w:space="0" w:color="auto"/>
            <w:bottom w:val="none" w:sz="0" w:space="0" w:color="auto"/>
            <w:right w:val="none" w:sz="0" w:space="0" w:color="auto"/>
          </w:divBdr>
        </w:div>
        <w:div w:id="1922329077">
          <w:marLeft w:val="0"/>
          <w:marRight w:val="0"/>
          <w:marTop w:val="0"/>
          <w:marBottom w:val="0"/>
          <w:divBdr>
            <w:top w:val="none" w:sz="0" w:space="0" w:color="auto"/>
            <w:left w:val="none" w:sz="0" w:space="0" w:color="auto"/>
            <w:bottom w:val="none" w:sz="0" w:space="0" w:color="auto"/>
            <w:right w:val="none" w:sz="0" w:space="0" w:color="auto"/>
          </w:divBdr>
        </w:div>
        <w:div w:id="2071734161">
          <w:marLeft w:val="0"/>
          <w:marRight w:val="0"/>
          <w:marTop w:val="0"/>
          <w:marBottom w:val="0"/>
          <w:divBdr>
            <w:top w:val="none" w:sz="0" w:space="0" w:color="auto"/>
            <w:left w:val="none" w:sz="0" w:space="0" w:color="auto"/>
            <w:bottom w:val="none" w:sz="0" w:space="0" w:color="auto"/>
            <w:right w:val="none" w:sz="0" w:space="0" w:color="auto"/>
          </w:divBdr>
        </w:div>
      </w:divsChild>
    </w:div>
    <w:div w:id="2117020264">
      <w:bodyDiv w:val="1"/>
      <w:marLeft w:val="0"/>
      <w:marRight w:val="0"/>
      <w:marTop w:val="0"/>
      <w:marBottom w:val="0"/>
      <w:divBdr>
        <w:top w:val="none" w:sz="0" w:space="0" w:color="auto"/>
        <w:left w:val="none" w:sz="0" w:space="0" w:color="auto"/>
        <w:bottom w:val="none" w:sz="0" w:space="0" w:color="auto"/>
        <w:right w:val="none" w:sz="0" w:space="0" w:color="auto"/>
      </w:divBdr>
    </w:div>
    <w:div w:id="21239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nta.ge/publication/international-visitors-in-georgia-2017/" TargetMode="External"/><Relationship Id="rId21" Type="http://schemas.openxmlformats.org/officeDocument/2006/relationships/hyperlink" Target="https://gnta.ge/wp-content/uploads/2019/06/2018-ENG.pdf" TargetMode="External"/><Relationship Id="rId42" Type="http://schemas.openxmlformats.org/officeDocument/2006/relationships/hyperlink" Target="http://www.ivote.ge/images/doc/pdfs/ocnebis%20saarchevno%20programa.pdf" TargetMode="External"/><Relationship Id="rId47" Type="http://schemas.openxmlformats.org/officeDocument/2006/relationships/hyperlink" Target="https://www.bsu.edu.ge/text_files/ge_file_13399_1.pdf" TargetMode="External"/><Relationship Id="rId63" Type="http://schemas.openxmlformats.org/officeDocument/2006/relationships/hyperlink" Target="http://www.isn.ethz.ch/Digital-Library/Publications/Detail/?ots591=0c54e3b3-1e9c-be1e-2c24-a6a8c7060233&amp;lng=en&amp;id=104737" TargetMode="External"/><Relationship Id="rId68" Type="http://schemas.openxmlformats.org/officeDocument/2006/relationships/hyperlink" Target="http://www.jamestown.org/single/?tx_ttnews%5Btt_news%5D=33974" TargetMode="External"/><Relationship Id="rId84" Type="http://schemas.openxmlformats.org/officeDocument/2006/relationships/hyperlink" Target="http://www.apsny.ge/2013/pol/1362718907.php" TargetMode="External"/><Relationship Id="rId89" Type="http://schemas.openxmlformats.org/officeDocument/2006/relationships/hyperlink" Target="http://www.interfax.ru/" TargetMode="External"/><Relationship Id="rId16" Type="http://schemas.openxmlformats.org/officeDocument/2006/relationships/hyperlink" Target="http://www.mfa.gov.tr/blackseafor.en.mfa" TargetMode="External"/><Relationship Id="rId107" Type="http://schemas.openxmlformats.org/officeDocument/2006/relationships/footer" Target="footer1.xml"/><Relationship Id="rId11" Type="http://schemas.openxmlformats.org/officeDocument/2006/relationships/hyperlink" Target="https://matsne.gov.ge/ru/document/view/4334842?publication=1" TargetMode="External"/><Relationship Id="rId32" Type="http://schemas.openxmlformats.org/officeDocument/2006/relationships/hyperlink" Target="http://www.bsec-organization.org/documents/declaration/summit/Reports/Bosphorus%201992.pdf" TargetMode="External"/><Relationship Id="rId37" Type="http://schemas.openxmlformats.org/officeDocument/2006/relationships/hyperlink" Target="https://tourlib.net/wto/WTO_annual_report_2012.pdf" TargetMode="External"/><Relationship Id="rId53" Type="http://schemas.openxmlformats.org/officeDocument/2006/relationships/hyperlink" Target="https://www.hudson.org/content/researchattachments/attachment/1160/20130124_ct14aliev.pdf" TargetMode="External"/><Relationship Id="rId58" Type="http://schemas.openxmlformats.org/officeDocument/2006/relationships/hyperlink" Target="https://www.worldpoliticsreview.com/articles/12354/zero-problems-2-0-turkey-as-a-caucasus-power" TargetMode="External"/><Relationship Id="rId74" Type="http://schemas.openxmlformats.org/officeDocument/2006/relationships/hyperlink" Target="http://www.iai.it/pdf/DocIAI/iai1005.pdf" TargetMode="External"/><Relationship Id="rId79" Type="http://schemas.openxmlformats.org/officeDocument/2006/relationships/hyperlink" Target="https://jamestown.org/wp-content/uploads/2008/11/GeorgiaCrisisTorbakov.pdf" TargetMode="External"/><Relationship Id="rId102" Type="http://schemas.openxmlformats.org/officeDocument/2006/relationships/hyperlink" Target="http://www.reuters.com/article/2008/04/11/us-russia-nato-steps-idUSL1143027920080411" TargetMode="External"/><Relationship Id="rId5" Type="http://schemas.openxmlformats.org/officeDocument/2006/relationships/webSettings" Target="webSettings.xml"/><Relationship Id="rId90" Type="http://schemas.openxmlformats.org/officeDocument/2006/relationships/hyperlink" Target="https://realty.interfax.ru/ru/news/articles/86298/" TargetMode="External"/><Relationship Id="rId95" Type="http://schemas.openxmlformats.org/officeDocument/2006/relationships/hyperlink" Target="http://www.pravoslavie.ru/english/60586.htm" TargetMode="External"/><Relationship Id="rId22" Type="http://schemas.openxmlformats.org/officeDocument/2006/relationships/hyperlink" Target="mail:contact@ibsu.edu.ge" TargetMode="External"/><Relationship Id="rId27" Type="http://schemas.openxmlformats.org/officeDocument/2006/relationships/hyperlink" Target="https://gnta.ge/wp-content/uploads/2020/02/International_statistical-overview-2019-eng.pdf" TargetMode="External"/><Relationship Id="rId43" Type="http://schemas.openxmlformats.org/officeDocument/2006/relationships/hyperlink" Target="https://mgimo.ru/about/news/experts/241733/" TargetMode="External"/><Relationship Id="rId48" Type="http://schemas.openxmlformats.org/officeDocument/2006/relationships/hyperlink" Target="https://cyberleninka.ru/article/n/dvizhenie-fethullaha-gyulena-v-rossii-i-stranah-sng/viewer" TargetMode="External"/><Relationship Id="rId64" Type="http://schemas.openxmlformats.org/officeDocument/2006/relationships/hyperlink" Target="http://www.gmfus.org/%20wpcontent/blogs.dir/1/files_mf/1372172079Goksel_TurkeyGeorgia_Jun13.pdf" TargetMode="External"/><Relationship Id="rId69" Type="http://schemas.openxmlformats.org/officeDocument/2006/relationships/hyperlink" Target="http://www.osw.waw.pl/sites/default/files/raport_turcja_ii_ang.pdf" TargetMode="External"/><Relationship Id="rId80" Type="http://schemas.openxmlformats.org/officeDocument/2006/relationships/hyperlink" Target="https://www.newsgeorgia.ge/vedushhaya-turetskaya-klinika-otkryla-v-tbilisi-tsentr-luchevoj-terapii/" TargetMode="External"/><Relationship Id="rId85" Type="http://schemas.openxmlformats.org/officeDocument/2006/relationships/hyperlink" Target="https://eadaily.com/ru/news/2017/05/23/premery-gruzii-i-turcii-dogovorilis-uglubit-sotrudnichestvo" TargetMode="External"/><Relationship Id="rId12" Type="http://schemas.openxmlformats.org/officeDocument/2006/relationships/hyperlink" Target="https://ru.countries.world/%D0%93%D1%80%D1%83%D0%B7%D0%B8%D1%8F/%D0%A0%D0%B0%D1%81%D1%85%D0%BE%D0%B4%D1%8B_%D0%BD%D0%B0_%D0%B7%D0%B4%D1%80%D0%B0%D0%B2%D0%BE%D0%BE%D1%85%D1%80%D0%B0%D0%BD%D0%B5%D0%BD%D0%B8%D0%B5-590_129.html" TargetMode="External"/><Relationship Id="rId17" Type="http://schemas.openxmlformats.org/officeDocument/2006/relationships/hyperlink" Target="http://www.egitimreformugirisimi.org/wp-content/uploads/2017/03/ERG_E%C4%9Fitim-%C4%B0zleme-Raporu-2012.pdf" TargetMode="External"/><Relationship Id="rId33" Type="http://schemas.openxmlformats.org/officeDocument/2006/relationships/hyperlink" Target="https://reformeter.iset-pi.ge/system/reform_survey_reports/24/en/Report_I.pdf" TargetMode="External"/><Relationship Id="rId38" Type="http://schemas.openxmlformats.org/officeDocument/2006/relationships/hyperlink" Target="https://www.ktb.gov.tr/Eklenti/53125,border-statistics-2016xlsx.xlsx?0" TargetMode="External"/><Relationship Id="rId59" Type="http://schemas.openxmlformats.org/officeDocument/2006/relationships/hyperlink" Target="https://www.academia.edu/704799/From_a_Failed_State_to_a_Weak_One_Georgia_and_Turkish_Georgian_Relations" TargetMode="External"/><Relationship Id="rId103" Type="http://schemas.openxmlformats.org/officeDocument/2006/relationships/hyperlink" Target="http://www.eurasianet.org/node/65078" TargetMode="External"/><Relationship Id="rId108" Type="http://schemas.openxmlformats.org/officeDocument/2006/relationships/fontTable" Target="fontTable.xml"/><Relationship Id="rId54" Type="http://schemas.openxmlformats.org/officeDocument/2006/relationships/hyperlink" Target="https://carnegieendowment.org/2014/02/04/g-len-movement-and-turkish-soft-power-pub-54430" TargetMode="External"/><Relationship Id="rId70" Type="http://schemas.openxmlformats.org/officeDocument/2006/relationships/hyperlink" Target="http://ssrn.com/abstract=2323395" TargetMode="External"/><Relationship Id="rId75" Type="http://schemas.openxmlformats.org/officeDocument/2006/relationships/hyperlink" Target="https://www.academia.edu/7537738/Georgian_Turkish_Relations_since_the_Breakdown_of_Soviet_Union" TargetMode="External"/><Relationship Id="rId91" Type="http://schemas.openxmlformats.org/officeDocument/2006/relationships/hyperlink" Target="https://sputnik-georgia.ru/society/20150309/217433024.html?mobile_return=yes" TargetMode="External"/><Relationship Id="rId96" Type="http://schemas.openxmlformats.org/officeDocument/2006/relationships/hyperlink" Target="https://www.spiegel.de/impressum/autor-14077519-0001-0003-0000-00000000089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smigazete.gov.tr/eskiler/2011/09/20110914-1.htm" TargetMode="External"/><Relationship Id="rId23" Type="http://schemas.openxmlformats.org/officeDocument/2006/relationships/hyperlink" Target="https://ibsu.edu.ge/en/about-ibsu/" TargetMode="External"/><Relationship Id="rId28" Type="http://schemas.openxmlformats.org/officeDocument/2006/relationships/hyperlink" Target="http://sgb.meb.gov.tr/meb_iys_dosyalar/2019_09/30102730_meb_istatistikleri_orgun_egitim_2018_2019.pdf" TargetMode="External"/><Relationship Id="rId36" Type="http://schemas.openxmlformats.org/officeDocument/2006/relationships/hyperlink" Target="http://tbilisi.emb.mfa.gov.tr/Mission/ShowInfoNote/349430" TargetMode="External"/><Relationship Id="rId49" Type="http://schemas.openxmlformats.org/officeDocument/2006/relationships/hyperlink" Target="https://globalaffairs.ru/valday/Rossiisko-turetckie-otnosheniya-i-problemy-bezopasnosti-Kavkazskogo-regiona-18188" TargetMode="External"/><Relationship Id="rId57" Type="http://schemas.openxmlformats.org/officeDocument/2006/relationships/hyperlink" Target="https://www.cfr.org/backgrounder/turkey-energy-crossroads" TargetMode="External"/><Relationship Id="rId106" Type="http://schemas.openxmlformats.org/officeDocument/2006/relationships/hyperlink" Target="https://ge.boell.org/ka/2018/02/05/mqipe-conascoroba-turketi-sakartvelo-da-de-pakto-saxelmcipo-apxazeti" TargetMode="External"/><Relationship Id="rId10" Type="http://schemas.openxmlformats.org/officeDocument/2006/relationships/hyperlink" Target="https://w.histrf.ru/articles/article/show/karsskii_dogovor_1921" TargetMode="External"/><Relationship Id="rId31" Type="http://schemas.openxmlformats.org/officeDocument/2006/relationships/hyperlink" Target="http://www.bsec-organization.org/documents/declaration/summit/reports/istanbul1992.pdf" TargetMode="External"/><Relationship Id="rId44" Type="http://schemas.openxmlformats.org/officeDocument/2006/relationships/hyperlink" Target="https://www.fondsk.ru/news/2010/11/26/turcija-iran-i-rossija-v-zakavkaze-1104.html" TargetMode="External"/><Relationship Id="rId52" Type="http://schemas.openxmlformats.org/officeDocument/2006/relationships/hyperlink" Target="http://cyberleninka.ru/article/v/initsiativy-turtsii-v-sfere-morskoy-bezopasnosti-chernomorskogo-regiona-v-kontse-hh-nachale-xxi-v" TargetMode="External"/><Relationship Id="rId60" Type="http://schemas.openxmlformats.org/officeDocument/2006/relationships/hyperlink" Target="http://www.sajournalofeducation.co.za/index.php/saje/article/view/842/441" TargetMode="External"/><Relationship Id="rId65" Type="http://schemas.openxmlformats.org/officeDocument/2006/relationships/hyperlink" Target="https://pdfs.semanticscholar.org/7a3d/01d7516cb008cbdadd5845a7b5b82b6bd5ba.pdf" TargetMode="External"/><Relationship Id="rId73" Type="http://schemas.openxmlformats.org/officeDocument/2006/relationships/hyperlink" Target="http://www.mfa.gov.tr/georgia_s-view-of-the-organization-of-the-black-sea-economic-cooperation-_bsec_-.tr.mfa" TargetMode="External"/><Relationship Id="rId78" Type="http://schemas.openxmlformats.org/officeDocument/2006/relationships/hyperlink" Target="https://www.researchgate.net/publication/280160878_Cooperation_paradigms_in_the_South_Caucasus" TargetMode="External"/><Relationship Id="rId81" Type="http://schemas.openxmlformats.org/officeDocument/2006/relationships/hyperlink" Target="http://www.1tv.ru/news/2017-05-22/325697-vzaimodeystvie_v_ramkah_organizatsii_chernomorskogo_ekonomicheskogo_sotrudnichestva_obsuzhdayut_v_stambule" TargetMode="External"/><Relationship Id="rId86" Type="http://schemas.openxmlformats.org/officeDocument/2006/relationships/hyperlink" Target="https://www.vedomosti.ru/politics/news/2015/11/27/618682-rossiya-uchastie-blackseafor" TargetMode="External"/><Relationship Id="rId94" Type="http://schemas.openxmlformats.org/officeDocument/2006/relationships/hyperlink" Target="https://www.imtj.com/news/georgia-region-endorses-turkish-hospital/" TargetMode="External"/><Relationship Id="rId99" Type="http://schemas.openxmlformats.org/officeDocument/2006/relationships/hyperlink" Target="http://www.rferl.org/content/article/1143048.html" TargetMode="External"/><Relationship Id="rId101" Type="http://schemas.openxmlformats.org/officeDocument/2006/relationships/hyperlink" Target="http://www.civil.ge/eng/article.php?id=17593" TargetMode="External"/><Relationship Id="rId4" Type="http://schemas.openxmlformats.org/officeDocument/2006/relationships/settings" Target="settings.xml"/><Relationship Id="rId9" Type="http://schemas.openxmlformats.org/officeDocument/2006/relationships/hyperlink" Target="https://mes.gov.ge/publicInfo/wp-content/uploads/2013/12/%E1%83%A1%E1%83%90%E1%83%AE%E1%83%94%E1%83%9A%E1%83%9B%E1%83%AC%E1%83%98%E1%83%A4%E1%83%9D-%E1%83%A8%E1%83%94%E1%83%A1%E1%83%A7%E1%83%98%E1%83%93%E1%83%95%E1%83%94%E1%83%91%E1%83%98%E1%83%A1-%E1%83%AC%E1%83%9A%E1%83%98%E1%83%A3%E1%83%A0%E1%83%98-%E1%83%92%E1%83%94%E1%83%92%E1%83%9B%E1%83%90-2019-%E1%83%AC%E1%83%9A%E1%83%98%E1%83%A1-%E1%83%9E%E1%83%98%E1%83%A0%E1%83%95%E1%83%94%E1%83%9A%E1%83%98-%E1%83%99%E1%83%95%E1%83%90%E1%83%A0%E1%83%A2%E1%83%9A%E1%83%98%E1%83%A1-%E1%83%9B%E1%83%98%E1%83%AE%E1%83%94%E1%83%93%E1%83%95%E1%83%98%E1%83%97-1.pdf" TargetMode="External"/><Relationship Id="rId13" Type="http://schemas.openxmlformats.org/officeDocument/2006/relationships/hyperlink" Target="https://matsne.gov.ge/ka/document/view/1207454?publication=0" TargetMode="External"/><Relationship Id="rId18" Type="http://schemas.openxmlformats.org/officeDocument/2006/relationships/hyperlink" Target="https://www.galtandtaggart.com/main/press-releases/info/galt-taggart-presented-report-about-tourism-sector-in-georgia-623/" TargetMode="External"/><Relationship Id="rId39" Type="http://schemas.openxmlformats.org/officeDocument/2006/relationships/hyperlink" Target="https://www.ktb.gov.tr/Eklenti/67754,59409border-statistics-2017xlsx-1xlsx.xlsx?0" TargetMode="External"/><Relationship Id="rId109" Type="http://schemas.openxmlformats.org/officeDocument/2006/relationships/theme" Target="theme/theme1.xml"/><Relationship Id="rId34" Type="http://schemas.openxmlformats.org/officeDocument/2006/relationships/hyperlink" Target="https://www.ktb.gov.tr/Eklenti/43537,turkeytourismstrategy2023pdf.pdf?0&amp;_tag1=796689BB12A540BE0672E65E48D10C07D6DAE291" TargetMode="External"/><Relationship Id="rId50" Type="http://schemas.openxmlformats.org/officeDocument/2006/relationships/hyperlink" Target="http://www.geopolitics.ru/2012/09/turciya-v-poiskax-novyx-geopoliticheskix-vektorov-i-scenariev/" TargetMode="External"/><Relationship Id="rId55" Type="http://schemas.openxmlformats.org/officeDocument/2006/relationships/hyperlink" Target="https://carnegieendowment.org/2013/10/20/between-secular-education-and-islamic-philosophy-approach-and-achievements-of-fethullah-g-len-s-followers-in-azerbaijan-pub-54193" TargetMode="External"/><Relationship Id="rId76" Type="http://schemas.openxmlformats.org/officeDocument/2006/relationships/hyperlink" Target="https://www.pism.pl/files/?id_plik=11387" TargetMode="External"/><Relationship Id="rId97" Type="http://schemas.openxmlformats.org/officeDocument/2006/relationships/hyperlink" Target="http://www.spiegel.de/international/world/terrible-loses-overnightcables-track-us-diplomatic-efforts-to-avert-russian-georgian-conflict-a-732294.html" TargetMode="External"/><Relationship Id="rId104" Type="http://schemas.openxmlformats.org/officeDocument/2006/relationships/hyperlink" Target="https://civil.ge/archives/123816" TargetMode="External"/><Relationship Id="rId7" Type="http://schemas.openxmlformats.org/officeDocument/2006/relationships/endnotes" Target="endnotes.xml"/><Relationship Id="rId71" Type="http://schemas.openxmlformats.org/officeDocument/2006/relationships/hyperlink" Target="http://www.ecmi.de/news/details/ecmi-publishes-islam-and-religious-transformation-in-adjara-454/" TargetMode="External"/><Relationship Id="rId92" Type="http://schemas.openxmlformats.org/officeDocument/2006/relationships/hyperlink" Target="http://www.aljazeera.com.tr/gorus/2014-ab-yili-mi" TargetMode="External"/><Relationship Id="rId2" Type="http://schemas.openxmlformats.org/officeDocument/2006/relationships/numbering" Target="numbering.xml"/><Relationship Id="rId29" Type="http://schemas.openxmlformats.org/officeDocument/2006/relationships/hyperlink" Target="http://sgb.meb.gov.tr/meb_iys_dosyalar/2012_12/06020939_meb_istatistikleri_orgun_egitim_2009_2010.pdf" TargetMode="External"/><Relationship Id="rId24" Type="http://schemas.openxmlformats.org/officeDocument/2006/relationships/hyperlink" Target="http://www.crisisgroup.org/en/publication-type/mediareleases/2010/europe/Turkey%20and%20Armenia%20Opening%20Minds%20Opening%20Borders.aspx" TargetMode="External"/><Relationship Id="rId40" Type="http://schemas.openxmlformats.org/officeDocument/2006/relationships/hyperlink" Target="https://www.ktb.gov.tr/Eklenti/72100,border-statistics-2019xlsxxlsx.xlsx?0" TargetMode="External"/><Relationship Id="rId45" Type="http://schemas.openxmlformats.org/officeDocument/2006/relationships/hyperlink" Target="http://www.iimes.ru/?p=7629" TargetMode="External"/><Relationship Id="rId66" Type="http://schemas.openxmlformats.org/officeDocument/2006/relationships/hyperlink" Target="https://ge.boell.org/en/2016/04/01/geopolitics-south-caucasus-georgia-and-oil-prices" TargetMode="External"/><Relationship Id="rId87" Type="http://schemas.openxmlformats.org/officeDocument/2006/relationships/hyperlink" Target="http://ru.saqinform.ge/news/3446/v-adZarii-KozAjniCaUt-turki.html" TargetMode="External"/><Relationship Id="rId61" Type="http://schemas.openxmlformats.org/officeDocument/2006/relationships/hyperlink" Target="https://link.springer.com/content/pdf/10.1007%2F978-3-319-52980-6_7.pdf" TargetMode="External"/><Relationship Id="rId82" Type="http://schemas.openxmlformats.org/officeDocument/2006/relationships/hyperlink" Target="https://biz.liga.net/ekonomika/all/article/gruzinskiy-kolorit-kak-batumi-udalos-sozdat-populyarnyy-kurort" TargetMode="External"/><Relationship Id="rId19" Type="http://schemas.openxmlformats.org/officeDocument/2006/relationships/hyperlink" Target="https://civil.ge/archives/123988" TargetMode="External"/><Relationship Id="rId14" Type="http://schemas.openxmlformats.org/officeDocument/2006/relationships/hyperlink" Target="https://mes.gov.ge/publicInfo/?page_id=99" TargetMode="External"/><Relationship Id="rId30" Type="http://schemas.openxmlformats.org/officeDocument/2006/relationships/hyperlink" Target="https://www.nato.int/docu/speech/2002/s021122h.htm" TargetMode="External"/><Relationship Id="rId35" Type="http://schemas.openxmlformats.org/officeDocument/2006/relationships/hyperlink" Target="https://www.tika.gov.tr/en" TargetMode="External"/><Relationship Id="rId56" Type="http://schemas.openxmlformats.org/officeDocument/2006/relationships/hyperlink" Target="http://carnegieendowment.org/%202014/03/14/russian-intervention-in-crimea-erdogan-s-dilemma/h3u8?reloadFlag=1" TargetMode="External"/><Relationship Id="rId77" Type="http://schemas.openxmlformats.org/officeDocument/2006/relationships/hyperlink" Target="http://www.bilgesam.org/en/incele/452/-turkey-and-georgia--strategic-connections/" TargetMode="External"/><Relationship Id="rId100" Type="http://schemas.openxmlformats.org/officeDocument/2006/relationships/hyperlink" Target="http://civil.ge/eng/article.php?id=17373" TargetMode="External"/><Relationship Id="rId105" Type="http://schemas.openxmlformats.org/officeDocument/2006/relationships/hyperlink" Target="http://civil.ge/geo/article.php?id=28403" TargetMode="External"/><Relationship Id="rId8" Type="http://schemas.openxmlformats.org/officeDocument/2006/relationships/hyperlink" Target="http://mes.gov.ge/publicInfo/wp-content/uploads/2013/12/%E1%83%A1%E1%83%90%E1%83%AE%E1%83%94%E1%83%9A%E1%83%9B%E1%83%AC%E1%83%98%E1%83%A4%E1%83%9D-%E1%83%A8%E1%83%94%E1%83%A1%E1%83%A7%E1%83%98%E1%83%93%E1%83%95%E1%83%94%E1%83%91%E1%83%98%E1%83%A1-%E1%83%AC%E1%83%9A%E1%83%98%E1%83%A3%E1%83%A0%E1%83%98-%E1%83%92%E1%83%94%E1%83%92%E1%83%9B%E1%83%90-2015-%E1%83%AC%E1%83%9A%E1%83%98%E1%83%A1-%E1%83%9E%E1%83%98%E1%83%A0%E1%83%95%E1%83%94%E1%83%9A%E1%83%98-%E1%83%99%E1%83%95%E1%83%90%E1%83%A0%E1%83%A2%E1%83%90%E1%83%9A%E1%83%98%E1%83%A1-%E1%83%9B%E1%83%98%E1%83%AE%E1%83%94%E1%83%93%E1%83%95%E1%83%98%E1%83%97.pdf" TargetMode="External"/><Relationship Id="rId51" Type="http://schemas.openxmlformats.org/officeDocument/2006/relationships/hyperlink" Target="http://www.noravank.am/upload/pdf/Andrani_Hovhannisyan_21VEK_03_2018.pdf" TargetMode="External"/><Relationship Id="rId72" Type="http://schemas.openxmlformats.org/officeDocument/2006/relationships/hyperlink" Target="https://www.researchgate.net/publication/327235499_AN_OVERVIEW_OF_HEALTH_TOURISM_WITHIN_THE_CONTEXT_OF_TURKEY'S_TOURISM_STRATEGY_2023" TargetMode="External"/><Relationship Id="rId93" Type="http://schemas.openxmlformats.org/officeDocument/2006/relationships/hyperlink" Target="http://www.reuters.com/article/2008/08/19/us-georgia-ossetia-usa-idUSN1947796120080819" TargetMode="External"/><Relationship Id="rId98" Type="http://schemas.openxmlformats.org/officeDocument/2006/relationships/hyperlink" Target="https://civil.ge/archives/105883" TargetMode="External"/><Relationship Id="rId3" Type="http://schemas.openxmlformats.org/officeDocument/2006/relationships/styles" Target="styles.xml"/><Relationship Id="rId25" Type="http://schemas.openxmlformats.org/officeDocument/2006/relationships/hyperlink" Target="https://gnta.ge/publication/international-visitors-in-georgia-2015/" TargetMode="External"/><Relationship Id="rId46" Type="http://schemas.openxmlformats.org/officeDocument/2006/relationships/hyperlink" Target="https://disser.spbu.ru/disser2/disser/Diser_Bakhturidze.pdf" TargetMode="External"/><Relationship Id="rId67" Type="http://schemas.openxmlformats.org/officeDocument/2006/relationships/hyperlink" Target="https://jamestown.org/analyst/koba-liklikadze/" TargetMode="External"/><Relationship Id="rId20" Type="http://schemas.openxmlformats.org/officeDocument/2006/relationships/hyperlink" Target="https://gnta.ge/" TargetMode="External"/><Relationship Id="rId41" Type="http://schemas.openxmlformats.org/officeDocument/2006/relationships/hyperlink" Target="http://www.meb.gov.tr/duyurular/duyurular2012/12Yil_Soru_Cevaplar.pdf" TargetMode="External"/><Relationship Id="rId62" Type="http://schemas.openxmlformats.org/officeDocument/2006/relationships/hyperlink" Target="https://is.muni.cz/el/1423/podzim2012/MVZ208/um/35586974/Small_Nations_and_Great_Powers__A_Study_of_Ethnopolitical_Conflict_in_the_Caucasus__.pdf" TargetMode="External"/><Relationship Id="rId83" Type="http://schemas.openxmlformats.org/officeDocument/2006/relationships/hyperlink" Target="https://www.fmgnews.info/65458-gruziya-pod-kontrolem-turcii.html" TargetMode="External"/><Relationship Id="rId88" Type="http://schemas.openxmlformats.org/officeDocument/2006/relationships/hyperlink" Target="http://www.regnum.ru/news/714092.html"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ge.boell.org/ka/2018/02/05/mqipe-conascoroba-turketi-sakartvelo-da-de-pakto-saxelmcipo-apxazeti" TargetMode="External"/><Relationship Id="rId21" Type="http://schemas.openxmlformats.org/officeDocument/2006/relationships/hyperlink" Target="http://www.crisisgroup.org/en/publication-type/mediareleases/2010/europe/Turkey%20and%20Armenia%20Opening%20Minds%20Opening%20Borders.aspx" TargetMode="External"/><Relationship Id="rId42" Type="http://schemas.openxmlformats.org/officeDocument/2006/relationships/hyperlink" Target="https://www.kas.de/c/document_library/get_file?uuid=ab4f5ccc-a514-bce0-655b-75096aa181a7&amp;groupId=252038" TargetMode="External"/><Relationship Id="rId63" Type="http://schemas.openxmlformats.org/officeDocument/2006/relationships/hyperlink" Target="https://gnta.ge/wp-content/uploads/2019/06/2018-ENG.pdf" TargetMode="External"/><Relationship Id="rId84" Type="http://schemas.openxmlformats.org/officeDocument/2006/relationships/hyperlink" Target="https://matsne.gov.ge/ru/document/view/4334842?publication=1" TargetMode="External"/><Relationship Id="rId138" Type="http://schemas.openxmlformats.org/officeDocument/2006/relationships/hyperlink" Target="http://cyberleninka.ru/article/v/initsiativy-turtsii-v-sfere-morskoy-bezopasnosti-chernomorskogo-regiona-v-kontse-hh-nachale-xxi-v" TargetMode="External"/><Relationship Id="rId16" Type="http://schemas.openxmlformats.org/officeDocument/2006/relationships/hyperlink" Target="http://www.isn.ethz.ch/Digital-Library/Publications/Detail/?ots591=0c54e3b3-1e9c-be1e-2c24-a6a8c7060233&amp;lng=en&amp;id=104737" TargetMode="External"/><Relationship Id="rId107" Type="http://schemas.openxmlformats.org/officeDocument/2006/relationships/hyperlink" Target="https://sputnik-georgia.ru/society/20150309/217433024.html?mobile_return=yes" TargetMode="External"/><Relationship Id="rId11" Type="http://schemas.openxmlformats.org/officeDocument/2006/relationships/hyperlink" Target="https://ru.wikipedia.org/wiki/%D0%9F%D0%BE%D0%BB%D0%B8%D1%82%D0%B8%D1%87%D0%B5%D1%81%D0%BA%D0%B0%D1%8F_%D0%BF%D0%B0%D1%80%D1%82%D0%B8%D1%8F" TargetMode="External"/><Relationship Id="rId32" Type="http://schemas.openxmlformats.org/officeDocument/2006/relationships/hyperlink" Target="http://www.civil.ge/eng/article.php?id=17593" TargetMode="External"/><Relationship Id="rId37" Type="http://schemas.openxmlformats.org/officeDocument/2006/relationships/hyperlink" Target="https://jamestown.org/analyst/koba-liklikadze/" TargetMode="External"/><Relationship Id="rId53" Type="http://schemas.openxmlformats.org/officeDocument/2006/relationships/hyperlink" Target="http://www.osw.waw.pl/sites/default/files/raport_turcja_ii_ang.pdf" TargetMode="External"/><Relationship Id="rId58" Type="http://schemas.openxmlformats.org/officeDocument/2006/relationships/hyperlink" Target="https://www.tika.gov.tr/en" TargetMode="External"/><Relationship Id="rId74" Type="http://schemas.openxmlformats.org/officeDocument/2006/relationships/hyperlink" Target="https://gnta.ge/wp-content/uploads/2020/02/International_statistical-overview-2019-eng.pdf" TargetMode="External"/><Relationship Id="rId79" Type="http://schemas.openxmlformats.org/officeDocument/2006/relationships/hyperlink" Target="https://www.ktb.gov.tr/Eklenti/67754,59409border-statistics-2017xlsx-1xlsx.xlsx?0" TargetMode="External"/><Relationship Id="rId102" Type="http://schemas.openxmlformats.org/officeDocument/2006/relationships/hyperlink" Target="http://sgb.meb.gov.tr/meb_iys_dosyalar/2012_12/06020939_meb_istatistikleri_orgun_egitim_2009_2010.pdf" TargetMode="External"/><Relationship Id="rId123" Type="http://schemas.openxmlformats.org/officeDocument/2006/relationships/hyperlink" Target="http://www.blagovest-info.ru/index.php?ss=2&amp;s=3&amp;id=52134" TargetMode="External"/><Relationship Id="rId128" Type="http://schemas.openxmlformats.org/officeDocument/2006/relationships/hyperlink" Target="http://www.bsec-organization.org/documents/declaration/summit/Reports/Bosphorus%201992.pdf" TargetMode="External"/><Relationship Id="rId5" Type="http://schemas.openxmlformats.org/officeDocument/2006/relationships/hyperlink" Target="http://www.aljazeera.com.tr/gorus/2014-ab-yili-mi" TargetMode="External"/><Relationship Id="rId90" Type="http://schemas.openxmlformats.org/officeDocument/2006/relationships/hyperlink" Target="https://www.academia.edu/9310108/Maarif-i_Umumiye_Nizamnamesi_1869_Sadele%C5%9Ftirilmi%C5%9F_" TargetMode="External"/><Relationship Id="rId95" Type="http://schemas.openxmlformats.org/officeDocument/2006/relationships/hyperlink" Target="https://www.bsu.edu.ge/text_files/ge_file_13399_1.pdf" TargetMode="External"/><Relationship Id="rId22" Type="http://schemas.openxmlformats.org/officeDocument/2006/relationships/hyperlink" Target="http://www.eurasianet.org/node/65078" TargetMode="External"/><Relationship Id="rId27" Type="http://schemas.openxmlformats.org/officeDocument/2006/relationships/hyperlink" Target="http://ssrn.com/abstract=2323395" TargetMode="External"/><Relationship Id="rId43" Type="http://schemas.openxmlformats.org/officeDocument/2006/relationships/hyperlink" Target="http://www.osw.waw.pl/sites/default/files/raport_turcja_ii_ang.pdf" TargetMode="External"/><Relationship Id="rId48" Type="http://schemas.openxmlformats.org/officeDocument/2006/relationships/hyperlink" Target="https://biz.liga.net/ekonomika/all/article/gruzinskiy-kolorit-kak-batumi-udalos-sozdat-populyarnyy-kurort" TargetMode="External"/><Relationship Id="rId64" Type="http://schemas.openxmlformats.org/officeDocument/2006/relationships/hyperlink" Target="https://gnta.ge/" TargetMode="External"/><Relationship Id="rId69" Type="http://schemas.openxmlformats.org/officeDocument/2006/relationships/hyperlink" Target="https://www.dailysabah.com/diplomacy/2019/05/25/georgian-ambassador-to-ankara-turkey-is-closest-friend-and-strategic-partner-of-georgia" TargetMode="External"/><Relationship Id="rId113" Type="http://schemas.openxmlformats.org/officeDocument/2006/relationships/hyperlink" Target="https://www.fmgnews.info/65458-gruziya-pod-kontrolem-turcii.html" TargetMode="External"/><Relationship Id="rId118" Type="http://schemas.openxmlformats.org/officeDocument/2006/relationships/hyperlink" Target="https://www.ecmi.de/publications/ecmi-research-papers/57-islam-and-religious-transformation-in-adjara" TargetMode="External"/><Relationship Id="rId134" Type="http://schemas.openxmlformats.org/officeDocument/2006/relationships/hyperlink" Target="http://www.bilgesam.org/en/incele/452/-turkey-and-georgia--strategic-connections/" TargetMode="External"/><Relationship Id="rId139" Type="http://schemas.openxmlformats.org/officeDocument/2006/relationships/hyperlink" Target="https://www.vedomosti.ru/politics/news/2015/11/27/618682-rossiya-uchastie-blackseafor" TargetMode="External"/><Relationship Id="rId80" Type="http://schemas.openxmlformats.org/officeDocument/2006/relationships/hyperlink" Target="https://www.ktb.gov.tr/Eklenti/63273,border-statistics-2018xlsx.xlsx?0" TargetMode="External"/><Relationship Id="rId85" Type="http://schemas.openxmlformats.org/officeDocument/2006/relationships/hyperlink" Target="https://link.springer.com/content/pdf/10.1007%2F978-3-319-52980-6_7.pdf" TargetMode="External"/><Relationship Id="rId12" Type="http://schemas.openxmlformats.org/officeDocument/2006/relationships/hyperlink" Target="https://ru.wikipedia.org/wiki/%D0%A2%D1%83%D1%80%D1%86%D0%B8%D1%8F" TargetMode="External"/><Relationship Id="rId17" Type="http://schemas.openxmlformats.org/officeDocument/2006/relationships/hyperlink" Target="http://carnegieendowment.org/%202014/03/14/russian-intervention-in-crimea-erdogan-s-dilemma/h3u8?reloadFlag=1" TargetMode="External"/><Relationship Id="rId33" Type="http://schemas.openxmlformats.org/officeDocument/2006/relationships/hyperlink" Target="http://www.reuters.com/article/2008/04/11/us-russia-nato-steps-idUSL1143027920080411" TargetMode="External"/><Relationship Id="rId38" Type="http://schemas.openxmlformats.org/officeDocument/2006/relationships/hyperlink" Target="http://www.jamestown.org/single/?tx_ttnews%5Btt_news%5D=33974" TargetMode="External"/><Relationship Id="rId59" Type="http://schemas.openxmlformats.org/officeDocument/2006/relationships/hyperlink" Target="http://tbilisi.emb.mfa.gov.tr/Mission/ShowInfoNote/349430" TargetMode="External"/><Relationship Id="rId103" Type="http://schemas.openxmlformats.org/officeDocument/2006/relationships/hyperlink" Target="http://sgb.meb.gov.tr/meb_iys_dosyalar/2019_09/30102730_meb_istatistikleri_orgun_egitim_2018_2019.pdf" TargetMode="External"/><Relationship Id="rId108" Type="http://schemas.openxmlformats.org/officeDocument/2006/relationships/hyperlink" Target="https://www.imtj.com/news/georgia-region-endorses-turkish-hospital/" TargetMode="External"/><Relationship Id="rId124" Type="http://schemas.openxmlformats.org/officeDocument/2006/relationships/hyperlink" Target="http://www.pravoslavie.ru/english/60586.htm" TargetMode="External"/><Relationship Id="rId129" Type="http://schemas.openxmlformats.org/officeDocument/2006/relationships/hyperlink" Target="http://www.bsec-organization.org/documents/declaration/summit/reports/istanbul1992.pdf" TargetMode="External"/><Relationship Id="rId54" Type="http://schemas.openxmlformats.org/officeDocument/2006/relationships/hyperlink" Target="https://is.muni.cz/el/1423/podzim2012/MVZ208/um/35586974/Small_Nations_and_Great_Powers__A_Study_of_Ethnopolitical_Conflict_in_the_Caucasus__.pdf" TargetMode="External"/><Relationship Id="rId70" Type="http://schemas.openxmlformats.org/officeDocument/2006/relationships/hyperlink" Target="https://gnta.ge/publication/international-visitors-in-georgia-2015/" TargetMode="External"/><Relationship Id="rId75" Type="http://schemas.openxmlformats.org/officeDocument/2006/relationships/hyperlink" Target="https://gnta.ge/wp-content/uploads/2020/02/International_statistical-overview-2019-eng.pdf" TargetMode="External"/><Relationship Id="rId91" Type="http://schemas.openxmlformats.org/officeDocument/2006/relationships/hyperlink" Target="https://islamansiklopedisi.org.tr/maarif-i-umumiyye-nezareti" TargetMode="External"/><Relationship Id="rId96" Type="http://schemas.openxmlformats.org/officeDocument/2006/relationships/hyperlink" Target="http://www.geopolitics.ru/2012/09/turciya-v-poiskax-novyx-geopoliticheskix-vektorov-i-scenariev/" TargetMode="External"/><Relationship Id="rId1" Type="http://schemas.openxmlformats.org/officeDocument/2006/relationships/hyperlink" Target="https://www.fondsk.ru/news/2010/11/26/turcija-iran-i-rossija-v-zakavkaze-1104.html" TargetMode="External"/><Relationship Id="rId6" Type="http://schemas.openxmlformats.org/officeDocument/2006/relationships/hyperlink" Target="https://disser.spbu.ru/disser2/disser/Diser_Bakhturidze.pdf" TargetMode="External"/><Relationship Id="rId23" Type="http://schemas.openxmlformats.org/officeDocument/2006/relationships/hyperlink" Target="http://www.iai.it/pdf/DocIAI/iai1005.pdf" TargetMode="External"/><Relationship Id="rId28" Type="http://schemas.openxmlformats.org/officeDocument/2006/relationships/hyperlink" Target="https://iwpr.net/global-voices/abkhaz-rush-russian-passports" TargetMode="External"/><Relationship Id="rId49" Type="http://schemas.openxmlformats.org/officeDocument/2006/relationships/hyperlink" Target="http://www.interfax.ru/" TargetMode="External"/><Relationship Id="rId114" Type="http://schemas.openxmlformats.org/officeDocument/2006/relationships/hyperlink" Target="https://www.bsu.edu.ge/text_files/ge_file_13399_1.pdf" TargetMode="External"/><Relationship Id="rId119" Type="http://schemas.openxmlformats.org/officeDocument/2006/relationships/hyperlink" Target="http://www.tabula.ge/en/story/70462-pre-election-turkophobia" TargetMode="External"/><Relationship Id="rId44" Type="http://schemas.openxmlformats.org/officeDocument/2006/relationships/hyperlink" Target="https://www.worldpoliticsreview.com/articles/12354/zero-problems-2-0-turkey-as-a-caucasus-power" TargetMode="External"/><Relationship Id="rId60" Type="http://schemas.openxmlformats.org/officeDocument/2006/relationships/hyperlink" Target="https://www.kas.de/c/document_library/get_file?uuid=ab4f5ccc-a514-bce0-655b-75096aa181a7&amp;groupId=252038" TargetMode="External"/><Relationship Id="rId65" Type="http://schemas.openxmlformats.org/officeDocument/2006/relationships/hyperlink" Target="https://reformeter.iset-pi.ge/system/reform_survey_reports/24/en/Report_I.pdf" TargetMode="External"/><Relationship Id="rId81" Type="http://schemas.openxmlformats.org/officeDocument/2006/relationships/hyperlink" Target="https://www.ktb.gov.tr/Eklenti/72100,border-statistics-2019xlsxxlsx.xlsx?0" TargetMode="External"/><Relationship Id="rId86" Type="http://schemas.openxmlformats.org/officeDocument/2006/relationships/hyperlink" Target="https://mes.gov.ge/publicInfo/?page_id=99" TargetMode="External"/><Relationship Id="rId130" Type="http://schemas.openxmlformats.org/officeDocument/2006/relationships/hyperlink" Target="http://www.bsec-organization.org/documents/declaration/summit/Reports/Bosphorus%201992.pdf" TargetMode="External"/><Relationship Id="rId135" Type="http://schemas.openxmlformats.org/officeDocument/2006/relationships/hyperlink" Target="mail:contact@ibsu.edu.ge" TargetMode="External"/><Relationship Id="rId13" Type="http://schemas.openxmlformats.org/officeDocument/2006/relationships/hyperlink" Target="https://ru.wikipedia.org/wiki/%D0%A2%D1%83%D1%80%D0%B5%D1%86%D0%BA%D0%B8%D0%B9_%D1%8F%D0%B7%D1%8B%D0%BA" TargetMode="External"/><Relationship Id="rId18" Type="http://schemas.openxmlformats.org/officeDocument/2006/relationships/hyperlink" Target="https://cyberleninka.ru/article/n/dvizhenie-fethullaha-gyulena-v-rossii-i-stranah-sng/viewer" TargetMode="External"/><Relationship Id="rId39" Type="http://schemas.openxmlformats.org/officeDocument/2006/relationships/hyperlink" Target="http://www.ivote.ge/images/doc/pdfs/ocnebis%20saarchevno%20programa.pdf" TargetMode="External"/><Relationship Id="rId109" Type="http://schemas.openxmlformats.org/officeDocument/2006/relationships/hyperlink" Target="https://disab.saglik.gov.tr/TR,3625/gurcistan-saglik-personelinin-ulkemizde-egitimi--23-kasim--5-aralik-2008.html" TargetMode="External"/><Relationship Id="rId34" Type="http://schemas.openxmlformats.org/officeDocument/2006/relationships/hyperlink" Target="http://www.reuters.com/article/2008/08/19/us-georgia-ossetia-usa-idUSN1947796120080819" TargetMode="External"/><Relationship Id="rId50" Type="http://schemas.openxmlformats.org/officeDocument/2006/relationships/hyperlink" Target="https://realty.interfax.ru/ru/news/articles/86298/" TargetMode="External"/><Relationship Id="rId55" Type="http://schemas.openxmlformats.org/officeDocument/2006/relationships/hyperlink" Target="http://www.rferl.org/content/article/1090766.html" TargetMode="External"/><Relationship Id="rId76" Type="http://schemas.openxmlformats.org/officeDocument/2006/relationships/hyperlink" Target="https://www.ktb.gov.tr/Eklenti/41141,border-statistics-2014.rar?0" TargetMode="External"/><Relationship Id="rId97" Type="http://schemas.openxmlformats.org/officeDocument/2006/relationships/hyperlink" Target="https://carnegieendowment.org/2014/02/04/g-len-movement-and-turkish-soft-power-pub-54430" TargetMode="External"/><Relationship Id="rId104" Type="http://schemas.openxmlformats.org/officeDocument/2006/relationships/hyperlink" Target="https://ru.countries.world/%D0%93%D1%80%D1%83%D0%B7%D0%B8%D1%8F/%D0%A0%D0%B0%D1%81%D1%85%D0%BE%D0%B4%D1%8B_%D0%BD%D0%B0_%D0%B7%D0%B4%D1%80%D0%B0%D0%B2%D0%BE%D0%BE%D1%85%D1%80%D0%B0%D0%BD%D0%B5%D0%BD%D0%B8%D0%B5-590_129.html" TargetMode="External"/><Relationship Id="rId120" Type="http://schemas.openxmlformats.org/officeDocument/2006/relationships/hyperlink" Target="https://civil.ge/archives/123816" TargetMode="External"/><Relationship Id="rId125" Type="http://schemas.openxmlformats.org/officeDocument/2006/relationships/hyperlink" Target="http://ru.saqinform.ge/news/3446/v-adZarii-KozAjniCaUt-turki.html" TargetMode="External"/><Relationship Id="rId7" Type="http://schemas.openxmlformats.org/officeDocument/2006/relationships/hyperlink" Target="http://www.regnum.ru/news/714092.html" TargetMode="External"/><Relationship Id="rId71" Type="http://schemas.openxmlformats.org/officeDocument/2006/relationships/hyperlink" Target="https://gnta.ge/publication/international-visitors-in-georgia-2015/" TargetMode="External"/><Relationship Id="rId92" Type="http://schemas.openxmlformats.org/officeDocument/2006/relationships/hyperlink" Target="https://www.resmigazete.gov.tr/eskiler/2011/09/20110914-1.htm" TargetMode="External"/><Relationship Id="rId2" Type="http://schemas.openxmlformats.org/officeDocument/2006/relationships/hyperlink" Target="https://globalaffairs.ru/valday/Rossiisko-turetckie-otnosheniya-i-problemy-bezopasnosti-Kavkazskogo-regiona-18188" TargetMode="External"/><Relationship Id="rId29" Type="http://schemas.openxmlformats.org/officeDocument/2006/relationships/hyperlink" Target="http://www.rferl.org/content/article/1143048.html" TargetMode="External"/><Relationship Id="rId24" Type="http://schemas.openxmlformats.org/officeDocument/2006/relationships/hyperlink" Target="http://www.gmfus.org/%20wpcontent/blogs.dir/1/files_mf/1372172079Goksel_TurkeyGeorgia_Jun13.pdf" TargetMode="External"/><Relationship Id="rId40" Type="http://schemas.openxmlformats.org/officeDocument/2006/relationships/hyperlink" Target="https://civil.ge/archives/123988" TargetMode="External"/><Relationship Id="rId45" Type="http://schemas.openxmlformats.org/officeDocument/2006/relationships/hyperlink" Target="https://www.academia.edu/704799/From_a_Failed_State_to_a_Weak_One_Georgia_and_Turkish_Georgian_Relations" TargetMode="External"/><Relationship Id="rId66" Type="http://schemas.openxmlformats.org/officeDocument/2006/relationships/hyperlink" Target="https://www.ktb.gov.tr/Eklenti/43537,turkeytourismstrategy2023pdf.pdf?0&amp;_tag1=796689BB12A540BE0672E65E48D10C07D6DAE291" TargetMode="External"/><Relationship Id="rId87" Type="http://schemas.openxmlformats.org/officeDocument/2006/relationships/hyperlink" Target="http://www.egitimreformugirisimi.org/wp-content/uploads/2017/03/ERG_E%C4%9Fitim-%C4%B0zleme-Raporu-2012.pdf" TargetMode="External"/><Relationship Id="rId110" Type="http://schemas.openxmlformats.org/officeDocument/2006/relationships/hyperlink" Target="https://www.newsgeorgia.ge/vedushhaya-turetskaya-klinika-otkryla-v-tbilisi-tsentr-luchevoj-terapii/" TargetMode="External"/><Relationship Id="rId115" Type="http://schemas.openxmlformats.org/officeDocument/2006/relationships/hyperlink" Target="https://theglobepost.com/2019/10/24/turkey-influence-georgia/" TargetMode="External"/><Relationship Id="rId131" Type="http://schemas.openxmlformats.org/officeDocument/2006/relationships/hyperlink" Target="http://www.1tv.ru/news/2017-05-22/325697-vzaimodeystvie_v_ramkah_organizatsii_chernomorskogo_ekonomicheskogo_sotrudnichestva_obsuzhdayut_v_stambule" TargetMode="External"/><Relationship Id="rId136" Type="http://schemas.openxmlformats.org/officeDocument/2006/relationships/hyperlink" Target="https://ibsu.edu.ge/en/about-ibsu/" TargetMode="External"/><Relationship Id="rId61" Type="http://schemas.openxmlformats.org/officeDocument/2006/relationships/hyperlink" Target="https://tourlib.net/wto/WTO_annual_report_2012.pdf" TargetMode="External"/><Relationship Id="rId82" Type="http://schemas.openxmlformats.org/officeDocument/2006/relationships/hyperlink" Target="https://gnta.ge/wp-content/uploads/2019/05/International_statistical-overview-2019-eng-I-Q.-1.pdf" TargetMode="External"/><Relationship Id="rId19" Type="http://schemas.openxmlformats.org/officeDocument/2006/relationships/hyperlink" Target="https://www.pism.pl/files/?id_plik=11387" TargetMode="External"/><Relationship Id="rId14" Type="http://schemas.openxmlformats.org/officeDocument/2006/relationships/hyperlink" Target="https://ru.wikipedia.org/wiki/%D0%A2%D1%83%D1%80%D1%86%D0%B8%D1%8F" TargetMode="External"/><Relationship Id="rId30" Type="http://schemas.openxmlformats.org/officeDocument/2006/relationships/hyperlink" Target="https://civil.ge/archives/105883" TargetMode="External"/><Relationship Id="rId35" Type="http://schemas.openxmlformats.org/officeDocument/2006/relationships/hyperlink" Target="https://www.spiegel.de/impressum/autor-14077519-0001-0003-0000-000000000896" TargetMode="External"/><Relationship Id="rId56" Type="http://schemas.openxmlformats.org/officeDocument/2006/relationships/hyperlink" Target="https://www.academia.edu/7537738/Georgian_Turkish_Relations_since_the_Breakdown_of_Soviet_Union" TargetMode="External"/><Relationship Id="rId77" Type="http://schemas.openxmlformats.org/officeDocument/2006/relationships/hyperlink" Target="https://www.ktb.gov.tr/Eklenti/46125,border-statistics-2015.rar?0" TargetMode="External"/><Relationship Id="rId100" Type="http://schemas.openxmlformats.org/officeDocument/2006/relationships/hyperlink" Target="http://mes.gov.ge/publicInfo/wp-content/uploads/2013/12/%E1%83%A1%E1%83%90%E1%83%AE%E1%83%94%E1%83%9A%E1%83%9B%E1%83%AC%E1%83%98%E1%83%A4%E1%83%9D-%E1%83%A8%E1%83%94%E1%83%A1%E1%83%A7%E1%83%98%E1%83%93%E1%83%95%E1%83%94%E1%83%91%E1%83%98%E1%83%A1-%E1%83%AC%E1%83%9A%E1%83%98%E1%83%A3%E1%83%A0%E1%83%98-%E1%83%92%E1%83%94%E1%83%92%E1%83%9B%E1%83%90-2015-%E1%83%AC%E1%83%9A%E1%83%98%E1%83%A1-%E1%83%9E%E1%83%98%E1%83%A0%E1%83%95%E1%83%94%E1%83%9A%E1%83%98-%E1%83%99%E1%83%95%E1%83%90%E1%83%A0%E1%83%A2%E1%83%90%E1%83%9A%E1%83%98%E1%83%A1-%E1%83%9B%E1%83%98%E1%83%AE%E1%83%94%E1%83%93%E1%83%95%E1%83%98%E1%83%97.pdf" TargetMode="External"/><Relationship Id="rId105" Type="http://schemas.openxmlformats.org/officeDocument/2006/relationships/hyperlink" Target="https://www.saglik.gov.tr/TR,11492/tarihce.html" TargetMode="External"/><Relationship Id="rId126" Type="http://schemas.openxmlformats.org/officeDocument/2006/relationships/hyperlink" Target="http://www.noravank.am/upload/pdf/Andrani_Hovhannisyan_21VEK_03_2018.pdf" TargetMode="External"/><Relationship Id="rId8" Type="http://schemas.openxmlformats.org/officeDocument/2006/relationships/hyperlink" Target="https://ge.boell.org/en/2016/04/01/geopolitics-south-caucasus-georgia-and-oil-prices" TargetMode="External"/><Relationship Id="rId51" Type="http://schemas.openxmlformats.org/officeDocument/2006/relationships/hyperlink" Target="http://www.iimes.ru/?p=7629" TargetMode="External"/><Relationship Id="rId72" Type="http://schemas.openxmlformats.org/officeDocument/2006/relationships/hyperlink" Target="https://gnta.ge/publication/international-visitors-in-georgia-2017/" TargetMode="External"/><Relationship Id="rId93" Type="http://schemas.openxmlformats.org/officeDocument/2006/relationships/hyperlink" Target="http://sgb.meb.gov.tr/meb_iys_dosyalar/2019_09/30102730_meb_istatistikleri_orgun_egitim_2018_2019.pdf" TargetMode="External"/><Relationship Id="rId98" Type="http://schemas.openxmlformats.org/officeDocument/2006/relationships/hyperlink" Target="https://www.hudson.org/content/researchattachments/attachment/1160/20130124_ct14aliev.pdf" TargetMode="External"/><Relationship Id="rId121" Type="http://schemas.openxmlformats.org/officeDocument/2006/relationships/hyperlink" Target="https://www.mihraphaber.com/haber/2431627/gormez-ortodoks-kilisesi-patrigi-ll-iliayi-kabul-etti" TargetMode="External"/><Relationship Id="rId3" Type="http://schemas.openxmlformats.org/officeDocument/2006/relationships/hyperlink" Target="https://mgimo.ru/about/news/experts/241733/" TargetMode="External"/><Relationship Id="rId25" Type="http://schemas.openxmlformats.org/officeDocument/2006/relationships/hyperlink" Target="https://jamestown.org/wp-content/uploads/2008/11/GeorgiaCrisisTorbakov.pdf" TargetMode="External"/><Relationship Id="rId46" Type="http://schemas.openxmlformats.org/officeDocument/2006/relationships/hyperlink" Target="https://pdfs.semanticscholar.org/7a3d/01d7516cb008cbdadd5845a7b5b82b6bd5ba.pdf" TargetMode="External"/><Relationship Id="rId67" Type="http://schemas.openxmlformats.org/officeDocument/2006/relationships/hyperlink" Target="https://www.researchgate.net/publication/327235499_AN_OVERVIEW_OF_HEALTH_TOURISM_WITHIN_THE_CONTEXT_OF_TURKEY'S_TOURISM_STRATEGY_2023" TargetMode="External"/><Relationship Id="rId116" Type="http://schemas.openxmlformats.org/officeDocument/2006/relationships/hyperlink" Target="https://w.histrf.ru/articles/article/show/karsskii_dogovor_1921" TargetMode="External"/><Relationship Id="rId137" Type="http://schemas.openxmlformats.org/officeDocument/2006/relationships/hyperlink" Target="http://www.mfa.gov.tr/blackseafor.en.mfa" TargetMode="External"/><Relationship Id="rId20" Type="http://schemas.openxmlformats.org/officeDocument/2006/relationships/hyperlink" Target="https://carnegieendowment.org/2013/10/20/between-secular-education-and-islamic-philosophy-approach-and-achievements-of-fethullah-g-len-s-followers-in-azerbaijan-pub-54193" TargetMode="External"/><Relationship Id="rId41" Type="http://schemas.openxmlformats.org/officeDocument/2006/relationships/hyperlink" Target="http://civil.ge/geo/article.php?id=28403" TargetMode="External"/><Relationship Id="rId62" Type="http://schemas.openxmlformats.org/officeDocument/2006/relationships/hyperlink" Target="https://www.galtandtaggart.com/main/press-releases/info/galt-taggart-presented-report-about-tourism-sector-in-georgia-623/" TargetMode="External"/><Relationship Id="rId83" Type="http://schemas.openxmlformats.org/officeDocument/2006/relationships/hyperlink" Target="https://hischool.jofo.me/433378.html" TargetMode="External"/><Relationship Id="rId88" Type="http://schemas.openxmlformats.org/officeDocument/2006/relationships/hyperlink" Target="http://www.meb.gov.tr/duyurular/duyurular2012/12Yil_Soru_Cevaplar.pdf" TargetMode="External"/><Relationship Id="rId111" Type="http://schemas.openxmlformats.org/officeDocument/2006/relationships/hyperlink" Target="https://www.researchgate.net/publication/321811763_Turkish-Georgian_relations_in_the_context_of_Turkey's_regional_policy_at_the_current_stage" TargetMode="External"/><Relationship Id="rId132" Type="http://schemas.openxmlformats.org/officeDocument/2006/relationships/hyperlink" Target="http://www.apsny.ge/2013/pol/1362718907.php" TargetMode="External"/><Relationship Id="rId15" Type="http://schemas.openxmlformats.org/officeDocument/2006/relationships/hyperlink" Target="https://www.cfr.org/backgrounder/turkey-energy-crossroads" TargetMode="External"/><Relationship Id="rId36" Type="http://schemas.openxmlformats.org/officeDocument/2006/relationships/hyperlink" Target="http://www.spiegel.de/international/world/terrible-loses-overnightcables-track-us-diplomatic-efforts-to-avert-russian-georgian-conflict-a-732294.html" TargetMode="External"/><Relationship Id="rId57" Type="http://schemas.openxmlformats.org/officeDocument/2006/relationships/hyperlink" Target="https://eadaily.com/ru/news/2017/05/23/premery-gruzii-i-turcii-dogovorilis-uglubit-sotrudnichestvo" TargetMode="External"/><Relationship Id="rId106" Type="http://schemas.openxmlformats.org/officeDocument/2006/relationships/hyperlink" Target="https://www.saglik.gov.tr/TR,11492/tarihce.html" TargetMode="External"/><Relationship Id="rId127" Type="http://schemas.openxmlformats.org/officeDocument/2006/relationships/hyperlink" Target="http://www.bsec-organization.org/documents/declaration/summit/reports/istanbul1992.pdf" TargetMode="External"/><Relationship Id="rId10" Type="http://schemas.openxmlformats.org/officeDocument/2006/relationships/hyperlink" Target="https://ru.wikipedia.org/wiki/%D0%A2%D1%83%D1%80%D0%B5%D1%86%D0%BA%D0%B8%D0%B9_%D1%8F%D0%B7%D1%8B%D0%BA" TargetMode="External"/><Relationship Id="rId31" Type="http://schemas.openxmlformats.org/officeDocument/2006/relationships/hyperlink" Target="http://civil.ge/eng/article.php?id=17373" TargetMode="External"/><Relationship Id="rId52" Type="http://schemas.openxmlformats.org/officeDocument/2006/relationships/hyperlink" Target="https://books.google.com.ua/books/about/Energy_and_Security_in_the_Causasus.html?id=HeEf9K838VAC&amp;redir_esc=y" TargetMode="External"/><Relationship Id="rId73" Type="http://schemas.openxmlformats.org/officeDocument/2006/relationships/hyperlink" Target="https://gnta.ge/publication/international-visitors-in-georgia-2017/" TargetMode="External"/><Relationship Id="rId78" Type="http://schemas.openxmlformats.org/officeDocument/2006/relationships/hyperlink" Target="https://www.ktb.gov.tr/Eklenti/53125,border-statistics-2016xlsx.xlsx?0" TargetMode="External"/><Relationship Id="rId94" Type="http://schemas.openxmlformats.org/officeDocument/2006/relationships/hyperlink" Target="https://matsne.gov.ge/ka/document/view/1207454?publication=0" TargetMode="External"/><Relationship Id="rId99" Type="http://schemas.openxmlformats.org/officeDocument/2006/relationships/hyperlink" Target="https://www.researchgate.net/publication/280160878_Cooperation_paradigms_in_the_South_Caucasus" TargetMode="External"/><Relationship Id="rId101" Type="http://schemas.openxmlformats.org/officeDocument/2006/relationships/hyperlink" Target="https://mes.gov.ge/publicInfo/wp-content/uploads/2013/12/%E1%83%A1%E1%83%90%E1%83%AE%E1%83%94%E1%83%9A%E1%83%9B%E1%83%AC%E1%83%98%E1%83%A4%E1%83%9D-%E1%83%A8%E1%83%94%E1%83%A1%E1%83%A7%E1%83%98%E1%83%93%E1%83%95%E1%83%94%E1%83%91%E1%83%98%E1%83%A1-%E1%83%AC%E1%83%9A%E1%83%98%E1%83%A3%E1%83%A0%E1%83%98-%E1%83%92%E1%83%94%E1%83%92%E1%83%9B%E1%83%90-2019-%E1%83%AC%E1%83%9A%E1%83%98%E1%83%A1-%E1%83%9E%E1%83%98%E1%83%A0%E1%83%95%E1%83%94%E1%83%9A%E1%83%98-%E1%83%99%E1%83%95%E1%83%90%E1%83%A0%E1%83%A2%E1%83%9A%E1%83%98%E1%83%A1-%E1%83%9B%E1%83%98%E1%83%AE%E1%83%94%E1%83%93%E1%83%95%E1%83%98%E1%83%97-1.pdf" TargetMode="External"/><Relationship Id="rId122" Type="http://schemas.openxmlformats.org/officeDocument/2006/relationships/hyperlink" Target="http://www.ecmi.de/news/details/ecmi-publishes-islam-and-religious-transformation-in-adjara-454/" TargetMode="External"/><Relationship Id="rId4" Type="http://schemas.openxmlformats.org/officeDocument/2006/relationships/hyperlink" Target="http://cyberleninka.ru/article/v/initsiativy-turtsii-v-sfere-morskoy-bezopasnosti-chernomorskogo-regiona-v-kontse-hh-nachale-xxi-v" TargetMode="External"/><Relationship Id="rId9" Type="http://schemas.openxmlformats.org/officeDocument/2006/relationships/hyperlink" Target="https://ru.wikipedia.org/wiki/%D0%A2%D1%83%D1%80%D0%B5%D1%86%D0%BA%D0%B8%D0%B9_%D1%8F%D0%B7%D1%8B%D0%BA" TargetMode="External"/><Relationship Id="rId26" Type="http://schemas.openxmlformats.org/officeDocument/2006/relationships/hyperlink" Target="https://www.nato.int/docu/speech/2002/s021122h.htm" TargetMode="External"/><Relationship Id="rId47" Type="http://schemas.openxmlformats.org/officeDocument/2006/relationships/hyperlink" Target="http://www.mustafaaydin.gen.tr/wp-content/uploads/2011/02/non-traditional-security-threats-southern-caucasus.pdf" TargetMode="External"/><Relationship Id="rId68" Type="http://schemas.openxmlformats.org/officeDocument/2006/relationships/hyperlink" Target="https://www.ktb.gov.tr/Eklenti/43537,turkeytourismstrategy2023pdf.pdf?0&amp;_tag1=796689BB12A540BE0672E65E48D10C07D6DAE291" TargetMode="External"/><Relationship Id="rId89" Type="http://schemas.openxmlformats.org/officeDocument/2006/relationships/hyperlink" Target="http://www.sajournalofeducation.co.za/index.php/saje/article/view/842/441" TargetMode="External"/><Relationship Id="rId112" Type="http://schemas.openxmlformats.org/officeDocument/2006/relationships/hyperlink" Target="http://gip.ge/wp-content/uploads/2017/03/Memo.pdf" TargetMode="External"/><Relationship Id="rId133" Type="http://schemas.openxmlformats.org/officeDocument/2006/relationships/hyperlink" Target="http://www.mfa.gov.tr/georgia_s-view-of-the-organization-of-the-black-sea-economic-cooperation-_bsec_-.tr.m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E9F56-C1C3-4D40-8E37-9EA6EF4D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100</Pages>
  <Words>33973</Words>
  <Characters>193648</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6</cp:revision>
  <dcterms:created xsi:type="dcterms:W3CDTF">2020-06-01T00:16:00Z</dcterms:created>
  <dcterms:modified xsi:type="dcterms:W3CDTF">2020-06-01T18:09:00Z</dcterms:modified>
</cp:coreProperties>
</file>