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8FC76" w14:textId="07249544" w:rsidR="006A0353" w:rsidRDefault="006A0353" w:rsidP="006A0353">
      <w:pPr>
        <w:pStyle w:val="a4"/>
        <w:spacing w:before="60"/>
        <w:ind w:right="44"/>
        <w:jc w:val="center"/>
      </w:pPr>
      <w:r>
        <w:t>Санкт-Петербургский государственный университет</w:t>
      </w:r>
    </w:p>
    <w:p w14:paraId="5DCA3081" w14:textId="77777777" w:rsidR="006A0353" w:rsidRDefault="006A0353" w:rsidP="006A0353">
      <w:pPr>
        <w:pStyle w:val="a4"/>
        <w:rPr>
          <w:sz w:val="30"/>
        </w:rPr>
      </w:pPr>
    </w:p>
    <w:p w14:paraId="30B3A599" w14:textId="77777777" w:rsidR="006A0353" w:rsidRDefault="006A0353" w:rsidP="006A0353">
      <w:pPr>
        <w:pStyle w:val="a4"/>
        <w:rPr>
          <w:sz w:val="30"/>
        </w:rPr>
      </w:pPr>
    </w:p>
    <w:p w14:paraId="76E4A529" w14:textId="77777777" w:rsidR="006A0353" w:rsidRDefault="006A0353" w:rsidP="006A0353">
      <w:pPr>
        <w:pStyle w:val="a4"/>
        <w:rPr>
          <w:sz w:val="30"/>
        </w:rPr>
      </w:pPr>
    </w:p>
    <w:p w14:paraId="3CA11A25" w14:textId="77777777" w:rsidR="006A0353" w:rsidRDefault="006A0353" w:rsidP="006A0353">
      <w:pPr>
        <w:pStyle w:val="a4"/>
        <w:rPr>
          <w:sz w:val="30"/>
        </w:rPr>
      </w:pPr>
    </w:p>
    <w:p w14:paraId="0B74C7D9" w14:textId="77777777" w:rsidR="006A0353" w:rsidRDefault="006A0353" w:rsidP="006A0353">
      <w:pPr>
        <w:pStyle w:val="a4"/>
        <w:rPr>
          <w:sz w:val="30"/>
        </w:rPr>
      </w:pPr>
    </w:p>
    <w:p w14:paraId="1A239179" w14:textId="77777777" w:rsidR="006A0353" w:rsidRDefault="006A0353" w:rsidP="006A0353">
      <w:pPr>
        <w:pStyle w:val="a4"/>
        <w:spacing w:before="4"/>
        <w:rPr>
          <w:sz w:val="39"/>
        </w:rPr>
      </w:pPr>
    </w:p>
    <w:p w14:paraId="619086ED" w14:textId="77777777" w:rsidR="006A0353" w:rsidRDefault="006A0353" w:rsidP="006A0353">
      <w:pPr>
        <w:ind w:right="44"/>
        <w:jc w:val="center"/>
        <w:rPr>
          <w:b/>
          <w:i/>
          <w:sz w:val="28"/>
        </w:rPr>
      </w:pPr>
      <w:r>
        <w:rPr>
          <w:b/>
          <w:i/>
          <w:sz w:val="28"/>
        </w:rPr>
        <w:t>ОГАНЕЗОВА Кристина Евгеньевна</w:t>
      </w:r>
    </w:p>
    <w:p w14:paraId="0B7A6EDF" w14:textId="77777777" w:rsidR="00467062" w:rsidRDefault="00467062" w:rsidP="00467062">
      <w:pPr>
        <w:jc w:val="center"/>
        <w:rPr>
          <w:b/>
          <w:bCs/>
          <w:sz w:val="28"/>
          <w:szCs w:val="28"/>
        </w:rPr>
      </w:pPr>
      <w:bookmarkStart w:id="0" w:name="_Toc40957232"/>
    </w:p>
    <w:p w14:paraId="0095263E" w14:textId="72FC1768" w:rsidR="006A0353" w:rsidRDefault="006A0353" w:rsidP="00467062">
      <w:pPr>
        <w:jc w:val="center"/>
        <w:rPr>
          <w:b/>
          <w:bCs/>
          <w:sz w:val="28"/>
          <w:szCs w:val="28"/>
        </w:rPr>
      </w:pPr>
      <w:r w:rsidRPr="00467062">
        <w:rPr>
          <w:b/>
          <w:bCs/>
          <w:sz w:val="28"/>
          <w:szCs w:val="28"/>
        </w:rPr>
        <w:t>Выпускная квалификационная работа</w:t>
      </w:r>
      <w:bookmarkEnd w:id="0"/>
    </w:p>
    <w:p w14:paraId="4C1AEC0A" w14:textId="77777777" w:rsidR="00467062" w:rsidRPr="00467062" w:rsidRDefault="00467062" w:rsidP="00467062">
      <w:pPr>
        <w:jc w:val="center"/>
        <w:rPr>
          <w:b/>
          <w:bCs/>
          <w:sz w:val="28"/>
          <w:szCs w:val="28"/>
        </w:rPr>
      </w:pPr>
    </w:p>
    <w:p w14:paraId="74E8BA77" w14:textId="77777777" w:rsidR="006A0353" w:rsidRDefault="006A0353" w:rsidP="006A0353">
      <w:pPr>
        <w:spacing w:before="152" w:line="352" w:lineRule="auto"/>
        <w:ind w:right="44"/>
        <w:jc w:val="center"/>
        <w:rPr>
          <w:b/>
          <w:i/>
          <w:sz w:val="28"/>
        </w:rPr>
      </w:pPr>
      <w:r>
        <w:rPr>
          <w:b/>
          <w:i/>
          <w:sz w:val="28"/>
        </w:rPr>
        <w:t xml:space="preserve">Цифровые технологии в деятельности гражданского общества </w:t>
      </w:r>
    </w:p>
    <w:p w14:paraId="1F464BF0" w14:textId="77777777" w:rsidR="006A0353" w:rsidRDefault="006A0353" w:rsidP="006A0353">
      <w:pPr>
        <w:pStyle w:val="a4"/>
        <w:rPr>
          <w:b/>
          <w:i/>
          <w:sz w:val="30"/>
        </w:rPr>
      </w:pPr>
    </w:p>
    <w:p w14:paraId="66DBF9FF" w14:textId="77777777" w:rsidR="006A0353" w:rsidRDefault="006A0353" w:rsidP="006A0353">
      <w:pPr>
        <w:pStyle w:val="a4"/>
        <w:rPr>
          <w:b/>
          <w:i/>
          <w:sz w:val="30"/>
        </w:rPr>
      </w:pPr>
    </w:p>
    <w:p w14:paraId="2012943D" w14:textId="77777777" w:rsidR="006A0353" w:rsidRDefault="006A0353" w:rsidP="006A0353">
      <w:pPr>
        <w:pStyle w:val="a4"/>
        <w:spacing w:before="260" w:line="352" w:lineRule="auto"/>
        <w:ind w:left="2782" w:right="2826" w:hanging="1"/>
        <w:jc w:val="center"/>
      </w:pPr>
      <w:r>
        <w:rPr>
          <w:spacing w:val="-4"/>
        </w:rPr>
        <w:t xml:space="preserve">Уровень </w:t>
      </w:r>
      <w:r>
        <w:t xml:space="preserve">образования: </w:t>
      </w:r>
      <w:proofErr w:type="spellStart"/>
      <w:r>
        <w:t>бакалавриат</w:t>
      </w:r>
      <w:proofErr w:type="spellEnd"/>
      <w:r>
        <w:t xml:space="preserve"> Направление 41.03.04</w:t>
      </w:r>
      <w:r>
        <w:rPr>
          <w:spacing w:val="-34"/>
        </w:rPr>
        <w:t xml:space="preserve"> </w:t>
      </w:r>
      <w:r>
        <w:t>«Политология»</w:t>
      </w:r>
    </w:p>
    <w:p w14:paraId="03CDB185" w14:textId="77777777" w:rsidR="006A0353" w:rsidRDefault="006A0353" w:rsidP="006A0353">
      <w:pPr>
        <w:pStyle w:val="a4"/>
        <w:spacing w:before="1"/>
        <w:ind w:right="43"/>
        <w:jc w:val="center"/>
      </w:pPr>
      <w:r>
        <w:t>Основная образовательная программа СВ.5027* «Политология»</w:t>
      </w:r>
    </w:p>
    <w:p w14:paraId="051FE821" w14:textId="77777777" w:rsidR="006A0353" w:rsidRDefault="006A0353" w:rsidP="006A0353">
      <w:pPr>
        <w:pStyle w:val="a4"/>
        <w:rPr>
          <w:sz w:val="30"/>
        </w:rPr>
      </w:pPr>
    </w:p>
    <w:p w14:paraId="3418DEEE" w14:textId="77777777" w:rsidR="006A0353" w:rsidRDefault="006A0353" w:rsidP="006A0353">
      <w:pPr>
        <w:pStyle w:val="a4"/>
        <w:rPr>
          <w:sz w:val="30"/>
        </w:rPr>
      </w:pPr>
    </w:p>
    <w:p w14:paraId="216F0F97" w14:textId="77777777" w:rsidR="006A0353" w:rsidRDefault="006A0353" w:rsidP="006A0353">
      <w:pPr>
        <w:pStyle w:val="a4"/>
        <w:rPr>
          <w:sz w:val="30"/>
        </w:rPr>
      </w:pPr>
    </w:p>
    <w:p w14:paraId="3CB5D844" w14:textId="77777777" w:rsidR="006A0353" w:rsidRDefault="006A0353" w:rsidP="0023339A">
      <w:pPr>
        <w:pStyle w:val="a4"/>
        <w:spacing w:before="2"/>
        <w:jc w:val="right"/>
      </w:pPr>
    </w:p>
    <w:p w14:paraId="27367C53" w14:textId="77777777" w:rsidR="0023339A" w:rsidRPr="00AA39D9" w:rsidRDefault="006A0353" w:rsidP="00AA39D9">
      <w:pPr>
        <w:pStyle w:val="a4"/>
        <w:ind w:left="4956" w:right="264"/>
        <w:jc w:val="right"/>
        <w:rPr>
          <w:spacing w:val="-3"/>
        </w:rPr>
      </w:pPr>
      <w:r>
        <w:rPr>
          <w:spacing w:val="-3"/>
        </w:rPr>
        <w:t>Научный руководитель:</w:t>
      </w:r>
    </w:p>
    <w:p w14:paraId="704C4AE6" w14:textId="77777777" w:rsidR="00AA39D9" w:rsidRDefault="0023339A" w:rsidP="00AA39D9">
      <w:pPr>
        <w:pStyle w:val="a4"/>
        <w:ind w:left="4956" w:right="264"/>
        <w:jc w:val="right"/>
      </w:pPr>
      <w:r>
        <w:t>профессор кафедры политических институтов и прикладных политических исследований</w:t>
      </w:r>
      <w:r w:rsidR="00AA39D9">
        <w:t xml:space="preserve"> </w:t>
      </w:r>
      <w:r w:rsidR="006A0353">
        <w:rPr>
          <w:spacing w:val="-8"/>
        </w:rPr>
        <w:t>СПбГУ,</w:t>
      </w:r>
      <w:r w:rsidR="00AA39D9" w:rsidRPr="00AA39D9">
        <w:t xml:space="preserve"> </w:t>
      </w:r>
    </w:p>
    <w:p w14:paraId="39E25616" w14:textId="77777777" w:rsidR="00AA39D9" w:rsidRPr="00AA39D9" w:rsidRDefault="00AA39D9" w:rsidP="00AA39D9">
      <w:pPr>
        <w:pStyle w:val="a4"/>
        <w:ind w:left="4956" w:right="264"/>
        <w:jc w:val="right"/>
        <w:rPr>
          <w:spacing w:val="-8"/>
        </w:rPr>
      </w:pPr>
      <w:r>
        <w:t>доктор политических наук</w:t>
      </w:r>
    </w:p>
    <w:p w14:paraId="3B0D5FA3" w14:textId="77777777" w:rsidR="006A0353" w:rsidRDefault="005B2805" w:rsidP="0023339A">
      <w:pPr>
        <w:pStyle w:val="a4"/>
        <w:spacing w:before="152"/>
        <w:ind w:left="4956" w:right="264"/>
        <w:jc w:val="right"/>
      </w:pPr>
      <w:r>
        <w:t>Баранов Николай Алексеевич</w:t>
      </w:r>
    </w:p>
    <w:p w14:paraId="0B1ABB4C" w14:textId="77777777" w:rsidR="006A0353" w:rsidRDefault="006A0353" w:rsidP="0023339A">
      <w:pPr>
        <w:pStyle w:val="a4"/>
        <w:spacing w:before="5"/>
        <w:rPr>
          <w:sz w:val="24"/>
        </w:rPr>
      </w:pPr>
    </w:p>
    <w:p w14:paraId="1B90063D" w14:textId="77777777" w:rsidR="0023339A" w:rsidRDefault="006A0353" w:rsidP="0023339A">
      <w:pPr>
        <w:pStyle w:val="a4"/>
        <w:ind w:left="4956" w:right="264"/>
        <w:jc w:val="right"/>
      </w:pPr>
      <w:r>
        <w:t xml:space="preserve">Рецензент: </w:t>
      </w:r>
    </w:p>
    <w:p w14:paraId="7F4C0B67" w14:textId="77777777" w:rsidR="006A0353" w:rsidRDefault="005B2805" w:rsidP="0023339A">
      <w:pPr>
        <w:pStyle w:val="a4"/>
        <w:ind w:left="4956" w:right="264"/>
        <w:jc w:val="right"/>
      </w:pPr>
      <w:r>
        <w:t>первый заместитель начальника Управления по работе с молодежью</w:t>
      </w:r>
      <w:r w:rsidR="0023339A">
        <w:t xml:space="preserve"> СПбГУ</w:t>
      </w:r>
      <w:r w:rsidR="006A0353">
        <w:rPr>
          <w:spacing w:val="-8"/>
        </w:rPr>
        <w:t>,</w:t>
      </w:r>
    </w:p>
    <w:p w14:paraId="235E65EE" w14:textId="77777777" w:rsidR="006A0353" w:rsidRDefault="005B2805" w:rsidP="0023339A">
      <w:pPr>
        <w:pStyle w:val="a4"/>
        <w:spacing w:before="152"/>
        <w:ind w:left="4956" w:right="265"/>
        <w:jc w:val="right"/>
      </w:pPr>
      <w:proofErr w:type="spellStart"/>
      <w:r>
        <w:t>Ятина</w:t>
      </w:r>
      <w:proofErr w:type="spellEnd"/>
      <w:r>
        <w:t xml:space="preserve"> Людмила Ивановна</w:t>
      </w:r>
    </w:p>
    <w:p w14:paraId="77792A82" w14:textId="77777777" w:rsidR="0023339A" w:rsidRDefault="0023339A" w:rsidP="006A0353">
      <w:pPr>
        <w:pStyle w:val="a4"/>
        <w:spacing w:before="1"/>
        <w:ind w:right="44"/>
        <w:jc w:val="center"/>
      </w:pPr>
    </w:p>
    <w:p w14:paraId="7E60AF44" w14:textId="650679C1" w:rsidR="006A0353" w:rsidRDefault="006A0353" w:rsidP="006A0353">
      <w:pPr>
        <w:pStyle w:val="a4"/>
        <w:spacing w:before="1"/>
        <w:ind w:right="44"/>
        <w:jc w:val="center"/>
      </w:pPr>
      <w:r>
        <w:t>Санкт-Петербург</w:t>
      </w:r>
    </w:p>
    <w:p w14:paraId="5E30AF39" w14:textId="2A955D90" w:rsidR="006A0353" w:rsidRDefault="006A0353" w:rsidP="006A0353">
      <w:pPr>
        <w:pStyle w:val="a4"/>
        <w:spacing w:before="152"/>
        <w:ind w:right="45"/>
        <w:jc w:val="center"/>
      </w:pPr>
      <w:r>
        <w:t>20</w:t>
      </w:r>
      <w:r w:rsidR="005B2805">
        <w:t>2</w:t>
      </w:r>
      <w:r w:rsidR="00526239">
        <w:t>0</w:t>
      </w:r>
    </w:p>
    <w:p w14:paraId="0CBF10BA" w14:textId="77777777" w:rsidR="00BB7D08" w:rsidRDefault="00BB7D08"/>
    <w:p w14:paraId="72E440C1" w14:textId="77777777" w:rsidR="004B27AA" w:rsidRDefault="00467062" w:rsidP="004B27AA">
      <w:pPr>
        <w:widowControl/>
        <w:autoSpaceDE/>
        <w:autoSpaceDN/>
        <w:sectPr w:rsidR="004B27AA" w:rsidSect="004B27AA">
          <w:headerReference w:type="even" r:id="rId8"/>
          <w:headerReference w:type="default" r:id="rId9"/>
          <w:pgSz w:w="11906" w:h="16838"/>
          <w:pgMar w:top="1134" w:right="567" w:bottom="1134" w:left="1701" w:header="708" w:footer="422" w:gutter="0"/>
          <w:cols w:space="708"/>
          <w:titlePg/>
          <w:docGrid w:linePitch="360"/>
        </w:sectPr>
      </w:pPr>
      <w:bookmarkStart w:id="1" w:name="_Toc40957233"/>
      <w:r>
        <w:br w:type="page"/>
      </w:r>
    </w:p>
    <w:sdt>
      <w:sdtPr>
        <w:rPr>
          <w:rFonts w:ascii="Times New Roman" w:eastAsia="Times New Roman" w:hAnsi="Times New Roman" w:cs="Times New Roman"/>
          <w:b w:val="0"/>
          <w:bCs w:val="0"/>
          <w:color w:val="auto"/>
          <w:sz w:val="22"/>
          <w:szCs w:val="22"/>
          <w:lang w:bidi="ru-RU"/>
        </w:rPr>
        <w:id w:val="-2013125313"/>
        <w:docPartObj>
          <w:docPartGallery w:val="Table of Contents"/>
          <w:docPartUnique/>
        </w:docPartObj>
      </w:sdtPr>
      <w:sdtEndPr>
        <w:rPr>
          <w:sz w:val="28"/>
          <w:szCs w:val="28"/>
        </w:rPr>
      </w:sdtEndPr>
      <w:sdtContent>
        <w:p w14:paraId="000B7C79" w14:textId="154D226F" w:rsidR="004B27AA" w:rsidRPr="00467062" w:rsidRDefault="004B27AA" w:rsidP="004B27AA">
          <w:pPr>
            <w:pStyle w:val="afa"/>
            <w:jc w:val="center"/>
            <w:rPr>
              <w:rFonts w:ascii="Times New Roman" w:hAnsi="Times New Roman" w:cs="Times New Roman"/>
              <w:color w:val="000000" w:themeColor="text1"/>
            </w:rPr>
          </w:pPr>
          <w:r w:rsidRPr="00467062">
            <w:rPr>
              <w:rFonts w:ascii="Times New Roman" w:hAnsi="Times New Roman" w:cs="Times New Roman"/>
              <w:color w:val="000000" w:themeColor="text1"/>
            </w:rPr>
            <w:t>ОГЛАВЛЕНИЕ</w:t>
          </w:r>
        </w:p>
        <w:p w14:paraId="7E79E0C0" w14:textId="4CB717ED" w:rsidR="00284303" w:rsidRPr="00284303" w:rsidRDefault="004B27AA"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r w:rsidRPr="00284303">
            <w:rPr>
              <w:rFonts w:ascii="Times New Roman" w:hAnsi="Times New Roman"/>
              <w:b w:val="0"/>
              <w:bCs w:val="0"/>
              <w:i w:val="0"/>
              <w:iCs w:val="0"/>
              <w:sz w:val="28"/>
              <w:szCs w:val="28"/>
            </w:rPr>
            <w:fldChar w:fldCharType="begin"/>
          </w:r>
          <w:r w:rsidRPr="00284303">
            <w:rPr>
              <w:rFonts w:ascii="Times New Roman" w:hAnsi="Times New Roman"/>
              <w:b w:val="0"/>
              <w:bCs w:val="0"/>
              <w:i w:val="0"/>
              <w:iCs w:val="0"/>
              <w:sz w:val="28"/>
              <w:szCs w:val="28"/>
            </w:rPr>
            <w:instrText xml:space="preserve"> TOC \o "1-3" \h \z \u </w:instrText>
          </w:r>
          <w:r w:rsidRPr="00284303">
            <w:rPr>
              <w:rFonts w:ascii="Times New Roman" w:hAnsi="Times New Roman"/>
              <w:b w:val="0"/>
              <w:bCs w:val="0"/>
              <w:i w:val="0"/>
              <w:iCs w:val="0"/>
              <w:sz w:val="28"/>
              <w:szCs w:val="28"/>
            </w:rPr>
            <w:fldChar w:fldCharType="separate"/>
          </w:r>
          <w:hyperlink w:anchor="_Toc41249715" w:history="1">
            <w:r w:rsidR="00284303" w:rsidRPr="00284303">
              <w:rPr>
                <w:rStyle w:val="af0"/>
                <w:rFonts w:ascii="Times New Roman" w:hAnsi="Times New Roman"/>
                <w:b w:val="0"/>
                <w:bCs w:val="0"/>
                <w:i w:val="0"/>
                <w:iCs w:val="0"/>
                <w:noProof/>
                <w:sz w:val="28"/>
                <w:szCs w:val="28"/>
              </w:rPr>
              <w:t>ВВЕДЕНИЕ</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_Toc41249715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3</w:t>
            </w:r>
            <w:r w:rsidR="00284303" w:rsidRPr="00284303">
              <w:rPr>
                <w:rFonts w:ascii="Times New Roman" w:hAnsi="Times New Roman"/>
                <w:b w:val="0"/>
                <w:bCs w:val="0"/>
                <w:i w:val="0"/>
                <w:iCs w:val="0"/>
                <w:noProof/>
                <w:webHidden/>
                <w:sz w:val="28"/>
                <w:szCs w:val="28"/>
              </w:rPr>
              <w:fldChar w:fldCharType="end"/>
            </w:r>
          </w:hyperlink>
        </w:p>
        <w:p w14:paraId="24B01F96" w14:textId="5E9BA687" w:rsidR="00284303" w:rsidRPr="00284303" w:rsidRDefault="00E82AF9"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16" w:history="1">
            <w:r w:rsidR="00284303" w:rsidRPr="00284303">
              <w:rPr>
                <w:rStyle w:val="af0"/>
                <w:rFonts w:ascii="Times New Roman" w:hAnsi="Times New Roman"/>
                <w:b w:val="0"/>
                <w:bCs w:val="0"/>
                <w:i w:val="0"/>
                <w:iCs w:val="0"/>
                <w:noProof/>
                <w:sz w:val="28"/>
                <w:szCs w:val="28"/>
              </w:rPr>
              <w:t>ГЛАВА 1. ТЕОРЕТИЧЕСКИЕ ОСНОВЫ ЦИФРОВОЙ ТРАНСФОРМАЦИИ ГРАЖДАНСКОГО ОБЩЕСТВА В ПУБЛИЧНОЙ ПОЛИТИКЕ</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_Toc41249716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7</w:t>
            </w:r>
            <w:r w:rsidR="00284303" w:rsidRPr="00284303">
              <w:rPr>
                <w:rFonts w:ascii="Times New Roman" w:hAnsi="Times New Roman"/>
                <w:b w:val="0"/>
                <w:bCs w:val="0"/>
                <w:i w:val="0"/>
                <w:iCs w:val="0"/>
                <w:noProof/>
                <w:webHidden/>
                <w:sz w:val="28"/>
                <w:szCs w:val="28"/>
              </w:rPr>
              <w:fldChar w:fldCharType="end"/>
            </w:r>
          </w:hyperlink>
        </w:p>
        <w:p w14:paraId="13B87E75" w14:textId="49BB1957" w:rsidR="00284303" w:rsidRPr="00284303" w:rsidRDefault="00E82AF9" w:rsidP="00284303">
          <w:pPr>
            <w:pStyle w:val="21"/>
            <w:tabs>
              <w:tab w:val="left" w:pos="880"/>
              <w:tab w:val="right" w:leader="dot" w:pos="9628"/>
            </w:tabs>
            <w:spacing w:before="0" w:line="360" w:lineRule="auto"/>
            <w:ind w:left="0"/>
            <w:jc w:val="both"/>
            <w:rPr>
              <w:rFonts w:ascii="Times New Roman" w:eastAsiaTheme="minorEastAsia" w:hAnsi="Times New Roman"/>
              <w:b w:val="0"/>
              <w:bCs w:val="0"/>
              <w:noProof/>
              <w:sz w:val="28"/>
              <w:szCs w:val="28"/>
              <w:lang w:bidi="ar-SA"/>
            </w:rPr>
          </w:pPr>
          <w:hyperlink w:anchor="_Toc41249717" w:history="1">
            <w:r w:rsidR="00284303" w:rsidRPr="00284303">
              <w:rPr>
                <w:rStyle w:val="af0"/>
                <w:rFonts w:ascii="Times New Roman" w:hAnsi="Times New Roman"/>
                <w:b w:val="0"/>
                <w:bCs w:val="0"/>
                <w:noProof/>
                <w:sz w:val="28"/>
                <w:szCs w:val="28"/>
              </w:rPr>
              <w:t>1.1.</w:t>
            </w:r>
            <w:r w:rsidR="00284303" w:rsidRPr="00284303">
              <w:rPr>
                <w:rFonts w:ascii="Times New Roman" w:eastAsiaTheme="minorEastAsia" w:hAnsi="Times New Roman"/>
                <w:b w:val="0"/>
                <w:bCs w:val="0"/>
                <w:noProof/>
                <w:sz w:val="28"/>
                <w:szCs w:val="28"/>
                <w:lang w:bidi="ar-SA"/>
              </w:rPr>
              <w:tab/>
            </w:r>
            <w:r w:rsidR="00284303" w:rsidRPr="00284303">
              <w:rPr>
                <w:rStyle w:val="af0"/>
                <w:rFonts w:ascii="Times New Roman" w:hAnsi="Times New Roman"/>
                <w:b w:val="0"/>
                <w:bCs w:val="0"/>
                <w:noProof/>
                <w:sz w:val="28"/>
                <w:szCs w:val="28"/>
              </w:rPr>
              <w:t>Гражданское общество в контексте информационной политики государства</w:t>
            </w:r>
            <w:r w:rsidR="00284303" w:rsidRPr="00284303">
              <w:rPr>
                <w:rFonts w:ascii="Times New Roman" w:hAnsi="Times New Roman"/>
                <w:b w:val="0"/>
                <w:bCs w:val="0"/>
                <w:noProof/>
                <w:webHidden/>
                <w:sz w:val="28"/>
                <w:szCs w:val="28"/>
              </w:rPr>
              <w:tab/>
            </w:r>
            <w:r w:rsidR="00284303" w:rsidRPr="00284303">
              <w:rPr>
                <w:rFonts w:ascii="Times New Roman" w:hAnsi="Times New Roman"/>
                <w:b w:val="0"/>
                <w:bCs w:val="0"/>
                <w:noProof/>
                <w:webHidden/>
                <w:sz w:val="28"/>
                <w:szCs w:val="28"/>
              </w:rPr>
              <w:fldChar w:fldCharType="begin"/>
            </w:r>
            <w:r w:rsidR="00284303" w:rsidRPr="00284303">
              <w:rPr>
                <w:rFonts w:ascii="Times New Roman" w:hAnsi="Times New Roman"/>
                <w:b w:val="0"/>
                <w:bCs w:val="0"/>
                <w:noProof/>
                <w:webHidden/>
                <w:sz w:val="28"/>
                <w:szCs w:val="28"/>
              </w:rPr>
              <w:instrText xml:space="preserve"> PAGEREF _Toc41249717 \h </w:instrText>
            </w:r>
            <w:r w:rsidR="00284303" w:rsidRPr="00284303">
              <w:rPr>
                <w:rFonts w:ascii="Times New Roman" w:hAnsi="Times New Roman"/>
                <w:b w:val="0"/>
                <w:bCs w:val="0"/>
                <w:noProof/>
                <w:webHidden/>
                <w:sz w:val="28"/>
                <w:szCs w:val="28"/>
              </w:rPr>
            </w:r>
            <w:r w:rsidR="00284303" w:rsidRPr="00284303">
              <w:rPr>
                <w:rFonts w:ascii="Times New Roman" w:hAnsi="Times New Roman"/>
                <w:b w:val="0"/>
                <w:bCs w:val="0"/>
                <w:noProof/>
                <w:webHidden/>
                <w:sz w:val="28"/>
                <w:szCs w:val="28"/>
              </w:rPr>
              <w:fldChar w:fldCharType="separate"/>
            </w:r>
            <w:r w:rsidR="00284303" w:rsidRPr="00284303">
              <w:rPr>
                <w:rFonts w:ascii="Times New Roman" w:hAnsi="Times New Roman"/>
                <w:b w:val="0"/>
                <w:bCs w:val="0"/>
                <w:noProof/>
                <w:webHidden/>
                <w:sz w:val="28"/>
                <w:szCs w:val="28"/>
              </w:rPr>
              <w:t>7</w:t>
            </w:r>
            <w:r w:rsidR="00284303" w:rsidRPr="00284303">
              <w:rPr>
                <w:rFonts w:ascii="Times New Roman" w:hAnsi="Times New Roman"/>
                <w:b w:val="0"/>
                <w:bCs w:val="0"/>
                <w:noProof/>
                <w:webHidden/>
                <w:sz w:val="28"/>
                <w:szCs w:val="28"/>
              </w:rPr>
              <w:fldChar w:fldCharType="end"/>
            </w:r>
          </w:hyperlink>
        </w:p>
        <w:p w14:paraId="27D8147D" w14:textId="3DDFD4EF" w:rsidR="00284303" w:rsidRPr="00284303" w:rsidRDefault="00E82AF9" w:rsidP="00284303">
          <w:pPr>
            <w:pStyle w:val="12"/>
            <w:tabs>
              <w:tab w:val="left" w:pos="660"/>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18" w:history="1">
            <w:r w:rsidR="00284303" w:rsidRPr="00284303">
              <w:rPr>
                <w:rStyle w:val="af0"/>
                <w:rFonts w:ascii="Times New Roman" w:hAnsi="Times New Roman"/>
                <w:b w:val="0"/>
                <w:bCs w:val="0"/>
                <w:i w:val="0"/>
                <w:iCs w:val="0"/>
                <w:noProof/>
                <w:sz w:val="28"/>
                <w:szCs w:val="28"/>
              </w:rPr>
              <w:t>1.2.</w:t>
            </w:r>
            <w:r w:rsidR="00284303" w:rsidRPr="00284303">
              <w:rPr>
                <w:rFonts w:ascii="Times New Roman" w:eastAsiaTheme="minorEastAsia" w:hAnsi="Times New Roman"/>
                <w:b w:val="0"/>
                <w:bCs w:val="0"/>
                <w:i w:val="0"/>
                <w:iCs w:val="0"/>
                <w:noProof/>
                <w:sz w:val="28"/>
                <w:szCs w:val="28"/>
                <w:lang w:bidi="ar-SA"/>
              </w:rPr>
              <w:tab/>
            </w:r>
            <w:r w:rsidR="00284303" w:rsidRPr="00284303">
              <w:rPr>
                <w:rStyle w:val="af0"/>
                <w:rFonts w:ascii="Times New Roman" w:eastAsiaTheme="majorEastAsia" w:hAnsi="Times New Roman"/>
                <w:b w:val="0"/>
                <w:bCs w:val="0"/>
                <w:i w:val="0"/>
                <w:iCs w:val="0"/>
                <w:noProof/>
                <w:sz w:val="28"/>
                <w:szCs w:val="28"/>
              </w:rPr>
              <w:t>Влияние цифровой культуры на деятельность гражданского общества</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_Toc41249718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14</w:t>
            </w:r>
            <w:r w:rsidR="00284303" w:rsidRPr="00284303">
              <w:rPr>
                <w:rFonts w:ascii="Times New Roman" w:hAnsi="Times New Roman"/>
                <w:b w:val="0"/>
                <w:bCs w:val="0"/>
                <w:i w:val="0"/>
                <w:iCs w:val="0"/>
                <w:noProof/>
                <w:webHidden/>
                <w:sz w:val="28"/>
                <w:szCs w:val="28"/>
              </w:rPr>
              <w:fldChar w:fldCharType="end"/>
            </w:r>
          </w:hyperlink>
        </w:p>
        <w:p w14:paraId="2796CBEA" w14:textId="288C5D33" w:rsidR="00284303" w:rsidRPr="00284303" w:rsidRDefault="00E82AF9" w:rsidP="00284303">
          <w:pPr>
            <w:pStyle w:val="21"/>
            <w:tabs>
              <w:tab w:val="left" w:pos="880"/>
              <w:tab w:val="right" w:leader="dot" w:pos="9628"/>
            </w:tabs>
            <w:spacing w:before="0" w:line="360" w:lineRule="auto"/>
            <w:ind w:left="0"/>
            <w:jc w:val="both"/>
            <w:rPr>
              <w:rFonts w:ascii="Times New Roman" w:eastAsiaTheme="minorEastAsia" w:hAnsi="Times New Roman"/>
              <w:b w:val="0"/>
              <w:bCs w:val="0"/>
              <w:noProof/>
              <w:sz w:val="28"/>
              <w:szCs w:val="28"/>
              <w:lang w:bidi="ar-SA"/>
            </w:rPr>
          </w:pPr>
          <w:hyperlink w:anchor="_Toc41249719" w:history="1">
            <w:r w:rsidR="00284303" w:rsidRPr="00284303">
              <w:rPr>
                <w:rStyle w:val="af0"/>
                <w:rFonts w:ascii="Times New Roman" w:hAnsi="Times New Roman"/>
                <w:b w:val="0"/>
                <w:bCs w:val="0"/>
                <w:noProof/>
                <w:sz w:val="28"/>
                <w:szCs w:val="28"/>
              </w:rPr>
              <w:t>1.3.</w:t>
            </w:r>
            <w:r w:rsidR="00284303" w:rsidRPr="00284303">
              <w:rPr>
                <w:rFonts w:ascii="Times New Roman" w:eastAsiaTheme="minorEastAsia" w:hAnsi="Times New Roman"/>
                <w:b w:val="0"/>
                <w:bCs w:val="0"/>
                <w:noProof/>
                <w:sz w:val="28"/>
                <w:szCs w:val="28"/>
                <w:lang w:bidi="ar-SA"/>
              </w:rPr>
              <w:tab/>
            </w:r>
            <w:r w:rsidR="00284303" w:rsidRPr="00284303">
              <w:rPr>
                <w:rStyle w:val="af0"/>
                <w:rFonts w:ascii="Times New Roman" w:hAnsi="Times New Roman"/>
                <w:b w:val="0"/>
                <w:bCs w:val="0"/>
                <w:noProof/>
                <w:sz w:val="28"/>
                <w:szCs w:val="28"/>
                <w:shd w:val="clear" w:color="auto" w:fill="FFFFFF"/>
              </w:rPr>
              <w:t>Цифровая трансформация взаимодействия органов власти и гражданского общества</w:t>
            </w:r>
            <w:r w:rsidR="00284303" w:rsidRPr="00284303">
              <w:rPr>
                <w:rFonts w:ascii="Times New Roman" w:hAnsi="Times New Roman"/>
                <w:b w:val="0"/>
                <w:bCs w:val="0"/>
                <w:noProof/>
                <w:webHidden/>
                <w:sz w:val="28"/>
                <w:szCs w:val="28"/>
              </w:rPr>
              <w:tab/>
            </w:r>
            <w:r w:rsidR="00284303" w:rsidRPr="00284303">
              <w:rPr>
                <w:rFonts w:ascii="Times New Roman" w:hAnsi="Times New Roman"/>
                <w:b w:val="0"/>
                <w:bCs w:val="0"/>
                <w:noProof/>
                <w:webHidden/>
                <w:sz w:val="28"/>
                <w:szCs w:val="28"/>
              </w:rPr>
              <w:fldChar w:fldCharType="begin"/>
            </w:r>
            <w:r w:rsidR="00284303" w:rsidRPr="00284303">
              <w:rPr>
                <w:rFonts w:ascii="Times New Roman" w:hAnsi="Times New Roman"/>
                <w:b w:val="0"/>
                <w:bCs w:val="0"/>
                <w:noProof/>
                <w:webHidden/>
                <w:sz w:val="28"/>
                <w:szCs w:val="28"/>
              </w:rPr>
              <w:instrText xml:space="preserve"> PAGEREF _Toc41249719 \h </w:instrText>
            </w:r>
            <w:r w:rsidR="00284303" w:rsidRPr="00284303">
              <w:rPr>
                <w:rFonts w:ascii="Times New Roman" w:hAnsi="Times New Roman"/>
                <w:b w:val="0"/>
                <w:bCs w:val="0"/>
                <w:noProof/>
                <w:webHidden/>
                <w:sz w:val="28"/>
                <w:szCs w:val="28"/>
              </w:rPr>
            </w:r>
            <w:r w:rsidR="00284303" w:rsidRPr="00284303">
              <w:rPr>
                <w:rFonts w:ascii="Times New Roman" w:hAnsi="Times New Roman"/>
                <w:b w:val="0"/>
                <w:bCs w:val="0"/>
                <w:noProof/>
                <w:webHidden/>
                <w:sz w:val="28"/>
                <w:szCs w:val="28"/>
              </w:rPr>
              <w:fldChar w:fldCharType="separate"/>
            </w:r>
            <w:r w:rsidR="00284303" w:rsidRPr="00284303">
              <w:rPr>
                <w:rFonts w:ascii="Times New Roman" w:hAnsi="Times New Roman"/>
                <w:b w:val="0"/>
                <w:bCs w:val="0"/>
                <w:noProof/>
                <w:webHidden/>
                <w:sz w:val="28"/>
                <w:szCs w:val="28"/>
              </w:rPr>
              <w:t>21</w:t>
            </w:r>
            <w:r w:rsidR="00284303" w:rsidRPr="00284303">
              <w:rPr>
                <w:rFonts w:ascii="Times New Roman" w:hAnsi="Times New Roman"/>
                <w:b w:val="0"/>
                <w:bCs w:val="0"/>
                <w:noProof/>
                <w:webHidden/>
                <w:sz w:val="28"/>
                <w:szCs w:val="28"/>
              </w:rPr>
              <w:fldChar w:fldCharType="end"/>
            </w:r>
          </w:hyperlink>
        </w:p>
        <w:p w14:paraId="5F1994F1" w14:textId="47B6879A" w:rsidR="00284303" w:rsidRPr="00284303" w:rsidRDefault="00E82AF9"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20" w:history="1">
            <w:r w:rsidR="00284303" w:rsidRPr="00284303">
              <w:rPr>
                <w:rStyle w:val="af0"/>
                <w:rFonts w:ascii="Times New Roman" w:hAnsi="Times New Roman"/>
                <w:b w:val="0"/>
                <w:bCs w:val="0"/>
                <w:i w:val="0"/>
                <w:iCs w:val="0"/>
                <w:noProof/>
                <w:sz w:val="28"/>
                <w:szCs w:val="28"/>
              </w:rPr>
              <w:t>ГЛАВА 2. ЦИФРОВЫЕ ПЛАТФОРМЫ КАК ИНСТРУМЕНТ ВЗАИМОДЕЙСТВИЯ ОРГАНОВ ВЛАСТИ И ГРАЖДАНСКОГО ОБЩЕСТВА</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_Toc41249720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30</w:t>
            </w:r>
            <w:r w:rsidR="00284303" w:rsidRPr="00284303">
              <w:rPr>
                <w:rFonts w:ascii="Times New Roman" w:hAnsi="Times New Roman"/>
                <w:b w:val="0"/>
                <w:bCs w:val="0"/>
                <w:i w:val="0"/>
                <w:iCs w:val="0"/>
                <w:noProof/>
                <w:webHidden/>
                <w:sz w:val="28"/>
                <w:szCs w:val="28"/>
              </w:rPr>
              <w:fldChar w:fldCharType="end"/>
            </w:r>
          </w:hyperlink>
        </w:p>
        <w:p w14:paraId="7373BF95" w14:textId="560F6173" w:rsidR="00284303" w:rsidRPr="00284303" w:rsidRDefault="00E82AF9" w:rsidP="00284303">
          <w:pPr>
            <w:pStyle w:val="21"/>
            <w:tabs>
              <w:tab w:val="right" w:leader="dot" w:pos="9628"/>
            </w:tabs>
            <w:spacing w:before="0" w:line="360" w:lineRule="auto"/>
            <w:ind w:left="0"/>
            <w:jc w:val="both"/>
            <w:rPr>
              <w:rFonts w:ascii="Times New Roman" w:eastAsiaTheme="minorEastAsia" w:hAnsi="Times New Roman"/>
              <w:b w:val="0"/>
              <w:bCs w:val="0"/>
              <w:noProof/>
              <w:sz w:val="28"/>
              <w:szCs w:val="28"/>
              <w:lang w:bidi="ar-SA"/>
            </w:rPr>
          </w:pPr>
          <w:hyperlink w:anchor="_Toc41249721" w:history="1">
            <w:r w:rsidR="00284303" w:rsidRPr="00284303">
              <w:rPr>
                <w:rStyle w:val="af0"/>
                <w:rFonts w:ascii="Times New Roman" w:hAnsi="Times New Roman"/>
                <w:b w:val="0"/>
                <w:bCs w:val="0"/>
                <w:noProof/>
                <w:sz w:val="28"/>
                <w:szCs w:val="28"/>
              </w:rPr>
              <w:t>2.1. Информационно-коммуникационные технологии во взаимодействии государства и граждан: формы и нормативно-правовая база</w:t>
            </w:r>
            <w:r w:rsidR="00284303" w:rsidRPr="00284303">
              <w:rPr>
                <w:rFonts w:ascii="Times New Roman" w:hAnsi="Times New Roman"/>
                <w:b w:val="0"/>
                <w:bCs w:val="0"/>
                <w:noProof/>
                <w:webHidden/>
                <w:sz w:val="28"/>
                <w:szCs w:val="28"/>
              </w:rPr>
              <w:tab/>
            </w:r>
            <w:r w:rsidR="00284303" w:rsidRPr="00284303">
              <w:rPr>
                <w:rFonts w:ascii="Times New Roman" w:hAnsi="Times New Roman"/>
                <w:b w:val="0"/>
                <w:bCs w:val="0"/>
                <w:noProof/>
                <w:webHidden/>
                <w:sz w:val="28"/>
                <w:szCs w:val="28"/>
              </w:rPr>
              <w:fldChar w:fldCharType="begin"/>
            </w:r>
            <w:r w:rsidR="00284303" w:rsidRPr="00284303">
              <w:rPr>
                <w:rFonts w:ascii="Times New Roman" w:hAnsi="Times New Roman"/>
                <w:b w:val="0"/>
                <w:bCs w:val="0"/>
                <w:noProof/>
                <w:webHidden/>
                <w:sz w:val="28"/>
                <w:szCs w:val="28"/>
              </w:rPr>
              <w:instrText xml:space="preserve"> PAGEREF _Toc41249721 \h </w:instrText>
            </w:r>
            <w:r w:rsidR="00284303" w:rsidRPr="00284303">
              <w:rPr>
                <w:rFonts w:ascii="Times New Roman" w:hAnsi="Times New Roman"/>
                <w:b w:val="0"/>
                <w:bCs w:val="0"/>
                <w:noProof/>
                <w:webHidden/>
                <w:sz w:val="28"/>
                <w:szCs w:val="28"/>
              </w:rPr>
            </w:r>
            <w:r w:rsidR="00284303" w:rsidRPr="00284303">
              <w:rPr>
                <w:rFonts w:ascii="Times New Roman" w:hAnsi="Times New Roman"/>
                <w:b w:val="0"/>
                <w:bCs w:val="0"/>
                <w:noProof/>
                <w:webHidden/>
                <w:sz w:val="28"/>
                <w:szCs w:val="28"/>
              </w:rPr>
              <w:fldChar w:fldCharType="separate"/>
            </w:r>
            <w:r w:rsidR="00284303" w:rsidRPr="00284303">
              <w:rPr>
                <w:rFonts w:ascii="Times New Roman" w:hAnsi="Times New Roman"/>
                <w:b w:val="0"/>
                <w:bCs w:val="0"/>
                <w:noProof/>
                <w:webHidden/>
                <w:sz w:val="28"/>
                <w:szCs w:val="28"/>
              </w:rPr>
              <w:t>30</w:t>
            </w:r>
            <w:r w:rsidR="00284303" w:rsidRPr="00284303">
              <w:rPr>
                <w:rFonts w:ascii="Times New Roman" w:hAnsi="Times New Roman"/>
                <w:b w:val="0"/>
                <w:bCs w:val="0"/>
                <w:noProof/>
                <w:webHidden/>
                <w:sz w:val="28"/>
                <w:szCs w:val="28"/>
              </w:rPr>
              <w:fldChar w:fldCharType="end"/>
            </w:r>
          </w:hyperlink>
        </w:p>
        <w:p w14:paraId="3A89B5C2" w14:textId="52E7B169" w:rsidR="00284303" w:rsidRPr="00284303" w:rsidRDefault="00E82AF9" w:rsidP="00284303">
          <w:pPr>
            <w:pStyle w:val="21"/>
            <w:tabs>
              <w:tab w:val="right" w:leader="dot" w:pos="9628"/>
            </w:tabs>
            <w:spacing w:before="0" w:line="360" w:lineRule="auto"/>
            <w:ind w:left="0"/>
            <w:jc w:val="both"/>
            <w:rPr>
              <w:rFonts w:ascii="Times New Roman" w:eastAsiaTheme="minorEastAsia" w:hAnsi="Times New Roman"/>
              <w:b w:val="0"/>
              <w:bCs w:val="0"/>
              <w:noProof/>
              <w:sz w:val="28"/>
              <w:szCs w:val="28"/>
              <w:lang w:bidi="ar-SA"/>
            </w:rPr>
          </w:pPr>
          <w:hyperlink w:anchor="_Toc41249722" w:history="1">
            <w:r w:rsidR="00284303" w:rsidRPr="00284303">
              <w:rPr>
                <w:rStyle w:val="af0"/>
                <w:rFonts w:ascii="Times New Roman" w:eastAsia="Calibri" w:hAnsi="Times New Roman"/>
                <w:b w:val="0"/>
                <w:bCs w:val="0"/>
                <w:noProof/>
                <w:sz w:val="28"/>
                <w:szCs w:val="28"/>
              </w:rPr>
              <w:t>2.2. Цифровизация в системе коммуникации граждан и органов власти на примере Санкт-Петербурга</w:t>
            </w:r>
            <w:r w:rsidR="00284303" w:rsidRPr="00284303">
              <w:rPr>
                <w:rFonts w:ascii="Times New Roman" w:hAnsi="Times New Roman"/>
                <w:b w:val="0"/>
                <w:bCs w:val="0"/>
                <w:noProof/>
                <w:webHidden/>
                <w:sz w:val="28"/>
                <w:szCs w:val="28"/>
              </w:rPr>
              <w:tab/>
            </w:r>
            <w:r w:rsidR="00284303" w:rsidRPr="00284303">
              <w:rPr>
                <w:rFonts w:ascii="Times New Roman" w:hAnsi="Times New Roman"/>
                <w:b w:val="0"/>
                <w:bCs w:val="0"/>
                <w:noProof/>
                <w:webHidden/>
                <w:sz w:val="28"/>
                <w:szCs w:val="28"/>
              </w:rPr>
              <w:fldChar w:fldCharType="begin"/>
            </w:r>
            <w:r w:rsidR="00284303" w:rsidRPr="00284303">
              <w:rPr>
                <w:rFonts w:ascii="Times New Roman" w:hAnsi="Times New Roman"/>
                <w:b w:val="0"/>
                <w:bCs w:val="0"/>
                <w:noProof/>
                <w:webHidden/>
                <w:sz w:val="28"/>
                <w:szCs w:val="28"/>
              </w:rPr>
              <w:instrText xml:space="preserve"> PAGEREF _Toc41249722 \h </w:instrText>
            </w:r>
            <w:r w:rsidR="00284303" w:rsidRPr="00284303">
              <w:rPr>
                <w:rFonts w:ascii="Times New Roman" w:hAnsi="Times New Roman"/>
                <w:b w:val="0"/>
                <w:bCs w:val="0"/>
                <w:noProof/>
                <w:webHidden/>
                <w:sz w:val="28"/>
                <w:szCs w:val="28"/>
              </w:rPr>
            </w:r>
            <w:r w:rsidR="00284303" w:rsidRPr="00284303">
              <w:rPr>
                <w:rFonts w:ascii="Times New Roman" w:hAnsi="Times New Roman"/>
                <w:b w:val="0"/>
                <w:bCs w:val="0"/>
                <w:noProof/>
                <w:webHidden/>
                <w:sz w:val="28"/>
                <w:szCs w:val="28"/>
              </w:rPr>
              <w:fldChar w:fldCharType="separate"/>
            </w:r>
            <w:r w:rsidR="00284303" w:rsidRPr="00284303">
              <w:rPr>
                <w:rFonts w:ascii="Times New Roman" w:hAnsi="Times New Roman"/>
                <w:b w:val="0"/>
                <w:bCs w:val="0"/>
                <w:noProof/>
                <w:webHidden/>
                <w:sz w:val="28"/>
                <w:szCs w:val="28"/>
              </w:rPr>
              <w:t>58</w:t>
            </w:r>
            <w:r w:rsidR="00284303" w:rsidRPr="00284303">
              <w:rPr>
                <w:rFonts w:ascii="Times New Roman" w:hAnsi="Times New Roman"/>
                <w:b w:val="0"/>
                <w:bCs w:val="0"/>
                <w:noProof/>
                <w:webHidden/>
                <w:sz w:val="28"/>
                <w:szCs w:val="28"/>
              </w:rPr>
              <w:fldChar w:fldCharType="end"/>
            </w:r>
          </w:hyperlink>
        </w:p>
        <w:p w14:paraId="500EAC6A" w14:textId="7AD9DF9E" w:rsidR="00284303" w:rsidRPr="00284303" w:rsidRDefault="00E82AF9" w:rsidP="00284303">
          <w:pPr>
            <w:pStyle w:val="21"/>
            <w:tabs>
              <w:tab w:val="right" w:leader="dot" w:pos="9628"/>
            </w:tabs>
            <w:spacing w:before="0" w:line="360" w:lineRule="auto"/>
            <w:ind w:left="0"/>
            <w:jc w:val="both"/>
            <w:rPr>
              <w:rFonts w:ascii="Times New Roman" w:eastAsiaTheme="minorEastAsia" w:hAnsi="Times New Roman"/>
              <w:b w:val="0"/>
              <w:bCs w:val="0"/>
              <w:noProof/>
              <w:sz w:val="28"/>
              <w:szCs w:val="28"/>
              <w:lang w:bidi="ar-SA"/>
            </w:rPr>
          </w:pPr>
          <w:hyperlink w:anchor="_Toc41249723" w:history="1">
            <w:r w:rsidR="00284303" w:rsidRPr="00284303">
              <w:rPr>
                <w:rStyle w:val="af0"/>
                <w:rFonts w:ascii="Times New Roman" w:hAnsi="Times New Roman"/>
                <w:b w:val="0"/>
                <w:bCs w:val="0"/>
                <w:noProof/>
                <w:sz w:val="28"/>
                <w:szCs w:val="28"/>
              </w:rPr>
              <w:t>2.3. Проблемы в использовании ИКТ при взаимодействии граждан и органов власти Санкт-Петербурга</w:t>
            </w:r>
            <w:r w:rsidR="00284303" w:rsidRPr="00284303">
              <w:rPr>
                <w:rFonts w:ascii="Times New Roman" w:hAnsi="Times New Roman"/>
                <w:b w:val="0"/>
                <w:bCs w:val="0"/>
                <w:noProof/>
                <w:webHidden/>
                <w:sz w:val="28"/>
                <w:szCs w:val="28"/>
              </w:rPr>
              <w:tab/>
            </w:r>
            <w:r w:rsidR="00284303" w:rsidRPr="00284303">
              <w:rPr>
                <w:rFonts w:ascii="Times New Roman" w:hAnsi="Times New Roman"/>
                <w:b w:val="0"/>
                <w:bCs w:val="0"/>
                <w:noProof/>
                <w:webHidden/>
                <w:sz w:val="28"/>
                <w:szCs w:val="28"/>
              </w:rPr>
              <w:fldChar w:fldCharType="begin"/>
            </w:r>
            <w:r w:rsidR="00284303" w:rsidRPr="00284303">
              <w:rPr>
                <w:rFonts w:ascii="Times New Roman" w:hAnsi="Times New Roman"/>
                <w:b w:val="0"/>
                <w:bCs w:val="0"/>
                <w:noProof/>
                <w:webHidden/>
                <w:sz w:val="28"/>
                <w:szCs w:val="28"/>
              </w:rPr>
              <w:instrText xml:space="preserve"> PAGEREF _Toc41249723 \h </w:instrText>
            </w:r>
            <w:r w:rsidR="00284303" w:rsidRPr="00284303">
              <w:rPr>
                <w:rFonts w:ascii="Times New Roman" w:hAnsi="Times New Roman"/>
                <w:b w:val="0"/>
                <w:bCs w:val="0"/>
                <w:noProof/>
                <w:webHidden/>
                <w:sz w:val="28"/>
                <w:szCs w:val="28"/>
              </w:rPr>
            </w:r>
            <w:r w:rsidR="00284303" w:rsidRPr="00284303">
              <w:rPr>
                <w:rFonts w:ascii="Times New Roman" w:hAnsi="Times New Roman"/>
                <w:b w:val="0"/>
                <w:bCs w:val="0"/>
                <w:noProof/>
                <w:webHidden/>
                <w:sz w:val="28"/>
                <w:szCs w:val="28"/>
              </w:rPr>
              <w:fldChar w:fldCharType="separate"/>
            </w:r>
            <w:r w:rsidR="00284303" w:rsidRPr="00284303">
              <w:rPr>
                <w:rFonts w:ascii="Times New Roman" w:hAnsi="Times New Roman"/>
                <w:b w:val="0"/>
                <w:bCs w:val="0"/>
                <w:noProof/>
                <w:webHidden/>
                <w:sz w:val="28"/>
                <w:szCs w:val="28"/>
              </w:rPr>
              <w:t>79</w:t>
            </w:r>
            <w:r w:rsidR="00284303" w:rsidRPr="00284303">
              <w:rPr>
                <w:rFonts w:ascii="Times New Roman" w:hAnsi="Times New Roman"/>
                <w:b w:val="0"/>
                <w:bCs w:val="0"/>
                <w:noProof/>
                <w:webHidden/>
                <w:sz w:val="28"/>
                <w:szCs w:val="28"/>
              </w:rPr>
              <w:fldChar w:fldCharType="end"/>
            </w:r>
          </w:hyperlink>
        </w:p>
        <w:p w14:paraId="5DF94FA6" w14:textId="0B2CBB25" w:rsidR="00284303" w:rsidRPr="00284303" w:rsidRDefault="00E82AF9"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24" w:history="1">
            <w:r w:rsidR="00284303" w:rsidRPr="00284303">
              <w:rPr>
                <w:rStyle w:val="af0"/>
                <w:rFonts w:ascii="Times New Roman" w:hAnsi="Times New Roman"/>
                <w:b w:val="0"/>
                <w:bCs w:val="0"/>
                <w:i w:val="0"/>
                <w:iCs w:val="0"/>
                <w:noProof/>
                <w:sz w:val="28"/>
                <w:szCs w:val="28"/>
              </w:rPr>
              <w:t>ЗАКЛЮЧЕНИЕ</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_Toc41249724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84</w:t>
            </w:r>
            <w:r w:rsidR="00284303" w:rsidRPr="00284303">
              <w:rPr>
                <w:rFonts w:ascii="Times New Roman" w:hAnsi="Times New Roman"/>
                <w:b w:val="0"/>
                <w:bCs w:val="0"/>
                <w:i w:val="0"/>
                <w:iCs w:val="0"/>
                <w:noProof/>
                <w:webHidden/>
                <w:sz w:val="28"/>
                <w:szCs w:val="28"/>
              </w:rPr>
              <w:fldChar w:fldCharType="end"/>
            </w:r>
          </w:hyperlink>
        </w:p>
        <w:p w14:paraId="407177C9" w14:textId="5470C382" w:rsidR="00284303" w:rsidRPr="00284303" w:rsidRDefault="00E82AF9"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25" w:history="1">
            <w:r w:rsidR="00284303" w:rsidRPr="00284303">
              <w:rPr>
                <w:rStyle w:val="af0"/>
                <w:rFonts w:ascii="Times New Roman" w:hAnsi="Times New Roman"/>
                <w:b w:val="0"/>
                <w:bCs w:val="0"/>
                <w:i w:val="0"/>
                <w:iCs w:val="0"/>
                <w:noProof/>
                <w:sz w:val="28"/>
                <w:szCs w:val="28"/>
              </w:rPr>
              <w:t>СПИСОК ИСПОЛЬЗОВАННЫХ ИСТОЧНИКОВ</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_Toc41249725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88</w:t>
            </w:r>
            <w:r w:rsidR="00284303" w:rsidRPr="00284303">
              <w:rPr>
                <w:rFonts w:ascii="Times New Roman" w:hAnsi="Times New Roman"/>
                <w:b w:val="0"/>
                <w:bCs w:val="0"/>
                <w:i w:val="0"/>
                <w:iCs w:val="0"/>
                <w:noProof/>
                <w:webHidden/>
                <w:sz w:val="28"/>
                <w:szCs w:val="28"/>
              </w:rPr>
              <w:fldChar w:fldCharType="end"/>
            </w:r>
          </w:hyperlink>
        </w:p>
        <w:p w14:paraId="5C0D23BF" w14:textId="0F4A88C7" w:rsidR="00284303" w:rsidRPr="00284303" w:rsidRDefault="00E82AF9" w:rsidP="00284303">
          <w:pPr>
            <w:pStyle w:val="12"/>
            <w:tabs>
              <w:tab w:val="right" w:leader="dot" w:pos="9628"/>
            </w:tabs>
            <w:spacing w:before="0" w:line="360" w:lineRule="auto"/>
            <w:jc w:val="both"/>
            <w:rPr>
              <w:rFonts w:ascii="Times New Roman" w:eastAsiaTheme="minorEastAsia" w:hAnsi="Times New Roman"/>
              <w:b w:val="0"/>
              <w:bCs w:val="0"/>
              <w:i w:val="0"/>
              <w:iCs w:val="0"/>
              <w:noProof/>
              <w:sz w:val="28"/>
              <w:szCs w:val="28"/>
              <w:lang w:bidi="ar-SA"/>
            </w:rPr>
          </w:pPr>
          <w:hyperlink w:anchor="_Toc41249726" w:history="1">
            <w:r w:rsidR="00284303" w:rsidRPr="00284303">
              <w:rPr>
                <w:rStyle w:val="af0"/>
                <w:rFonts w:ascii="Times New Roman" w:hAnsi="Times New Roman"/>
                <w:b w:val="0"/>
                <w:bCs w:val="0"/>
                <w:i w:val="0"/>
                <w:iCs w:val="0"/>
                <w:noProof/>
                <w:sz w:val="28"/>
                <w:szCs w:val="28"/>
              </w:rPr>
              <w:t>ПРИЛОЖЕНИЯ</w:t>
            </w:r>
            <w:r w:rsidR="00284303" w:rsidRPr="00284303">
              <w:rPr>
                <w:rFonts w:ascii="Times New Roman" w:hAnsi="Times New Roman"/>
                <w:b w:val="0"/>
                <w:bCs w:val="0"/>
                <w:i w:val="0"/>
                <w:iCs w:val="0"/>
                <w:noProof/>
                <w:webHidden/>
                <w:sz w:val="28"/>
                <w:szCs w:val="28"/>
              </w:rPr>
              <w:tab/>
            </w:r>
            <w:r w:rsidR="00284303" w:rsidRPr="00284303">
              <w:rPr>
                <w:rFonts w:ascii="Times New Roman" w:hAnsi="Times New Roman"/>
                <w:b w:val="0"/>
                <w:bCs w:val="0"/>
                <w:i w:val="0"/>
                <w:iCs w:val="0"/>
                <w:noProof/>
                <w:webHidden/>
                <w:sz w:val="28"/>
                <w:szCs w:val="28"/>
              </w:rPr>
              <w:fldChar w:fldCharType="begin"/>
            </w:r>
            <w:r w:rsidR="00284303" w:rsidRPr="00284303">
              <w:rPr>
                <w:rFonts w:ascii="Times New Roman" w:hAnsi="Times New Roman"/>
                <w:b w:val="0"/>
                <w:bCs w:val="0"/>
                <w:i w:val="0"/>
                <w:iCs w:val="0"/>
                <w:noProof/>
                <w:webHidden/>
                <w:sz w:val="28"/>
                <w:szCs w:val="28"/>
              </w:rPr>
              <w:instrText xml:space="preserve"> PAGEREF _Toc41249726 \h </w:instrText>
            </w:r>
            <w:r w:rsidR="00284303" w:rsidRPr="00284303">
              <w:rPr>
                <w:rFonts w:ascii="Times New Roman" w:hAnsi="Times New Roman"/>
                <w:b w:val="0"/>
                <w:bCs w:val="0"/>
                <w:i w:val="0"/>
                <w:iCs w:val="0"/>
                <w:noProof/>
                <w:webHidden/>
                <w:sz w:val="28"/>
                <w:szCs w:val="28"/>
              </w:rPr>
            </w:r>
            <w:r w:rsidR="00284303" w:rsidRPr="00284303">
              <w:rPr>
                <w:rFonts w:ascii="Times New Roman" w:hAnsi="Times New Roman"/>
                <w:b w:val="0"/>
                <w:bCs w:val="0"/>
                <w:i w:val="0"/>
                <w:iCs w:val="0"/>
                <w:noProof/>
                <w:webHidden/>
                <w:sz w:val="28"/>
                <w:szCs w:val="28"/>
              </w:rPr>
              <w:fldChar w:fldCharType="separate"/>
            </w:r>
            <w:r w:rsidR="00284303" w:rsidRPr="00284303">
              <w:rPr>
                <w:rFonts w:ascii="Times New Roman" w:hAnsi="Times New Roman"/>
                <w:b w:val="0"/>
                <w:bCs w:val="0"/>
                <w:i w:val="0"/>
                <w:iCs w:val="0"/>
                <w:noProof/>
                <w:webHidden/>
                <w:sz w:val="28"/>
                <w:szCs w:val="28"/>
              </w:rPr>
              <w:t>96</w:t>
            </w:r>
            <w:r w:rsidR="00284303" w:rsidRPr="00284303">
              <w:rPr>
                <w:rFonts w:ascii="Times New Roman" w:hAnsi="Times New Roman"/>
                <w:b w:val="0"/>
                <w:bCs w:val="0"/>
                <w:i w:val="0"/>
                <w:iCs w:val="0"/>
                <w:noProof/>
                <w:webHidden/>
                <w:sz w:val="28"/>
                <w:szCs w:val="28"/>
              </w:rPr>
              <w:fldChar w:fldCharType="end"/>
            </w:r>
          </w:hyperlink>
        </w:p>
        <w:p w14:paraId="2EAD5D0D" w14:textId="7F214C65" w:rsidR="004B27AA" w:rsidRPr="00284303" w:rsidRDefault="004B27AA" w:rsidP="00284303">
          <w:pPr>
            <w:spacing w:line="360" w:lineRule="auto"/>
            <w:jc w:val="both"/>
            <w:rPr>
              <w:sz w:val="28"/>
              <w:szCs w:val="28"/>
            </w:rPr>
            <w:sectPr w:rsidR="004B27AA" w:rsidRPr="00284303" w:rsidSect="004B27AA">
              <w:pgSz w:w="11906" w:h="16838"/>
              <w:pgMar w:top="1134" w:right="567" w:bottom="1134" w:left="1701" w:header="708" w:footer="422" w:gutter="0"/>
              <w:cols w:space="708"/>
              <w:titlePg/>
              <w:docGrid w:linePitch="360"/>
            </w:sectPr>
          </w:pPr>
          <w:r w:rsidRPr="00284303">
            <w:rPr>
              <w:sz w:val="28"/>
              <w:szCs w:val="28"/>
            </w:rPr>
            <w:fldChar w:fldCharType="end"/>
          </w:r>
        </w:p>
      </w:sdtContent>
    </w:sdt>
    <w:p w14:paraId="4A9328D1" w14:textId="3A59C3CA" w:rsidR="002750D7" w:rsidRPr="006B71F7" w:rsidRDefault="00A83934" w:rsidP="006B71F7">
      <w:pPr>
        <w:pStyle w:val="1"/>
        <w:jc w:val="center"/>
      </w:pPr>
      <w:bookmarkStart w:id="2" w:name="_Toc41249715"/>
      <w:r w:rsidRPr="006B71F7">
        <w:lastRenderedPageBreak/>
        <w:t>ВВЕДЕНИЕ</w:t>
      </w:r>
      <w:bookmarkEnd w:id="1"/>
      <w:bookmarkEnd w:id="2"/>
    </w:p>
    <w:p w14:paraId="0A91A60E" w14:textId="77777777" w:rsidR="002750D7" w:rsidRDefault="002750D7" w:rsidP="0031243E">
      <w:pPr>
        <w:spacing w:line="360" w:lineRule="auto"/>
        <w:jc w:val="both"/>
        <w:rPr>
          <w:sz w:val="28"/>
          <w:szCs w:val="28"/>
        </w:rPr>
      </w:pPr>
    </w:p>
    <w:p w14:paraId="52D8B3C6" w14:textId="548E04D0" w:rsidR="00EC041E" w:rsidRDefault="002750D7" w:rsidP="00A83934">
      <w:pPr>
        <w:spacing w:line="360" w:lineRule="auto"/>
        <w:ind w:firstLine="708"/>
        <w:jc w:val="both"/>
        <w:rPr>
          <w:sz w:val="28"/>
          <w:szCs w:val="28"/>
        </w:rPr>
      </w:pPr>
      <w:r w:rsidRPr="00F602B7">
        <w:rPr>
          <w:sz w:val="28"/>
          <w:szCs w:val="28"/>
        </w:rPr>
        <w:t xml:space="preserve">Мировой прогресс достигает значительного развития с внедрением цифровых технологий в деятельность общества. Программы правительства России все больше </w:t>
      </w:r>
      <w:r w:rsidR="00C313CD">
        <w:rPr>
          <w:sz w:val="28"/>
          <w:szCs w:val="28"/>
        </w:rPr>
        <w:t>ориентируются на</w:t>
      </w:r>
      <w:r w:rsidRPr="00F602B7">
        <w:rPr>
          <w:sz w:val="28"/>
          <w:szCs w:val="28"/>
        </w:rPr>
        <w:t xml:space="preserve"> повышени</w:t>
      </w:r>
      <w:r w:rsidR="00C313CD">
        <w:rPr>
          <w:sz w:val="28"/>
          <w:szCs w:val="28"/>
        </w:rPr>
        <w:t>е</w:t>
      </w:r>
      <w:r w:rsidRPr="00F602B7">
        <w:rPr>
          <w:sz w:val="28"/>
          <w:szCs w:val="28"/>
        </w:rPr>
        <w:t xml:space="preserve"> цифровой грамотности населения. По мнению политологов, с приходом Михаила </w:t>
      </w:r>
      <w:proofErr w:type="spellStart"/>
      <w:r w:rsidRPr="00F602B7">
        <w:rPr>
          <w:sz w:val="28"/>
          <w:szCs w:val="28"/>
        </w:rPr>
        <w:t>Мишустина</w:t>
      </w:r>
      <w:proofErr w:type="spellEnd"/>
      <w:r w:rsidRPr="00F602B7">
        <w:rPr>
          <w:sz w:val="28"/>
          <w:szCs w:val="28"/>
        </w:rPr>
        <w:t xml:space="preserve"> на должность главы </w:t>
      </w:r>
      <w:proofErr w:type="spellStart"/>
      <w:r w:rsidRPr="00F602B7">
        <w:rPr>
          <w:sz w:val="28"/>
          <w:szCs w:val="28"/>
        </w:rPr>
        <w:t>Кабмина</w:t>
      </w:r>
      <w:proofErr w:type="spellEnd"/>
      <w:r w:rsidRPr="00F602B7">
        <w:rPr>
          <w:sz w:val="28"/>
          <w:szCs w:val="28"/>
        </w:rPr>
        <w:t>, цифровая революция получит мощную поддержку, что повлияет на тип потребления в экономике. Уже сейчас можно отметить, что Россия находится на первом месте по оплате банковским</w:t>
      </w:r>
      <w:r w:rsidR="006815A7">
        <w:rPr>
          <w:sz w:val="28"/>
          <w:szCs w:val="28"/>
        </w:rPr>
        <w:t>и</w:t>
      </w:r>
      <w:r w:rsidRPr="00F602B7">
        <w:rPr>
          <w:sz w:val="28"/>
          <w:szCs w:val="28"/>
        </w:rPr>
        <w:t xml:space="preserve"> картам</w:t>
      </w:r>
      <w:r w:rsidR="006815A7">
        <w:rPr>
          <w:sz w:val="28"/>
          <w:szCs w:val="28"/>
        </w:rPr>
        <w:t>и</w:t>
      </w:r>
      <w:r w:rsidRPr="00F602B7">
        <w:rPr>
          <w:sz w:val="28"/>
          <w:szCs w:val="28"/>
        </w:rPr>
        <w:t xml:space="preserve"> с помощью прикладывания смартфона. Данная тенденция показывает, что гражданское общество не просто принимает цифровые новшества, но и готова идти в ногу со временем и вносить изменения в свою деятельность в рамках реализации проекта цифровой экономики страны. </w:t>
      </w:r>
    </w:p>
    <w:p w14:paraId="5E758952" w14:textId="206D5EBC" w:rsidR="00EC041E" w:rsidRDefault="002750D7" w:rsidP="00A83934">
      <w:pPr>
        <w:spacing w:line="360" w:lineRule="auto"/>
        <w:ind w:firstLine="708"/>
        <w:jc w:val="both"/>
        <w:rPr>
          <w:sz w:val="28"/>
          <w:szCs w:val="28"/>
        </w:rPr>
      </w:pPr>
      <w:r w:rsidRPr="00F602B7">
        <w:rPr>
          <w:sz w:val="28"/>
          <w:szCs w:val="28"/>
        </w:rPr>
        <w:t xml:space="preserve">Цифровые технологии начинают в полной мере влиять на ход выборов и политической ориентированности граждан. Вспоминая зарубежный опыт, стоит отметить исследование швейцарского издания </w:t>
      </w:r>
      <w:r w:rsidRPr="00F602B7">
        <w:rPr>
          <w:sz w:val="28"/>
          <w:szCs w:val="28"/>
          <w:lang w:val="en-US"/>
        </w:rPr>
        <w:t>Das</w:t>
      </w:r>
      <w:r w:rsidRPr="00F602B7">
        <w:rPr>
          <w:sz w:val="28"/>
          <w:szCs w:val="28"/>
        </w:rPr>
        <w:t xml:space="preserve"> </w:t>
      </w:r>
      <w:proofErr w:type="spellStart"/>
      <w:r w:rsidRPr="00F602B7">
        <w:rPr>
          <w:sz w:val="28"/>
          <w:szCs w:val="28"/>
          <w:lang w:val="en-US"/>
        </w:rPr>
        <w:t>Magazin</w:t>
      </w:r>
      <w:proofErr w:type="spellEnd"/>
      <w:r w:rsidRPr="00F602B7">
        <w:rPr>
          <w:sz w:val="28"/>
          <w:szCs w:val="28"/>
        </w:rPr>
        <w:t>, которое</w:t>
      </w:r>
      <w:r w:rsidR="00846877">
        <w:rPr>
          <w:sz w:val="28"/>
          <w:szCs w:val="28"/>
        </w:rPr>
        <w:t xml:space="preserve"> </w:t>
      </w:r>
      <w:r w:rsidR="00492D7E">
        <w:rPr>
          <w:sz w:val="28"/>
          <w:szCs w:val="28"/>
        </w:rPr>
        <w:t xml:space="preserve">повествует </w:t>
      </w:r>
      <w:r w:rsidRPr="00F602B7">
        <w:rPr>
          <w:sz w:val="28"/>
          <w:szCs w:val="28"/>
        </w:rPr>
        <w:t xml:space="preserve">о значительной помощи технологии </w:t>
      </w:r>
      <w:r w:rsidRPr="00F602B7">
        <w:rPr>
          <w:sz w:val="28"/>
          <w:szCs w:val="28"/>
          <w:lang w:val="en-US"/>
        </w:rPr>
        <w:t>Big</w:t>
      </w:r>
      <w:r w:rsidRPr="00F602B7">
        <w:rPr>
          <w:sz w:val="28"/>
          <w:szCs w:val="28"/>
        </w:rPr>
        <w:t xml:space="preserve"> </w:t>
      </w:r>
      <w:r w:rsidRPr="00F602B7">
        <w:rPr>
          <w:sz w:val="28"/>
          <w:szCs w:val="28"/>
          <w:lang w:val="en-US"/>
        </w:rPr>
        <w:t>Data</w:t>
      </w:r>
      <w:r w:rsidRPr="00F602B7">
        <w:rPr>
          <w:sz w:val="28"/>
          <w:szCs w:val="28"/>
        </w:rPr>
        <w:t xml:space="preserve">, которая помогла одержать победу Дональду Трампу. Волонтеры-агитаторы получили приложения на смартфоны, которые помогли сориентировать на личностные предпочтения жителей того или иного района, а </w:t>
      </w:r>
      <w:proofErr w:type="spellStart"/>
      <w:r w:rsidRPr="00F602B7">
        <w:rPr>
          <w:sz w:val="28"/>
          <w:szCs w:val="28"/>
        </w:rPr>
        <w:t>таргетирование</w:t>
      </w:r>
      <w:proofErr w:type="spellEnd"/>
      <w:r w:rsidRPr="00F602B7">
        <w:rPr>
          <w:sz w:val="28"/>
          <w:szCs w:val="28"/>
        </w:rPr>
        <w:t xml:space="preserve"> рекламы фирмой </w:t>
      </w:r>
      <w:proofErr w:type="spellStart"/>
      <w:r w:rsidRPr="00F602B7">
        <w:rPr>
          <w:sz w:val="28"/>
          <w:szCs w:val="28"/>
        </w:rPr>
        <w:t>Cambridge</w:t>
      </w:r>
      <w:proofErr w:type="spellEnd"/>
      <w:r w:rsidRPr="00F602B7">
        <w:rPr>
          <w:sz w:val="28"/>
          <w:szCs w:val="28"/>
        </w:rPr>
        <w:t xml:space="preserve"> </w:t>
      </w:r>
      <w:proofErr w:type="spellStart"/>
      <w:r w:rsidRPr="00F602B7">
        <w:rPr>
          <w:sz w:val="28"/>
          <w:szCs w:val="28"/>
        </w:rPr>
        <w:t>Analytica</w:t>
      </w:r>
      <w:proofErr w:type="spellEnd"/>
      <w:r w:rsidRPr="00F602B7">
        <w:rPr>
          <w:sz w:val="28"/>
          <w:szCs w:val="28"/>
        </w:rPr>
        <w:t xml:space="preserve"> повысило посыл на формирование взглядов избирателей</w:t>
      </w:r>
      <w:r w:rsidR="00B029FF">
        <w:rPr>
          <w:sz w:val="28"/>
          <w:szCs w:val="28"/>
        </w:rPr>
        <w:t xml:space="preserve"> </w:t>
      </w:r>
      <w:r w:rsidR="00B029FF" w:rsidRPr="00F602B7">
        <w:rPr>
          <w:sz w:val="28"/>
          <w:szCs w:val="28"/>
        </w:rPr>
        <w:t>в рамках предвыборной кампании</w:t>
      </w:r>
      <w:r w:rsidRPr="00F602B7">
        <w:rPr>
          <w:sz w:val="28"/>
          <w:szCs w:val="28"/>
        </w:rPr>
        <w:t xml:space="preserve">. </w:t>
      </w:r>
    </w:p>
    <w:p w14:paraId="5E21F930" w14:textId="30DAD79D" w:rsidR="00EC041E" w:rsidRDefault="002750D7" w:rsidP="00A83934">
      <w:pPr>
        <w:spacing w:line="360" w:lineRule="auto"/>
        <w:ind w:firstLine="708"/>
        <w:jc w:val="both"/>
        <w:rPr>
          <w:sz w:val="28"/>
          <w:szCs w:val="28"/>
        </w:rPr>
      </w:pPr>
      <w:r w:rsidRPr="00F602B7">
        <w:rPr>
          <w:sz w:val="28"/>
          <w:szCs w:val="28"/>
        </w:rPr>
        <w:t xml:space="preserve">Охватывая все процессы общества, </w:t>
      </w:r>
      <w:proofErr w:type="spellStart"/>
      <w:r w:rsidRPr="00F602B7">
        <w:rPr>
          <w:sz w:val="28"/>
          <w:szCs w:val="28"/>
        </w:rPr>
        <w:t>цифровизация</w:t>
      </w:r>
      <w:proofErr w:type="spellEnd"/>
      <w:r w:rsidRPr="00F602B7">
        <w:rPr>
          <w:sz w:val="28"/>
          <w:szCs w:val="28"/>
        </w:rPr>
        <w:t xml:space="preserve"> становится неотъемлемой частью государства, помогая сформировать новые тенденции развития.</w:t>
      </w:r>
      <w:r w:rsidRPr="00F602B7">
        <w:rPr>
          <w:sz w:val="28"/>
          <w:szCs w:val="28"/>
        </w:rPr>
        <w:tab/>
        <w:t xml:space="preserve">Изменение публичного пространства в сети «Интернет» открывает новые горизонты для деятельности гражданского общества. Обрушение привычных доминант усиливает взаимодействие населения и Органов Государственной власти России </w:t>
      </w:r>
      <w:r w:rsidR="00854BEE">
        <w:rPr>
          <w:sz w:val="28"/>
          <w:szCs w:val="28"/>
        </w:rPr>
        <w:t>на</w:t>
      </w:r>
      <w:r w:rsidR="00B029FF">
        <w:rPr>
          <w:sz w:val="28"/>
          <w:szCs w:val="28"/>
        </w:rPr>
        <w:t xml:space="preserve"> </w:t>
      </w:r>
      <w:r w:rsidRPr="00F602B7">
        <w:rPr>
          <w:sz w:val="28"/>
          <w:szCs w:val="28"/>
        </w:rPr>
        <w:t>интернет-платформах. Исходя из проведенного исследования</w:t>
      </w:r>
      <w:r w:rsidR="00613960" w:rsidRPr="00613960">
        <w:rPr>
          <w:sz w:val="28"/>
          <w:szCs w:val="28"/>
        </w:rPr>
        <w:t>,</w:t>
      </w:r>
      <w:r w:rsidRPr="00F602B7">
        <w:rPr>
          <w:sz w:val="28"/>
          <w:szCs w:val="28"/>
        </w:rPr>
        <w:t xml:space="preserve"> стоит также отметить</w:t>
      </w:r>
      <w:r w:rsidR="00236C81" w:rsidRPr="00236C81">
        <w:rPr>
          <w:sz w:val="28"/>
          <w:szCs w:val="28"/>
        </w:rPr>
        <w:t xml:space="preserve">, </w:t>
      </w:r>
      <w:r w:rsidR="00236C81">
        <w:rPr>
          <w:sz w:val="28"/>
          <w:szCs w:val="28"/>
        </w:rPr>
        <w:t>что</w:t>
      </w:r>
      <w:r w:rsidRPr="00F602B7">
        <w:rPr>
          <w:sz w:val="28"/>
          <w:szCs w:val="28"/>
        </w:rPr>
        <w:t xml:space="preserve"> продвижение сайтов Органов Местного самоуправления, Комитетов и Администраций Санкт-</w:t>
      </w:r>
      <w:r w:rsidRPr="00F602B7">
        <w:rPr>
          <w:sz w:val="28"/>
          <w:szCs w:val="28"/>
        </w:rPr>
        <w:lastRenderedPageBreak/>
        <w:t xml:space="preserve">Петербурга в век Цифровой трансформации не стоит на месте. Каждый сайт старается обновлять информацию в соответствии с Федеральным законом от 9 февраля 2009 г. №8 «Об обеспечении доступа к информации о деятельности государственных органов и органов местного самоуправления» и Федерального закона «О порядке рассмотрения обращений граждан Российской Федерации» от 02.05.2006 №59. Данная тенденция поможет повысить не только уровень государства, но и доверие между властью и обществом через публичность и прозрачность в рамках проекта цифровой экономики. </w:t>
      </w:r>
    </w:p>
    <w:p w14:paraId="1BEDDD8B" w14:textId="55955004" w:rsidR="00471E96" w:rsidRDefault="002750D7" w:rsidP="00524F9F">
      <w:pPr>
        <w:spacing w:line="360" w:lineRule="auto"/>
        <w:ind w:firstLine="708"/>
        <w:jc w:val="both"/>
        <w:rPr>
          <w:sz w:val="28"/>
          <w:szCs w:val="28"/>
        </w:rPr>
      </w:pPr>
      <w:r w:rsidRPr="00F602B7">
        <w:rPr>
          <w:sz w:val="28"/>
          <w:szCs w:val="28"/>
        </w:rPr>
        <w:t>Министерство цифрового развития, связи и массовых коммуникаций Российской Федерации в соответствии с федеральным проектом «Цифровое государственное управление», предусмотренным национальной программой «Цифровая экономика Российской Федерации», реализует мероприятие по созданию единого окна цифровой обратной связи, включая обращения, жалобы, в том числе по государственным услугам, функциям, сервисам (далее – Платформа обратной связи). В рамках данного мероприятия на базе федеральной государственной информационной системы «Единый портал государственных и муниципальных услуг (функций)» будет реализована Платформа обратной связи для гражданского общества.</w:t>
      </w:r>
    </w:p>
    <w:p w14:paraId="5C2B91D4" w14:textId="2DCF89FE" w:rsidR="00524F9F" w:rsidRPr="00E06C6F" w:rsidRDefault="00524F9F" w:rsidP="00524F9F">
      <w:pPr>
        <w:spacing w:line="360" w:lineRule="auto"/>
        <w:ind w:firstLine="708"/>
        <w:jc w:val="both"/>
        <w:rPr>
          <w:sz w:val="28"/>
          <w:szCs w:val="28"/>
        </w:rPr>
      </w:pPr>
      <w:r>
        <w:rPr>
          <w:sz w:val="28"/>
          <w:szCs w:val="28"/>
        </w:rPr>
        <w:t xml:space="preserve">В развитии современных </w:t>
      </w:r>
      <w:r w:rsidR="00E06C6F">
        <w:rPr>
          <w:sz w:val="28"/>
          <w:szCs w:val="28"/>
        </w:rPr>
        <w:t>информационных технологий возрастает роль и расширяется влияние гражданского общества как субъекта публичной политики</w:t>
      </w:r>
      <w:r w:rsidR="00E06C6F" w:rsidRPr="00E06C6F">
        <w:rPr>
          <w:sz w:val="28"/>
          <w:szCs w:val="28"/>
        </w:rPr>
        <w:t xml:space="preserve">. </w:t>
      </w:r>
      <w:r w:rsidR="00E06C6F">
        <w:rPr>
          <w:sz w:val="28"/>
          <w:szCs w:val="28"/>
        </w:rPr>
        <w:t>Вовлеченность граждан в процесс управления через сетевые пространства реализуются в проектах электронных правительств</w:t>
      </w:r>
      <w:r w:rsidR="00E06C6F" w:rsidRPr="00E06C6F">
        <w:rPr>
          <w:sz w:val="28"/>
          <w:szCs w:val="28"/>
        </w:rPr>
        <w:t xml:space="preserve">. </w:t>
      </w:r>
      <w:r w:rsidR="00E06C6F">
        <w:rPr>
          <w:sz w:val="28"/>
          <w:szCs w:val="28"/>
        </w:rPr>
        <w:t xml:space="preserve">Управление на основе сотрудничества – </w:t>
      </w:r>
      <w:proofErr w:type="spellStart"/>
      <w:r w:rsidR="00E06C6F">
        <w:rPr>
          <w:sz w:val="28"/>
          <w:szCs w:val="28"/>
          <w:lang w:val="en-US"/>
        </w:rPr>
        <w:t>Gollabborative</w:t>
      </w:r>
      <w:proofErr w:type="spellEnd"/>
      <w:r w:rsidR="00E06C6F" w:rsidRPr="00E06C6F">
        <w:rPr>
          <w:sz w:val="28"/>
          <w:szCs w:val="28"/>
        </w:rPr>
        <w:t xml:space="preserve"> </w:t>
      </w:r>
      <w:r w:rsidR="00E06C6F">
        <w:rPr>
          <w:sz w:val="28"/>
          <w:szCs w:val="28"/>
          <w:lang w:val="en-US"/>
        </w:rPr>
        <w:t>Governance</w:t>
      </w:r>
      <w:r w:rsidR="00E06C6F">
        <w:rPr>
          <w:sz w:val="28"/>
          <w:szCs w:val="28"/>
        </w:rPr>
        <w:t xml:space="preserve"> приводит к смене фокуса управления от государства к гражданам</w:t>
      </w:r>
      <w:r w:rsidR="00E06C6F" w:rsidRPr="00E06C6F">
        <w:rPr>
          <w:sz w:val="28"/>
          <w:szCs w:val="28"/>
        </w:rPr>
        <w:t>.</w:t>
      </w:r>
      <w:r w:rsidR="00E06C6F">
        <w:rPr>
          <w:sz w:val="28"/>
          <w:szCs w:val="28"/>
        </w:rPr>
        <w:t xml:space="preserve"> Гражданское общество начинает усиленно участвовать в изменение системы координирования властных структур</w:t>
      </w:r>
      <w:r w:rsidR="00E06C6F" w:rsidRPr="00E06C6F">
        <w:rPr>
          <w:sz w:val="28"/>
          <w:szCs w:val="28"/>
        </w:rPr>
        <w:t xml:space="preserve">. </w:t>
      </w:r>
      <w:r w:rsidR="00E06C6F">
        <w:rPr>
          <w:sz w:val="28"/>
          <w:szCs w:val="28"/>
        </w:rPr>
        <w:t>Голоса каждого участника общества начинают фиксироваться в сети Интернета и влиять на дальнейшие принятие решений на всех уровнях власти</w:t>
      </w:r>
      <w:r w:rsidR="00E06C6F" w:rsidRPr="00E06C6F">
        <w:rPr>
          <w:sz w:val="28"/>
          <w:szCs w:val="28"/>
        </w:rPr>
        <w:t xml:space="preserve">. </w:t>
      </w:r>
      <w:r w:rsidR="00E06C6F">
        <w:rPr>
          <w:sz w:val="28"/>
          <w:szCs w:val="28"/>
        </w:rPr>
        <w:t>Примерами являются инициативы граждан</w:t>
      </w:r>
      <w:r w:rsidR="00E06C6F" w:rsidRPr="00E06C6F">
        <w:rPr>
          <w:sz w:val="28"/>
          <w:szCs w:val="28"/>
        </w:rPr>
        <w:t xml:space="preserve">, </w:t>
      </w:r>
      <w:r w:rsidR="00E06C6F">
        <w:rPr>
          <w:sz w:val="28"/>
          <w:szCs w:val="28"/>
        </w:rPr>
        <w:t>которые подаются через площадки электронного правительства или обращения граждан в органы власти и местного самоуправления</w:t>
      </w:r>
      <w:r w:rsidR="00E06C6F" w:rsidRPr="00E06C6F">
        <w:rPr>
          <w:sz w:val="28"/>
          <w:szCs w:val="28"/>
        </w:rPr>
        <w:t xml:space="preserve">. </w:t>
      </w:r>
    </w:p>
    <w:p w14:paraId="0B23801E" w14:textId="36A3722A" w:rsidR="00471E96" w:rsidRDefault="00471E96" w:rsidP="00471E96">
      <w:pPr>
        <w:spacing w:line="360" w:lineRule="auto"/>
        <w:ind w:firstLine="708"/>
        <w:jc w:val="both"/>
        <w:rPr>
          <w:sz w:val="28"/>
          <w:szCs w:val="28"/>
        </w:rPr>
      </w:pPr>
      <w:r w:rsidRPr="00471E96">
        <w:rPr>
          <w:b/>
          <w:bCs/>
          <w:sz w:val="28"/>
          <w:szCs w:val="28"/>
        </w:rPr>
        <w:lastRenderedPageBreak/>
        <w:t>Объектом</w:t>
      </w:r>
      <w:r>
        <w:rPr>
          <w:sz w:val="28"/>
          <w:szCs w:val="28"/>
        </w:rPr>
        <w:t xml:space="preserve"> исследования выступает</w:t>
      </w:r>
      <w:r w:rsidRPr="00471E96">
        <w:rPr>
          <w:sz w:val="28"/>
          <w:szCs w:val="28"/>
        </w:rPr>
        <w:t xml:space="preserve"> гражданское общество как сфера реализации публичных интересов.</w:t>
      </w:r>
    </w:p>
    <w:p w14:paraId="375F7DA4" w14:textId="20FBD812" w:rsidR="00471E96" w:rsidRPr="00471E96" w:rsidRDefault="00471E96" w:rsidP="00471E96">
      <w:pPr>
        <w:spacing w:line="360" w:lineRule="auto"/>
        <w:ind w:firstLine="708"/>
        <w:jc w:val="both"/>
        <w:rPr>
          <w:sz w:val="28"/>
          <w:szCs w:val="28"/>
        </w:rPr>
      </w:pPr>
      <w:r w:rsidRPr="00471E96">
        <w:rPr>
          <w:b/>
          <w:bCs/>
          <w:sz w:val="28"/>
          <w:szCs w:val="28"/>
        </w:rPr>
        <w:t>Предмет</w:t>
      </w:r>
      <w:r w:rsidRPr="00471E96">
        <w:rPr>
          <w:sz w:val="28"/>
          <w:szCs w:val="28"/>
        </w:rPr>
        <w:t xml:space="preserve"> — влияние цифровых технологий на развитие самоорганизации общества и сочетание публичных и частных интересов в контексте деятельности органов самоуправления.</w:t>
      </w:r>
    </w:p>
    <w:p w14:paraId="6F8A399E" w14:textId="582DD91D" w:rsidR="002750D7" w:rsidRDefault="002750D7" w:rsidP="00297A20">
      <w:pPr>
        <w:spacing w:line="360" w:lineRule="auto"/>
        <w:ind w:firstLine="708"/>
        <w:jc w:val="both"/>
        <w:rPr>
          <w:sz w:val="28"/>
          <w:szCs w:val="28"/>
        </w:rPr>
      </w:pPr>
      <w:r w:rsidRPr="005E38E4">
        <w:rPr>
          <w:b/>
          <w:bCs/>
          <w:sz w:val="28"/>
          <w:szCs w:val="28"/>
        </w:rPr>
        <w:t>Целью</w:t>
      </w:r>
      <w:r w:rsidRPr="00F602B7">
        <w:rPr>
          <w:sz w:val="28"/>
          <w:szCs w:val="28"/>
        </w:rPr>
        <w:t xml:space="preserve"> </w:t>
      </w:r>
      <w:r w:rsidR="00297A20">
        <w:rPr>
          <w:sz w:val="28"/>
          <w:szCs w:val="28"/>
        </w:rPr>
        <w:t>исследования</w:t>
      </w:r>
      <w:r w:rsidRPr="00F602B7">
        <w:rPr>
          <w:sz w:val="28"/>
          <w:szCs w:val="28"/>
        </w:rPr>
        <w:t xml:space="preserve"> является выявление влияния цифровых технологий на деятельность и формирование гражданского общества в России. </w:t>
      </w:r>
    </w:p>
    <w:p w14:paraId="24D14B00" w14:textId="77777777" w:rsidR="00297A20" w:rsidRPr="005E38E4" w:rsidRDefault="00297A20" w:rsidP="00297A20">
      <w:pPr>
        <w:spacing w:line="360" w:lineRule="auto"/>
        <w:ind w:firstLine="708"/>
        <w:jc w:val="both"/>
        <w:rPr>
          <w:b/>
          <w:bCs/>
          <w:sz w:val="28"/>
          <w:szCs w:val="28"/>
        </w:rPr>
      </w:pPr>
      <w:r w:rsidRPr="005E38E4">
        <w:rPr>
          <w:b/>
          <w:bCs/>
          <w:sz w:val="28"/>
          <w:szCs w:val="28"/>
        </w:rPr>
        <w:t>Задачи исследования:</w:t>
      </w:r>
    </w:p>
    <w:p w14:paraId="0C37085C" w14:textId="77777777" w:rsidR="00297A20" w:rsidRDefault="00297A20" w:rsidP="003A6246">
      <w:pPr>
        <w:pStyle w:val="a3"/>
        <w:numPr>
          <w:ilvl w:val="0"/>
          <w:numId w:val="14"/>
        </w:numPr>
        <w:tabs>
          <w:tab w:val="left" w:pos="993"/>
        </w:tabs>
        <w:spacing w:line="360" w:lineRule="auto"/>
        <w:ind w:left="0" w:firstLine="709"/>
        <w:jc w:val="both"/>
        <w:rPr>
          <w:sz w:val="28"/>
          <w:szCs w:val="28"/>
        </w:rPr>
      </w:pPr>
      <w:r>
        <w:rPr>
          <w:sz w:val="28"/>
          <w:szCs w:val="28"/>
        </w:rPr>
        <w:t>Определить возможные изменения существующей практики работы;</w:t>
      </w:r>
    </w:p>
    <w:p w14:paraId="1153C8BD" w14:textId="1B401E49" w:rsidR="00297A20" w:rsidRDefault="00297A20" w:rsidP="003A6246">
      <w:pPr>
        <w:pStyle w:val="a3"/>
        <w:numPr>
          <w:ilvl w:val="0"/>
          <w:numId w:val="14"/>
        </w:numPr>
        <w:tabs>
          <w:tab w:val="left" w:pos="993"/>
        </w:tabs>
        <w:spacing w:line="360" w:lineRule="auto"/>
        <w:ind w:left="0" w:firstLine="709"/>
        <w:jc w:val="both"/>
        <w:rPr>
          <w:sz w:val="28"/>
          <w:szCs w:val="28"/>
        </w:rPr>
      </w:pPr>
      <w:r>
        <w:rPr>
          <w:sz w:val="28"/>
          <w:szCs w:val="28"/>
        </w:rPr>
        <w:t>Проанализировать применение цифровых технологий во взаимодействи</w:t>
      </w:r>
      <w:r w:rsidR="009F04F1">
        <w:rPr>
          <w:sz w:val="28"/>
          <w:szCs w:val="28"/>
        </w:rPr>
        <w:t>и</w:t>
      </w:r>
      <w:r>
        <w:rPr>
          <w:sz w:val="28"/>
          <w:szCs w:val="28"/>
        </w:rPr>
        <w:t xml:space="preserve"> гражданского общества </w:t>
      </w:r>
      <w:r w:rsidR="009B5969">
        <w:rPr>
          <w:sz w:val="28"/>
          <w:szCs w:val="28"/>
        </w:rPr>
        <w:t>с</w:t>
      </w:r>
      <w:r>
        <w:rPr>
          <w:sz w:val="28"/>
          <w:szCs w:val="28"/>
        </w:rPr>
        <w:t xml:space="preserve"> орган</w:t>
      </w:r>
      <w:r w:rsidR="009B5969">
        <w:rPr>
          <w:sz w:val="28"/>
          <w:szCs w:val="28"/>
        </w:rPr>
        <w:t>ами</w:t>
      </w:r>
      <w:r>
        <w:rPr>
          <w:sz w:val="28"/>
          <w:szCs w:val="28"/>
        </w:rPr>
        <w:t xml:space="preserve"> государственной власти и </w:t>
      </w:r>
      <w:r w:rsidR="00471E96">
        <w:rPr>
          <w:sz w:val="28"/>
          <w:szCs w:val="28"/>
        </w:rPr>
        <w:t>орган</w:t>
      </w:r>
      <w:r w:rsidR="009B5969">
        <w:rPr>
          <w:sz w:val="28"/>
          <w:szCs w:val="28"/>
        </w:rPr>
        <w:t>ами</w:t>
      </w:r>
      <w:r w:rsidR="00471E96">
        <w:rPr>
          <w:sz w:val="28"/>
          <w:szCs w:val="28"/>
        </w:rPr>
        <w:t xml:space="preserve"> </w:t>
      </w:r>
      <w:r>
        <w:rPr>
          <w:sz w:val="28"/>
          <w:szCs w:val="28"/>
        </w:rPr>
        <w:t>местного самоуправления;</w:t>
      </w:r>
    </w:p>
    <w:p w14:paraId="5648C331" w14:textId="77777777" w:rsidR="00297A20" w:rsidRDefault="00297A20" w:rsidP="003A6246">
      <w:pPr>
        <w:pStyle w:val="a3"/>
        <w:numPr>
          <w:ilvl w:val="0"/>
          <w:numId w:val="14"/>
        </w:numPr>
        <w:tabs>
          <w:tab w:val="left" w:pos="993"/>
        </w:tabs>
        <w:spacing w:line="360" w:lineRule="auto"/>
        <w:ind w:left="0" w:firstLine="709"/>
        <w:jc w:val="both"/>
        <w:rPr>
          <w:sz w:val="28"/>
          <w:szCs w:val="28"/>
        </w:rPr>
      </w:pPr>
      <w:r>
        <w:rPr>
          <w:sz w:val="28"/>
          <w:szCs w:val="28"/>
        </w:rPr>
        <w:t>Выявить основные тенденции развития гражданского общества в цифровом пространстве;</w:t>
      </w:r>
    </w:p>
    <w:p w14:paraId="4075020C" w14:textId="4E96C595" w:rsidR="00297A20" w:rsidRDefault="00297A20" w:rsidP="003A6246">
      <w:pPr>
        <w:pStyle w:val="a3"/>
        <w:numPr>
          <w:ilvl w:val="0"/>
          <w:numId w:val="14"/>
        </w:numPr>
        <w:tabs>
          <w:tab w:val="left" w:pos="993"/>
        </w:tabs>
        <w:spacing w:line="360" w:lineRule="auto"/>
        <w:ind w:left="0" w:firstLine="709"/>
        <w:jc w:val="both"/>
        <w:rPr>
          <w:sz w:val="28"/>
          <w:szCs w:val="28"/>
        </w:rPr>
      </w:pPr>
      <w:r>
        <w:rPr>
          <w:sz w:val="28"/>
          <w:szCs w:val="28"/>
        </w:rPr>
        <w:t xml:space="preserve">Выявить проблемы в </w:t>
      </w:r>
      <w:r w:rsidRPr="00297A20">
        <w:rPr>
          <w:sz w:val="28"/>
          <w:szCs w:val="28"/>
        </w:rPr>
        <w:t>использовании информационно-коммуникационных технологий органов государственной и муниципальной власти г. Санкт-Петербурга</w:t>
      </w:r>
      <w:r w:rsidR="00152393">
        <w:rPr>
          <w:sz w:val="28"/>
          <w:szCs w:val="28"/>
        </w:rPr>
        <w:t xml:space="preserve"> </w:t>
      </w:r>
      <w:r w:rsidR="00152393">
        <w:rPr>
          <w:sz w:val="28"/>
          <w:szCs w:val="28"/>
        </w:rPr>
        <w:t xml:space="preserve">во взаимодействии </w:t>
      </w:r>
      <w:r w:rsidR="00152393">
        <w:rPr>
          <w:sz w:val="28"/>
          <w:szCs w:val="28"/>
        </w:rPr>
        <w:t>с</w:t>
      </w:r>
      <w:r w:rsidRPr="00297A20">
        <w:rPr>
          <w:sz w:val="28"/>
          <w:szCs w:val="28"/>
        </w:rPr>
        <w:t xml:space="preserve"> граждан</w:t>
      </w:r>
      <w:r w:rsidR="00152393">
        <w:rPr>
          <w:sz w:val="28"/>
          <w:szCs w:val="28"/>
        </w:rPr>
        <w:t>ами</w:t>
      </w:r>
      <w:r w:rsidRPr="00297A20">
        <w:rPr>
          <w:sz w:val="28"/>
          <w:szCs w:val="28"/>
        </w:rPr>
        <w:t>.</w:t>
      </w:r>
    </w:p>
    <w:p w14:paraId="65DF52BD" w14:textId="77777777" w:rsidR="001E1734" w:rsidRDefault="00940612" w:rsidP="00940612">
      <w:pPr>
        <w:spacing w:line="360" w:lineRule="auto"/>
        <w:ind w:left="1" w:firstLine="708"/>
        <w:jc w:val="both"/>
        <w:rPr>
          <w:sz w:val="28"/>
          <w:szCs w:val="28"/>
        </w:rPr>
      </w:pPr>
      <w:bookmarkStart w:id="3" w:name="_Toc40957234"/>
      <w:r>
        <w:rPr>
          <w:sz w:val="28"/>
          <w:szCs w:val="28"/>
        </w:rPr>
        <w:t>В работе применяются такие методы исследования как</w:t>
      </w:r>
      <w:r w:rsidR="001E1734">
        <w:rPr>
          <w:sz w:val="28"/>
          <w:szCs w:val="28"/>
        </w:rPr>
        <w:t>:</w:t>
      </w:r>
    </w:p>
    <w:p w14:paraId="26824784" w14:textId="77777777" w:rsidR="001E1734" w:rsidRDefault="001E1734" w:rsidP="00940612">
      <w:pPr>
        <w:spacing w:line="360" w:lineRule="auto"/>
        <w:ind w:left="1" w:firstLine="708"/>
        <w:jc w:val="both"/>
        <w:rPr>
          <w:sz w:val="28"/>
          <w:szCs w:val="28"/>
        </w:rPr>
      </w:pPr>
      <w:r>
        <w:rPr>
          <w:sz w:val="28"/>
          <w:szCs w:val="28"/>
        </w:rPr>
        <w:t>-</w:t>
      </w:r>
      <w:r w:rsidR="00940612">
        <w:rPr>
          <w:sz w:val="28"/>
          <w:szCs w:val="28"/>
        </w:rPr>
        <w:t>сравнительный-анализ</w:t>
      </w:r>
      <w:r>
        <w:rPr>
          <w:sz w:val="28"/>
          <w:szCs w:val="28"/>
        </w:rPr>
        <w:t>;</w:t>
      </w:r>
    </w:p>
    <w:p w14:paraId="0B60D81F" w14:textId="18166AB5" w:rsidR="001E1734" w:rsidRDefault="001E1734" w:rsidP="00940612">
      <w:pPr>
        <w:spacing w:line="360" w:lineRule="auto"/>
        <w:ind w:left="1" w:firstLine="708"/>
        <w:jc w:val="both"/>
        <w:rPr>
          <w:sz w:val="28"/>
          <w:szCs w:val="28"/>
        </w:rPr>
      </w:pPr>
      <w:r>
        <w:rPr>
          <w:sz w:val="28"/>
          <w:szCs w:val="28"/>
        </w:rPr>
        <w:t>-</w:t>
      </w:r>
      <w:r w:rsidR="00940612" w:rsidRPr="00940612">
        <w:rPr>
          <w:sz w:val="28"/>
          <w:szCs w:val="28"/>
        </w:rPr>
        <w:t xml:space="preserve"> </w:t>
      </w:r>
      <w:r w:rsidR="00940612">
        <w:rPr>
          <w:sz w:val="28"/>
          <w:szCs w:val="28"/>
        </w:rPr>
        <w:t>контент-анализ</w:t>
      </w:r>
      <w:r>
        <w:rPr>
          <w:sz w:val="28"/>
          <w:szCs w:val="28"/>
        </w:rPr>
        <w:t>;</w:t>
      </w:r>
    </w:p>
    <w:p w14:paraId="293A3B0C" w14:textId="2597D679" w:rsidR="001E1734" w:rsidRDefault="001E1734" w:rsidP="00940612">
      <w:pPr>
        <w:spacing w:line="360" w:lineRule="auto"/>
        <w:ind w:left="1" w:firstLine="708"/>
        <w:jc w:val="both"/>
        <w:rPr>
          <w:sz w:val="28"/>
          <w:szCs w:val="28"/>
        </w:rPr>
      </w:pPr>
      <w:r>
        <w:rPr>
          <w:sz w:val="28"/>
          <w:szCs w:val="28"/>
        </w:rPr>
        <w:t>-</w:t>
      </w:r>
      <w:r w:rsidR="0058594C">
        <w:rPr>
          <w:sz w:val="28"/>
          <w:szCs w:val="28"/>
        </w:rPr>
        <w:t>статистический</w:t>
      </w:r>
      <w:r w:rsidR="00940612">
        <w:rPr>
          <w:sz w:val="28"/>
          <w:szCs w:val="28"/>
        </w:rPr>
        <w:t>-анализ</w:t>
      </w:r>
      <w:r w:rsidR="00940612" w:rsidRPr="00940612">
        <w:rPr>
          <w:sz w:val="28"/>
          <w:szCs w:val="28"/>
        </w:rPr>
        <w:t>.</w:t>
      </w:r>
    </w:p>
    <w:p w14:paraId="4176D625" w14:textId="77777777" w:rsidR="00524F9F" w:rsidRDefault="00524F9F" w:rsidP="00524F9F">
      <w:pPr>
        <w:spacing w:line="360" w:lineRule="auto"/>
        <w:ind w:firstLine="708"/>
        <w:jc w:val="both"/>
        <w:rPr>
          <w:sz w:val="28"/>
          <w:szCs w:val="28"/>
        </w:rPr>
      </w:pPr>
      <w:r>
        <w:rPr>
          <w:sz w:val="28"/>
          <w:szCs w:val="28"/>
        </w:rPr>
        <w:t xml:space="preserve">На сегодняшний день актуально поднять несколько </w:t>
      </w:r>
      <w:r w:rsidRPr="000852E9">
        <w:rPr>
          <w:b/>
          <w:bCs/>
          <w:sz w:val="28"/>
          <w:szCs w:val="28"/>
        </w:rPr>
        <w:t>исследовательских вопросов</w:t>
      </w:r>
      <w:r>
        <w:rPr>
          <w:sz w:val="28"/>
          <w:szCs w:val="28"/>
        </w:rPr>
        <w:t>:</w:t>
      </w:r>
    </w:p>
    <w:p w14:paraId="07021AD1" w14:textId="77777777" w:rsidR="00524F9F" w:rsidRDefault="00524F9F" w:rsidP="00524F9F">
      <w:pPr>
        <w:pStyle w:val="a3"/>
        <w:numPr>
          <w:ilvl w:val="0"/>
          <w:numId w:val="4"/>
        </w:numPr>
        <w:spacing w:line="360" w:lineRule="auto"/>
        <w:jc w:val="both"/>
        <w:rPr>
          <w:sz w:val="28"/>
          <w:szCs w:val="28"/>
        </w:rPr>
      </w:pPr>
      <w:r>
        <w:rPr>
          <w:sz w:val="28"/>
          <w:szCs w:val="28"/>
        </w:rPr>
        <w:t>Как внедрение цифровых технологий может поспособствовать формированию нового гражданского общества?</w:t>
      </w:r>
    </w:p>
    <w:p w14:paraId="76CB8170" w14:textId="77777777" w:rsidR="00524F9F" w:rsidRDefault="00524F9F" w:rsidP="00524F9F">
      <w:pPr>
        <w:pStyle w:val="a3"/>
        <w:numPr>
          <w:ilvl w:val="0"/>
          <w:numId w:val="4"/>
        </w:numPr>
        <w:spacing w:line="360" w:lineRule="auto"/>
        <w:jc w:val="both"/>
        <w:rPr>
          <w:sz w:val="28"/>
          <w:szCs w:val="28"/>
        </w:rPr>
      </w:pPr>
      <w:r>
        <w:rPr>
          <w:sz w:val="28"/>
          <w:szCs w:val="28"/>
        </w:rPr>
        <w:t>Как взаимодействует гражданское общество и органы государственной власти в рамках цифрового пространства?</w:t>
      </w:r>
    </w:p>
    <w:p w14:paraId="402408EA" w14:textId="65CF1CEB" w:rsidR="00524F9F" w:rsidRPr="00524F9F" w:rsidRDefault="00524F9F" w:rsidP="00524F9F">
      <w:pPr>
        <w:pStyle w:val="a3"/>
        <w:numPr>
          <w:ilvl w:val="0"/>
          <w:numId w:val="4"/>
        </w:numPr>
        <w:spacing w:line="360" w:lineRule="auto"/>
        <w:jc w:val="both"/>
        <w:rPr>
          <w:sz w:val="28"/>
          <w:szCs w:val="28"/>
        </w:rPr>
      </w:pPr>
      <w:r>
        <w:rPr>
          <w:sz w:val="28"/>
          <w:szCs w:val="28"/>
        </w:rPr>
        <w:t>Какие наиболее эффективные информационные технологии используются для привлечения активности граждан в публичном пространстве?</w:t>
      </w:r>
    </w:p>
    <w:p w14:paraId="67B5BB51" w14:textId="77777777" w:rsidR="00524F9F" w:rsidRPr="005E38E4" w:rsidRDefault="00524F9F" w:rsidP="00524F9F">
      <w:pPr>
        <w:spacing w:line="360" w:lineRule="auto"/>
        <w:ind w:firstLine="708"/>
        <w:jc w:val="both"/>
        <w:rPr>
          <w:sz w:val="28"/>
          <w:szCs w:val="28"/>
        </w:rPr>
      </w:pPr>
      <w:r w:rsidRPr="005E38E4">
        <w:rPr>
          <w:b/>
          <w:bCs/>
          <w:sz w:val="28"/>
          <w:szCs w:val="28"/>
        </w:rPr>
        <w:lastRenderedPageBreak/>
        <w:t>Степень научной разработанности исследования.</w:t>
      </w:r>
      <w:r w:rsidRPr="005E38E4">
        <w:rPr>
          <w:sz w:val="28"/>
          <w:szCs w:val="28"/>
        </w:rPr>
        <w:t xml:space="preserve"> Проблематика влияния </w:t>
      </w:r>
      <w:r>
        <w:rPr>
          <w:sz w:val="28"/>
          <w:szCs w:val="28"/>
        </w:rPr>
        <w:t xml:space="preserve">цифровых технологий на развитие современного гражданского общества </w:t>
      </w:r>
      <w:r w:rsidRPr="005E38E4">
        <w:rPr>
          <w:sz w:val="28"/>
          <w:szCs w:val="28"/>
        </w:rPr>
        <w:t xml:space="preserve">на данный момент остается относительно новой для российской политической науки. В России интерес к открытости и прозрачности принятия решений является обязательным условием для </w:t>
      </w:r>
      <w:r>
        <w:rPr>
          <w:sz w:val="28"/>
          <w:szCs w:val="28"/>
        </w:rPr>
        <w:t xml:space="preserve">создания </w:t>
      </w:r>
      <w:r w:rsidRPr="005E38E4">
        <w:rPr>
          <w:sz w:val="28"/>
          <w:szCs w:val="28"/>
        </w:rPr>
        <w:t>благоприятной обстановки внутри страны</w:t>
      </w:r>
      <w:r>
        <w:rPr>
          <w:sz w:val="28"/>
          <w:szCs w:val="28"/>
        </w:rPr>
        <w:t xml:space="preserve"> и комфортных условий для взаимодействия общества и власти</w:t>
      </w:r>
      <w:r w:rsidRPr="005E38E4">
        <w:rPr>
          <w:sz w:val="28"/>
          <w:szCs w:val="28"/>
        </w:rPr>
        <w:t xml:space="preserve">. Над теоретико-методологической составляющей государственной политики работает ряд отечественных исследователей, в том числе </w:t>
      </w:r>
      <w:r>
        <w:rPr>
          <w:sz w:val="28"/>
          <w:szCs w:val="28"/>
        </w:rPr>
        <w:t>Л</w:t>
      </w:r>
      <w:r w:rsidRPr="005E38E4">
        <w:rPr>
          <w:sz w:val="28"/>
          <w:szCs w:val="28"/>
        </w:rPr>
        <w:t>.</w:t>
      </w:r>
      <w:r>
        <w:rPr>
          <w:sz w:val="28"/>
          <w:szCs w:val="28"/>
        </w:rPr>
        <w:t>В</w:t>
      </w:r>
      <w:r w:rsidRPr="005E38E4">
        <w:rPr>
          <w:sz w:val="28"/>
          <w:szCs w:val="28"/>
        </w:rPr>
        <w:t>.</w:t>
      </w:r>
      <w:r>
        <w:rPr>
          <w:sz w:val="28"/>
          <w:szCs w:val="28"/>
        </w:rPr>
        <w:t xml:space="preserve"> </w:t>
      </w:r>
      <w:proofErr w:type="spellStart"/>
      <w:r>
        <w:rPr>
          <w:sz w:val="28"/>
          <w:szCs w:val="28"/>
        </w:rPr>
        <w:t>Сморгунов</w:t>
      </w:r>
      <w:proofErr w:type="spellEnd"/>
      <w:r w:rsidRPr="005E38E4">
        <w:rPr>
          <w:sz w:val="28"/>
          <w:szCs w:val="28"/>
        </w:rPr>
        <w:t xml:space="preserve">, А.В. </w:t>
      </w:r>
      <w:r>
        <w:rPr>
          <w:sz w:val="28"/>
          <w:szCs w:val="28"/>
        </w:rPr>
        <w:t>Волкова</w:t>
      </w:r>
      <w:r w:rsidRPr="005E38E4">
        <w:rPr>
          <w:sz w:val="28"/>
          <w:szCs w:val="28"/>
        </w:rPr>
        <w:t>, Ю.А. Нисневич, В.Ф. Нисневич, В.Д. Попов, А.А. Стрельцов,</w:t>
      </w:r>
      <w:r>
        <w:rPr>
          <w:sz w:val="28"/>
          <w:szCs w:val="28"/>
        </w:rPr>
        <w:t xml:space="preserve"> </w:t>
      </w:r>
      <w:r w:rsidRPr="005E38E4">
        <w:rPr>
          <w:sz w:val="28"/>
          <w:szCs w:val="28"/>
        </w:rPr>
        <w:t>Т.Н.</w:t>
      </w:r>
      <w:r>
        <w:rPr>
          <w:sz w:val="28"/>
          <w:szCs w:val="28"/>
        </w:rPr>
        <w:t xml:space="preserve"> </w:t>
      </w:r>
      <w:r w:rsidRPr="005E38E4">
        <w:rPr>
          <w:sz w:val="28"/>
          <w:szCs w:val="28"/>
        </w:rPr>
        <w:t>Савина,</w:t>
      </w:r>
      <w:r>
        <w:rPr>
          <w:sz w:val="28"/>
          <w:szCs w:val="28"/>
        </w:rPr>
        <w:t xml:space="preserve"> </w:t>
      </w:r>
      <w:r w:rsidRPr="005E38E4">
        <w:rPr>
          <w:sz w:val="28"/>
          <w:szCs w:val="28"/>
        </w:rPr>
        <w:t>Н. А. Баранов,</w:t>
      </w:r>
      <w:r>
        <w:rPr>
          <w:sz w:val="28"/>
          <w:szCs w:val="28"/>
        </w:rPr>
        <w:t xml:space="preserve"> </w:t>
      </w:r>
      <w:r w:rsidRPr="005E38E4">
        <w:rPr>
          <w:sz w:val="28"/>
          <w:szCs w:val="28"/>
        </w:rPr>
        <w:t>А.В.</w:t>
      </w:r>
      <w:r>
        <w:rPr>
          <w:sz w:val="28"/>
          <w:szCs w:val="28"/>
        </w:rPr>
        <w:t xml:space="preserve"> </w:t>
      </w:r>
      <w:r w:rsidRPr="005E38E4">
        <w:rPr>
          <w:sz w:val="28"/>
          <w:szCs w:val="28"/>
        </w:rPr>
        <w:t>Майоров, Е.</w:t>
      </w:r>
      <w:r>
        <w:rPr>
          <w:sz w:val="28"/>
          <w:szCs w:val="28"/>
        </w:rPr>
        <w:t>В</w:t>
      </w:r>
      <w:r w:rsidRPr="005E38E4">
        <w:rPr>
          <w:sz w:val="28"/>
          <w:szCs w:val="28"/>
        </w:rPr>
        <w:t>. Морозова, И.В.</w:t>
      </w:r>
      <w:r>
        <w:rPr>
          <w:sz w:val="28"/>
          <w:szCs w:val="28"/>
        </w:rPr>
        <w:t xml:space="preserve"> </w:t>
      </w:r>
      <w:r w:rsidRPr="005E38E4">
        <w:rPr>
          <w:sz w:val="28"/>
          <w:szCs w:val="28"/>
        </w:rPr>
        <w:t xml:space="preserve">Мирошниченко, Н.А. Рябченко. </w:t>
      </w:r>
      <w:r>
        <w:rPr>
          <w:sz w:val="28"/>
          <w:szCs w:val="28"/>
        </w:rPr>
        <w:t>В зарубежной литературе вопросу формирования гражданского общества уделяли внимание такие авторы как М</w:t>
      </w:r>
      <w:r w:rsidRPr="005E38E4">
        <w:rPr>
          <w:sz w:val="28"/>
          <w:szCs w:val="28"/>
        </w:rPr>
        <w:t xml:space="preserve">. Фуко, </w:t>
      </w:r>
      <w:proofErr w:type="spellStart"/>
      <w:r>
        <w:rPr>
          <w:sz w:val="28"/>
          <w:szCs w:val="28"/>
        </w:rPr>
        <w:t>Ю</w:t>
      </w:r>
      <w:r w:rsidRPr="005E38E4">
        <w:rPr>
          <w:sz w:val="28"/>
          <w:szCs w:val="28"/>
        </w:rPr>
        <w:t>.</w:t>
      </w:r>
      <w:r>
        <w:rPr>
          <w:sz w:val="28"/>
          <w:szCs w:val="28"/>
        </w:rPr>
        <w:t>Хабермас</w:t>
      </w:r>
      <w:proofErr w:type="spellEnd"/>
      <w:r w:rsidRPr="005E38E4">
        <w:rPr>
          <w:sz w:val="28"/>
          <w:szCs w:val="28"/>
        </w:rPr>
        <w:t xml:space="preserve">, </w:t>
      </w:r>
      <w:r>
        <w:rPr>
          <w:sz w:val="28"/>
          <w:szCs w:val="28"/>
        </w:rPr>
        <w:t>Э</w:t>
      </w:r>
      <w:r w:rsidRPr="005E38E4">
        <w:rPr>
          <w:sz w:val="28"/>
          <w:szCs w:val="28"/>
        </w:rPr>
        <w:t xml:space="preserve">. </w:t>
      </w:r>
      <w:proofErr w:type="spellStart"/>
      <w:r>
        <w:rPr>
          <w:sz w:val="28"/>
          <w:szCs w:val="28"/>
        </w:rPr>
        <w:t>Чадвик</w:t>
      </w:r>
      <w:proofErr w:type="spellEnd"/>
      <w:r w:rsidRPr="005E38E4">
        <w:rPr>
          <w:sz w:val="28"/>
          <w:szCs w:val="28"/>
        </w:rPr>
        <w:t>,</w:t>
      </w:r>
      <w:r>
        <w:rPr>
          <w:sz w:val="28"/>
          <w:szCs w:val="28"/>
        </w:rPr>
        <w:t xml:space="preserve"> </w:t>
      </w:r>
      <w:r w:rsidRPr="005E38E4">
        <w:rPr>
          <w:sz w:val="28"/>
          <w:szCs w:val="28"/>
        </w:rPr>
        <w:t>Д.</w:t>
      </w:r>
      <w:r>
        <w:rPr>
          <w:sz w:val="28"/>
          <w:szCs w:val="28"/>
        </w:rPr>
        <w:t xml:space="preserve"> </w:t>
      </w:r>
      <w:proofErr w:type="spellStart"/>
      <w:r w:rsidRPr="005E38E4">
        <w:rPr>
          <w:sz w:val="28"/>
          <w:szCs w:val="28"/>
        </w:rPr>
        <w:t>О'флинн</w:t>
      </w:r>
      <w:proofErr w:type="spellEnd"/>
      <w:r w:rsidRPr="005E38E4">
        <w:rPr>
          <w:sz w:val="28"/>
          <w:szCs w:val="28"/>
        </w:rPr>
        <w:t>.</w:t>
      </w:r>
    </w:p>
    <w:p w14:paraId="7104C436" w14:textId="6597E975" w:rsidR="001E1734" w:rsidRPr="001E1734" w:rsidRDefault="00233AD6" w:rsidP="00940612">
      <w:pPr>
        <w:spacing w:line="360" w:lineRule="auto"/>
        <w:ind w:left="1" w:firstLine="708"/>
        <w:jc w:val="both"/>
        <w:rPr>
          <w:sz w:val="28"/>
          <w:szCs w:val="28"/>
        </w:rPr>
      </w:pPr>
      <w:r w:rsidRPr="00233AD6">
        <w:rPr>
          <w:b/>
          <w:bCs/>
          <w:sz w:val="28"/>
          <w:szCs w:val="28"/>
        </w:rPr>
        <w:t>Структура работы</w:t>
      </w:r>
      <w:r>
        <w:rPr>
          <w:sz w:val="28"/>
          <w:szCs w:val="28"/>
        </w:rPr>
        <w:t>. ВКР состоит из введения, двух глав, включающих в себя шесть параграфов, заключения, списка литературы и приложений.</w:t>
      </w:r>
    </w:p>
    <w:p w14:paraId="5497F17C" w14:textId="5D1C7ED3" w:rsidR="0063620C" w:rsidRPr="0063620C" w:rsidRDefault="00D44C85" w:rsidP="00940612">
      <w:pPr>
        <w:spacing w:line="360" w:lineRule="auto"/>
        <w:ind w:left="1" w:firstLine="708"/>
        <w:jc w:val="both"/>
      </w:pPr>
      <w:r>
        <w:br w:type="page"/>
      </w:r>
    </w:p>
    <w:p w14:paraId="2D94A173" w14:textId="6FF96F11" w:rsidR="002750D7" w:rsidRPr="00AB7B52" w:rsidRDefault="002750D7" w:rsidP="00233AD6">
      <w:pPr>
        <w:pStyle w:val="1"/>
        <w:ind w:left="0" w:firstLine="0"/>
        <w:jc w:val="center"/>
      </w:pPr>
      <w:bookmarkStart w:id="4" w:name="_Toc41249716"/>
      <w:r w:rsidRPr="00AB7B52">
        <w:lastRenderedPageBreak/>
        <w:t xml:space="preserve">ГЛАВА 1. ТЕОРЕТИЧЕСКИЕ ОСНОВЫ ЦИФРОВОЙ ТРАНСФОРМАЦИИ </w:t>
      </w:r>
      <w:r w:rsidR="00B20172" w:rsidRPr="00AB7B52">
        <w:t xml:space="preserve">ГРАЖДАНСКОГО ОБЩЕСТВА В </w:t>
      </w:r>
      <w:r w:rsidRPr="00AB7B52">
        <w:t>ПУБЛИЧНО</w:t>
      </w:r>
      <w:r w:rsidR="007C15DA" w:rsidRPr="00AB7B52">
        <w:t>Й</w:t>
      </w:r>
      <w:r w:rsidRPr="00AB7B52">
        <w:t xml:space="preserve"> </w:t>
      </w:r>
      <w:r w:rsidR="007C15DA" w:rsidRPr="00AB7B52">
        <w:t>ПОЛ</w:t>
      </w:r>
      <w:r w:rsidR="00B0631E" w:rsidRPr="00AB7B52">
        <w:t>ИТИ</w:t>
      </w:r>
      <w:r w:rsidR="007C15DA" w:rsidRPr="00AB7B52">
        <w:t>К</w:t>
      </w:r>
      <w:bookmarkEnd w:id="3"/>
      <w:r w:rsidR="00D44C85">
        <w:t>Е</w:t>
      </w:r>
      <w:bookmarkEnd w:id="4"/>
    </w:p>
    <w:p w14:paraId="3A027193" w14:textId="77777777" w:rsidR="002750D7" w:rsidRPr="00A83934" w:rsidRDefault="002750D7" w:rsidP="00EC01BD">
      <w:pPr>
        <w:pStyle w:val="1"/>
      </w:pPr>
    </w:p>
    <w:p w14:paraId="0ACBE21B" w14:textId="0C4A3ABF" w:rsidR="002750D7" w:rsidRPr="00D44C85" w:rsidRDefault="00FC2F0C" w:rsidP="004B27AA">
      <w:pPr>
        <w:pStyle w:val="2"/>
        <w:numPr>
          <w:ilvl w:val="1"/>
          <w:numId w:val="5"/>
        </w:numPr>
        <w:jc w:val="center"/>
        <w:rPr>
          <w:rFonts w:ascii="Times New Roman" w:hAnsi="Times New Roman" w:cs="Times New Roman"/>
          <w:b/>
          <w:bCs/>
          <w:color w:val="000000" w:themeColor="text1"/>
          <w:sz w:val="28"/>
          <w:szCs w:val="28"/>
        </w:rPr>
      </w:pPr>
      <w:bookmarkStart w:id="5" w:name="_Toc10386572"/>
      <w:bookmarkStart w:id="6" w:name="_Toc40957235"/>
      <w:bookmarkStart w:id="7" w:name="_Toc41249717"/>
      <w:r w:rsidRPr="00D44C85">
        <w:rPr>
          <w:rFonts w:ascii="Times New Roman" w:hAnsi="Times New Roman" w:cs="Times New Roman"/>
          <w:b/>
          <w:bCs/>
          <w:color w:val="000000" w:themeColor="text1"/>
          <w:sz w:val="28"/>
          <w:szCs w:val="28"/>
        </w:rPr>
        <w:t xml:space="preserve">Гражданское общество в </w:t>
      </w:r>
      <w:r w:rsidR="00233AD6">
        <w:rPr>
          <w:rFonts w:ascii="Times New Roman" w:hAnsi="Times New Roman" w:cs="Times New Roman"/>
          <w:b/>
          <w:bCs/>
          <w:color w:val="000000" w:themeColor="text1"/>
          <w:sz w:val="28"/>
          <w:szCs w:val="28"/>
        </w:rPr>
        <w:t xml:space="preserve">контексте </w:t>
      </w:r>
      <w:r w:rsidRPr="00D44C85">
        <w:rPr>
          <w:rFonts w:ascii="Times New Roman" w:hAnsi="Times New Roman" w:cs="Times New Roman"/>
          <w:b/>
          <w:bCs/>
          <w:color w:val="000000" w:themeColor="text1"/>
          <w:sz w:val="28"/>
          <w:szCs w:val="28"/>
        </w:rPr>
        <w:t>информационной</w:t>
      </w:r>
      <w:r w:rsidR="002750D7" w:rsidRPr="00D44C85">
        <w:rPr>
          <w:rFonts w:ascii="Times New Roman" w:hAnsi="Times New Roman" w:cs="Times New Roman"/>
          <w:b/>
          <w:bCs/>
          <w:color w:val="000000" w:themeColor="text1"/>
          <w:sz w:val="28"/>
          <w:szCs w:val="28"/>
        </w:rPr>
        <w:t xml:space="preserve"> политик</w:t>
      </w:r>
      <w:r w:rsidRPr="00D44C85">
        <w:rPr>
          <w:rFonts w:ascii="Times New Roman" w:hAnsi="Times New Roman" w:cs="Times New Roman"/>
          <w:b/>
          <w:bCs/>
          <w:color w:val="000000" w:themeColor="text1"/>
          <w:sz w:val="28"/>
          <w:szCs w:val="28"/>
        </w:rPr>
        <w:t>и</w:t>
      </w:r>
      <w:r w:rsidR="00233AD6">
        <w:rPr>
          <w:rFonts w:ascii="Times New Roman" w:hAnsi="Times New Roman" w:cs="Times New Roman"/>
          <w:b/>
          <w:bCs/>
          <w:color w:val="000000" w:themeColor="text1"/>
          <w:sz w:val="28"/>
          <w:szCs w:val="28"/>
        </w:rPr>
        <w:t xml:space="preserve"> государства</w:t>
      </w:r>
      <w:bookmarkEnd w:id="5"/>
      <w:bookmarkEnd w:id="6"/>
      <w:bookmarkEnd w:id="7"/>
    </w:p>
    <w:p w14:paraId="4AADE725" w14:textId="77777777" w:rsidR="00EC01BD" w:rsidRPr="00AB7B52" w:rsidRDefault="00EC01BD" w:rsidP="00EC01BD">
      <w:pPr>
        <w:pStyle w:val="1"/>
      </w:pPr>
    </w:p>
    <w:p w14:paraId="0C895F45" w14:textId="64CC3A3C" w:rsidR="00F75B9B" w:rsidRPr="00F75B9B" w:rsidRDefault="00F75B9B" w:rsidP="00467062">
      <w:pPr>
        <w:pStyle w:val="a4"/>
        <w:spacing w:line="360" w:lineRule="auto"/>
        <w:ind w:firstLine="567"/>
        <w:jc w:val="both"/>
      </w:pPr>
      <w:bookmarkStart w:id="8" w:name="_Toc40957236"/>
      <w:r w:rsidRPr="00F75B9B">
        <w:t xml:space="preserve">Гражданское общество является негосударственной формой деятельности, позволяющей оказывать влияние на государственную политику. Институты гражданского общества как совокупность экономических, социальных, </w:t>
      </w:r>
      <w:r w:rsidR="00FC2F0C">
        <w:t>семейных</w:t>
      </w:r>
      <w:r w:rsidRPr="00F75B9B">
        <w:t xml:space="preserve">, национальных, духовных и прочих отношений, способны развиваться в условиях </w:t>
      </w:r>
      <w:r w:rsidR="00FC2F0C">
        <w:t>политической</w:t>
      </w:r>
      <w:r w:rsidRPr="00F75B9B">
        <w:t xml:space="preserve"> и </w:t>
      </w:r>
      <w:r w:rsidR="00FC2F0C">
        <w:t xml:space="preserve">экономической </w:t>
      </w:r>
      <w:r w:rsidRPr="00F75B9B">
        <w:t xml:space="preserve"> стабильности государства, тем самым обуславливается их взаимосвязь</w:t>
      </w:r>
      <w:r w:rsidR="00281EAA">
        <w:rPr>
          <w:rStyle w:val="a8"/>
          <w:b/>
          <w:bCs/>
        </w:rPr>
        <w:footnoteReference w:id="1"/>
      </w:r>
      <w:r w:rsidRPr="00F75B9B">
        <w:t xml:space="preserve">. В эпоху </w:t>
      </w:r>
      <w:proofErr w:type="spellStart"/>
      <w:r w:rsidRPr="00F75B9B">
        <w:t>цифровизации</w:t>
      </w:r>
      <w:proofErr w:type="spellEnd"/>
      <w:r w:rsidRPr="00F75B9B">
        <w:t xml:space="preserve"> основной задачей гражданского общества является создание благоприятной среды для </w:t>
      </w:r>
      <w:r w:rsidR="00EA6FBF">
        <w:t>осуществления</w:t>
      </w:r>
      <w:r w:rsidRPr="00F75B9B">
        <w:t xml:space="preserve"> общественных процессов.  С каждым днем мы можем наблюдать усиление тенденции взаимодействия граждан с государством </w:t>
      </w:r>
      <w:r w:rsidR="0019417B">
        <w:t>посредством сети</w:t>
      </w:r>
      <w:r w:rsidRPr="00F75B9B">
        <w:t xml:space="preserve"> Интернет. В XXI в. Интернет становится проводником между государством и гражданским обществом, где интересы граждан выражаются напрямую</w:t>
      </w:r>
      <w:r w:rsidR="0019417B">
        <w:t xml:space="preserve"> </w:t>
      </w:r>
      <w:r w:rsidRPr="00F75B9B">
        <w:t>государству.</w:t>
      </w:r>
      <w:r w:rsidR="0019417B">
        <w:t xml:space="preserve"> </w:t>
      </w:r>
      <w:r w:rsidRPr="00F75B9B">
        <w:t xml:space="preserve">Процесс </w:t>
      </w:r>
      <w:proofErr w:type="spellStart"/>
      <w:r w:rsidRPr="00F75B9B">
        <w:t>цифровизации</w:t>
      </w:r>
      <w:proofErr w:type="spellEnd"/>
      <w:r w:rsidRPr="00F75B9B">
        <w:t xml:space="preserve"> дает новые возможности для формирования деятельности гражданского общества.</w:t>
      </w:r>
      <w:r w:rsidR="0019417B">
        <w:t xml:space="preserve"> </w:t>
      </w:r>
      <w:r w:rsidRPr="00F75B9B">
        <w:t xml:space="preserve">Образование сетевых автономных сообществ, развитость </w:t>
      </w:r>
      <w:r w:rsidR="00FC2F0C">
        <w:t xml:space="preserve">цифровой </w:t>
      </w:r>
      <w:r w:rsidRPr="00F75B9B">
        <w:t>инфраструктуры, качество информационных ресурсов и, наконец, создание цифровых платформ для отражения интересов влияют на реструктурирование гражданского общества</w:t>
      </w:r>
      <w:r w:rsidR="00281EAA">
        <w:rPr>
          <w:rStyle w:val="a8"/>
          <w:b/>
          <w:bCs/>
        </w:rPr>
        <w:footnoteReference w:id="2"/>
      </w:r>
      <w:r w:rsidRPr="00F75B9B">
        <w:t>.</w:t>
      </w:r>
      <w:bookmarkEnd w:id="8"/>
      <w:r w:rsidRPr="00F75B9B">
        <w:t xml:space="preserve"> </w:t>
      </w:r>
    </w:p>
    <w:p w14:paraId="0D1891F7" w14:textId="6FA7A958" w:rsidR="00F75B9B" w:rsidRPr="00F75B9B" w:rsidRDefault="00F75B9B" w:rsidP="00467062">
      <w:pPr>
        <w:pStyle w:val="a4"/>
        <w:spacing w:line="360" w:lineRule="auto"/>
        <w:ind w:firstLine="567"/>
        <w:jc w:val="both"/>
      </w:pPr>
      <w:bookmarkStart w:id="9" w:name="_Toc40957237"/>
      <w:proofErr w:type="spellStart"/>
      <w:r w:rsidRPr="00F75B9B">
        <w:t>Ю.Хабермас</w:t>
      </w:r>
      <w:proofErr w:type="spellEnd"/>
      <w:r w:rsidRPr="00F75B9B">
        <w:t xml:space="preserve"> отмечает современное развитие гражданско</w:t>
      </w:r>
      <w:r w:rsidR="00FF755B">
        <w:t>го</w:t>
      </w:r>
      <w:r w:rsidRPr="00F75B9B">
        <w:t xml:space="preserve"> обществ</w:t>
      </w:r>
      <w:r w:rsidR="00FF755B">
        <w:t xml:space="preserve">а </w:t>
      </w:r>
      <w:r w:rsidRPr="00F75B9B">
        <w:t xml:space="preserve">через открытость, </w:t>
      </w:r>
      <w:r w:rsidRPr="00F80422">
        <w:t>установление широких многомерных связей коммуникации и свободное формирование</w:t>
      </w:r>
      <w:r w:rsidR="00281EAA" w:rsidRPr="00F80422">
        <w:rPr>
          <w:rStyle w:val="a8"/>
          <w:b/>
          <w:bCs/>
        </w:rPr>
        <w:footnoteReference w:id="3"/>
      </w:r>
      <w:r w:rsidRPr="00F80422">
        <w:t xml:space="preserve">. Формируются основные нравственные добродетели </w:t>
      </w:r>
      <w:r w:rsidR="00FC2F0C" w:rsidRPr="00F80422">
        <w:t>людей</w:t>
      </w:r>
      <w:r w:rsidRPr="00F80422">
        <w:t xml:space="preserve">, способствует выработке цивилизованного поведения и </w:t>
      </w:r>
      <w:r w:rsidR="00FC2F0C" w:rsidRPr="00F80422">
        <w:t>социальной</w:t>
      </w:r>
      <w:r w:rsidRPr="00F80422">
        <w:t xml:space="preserve"> ответственности, что позволяет современным</w:t>
      </w:r>
      <w:r w:rsidRPr="00F75B9B">
        <w:t xml:space="preserve"> исследователям говорить о </w:t>
      </w:r>
      <w:r w:rsidRPr="00F75B9B">
        <w:lastRenderedPageBreak/>
        <w:t>«</w:t>
      </w:r>
      <w:r w:rsidR="00FC2F0C">
        <w:t>коммуникативной</w:t>
      </w:r>
      <w:r w:rsidRPr="00F75B9B">
        <w:t xml:space="preserve"> власти гражданского общества»</w:t>
      </w:r>
      <w:r w:rsidR="00281EAA">
        <w:rPr>
          <w:rStyle w:val="a8"/>
          <w:b/>
          <w:bCs/>
        </w:rPr>
        <w:footnoteReference w:id="4"/>
      </w:r>
      <w:r w:rsidRPr="00F75B9B">
        <w:t>. Вовлеченность граждан в публичность ставит задачу для государства создавать благоприятные условия с помощью средств электронной коммуникации.</w:t>
      </w:r>
      <w:bookmarkEnd w:id="9"/>
      <w:r w:rsidRPr="00F75B9B">
        <w:t xml:space="preserve"> </w:t>
      </w:r>
    </w:p>
    <w:p w14:paraId="02A4778B" w14:textId="7097EBD3" w:rsidR="00F75B9B" w:rsidRDefault="00F75B9B" w:rsidP="00467062">
      <w:pPr>
        <w:pStyle w:val="a4"/>
        <w:spacing w:line="360" w:lineRule="auto"/>
        <w:ind w:firstLine="567"/>
        <w:jc w:val="both"/>
      </w:pPr>
      <w:bookmarkStart w:id="10" w:name="_Toc40957238"/>
      <w:r w:rsidRPr="00F75B9B">
        <w:t>А.В.</w:t>
      </w:r>
      <w:r w:rsidR="00D44C85">
        <w:t xml:space="preserve"> </w:t>
      </w:r>
      <w:r w:rsidRPr="00F75B9B">
        <w:t>Волкова выделяет понимание гражданских способност</w:t>
      </w:r>
      <w:r w:rsidR="00496D27">
        <w:t>ей</w:t>
      </w:r>
      <w:r w:rsidRPr="00F75B9B">
        <w:t xml:space="preserve"> в качестве </w:t>
      </w:r>
      <w:proofErr w:type="spellStart"/>
      <w:r w:rsidR="00FC2F0C">
        <w:t>деятельностных</w:t>
      </w:r>
      <w:proofErr w:type="spellEnd"/>
      <w:r w:rsidRPr="00F75B9B">
        <w:t xml:space="preserve"> характеристик граждан в публичном </w:t>
      </w:r>
      <w:r w:rsidR="00FC2F0C">
        <w:t>взаимодействии</w:t>
      </w:r>
      <w:r w:rsidRPr="00F75B9B">
        <w:t xml:space="preserve"> (и </w:t>
      </w:r>
      <w:r w:rsidR="00FC2F0C">
        <w:t>важный</w:t>
      </w:r>
      <w:r w:rsidRPr="00F75B9B">
        <w:t xml:space="preserve"> фактор повышения управляемости государства в условиях </w:t>
      </w:r>
      <w:proofErr w:type="spellStart"/>
      <w:r w:rsidR="00FC2F0C">
        <w:t>цифровизации</w:t>
      </w:r>
      <w:proofErr w:type="spellEnd"/>
      <w:r w:rsidRPr="00F75B9B">
        <w:t>), предполагающих</w:t>
      </w:r>
      <w:r w:rsidR="00281EAA">
        <w:rPr>
          <w:rStyle w:val="a8"/>
          <w:b/>
          <w:bCs/>
        </w:rPr>
        <w:footnoteReference w:id="5"/>
      </w:r>
      <w:r w:rsidRPr="00F75B9B">
        <w:t>:</w:t>
      </w:r>
      <w:bookmarkEnd w:id="10"/>
      <w:r w:rsidR="00B20172">
        <w:t xml:space="preserve"> </w:t>
      </w:r>
    </w:p>
    <w:p w14:paraId="7A8AB58E" w14:textId="0057B64C" w:rsidR="00B20172" w:rsidRPr="00F75B9B" w:rsidRDefault="00B20172" w:rsidP="003A6246">
      <w:pPr>
        <w:pStyle w:val="a4"/>
        <w:numPr>
          <w:ilvl w:val="0"/>
          <w:numId w:val="13"/>
        </w:numPr>
        <w:tabs>
          <w:tab w:val="left" w:pos="993"/>
        </w:tabs>
        <w:spacing w:line="360" w:lineRule="auto"/>
        <w:ind w:left="0" w:firstLine="567"/>
        <w:jc w:val="both"/>
      </w:pPr>
      <w:bookmarkStart w:id="11" w:name="_Toc40957239"/>
      <w:r w:rsidRPr="00F75B9B">
        <w:t>способность дискутировать и формировать публичные ценности;</w:t>
      </w:r>
      <w:bookmarkEnd w:id="11"/>
    </w:p>
    <w:p w14:paraId="36641348" w14:textId="5861E88D" w:rsidR="00B20172" w:rsidRPr="00F75B9B" w:rsidRDefault="00B20172" w:rsidP="003A6246">
      <w:pPr>
        <w:pStyle w:val="a4"/>
        <w:numPr>
          <w:ilvl w:val="0"/>
          <w:numId w:val="13"/>
        </w:numPr>
        <w:tabs>
          <w:tab w:val="left" w:pos="993"/>
        </w:tabs>
        <w:spacing w:line="360" w:lineRule="auto"/>
        <w:ind w:left="0" w:firstLine="567"/>
        <w:jc w:val="both"/>
      </w:pPr>
      <w:bookmarkStart w:id="12" w:name="_Toc40957240"/>
      <w:r w:rsidRPr="00F75B9B">
        <w:t>умение формировать позитивную политическую повестку;</w:t>
      </w:r>
      <w:bookmarkEnd w:id="12"/>
    </w:p>
    <w:p w14:paraId="384483F4" w14:textId="46C7EEDF" w:rsidR="00B20172" w:rsidRPr="00F75B9B" w:rsidRDefault="00B20172" w:rsidP="003A6246">
      <w:pPr>
        <w:pStyle w:val="a4"/>
        <w:numPr>
          <w:ilvl w:val="0"/>
          <w:numId w:val="13"/>
        </w:numPr>
        <w:tabs>
          <w:tab w:val="left" w:pos="993"/>
        </w:tabs>
        <w:spacing w:line="360" w:lineRule="auto"/>
        <w:ind w:left="0" w:firstLine="567"/>
        <w:jc w:val="both"/>
      </w:pPr>
      <w:bookmarkStart w:id="13" w:name="_Toc40957241"/>
      <w:r w:rsidRPr="00F75B9B">
        <w:t>сотрудничать на горизонтальном уровне, развивая</w:t>
      </w:r>
      <w:r>
        <w:t xml:space="preserve"> социальный</w:t>
      </w:r>
      <w:r w:rsidRPr="00F75B9B">
        <w:t xml:space="preserve"> капитал</w:t>
      </w:r>
      <w:r>
        <w:t xml:space="preserve"> </w:t>
      </w:r>
      <w:r w:rsidRPr="00F75B9B">
        <w:t>гражданского общества в целом, а не только его отдельных групп;</w:t>
      </w:r>
      <w:bookmarkEnd w:id="13"/>
    </w:p>
    <w:p w14:paraId="3786F677" w14:textId="1A8D1A4F" w:rsidR="00B20172" w:rsidRPr="00F75B9B" w:rsidRDefault="00B20172" w:rsidP="003A6246">
      <w:pPr>
        <w:pStyle w:val="a4"/>
        <w:numPr>
          <w:ilvl w:val="0"/>
          <w:numId w:val="13"/>
        </w:numPr>
        <w:tabs>
          <w:tab w:val="left" w:pos="993"/>
        </w:tabs>
        <w:spacing w:line="360" w:lineRule="auto"/>
        <w:ind w:left="0" w:firstLine="567"/>
        <w:jc w:val="both"/>
      </w:pPr>
      <w:bookmarkStart w:id="14" w:name="_Toc40957242"/>
      <w:r>
        <w:t>взаимодействовать</w:t>
      </w:r>
      <w:r w:rsidRPr="00F75B9B">
        <w:t xml:space="preserve"> с органами государственного управления в целях</w:t>
      </w:r>
      <w:r>
        <w:t xml:space="preserve">           </w:t>
      </w:r>
      <w:r w:rsidRPr="00F75B9B">
        <w:t>повышения эффективности публичного управления;</w:t>
      </w:r>
      <w:bookmarkEnd w:id="14"/>
    </w:p>
    <w:p w14:paraId="4FAA105E" w14:textId="01F0E1F9" w:rsidR="00B20172" w:rsidRPr="00F75B9B" w:rsidRDefault="00B20172" w:rsidP="003A6246">
      <w:pPr>
        <w:pStyle w:val="a4"/>
        <w:numPr>
          <w:ilvl w:val="0"/>
          <w:numId w:val="13"/>
        </w:numPr>
        <w:tabs>
          <w:tab w:val="left" w:pos="993"/>
        </w:tabs>
        <w:spacing w:line="360" w:lineRule="auto"/>
        <w:ind w:left="0" w:firstLine="567"/>
        <w:jc w:val="both"/>
      </w:pPr>
      <w:bookmarkStart w:id="15" w:name="_Toc40957243"/>
      <w:r w:rsidRPr="00F75B9B">
        <w:t xml:space="preserve">использовать и продвигать гуманитарные (а не </w:t>
      </w:r>
      <w:proofErr w:type="spellStart"/>
      <w:r>
        <w:t>манипулятивные</w:t>
      </w:r>
      <w:proofErr w:type="spellEnd"/>
      <w:r w:rsidRPr="00F75B9B">
        <w:t>)</w:t>
      </w:r>
      <w:r>
        <w:t xml:space="preserve"> </w:t>
      </w:r>
      <w:r w:rsidRPr="00F75B9B">
        <w:t>технологии</w:t>
      </w:r>
      <w:r>
        <w:t xml:space="preserve"> взаимодействия</w:t>
      </w:r>
      <w:r w:rsidRPr="00F75B9B">
        <w:t>;</w:t>
      </w:r>
      <w:bookmarkEnd w:id="15"/>
    </w:p>
    <w:p w14:paraId="4A42B785" w14:textId="23A3E728" w:rsidR="00F75B9B" w:rsidRDefault="00B20172" w:rsidP="003A6246">
      <w:pPr>
        <w:pStyle w:val="a4"/>
        <w:numPr>
          <w:ilvl w:val="0"/>
          <w:numId w:val="13"/>
        </w:numPr>
        <w:tabs>
          <w:tab w:val="left" w:pos="993"/>
        </w:tabs>
        <w:spacing w:line="360" w:lineRule="auto"/>
        <w:ind w:left="0" w:firstLine="567"/>
        <w:jc w:val="both"/>
      </w:pPr>
      <w:bookmarkStart w:id="16" w:name="_Toc40957244"/>
      <w:r w:rsidRPr="00F75B9B">
        <w:t>проявлять протестную активность в рамках правового поля.</w:t>
      </w:r>
      <w:bookmarkEnd w:id="16"/>
    </w:p>
    <w:p w14:paraId="6DA955DF" w14:textId="77777777" w:rsidR="00F75B9B" w:rsidRPr="00F75B9B" w:rsidRDefault="00F75B9B" w:rsidP="00467062">
      <w:pPr>
        <w:pStyle w:val="a4"/>
        <w:spacing w:line="360" w:lineRule="auto"/>
        <w:ind w:firstLine="567"/>
        <w:jc w:val="both"/>
      </w:pPr>
      <w:bookmarkStart w:id="17" w:name="_Toc40957245"/>
      <w:r w:rsidRPr="00F75B9B">
        <w:t xml:space="preserve">Важно отметить создание государственной программы Российской Федерации «Информационное общество» разработанная для создания </w:t>
      </w:r>
      <w:r w:rsidR="00FC2F0C">
        <w:t>целостной</w:t>
      </w:r>
      <w:r w:rsidRPr="00F75B9B">
        <w:t xml:space="preserve"> и </w:t>
      </w:r>
      <w:r w:rsidR="00FC2F0C">
        <w:t>эффективной</w:t>
      </w:r>
      <w:r w:rsidRPr="00F75B9B">
        <w:t xml:space="preserve"> системы использования информационных технологий, и принятая распоряжением Правительства России No815-р от 20 октября 2010 года</w:t>
      </w:r>
      <w:r w:rsidR="00281EAA">
        <w:rPr>
          <w:rStyle w:val="a8"/>
          <w:b/>
          <w:bCs/>
        </w:rPr>
        <w:footnoteReference w:id="6"/>
      </w:r>
      <w:r w:rsidRPr="00F75B9B">
        <w:t>.  Целью Программы стало получение гражданами и организациями преимуществ от применения информационных технологий за счет обеспечения равного доступа к информационным ресурсам и развития цифрового контента.</w:t>
      </w:r>
      <w:r>
        <w:t xml:space="preserve"> </w:t>
      </w:r>
      <w:r w:rsidRPr="00F75B9B">
        <w:t>Результатами данной Программы стало:</w:t>
      </w:r>
      <w:bookmarkEnd w:id="17"/>
    </w:p>
    <w:p w14:paraId="14503CA2" w14:textId="2FE70EA7" w:rsidR="00F75B9B" w:rsidRPr="00F75B9B" w:rsidRDefault="00F75B9B" w:rsidP="00467062">
      <w:pPr>
        <w:pStyle w:val="a4"/>
        <w:spacing w:line="360" w:lineRule="auto"/>
        <w:ind w:firstLine="567"/>
        <w:jc w:val="both"/>
      </w:pPr>
      <w:bookmarkStart w:id="18" w:name="_Toc40957246"/>
      <w:r w:rsidRPr="00F75B9B">
        <w:t xml:space="preserve">Увеличение количества услуг полного цикла через возможность </w:t>
      </w:r>
      <w:r w:rsidRPr="00F75B9B">
        <w:lastRenderedPageBreak/>
        <w:t>электронной оплаты (штрафы и пошлины);</w:t>
      </w:r>
      <w:bookmarkEnd w:id="18"/>
    </w:p>
    <w:p w14:paraId="6532C6A0" w14:textId="2CC50CB3" w:rsidR="00F75B9B" w:rsidRPr="00F75B9B" w:rsidRDefault="00F75B9B" w:rsidP="00467062">
      <w:pPr>
        <w:pStyle w:val="a4"/>
        <w:spacing w:line="360" w:lineRule="auto"/>
        <w:ind w:firstLine="567"/>
        <w:jc w:val="both"/>
      </w:pPr>
      <w:bookmarkStart w:id="19" w:name="_Toc40957247"/>
      <w:r w:rsidRPr="00F75B9B">
        <w:t>Федеральные органы власти перешли на систему электронного взаимодействия при оказании услуг граждан;</w:t>
      </w:r>
      <w:bookmarkEnd w:id="19"/>
    </w:p>
    <w:p w14:paraId="67FAD5AB" w14:textId="44F07D00" w:rsidR="00F75B9B" w:rsidRPr="00F75B9B" w:rsidRDefault="00F75B9B" w:rsidP="00467062">
      <w:pPr>
        <w:pStyle w:val="a4"/>
        <w:spacing w:line="360" w:lineRule="auto"/>
        <w:ind w:firstLine="567"/>
        <w:jc w:val="both"/>
      </w:pPr>
      <w:bookmarkStart w:id="20" w:name="_Toc40957248"/>
      <w:r w:rsidRPr="00F75B9B">
        <w:t>Рост степени информационной открытости федеральных органов власти;</w:t>
      </w:r>
      <w:bookmarkEnd w:id="20"/>
    </w:p>
    <w:p w14:paraId="1CE3F064" w14:textId="4C1BC1F3" w:rsidR="00A83934" w:rsidRPr="00F75B9B" w:rsidRDefault="00F75B9B" w:rsidP="00467062">
      <w:pPr>
        <w:pStyle w:val="a4"/>
        <w:spacing w:line="360" w:lineRule="auto"/>
        <w:ind w:firstLine="567"/>
        <w:jc w:val="both"/>
      </w:pPr>
      <w:bookmarkStart w:id="21" w:name="_Toc40957249"/>
      <w:r w:rsidRPr="00F75B9B">
        <w:t>Создание проверки сертификатов и ключей электронной подписи.</w:t>
      </w:r>
      <w:bookmarkEnd w:id="21"/>
    </w:p>
    <w:p w14:paraId="1B9762C1" w14:textId="77777777" w:rsidR="002750D7" w:rsidRPr="00F602B7" w:rsidRDefault="002750D7" w:rsidP="00D44C85">
      <w:pPr>
        <w:tabs>
          <w:tab w:val="left" w:pos="9071"/>
          <w:tab w:val="left" w:pos="9132"/>
        </w:tabs>
        <w:spacing w:line="360" w:lineRule="auto"/>
        <w:ind w:firstLine="567"/>
        <w:jc w:val="both"/>
        <w:rPr>
          <w:sz w:val="28"/>
          <w:szCs w:val="28"/>
        </w:rPr>
      </w:pPr>
      <w:r w:rsidRPr="00F602B7">
        <w:rPr>
          <w:sz w:val="28"/>
          <w:szCs w:val="28"/>
        </w:rPr>
        <w:t>На сегодняшний день происходит резкий подъем развития телекоммуникационных средств. Информация является ядром между государственной властью и обществом. Превращаясь в политический ресурс, она определяет актуальность процессов формирования и реализации государственной информационной политики.</w:t>
      </w:r>
    </w:p>
    <w:p w14:paraId="19B44C79" w14:textId="5BA6525A"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Под термином «Информационная политика» понимается деятельность субъекта по актуализации и реализации своих интересов в обществе посредством формирования, преобразования, хранения и передачи всех видов информации</w:t>
      </w:r>
      <w:r w:rsidRPr="00F602B7">
        <w:rPr>
          <w:rStyle w:val="a8"/>
          <w:sz w:val="28"/>
          <w:szCs w:val="28"/>
        </w:rPr>
        <w:footnoteReference w:id="7"/>
      </w:r>
      <w:r w:rsidRPr="00F602B7">
        <w:rPr>
          <w:sz w:val="28"/>
          <w:szCs w:val="28"/>
        </w:rPr>
        <w:t xml:space="preserve">. </w:t>
      </w:r>
      <w:r w:rsidR="007C15DA">
        <w:rPr>
          <w:sz w:val="28"/>
          <w:szCs w:val="28"/>
        </w:rPr>
        <w:t xml:space="preserve">По мнению </w:t>
      </w:r>
      <w:r w:rsidRPr="00F602B7">
        <w:rPr>
          <w:sz w:val="28"/>
          <w:szCs w:val="28"/>
        </w:rPr>
        <w:t>В.Д. Поповым «Государственная информационная политика</w:t>
      </w:r>
      <w:r w:rsidR="004B27AA">
        <w:rPr>
          <w:sz w:val="28"/>
          <w:szCs w:val="28"/>
        </w:rPr>
        <w:t xml:space="preserve">» – </w:t>
      </w:r>
      <w:r w:rsidR="00FC2F0C">
        <w:rPr>
          <w:sz w:val="28"/>
          <w:szCs w:val="28"/>
        </w:rPr>
        <w:t>это</w:t>
      </w:r>
      <w:r w:rsidR="005F74AB">
        <w:rPr>
          <w:sz w:val="28"/>
          <w:szCs w:val="28"/>
        </w:rPr>
        <w:t xml:space="preserve"> </w:t>
      </w:r>
      <w:r w:rsidRPr="00F602B7">
        <w:rPr>
          <w:sz w:val="28"/>
          <w:szCs w:val="28"/>
        </w:rPr>
        <w:t>комплекс политических, правовых, экономических, социально-культурных и организационных мероприятий государства, направленных на обеспечение конституционного права граждан на доступ к информации</w:t>
      </w:r>
      <w:r w:rsidRPr="00F602B7">
        <w:rPr>
          <w:rStyle w:val="a8"/>
          <w:sz w:val="28"/>
          <w:szCs w:val="28"/>
        </w:rPr>
        <w:footnoteReference w:id="8"/>
      </w:r>
      <w:r w:rsidRPr="00F602B7">
        <w:rPr>
          <w:sz w:val="28"/>
          <w:szCs w:val="28"/>
        </w:rPr>
        <w:t xml:space="preserve">. Однако существует вторая трактовка </w:t>
      </w:r>
      <w:r w:rsidR="00E77D94">
        <w:rPr>
          <w:sz w:val="28"/>
          <w:szCs w:val="28"/>
        </w:rPr>
        <w:t xml:space="preserve">для </w:t>
      </w:r>
      <w:r w:rsidRPr="00F602B7">
        <w:rPr>
          <w:sz w:val="28"/>
          <w:szCs w:val="28"/>
        </w:rPr>
        <w:t>обозначения данного термина, где важным моментом является двусторонняя природа информационных отношений. Информационная политика является механизмом для получения оборотов связи между интересами государства и гражданского общества.</w:t>
      </w:r>
    </w:p>
    <w:p w14:paraId="34E686F0"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 xml:space="preserve">Важно отметить определение исследователя информационной политики профессора НИУ ВШЭ Ю.А. Нисневича: «…совокупность набора целей и комплекса задач по их достижению, стратегии и тактики управления, принципов, способов и методов выработки и реализации управления решений для регулирования и устойчивого развития информационной сферы </w:t>
      </w:r>
      <w:r w:rsidRPr="00F602B7">
        <w:rPr>
          <w:sz w:val="28"/>
          <w:szCs w:val="28"/>
        </w:rPr>
        <w:lastRenderedPageBreak/>
        <w:t>жизнедеятельности общества и государства»</w:t>
      </w:r>
      <w:r w:rsidRPr="00F602B7">
        <w:rPr>
          <w:rStyle w:val="a8"/>
          <w:sz w:val="28"/>
          <w:szCs w:val="28"/>
        </w:rPr>
        <w:footnoteReference w:id="9"/>
      </w:r>
      <w:r w:rsidRPr="00F602B7">
        <w:rPr>
          <w:sz w:val="28"/>
          <w:szCs w:val="28"/>
        </w:rPr>
        <w:t>. Одним из наиболее фундаментальных трудов в данной области является монография «Информационная политика в современном обществе» исследователей Л.В. </w:t>
      </w:r>
      <w:proofErr w:type="spellStart"/>
      <w:r w:rsidRPr="00F602B7">
        <w:rPr>
          <w:sz w:val="28"/>
          <w:szCs w:val="28"/>
        </w:rPr>
        <w:t>Мрочко</w:t>
      </w:r>
      <w:proofErr w:type="spellEnd"/>
      <w:r w:rsidRPr="00F602B7">
        <w:rPr>
          <w:sz w:val="28"/>
          <w:szCs w:val="28"/>
        </w:rPr>
        <w:t>, В.Ф. </w:t>
      </w:r>
      <w:proofErr w:type="spellStart"/>
      <w:r w:rsidRPr="00F602B7">
        <w:rPr>
          <w:sz w:val="28"/>
          <w:szCs w:val="28"/>
        </w:rPr>
        <w:t>Ницкевича</w:t>
      </w:r>
      <w:proofErr w:type="spellEnd"/>
      <w:r w:rsidRPr="00F602B7">
        <w:rPr>
          <w:sz w:val="28"/>
          <w:szCs w:val="28"/>
        </w:rPr>
        <w:t>, О.А. </w:t>
      </w:r>
      <w:proofErr w:type="spellStart"/>
      <w:r w:rsidRPr="00F602B7">
        <w:rPr>
          <w:sz w:val="28"/>
          <w:szCs w:val="28"/>
        </w:rPr>
        <w:t>Судорогина</w:t>
      </w:r>
      <w:proofErr w:type="spellEnd"/>
      <w:r w:rsidRPr="00F602B7">
        <w:rPr>
          <w:sz w:val="28"/>
          <w:szCs w:val="28"/>
        </w:rPr>
        <w:t>. Авторы выделяют ИП как совокупность целенаправленных мер органов государственной власти, реализуемых в сотрудничестве с другими системами, элементами гражданского общества и иными социальными субъектами в целях развития и регулирования социума посредством информационных средств, а также развития и регулирования информационной и технологической сферы жизнедеятельности общества и государства»</w:t>
      </w:r>
      <w:r w:rsidRPr="00F602B7">
        <w:rPr>
          <w:rStyle w:val="a8"/>
          <w:sz w:val="28"/>
          <w:szCs w:val="28"/>
        </w:rPr>
        <w:footnoteReference w:id="10"/>
      </w:r>
      <w:r w:rsidRPr="00F602B7">
        <w:rPr>
          <w:sz w:val="28"/>
          <w:szCs w:val="28"/>
        </w:rPr>
        <w:t>.</w:t>
      </w:r>
    </w:p>
    <w:p w14:paraId="0AD37BE2"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А.И. Соловьев отмечает важность информационной политики, как совокупность взаимных действий, направленных на обеспечение (обработку, хранение, доставку) ресурсов, предполагающих обеспечение международных контактов и структур власти в национальные (глобальные) информационные процессы</w:t>
      </w:r>
      <w:r w:rsidRPr="00F602B7">
        <w:rPr>
          <w:rStyle w:val="a8"/>
          <w:sz w:val="28"/>
          <w:szCs w:val="28"/>
        </w:rPr>
        <w:footnoteReference w:id="11"/>
      </w:r>
      <w:r w:rsidRPr="00F602B7">
        <w:rPr>
          <w:sz w:val="28"/>
          <w:szCs w:val="28"/>
        </w:rPr>
        <w:t>.</w:t>
      </w:r>
    </w:p>
    <w:p w14:paraId="6E4446A5" w14:textId="359304EC"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А.А.</w:t>
      </w:r>
      <w:r w:rsidR="00D44C85">
        <w:rPr>
          <w:sz w:val="28"/>
          <w:szCs w:val="28"/>
        </w:rPr>
        <w:t xml:space="preserve"> </w:t>
      </w:r>
      <w:r w:rsidRPr="00F602B7">
        <w:rPr>
          <w:sz w:val="28"/>
          <w:szCs w:val="28"/>
        </w:rPr>
        <w:t>Стрельцов в свою очередь, выделил три исследовательских подхода к вопросу об объекте государственной информационной политики.</w:t>
      </w:r>
      <w:r w:rsidRPr="00F602B7">
        <w:rPr>
          <w:rStyle w:val="a8"/>
          <w:sz w:val="28"/>
          <w:szCs w:val="28"/>
        </w:rPr>
        <w:footnoteReference w:id="12"/>
      </w:r>
      <w:r w:rsidRPr="00F602B7">
        <w:rPr>
          <w:sz w:val="28"/>
          <w:szCs w:val="28"/>
        </w:rPr>
        <w:t xml:space="preserve"> Первый подход </w:t>
      </w:r>
      <w:r w:rsidRPr="00F602B7">
        <w:rPr>
          <w:sz w:val="28"/>
          <w:szCs w:val="28"/>
        </w:rPr>
        <w:sym w:font="Symbol" w:char="F02D"/>
      </w:r>
      <w:r w:rsidRPr="00F602B7">
        <w:rPr>
          <w:sz w:val="28"/>
          <w:szCs w:val="28"/>
        </w:rPr>
        <w:t xml:space="preserve"> в котором объектом ГИП является процесс «информационного» развития общества. Во втором случае, объектом ГИП называют государственную гарантию прав и свобод человека и гражданина в области доступа к информации. Третий подход заключается в развитии информационного пространства, создающего условия для доступа граждан к информации. Это все сходится к тому, что государственная информационная политика является политикой государства в области развития информационной сферы общества.</w:t>
      </w:r>
    </w:p>
    <w:p w14:paraId="4C5714F6" w14:textId="6A1B8491"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 xml:space="preserve">Профессор </w:t>
      </w:r>
      <w:r w:rsidR="00D44C85">
        <w:rPr>
          <w:sz w:val="28"/>
          <w:szCs w:val="28"/>
        </w:rPr>
        <w:t>Ю.А.</w:t>
      </w:r>
      <w:r w:rsidRPr="00F602B7">
        <w:rPr>
          <w:sz w:val="28"/>
          <w:szCs w:val="28"/>
        </w:rPr>
        <w:t xml:space="preserve"> Нисневич выделяет государственнический подход, где </w:t>
      </w:r>
      <w:r w:rsidRPr="00F602B7">
        <w:rPr>
          <w:sz w:val="28"/>
          <w:szCs w:val="28"/>
        </w:rPr>
        <w:lastRenderedPageBreak/>
        <w:t>основным субъектом информационной политики является государство</w:t>
      </w:r>
      <w:r w:rsidRPr="00F602B7">
        <w:rPr>
          <w:rStyle w:val="a8"/>
          <w:sz w:val="28"/>
          <w:szCs w:val="28"/>
        </w:rPr>
        <w:footnoteReference w:id="13"/>
      </w:r>
      <w:r w:rsidRPr="00F602B7">
        <w:rPr>
          <w:sz w:val="28"/>
          <w:szCs w:val="28"/>
        </w:rPr>
        <w:t>. Проводимая информационная политика в рамках данного подхода становится симбиозом государственных интересов и интересов гражданского общества</w:t>
      </w:r>
      <w:r w:rsidRPr="00F602B7">
        <w:rPr>
          <w:rStyle w:val="a8"/>
          <w:sz w:val="28"/>
          <w:szCs w:val="28"/>
        </w:rPr>
        <w:footnoteReference w:id="14"/>
      </w:r>
      <w:r w:rsidRPr="00F602B7">
        <w:rPr>
          <w:sz w:val="28"/>
          <w:szCs w:val="28"/>
        </w:rPr>
        <w:t>.</w:t>
      </w:r>
    </w:p>
    <w:p w14:paraId="43CC064C"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В западной науке можно выделить американских исследователей П. </w:t>
      </w:r>
      <w:proofErr w:type="spellStart"/>
      <w:r w:rsidRPr="00F602B7">
        <w:rPr>
          <w:sz w:val="28"/>
          <w:szCs w:val="28"/>
        </w:rPr>
        <w:t>Эрнона</w:t>
      </w:r>
      <w:proofErr w:type="spellEnd"/>
      <w:r w:rsidRPr="00F602B7">
        <w:rPr>
          <w:sz w:val="28"/>
          <w:szCs w:val="28"/>
        </w:rPr>
        <w:t xml:space="preserve"> и Х. </w:t>
      </w:r>
      <w:proofErr w:type="spellStart"/>
      <w:r w:rsidRPr="00F602B7">
        <w:rPr>
          <w:sz w:val="28"/>
          <w:szCs w:val="28"/>
        </w:rPr>
        <w:t>Релиа</w:t>
      </w:r>
      <w:proofErr w:type="spellEnd"/>
      <w:r w:rsidRPr="00F602B7">
        <w:rPr>
          <w:sz w:val="28"/>
          <w:szCs w:val="28"/>
        </w:rPr>
        <w:t>, которые утверждают, что информационная политика во всей совокупности своих элементов влияет на манеру поведения индивида в обществе, а также на его выбор в политической сфере</w:t>
      </w:r>
      <w:r w:rsidRPr="00F602B7">
        <w:rPr>
          <w:rStyle w:val="a8"/>
          <w:sz w:val="28"/>
          <w:szCs w:val="28"/>
        </w:rPr>
        <w:footnoteReference w:id="15"/>
      </w:r>
      <w:r w:rsidRPr="00F602B7">
        <w:rPr>
          <w:sz w:val="28"/>
          <w:szCs w:val="28"/>
        </w:rPr>
        <w:t>. Функционирование информационной политики в обществе заключается в следующих элементах:</w:t>
      </w:r>
    </w:p>
    <w:p w14:paraId="051A5ECA" w14:textId="77777777" w:rsidR="002750D7" w:rsidRPr="00F602B7" w:rsidRDefault="002750D7" w:rsidP="003A6246">
      <w:pPr>
        <w:pStyle w:val="a3"/>
        <w:widowControl/>
        <w:numPr>
          <w:ilvl w:val="0"/>
          <w:numId w:val="6"/>
        </w:numPr>
        <w:tabs>
          <w:tab w:val="left" w:pos="1134"/>
          <w:tab w:val="left" w:pos="9071"/>
          <w:tab w:val="left" w:pos="9132"/>
        </w:tabs>
        <w:autoSpaceDE/>
        <w:autoSpaceDN/>
        <w:spacing w:line="360" w:lineRule="auto"/>
        <w:ind w:left="0" w:firstLine="567"/>
        <w:jc w:val="both"/>
        <w:rPr>
          <w:sz w:val="28"/>
          <w:szCs w:val="28"/>
        </w:rPr>
      </w:pPr>
      <w:r w:rsidRPr="00F602B7">
        <w:rPr>
          <w:sz w:val="28"/>
          <w:szCs w:val="28"/>
        </w:rPr>
        <w:t>Исследование политических и социальных проблем в обществе;</w:t>
      </w:r>
    </w:p>
    <w:p w14:paraId="5FB3224E" w14:textId="77777777" w:rsidR="002750D7" w:rsidRPr="00F602B7" w:rsidRDefault="002750D7" w:rsidP="003A6246">
      <w:pPr>
        <w:pStyle w:val="a3"/>
        <w:widowControl/>
        <w:numPr>
          <w:ilvl w:val="0"/>
          <w:numId w:val="6"/>
        </w:numPr>
        <w:tabs>
          <w:tab w:val="left" w:pos="1134"/>
          <w:tab w:val="left" w:pos="9071"/>
          <w:tab w:val="left" w:pos="9132"/>
        </w:tabs>
        <w:autoSpaceDE/>
        <w:autoSpaceDN/>
        <w:spacing w:line="360" w:lineRule="auto"/>
        <w:ind w:left="0" w:firstLine="567"/>
        <w:jc w:val="both"/>
        <w:rPr>
          <w:sz w:val="28"/>
          <w:szCs w:val="28"/>
        </w:rPr>
      </w:pPr>
      <w:r w:rsidRPr="00F602B7">
        <w:rPr>
          <w:sz w:val="28"/>
          <w:szCs w:val="28"/>
        </w:rPr>
        <w:t>Находятся под влиянием заинтересованных сторон, находящихся вне контроля.</w:t>
      </w:r>
    </w:p>
    <w:p w14:paraId="7637E9A4"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В.Д. Попов определяет информационную политику как воздействующий фактор, оказывающий влияние на политические и идеологические установки граждан, формирование общественного мнения путем распространения определенной информации</w:t>
      </w:r>
      <w:r w:rsidRPr="00F602B7">
        <w:rPr>
          <w:rStyle w:val="a8"/>
          <w:sz w:val="28"/>
          <w:szCs w:val="28"/>
        </w:rPr>
        <w:footnoteReference w:id="16"/>
      </w:r>
      <w:r w:rsidRPr="00F602B7">
        <w:rPr>
          <w:sz w:val="28"/>
          <w:szCs w:val="28"/>
        </w:rPr>
        <w:t>. К.В. Ветров полагает, что в силу новых вызовов эпохи по формированию открытого информационного общества, основным является ресурсно-технологическая сторона политики</w:t>
      </w:r>
      <w:r w:rsidRPr="00F602B7">
        <w:rPr>
          <w:rStyle w:val="a8"/>
          <w:sz w:val="28"/>
          <w:szCs w:val="28"/>
        </w:rPr>
        <w:footnoteReference w:id="17"/>
      </w:r>
      <w:r w:rsidRPr="00F602B7">
        <w:rPr>
          <w:sz w:val="28"/>
          <w:szCs w:val="28"/>
        </w:rPr>
        <w:t>.</w:t>
      </w:r>
    </w:p>
    <w:p w14:paraId="5A0B3A94"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Информационная политика делится на внутреннюю и внешнюю. Воздействие информации способствует формированию имиджа государства. Рассматривая внешнюю ГИП, можно отметить несколько целей информирования зарубежной общности:</w:t>
      </w:r>
    </w:p>
    <w:p w14:paraId="7BD31F4C" w14:textId="77777777" w:rsidR="002750D7" w:rsidRPr="00F602B7" w:rsidRDefault="002750D7" w:rsidP="003A6246">
      <w:pPr>
        <w:pStyle w:val="a3"/>
        <w:widowControl/>
        <w:numPr>
          <w:ilvl w:val="0"/>
          <w:numId w:val="1"/>
        </w:numPr>
        <w:tabs>
          <w:tab w:val="left" w:pos="1134"/>
          <w:tab w:val="left" w:pos="9132"/>
        </w:tabs>
        <w:autoSpaceDE/>
        <w:autoSpaceDN/>
        <w:spacing w:line="360" w:lineRule="auto"/>
        <w:ind w:left="0" w:firstLine="709"/>
        <w:jc w:val="both"/>
        <w:rPr>
          <w:sz w:val="28"/>
          <w:szCs w:val="28"/>
        </w:rPr>
      </w:pPr>
      <w:r w:rsidRPr="00F602B7">
        <w:rPr>
          <w:sz w:val="28"/>
          <w:szCs w:val="28"/>
        </w:rPr>
        <w:t>Выстраивание положения дел в государстве;</w:t>
      </w:r>
    </w:p>
    <w:p w14:paraId="6D649726" w14:textId="77777777" w:rsidR="002750D7" w:rsidRPr="00F602B7" w:rsidRDefault="002750D7" w:rsidP="003A6246">
      <w:pPr>
        <w:pStyle w:val="a3"/>
        <w:widowControl/>
        <w:numPr>
          <w:ilvl w:val="0"/>
          <w:numId w:val="1"/>
        </w:numPr>
        <w:tabs>
          <w:tab w:val="left" w:pos="1134"/>
          <w:tab w:val="left" w:pos="9132"/>
        </w:tabs>
        <w:autoSpaceDE/>
        <w:autoSpaceDN/>
        <w:spacing w:line="360" w:lineRule="auto"/>
        <w:ind w:left="0" w:firstLine="709"/>
        <w:jc w:val="both"/>
        <w:rPr>
          <w:sz w:val="28"/>
          <w:szCs w:val="28"/>
        </w:rPr>
      </w:pPr>
      <w:r w:rsidRPr="00F602B7">
        <w:rPr>
          <w:sz w:val="28"/>
          <w:szCs w:val="28"/>
        </w:rPr>
        <w:t>Информирование о позиции власти;</w:t>
      </w:r>
    </w:p>
    <w:p w14:paraId="4707866A" w14:textId="77777777" w:rsidR="002750D7" w:rsidRPr="00F602B7" w:rsidRDefault="002750D7" w:rsidP="003A6246">
      <w:pPr>
        <w:pStyle w:val="a3"/>
        <w:widowControl/>
        <w:numPr>
          <w:ilvl w:val="0"/>
          <w:numId w:val="1"/>
        </w:numPr>
        <w:tabs>
          <w:tab w:val="left" w:pos="1134"/>
          <w:tab w:val="left" w:pos="9132"/>
        </w:tabs>
        <w:autoSpaceDE/>
        <w:autoSpaceDN/>
        <w:spacing w:line="360" w:lineRule="auto"/>
        <w:ind w:left="0" w:firstLine="709"/>
        <w:jc w:val="both"/>
        <w:rPr>
          <w:sz w:val="28"/>
          <w:szCs w:val="28"/>
        </w:rPr>
      </w:pPr>
      <w:r w:rsidRPr="00F602B7">
        <w:rPr>
          <w:sz w:val="28"/>
          <w:szCs w:val="28"/>
        </w:rPr>
        <w:t>Поддержание положения имиджа государства и политических лидеров.</w:t>
      </w:r>
    </w:p>
    <w:p w14:paraId="06BC62DC"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lastRenderedPageBreak/>
        <w:t>Определив понятия и виды информационной политики, мы можем выявить цели, направления и функции. По мнению А.А. </w:t>
      </w:r>
      <w:proofErr w:type="spellStart"/>
      <w:r w:rsidRPr="00F602B7">
        <w:rPr>
          <w:sz w:val="28"/>
          <w:szCs w:val="28"/>
        </w:rPr>
        <w:t>Стрельцова</w:t>
      </w:r>
      <w:proofErr w:type="spellEnd"/>
      <w:r w:rsidRPr="00F602B7">
        <w:rPr>
          <w:sz w:val="28"/>
          <w:szCs w:val="28"/>
        </w:rPr>
        <w:t>, целью ГИП «является информирование о проводимой государственной политике и формирование у общественности осведомленности, а также стимуляция поддержки тех или иных принимаемых решений»</w:t>
      </w:r>
      <w:r w:rsidRPr="00F602B7">
        <w:rPr>
          <w:rStyle w:val="a8"/>
          <w:sz w:val="28"/>
          <w:szCs w:val="28"/>
        </w:rPr>
        <w:footnoteReference w:id="18"/>
      </w:r>
      <w:r w:rsidRPr="00F602B7">
        <w:rPr>
          <w:sz w:val="28"/>
          <w:szCs w:val="28"/>
        </w:rPr>
        <w:t>.</w:t>
      </w:r>
    </w:p>
    <w:p w14:paraId="042936F1" w14:textId="0FD73FB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Из этого можно выделить, что основной задачей проведения ИП является поддерживающее власть общественное мнение. В свою очередь, А.И.</w:t>
      </w:r>
      <w:r w:rsidR="00D44C85">
        <w:rPr>
          <w:sz w:val="28"/>
          <w:szCs w:val="28"/>
        </w:rPr>
        <w:t xml:space="preserve"> </w:t>
      </w:r>
      <w:r w:rsidRPr="00F602B7">
        <w:rPr>
          <w:sz w:val="28"/>
          <w:szCs w:val="28"/>
        </w:rPr>
        <w:t>Кондратенко выделяет несколько основных целей ГИП</w:t>
      </w:r>
      <w:r w:rsidRPr="00F602B7">
        <w:rPr>
          <w:rStyle w:val="a8"/>
          <w:sz w:val="28"/>
          <w:szCs w:val="28"/>
        </w:rPr>
        <w:footnoteReference w:id="19"/>
      </w:r>
      <w:r w:rsidRPr="00F602B7">
        <w:rPr>
          <w:sz w:val="28"/>
          <w:szCs w:val="28"/>
        </w:rPr>
        <w:t>.</w:t>
      </w:r>
    </w:p>
    <w:p w14:paraId="3C2D64B0" w14:textId="77777777" w:rsidR="002750D7" w:rsidRPr="00F602B7" w:rsidRDefault="002750D7" w:rsidP="003A6246">
      <w:pPr>
        <w:pStyle w:val="a3"/>
        <w:widowControl/>
        <w:numPr>
          <w:ilvl w:val="0"/>
          <w:numId w:val="7"/>
        </w:numPr>
        <w:tabs>
          <w:tab w:val="left" w:pos="993"/>
          <w:tab w:val="left" w:pos="9071"/>
          <w:tab w:val="left" w:pos="9132"/>
        </w:tabs>
        <w:autoSpaceDE/>
        <w:autoSpaceDN/>
        <w:spacing w:line="360" w:lineRule="auto"/>
        <w:ind w:left="0" w:firstLine="567"/>
        <w:jc w:val="both"/>
        <w:rPr>
          <w:sz w:val="28"/>
          <w:szCs w:val="28"/>
        </w:rPr>
      </w:pPr>
      <w:r w:rsidRPr="00F602B7">
        <w:rPr>
          <w:sz w:val="28"/>
          <w:szCs w:val="28"/>
        </w:rPr>
        <w:t>Построение системы массового информирования населения, способствующего формированию демократического информационного общества и обеспечения защиты конституционных прав и свобод человека;</w:t>
      </w:r>
    </w:p>
    <w:p w14:paraId="347C8310" w14:textId="073A7B27" w:rsidR="002750D7" w:rsidRPr="00F602B7" w:rsidRDefault="002750D7" w:rsidP="003A6246">
      <w:pPr>
        <w:pStyle w:val="a3"/>
        <w:widowControl/>
        <w:numPr>
          <w:ilvl w:val="0"/>
          <w:numId w:val="7"/>
        </w:numPr>
        <w:tabs>
          <w:tab w:val="left" w:pos="993"/>
          <w:tab w:val="left" w:pos="9071"/>
          <w:tab w:val="left" w:pos="9132"/>
        </w:tabs>
        <w:autoSpaceDE/>
        <w:autoSpaceDN/>
        <w:spacing w:line="360" w:lineRule="auto"/>
        <w:ind w:left="0" w:firstLine="567"/>
        <w:jc w:val="both"/>
        <w:rPr>
          <w:sz w:val="28"/>
          <w:szCs w:val="28"/>
        </w:rPr>
      </w:pPr>
      <w:r w:rsidRPr="00F602B7">
        <w:rPr>
          <w:sz w:val="28"/>
          <w:szCs w:val="28"/>
        </w:rPr>
        <w:t>Построение механизма отношений</w:t>
      </w:r>
      <w:r w:rsidR="000320EA">
        <w:rPr>
          <w:sz w:val="28"/>
          <w:szCs w:val="28"/>
        </w:rPr>
        <w:t xml:space="preserve"> между</w:t>
      </w:r>
      <w:r w:rsidRPr="00F602B7">
        <w:rPr>
          <w:sz w:val="28"/>
          <w:szCs w:val="28"/>
        </w:rPr>
        <w:t xml:space="preserve"> граждан</w:t>
      </w:r>
      <w:r w:rsidR="000320EA">
        <w:rPr>
          <w:sz w:val="28"/>
          <w:szCs w:val="28"/>
        </w:rPr>
        <w:t>ами</w:t>
      </w:r>
      <w:r w:rsidRPr="00F602B7">
        <w:rPr>
          <w:sz w:val="28"/>
          <w:szCs w:val="28"/>
        </w:rPr>
        <w:t xml:space="preserve"> и институтами, выражающими интересы власти;</w:t>
      </w:r>
    </w:p>
    <w:p w14:paraId="27BCCF76" w14:textId="77777777" w:rsidR="002750D7" w:rsidRPr="00F602B7" w:rsidRDefault="002750D7" w:rsidP="003A6246">
      <w:pPr>
        <w:pStyle w:val="a3"/>
        <w:widowControl/>
        <w:numPr>
          <w:ilvl w:val="0"/>
          <w:numId w:val="7"/>
        </w:numPr>
        <w:tabs>
          <w:tab w:val="left" w:pos="993"/>
          <w:tab w:val="left" w:pos="9071"/>
          <w:tab w:val="left" w:pos="9132"/>
        </w:tabs>
        <w:autoSpaceDE/>
        <w:autoSpaceDN/>
        <w:spacing w:line="360" w:lineRule="auto"/>
        <w:ind w:left="0" w:firstLine="567"/>
        <w:jc w:val="both"/>
        <w:rPr>
          <w:sz w:val="28"/>
          <w:szCs w:val="28"/>
        </w:rPr>
      </w:pPr>
      <w:r w:rsidRPr="00F602B7">
        <w:rPr>
          <w:sz w:val="28"/>
          <w:szCs w:val="28"/>
        </w:rPr>
        <w:t>Распространение в общественном сознании политических, экономических и культурных идей;</w:t>
      </w:r>
    </w:p>
    <w:p w14:paraId="116FA2C2" w14:textId="77777777" w:rsidR="002750D7" w:rsidRPr="00F602B7" w:rsidRDefault="002750D7" w:rsidP="003A6246">
      <w:pPr>
        <w:pStyle w:val="a3"/>
        <w:widowControl/>
        <w:numPr>
          <w:ilvl w:val="0"/>
          <w:numId w:val="7"/>
        </w:numPr>
        <w:tabs>
          <w:tab w:val="left" w:pos="993"/>
          <w:tab w:val="left" w:pos="9071"/>
          <w:tab w:val="left" w:pos="9132"/>
        </w:tabs>
        <w:autoSpaceDE/>
        <w:autoSpaceDN/>
        <w:spacing w:line="360" w:lineRule="auto"/>
        <w:ind w:left="0" w:firstLine="567"/>
        <w:jc w:val="both"/>
        <w:rPr>
          <w:sz w:val="28"/>
          <w:szCs w:val="28"/>
        </w:rPr>
      </w:pPr>
      <w:r w:rsidRPr="00F602B7">
        <w:rPr>
          <w:sz w:val="28"/>
          <w:szCs w:val="28"/>
        </w:rPr>
        <w:t>Поддержка социальной стабильности в обществе.</w:t>
      </w:r>
    </w:p>
    <w:p w14:paraId="02C3AB7F" w14:textId="3208FBDC"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t>Важнейшими механизмами информационной политики является открытость и прозрачность управления. На сегодняшний день основной задачей проведения информационной политики безопасности можно выделить противодействие «</w:t>
      </w:r>
      <w:proofErr w:type="spellStart"/>
      <w:r w:rsidRPr="00F602B7">
        <w:rPr>
          <w:sz w:val="28"/>
          <w:szCs w:val="28"/>
        </w:rPr>
        <w:t>вбросам</w:t>
      </w:r>
      <w:proofErr w:type="spellEnd"/>
      <w:r w:rsidRPr="00F602B7">
        <w:rPr>
          <w:sz w:val="28"/>
          <w:szCs w:val="28"/>
        </w:rPr>
        <w:t>»</w:t>
      </w:r>
      <w:r w:rsidR="00F126CB" w:rsidRPr="00F126CB">
        <w:rPr>
          <w:sz w:val="28"/>
          <w:szCs w:val="28"/>
        </w:rPr>
        <w:t>,</w:t>
      </w:r>
      <w:r w:rsidR="00F126CB">
        <w:rPr>
          <w:sz w:val="28"/>
          <w:szCs w:val="28"/>
        </w:rPr>
        <w:t xml:space="preserve"> </w:t>
      </w:r>
      <w:r w:rsidRPr="00F602B7">
        <w:rPr>
          <w:sz w:val="28"/>
          <w:szCs w:val="28"/>
        </w:rPr>
        <w:t>направленны</w:t>
      </w:r>
      <w:r w:rsidR="00F126CB">
        <w:rPr>
          <w:sz w:val="28"/>
          <w:szCs w:val="28"/>
        </w:rPr>
        <w:t xml:space="preserve">м </w:t>
      </w:r>
      <w:r w:rsidRPr="00F602B7">
        <w:rPr>
          <w:sz w:val="28"/>
          <w:szCs w:val="28"/>
        </w:rPr>
        <w:t>на дестабилизацию</w:t>
      </w:r>
      <w:r w:rsidR="00F126CB">
        <w:rPr>
          <w:sz w:val="28"/>
          <w:szCs w:val="28"/>
        </w:rPr>
        <w:t xml:space="preserve"> </w:t>
      </w:r>
      <w:r w:rsidRPr="00F602B7">
        <w:rPr>
          <w:sz w:val="28"/>
          <w:szCs w:val="28"/>
        </w:rPr>
        <w:t xml:space="preserve">государственной власти. В этом случае, В.О. Богомолов отмечает, основное направление ГИП </w:t>
      </w:r>
      <w:r w:rsidRPr="00F602B7">
        <w:rPr>
          <w:sz w:val="28"/>
          <w:szCs w:val="28"/>
        </w:rPr>
        <w:sym w:font="Symbol" w:char="F02D"/>
      </w:r>
      <w:r w:rsidRPr="00F602B7">
        <w:rPr>
          <w:sz w:val="28"/>
          <w:szCs w:val="28"/>
        </w:rPr>
        <w:t xml:space="preserve"> недопущение подчинения СМИ интересам власти и бизнеса, а также контроль за монополизацией СМИ</w:t>
      </w:r>
      <w:r w:rsidRPr="00F602B7">
        <w:rPr>
          <w:rStyle w:val="a8"/>
          <w:sz w:val="28"/>
          <w:szCs w:val="28"/>
        </w:rPr>
        <w:footnoteReference w:id="20"/>
      </w:r>
      <w:r w:rsidRPr="00F602B7">
        <w:rPr>
          <w:sz w:val="28"/>
          <w:szCs w:val="28"/>
        </w:rPr>
        <w:t>. В «Доктрине информационной безопасности РФ» подробней изложены национальные интересы страны, направленные на государственную информационную политику</w:t>
      </w:r>
      <w:r w:rsidRPr="00F602B7">
        <w:rPr>
          <w:rStyle w:val="a8"/>
          <w:sz w:val="28"/>
          <w:szCs w:val="28"/>
        </w:rPr>
        <w:footnoteReference w:id="21"/>
      </w:r>
      <w:r w:rsidRPr="00F602B7">
        <w:rPr>
          <w:sz w:val="28"/>
          <w:szCs w:val="28"/>
        </w:rPr>
        <w:t>.</w:t>
      </w:r>
    </w:p>
    <w:p w14:paraId="2796D166" w14:textId="77777777" w:rsidR="002750D7" w:rsidRPr="00F602B7" w:rsidRDefault="002750D7" w:rsidP="0031243E">
      <w:pPr>
        <w:tabs>
          <w:tab w:val="left" w:pos="9071"/>
          <w:tab w:val="left" w:pos="9132"/>
        </w:tabs>
        <w:spacing w:line="360" w:lineRule="auto"/>
        <w:ind w:firstLine="709"/>
        <w:jc w:val="both"/>
        <w:rPr>
          <w:sz w:val="28"/>
          <w:szCs w:val="28"/>
        </w:rPr>
      </w:pPr>
      <w:r w:rsidRPr="00F602B7">
        <w:rPr>
          <w:sz w:val="28"/>
          <w:szCs w:val="28"/>
        </w:rPr>
        <w:lastRenderedPageBreak/>
        <w:t>Информационно-коммуникационные технологии (ИКТ) содержит в себе методы, средства и системы, касающиеся сбора, производства, обработки, передачи, распространения, хранения, эксплуатации, представления, применения, защиты разных видов данных</w:t>
      </w:r>
      <w:r w:rsidRPr="00F602B7">
        <w:rPr>
          <w:rStyle w:val="a8"/>
          <w:sz w:val="28"/>
          <w:szCs w:val="28"/>
        </w:rPr>
        <w:footnoteReference w:id="22"/>
      </w:r>
      <w:r w:rsidRPr="00F602B7">
        <w:rPr>
          <w:sz w:val="28"/>
          <w:szCs w:val="28"/>
        </w:rPr>
        <w:t xml:space="preserve">. </w:t>
      </w:r>
    </w:p>
    <w:p w14:paraId="5FEBFA9D" w14:textId="77777777" w:rsidR="002750D7" w:rsidRPr="00F602B7" w:rsidRDefault="002750D7" w:rsidP="0031243E">
      <w:pPr>
        <w:spacing w:line="360" w:lineRule="auto"/>
        <w:ind w:firstLine="709"/>
        <w:jc w:val="both"/>
        <w:rPr>
          <w:sz w:val="28"/>
          <w:szCs w:val="28"/>
        </w:rPr>
      </w:pPr>
      <w:r w:rsidRPr="00F602B7">
        <w:rPr>
          <w:sz w:val="28"/>
          <w:szCs w:val="28"/>
        </w:rPr>
        <w:t>Информационная индустрия делится на ряд направлений, среди которых главными являются</w:t>
      </w:r>
      <w:r w:rsidRPr="00F602B7">
        <w:rPr>
          <w:rStyle w:val="a8"/>
          <w:sz w:val="28"/>
          <w:szCs w:val="28"/>
        </w:rPr>
        <w:footnoteReference w:id="23"/>
      </w:r>
      <w:r w:rsidRPr="00F602B7">
        <w:rPr>
          <w:sz w:val="28"/>
          <w:szCs w:val="28"/>
        </w:rPr>
        <w:t xml:space="preserve"> :</w:t>
      </w:r>
    </w:p>
    <w:p w14:paraId="7AFA5197" w14:textId="77777777" w:rsidR="002750D7" w:rsidRPr="00F602B7" w:rsidRDefault="002750D7" w:rsidP="0031243E">
      <w:pPr>
        <w:spacing w:line="360" w:lineRule="auto"/>
        <w:ind w:firstLine="709"/>
        <w:jc w:val="both"/>
        <w:rPr>
          <w:sz w:val="28"/>
          <w:szCs w:val="28"/>
        </w:rPr>
      </w:pPr>
      <w:r w:rsidRPr="00F602B7">
        <w:rPr>
          <w:sz w:val="28"/>
          <w:szCs w:val="28"/>
        </w:rPr>
        <w:t xml:space="preserve">- </w:t>
      </w:r>
      <w:proofErr w:type="spellStart"/>
      <w:r w:rsidRPr="00F602B7">
        <w:rPr>
          <w:sz w:val="28"/>
          <w:szCs w:val="28"/>
        </w:rPr>
        <w:t>Computer</w:t>
      </w:r>
      <w:proofErr w:type="spellEnd"/>
      <w:r w:rsidRPr="00F602B7">
        <w:rPr>
          <w:sz w:val="28"/>
          <w:szCs w:val="28"/>
        </w:rPr>
        <w:t xml:space="preserve"> </w:t>
      </w:r>
      <w:proofErr w:type="spellStart"/>
      <w:r w:rsidRPr="00F602B7">
        <w:rPr>
          <w:sz w:val="28"/>
          <w:szCs w:val="28"/>
        </w:rPr>
        <w:t>Sciences</w:t>
      </w:r>
      <w:proofErr w:type="spellEnd"/>
      <w:r w:rsidRPr="00F602B7">
        <w:rPr>
          <w:sz w:val="28"/>
          <w:szCs w:val="28"/>
        </w:rPr>
        <w:t xml:space="preserve"> – компьютерные науки, задача которых состоит в удобстве и эффективном внедрении, обработке, преобразовании, передаче данных на базе развития математических основ информатики;</w:t>
      </w:r>
    </w:p>
    <w:p w14:paraId="70191805" w14:textId="77777777" w:rsidR="002750D7" w:rsidRPr="00F602B7" w:rsidRDefault="002750D7" w:rsidP="0031243E">
      <w:pPr>
        <w:spacing w:line="360" w:lineRule="auto"/>
        <w:ind w:firstLine="709"/>
        <w:jc w:val="both"/>
        <w:rPr>
          <w:sz w:val="28"/>
          <w:szCs w:val="28"/>
        </w:rPr>
      </w:pPr>
      <w:r w:rsidRPr="00F602B7">
        <w:rPr>
          <w:sz w:val="28"/>
          <w:szCs w:val="28"/>
        </w:rPr>
        <w:t>- Базы данных (БД) – их функционал заключается в хранении значительного количества сведений, предоставлении оперативного доступа к ней, наглядной выдачи данных и т.п.;</w:t>
      </w:r>
    </w:p>
    <w:p w14:paraId="0DBB75ED" w14:textId="77777777" w:rsidR="002750D7" w:rsidRPr="00F602B7" w:rsidRDefault="002750D7" w:rsidP="0031243E">
      <w:pPr>
        <w:spacing w:line="360" w:lineRule="auto"/>
        <w:ind w:firstLine="709"/>
        <w:jc w:val="both"/>
        <w:rPr>
          <w:sz w:val="28"/>
          <w:szCs w:val="28"/>
        </w:rPr>
      </w:pPr>
      <w:r w:rsidRPr="00F602B7">
        <w:rPr>
          <w:sz w:val="28"/>
          <w:szCs w:val="28"/>
        </w:rPr>
        <w:t>- ИКТ – способами передачи данных являются электронная почта, глобальные и локальные сети и пр.;</w:t>
      </w:r>
    </w:p>
    <w:p w14:paraId="6BA7AD2F" w14:textId="77777777" w:rsidR="002750D7" w:rsidRDefault="002750D7" w:rsidP="0031243E">
      <w:pPr>
        <w:spacing w:line="360" w:lineRule="auto"/>
        <w:ind w:firstLine="709"/>
        <w:jc w:val="both"/>
        <w:rPr>
          <w:sz w:val="28"/>
          <w:szCs w:val="28"/>
        </w:rPr>
      </w:pPr>
      <w:r w:rsidRPr="00F602B7">
        <w:rPr>
          <w:sz w:val="28"/>
          <w:szCs w:val="28"/>
        </w:rPr>
        <w:t>- Разработка ПО: операционные системы, прикладные программы и т.п.</w:t>
      </w:r>
    </w:p>
    <w:p w14:paraId="1AABC4BC" w14:textId="43FDD721" w:rsidR="00B0631E" w:rsidRDefault="00B0631E" w:rsidP="00B0631E">
      <w:pPr>
        <w:spacing w:line="360" w:lineRule="auto"/>
        <w:ind w:firstLine="708"/>
        <w:jc w:val="both"/>
        <w:rPr>
          <w:sz w:val="28"/>
          <w:szCs w:val="28"/>
        </w:rPr>
      </w:pPr>
      <w:r>
        <w:rPr>
          <w:sz w:val="28"/>
          <w:szCs w:val="28"/>
        </w:rPr>
        <w:t>Стоит отметить</w:t>
      </w:r>
      <w:r w:rsidRPr="00B0631E">
        <w:rPr>
          <w:sz w:val="28"/>
          <w:szCs w:val="28"/>
        </w:rPr>
        <w:t xml:space="preserve">, </w:t>
      </w:r>
      <w:r>
        <w:rPr>
          <w:sz w:val="28"/>
          <w:szCs w:val="28"/>
        </w:rPr>
        <w:t>что развитие информационной политики неразрывно связан</w:t>
      </w:r>
      <w:r w:rsidR="0065402D">
        <w:rPr>
          <w:sz w:val="28"/>
          <w:szCs w:val="28"/>
        </w:rPr>
        <w:t>о</w:t>
      </w:r>
      <w:r>
        <w:rPr>
          <w:sz w:val="28"/>
          <w:szCs w:val="28"/>
        </w:rPr>
        <w:t xml:space="preserve"> с формированием тенденций современного гражданского общества</w:t>
      </w:r>
      <w:r w:rsidRPr="00B0631E">
        <w:rPr>
          <w:sz w:val="28"/>
          <w:szCs w:val="28"/>
        </w:rPr>
        <w:t xml:space="preserve">. </w:t>
      </w:r>
      <w:r>
        <w:rPr>
          <w:sz w:val="28"/>
          <w:szCs w:val="28"/>
        </w:rPr>
        <w:t xml:space="preserve"> Государство направляет ресурсы для предотвращения проблем взаимодействия с обществом</w:t>
      </w:r>
      <w:r w:rsidRPr="00B0631E">
        <w:rPr>
          <w:sz w:val="28"/>
          <w:szCs w:val="28"/>
        </w:rPr>
        <w:t xml:space="preserve">, </w:t>
      </w:r>
      <w:r>
        <w:rPr>
          <w:sz w:val="28"/>
          <w:szCs w:val="28"/>
        </w:rPr>
        <w:t>создавая благоприятные условия благодаря информационно-коммуникационным технологиям</w:t>
      </w:r>
      <w:r w:rsidRPr="00B0631E">
        <w:rPr>
          <w:sz w:val="28"/>
          <w:szCs w:val="28"/>
        </w:rPr>
        <w:t>.</w:t>
      </w:r>
      <w:r>
        <w:rPr>
          <w:sz w:val="28"/>
          <w:szCs w:val="28"/>
        </w:rPr>
        <w:t xml:space="preserve"> </w:t>
      </w:r>
    </w:p>
    <w:p w14:paraId="491AD6B8" w14:textId="2043B0C3" w:rsidR="00D44C85" w:rsidRDefault="00D44C85" w:rsidP="00B0631E">
      <w:pPr>
        <w:spacing w:line="360" w:lineRule="auto"/>
        <w:ind w:firstLine="708"/>
        <w:jc w:val="both"/>
        <w:rPr>
          <w:sz w:val="28"/>
          <w:szCs w:val="28"/>
        </w:rPr>
      </w:pPr>
    </w:p>
    <w:p w14:paraId="5FE0E4DB" w14:textId="3C6F884C" w:rsidR="0019417B" w:rsidRDefault="0019417B" w:rsidP="00B0631E">
      <w:pPr>
        <w:spacing w:line="360" w:lineRule="auto"/>
        <w:ind w:firstLine="708"/>
        <w:jc w:val="both"/>
        <w:rPr>
          <w:sz w:val="28"/>
          <w:szCs w:val="28"/>
        </w:rPr>
      </w:pPr>
    </w:p>
    <w:p w14:paraId="1DCCABE5" w14:textId="29DA4049" w:rsidR="0019417B" w:rsidRDefault="0019417B" w:rsidP="00B0631E">
      <w:pPr>
        <w:spacing w:line="360" w:lineRule="auto"/>
        <w:ind w:firstLine="708"/>
        <w:jc w:val="both"/>
        <w:rPr>
          <w:sz w:val="28"/>
          <w:szCs w:val="28"/>
        </w:rPr>
      </w:pPr>
    </w:p>
    <w:p w14:paraId="34E10052" w14:textId="4E8C543A" w:rsidR="0019417B" w:rsidRDefault="0019417B" w:rsidP="00B0631E">
      <w:pPr>
        <w:spacing w:line="360" w:lineRule="auto"/>
        <w:ind w:firstLine="708"/>
        <w:jc w:val="both"/>
        <w:rPr>
          <w:sz w:val="28"/>
          <w:szCs w:val="28"/>
        </w:rPr>
      </w:pPr>
    </w:p>
    <w:p w14:paraId="78880C5C" w14:textId="4263E742" w:rsidR="0019417B" w:rsidRDefault="0019417B" w:rsidP="00B0631E">
      <w:pPr>
        <w:spacing w:line="360" w:lineRule="auto"/>
        <w:ind w:firstLine="708"/>
        <w:jc w:val="both"/>
        <w:rPr>
          <w:sz w:val="28"/>
          <w:szCs w:val="28"/>
        </w:rPr>
      </w:pPr>
    </w:p>
    <w:p w14:paraId="0DAB9F87" w14:textId="0DB6F68B" w:rsidR="0019417B" w:rsidRDefault="0019417B" w:rsidP="00B0631E">
      <w:pPr>
        <w:spacing w:line="360" w:lineRule="auto"/>
        <w:ind w:firstLine="708"/>
        <w:jc w:val="both"/>
        <w:rPr>
          <w:sz w:val="28"/>
          <w:szCs w:val="28"/>
        </w:rPr>
      </w:pPr>
    </w:p>
    <w:p w14:paraId="3F1CE692" w14:textId="7805C315" w:rsidR="0019417B" w:rsidRDefault="0019417B" w:rsidP="00B0631E">
      <w:pPr>
        <w:spacing w:line="360" w:lineRule="auto"/>
        <w:ind w:firstLine="708"/>
        <w:jc w:val="both"/>
        <w:rPr>
          <w:sz w:val="28"/>
          <w:szCs w:val="28"/>
        </w:rPr>
      </w:pPr>
    </w:p>
    <w:p w14:paraId="6205FC9B" w14:textId="747D4607" w:rsidR="0019417B" w:rsidRDefault="0019417B" w:rsidP="004B27AA">
      <w:pPr>
        <w:spacing w:line="360" w:lineRule="auto"/>
        <w:jc w:val="both"/>
        <w:rPr>
          <w:sz w:val="28"/>
          <w:szCs w:val="28"/>
        </w:rPr>
      </w:pPr>
    </w:p>
    <w:p w14:paraId="04F47DD2" w14:textId="77777777" w:rsidR="0019417B" w:rsidRPr="00B0631E" w:rsidRDefault="0019417B" w:rsidP="00B0631E">
      <w:pPr>
        <w:spacing w:line="360" w:lineRule="auto"/>
        <w:ind w:firstLine="708"/>
        <w:jc w:val="both"/>
        <w:rPr>
          <w:sz w:val="28"/>
          <w:szCs w:val="28"/>
        </w:rPr>
      </w:pPr>
    </w:p>
    <w:p w14:paraId="44A587F7" w14:textId="32E77838" w:rsidR="002750D7" w:rsidRPr="00EC01BD" w:rsidRDefault="00233AD6" w:rsidP="004B27AA">
      <w:pPr>
        <w:pStyle w:val="1"/>
        <w:numPr>
          <w:ilvl w:val="1"/>
          <w:numId w:val="5"/>
        </w:numPr>
        <w:spacing w:before="0" w:line="360" w:lineRule="auto"/>
        <w:ind w:hanging="11"/>
        <w:jc w:val="center"/>
      </w:pPr>
      <w:bookmarkStart w:id="22" w:name="_Toc40957250"/>
      <w:bookmarkStart w:id="23" w:name="_Toc41249718"/>
      <w:r>
        <w:rPr>
          <w:rStyle w:val="20"/>
          <w:rFonts w:ascii="Times New Roman" w:hAnsi="Times New Roman" w:cs="Times New Roman"/>
          <w:color w:val="000000" w:themeColor="text1"/>
          <w:sz w:val="28"/>
          <w:szCs w:val="28"/>
        </w:rPr>
        <w:t>Влияние ц</w:t>
      </w:r>
      <w:r w:rsidR="002750D7" w:rsidRPr="00D44C85">
        <w:rPr>
          <w:rStyle w:val="20"/>
          <w:rFonts w:ascii="Times New Roman" w:hAnsi="Times New Roman" w:cs="Times New Roman"/>
          <w:color w:val="000000" w:themeColor="text1"/>
          <w:sz w:val="28"/>
          <w:szCs w:val="28"/>
        </w:rPr>
        <w:t>ифров</w:t>
      </w:r>
      <w:r>
        <w:rPr>
          <w:rStyle w:val="20"/>
          <w:rFonts w:ascii="Times New Roman" w:hAnsi="Times New Roman" w:cs="Times New Roman"/>
          <w:color w:val="000000" w:themeColor="text1"/>
          <w:sz w:val="28"/>
          <w:szCs w:val="28"/>
        </w:rPr>
        <w:t>ой</w:t>
      </w:r>
      <w:r w:rsidR="002750D7" w:rsidRPr="00D44C85">
        <w:rPr>
          <w:rStyle w:val="20"/>
          <w:rFonts w:ascii="Times New Roman" w:hAnsi="Times New Roman" w:cs="Times New Roman"/>
          <w:color w:val="000000" w:themeColor="text1"/>
          <w:sz w:val="28"/>
          <w:szCs w:val="28"/>
        </w:rPr>
        <w:t xml:space="preserve"> культур</w:t>
      </w:r>
      <w:r>
        <w:rPr>
          <w:rStyle w:val="20"/>
          <w:rFonts w:ascii="Times New Roman" w:hAnsi="Times New Roman" w:cs="Times New Roman"/>
          <w:color w:val="000000" w:themeColor="text1"/>
          <w:sz w:val="28"/>
          <w:szCs w:val="28"/>
        </w:rPr>
        <w:t>ы</w:t>
      </w:r>
      <w:r w:rsidR="002750D7" w:rsidRPr="00D44C85">
        <w:rPr>
          <w:rStyle w:val="20"/>
          <w:rFonts w:ascii="Times New Roman" w:hAnsi="Times New Roman" w:cs="Times New Roman"/>
          <w:color w:val="000000" w:themeColor="text1"/>
          <w:sz w:val="28"/>
          <w:szCs w:val="28"/>
        </w:rPr>
        <w:t xml:space="preserve"> </w:t>
      </w:r>
      <w:r>
        <w:rPr>
          <w:rStyle w:val="20"/>
          <w:rFonts w:ascii="Times New Roman" w:hAnsi="Times New Roman" w:cs="Times New Roman"/>
          <w:color w:val="000000" w:themeColor="text1"/>
          <w:sz w:val="28"/>
          <w:szCs w:val="28"/>
        </w:rPr>
        <w:t>на</w:t>
      </w:r>
      <w:r w:rsidR="002750D7" w:rsidRPr="00D44C85">
        <w:rPr>
          <w:rStyle w:val="20"/>
          <w:rFonts w:ascii="Times New Roman" w:hAnsi="Times New Roman" w:cs="Times New Roman"/>
          <w:color w:val="000000" w:themeColor="text1"/>
          <w:sz w:val="28"/>
          <w:szCs w:val="28"/>
        </w:rPr>
        <w:t xml:space="preserve"> деятельност</w:t>
      </w:r>
      <w:r>
        <w:rPr>
          <w:rStyle w:val="20"/>
          <w:rFonts w:ascii="Times New Roman" w:hAnsi="Times New Roman" w:cs="Times New Roman"/>
          <w:color w:val="000000" w:themeColor="text1"/>
          <w:sz w:val="28"/>
          <w:szCs w:val="28"/>
        </w:rPr>
        <w:t>ь</w:t>
      </w:r>
      <w:r w:rsidR="002750D7" w:rsidRPr="00D44C85">
        <w:rPr>
          <w:rStyle w:val="20"/>
          <w:rFonts w:ascii="Times New Roman" w:hAnsi="Times New Roman" w:cs="Times New Roman"/>
          <w:color w:val="000000" w:themeColor="text1"/>
          <w:sz w:val="28"/>
          <w:szCs w:val="28"/>
        </w:rPr>
        <w:t xml:space="preserve"> гражданского общества</w:t>
      </w:r>
      <w:bookmarkEnd w:id="22"/>
      <w:bookmarkEnd w:id="23"/>
    </w:p>
    <w:p w14:paraId="180A87AE" w14:textId="77777777" w:rsidR="00D44C85" w:rsidRDefault="00D44C85" w:rsidP="009761AF">
      <w:pPr>
        <w:spacing w:line="360" w:lineRule="auto"/>
        <w:ind w:firstLine="708"/>
        <w:jc w:val="both"/>
        <w:rPr>
          <w:sz w:val="28"/>
          <w:szCs w:val="28"/>
        </w:rPr>
      </w:pPr>
    </w:p>
    <w:p w14:paraId="37CF6DC7" w14:textId="2C35172D" w:rsidR="002750D7" w:rsidRPr="00F602B7" w:rsidRDefault="002750D7" w:rsidP="009761AF">
      <w:pPr>
        <w:spacing w:line="360" w:lineRule="auto"/>
        <w:ind w:firstLine="708"/>
        <w:jc w:val="both"/>
        <w:rPr>
          <w:sz w:val="28"/>
          <w:szCs w:val="28"/>
        </w:rPr>
      </w:pPr>
      <w:r w:rsidRPr="00F602B7">
        <w:rPr>
          <w:sz w:val="28"/>
          <w:szCs w:val="28"/>
        </w:rPr>
        <w:t>Сегодня уже невозможно представить какой-либо институт власти в России</w:t>
      </w:r>
      <w:r w:rsidR="00D14B7E" w:rsidRPr="00D14B7E">
        <w:rPr>
          <w:sz w:val="28"/>
          <w:szCs w:val="28"/>
        </w:rPr>
        <w:t>,</w:t>
      </w:r>
      <w:r w:rsidR="00D14B7E">
        <w:rPr>
          <w:sz w:val="28"/>
          <w:szCs w:val="28"/>
        </w:rPr>
        <w:t xml:space="preserve"> </w:t>
      </w:r>
      <w:r w:rsidRPr="00F602B7">
        <w:rPr>
          <w:sz w:val="28"/>
          <w:szCs w:val="28"/>
        </w:rPr>
        <w:t>не применяющий ИКТ в диалоге с гражданами. Однако, те инструменты взаимодействия органов власти и граждан с использованием ИКТ, которые стали нормой в современной России в XXI веке</w:t>
      </w:r>
      <w:r w:rsidR="00C730F7" w:rsidRPr="00F61584">
        <w:rPr>
          <w:sz w:val="28"/>
          <w:szCs w:val="28"/>
        </w:rPr>
        <w:t>,</w:t>
      </w:r>
      <w:r w:rsidRPr="00F602B7">
        <w:rPr>
          <w:sz w:val="28"/>
          <w:szCs w:val="28"/>
        </w:rPr>
        <w:t xml:space="preserve"> появились относительно недавно. </w:t>
      </w:r>
    </w:p>
    <w:p w14:paraId="2BB34E93" w14:textId="733F3A5A" w:rsidR="002750D7" w:rsidRPr="00F602B7" w:rsidRDefault="002750D7" w:rsidP="009761AF">
      <w:pPr>
        <w:spacing w:line="360" w:lineRule="auto"/>
        <w:ind w:firstLine="708"/>
        <w:jc w:val="both"/>
        <w:rPr>
          <w:sz w:val="28"/>
          <w:szCs w:val="28"/>
        </w:rPr>
      </w:pPr>
      <w:r w:rsidRPr="00F602B7">
        <w:rPr>
          <w:sz w:val="28"/>
          <w:szCs w:val="28"/>
        </w:rPr>
        <w:t>На данный момент единого термина «цифров</w:t>
      </w:r>
      <w:r w:rsidR="00F61584">
        <w:rPr>
          <w:sz w:val="28"/>
          <w:szCs w:val="28"/>
        </w:rPr>
        <w:t>ая</w:t>
      </w:r>
      <w:r w:rsidRPr="00F602B7">
        <w:rPr>
          <w:sz w:val="28"/>
          <w:szCs w:val="28"/>
        </w:rPr>
        <w:t xml:space="preserve"> экономик</w:t>
      </w:r>
      <w:r w:rsidR="00F61584">
        <w:rPr>
          <w:sz w:val="28"/>
          <w:szCs w:val="28"/>
        </w:rPr>
        <w:t>а</w:t>
      </w:r>
      <w:r w:rsidRPr="00F602B7">
        <w:rPr>
          <w:sz w:val="28"/>
          <w:szCs w:val="28"/>
        </w:rPr>
        <w:t>» до сих пор не сложилось. Т.Н.</w:t>
      </w:r>
      <w:r w:rsidR="00D44C85">
        <w:rPr>
          <w:sz w:val="28"/>
          <w:szCs w:val="28"/>
        </w:rPr>
        <w:t xml:space="preserve"> </w:t>
      </w:r>
      <w:r w:rsidRPr="00F602B7">
        <w:rPr>
          <w:sz w:val="28"/>
          <w:szCs w:val="28"/>
        </w:rPr>
        <w:t>Савина утверждает, что европейская часть научного сообщества все чаще употребляет данный термин. В свою очередь американская</w:t>
      </w:r>
      <w:r w:rsidR="00BB6180">
        <w:rPr>
          <w:sz w:val="28"/>
          <w:szCs w:val="28"/>
        </w:rPr>
        <w:t xml:space="preserve"> сторона</w:t>
      </w:r>
      <w:r w:rsidRPr="00F602B7">
        <w:rPr>
          <w:sz w:val="28"/>
          <w:szCs w:val="28"/>
        </w:rPr>
        <w:t xml:space="preserve"> склонна к более технологическому названию – «</w:t>
      </w:r>
      <w:r w:rsidRPr="00F602B7">
        <w:rPr>
          <w:sz w:val="28"/>
          <w:szCs w:val="28"/>
          <w:lang w:val="en-US"/>
        </w:rPr>
        <w:t>API</w:t>
      </w:r>
      <w:r w:rsidRPr="00F602B7">
        <w:rPr>
          <w:sz w:val="28"/>
          <w:szCs w:val="28"/>
        </w:rPr>
        <w:t xml:space="preserve"> экономика»</w:t>
      </w:r>
      <w:r w:rsidRPr="00F602B7">
        <w:rPr>
          <w:rStyle w:val="a8"/>
          <w:sz w:val="28"/>
          <w:szCs w:val="28"/>
        </w:rPr>
        <w:footnoteReference w:id="24"/>
      </w:r>
      <w:r w:rsidRPr="00F602B7">
        <w:rPr>
          <w:sz w:val="28"/>
          <w:szCs w:val="28"/>
        </w:rPr>
        <w:t>.</w:t>
      </w:r>
      <w:r w:rsidR="00BB6180">
        <w:rPr>
          <w:sz w:val="28"/>
          <w:szCs w:val="28"/>
        </w:rPr>
        <w:t xml:space="preserve"> </w:t>
      </w:r>
      <w:r w:rsidRPr="00F602B7">
        <w:rPr>
          <w:sz w:val="28"/>
          <w:szCs w:val="28"/>
        </w:rPr>
        <w:t>Важно отметить, что именно программа развития Цифровой экономики в Российской Федерации до 2035 является основным толчком расцвета новой тенденции государства.  Указ Президента РФ от 9 мая 2017 г. N 203 "О Стратегии развития информационного общества в Российской Федерации на 2017-2030 годы" гласит: «Цифровая экономика – 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w:t>
      </w:r>
      <w:r w:rsidR="00530403" w:rsidRPr="00530403">
        <w:rPr>
          <w:sz w:val="28"/>
          <w:szCs w:val="28"/>
        </w:rPr>
        <w:t>,</w:t>
      </w:r>
      <w:r w:rsidRPr="00F602B7">
        <w:rPr>
          <w:sz w:val="28"/>
          <w:szCs w:val="28"/>
        </w:rPr>
        <w:t xml:space="preserve"> которы</w:t>
      </w:r>
      <w:r w:rsidR="00A13C4C">
        <w:rPr>
          <w:sz w:val="28"/>
          <w:szCs w:val="28"/>
        </w:rPr>
        <w:t>е</w:t>
      </w:r>
      <w:r w:rsidRPr="00F602B7">
        <w:rPr>
          <w:sz w:val="28"/>
          <w:szCs w:val="28"/>
        </w:rPr>
        <w:t xml:space="preserve">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услуг»</w:t>
      </w:r>
      <w:r w:rsidRPr="00F602B7">
        <w:rPr>
          <w:rStyle w:val="a8"/>
          <w:sz w:val="28"/>
          <w:szCs w:val="28"/>
        </w:rPr>
        <w:footnoteReference w:id="25"/>
      </w:r>
      <w:r w:rsidRPr="00F602B7">
        <w:rPr>
          <w:sz w:val="28"/>
          <w:szCs w:val="28"/>
        </w:rPr>
        <w:t>.</w:t>
      </w:r>
      <w:r w:rsidR="00937FA1">
        <w:rPr>
          <w:sz w:val="28"/>
          <w:szCs w:val="28"/>
        </w:rPr>
        <w:t xml:space="preserve"> Тем не менее</w:t>
      </w:r>
      <w:r w:rsidR="00B52D07" w:rsidRPr="00B52D07">
        <w:rPr>
          <w:sz w:val="28"/>
          <w:szCs w:val="28"/>
        </w:rPr>
        <w:t>,</w:t>
      </w:r>
      <w:r w:rsidR="00937FA1">
        <w:rPr>
          <w:sz w:val="28"/>
          <w:szCs w:val="28"/>
        </w:rPr>
        <w:t xml:space="preserve"> мы можем выделить </w:t>
      </w:r>
      <w:r w:rsidR="00B52D07">
        <w:rPr>
          <w:sz w:val="28"/>
          <w:szCs w:val="28"/>
        </w:rPr>
        <w:t xml:space="preserve">термин </w:t>
      </w:r>
      <w:r w:rsidR="00937FA1">
        <w:rPr>
          <w:sz w:val="28"/>
          <w:szCs w:val="28"/>
        </w:rPr>
        <w:t>«</w:t>
      </w:r>
      <w:proofErr w:type="spellStart"/>
      <w:r w:rsidR="00937FA1">
        <w:rPr>
          <w:sz w:val="28"/>
          <w:szCs w:val="28"/>
        </w:rPr>
        <w:t>цифровизация</w:t>
      </w:r>
      <w:proofErr w:type="spellEnd"/>
      <w:r w:rsidR="00937FA1">
        <w:rPr>
          <w:sz w:val="28"/>
          <w:szCs w:val="28"/>
        </w:rPr>
        <w:t>»</w:t>
      </w:r>
      <w:r w:rsidR="00A13C4C" w:rsidRPr="00A13C4C">
        <w:rPr>
          <w:sz w:val="28"/>
          <w:szCs w:val="28"/>
        </w:rPr>
        <w:t>,</w:t>
      </w:r>
      <w:r w:rsidR="00937FA1">
        <w:rPr>
          <w:sz w:val="28"/>
          <w:szCs w:val="28"/>
        </w:rPr>
        <w:t xml:space="preserve"> который </w:t>
      </w:r>
      <w:r w:rsidR="00937FA1" w:rsidRPr="009936BA">
        <w:rPr>
          <w:sz w:val="28"/>
          <w:szCs w:val="28"/>
        </w:rPr>
        <w:t>интерпретируется</w:t>
      </w:r>
      <w:r w:rsidR="00A13C4C" w:rsidRPr="00A13C4C">
        <w:rPr>
          <w:sz w:val="28"/>
          <w:szCs w:val="28"/>
        </w:rPr>
        <w:t>,</w:t>
      </w:r>
      <w:r w:rsidR="00937FA1" w:rsidRPr="009936BA">
        <w:rPr>
          <w:sz w:val="28"/>
          <w:szCs w:val="28"/>
        </w:rPr>
        <w:t xml:space="preserve"> как процесс усвоения практик, норм, правил и адаптации граждан к новым условиям электронного взаимодействия (с органами власти, с организациями, между собой)</w:t>
      </w:r>
      <w:r w:rsidR="00937FA1">
        <w:rPr>
          <w:rStyle w:val="a8"/>
          <w:sz w:val="28"/>
          <w:szCs w:val="28"/>
        </w:rPr>
        <w:footnoteReference w:id="26"/>
      </w:r>
      <w:r w:rsidR="00937FA1" w:rsidRPr="009936BA">
        <w:rPr>
          <w:sz w:val="28"/>
          <w:szCs w:val="28"/>
        </w:rPr>
        <w:t xml:space="preserve">. </w:t>
      </w:r>
      <w:r w:rsidR="00937FA1">
        <w:rPr>
          <w:sz w:val="28"/>
          <w:szCs w:val="28"/>
        </w:rPr>
        <w:t xml:space="preserve"> </w:t>
      </w:r>
    </w:p>
    <w:p w14:paraId="18DA2ABB" w14:textId="2EE743D7" w:rsidR="002750D7" w:rsidRPr="00F602B7" w:rsidRDefault="002750D7" w:rsidP="004C04C6">
      <w:pPr>
        <w:spacing w:line="360" w:lineRule="auto"/>
        <w:ind w:firstLine="708"/>
        <w:jc w:val="both"/>
        <w:rPr>
          <w:color w:val="000000"/>
          <w:sz w:val="28"/>
          <w:szCs w:val="28"/>
        </w:rPr>
      </w:pPr>
      <w:r w:rsidRPr="00F602B7">
        <w:rPr>
          <w:sz w:val="28"/>
          <w:szCs w:val="28"/>
        </w:rPr>
        <w:t xml:space="preserve">8-9 ноября 2019 года в Москве прошел крупнейший форум Восточной </w:t>
      </w:r>
      <w:r w:rsidRPr="00F602B7">
        <w:rPr>
          <w:sz w:val="28"/>
          <w:szCs w:val="28"/>
        </w:rPr>
        <w:lastRenderedPageBreak/>
        <w:t xml:space="preserve">Европы по искусственному интеллекту. </w:t>
      </w:r>
      <w:r w:rsidR="007C15DA">
        <w:rPr>
          <w:sz w:val="28"/>
          <w:szCs w:val="28"/>
        </w:rPr>
        <w:t>В</w:t>
      </w:r>
      <w:r w:rsidR="007C15DA" w:rsidRPr="007C15DA">
        <w:rPr>
          <w:sz w:val="28"/>
          <w:szCs w:val="28"/>
        </w:rPr>
        <w:t>.</w:t>
      </w:r>
      <w:r w:rsidR="007C15DA">
        <w:rPr>
          <w:sz w:val="28"/>
          <w:szCs w:val="28"/>
        </w:rPr>
        <w:t>В.</w:t>
      </w:r>
      <w:r w:rsidR="00D44C85">
        <w:rPr>
          <w:sz w:val="28"/>
          <w:szCs w:val="28"/>
        </w:rPr>
        <w:t xml:space="preserve"> </w:t>
      </w:r>
      <w:r w:rsidRPr="00F602B7">
        <w:rPr>
          <w:sz w:val="28"/>
          <w:szCs w:val="28"/>
        </w:rPr>
        <w:t xml:space="preserve">Путин выступил на пленарном заседании конференции по искусственному интеллекту </w:t>
      </w:r>
      <w:proofErr w:type="spellStart"/>
      <w:r w:rsidRPr="00F602B7">
        <w:rPr>
          <w:sz w:val="28"/>
          <w:szCs w:val="28"/>
        </w:rPr>
        <w:t>Artificial</w:t>
      </w:r>
      <w:proofErr w:type="spellEnd"/>
      <w:r w:rsidRPr="00F602B7">
        <w:rPr>
          <w:sz w:val="28"/>
          <w:szCs w:val="28"/>
        </w:rPr>
        <w:t xml:space="preserve"> </w:t>
      </w:r>
      <w:proofErr w:type="spellStart"/>
      <w:r w:rsidRPr="00F602B7">
        <w:rPr>
          <w:sz w:val="28"/>
          <w:szCs w:val="28"/>
        </w:rPr>
        <w:t>Intelligence</w:t>
      </w:r>
      <w:proofErr w:type="spellEnd"/>
      <w:r w:rsidRPr="00F602B7">
        <w:rPr>
          <w:sz w:val="28"/>
          <w:szCs w:val="28"/>
        </w:rPr>
        <w:t xml:space="preserve"> </w:t>
      </w:r>
      <w:proofErr w:type="spellStart"/>
      <w:r w:rsidRPr="00F602B7">
        <w:rPr>
          <w:sz w:val="28"/>
          <w:szCs w:val="28"/>
        </w:rPr>
        <w:t>Journey</w:t>
      </w:r>
      <w:proofErr w:type="spellEnd"/>
      <w:r w:rsidRPr="00F602B7">
        <w:rPr>
          <w:sz w:val="28"/>
          <w:szCs w:val="28"/>
        </w:rPr>
        <w:t>. Президент России в своей речи указал на то, что главной целью страны является устойчивое и гармоничное развитие, рост качества жизни и новые возможности для граждан.</w:t>
      </w:r>
      <w:r w:rsidR="001F5F54">
        <w:rPr>
          <w:sz w:val="28"/>
          <w:szCs w:val="28"/>
        </w:rPr>
        <w:t xml:space="preserve"> </w:t>
      </w:r>
      <w:r w:rsidRPr="00F602B7">
        <w:rPr>
          <w:color w:val="000000"/>
          <w:sz w:val="28"/>
          <w:szCs w:val="28"/>
        </w:rPr>
        <w:t>Как справедливо отмечает Н.А.</w:t>
      </w:r>
      <w:r w:rsidR="004C04C6">
        <w:rPr>
          <w:color w:val="000000"/>
          <w:sz w:val="28"/>
          <w:szCs w:val="28"/>
        </w:rPr>
        <w:t xml:space="preserve"> </w:t>
      </w:r>
      <w:r w:rsidRPr="00F602B7">
        <w:rPr>
          <w:color w:val="000000"/>
          <w:sz w:val="28"/>
          <w:szCs w:val="28"/>
        </w:rPr>
        <w:t>Баранов, «</w:t>
      </w:r>
      <w:proofErr w:type="spellStart"/>
      <w:r w:rsidRPr="00F602B7">
        <w:rPr>
          <w:color w:val="000000"/>
          <w:sz w:val="28"/>
          <w:szCs w:val="28"/>
        </w:rPr>
        <w:t>цифровизация</w:t>
      </w:r>
      <w:proofErr w:type="spellEnd"/>
      <w:r w:rsidRPr="00F602B7">
        <w:rPr>
          <w:color w:val="000000"/>
          <w:sz w:val="28"/>
          <w:szCs w:val="28"/>
        </w:rPr>
        <w:t xml:space="preserve"> представляет широкие возможности для государства, для бизнеса, а также для гражданского общества для создания открытого политического пространства, в котором все субъекты публичной политики могут создавать пространство доверия и понимание»</w:t>
      </w:r>
      <w:r w:rsidRPr="00F602B7">
        <w:rPr>
          <w:rStyle w:val="a8"/>
          <w:color w:val="000000"/>
          <w:sz w:val="28"/>
          <w:szCs w:val="28"/>
        </w:rPr>
        <w:footnoteReference w:id="27"/>
      </w:r>
      <w:r w:rsidRPr="00F602B7">
        <w:rPr>
          <w:color w:val="000000"/>
          <w:sz w:val="28"/>
          <w:szCs w:val="28"/>
        </w:rPr>
        <w:t>. Действительно, общественная трансформация позволит определить новые свойства и характер современной публичной политики.</w:t>
      </w:r>
    </w:p>
    <w:p w14:paraId="2E6BE0BF" w14:textId="6C530CC5" w:rsidR="00817068" w:rsidRDefault="002750D7" w:rsidP="00817068">
      <w:pPr>
        <w:spacing w:line="360" w:lineRule="auto"/>
        <w:ind w:firstLine="708"/>
        <w:jc w:val="both"/>
        <w:rPr>
          <w:sz w:val="28"/>
          <w:szCs w:val="28"/>
        </w:rPr>
      </w:pPr>
      <w:r w:rsidRPr="00F602B7">
        <w:rPr>
          <w:sz w:val="28"/>
          <w:szCs w:val="28"/>
        </w:rPr>
        <w:t xml:space="preserve">Упрощение доступа к информации позволяет создать новую модель взаимоотношения между гражданином и государством, благодаря чему появляются новые формы демократии. </w:t>
      </w:r>
      <w:proofErr w:type="spellStart"/>
      <w:r w:rsidRPr="00F602B7">
        <w:rPr>
          <w:sz w:val="28"/>
          <w:szCs w:val="28"/>
        </w:rPr>
        <w:t>Цифровизация</w:t>
      </w:r>
      <w:proofErr w:type="spellEnd"/>
      <w:r w:rsidRPr="00F602B7">
        <w:rPr>
          <w:sz w:val="28"/>
          <w:szCs w:val="28"/>
        </w:rPr>
        <w:t xml:space="preserve"> не просто проникает в структуру жизни населения, но и становится одной из важных задач экономического, политического и культурного сектора. Еще несколько десятилетий назад киберпространство воспринималось как угроза человеческой сущности, представить полноценную жизнь в системе онлайн было невозможно, ведь она рушила старые понятия о взаимодействи</w:t>
      </w:r>
      <w:r w:rsidR="001F5F54">
        <w:rPr>
          <w:sz w:val="28"/>
          <w:szCs w:val="28"/>
        </w:rPr>
        <w:t>и</w:t>
      </w:r>
      <w:r w:rsidRPr="00F602B7">
        <w:rPr>
          <w:sz w:val="28"/>
          <w:szCs w:val="28"/>
        </w:rPr>
        <w:t xml:space="preserve"> между людьми. Взглянув на нынешнюю структуру построени</w:t>
      </w:r>
      <w:r w:rsidR="001B27D8">
        <w:rPr>
          <w:sz w:val="28"/>
          <w:szCs w:val="28"/>
        </w:rPr>
        <w:t>я</w:t>
      </w:r>
      <w:r w:rsidRPr="00F602B7">
        <w:rPr>
          <w:sz w:val="28"/>
          <w:szCs w:val="28"/>
        </w:rPr>
        <w:t xml:space="preserve"> жизни человека, мы можем увидеть яркие примеры внедрения цифровых технологий, которые не просто дают толчок к развитию, но и упрощают жизнь. Технологии </w:t>
      </w:r>
      <w:proofErr w:type="spellStart"/>
      <w:r w:rsidRPr="00F602B7">
        <w:rPr>
          <w:sz w:val="28"/>
          <w:szCs w:val="28"/>
        </w:rPr>
        <w:t>блокчейна</w:t>
      </w:r>
      <w:proofErr w:type="spellEnd"/>
      <w:r w:rsidRPr="00F602B7">
        <w:rPr>
          <w:sz w:val="28"/>
          <w:szCs w:val="28"/>
        </w:rPr>
        <w:t xml:space="preserve">, государственные цифровые платформы </w:t>
      </w:r>
      <w:proofErr w:type="spellStart"/>
      <w:r w:rsidRPr="00F602B7">
        <w:rPr>
          <w:sz w:val="28"/>
          <w:szCs w:val="28"/>
        </w:rPr>
        <w:t>госуслуг</w:t>
      </w:r>
      <w:proofErr w:type="spellEnd"/>
      <w:r w:rsidRPr="00F602B7">
        <w:rPr>
          <w:sz w:val="28"/>
          <w:szCs w:val="28"/>
        </w:rPr>
        <w:t>, «Умные города» - доступ прямого взаимодействия государственных органов и населения, повышающи</w:t>
      </w:r>
      <w:r w:rsidR="007F1EE2">
        <w:rPr>
          <w:sz w:val="28"/>
          <w:szCs w:val="28"/>
        </w:rPr>
        <w:t>х</w:t>
      </w:r>
      <w:r w:rsidRPr="00F602B7">
        <w:rPr>
          <w:sz w:val="28"/>
          <w:szCs w:val="28"/>
        </w:rPr>
        <w:t xml:space="preserve"> эффективность </w:t>
      </w:r>
      <w:proofErr w:type="spellStart"/>
      <w:r w:rsidRPr="00F602B7">
        <w:rPr>
          <w:sz w:val="28"/>
          <w:szCs w:val="28"/>
        </w:rPr>
        <w:t>госуправления</w:t>
      </w:r>
      <w:proofErr w:type="spellEnd"/>
      <w:r w:rsidRPr="00F602B7">
        <w:rPr>
          <w:sz w:val="28"/>
          <w:szCs w:val="28"/>
        </w:rPr>
        <w:t>.</w:t>
      </w:r>
      <w:r w:rsidR="00817068">
        <w:rPr>
          <w:sz w:val="28"/>
          <w:szCs w:val="28"/>
        </w:rPr>
        <w:t xml:space="preserve"> Рассматривая понятие «</w:t>
      </w:r>
      <w:r w:rsidR="00817068" w:rsidRPr="00472015">
        <w:rPr>
          <w:sz w:val="28"/>
          <w:szCs w:val="28"/>
        </w:rPr>
        <w:t>цифровая культура</w:t>
      </w:r>
      <w:r w:rsidR="00817068">
        <w:rPr>
          <w:sz w:val="28"/>
          <w:szCs w:val="28"/>
        </w:rPr>
        <w:t>»</w:t>
      </w:r>
      <w:r w:rsidR="00DD0E74" w:rsidRPr="00D70AC8">
        <w:rPr>
          <w:sz w:val="28"/>
          <w:szCs w:val="28"/>
        </w:rPr>
        <w:t>,</w:t>
      </w:r>
      <w:r w:rsidR="00817068">
        <w:rPr>
          <w:sz w:val="28"/>
          <w:szCs w:val="28"/>
        </w:rPr>
        <w:t xml:space="preserve"> стоит отметить</w:t>
      </w:r>
      <w:r w:rsidR="00817068" w:rsidRPr="00817068">
        <w:rPr>
          <w:sz w:val="28"/>
          <w:szCs w:val="28"/>
        </w:rPr>
        <w:t xml:space="preserve">, </w:t>
      </w:r>
      <w:r w:rsidR="00817068">
        <w:rPr>
          <w:sz w:val="28"/>
          <w:szCs w:val="28"/>
        </w:rPr>
        <w:t>что оно имеет разные толкования у исследователей</w:t>
      </w:r>
      <w:r w:rsidR="00817068" w:rsidRPr="00472015">
        <w:rPr>
          <w:sz w:val="28"/>
          <w:szCs w:val="28"/>
        </w:rPr>
        <w:t>.</w:t>
      </w:r>
      <w:r w:rsidR="00817068">
        <w:rPr>
          <w:sz w:val="28"/>
          <w:szCs w:val="28"/>
        </w:rPr>
        <w:t xml:space="preserve"> Австралийский исследователь М</w:t>
      </w:r>
      <w:r w:rsidR="00817068" w:rsidRPr="00472015">
        <w:rPr>
          <w:sz w:val="28"/>
          <w:szCs w:val="28"/>
        </w:rPr>
        <w:t xml:space="preserve">. </w:t>
      </w:r>
      <w:proofErr w:type="spellStart"/>
      <w:r w:rsidR="00817068">
        <w:rPr>
          <w:sz w:val="28"/>
          <w:szCs w:val="28"/>
        </w:rPr>
        <w:t>Деуза</w:t>
      </w:r>
      <w:proofErr w:type="spellEnd"/>
      <w:r w:rsidR="00817068">
        <w:rPr>
          <w:sz w:val="28"/>
          <w:szCs w:val="28"/>
        </w:rPr>
        <w:t xml:space="preserve"> выделяет цифровую культуру как </w:t>
      </w:r>
      <w:r w:rsidR="00817068">
        <w:rPr>
          <w:sz w:val="28"/>
          <w:szCs w:val="28"/>
        </w:rPr>
        <w:lastRenderedPageBreak/>
        <w:t>переход общества к цифровым форматам</w:t>
      </w:r>
      <w:r w:rsidR="00817068">
        <w:rPr>
          <w:rStyle w:val="a8"/>
          <w:sz w:val="28"/>
          <w:szCs w:val="28"/>
        </w:rPr>
        <w:footnoteReference w:id="28"/>
      </w:r>
      <w:r w:rsidR="00817068" w:rsidRPr="00472015">
        <w:rPr>
          <w:sz w:val="28"/>
          <w:szCs w:val="28"/>
        </w:rPr>
        <w:t>.</w:t>
      </w:r>
      <w:r w:rsidR="00817068">
        <w:rPr>
          <w:sz w:val="28"/>
          <w:szCs w:val="28"/>
        </w:rPr>
        <w:t xml:space="preserve"> Е</w:t>
      </w:r>
      <w:r w:rsidR="00817068" w:rsidRPr="008440C2">
        <w:rPr>
          <w:sz w:val="28"/>
          <w:szCs w:val="28"/>
        </w:rPr>
        <w:t>.</w:t>
      </w:r>
      <w:r w:rsidR="00817068">
        <w:rPr>
          <w:sz w:val="28"/>
          <w:szCs w:val="28"/>
        </w:rPr>
        <w:t>Г</w:t>
      </w:r>
      <w:r w:rsidR="00817068" w:rsidRPr="008440C2">
        <w:rPr>
          <w:sz w:val="28"/>
          <w:szCs w:val="28"/>
        </w:rPr>
        <w:t xml:space="preserve">. </w:t>
      </w:r>
      <w:r w:rsidR="00817068">
        <w:rPr>
          <w:sz w:val="28"/>
          <w:szCs w:val="28"/>
        </w:rPr>
        <w:t>Михайлова отмечает</w:t>
      </w:r>
      <w:r w:rsidR="00817068" w:rsidRPr="008440C2">
        <w:rPr>
          <w:sz w:val="28"/>
          <w:szCs w:val="28"/>
        </w:rPr>
        <w:t xml:space="preserve">, </w:t>
      </w:r>
      <w:r w:rsidR="00817068">
        <w:rPr>
          <w:sz w:val="28"/>
          <w:szCs w:val="28"/>
        </w:rPr>
        <w:t>что цифровая культура – это совокупности компетенций</w:t>
      </w:r>
      <w:r w:rsidR="00817068" w:rsidRPr="008440C2">
        <w:rPr>
          <w:sz w:val="28"/>
          <w:szCs w:val="28"/>
        </w:rPr>
        <w:t xml:space="preserve">, </w:t>
      </w:r>
      <w:r w:rsidR="00817068">
        <w:rPr>
          <w:sz w:val="28"/>
          <w:szCs w:val="28"/>
        </w:rPr>
        <w:t>характеризующи</w:t>
      </w:r>
      <w:r w:rsidR="00D70AC8">
        <w:rPr>
          <w:sz w:val="28"/>
          <w:szCs w:val="28"/>
        </w:rPr>
        <w:t>е</w:t>
      </w:r>
      <w:r w:rsidR="00817068">
        <w:rPr>
          <w:sz w:val="28"/>
          <w:szCs w:val="28"/>
        </w:rPr>
        <w:t xml:space="preserve"> способность использования информационно-коммуникационных технологий для комфортной жизни в цифровой среде</w:t>
      </w:r>
      <w:r w:rsidR="00817068" w:rsidRPr="008440C2">
        <w:rPr>
          <w:sz w:val="28"/>
          <w:szCs w:val="28"/>
        </w:rPr>
        <w:t xml:space="preserve">, </w:t>
      </w:r>
      <w:r w:rsidR="00817068">
        <w:rPr>
          <w:sz w:val="28"/>
          <w:szCs w:val="28"/>
        </w:rPr>
        <w:t>для взаимодействия с обществом</w:t>
      </w:r>
      <w:r w:rsidR="00817068">
        <w:rPr>
          <w:rStyle w:val="a8"/>
          <w:sz w:val="28"/>
          <w:szCs w:val="28"/>
        </w:rPr>
        <w:footnoteReference w:id="29"/>
      </w:r>
      <w:r w:rsidR="00817068" w:rsidRPr="008440C2">
        <w:rPr>
          <w:sz w:val="28"/>
          <w:szCs w:val="28"/>
        </w:rPr>
        <w:t xml:space="preserve">. </w:t>
      </w:r>
    </w:p>
    <w:p w14:paraId="7B99C537" w14:textId="78A3DBB0" w:rsidR="00817068" w:rsidRDefault="00817068" w:rsidP="00817068">
      <w:pPr>
        <w:spacing w:line="360" w:lineRule="auto"/>
        <w:jc w:val="both"/>
        <w:rPr>
          <w:sz w:val="28"/>
          <w:szCs w:val="28"/>
        </w:rPr>
      </w:pPr>
      <w:r w:rsidRPr="008440C2">
        <w:rPr>
          <w:sz w:val="28"/>
          <w:szCs w:val="28"/>
        </w:rPr>
        <w:t xml:space="preserve">В программе правительства РФ по </w:t>
      </w:r>
      <w:proofErr w:type="spellStart"/>
      <w:r w:rsidRPr="008440C2">
        <w:rPr>
          <w:sz w:val="28"/>
          <w:szCs w:val="28"/>
        </w:rPr>
        <w:t>цифровизации</w:t>
      </w:r>
      <w:proofErr w:type="spellEnd"/>
      <w:r w:rsidRPr="008440C2">
        <w:rPr>
          <w:sz w:val="28"/>
          <w:szCs w:val="28"/>
        </w:rPr>
        <w:t xml:space="preserve"> заявлено, что она направлена на «создание условий для развития общества знаний, повышение</w:t>
      </w:r>
      <w:r>
        <w:rPr>
          <w:sz w:val="28"/>
          <w:szCs w:val="28"/>
        </w:rPr>
        <w:t xml:space="preserve"> </w:t>
      </w:r>
      <w:r w:rsidRPr="008440C2">
        <w:rPr>
          <w:sz w:val="28"/>
          <w:szCs w:val="28"/>
        </w:rPr>
        <w:t xml:space="preserve">благосостояния и качества жизни граждан, степени информированности и </w:t>
      </w:r>
      <w:proofErr w:type="spellStart"/>
      <w:r w:rsidRPr="008440C2">
        <w:rPr>
          <w:sz w:val="28"/>
          <w:szCs w:val="28"/>
        </w:rPr>
        <w:t>цифровои</w:t>
      </w:r>
      <w:proofErr w:type="spellEnd"/>
      <w:r w:rsidRPr="008440C2">
        <w:rPr>
          <w:sz w:val="28"/>
          <w:szCs w:val="28"/>
        </w:rPr>
        <w:t>̆ грамотности, доступности и качества государственных услуг, а также безопасности как внутри страны, так и за ее пределами»</w:t>
      </w:r>
      <w:r>
        <w:rPr>
          <w:rStyle w:val="a8"/>
          <w:sz w:val="28"/>
          <w:szCs w:val="28"/>
        </w:rPr>
        <w:footnoteReference w:id="30"/>
      </w:r>
      <w:r w:rsidRPr="00652B6E">
        <w:rPr>
          <w:sz w:val="28"/>
          <w:szCs w:val="28"/>
        </w:rPr>
        <w:t>.</w:t>
      </w:r>
    </w:p>
    <w:p w14:paraId="71459ECF" w14:textId="214C3B67" w:rsidR="002750D7" w:rsidRPr="00F602B7" w:rsidRDefault="007C15DA" w:rsidP="0031243E">
      <w:pPr>
        <w:spacing w:line="360" w:lineRule="auto"/>
        <w:ind w:firstLine="708"/>
        <w:jc w:val="both"/>
        <w:rPr>
          <w:sz w:val="28"/>
          <w:szCs w:val="28"/>
        </w:rPr>
      </w:pPr>
      <w:r>
        <w:rPr>
          <w:sz w:val="28"/>
          <w:szCs w:val="28"/>
        </w:rPr>
        <w:t>В</w:t>
      </w:r>
      <w:r w:rsidRPr="007C15DA">
        <w:rPr>
          <w:sz w:val="28"/>
          <w:szCs w:val="28"/>
        </w:rPr>
        <w:t>.</w:t>
      </w:r>
      <w:r>
        <w:rPr>
          <w:sz w:val="28"/>
          <w:szCs w:val="28"/>
        </w:rPr>
        <w:t>В.</w:t>
      </w:r>
      <w:r w:rsidR="004C04C6">
        <w:rPr>
          <w:sz w:val="28"/>
          <w:szCs w:val="28"/>
        </w:rPr>
        <w:t xml:space="preserve"> </w:t>
      </w:r>
      <w:r w:rsidR="002750D7" w:rsidRPr="00F602B7">
        <w:rPr>
          <w:sz w:val="28"/>
          <w:szCs w:val="28"/>
        </w:rPr>
        <w:t xml:space="preserve">Путин в своем послании к Федеральному собранию от 20 февраля 2019 года заявил: </w:t>
      </w:r>
      <w:r w:rsidR="002750D7" w:rsidRPr="00F602B7">
        <w:rPr>
          <w:color w:val="000000"/>
          <w:sz w:val="28"/>
          <w:szCs w:val="28"/>
          <w:shd w:val="clear" w:color="auto" w:fill="FFFFFF"/>
        </w:rPr>
        <w:t xml:space="preserve">«Законодательство не должно ограничивать установление передовых перспективных отраслей, оно должно помогать этому развитию».  Президент Российской Федерации </w:t>
      </w:r>
      <w:r w:rsidR="002750D7" w:rsidRPr="00F602B7">
        <w:rPr>
          <w:sz w:val="28"/>
          <w:szCs w:val="28"/>
        </w:rPr>
        <w:t>утверждает, что цифровая экономика – это не отдельная отрасль, по сути, это уклад жизни и новая основа для системы управления во всех структурах. Страны не просто внедряют данные трансформации, они начинают конкурировать за первенство в технологиях, которые служат в дальнейшем геополитическим оружием</w:t>
      </w:r>
      <w:r w:rsidR="002750D7" w:rsidRPr="00F602B7">
        <w:rPr>
          <w:rStyle w:val="a8"/>
          <w:sz w:val="28"/>
          <w:szCs w:val="28"/>
        </w:rPr>
        <w:footnoteReference w:id="31"/>
      </w:r>
      <w:r w:rsidR="002750D7" w:rsidRPr="00F602B7">
        <w:rPr>
          <w:sz w:val="28"/>
          <w:szCs w:val="28"/>
        </w:rPr>
        <w:t>.  Нельзя не отметить, что замедление в развитие информационных цифровых технологий ведет за собой экономический кризис, а также может значительно повлия</w:t>
      </w:r>
      <w:r w:rsidR="00B67FFA">
        <w:rPr>
          <w:sz w:val="28"/>
          <w:szCs w:val="28"/>
        </w:rPr>
        <w:t>ть</w:t>
      </w:r>
      <w:r w:rsidR="002750D7" w:rsidRPr="00F602B7">
        <w:rPr>
          <w:sz w:val="28"/>
          <w:szCs w:val="28"/>
        </w:rPr>
        <w:t xml:space="preserve"> на дальнейше</w:t>
      </w:r>
      <w:r w:rsidR="00C53CE4">
        <w:rPr>
          <w:sz w:val="28"/>
          <w:szCs w:val="28"/>
        </w:rPr>
        <w:t>е</w:t>
      </w:r>
      <w:r w:rsidR="002750D7" w:rsidRPr="00F602B7">
        <w:rPr>
          <w:sz w:val="28"/>
          <w:szCs w:val="28"/>
        </w:rPr>
        <w:t xml:space="preserve"> становление нового гражданского общества. Президент и председатель правления ПАО «Сбербанк» Герман Греф в рамках Петербургского Международного Экономического форума 2019 года заявил: «Страны уже не угрожают друг другу ядерными бомбами, они лишь говорят: «Мы вас отключим от технологий». Это означает как отключение больного от капельницы – все мы уже сидим на этих технологиях»</w:t>
      </w:r>
      <w:r w:rsidR="002750D7" w:rsidRPr="00F602B7">
        <w:rPr>
          <w:rStyle w:val="a8"/>
          <w:sz w:val="28"/>
          <w:szCs w:val="28"/>
        </w:rPr>
        <w:footnoteReference w:id="32"/>
      </w:r>
      <w:r w:rsidR="002750D7" w:rsidRPr="00F602B7">
        <w:rPr>
          <w:sz w:val="28"/>
          <w:szCs w:val="28"/>
        </w:rPr>
        <w:t xml:space="preserve">.  Крупнейшие корпорации мира конкурируют за первенство в проектах умных городов, </w:t>
      </w:r>
      <w:r w:rsidR="002750D7" w:rsidRPr="00F602B7">
        <w:rPr>
          <w:sz w:val="28"/>
          <w:szCs w:val="28"/>
        </w:rPr>
        <w:lastRenderedPageBreak/>
        <w:t>потенциальный рынок котор</w:t>
      </w:r>
      <w:r w:rsidR="00D768E4">
        <w:rPr>
          <w:sz w:val="28"/>
          <w:szCs w:val="28"/>
        </w:rPr>
        <w:t>ых</w:t>
      </w:r>
      <w:r w:rsidR="002750D7" w:rsidRPr="00F602B7">
        <w:rPr>
          <w:sz w:val="28"/>
          <w:szCs w:val="28"/>
        </w:rPr>
        <w:t xml:space="preserve"> к концу данного десятилетия составит более 100 млрд долларов</w:t>
      </w:r>
      <w:r w:rsidR="002750D7" w:rsidRPr="00F602B7">
        <w:rPr>
          <w:rStyle w:val="a8"/>
          <w:sz w:val="28"/>
          <w:szCs w:val="28"/>
        </w:rPr>
        <w:footnoteReference w:id="33"/>
      </w:r>
      <w:r w:rsidR="002750D7" w:rsidRPr="00F602B7">
        <w:rPr>
          <w:sz w:val="28"/>
          <w:szCs w:val="28"/>
        </w:rPr>
        <w:t xml:space="preserve">.  Технологический прорыв по мнению современных исследователей является прямым укладом для повышения человеческого капитала. </w:t>
      </w:r>
    </w:p>
    <w:p w14:paraId="16EA6DF4" w14:textId="77777777" w:rsidR="002750D7" w:rsidRPr="00F602B7" w:rsidRDefault="002750D7" w:rsidP="0031243E">
      <w:pPr>
        <w:spacing w:line="360" w:lineRule="auto"/>
        <w:ind w:firstLine="708"/>
        <w:jc w:val="both"/>
        <w:rPr>
          <w:sz w:val="28"/>
          <w:szCs w:val="28"/>
        </w:rPr>
      </w:pPr>
      <w:r w:rsidRPr="00F602B7">
        <w:rPr>
          <w:sz w:val="28"/>
          <w:szCs w:val="28"/>
        </w:rPr>
        <w:t xml:space="preserve">Несмотря на позитивный ключ развития, цифровой массив данных вызывает ряд проблем, с которым сталкивается Россия в каждом регионе: отсутствие законодательной базы цифровой экономики, бюрократический процесс внедрения цифровых технологий, неравномерность территориального развития. Однако уже сегодня можно предотвратить внедрение некачественной работы данной тенденции.  Организация обучения управленцев цифровым технологиям, координация процесса </w:t>
      </w:r>
      <w:proofErr w:type="spellStart"/>
      <w:r w:rsidRPr="00F602B7">
        <w:rPr>
          <w:sz w:val="28"/>
          <w:szCs w:val="28"/>
        </w:rPr>
        <w:t>цифровизации</w:t>
      </w:r>
      <w:proofErr w:type="spellEnd"/>
      <w:r w:rsidRPr="00F602B7">
        <w:rPr>
          <w:sz w:val="28"/>
          <w:szCs w:val="28"/>
        </w:rPr>
        <w:t xml:space="preserve"> в регионах на федеральном уровне, создание инфраструктуры для </w:t>
      </w:r>
      <w:proofErr w:type="spellStart"/>
      <w:r w:rsidRPr="00F602B7">
        <w:rPr>
          <w:sz w:val="28"/>
          <w:szCs w:val="28"/>
        </w:rPr>
        <w:t>цифровизации</w:t>
      </w:r>
      <w:proofErr w:type="spellEnd"/>
      <w:r w:rsidRPr="00F602B7">
        <w:rPr>
          <w:sz w:val="28"/>
          <w:szCs w:val="28"/>
        </w:rPr>
        <w:t xml:space="preserve"> – позволят выровнять ситуацию и улучшить качество развития регионов нашей страны.  Благодаря данным внедрениям Россия не просто выйдет на новый уровень, но и сформирует полноценный образ «цифрового» гражданина, а также создаст вовлеченность в процесс формирования «</w:t>
      </w:r>
      <w:proofErr w:type="spellStart"/>
      <w:r w:rsidRPr="00F602B7">
        <w:rPr>
          <w:sz w:val="28"/>
          <w:szCs w:val="28"/>
        </w:rPr>
        <w:t>киберкультуры</w:t>
      </w:r>
      <w:proofErr w:type="spellEnd"/>
      <w:r w:rsidRPr="00F602B7">
        <w:rPr>
          <w:sz w:val="28"/>
          <w:szCs w:val="28"/>
        </w:rPr>
        <w:t xml:space="preserve">». </w:t>
      </w:r>
    </w:p>
    <w:p w14:paraId="3A88DBC5" w14:textId="2DD99150" w:rsidR="002750D7" w:rsidRPr="00F602B7" w:rsidRDefault="002750D7" w:rsidP="0031243E">
      <w:pPr>
        <w:spacing w:line="360" w:lineRule="auto"/>
        <w:ind w:firstLine="708"/>
        <w:jc w:val="both"/>
        <w:rPr>
          <w:sz w:val="28"/>
          <w:szCs w:val="28"/>
        </w:rPr>
      </w:pPr>
      <w:r w:rsidRPr="00F602B7">
        <w:rPr>
          <w:sz w:val="28"/>
          <w:szCs w:val="28"/>
        </w:rPr>
        <w:t>Формирование современного образа гражданина остается на сегодняшний день одним из наиболее актуальных для государства направлений работы, поскольку именно в условиях новой технологической революции ориентиры и представления людей переживают значительную трансформацию</w:t>
      </w:r>
      <w:r w:rsidRPr="00F602B7">
        <w:rPr>
          <w:rStyle w:val="a8"/>
          <w:sz w:val="28"/>
          <w:szCs w:val="28"/>
        </w:rPr>
        <w:footnoteReference w:id="34"/>
      </w:r>
      <w:r w:rsidRPr="00F602B7">
        <w:rPr>
          <w:sz w:val="28"/>
          <w:szCs w:val="28"/>
        </w:rPr>
        <w:t>. Как утверждает М.</w:t>
      </w:r>
      <w:r w:rsidR="004C04C6">
        <w:rPr>
          <w:sz w:val="28"/>
          <w:szCs w:val="28"/>
        </w:rPr>
        <w:t xml:space="preserve"> </w:t>
      </w:r>
      <w:r w:rsidRPr="00F602B7">
        <w:rPr>
          <w:sz w:val="28"/>
          <w:szCs w:val="28"/>
        </w:rPr>
        <w:t xml:space="preserve">Фуко, гражданское общество представляет собой отношения власти, укорененные в социальной сети </w:t>
      </w:r>
      <w:r w:rsidRPr="00F602B7">
        <w:rPr>
          <w:rStyle w:val="a8"/>
          <w:sz w:val="28"/>
          <w:szCs w:val="28"/>
        </w:rPr>
        <w:footnoteReference w:id="35"/>
      </w:r>
      <w:r w:rsidRPr="00F602B7">
        <w:rPr>
          <w:sz w:val="28"/>
          <w:szCs w:val="28"/>
        </w:rPr>
        <w:t>. Как отмечает профессор Л.В.</w:t>
      </w:r>
      <w:r w:rsidR="004C04C6">
        <w:rPr>
          <w:sz w:val="28"/>
          <w:szCs w:val="28"/>
        </w:rPr>
        <w:t xml:space="preserve"> </w:t>
      </w:r>
      <w:proofErr w:type="spellStart"/>
      <w:r w:rsidRPr="00F602B7">
        <w:rPr>
          <w:sz w:val="28"/>
          <w:szCs w:val="28"/>
        </w:rPr>
        <w:t>Сморгунов</w:t>
      </w:r>
      <w:proofErr w:type="spellEnd"/>
      <w:r w:rsidRPr="00F602B7">
        <w:rPr>
          <w:sz w:val="28"/>
          <w:szCs w:val="28"/>
        </w:rPr>
        <w:t xml:space="preserve">: «Гражданское общество становится продуктом интеграции символико-смысловых и структурных форм социальной организации на основе горизонтальной-сетевых связей, существующих в рамках данной общности, </w:t>
      </w:r>
      <w:r w:rsidRPr="00F602B7">
        <w:rPr>
          <w:sz w:val="28"/>
          <w:szCs w:val="28"/>
        </w:rPr>
        <w:lastRenderedPageBreak/>
        <w:t>гарантирующей преемственность развития государства</w:t>
      </w:r>
      <w:r w:rsidR="002E613B">
        <w:rPr>
          <w:sz w:val="28"/>
          <w:szCs w:val="28"/>
        </w:rPr>
        <w:t>»</w:t>
      </w:r>
      <w:r w:rsidRPr="00F602B7">
        <w:rPr>
          <w:rStyle w:val="a8"/>
          <w:sz w:val="28"/>
          <w:szCs w:val="28"/>
        </w:rPr>
        <w:footnoteReference w:id="36"/>
      </w:r>
      <w:r w:rsidRPr="00F602B7">
        <w:rPr>
          <w:sz w:val="28"/>
          <w:szCs w:val="28"/>
        </w:rPr>
        <w:t>.</w:t>
      </w:r>
      <w:r w:rsidR="008E6149">
        <w:rPr>
          <w:sz w:val="28"/>
          <w:szCs w:val="28"/>
        </w:rPr>
        <w:t xml:space="preserve"> </w:t>
      </w:r>
      <w:r w:rsidRPr="00F602B7">
        <w:rPr>
          <w:sz w:val="28"/>
          <w:szCs w:val="28"/>
        </w:rPr>
        <w:t xml:space="preserve">Сетевая трансформация групп позволяет отразить интерес гражданского общества. Примером может послужить создание сетевых </w:t>
      </w:r>
      <w:proofErr w:type="spellStart"/>
      <w:r w:rsidRPr="00F602B7">
        <w:rPr>
          <w:sz w:val="28"/>
          <w:szCs w:val="28"/>
        </w:rPr>
        <w:t>киберполитических</w:t>
      </w:r>
      <w:proofErr w:type="spellEnd"/>
      <w:r w:rsidRPr="00F602B7">
        <w:rPr>
          <w:sz w:val="28"/>
          <w:szCs w:val="28"/>
        </w:rPr>
        <w:t xml:space="preserve"> партий, которые являются мощным каналом организации избирателей через внедрение новых технологий для создания пропаганды. В данном случае аналог</w:t>
      </w:r>
      <w:r w:rsidR="00F77D8E">
        <w:rPr>
          <w:sz w:val="28"/>
          <w:szCs w:val="28"/>
        </w:rPr>
        <w:t>ом</w:t>
      </w:r>
      <w:r w:rsidRPr="00F602B7">
        <w:rPr>
          <w:sz w:val="28"/>
          <w:szCs w:val="28"/>
        </w:rPr>
        <w:t xml:space="preserve"> может служить итальянское «Движение пяти звезд», основателем которого является комик и политический сатирик </w:t>
      </w:r>
      <w:proofErr w:type="spellStart"/>
      <w:r w:rsidRPr="00F602B7">
        <w:rPr>
          <w:sz w:val="28"/>
          <w:szCs w:val="28"/>
        </w:rPr>
        <w:t>Беппе</w:t>
      </w:r>
      <w:proofErr w:type="spellEnd"/>
      <w:r w:rsidRPr="00F602B7">
        <w:rPr>
          <w:sz w:val="28"/>
          <w:szCs w:val="28"/>
        </w:rPr>
        <w:t xml:space="preserve"> </w:t>
      </w:r>
      <w:proofErr w:type="spellStart"/>
      <w:r w:rsidRPr="00F602B7">
        <w:rPr>
          <w:sz w:val="28"/>
          <w:szCs w:val="28"/>
        </w:rPr>
        <w:t>Грилло</w:t>
      </w:r>
      <w:proofErr w:type="spellEnd"/>
      <w:r w:rsidRPr="00F602B7">
        <w:rPr>
          <w:sz w:val="28"/>
          <w:szCs w:val="28"/>
        </w:rPr>
        <w:t>.  Благодаря своему блогу, лидер партии смог войти в десятку самых влиятельных в стране людей, а также смог войти в двадцатку самых популярных блогов мира</w:t>
      </w:r>
      <w:r w:rsidRPr="00F602B7">
        <w:rPr>
          <w:rStyle w:val="a8"/>
          <w:sz w:val="28"/>
          <w:szCs w:val="28"/>
        </w:rPr>
        <w:footnoteReference w:id="37"/>
      </w:r>
      <w:r w:rsidRPr="00F602B7">
        <w:rPr>
          <w:sz w:val="28"/>
          <w:szCs w:val="28"/>
        </w:rPr>
        <w:t xml:space="preserve">. Используя ресурсы социальных сетей, каждый гражданин может внести предложение в программу партии, по итогам голосования материал допускается в итоговый документ партии.  </w:t>
      </w:r>
    </w:p>
    <w:p w14:paraId="2F63DBE6" w14:textId="6060B4FB" w:rsidR="002750D7" w:rsidRPr="00F602B7" w:rsidRDefault="002750D7" w:rsidP="0031243E">
      <w:pPr>
        <w:spacing w:line="360" w:lineRule="auto"/>
        <w:ind w:firstLine="708"/>
        <w:jc w:val="both"/>
        <w:rPr>
          <w:color w:val="000000"/>
          <w:sz w:val="28"/>
          <w:szCs w:val="28"/>
          <w:shd w:val="clear" w:color="auto" w:fill="FFFFFF"/>
        </w:rPr>
      </w:pPr>
      <w:r w:rsidRPr="00F602B7">
        <w:rPr>
          <w:sz w:val="28"/>
          <w:szCs w:val="28"/>
        </w:rPr>
        <w:t xml:space="preserve">В </w:t>
      </w:r>
      <w:r w:rsidRPr="00F602B7">
        <w:rPr>
          <w:sz w:val="28"/>
          <w:szCs w:val="28"/>
          <w:lang w:val="en-US"/>
        </w:rPr>
        <w:t>XXI</w:t>
      </w:r>
      <w:r w:rsidRPr="00F602B7">
        <w:rPr>
          <w:sz w:val="28"/>
          <w:szCs w:val="28"/>
        </w:rPr>
        <w:t xml:space="preserve"> веке все больше набирает обороты тенденция</w:t>
      </w:r>
      <w:r w:rsidR="003C3192" w:rsidRPr="003C3192">
        <w:rPr>
          <w:sz w:val="28"/>
          <w:szCs w:val="28"/>
        </w:rPr>
        <w:t>,</w:t>
      </w:r>
      <w:r w:rsidRPr="00F602B7">
        <w:rPr>
          <w:sz w:val="28"/>
          <w:szCs w:val="28"/>
        </w:rPr>
        <w:t xml:space="preserve"> связанная </w:t>
      </w:r>
      <w:r w:rsidR="003C3192">
        <w:rPr>
          <w:sz w:val="28"/>
          <w:szCs w:val="28"/>
        </w:rPr>
        <w:t xml:space="preserve">с </w:t>
      </w:r>
      <w:proofErr w:type="spellStart"/>
      <w:r w:rsidRPr="00F602B7">
        <w:rPr>
          <w:sz w:val="28"/>
          <w:szCs w:val="28"/>
        </w:rPr>
        <w:t>видеблогерами</w:t>
      </w:r>
      <w:proofErr w:type="spellEnd"/>
      <w:r w:rsidRPr="00F602B7">
        <w:rPr>
          <w:sz w:val="28"/>
          <w:szCs w:val="28"/>
        </w:rPr>
        <w:t xml:space="preserve">, которые затрагивают в своих роликах общественно-политические темы. Российский оппозиционер Алексей Навальный неоднократно выкладывает видеоролики на платформе </w:t>
      </w:r>
      <w:r w:rsidRPr="00F602B7">
        <w:rPr>
          <w:sz w:val="28"/>
          <w:szCs w:val="28"/>
          <w:lang w:val="en-US"/>
        </w:rPr>
        <w:t>YouTube</w:t>
      </w:r>
      <w:r w:rsidRPr="00F602B7">
        <w:rPr>
          <w:sz w:val="28"/>
          <w:szCs w:val="28"/>
        </w:rPr>
        <w:t xml:space="preserve"> с обращением к многотысячной аудитории. Затрагивая нынешнюю проблематику в стране, оппозиционер призывает граждан взглянуть иначе на некоторые ситуации </w:t>
      </w:r>
      <w:r w:rsidRPr="00F602B7">
        <w:rPr>
          <w:color w:val="000000"/>
          <w:sz w:val="28"/>
          <w:szCs w:val="28"/>
          <w:shd w:val="clear" w:color="auto" w:fill="FFFFFF"/>
        </w:rPr>
        <w:t xml:space="preserve">через </w:t>
      </w:r>
      <w:proofErr w:type="spellStart"/>
      <w:r w:rsidRPr="00F602B7">
        <w:rPr>
          <w:color w:val="000000"/>
          <w:sz w:val="28"/>
          <w:szCs w:val="28"/>
          <w:shd w:val="clear" w:color="auto" w:fill="FFFFFF"/>
        </w:rPr>
        <w:t>видеохостинг</w:t>
      </w:r>
      <w:proofErr w:type="spellEnd"/>
      <w:r w:rsidR="003C3192" w:rsidRPr="003C3192">
        <w:rPr>
          <w:color w:val="000000"/>
          <w:sz w:val="28"/>
          <w:szCs w:val="28"/>
          <w:shd w:val="clear" w:color="auto" w:fill="FFFFFF"/>
        </w:rPr>
        <w:t xml:space="preserve"> </w:t>
      </w:r>
      <w:proofErr w:type="spellStart"/>
      <w:r w:rsidRPr="00F602B7">
        <w:rPr>
          <w:color w:val="000000"/>
          <w:sz w:val="28"/>
          <w:szCs w:val="28"/>
          <w:shd w:val="clear" w:color="auto" w:fill="FFFFFF"/>
        </w:rPr>
        <w:t>YouTube</w:t>
      </w:r>
      <w:proofErr w:type="spellEnd"/>
      <w:r w:rsidR="003C3192" w:rsidRPr="003C3192">
        <w:rPr>
          <w:color w:val="000000"/>
          <w:sz w:val="28"/>
          <w:szCs w:val="28"/>
          <w:shd w:val="clear" w:color="auto" w:fill="FFFFFF"/>
        </w:rPr>
        <w:t xml:space="preserve">, </w:t>
      </w:r>
      <w:r w:rsidRPr="00F602B7">
        <w:rPr>
          <w:color w:val="000000"/>
          <w:sz w:val="28"/>
          <w:szCs w:val="28"/>
          <w:shd w:val="clear" w:color="auto" w:fill="FFFFFF"/>
        </w:rPr>
        <w:t xml:space="preserve">митинги. </w:t>
      </w:r>
      <w:proofErr w:type="spellStart"/>
      <w:r w:rsidRPr="00F602B7">
        <w:rPr>
          <w:color w:val="000000"/>
          <w:sz w:val="28"/>
          <w:szCs w:val="28"/>
          <w:shd w:val="clear" w:color="auto" w:fill="FFFFFF"/>
        </w:rPr>
        <w:t>А.Навальный</w:t>
      </w:r>
      <w:proofErr w:type="spellEnd"/>
      <w:r w:rsidRPr="00F602B7">
        <w:rPr>
          <w:color w:val="000000"/>
          <w:sz w:val="28"/>
          <w:szCs w:val="28"/>
          <w:shd w:val="clear" w:color="auto" w:fill="FFFFFF"/>
        </w:rPr>
        <w:t xml:space="preserve"> не упустил шанс упомянут</w:t>
      </w:r>
      <w:r w:rsidR="003C3192">
        <w:rPr>
          <w:color w:val="000000"/>
          <w:sz w:val="28"/>
          <w:szCs w:val="28"/>
          <w:shd w:val="clear" w:color="auto" w:fill="FFFFFF"/>
        </w:rPr>
        <w:t>ь</w:t>
      </w:r>
      <w:r w:rsidRPr="00F602B7">
        <w:rPr>
          <w:color w:val="000000"/>
          <w:sz w:val="28"/>
          <w:szCs w:val="28"/>
          <w:shd w:val="clear" w:color="auto" w:fill="FFFFFF"/>
        </w:rPr>
        <w:t xml:space="preserve"> о нынешней ситуации в мире</w:t>
      </w:r>
      <w:r w:rsidR="003C3192" w:rsidRPr="003C3192">
        <w:rPr>
          <w:color w:val="000000"/>
          <w:sz w:val="28"/>
          <w:szCs w:val="28"/>
          <w:shd w:val="clear" w:color="auto" w:fill="FFFFFF"/>
        </w:rPr>
        <w:t xml:space="preserve">, </w:t>
      </w:r>
      <w:r w:rsidR="003C3192">
        <w:rPr>
          <w:color w:val="000000"/>
          <w:sz w:val="28"/>
          <w:szCs w:val="28"/>
          <w:shd w:val="clear" w:color="auto" w:fill="FFFFFF"/>
        </w:rPr>
        <w:t>связанной</w:t>
      </w:r>
      <w:r w:rsidRPr="00F602B7">
        <w:rPr>
          <w:color w:val="000000"/>
          <w:sz w:val="28"/>
          <w:szCs w:val="28"/>
          <w:shd w:val="clear" w:color="auto" w:fill="FFFFFF"/>
        </w:rPr>
        <w:t xml:space="preserve"> с вирусом </w:t>
      </w:r>
      <w:r w:rsidRPr="00F602B7">
        <w:rPr>
          <w:color w:val="000000"/>
          <w:sz w:val="28"/>
          <w:szCs w:val="28"/>
          <w:shd w:val="clear" w:color="auto" w:fill="FFFFFF"/>
          <w:lang w:val="en-US"/>
        </w:rPr>
        <w:t>COVID</w:t>
      </w:r>
      <w:r w:rsidRPr="00F602B7">
        <w:rPr>
          <w:color w:val="000000"/>
          <w:sz w:val="28"/>
          <w:szCs w:val="28"/>
          <w:shd w:val="clear" w:color="auto" w:fill="FFFFFF"/>
        </w:rPr>
        <w:t>19 и применением в России «политической силы» для «раскачивания» ситуации в стране. Ролик общественного деятеля с использованием фрагмента шоу НТВ «Место встречи» заблокировали по жалобе телеканала. Оппозиционер утверждает, что не нарушал правила цитирования видео и использовал отрывок программы НТВ в качестве информационно-новостного контента</w:t>
      </w:r>
      <w:r w:rsidRPr="00F602B7">
        <w:rPr>
          <w:rStyle w:val="a8"/>
          <w:color w:val="000000"/>
          <w:sz w:val="28"/>
          <w:szCs w:val="28"/>
          <w:shd w:val="clear" w:color="auto" w:fill="FFFFFF"/>
        </w:rPr>
        <w:footnoteReference w:id="38"/>
      </w:r>
      <w:r w:rsidRPr="00F602B7">
        <w:rPr>
          <w:color w:val="000000"/>
          <w:sz w:val="28"/>
          <w:szCs w:val="28"/>
          <w:shd w:val="clear" w:color="auto" w:fill="FFFFFF"/>
        </w:rPr>
        <w:t xml:space="preserve">. Механизм </w:t>
      </w:r>
      <w:proofErr w:type="spellStart"/>
      <w:r w:rsidRPr="00F602B7">
        <w:rPr>
          <w:color w:val="000000"/>
          <w:sz w:val="28"/>
          <w:szCs w:val="28"/>
          <w:shd w:val="clear" w:color="auto" w:fill="FFFFFF"/>
        </w:rPr>
        <w:t>ризомной</w:t>
      </w:r>
      <w:proofErr w:type="spellEnd"/>
      <w:r w:rsidRPr="00F602B7">
        <w:rPr>
          <w:color w:val="000000"/>
          <w:sz w:val="28"/>
          <w:szCs w:val="28"/>
          <w:shd w:val="clear" w:color="auto" w:fill="FFFFFF"/>
        </w:rPr>
        <w:t xml:space="preserve"> сетевой самоорганизации способствует формированию принципиально новых политических </w:t>
      </w:r>
      <w:proofErr w:type="spellStart"/>
      <w:r w:rsidRPr="00F602B7">
        <w:rPr>
          <w:color w:val="000000"/>
          <w:sz w:val="28"/>
          <w:szCs w:val="28"/>
          <w:shd w:val="clear" w:color="auto" w:fill="FFFFFF"/>
        </w:rPr>
        <w:t>акторов</w:t>
      </w:r>
      <w:proofErr w:type="spellEnd"/>
      <w:r w:rsidRPr="00F602B7">
        <w:rPr>
          <w:color w:val="000000"/>
          <w:sz w:val="28"/>
          <w:szCs w:val="28"/>
          <w:shd w:val="clear" w:color="auto" w:fill="FFFFFF"/>
        </w:rPr>
        <w:t xml:space="preserve">, публичная деятельность которых основывается на </w:t>
      </w:r>
      <w:r w:rsidRPr="00F602B7">
        <w:rPr>
          <w:color w:val="000000"/>
          <w:sz w:val="28"/>
          <w:szCs w:val="28"/>
          <w:shd w:val="clear" w:color="auto" w:fill="FFFFFF"/>
        </w:rPr>
        <w:lastRenderedPageBreak/>
        <w:t>сетевых механизмах коллективной мобилизации и координации политической деятельности в реальности публичной политики</w:t>
      </w:r>
      <w:r w:rsidRPr="00F602B7">
        <w:rPr>
          <w:rStyle w:val="a8"/>
          <w:color w:val="000000"/>
          <w:sz w:val="28"/>
          <w:szCs w:val="28"/>
          <w:shd w:val="clear" w:color="auto" w:fill="FFFFFF"/>
        </w:rPr>
        <w:footnoteReference w:id="39"/>
      </w:r>
      <w:r w:rsidRPr="00F602B7">
        <w:rPr>
          <w:color w:val="000000"/>
          <w:sz w:val="28"/>
          <w:szCs w:val="28"/>
          <w:shd w:val="clear" w:color="auto" w:fill="FFFFFF"/>
        </w:rPr>
        <w:t xml:space="preserve">. </w:t>
      </w:r>
    </w:p>
    <w:p w14:paraId="24F7DD66" w14:textId="6D16D90F" w:rsidR="00400ED8" w:rsidRDefault="002750D7" w:rsidP="003C3192">
      <w:pPr>
        <w:spacing w:line="360" w:lineRule="auto"/>
        <w:ind w:firstLine="708"/>
        <w:jc w:val="both"/>
        <w:rPr>
          <w:color w:val="000000"/>
          <w:sz w:val="28"/>
          <w:szCs w:val="28"/>
          <w:shd w:val="clear" w:color="auto" w:fill="FFFFFF"/>
        </w:rPr>
      </w:pPr>
      <w:r w:rsidRPr="00F602B7">
        <w:rPr>
          <w:color w:val="000000"/>
          <w:sz w:val="28"/>
          <w:szCs w:val="28"/>
          <w:shd w:val="clear" w:color="auto" w:fill="FFFFFF"/>
        </w:rPr>
        <w:t>Возвращаясь к те</w:t>
      </w:r>
      <w:r w:rsidR="003C3192">
        <w:rPr>
          <w:color w:val="000000"/>
          <w:sz w:val="28"/>
          <w:szCs w:val="28"/>
          <w:shd w:val="clear" w:color="auto" w:fill="FFFFFF"/>
        </w:rPr>
        <w:t>м</w:t>
      </w:r>
      <w:r w:rsidRPr="00F602B7">
        <w:rPr>
          <w:color w:val="000000"/>
          <w:sz w:val="28"/>
          <w:szCs w:val="28"/>
          <w:shd w:val="clear" w:color="auto" w:fill="FFFFFF"/>
        </w:rPr>
        <w:t>е электронны</w:t>
      </w:r>
      <w:r w:rsidR="003C3192">
        <w:rPr>
          <w:color w:val="000000"/>
          <w:sz w:val="28"/>
          <w:szCs w:val="28"/>
          <w:shd w:val="clear" w:color="auto" w:fill="FFFFFF"/>
        </w:rPr>
        <w:t>х</w:t>
      </w:r>
      <w:r w:rsidRPr="00F602B7">
        <w:rPr>
          <w:color w:val="000000"/>
          <w:sz w:val="28"/>
          <w:szCs w:val="28"/>
          <w:shd w:val="clear" w:color="auto" w:fill="FFFFFF"/>
        </w:rPr>
        <w:t xml:space="preserve"> митинг</w:t>
      </w:r>
      <w:r w:rsidR="003C3192">
        <w:rPr>
          <w:color w:val="000000"/>
          <w:sz w:val="28"/>
          <w:szCs w:val="28"/>
          <w:shd w:val="clear" w:color="auto" w:fill="FFFFFF"/>
        </w:rPr>
        <w:t>ов</w:t>
      </w:r>
      <w:r w:rsidRPr="00F602B7">
        <w:rPr>
          <w:color w:val="000000"/>
          <w:sz w:val="28"/>
          <w:szCs w:val="28"/>
          <w:shd w:val="clear" w:color="auto" w:fill="FFFFFF"/>
        </w:rPr>
        <w:t>, стоит отметить ситуацию</w:t>
      </w:r>
      <w:r w:rsidR="008F0426" w:rsidRPr="008F0426">
        <w:rPr>
          <w:color w:val="000000"/>
          <w:sz w:val="28"/>
          <w:szCs w:val="28"/>
          <w:shd w:val="clear" w:color="auto" w:fill="FFFFFF"/>
        </w:rPr>
        <w:t>,</w:t>
      </w:r>
      <w:r w:rsidRPr="00F602B7">
        <w:rPr>
          <w:color w:val="000000"/>
          <w:sz w:val="28"/>
          <w:szCs w:val="28"/>
          <w:shd w:val="clear" w:color="auto" w:fill="FFFFFF"/>
        </w:rPr>
        <w:t xml:space="preserve"> произошедшую 20 апреля 20</w:t>
      </w:r>
      <w:r w:rsidR="008F0426">
        <w:rPr>
          <w:color w:val="000000"/>
          <w:sz w:val="28"/>
          <w:szCs w:val="28"/>
          <w:shd w:val="clear" w:color="auto" w:fill="FFFFFF"/>
        </w:rPr>
        <w:t>20</w:t>
      </w:r>
      <w:r w:rsidRPr="00F602B7">
        <w:rPr>
          <w:color w:val="000000"/>
          <w:sz w:val="28"/>
          <w:szCs w:val="28"/>
          <w:shd w:val="clear" w:color="auto" w:fill="FFFFFF"/>
        </w:rPr>
        <w:t xml:space="preserve"> года в городах России: жители Ростова-на-Дону устроили виртуальный митинг против режима самоизоляции, спустя пару часов вслед за ними виртуальные митинги начались в других городах России. В данном случае граждане использовали мобильную версию «</w:t>
      </w:r>
      <w:proofErr w:type="spellStart"/>
      <w:r w:rsidRPr="00F602B7">
        <w:rPr>
          <w:color w:val="000000"/>
          <w:sz w:val="28"/>
          <w:szCs w:val="28"/>
          <w:shd w:val="clear" w:color="auto" w:fill="FFFFFF"/>
        </w:rPr>
        <w:t>Яндекс.Карт</w:t>
      </w:r>
      <w:proofErr w:type="spellEnd"/>
      <w:r w:rsidRPr="00F602B7">
        <w:rPr>
          <w:color w:val="000000"/>
          <w:sz w:val="28"/>
          <w:szCs w:val="28"/>
          <w:shd w:val="clear" w:color="auto" w:fill="FFFFFF"/>
        </w:rPr>
        <w:t>» и «</w:t>
      </w:r>
      <w:proofErr w:type="spellStart"/>
      <w:r w:rsidRPr="00F602B7">
        <w:rPr>
          <w:color w:val="000000"/>
          <w:sz w:val="28"/>
          <w:szCs w:val="28"/>
          <w:shd w:val="clear" w:color="auto" w:fill="FFFFFF"/>
        </w:rPr>
        <w:t>Яндекс.Навигатора</w:t>
      </w:r>
      <w:proofErr w:type="spellEnd"/>
      <w:r w:rsidRPr="00F602B7">
        <w:rPr>
          <w:color w:val="000000"/>
          <w:sz w:val="28"/>
          <w:szCs w:val="28"/>
          <w:shd w:val="clear" w:color="auto" w:fill="FFFFFF"/>
        </w:rPr>
        <w:t>», а главным местом сбора комментариев с недовольствами стали точки на карте возле администраций городов.  Несколько сотен протестных комментариев гласили о сняти</w:t>
      </w:r>
      <w:r w:rsidR="003C3192">
        <w:rPr>
          <w:color w:val="000000"/>
          <w:sz w:val="28"/>
          <w:szCs w:val="28"/>
          <w:shd w:val="clear" w:color="auto" w:fill="FFFFFF"/>
        </w:rPr>
        <w:t>и</w:t>
      </w:r>
      <w:r w:rsidRPr="00F602B7">
        <w:rPr>
          <w:color w:val="000000"/>
          <w:sz w:val="28"/>
          <w:szCs w:val="28"/>
          <w:shd w:val="clear" w:color="auto" w:fill="FFFFFF"/>
        </w:rPr>
        <w:t xml:space="preserve"> самоизоляции и выплате населению поддержки.  После виртуального митинга глава Ростовской области Василий Голубев «потребовал изменить работу пунктов выдачи, увеличить их количество, а также скорректировать порядок выдачи пропусков таким образом, чтобы максимально можно было сделать дистанционно, по электронной почте», сказала «Подъему» пресс-секретарь губернатора Ирина </w:t>
      </w:r>
      <w:proofErr w:type="spellStart"/>
      <w:r w:rsidRPr="00F602B7">
        <w:rPr>
          <w:color w:val="000000"/>
          <w:sz w:val="28"/>
          <w:szCs w:val="28"/>
          <w:shd w:val="clear" w:color="auto" w:fill="FFFFFF"/>
        </w:rPr>
        <w:t>Четвертакова</w:t>
      </w:r>
      <w:proofErr w:type="spellEnd"/>
      <w:r w:rsidRPr="00F602B7">
        <w:rPr>
          <w:rStyle w:val="a8"/>
          <w:color w:val="000000"/>
          <w:sz w:val="28"/>
          <w:szCs w:val="28"/>
          <w:shd w:val="clear" w:color="auto" w:fill="FFFFFF"/>
        </w:rPr>
        <w:footnoteReference w:id="40"/>
      </w:r>
      <w:r w:rsidRPr="00F602B7">
        <w:rPr>
          <w:color w:val="000000"/>
          <w:sz w:val="28"/>
          <w:szCs w:val="28"/>
          <w:shd w:val="clear" w:color="auto" w:fill="FFFFFF"/>
        </w:rPr>
        <w:t>.  В данных условиях вовлеченность граждан в реализаци</w:t>
      </w:r>
      <w:r w:rsidR="003C3192">
        <w:rPr>
          <w:color w:val="000000"/>
          <w:sz w:val="28"/>
          <w:szCs w:val="28"/>
          <w:shd w:val="clear" w:color="auto" w:fill="FFFFFF"/>
        </w:rPr>
        <w:t>ю</w:t>
      </w:r>
      <w:r w:rsidRPr="00F602B7">
        <w:rPr>
          <w:color w:val="000000"/>
          <w:sz w:val="28"/>
          <w:szCs w:val="28"/>
          <w:shd w:val="clear" w:color="auto" w:fill="FFFFFF"/>
        </w:rPr>
        <w:t xml:space="preserve"> публичных решений способствует быстрому реагированию властных органов, а также способствует развитию коммуникативной власти гражданского общества в политико-управленческом цикле. Государство в онлайн-пространстве приобретает характер координационной структур</w:t>
      </w:r>
      <w:r w:rsidR="003C3192">
        <w:rPr>
          <w:color w:val="000000"/>
          <w:sz w:val="28"/>
          <w:szCs w:val="28"/>
          <w:shd w:val="clear" w:color="auto" w:fill="FFFFFF"/>
        </w:rPr>
        <w:t>ы</w:t>
      </w:r>
      <w:r w:rsidRPr="00F602B7">
        <w:rPr>
          <w:color w:val="000000"/>
          <w:sz w:val="28"/>
          <w:szCs w:val="28"/>
          <w:shd w:val="clear" w:color="auto" w:fill="FFFFFF"/>
        </w:rPr>
        <w:t>, которая интегрирует и регулирует расширяющиеся и дифференцирующиеся сетевые сообщества на основе универсальных публичных ценностей для решения общественно значимых и специфических проблем различного уровня</w:t>
      </w:r>
      <w:r w:rsidRPr="00F602B7">
        <w:rPr>
          <w:rStyle w:val="a8"/>
          <w:color w:val="000000"/>
          <w:sz w:val="28"/>
          <w:szCs w:val="28"/>
          <w:shd w:val="clear" w:color="auto" w:fill="FFFFFF"/>
        </w:rPr>
        <w:footnoteReference w:id="41"/>
      </w:r>
      <w:r w:rsidRPr="00F602B7">
        <w:rPr>
          <w:color w:val="000000"/>
          <w:sz w:val="28"/>
          <w:szCs w:val="28"/>
          <w:shd w:val="clear" w:color="auto" w:fill="FFFFFF"/>
        </w:rPr>
        <w:t>.</w:t>
      </w:r>
      <w:r w:rsidR="001910F2">
        <w:rPr>
          <w:color w:val="000000"/>
          <w:sz w:val="28"/>
          <w:szCs w:val="28"/>
          <w:shd w:val="clear" w:color="auto" w:fill="FFFFFF"/>
        </w:rPr>
        <w:t xml:space="preserve"> </w:t>
      </w:r>
      <w:r w:rsidR="00400ED8">
        <w:rPr>
          <w:color w:val="000000"/>
          <w:sz w:val="28"/>
          <w:szCs w:val="28"/>
          <w:shd w:val="clear" w:color="auto" w:fill="FFFFFF"/>
        </w:rPr>
        <w:t xml:space="preserve"> </w:t>
      </w:r>
    </w:p>
    <w:p w14:paraId="70021360" w14:textId="5167CF08" w:rsidR="0078546A" w:rsidRDefault="00400ED8" w:rsidP="0078546A">
      <w:pPr>
        <w:spacing w:line="360" w:lineRule="auto"/>
        <w:ind w:firstLine="708"/>
        <w:jc w:val="both"/>
        <w:rPr>
          <w:color w:val="000000"/>
          <w:sz w:val="28"/>
          <w:szCs w:val="28"/>
          <w:shd w:val="clear" w:color="auto" w:fill="FFFFFF"/>
        </w:rPr>
      </w:pPr>
      <w:r>
        <w:rPr>
          <w:color w:val="000000"/>
          <w:sz w:val="28"/>
          <w:szCs w:val="28"/>
          <w:shd w:val="clear" w:color="auto" w:fill="FFFFFF"/>
        </w:rPr>
        <w:t>13 мая 2020 года был принят законопроект</w:t>
      </w:r>
      <w:r w:rsidRPr="00400ED8">
        <w:rPr>
          <w:color w:val="000000"/>
          <w:sz w:val="28"/>
          <w:szCs w:val="28"/>
          <w:shd w:val="clear" w:color="auto" w:fill="FFFFFF"/>
        </w:rPr>
        <w:t xml:space="preserve">, </w:t>
      </w:r>
      <w:r>
        <w:rPr>
          <w:color w:val="000000"/>
          <w:sz w:val="28"/>
          <w:szCs w:val="28"/>
          <w:shd w:val="clear" w:color="auto" w:fill="FFFFFF"/>
        </w:rPr>
        <w:t>позволяющий проводить голосование на выборах всех уровней через Интернет и по почте</w:t>
      </w:r>
      <w:r w:rsidRPr="00400ED8">
        <w:rPr>
          <w:color w:val="000000"/>
          <w:sz w:val="28"/>
          <w:szCs w:val="28"/>
          <w:shd w:val="clear" w:color="auto" w:fill="FFFFFF"/>
        </w:rPr>
        <w:t xml:space="preserve">. </w:t>
      </w:r>
      <w:r>
        <w:rPr>
          <w:color w:val="000000"/>
          <w:sz w:val="28"/>
          <w:szCs w:val="28"/>
          <w:shd w:val="clear" w:color="auto" w:fill="FFFFFF"/>
        </w:rPr>
        <w:t xml:space="preserve"> Голосование избирателей посредством дистанционного электронного пользования принято в </w:t>
      </w:r>
      <w:r>
        <w:rPr>
          <w:color w:val="000000"/>
          <w:sz w:val="28"/>
          <w:szCs w:val="28"/>
          <w:shd w:val="clear" w:color="auto" w:fill="FFFFFF"/>
        </w:rPr>
        <w:lastRenderedPageBreak/>
        <w:t>третьем чтение поправки в Закон «Об основных гарантиях избирательных прав на участие в референдуме граждан РФ»</w:t>
      </w:r>
      <w:r>
        <w:rPr>
          <w:rStyle w:val="a8"/>
          <w:color w:val="000000"/>
          <w:sz w:val="28"/>
          <w:szCs w:val="28"/>
          <w:shd w:val="clear" w:color="auto" w:fill="FFFFFF"/>
        </w:rPr>
        <w:footnoteReference w:id="42"/>
      </w:r>
      <w:r w:rsidRPr="00400ED8">
        <w:rPr>
          <w:color w:val="000000"/>
          <w:sz w:val="28"/>
          <w:szCs w:val="28"/>
          <w:shd w:val="clear" w:color="auto" w:fill="FFFFFF"/>
        </w:rPr>
        <w:t xml:space="preserve">. </w:t>
      </w:r>
      <w:r>
        <w:rPr>
          <w:color w:val="000000"/>
          <w:sz w:val="28"/>
          <w:szCs w:val="28"/>
          <w:shd w:val="clear" w:color="auto" w:fill="FFFFFF"/>
        </w:rPr>
        <w:t xml:space="preserve"> Стоит отметить</w:t>
      </w:r>
      <w:r w:rsidRPr="00400ED8">
        <w:rPr>
          <w:color w:val="000000"/>
          <w:sz w:val="28"/>
          <w:szCs w:val="28"/>
          <w:shd w:val="clear" w:color="auto" w:fill="FFFFFF"/>
        </w:rPr>
        <w:t xml:space="preserve">, </w:t>
      </w:r>
      <w:r>
        <w:rPr>
          <w:color w:val="000000"/>
          <w:sz w:val="28"/>
          <w:szCs w:val="28"/>
          <w:shd w:val="clear" w:color="auto" w:fill="FFFFFF"/>
        </w:rPr>
        <w:t>что ранее данная система была сформирована на национальном уровне в Эстонии и на местном уровне в Швейцарии и Канаде</w:t>
      </w:r>
      <w:r w:rsidRPr="00400ED8">
        <w:rPr>
          <w:color w:val="000000"/>
          <w:sz w:val="28"/>
          <w:szCs w:val="28"/>
          <w:shd w:val="clear" w:color="auto" w:fill="FFFFFF"/>
        </w:rPr>
        <w:t>.</w:t>
      </w:r>
      <w:r>
        <w:rPr>
          <w:color w:val="000000"/>
          <w:sz w:val="28"/>
          <w:szCs w:val="28"/>
          <w:shd w:val="clear" w:color="auto" w:fill="FFFFFF"/>
        </w:rPr>
        <w:t xml:space="preserve"> По мнению юристов и политологов</w:t>
      </w:r>
      <w:r w:rsidRPr="00400ED8">
        <w:rPr>
          <w:color w:val="000000"/>
          <w:sz w:val="28"/>
          <w:szCs w:val="28"/>
          <w:shd w:val="clear" w:color="auto" w:fill="FFFFFF"/>
        </w:rPr>
        <w:t xml:space="preserve">, </w:t>
      </w:r>
      <w:r>
        <w:rPr>
          <w:color w:val="000000"/>
          <w:sz w:val="28"/>
          <w:szCs w:val="28"/>
          <w:shd w:val="clear" w:color="auto" w:fill="FFFFFF"/>
        </w:rPr>
        <w:t>данн</w:t>
      </w:r>
      <w:r w:rsidR="003C3192">
        <w:rPr>
          <w:color w:val="000000"/>
          <w:sz w:val="28"/>
          <w:szCs w:val="28"/>
          <w:shd w:val="clear" w:color="auto" w:fill="FFFFFF"/>
        </w:rPr>
        <w:t>ое</w:t>
      </w:r>
      <w:r>
        <w:rPr>
          <w:color w:val="000000"/>
          <w:sz w:val="28"/>
          <w:szCs w:val="28"/>
          <w:shd w:val="clear" w:color="auto" w:fill="FFFFFF"/>
        </w:rPr>
        <w:t xml:space="preserve"> новшество в нашей стране позволит повысить уровень заинтересованности граждан в избирательном процессе</w:t>
      </w:r>
      <w:r w:rsidRPr="00400ED8">
        <w:rPr>
          <w:color w:val="000000"/>
          <w:sz w:val="28"/>
          <w:szCs w:val="28"/>
          <w:shd w:val="clear" w:color="auto" w:fill="FFFFFF"/>
        </w:rPr>
        <w:t xml:space="preserve">. </w:t>
      </w:r>
      <w:r w:rsidR="0079504C">
        <w:rPr>
          <w:color w:val="000000"/>
          <w:sz w:val="28"/>
          <w:szCs w:val="28"/>
          <w:shd w:val="clear" w:color="auto" w:fill="FFFFFF"/>
        </w:rPr>
        <w:t>Помимо этого</w:t>
      </w:r>
      <w:r w:rsidR="0079504C" w:rsidRPr="0079504C">
        <w:rPr>
          <w:color w:val="000000"/>
          <w:sz w:val="28"/>
          <w:szCs w:val="28"/>
          <w:shd w:val="clear" w:color="auto" w:fill="FFFFFF"/>
        </w:rPr>
        <w:t xml:space="preserve">, </w:t>
      </w:r>
      <w:r w:rsidR="0079504C">
        <w:rPr>
          <w:color w:val="000000"/>
          <w:sz w:val="28"/>
          <w:szCs w:val="28"/>
          <w:shd w:val="clear" w:color="auto" w:fill="FFFFFF"/>
        </w:rPr>
        <w:t>эксперты убеждены</w:t>
      </w:r>
      <w:r w:rsidR="0079504C" w:rsidRPr="0079504C">
        <w:rPr>
          <w:color w:val="000000"/>
          <w:sz w:val="28"/>
          <w:szCs w:val="28"/>
          <w:shd w:val="clear" w:color="auto" w:fill="FFFFFF"/>
        </w:rPr>
        <w:t xml:space="preserve">, </w:t>
      </w:r>
      <w:r w:rsidR="0079504C">
        <w:rPr>
          <w:color w:val="000000"/>
          <w:sz w:val="28"/>
          <w:szCs w:val="28"/>
          <w:shd w:val="clear" w:color="auto" w:fill="FFFFFF"/>
        </w:rPr>
        <w:t>что данная разработка поможет избежать фальсификацию выборов</w:t>
      </w:r>
      <w:r w:rsidR="0079504C" w:rsidRPr="0079504C">
        <w:rPr>
          <w:color w:val="000000"/>
          <w:sz w:val="28"/>
          <w:szCs w:val="28"/>
          <w:shd w:val="clear" w:color="auto" w:fill="FFFFFF"/>
        </w:rPr>
        <w:t xml:space="preserve">, </w:t>
      </w:r>
      <w:r w:rsidR="0079504C">
        <w:rPr>
          <w:color w:val="000000"/>
          <w:sz w:val="28"/>
          <w:szCs w:val="28"/>
          <w:shd w:val="clear" w:color="auto" w:fill="FFFFFF"/>
        </w:rPr>
        <w:t xml:space="preserve">а внедрение системы </w:t>
      </w:r>
      <w:proofErr w:type="spellStart"/>
      <w:r w:rsidR="0079504C">
        <w:rPr>
          <w:color w:val="000000"/>
          <w:sz w:val="28"/>
          <w:szCs w:val="28"/>
          <w:shd w:val="clear" w:color="auto" w:fill="FFFFFF"/>
        </w:rPr>
        <w:t>блокчейна</w:t>
      </w:r>
      <w:proofErr w:type="spellEnd"/>
      <w:r w:rsidR="0079504C">
        <w:rPr>
          <w:color w:val="000000"/>
          <w:sz w:val="28"/>
          <w:szCs w:val="28"/>
          <w:shd w:val="clear" w:color="auto" w:fill="FFFFFF"/>
        </w:rPr>
        <w:t xml:space="preserve"> позволит повысить статус страны на международном уровне</w:t>
      </w:r>
      <w:r w:rsidR="0079504C" w:rsidRPr="0079504C">
        <w:rPr>
          <w:color w:val="000000"/>
          <w:sz w:val="28"/>
          <w:szCs w:val="28"/>
          <w:shd w:val="clear" w:color="auto" w:fill="FFFFFF"/>
        </w:rPr>
        <w:t xml:space="preserve">. </w:t>
      </w:r>
      <w:r w:rsidR="0079504C">
        <w:rPr>
          <w:color w:val="000000"/>
          <w:sz w:val="28"/>
          <w:szCs w:val="28"/>
          <w:shd w:val="clear" w:color="auto" w:fill="FFFFFF"/>
        </w:rPr>
        <w:t>Распространение электронного голосования в России выведет на первый план контроль информационной среды</w:t>
      </w:r>
      <w:r w:rsidR="0079504C" w:rsidRPr="0079504C">
        <w:rPr>
          <w:color w:val="000000"/>
          <w:sz w:val="28"/>
          <w:szCs w:val="28"/>
          <w:shd w:val="clear" w:color="auto" w:fill="FFFFFF"/>
        </w:rPr>
        <w:t xml:space="preserve">. </w:t>
      </w:r>
      <w:r w:rsidR="0079504C">
        <w:rPr>
          <w:color w:val="000000"/>
          <w:sz w:val="28"/>
          <w:szCs w:val="28"/>
          <w:shd w:val="clear" w:color="auto" w:fill="FFFFFF"/>
        </w:rPr>
        <w:t>Охват и вовлечение граждан позволит государству обеспечить прозрачность процедуры на формирование сетевой культуры цифровой публичной политики</w:t>
      </w:r>
      <w:r w:rsidR="0079504C" w:rsidRPr="0079504C">
        <w:rPr>
          <w:color w:val="000000"/>
          <w:sz w:val="28"/>
          <w:szCs w:val="28"/>
          <w:shd w:val="clear" w:color="auto" w:fill="FFFFFF"/>
        </w:rPr>
        <w:t xml:space="preserve">. </w:t>
      </w:r>
    </w:p>
    <w:p w14:paraId="366D044E" w14:textId="09E2F434" w:rsidR="0078546A" w:rsidRDefault="0078546A" w:rsidP="0078546A">
      <w:pPr>
        <w:spacing w:line="360" w:lineRule="auto"/>
        <w:ind w:firstLine="708"/>
        <w:jc w:val="both"/>
        <w:rPr>
          <w:color w:val="000000"/>
          <w:sz w:val="28"/>
          <w:szCs w:val="28"/>
          <w:shd w:val="clear" w:color="auto" w:fill="FFFFFF"/>
        </w:rPr>
      </w:pPr>
    </w:p>
    <w:p w14:paraId="62BF31A6" w14:textId="5BE0A770" w:rsidR="0019417B" w:rsidRDefault="0019417B" w:rsidP="0078546A">
      <w:pPr>
        <w:spacing w:line="360" w:lineRule="auto"/>
        <w:ind w:firstLine="708"/>
        <w:jc w:val="both"/>
        <w:rPr>
          <w:color w:val="000000"/>
          <w:sz w:val="28"/>
          <w:szCs w:val="28"/>
          <w:shd w:val="clear" w:color="auto" w:fill="FFFFFF"/>
        </w:rPr>
      </w:pPr>
    </w:p>
    <w:p w14:paraId="5484505F" w14:textId="10ED1F05" w:rsidR="0019417B" w:rsidRDefault="0019417B" w:rsidP="0078546A">
      <w:pPr>
        <w:spacing w:line="360" w:lineRule="auto"/>
        <w:ind w:firstLine="708"/>
        <w:jc w:val="both"/>
        <w:rPr>
          <w:color w:val="000000"/>
          <w:sz w:val="28"/>
          <w:szCs w:val="28"/>
          <w:shd w:val="clear" w:color="auto" w:fill="FFFFFF"/>
        </w:rPr>
      </w:pPr>
    </w:p>
    <w:p w14:paraId="73CBC2CD" w14:textId="2A2E94E0" w:rsidR="0019417B" w:rsidRDefault="0019417B" w:rsidP="0078546A">
      <w:pPr>
        <w:spacing w:line="360" w:lineRule="auto"/>
        <w:ind w:firstLine="708"/>
        <w:jc w:val="both"/>
        <w:rPr>
          <w:color w:val="000000"/>
          <w:sz w:val="28"/>
          <w:szCs w:val="28"/>
          <w:shd w:val="clear" w:color="auto" w:fill="FFFFFF"/>
        </w:rPr>
      </w:pPr>
    </w:p>
    <w:p w14:paraId="58121750" w14:textId="25A82EFE" w:rsidR="0019417B" w:rsidRDefault="0019417B" w:rsidP="0078546A">
      <w:pPr>
        <w:spacing w:line="360" w:lineRule="auto"/>
        <w:ind w:firstLine="708"/>
        <w:jc w:val="both"/>
        <w:rPr>
          <w:color w:val="000000"/>
          <w:sz w:val="28"/>
          <w:szCs w:val="28"/>
          <w:shd w:val="clear" w:color="auto" w:fill="FFFFFF"/>
        </w:rPr>
      </w:pPr>
    </w:p>
    <w:p w14:paraId="401F9CE4" w14:textId="11F78B73" w:rsidR="0019417B" w:rsidRDefault="0019417B" w:rsidP="0078546A">
      <w:pPr>
        <w:spacing w:line="360" w:lineRule="auto"/>
        <w:ind w:firstLine="708"/>
        <w:jc w:val="both"/>
        <w:rPr>
          <w:color w:val="000000"/>
          <w:sz w:val="28"/>
          <w:szCs w:val="28"/>
          <w:shd w:val="clear" w:color="auto" w:fill="FFFFFF"/>
        </w:rPr>
      </w:pPr>
    </w:p>
    <w:p w14:paraId="60AD8481" w14:textId="76CF373D" w:rsidR="0019417B" w:rsidRDefault="0019417B" w:rsidP="0078546A">
      <w:pPr>
        <w:spacing w:line="360" w:lineRule="auto"/>
        <w:ind w:firstLine="708"/>
        <w:jc w:val="both"/>
        <w:rPr>
          <w:color w:val="000000"/>
          <w:sz w:val="28"/>
          <w:szCs w:val="28"/>
          <w:shd w:val="clear" w:color="auto" w:fill="FFFFFF"/>
        </w:rPr>
      </w:pPr>
    </w:p>
    <w:p w14:paraId="0687151A" w14:textId="55AE686B" w:rsidR="0019417B" w:rsidRDefault="0019417B" w:rsidP="0078546A">
      <w:pPr>
        <w:spacing w:line="360" w:lineRule="auto"/>
        <w:ind w:firstLine="708"/>
        <w:jc w:val="both"/>
        <w:rPr>
          <w:color w:val="000000"/>
          <w:sz w:val="28"/>
          <w:szCs w:val="28"/>
          <w:shd w:val="clear" w:color="auto" w:fill="FFFFFF"/>
        </w:rPr>
      </w:pPr>
    </w:p>
    <w:p w14:paraId="1EE8B38E" w14:textId="7745B914" w:rsidR="0019417B" w:rsidRDefault="0019417B" w:rsidP="0078546A">
      <w:pPr>
        <w:spacing w:line="360" w:lineRule="auto"/>
        <w:ind w:firstLine="708"/>
        <w:jc w:val="both"/>
        <w:rPr>
          <w:color w:val="000000"/>
          <w:sz w:val="28"/>
          <w:szCs w:val="28"/>
          <w:shd w:val="clear" w:color="auto" w:fill="FFFFFF"/>
        </w:rPr>
      </w:pPr>
    </w:p>
    <w:p w14:paraId="48DA2CD3" w14:textId="38347727" w:rsidR="0019417B" w:rsidRDefault="0019417B" w:rsidP="0078546A">
      <w:pPr>
        <w:spacing w:line="360" w:lineRule="auto"/>
        <w:ind w:firstLine="708"/>
        <w:jc w:val="both"/>
        <w:rPr>
          <w:color w:val="000000"/>
          <w:sz w:val="28"/>
          <w:szCs w:val="28"/>
          <w:shd w:val="clear" w:color="auto" w:fill="FFFFFF"/>
        </w:rPr>
      </w:pPr>
    </w:p>
    <w:p w14:paraId="4FCBED3B" w14:textId="30DD5D40" w:rsidR="0019417B" w:rsidRDefault="0019417B" w:rsidP="0078546A">
      <w:pPr>
        <w:spacing w:line="360" w:lineRule="auto"/>
        <w:ind w:firstLine="708"/>
        <w:jc w:val="both"/>
        <w:rPr>
          <w:color w:val="000000"/>
          <w:sz w:val="28"/>
          <w:szCs w:val="28"/>
          <w:shd w:val="clear" w:color="auto" w:fill="FFFFFF"/>
        </w:rPr>
      </w:pPr>
    </w:p>
    <w:p w14:paraId="374F2170" w14:textId="07FD4358" w:rsidR="0019417B" w:rsidRDefault="0019417B" w:rsidP="0078546A">
      <w:pPr>
        <w:spacing w:line="360" w:lineRule="auto"/>
        <w:ind w:firstLine="708"/>
        <w:jc w:val="both"/>
        <w:rPr>
          <w:color w:val="000000"/>
          <w:sz w:val="28"/>
          <w:szCs w:val="28"/>
          <w:shd w:val="clear" w:color="auto" w:fill="FFFFFF"/>
        </w:rPr>
      </w:pPr>
    </w:p>
    <w:p w14:paraId="1A0D3414" w14:textId="19B7CE98" w:rsidR="0019417B" w:rsidRDefault="0019417B" w:rsidP="0078546A">
      <w:pPr>
        <w:spacing w:line="360" w:lineRule="auto"/>
        <w:ind w:firstLine="708"/>
        <w:jc w:val="both"/>
        <w:rPr>
          <w:color w:val="000000"/>
          <w:sz w:val="28"/>
          <w:szCs w:val="28"/>
          <w:shd w:val="clear" w:color="auto" w:fill="FFFFFF"/>
        </w:rPr>
      </w:pPr>
    </w:p>
    <w:p w14:paraId="3B7D6167" w14:textId="20DABC4C" w:rsidR="0019417B" w:rsidRDefault="0019417B" w:rsidP="0078546A">
      <w:pPr>
        <w:spacing w:line="360" w:lineRule="auto"/>
        <w:ind w:firstLine="708"/>
        <w:jc w:val="both"/>
        <w:rPr>
          <w:color w:val="000000"/>
          <w:sz w:val="28"/>
          <w:szCs w:val="28"/>
          <w:shd w:val="clear" w:color="auto" w:fill="FFFFFF"/>
        </w:rPr>
      </w:pPr>
    </w:p>
    <w:p w14:paraId="5D5C73D3" w14:textId="18A9EF1F" w:rsidR="0019417B" w:rsidRDefault="0019417B" w:rsidP="00501D98">
      <w:pPr>
        <w:spacing w:line="360" w:lineRule="auto"/>
        <w:jc w:val="both"/>
        <w:rPr>
          <w:color w:val="000000"/>
          <w:sz w:val="28"/>
          <w:szCs w:val="28"/>
          <w:shd w:val="clear" w:color="auto" w:fill="FFFFFF"/>
        </w:rPr>
      </w:pPr>
    </w:p>
    <w:p w14:paraId="4A4733AE" w14:textId="2A1CF3C9" w:rsidR="0019417B" w:rsidRDefault="0019417B" w:rsidP="0078546A">
      <w:pPr>
        <w:spacing w:line="360" w:lineRule="auto"/>
        <w:ind w:firstLine="708"/>
        <w:jc w:val="both"/>
        <w:rPr>
          <w:color w:val="000000"/>
          <w:sz w:val="28"/>
          <w:szCs w:val="28"/>
          <w:shd w:val="clear" w:color="auto" w:fill="FFFFFF"/>
        </w:rPr>
      </w:pPr>
    </w:p>
    <w:p w14:paraId="33C13C1D" w14:textId="77777777" w:rsidR="0019417B" w:rsidRDefault="0019417B" w:rsidP="0078546A">
      <w:pPr>
        <w:spacing w:line="360" w:lineRule="auto"/>
        <w:ind w:firstLine="708"/>
        <w:jc w:val="both"/>
        <w:rPr>
          <w:color w:val="000000"/>
          <w:sz w:val="28"/>
          <w:szCs w:val="28"/>
          <w:shd w:val="clear" w:color="auto" w:fill="FFFFFF"/>
        </w:rPr>
      </w:pPr>
    </w:p>
    <w:p w14:paraId="48941BBD" w14:textId="7CF22C06" w:rsidR="0078546A" w:rsidRPr="0078546A" w:rsidRDefault="00233AD6" w:rsidP="004B27AA">
      <w:pPr>
        <w:pStyle w:val="2"/>
        <w:numPr>
          <w:ilvl w:val="1"/>
          <w:numId w:val="5"/>
        </w:numPr>
        <w:jc w:val="center"/>
        <w:rPr>
          <w:rFonts w:ascii="Times New Roman" w:hAnsi="Times New Roman" w:cs="Times New Roman"/>
          <w:b/>
          <w:bCs/>
          <w:sz w:val="28"/>
          <w:szCs w:val="28"/>
          <w:shd w:val="clear" w:color="auto" w:fill="FFFFFF"/>
        </w:rPr>
      </w:pPr>
      <w:bookmarkStart w:id="24" w:name="_Toc41249719"/>
      <w:r>
        <w:rPr>
          <w:rFonts w:ascii="Times New Roman" w:hAnsi="Times New Roman" w:cs="Times New Roman"/>
          <w:b/>
          <w:bCs/>
          <w:color w:val="000000" w:themeColor="text1"/>
          <w:sz w:val="28"/>
          <w:szCs w:val="28"/>
          <w:shd w:val="clear" w:color="auto" w:fill="FFFFFF"/>
        </w:rPr>
        <w:lastRenderedPageBreak/>
        <w:t>Ц</w:t>
      </w:r>
      <w:r w:rsidR="0078546A" w:rsidRPr="0078546A">
        <w:rPr>
          <w:rFonts w:ascii="Times New Roman" w:hAnsi="Times New Roman" w:cs="Times New Roman"/>
          <w:b/>
          <w:bCs/>
          <w:color w:val="000000" w:themeColor="text1"/>
          <w:sz w:val="28"/>
          <w:szCs w:val="28"/>
          <w:shd w:val="clear" w:color="auto" w:fill="FFFFFF"/>
        </w:rPr>
        <w:t>ифров</w:t>
      </w:r>
      <w:r>
        <w:rPr>
          <w:rFonts w:ascii="Times New Roman" w:hAnsi="Times New Roman" w:cs="Times New Roman"/>
          <w:b/>
          <w:bCs/>
          <w:color w:val="000000" w:themeColor="text1"/>
          <w:sz w:val="28"/>
          <w:szCs w:val="28"/>
          <w:shd w:val="clear" w:color="auto" w:fill="FFFFFF"/>
        </w:rPr>
        <w:t>ая</w:t>
      </w:r>
      <w:r w:rsidR="0078546A" w:rsidRPr="0078546A">
        <w:rPr>
          <w:rFonts w:ascii="Times New Roman" w:hAnsi="Times New Roman" w:cs="Times New Roman"/>
          <w:b/>
          <w:bCs/>
          <w:color w:val="000000" w:themeColor="text1"/>
          <w:sz w:val="28"/>
          <w:szCs w:val="28"/>
          <w:shd w:val="clear" w:color="auto" w:fill="FFFFFF"/>
        </w:rPr>
        <w:t xml:space="preserve"> трансформаци</w:t>
      </w:r>
      <w:r>
        <w:rPr>
          <w:rFonts w:ascii="Times New Roman" w:hAnsi="Times New Roman" w:cs="Times New Roman"/>
          <w:b/>
          <w:bCs/>
          <w:color w:val="000000" w:themeColor="text1"/>
          <w:sz w:val="28"/>
          <w:szCs w:val="28"/>
          <w:shd w:val="clear" w:color="auto" w:fill="FFFFFF"/>
        </w:rPr>
        <w:t>я</w:t>
      </w:r>
      <w:r w:rsidR="0078546A" w:rsidRPr="0078546A">
        <w:rPr>
          <w:rFonts w:ascii="Times New Roman" w:hAnsi="Times New Roman" w:cs="Times New Roman"/>
          <w:b/>
          <w:bCs/>
          <w:color w:val="000000" w:themeColor="text1"/>
          <w:sz w:val="28"/>
          <w:szCs w:val="28"/>
          <w:shd w:val="clear" w:color="auto" w:fill="FFFFFF"/>
        </w:rPr>
        <w:t xml:space="preserve"> взаимодействи</w:t>
      </w:r>
      <w:r>
        <w:rPr>
          <w:rFonts w:ascii="Times New Roman" w:hAnsi="Times New Roman" w:cs="Times New Roman"/>
          <w:b/>
          <w:bCs/>
          <w:color w:val="000000" w:themeColor="text1"/>
          <w:sz w:val="28"/>
          <w:szCs w:val="28"/>
          <w:shd w:val="clear" w:color="auto" w:fill="FFFFFF"/>
        </w:rPr>
        <w:t>я</w:t>
      </w:r>
      <w:r w:rsidR="0078546A" w:rsidRPr="0078546A">
        <w:rPr>
          <w:rFonts w:ascii="Times New Roman" w:hAnsi="Times New Roman" w:cs="Times New Roman"/>
          <w:b/>
          <w:bCs/>
          <w:color w:val="000000" w:themeColor="text1"/>
          <w:sz w:val="28"/>
          <w:szCs w:val="28"/>
          <w:shd w:val="clear" w:color="auto" w:fill="FFFFFF"/>
        </w:rPr>
        <w:t xml:space="preserve"> органов власти и гражданского общества</w:t>
      </w:r>
      <w:bookmarkEnd w:id="24"/>
    </w:p>
    <w:p w14:paraId="58A74889" w14:textId="77777777" w:rsidR="0078546A" w:rsidRDefault="0078546A" w:rsidP="0078546A">
      <w:pPr>
        <w:spacing w:line="360" w:lineRule="auto"/>
        <w:ind w:firstLine="708"/>
        <w:jc w:val="both"/>
        <w:rPr>
          <w:color w:val="000000"/>
          <w:sz w:val="28"/>
          <w:szCs w:val="28"/>
          <w:shd w:val="clear" w:color="auto" w:fill="FFFFFF"/>
        </w:rPr>
      </w:pPr>
    </w:p>
    <w:p w14:paraId="47A60989" w14:textId="464A5BD0" w:rsidR="004C04C6" w:rsidRDefault="00824142" w:rsidP="0078546A">
      <w:pPr>
        <w:spacing w:line="360" w:lineRule="auto"/>
        <w:ind w:firstLine="708"/>
        <w:jc w:val="both"/>
        <w:rPr>
          <w:rFonts w:ascii="TimesNewRomanPSMT" w:hAnsi="TimesNewRomanPSMT"/>
          <w:sz w:val="28"/>
          <w:szCs w:val="28"/>
          <w:lang w:bidi="ar-SA"/>
        </w:rPr>
      </w:pPr>
      <w:r w:rsidRPr="00824142">
        <w:rPr>
          <w:rFonts w:ascii="TimesNewRomanPSMT" w:hAnsi="TimesNewRomanPSMT"/>
          <w:sz w:val="28"/>
          <w:szCs w:val="28"/>
          <w:lang w:bidi="ar-SA"/>
        </w:rPr>
        <w:t>В наше время происходит переход от информационно-коммуникативных технологий к социальным практикам/</w:t>
      </w:r>
      <w:r w:rsidR="00542BA6">
        <w:rPr>
          <w:rFonts w:ascii="TimesNewRomanPSMT" w:hAnsi="TimesNewRomanPSMT"/>
          <w:sz w:val="28"/>
          <w:szCs w:val="28"/>
          <w:lang w:bidi="ar-SA"/>
        </w:rPr>
        <w:t>действию</w:t>
      </w:r>
      <w:r w:rsidRPr="00824142">
        <w:rPr>
          <w:rFonts w:ascii="TimesNewRomanPSMT" w:hAnsi="TimesNewRomanPSMT"/>
          <w:sz w:val="28"/>
          <w:szCs w:val="28"/>
          <w:lang w:bidi="ar-SA"/>
        </w:rPr>
        <w:t xml:space="preserve">, формируются сетевые сообщества на базе </w:t>
      </w:r>
      <w:proofErr w:type="spellStart"/>
      <w:r w:rsidRPr="00824142">
        <w:rPr>
          <w:rFonts w:ascii="TimesNewRomanPSMT" w:hAnsi="TimesNewRomanPSMT"/>
          <w:sz w:val="28"/>
          <w:szCs w:val="28"/>
          <w:lang w:bidi="ar-SA"/>
        </w:rPr>
        <w:t>онлайн</w:t>
      </w:r>
      <w:proofErr w:type="spellEnd"/>
      <w:r w:rsidR="00224C92">
        <w:rPr>
          <w:rFonts w:ascii="TimesNewRomanPSMT" w:hAnsi="TimesNewRomanPSMT"/>
          <w:sz w:val="28"/>
          <w:szCs w:val="28"/>
          <w:lang w:bidi="ar-SA"/>
        </w:rPr>
        <w:t>–</w:t>
      </w:r>
      <w:r w:rsidRPr="00824142">
        <w:rPr>
          <w:rFonts w:ascii="TimesNewRomanPSMT" w:hAnsi="TimesNewRomanPSMT"/>
          <w:sz w:val="28"/>
          <w:szCs w:val="28"/>
          <w:lang w:bidi="ar-SA"/>
        </w:rPr>
        <w:t>платформ; сетевые лидеры не только создают контент, но и, одновременно</w:t>
      </w:r>
      <w:r w:rsidR="00356BDD" w:rsidRPr="00356BDD">
        <w:rPr>
          <w:rFonts w:ascii="TimesNewRomanPSMT" w:hAnsi="TimesNewRomanPSMT"/>
          <w:sz w:val="28"/>
          <w:szCs w:val="28"/>
          <w:lang w:bidi="ar-SA"/>
        </w:rPr>
        <w:t xml:space="preserve">, </w:t>
      </w:r>
      <w:r w:rsidRPr="00824142">
        <w:rPr>
          <w:rFonts w:ascii="TimesNewRomanPSMT" w:hAnsi="TimesNewRomanPSMT"/>
          <w:sz w:val="28"/>
          <w:szCs w:val="28"/>
          <w:lang w:bidi="ar-SA"/>
        </w:rPr>
        <w:t xml:space="preserve">выполняя функции СМИ, становятся источниками </w:t>
      </w:r>
      <w:r w:rsidR="000514D9">
        <w:rPr>
          <w:rFonts w:ascii="TimesNewRomanPSMT" w:hAnsi="TimesNewRomanPSMT"/>
          <w:sz w:val="28"/>
          <w:szCs w:val="28"/>
          <w:lang w:bidi="ar-SA"/>
        </w:rPr>
        <w:t xml:space="preserve">коммуникативной </w:t>
      </w:r>
      <w:r w:rsidRPr="00824142">
        <w:rPr>
          <w:rFonts w:ascii="TimesNewRomanPSMT" w:hAnsi="TimesNewRomanPSMT"/>
          <w:sz w:val="28"/>
          <w:szCs w:val="28"/>
          <w:lang w:bidi="ar-SA"/>
        </w:rPr>
        <w:t xml:space="preserve">власти при достаточно </w:t>
      </w:r>
      <w:r w:rsidR="000514D9">
        <w:rPr>
          <w:rFonts w:ascii="TimesNewRomanPSMT" w:hAnsi="TimesNewRomanPSMT"/>
          <w:sz w:val="28"/>
          <w:szCs w:val="28"/>
          <w:lang w:bidi="ar-SA"/>
        </w:rPr>
        <w:t>пассивной</w:t>
      </w:r>
      <w:r w:rsidRPr="00824142">
        <w:rPr>
          <w:rFonts w:ascii="TimesNewRomanPSMT" w:hAnsi="TimesNewRomanPSMT"/>
          <w:sz w:val="28"/>
          <w:szCs w:val="28"/>
          <w:lang w:bidi="ar-SA"/>
        </w:rPr>
        <w:t xml:space="preserve"> роли государства</w:t>
      </w:r>
      <w:r>
        <w:rPr>
          <w:rStyle w:val="a8"/>
          <w:rFonts w:ascii="TimesNewRomanPSMT" w:hAnsi="TimesNewRomanPSMT"/>
          <w:sz w:val="28"/>
          <w:szCs w:val="28"/>
          <w:lang w:bidi="ar-SA"/>
        </w:rPr>
        <w:footnoteReference w:id="43"/>
      </w:r>
      <w:r w:rsidR="002F10E0" w:rsidRPr="002F10E0">
        <w:rPr>
          <w:rFonts w:ascii="TimesNewRomanPSMT" w:hAnsi="TimesNewRomanPSMT"/>
          <w:sz w:val="28"/>
          <w:szCs w:val="28"/>
          <w:lang w:bidi="ar-SA"/>
        </w:rPr>
        <w:t>.</w:t>
      </w:r>
      <w:r w:rsidR="00224C92">
        <w:rPr>
          <w:rFonts w:ascii="TimesNewRomanPSMT" w:hAnsi="TimesNewRomanPSMT"/>
          <w:sz w:val="28"/>
          <w:szCs w:val="28"/>
          <w:lang w:bidi="ar-SA"/>
        </w:rPr>
        <w:t xml:space="preserve"> Новый акцент на формировани</w:t>
      </w:r>
      <w:r w:rsidR="006E7884">
        <w:rPr>
          <w:rFonts w:ascii="TimesNewRomanPSMT" w:hAnsi="TimesNewRomanPSMT"/>
          <w:sz w:val="28"/>
          <w:szCs w:val="28"/>
          <w:lang w:bidi="ar-SA"/>
        </w:rPr>
        <w:t>и</w:t>
      </w:r>
      <w:r w:rsidR="00224C92">
        <w:rPr>
          <w:rFonts w:ascii="TimesNewRomanPSMT" w:hAnsi="TimesNewRomanPSMT"/>
          <w:sz w:val="28"/>
          <w:szCs w:val="28"/>
          <w:lang w:bidi="ar-SA"/>
        </w:rPr>
        <w:t xml:space="preserve"> публичности услуг для граждан дает свое начало в сочетани</w:t>
      </w:r>
      <w:r w:rsidR="00CB0A44">
        <w:rPr>
          <w:rFonts w:ascii="TimesNewRomanPSMT" w:hAnsi="TimesNewRomanPSMT"/>
          <w:sz w:val="28"/>
          <w:szCs w:val="28"/>
          <w:lang w:bidi="ar-SA"/>
        </w:rPr>
        <w:t>и</w:t>
      </w:r>
      <w:r w:rsidR="00224C92">
        <w:rPr>
          <w:rFonts w:ascii="TimesNewRomanPSMT" w:hAnsi="TimesNewRomanPSMT"/>
          <w:sz w:val="28"/>
          <w:szCs w:val="28"/>
          <w:lang w:bidi="ar-SA"/>
        </w:rPr>
        <w:t xml:space="preserve"> электронного правительства и административных реформ</w:t>
      </w:r>
      <w:r w:rsidR="00224C92" w:rsidRPr="00224C92">
        <w:rPr>
          <w:rFonts w:ascii="TimesNewRomanPSMT" w:hAnsi="TimesNewRomanPSMT"/>
          <w:sz w:val="28"/>
          <w:szCs w:val="28"/>
          <w:lang w:bidi="ar-SA"/>
        </w:rPr>
        <w:t>.</w:t>
      </w:r>
      <w:r w:rsidR="00224C92">
        <w:rPr>
          <w:rFonts w:ascii="TimesNewRomanPSMT" w:hAnsi="TimesNewRomanPSMT"/>
          <w:sz w:val="28"/>
          <w:szCs w:val="28"/>
          <w:lang w:bidi="ar-SA"/>
        </w:rPr>
        <w:t xml:space="preserve"> </w:t>
      </w:r>
    </w:p>
    <w:p w14:paraId="228C9B39" w14:textId="2D5A2A6B" w:rsidR="002750D7" w:rsidRDefault="00224C92" w:rsidP="004C04C6">
      <w:pPr>
        <w:spacing w:line="360" w:lineRule="auto"/>
        <w:ind w:firstLine="567"/>
        <w:jc w:val="both"/>
        <w:rPr>
          <w:rFonts w:ascii="TimesNewRomanPSMT" w:hAnsi="TimesNewRomanPSMT"/>
          <w:sz w:val="28"/>
          <w:szCs w:val="28"/>
          <w:lang w:bidi="ar-SA"/>
        </w:rPr>
      </w:pPr>
      <w:r>
        <w:rPr>
          <w:rFonts w:ascii="TimesNewRomanPSMT" w:hAnsi="TimesNewRomanPSMT"/>
          <w:sz w:val="28"/>
          <w:szCs w:val="28"/>
          <w:lang w:bidi="ar-SA"/>
        </w:rPr>
        <w:t>Взаимодействие граждан с государством становится основной задачей для улучшения региональных вопросов в стране</w:t>
      </w:r>
      <w:r w:rsidRPr="00224C92">
        <w:rPr>
          <w:rFonts w:ascii="TimesNewRomanPSMT" w:hAnsi="TimesNewRomanPSMT"/>
          <w:sz w:val="28"/>
          <w:szCs w:val="28"/>
          <w:lang w:bidi="ar-SA"/>
        </w:rPr>
        <w:t xml:space="preserve">. </w:t>
      </w:r>
      <w:r>
        <w:rPr>
          <w:rFonts w:ascii="TimesNewRomanPSMT" w:hAnsi="TimesNewRomanPSMT"/>
          <w:sz w:val="28"/>
          <w:szCs w:val="28"/>
          <w:lang w:bidi="ar-SA"/>
        </w:rPr>
        <w:t>Предоставление публичных услуг</w:t>
      </w:r>
      <w:r w:rsidRPr="00224C92">
        <w:rPr>
          <w:rFonts w:ascii="TimesNewRomanPSMT" w:hAnsi="TimesNewRomanPSMT"/>
          <w:sz w:val="28"/>
          <w:szCs w:val="28"/>
          <w:lang w:bidi="ar-SA"/>
        </w:rPr>
        <w:t xml:space="preserve">, </w:t>
      </w:r>
      <w:r>
        <w:rPr>
          <w:rFonts w:ascii="TimesNewRomanPSMT" w:hAnsi="TimesNewRomanPSMT"/>
          <w:sz w:val="28"/>
          <w:szCs w:val="28"/>
          <w:lang w:bidi="ar-SA"/>
        </w:rPr>
        <w:t>ориентированность на потребности граждан</w:t>
      </w:r>
      <w:r w:rsidRPr="00224C92">
        <w:rPr>
          <w:rFonts w:ascii="TimesNewRomanPSMT" w:hAnsi="TimesNewRomanPSMT"/>
          <w:sz w:val="28"/>
          <w:szCs w:val="28"/>
          <w:lang w:bidi="ar-SA"/>
        </w:rPr>
        <w:t xml:space="preserve">, </w:t>
      </w:r>
      <w:r>
        <w:rPr>
          <w:rFonts w:ascii="TimesNewRomanPSMT" w:hAnsi="TimesNewRomanPSMT"/>
          <w:sz w:val="28"/>
          <w:szCs w:val="28"/>
          <w:lang w:bidi="ar-SA"/>
        </w:rPr>
        <w:t>формирование новых требований и идей населения через Интернет</w:t>
      </w:r>
      <w:r w:rsidR="00D17A2A">
        <w:rPr>
          <w:rFonts w:ascii="TimesNewRomanPSMT" w:hAnsi="TimesNewRomanPSMT"/>
          <w:sz w:val="28"/>
          <w:szCs w:val="28"/>
          <w:lang w:bidi="ar-SA"/>
        </w:rPr>
        <w:t>-</w:t>
      </w:r>
      <w:r>
        <w:rPr>
          <w:rFonts w:ascii="TimesNewRomanPSMT" w:hAnsi="TimesNewRomanPSMT"/>
          <w:sz w:val="28"/>
          <w:szCs w:val="28"/>
          <w:lang w:bidi="ar-SA"/>
        </w:rPr>
        <w:t>пространств</w:t>
      </w:r>
      <w:r w:rsidR="0050144C">
        <w:rPr>
          <w:rFonts w:ascii="TimesNewRomanPSMT" w:hAnsi="TimesNewRomanPSMT"/>
          <w:sz w:val="28"/>
          <w:szCs w:val="28"/>
          <w:lang w:bidi="ar-SA"/>
        </w:rPr>
        <w:t>о</w:t>
      </w:r>
      <w:r>
        <w:rPr>
          <w:rFonts w:ascii="TimesNewRomanPSMT" w:hAnsi="TimesNewRomanPSMT"/>
          <w:sz w:val="28"/>
          <w:szCs w:val="28"/>
          <w:lang w:bidi="ar-SA"/>
        </w:rPr>
        <w:t xml:space="preserve"> дает толчок для создания и улучшения качества работы органов власти</w:t>
      </w:r>
      <w:r w:rsidRPr="00224C92">
        <w:rPr>
          <w:rFonts w:ascii="TimesNewRomanPSMT" w:hAnsi="TimesNewRomanPSMT"/>
          <w:sz w:val="28"/>
          <w:szCs w:val="28"/>
          <w:lang w:bidi="ar-SA"/>
        </w:rPr>
        <w:t xml:space="preserve">. </w:t>
      </w:r>
      <w:r>
        <w:rPr>
          <w:rFonts w:ascii="TimesNewRomanPSMT" w:hAnsi="TimesNewRomanPSMT"/>
          <w:sz w:val="28"/>
          <w:szCs w:val="28"/>
          <w:lang w:bidi="ar-SA"/>
        </w:rPr>
        <w:t>Безусловно</w:t>
      </w:r>
      <w:r w:rsidRPr="00224C92">
        <w:rPr>
          <w:rFonts w:ascii="TimesNewRomanPSMT" w:hAnsi="TimesNewRomanPSMT"/>
          <w:sz w:val="28"/>
          <w:szCs w:val="28"/>
          <w:lang w:bidi="ar-SA"/>
        </w:rPr>
        <w:t xml:space="preserve">, </w:t>
      </w:r>
      <w:r>
        <w:rPr>
          <w:rFonts w:ascii="TimesNewRomanPSMT" w:hAnsi="TimesNewRomanPSMT"/>
          <w:sz w:val="28"/>
          <w:szCs w:val="28"/>
          <w:lang w:bidi="ar-SA"/>
        </w:rPr>
        <w:t>новшества в государственном менеджмент</w:t>
      </w:r>
      <w:r w:rsidR="00C712F3">
        <w:rPr>
          <w:rFonts w:ascii="TimesNewRomanPSMT" w:hAnsi="TimesNewRomanPSMT"/>
          <w:sz w:val="28"/>
          <w:szCs w:val="28"/>
          <w:lang w:bidi="ar-SA"/>
        </w:rPr>
        <w:t>е</w:t>
      </w:r>
      <w:r>
        <w:rPr>
          <w:rFonts w:ascii="TimesNewRomanPSMT" w:hAnsi="TimesNewRomanPSMT"/>
          <w:sz w:val="28"/>
          <w:szCs w:val="28"/>
          <w:lang w:bidi="ar-SA"/>
        </w:rPr>
        <w:t xml:space="preserve"> имеют свои недостатки</w:t>
      </w:r>
      <w:r w:rsidRPr="00224C92">
        <w:rPr>
          <w:rFonts w:ascii="TimesNewRomanPSMT" w:hAnsi="TimesNewRomanPSMT"/>
          <w:sz w:val="28"/>
          <w:szCs w:val="28"/>
          <w:lang w:bidi="ar-SA"/>
        </w:rPr>
        <w:t xml:space="preserve">. </w:t>
      </w:r>
      <w:r>
        <w:rPr>
          <w:rFonts w:ascii="TimesNewRomanPSMT" w:hAnsi="TimesNewRomanPSMT"/>
          <w:sz w:val="28"/>
          <w:szCs w:val="28"/>
          <w:lang w:bidi="ar-SA"/>
        </w:rPr>
        <w:t xml:space="preserve"> Используя новые возможности ИКТ и Интернета</w:t>
      </w:r>
      <w:r w:rsidR="00490BE5" w:rsidRPr="00490BE5">
        <w:rPr>
          <w:rFonts w:ascii="TimesNewRomanPSMT" w:hAnsi="TimesNewRomanPSMT"/>
          <w:sz w:val="28"/>
          <w:szCs w:val="28"/>
          <w:lang w:bidi="ar-SA"/>
        </w:rPr>
        <w:t>,</w:t>
      </w:r>
      <w:r>
        <w:rPr>
          <w:rFonts w:ascii="TimesNewRomanPSMT" w:hAnsi="TimesNewRomanPSMT"/>
          <w:sz w:val="28"/>
          <w:szCs w:val="28"/>
          <w:lang w:bidi="ar-SA"/>
        </w:rPr>
        <w:t xml:space="preserve"> мы может увидеть несколько направлений для ориентированности граждан</w:t>
      </w:r>
      <w:r w:rsidRPr="00224C92">
        <w:rPr>
          <w:rFonts w:ascii="TimesNewRomanPSMT" w:hAnsi="TimesNewRomanPSMT"/>
          <w:sz w:val="28"/>
          <w:szCs w:val="28"/>
          <w:lang w:bidi="ar-SA"/>
        </w:rPr>
        <w:t xml:space="preserve">. </w:t>
      </w:r>
      <w:r>
        <w:rPr>
          <w:rFonts w:ascii="TimesNewRomanPSMT" w:hAnsi="TimesNewRomanPSMT"/>
          <w:sz w:val="28"/>
          <w:szCs w:val="28"/>
          <w:lang w:bidi="ar-SA"/>
        </w:rPr>
        <w:t>Во-первых</w:t>
      </w:r>
      <w:r w:rsidRPr="00224C92">
        <w:rPr>
          <w:rFonts w:ascii="TimesNewRomanPSMT" w:hAnsi="TimesNewRomanPSMT"/>
          <w:sz w:val="28"/>
          <w:szCs w:val="28"/>
          <w:lang w:bidi="ar-SA"/>
        </w:rPr>
        <w:t>,</w:t>
      </w:r>
      <w:r>
        <w:rPr>
          <w:rFonts w:ascii="TimesNewRomanPSMT" w:hAnsi="TimesNewRomanPSMT"/>
          <w:sz w:val="28"/>
          <w:szCs w:val="28"/>
          <w:lang w:bidi="ar-SA"/>
        </w:rPr>
        <w:t xml:space="preserve"> решение вопросов происходит через коллективное</w:t>
      </w:r>
      <w:r w:rsidR="006F509F">
        <w:rPr>
          <w:rFonts w:ascii="TimesNewRomanPSMT" w:hAnsi="TimesNewRomanPSMT"/>
          <w:sz w:val="28"/>
          <w:szCs w:val="28"/>
          <w:lang w:bidi="ar-SA"/>
        </w:rPr>
        <w:t xml:space="preserve"> обсуждение</w:t>
      </w:r>
      <w:r>
        <w:rPr>
          <w:rFonts w:ascii="TimesNewRomanPSMT" w:hAnsi="TimesNewRomanPSMT"/>
          <w:sz w:val="28"/>
          <w:szCs w:val="28"/>
          <w:lang w:bidi="ar-SA"/>
        </w:rPr>
        <w:t xml:space="preserve"> </w:t>
      </w:r>
      <w:r w:rsidR="006F509F">
        <w:rPr>
          <w:rFonts w:ascii="TimesNewRomanPSMT" w:hAnsi="TimesNewRomanPSMT"/>
          <w:sz w:val="28"/>
          <w:szCs w:val="28"/>
          <w:lang w:bidi="ar-SA"/>
        </w:rPr>
        <w:t>и принятие</w:t>
      </w:r>
      <w:r>
        <w:rPr>
          <w:rFonts w:ascii="TimesNewRomanPSMT" w:hAnsi="TimesNewRomanPSMT"/>
          <w:sz w:val="28"/>
          <w:szCs w:val="28"/>
          <w:lang w:bidi="ar-SA"/>
        </w:rPr>
        <w:t xml:space="preserve"> </w:t>
      </w:r>
      <w:r w:rsidR="006F509F">
        <w:rPr>
          <w:rFonts w:ascii="TimesNewRomanPSMT" w:hAnsi="TimesNewRomanPSMT"/>
          <w:sz w:val="28"/>
          <w:szCs w:val="28"/>
          <w:lang w:bidi="ar-SA"/>
        </w:rPr>
        <w:t>решения</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Так</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например</w:t>
      </w:r>
      <w:r w:rsidR="00490BE5" w:rsidRPr="001C6C6D">
        <w:rPr>
          <w:rFonts w:ascii="TimesNewRomanPSMT" w:hAnsi="TimesNewRomanPSMT"/>
          <w:sz w:val="28"/>
          <w:szCs w:val="28"/>
          <w:lang w:bidi="ar-SA"/>
        </w:rPr>
        <w:t>,</w:t>
      </w:r>
      <w:r w:rsidR="006F509F">
        <w:rPr>
          <w:rFonts w:ascii="TimesNewRomanPSMT" w:hAnsi="TimesNewRomanPSMT"/>
          <w:sz w:val="28"/>
          <w:szCs w:val="28"/>
          <w:lang w:bidi="ar-SA"/>
        </w:rPr>
        <w:t xml:space="preserve"> ранее в Петербурге существовал сайт «Голос </w:t>
      </w:r>
      <w:proofErr w:type="spellStart"/>
      <w:r w:rsidR="006F509F">
        <w:rPr>
          <w:rFonts w:ascii="TimesNewRomanPSMT" w:hAnsi="TimesNewRomanPSMT"/>
          <w:sz w:val="28"/>
          <w:szCs w:val="28"/>
          <w:lang w:bidi="ar-SA"/>
        </w:rPr>
        <w:t>Петроградки</w:t>
      </w:r>
      <w:proofErr w:type="spellEnd"/>
      <w:r w:rsidR="006F509F">
        <w:rPr>
          <w:rFonts w:ascii="TimesNewRomanPSMT" w:hAnsi="TimesNewRomanPSMT"/>
          <w:sz w:val="28"/>
          <w:szCs w:val="28"/>
          <w:lang w:bidi="ar-SA"/>
        </w:rPr>
        <w:t>»</w:t>
      </w:r>
      <w:r w:rsidR="006F509F">
        <w:rPr>
          <w:rStyle w:val="a8"/>
          <w:rFonts w:ascii="TimesNewRomanPSMT" w:hAnsi="TimesNewRomanPSMT"/>
          <w:sz w:val="28"/>
          <w:szCs w:val="28"/>
          <w:lang w:bidi="ar-SA"/>
        </w:rPr>
        <w:footnoteReference w:id="44"/>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на данном портале размещались вопросы и предложения администрации Петроградского района для сбора общественного мнения</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Одним из важных вопросов для жителей района «Быть или не быть брандмауэрным росписям на глухих стенах района?»</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Глава Администрации Петроградского района рассказал</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что именно Петроградский район Санкт-Петербурга в 2017 году стал пилотной площадкой по разработке интернет-портала</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позволяющего жителям города высказывать свою точку зрения на те или иные инициативы власти</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 xml:space="preserve"> Таким образом</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 xml:space="preserve">одобренные горожанами изображения уже появились на 3 брандмауэрах: на </w:t>
      </w:r>
      <w:r w:rsidR="006F509F">
        <w:rPr>
          <w:rFonts w:ascii="TimesNewRomanPSMT" w:hAnsi="TimesNewRomanPSMT"/>
          <w:sz w:val="28"/>
          <w:szCs w:val="28"/>
          <w:lang w:bidi="ar-SA"/>
        </w:rPr>
        <w:lastRenderedPageBreak/>
        <w:t>Большой Зелениной 16</w:t>
      </w:r>
      <w:r w:rsidR="006F509F" w:rsidRPr="006F509F">
        <w:rPr>
          <w:rFonts w:ascii="TimesNewRomanPSMT" w:hAnsi="TimesNewRomanPSMT"/>
          <w:sz w:val="28"/>
          <w:szCs w:val="28"/>
          <w:lang w:bidi="ar-SA"/>
        </w:rPr>
        <w:t xml:space="preserve">, </w:t>
      </w:r>
      <w:r w:rsidR="006F509F">
        <w:rPr>
          <w:rFonts w:ascii="TimesNewRomanPSMT" w:hAnsi="TimesNewRomanPSMT"/>
          <w:sz w:val="28"/>
          <w:szCs w:val="28"/>
          <w:lang w:bidi="ar-SA"/>
        </w:rPr>
        <w:t>на Больной Пушкарской 32</w:t>
      </w:r>
      <w:r w:rsidR="006F509F" w:rsidRPr="006F509F">
        <w:rPr>
          <w:rFonts w:ascii="TimesNewRomanPSMT" w:hAnsi="TimesNewRomanPSMT"/>
          <w:sz w:val="28"/>
          <w:szCs w:val="28"/>
          <w:lang w:bidi="ar-SA"/>
        </w:rPr>
        <w:t>/2</w:t>
      </w:r>
      <w:r w:rsidR="006F509F">
        <w:rPr>
          <w:rFonts w:ascii="TimesNewRomanPSMT" w:hAnsi="TimesNewRomanPSMT"/>
          <w:sz w:val="28"/>
          <w:szCs w:val="28"/>
          <w:lang w:bidi="ar-SA"/>
        </w:rPr>
        <w:t xml:space="preserve"> и на </w:t>
      </w:r>
      <w:proofErr w:type="spellStart"/>
      <w:r w:rsidR="006F509F">
        <w:rPr>
          <w:rFonts w:ascii="TimesNewRomanPSMT" w:hAnsi="TimesNewRomanPSMT"/>
          <w:sz w:val="28"/>
          <w:szCs w:val="28"/>
          <w:lang w:bidi="ar-SA"/>
        </w:rPr>
        <w:t>Подковырова</w:t>
      </w:r>
      <w:proofErr w:type="spellEnd"/>
      <w:r w:rsidR="006F509F">
        <w:rPr>
          <w:rFonts w:ascii="TimesNewRomanPSMT" w:hAnsi="TimesNewRomanPSMT"/>
          <w:sz w:val="28"/>
          <w:szCs w:val="28"/>
          <w:lang w:bidi="ar-SA"/>
        </w:rPr>
        <w:t xml:space="preserve"> 8</w:t>
      </w:r>
      <w:r w:rsidR="006F509F" w:rsidRPr="006F509F">
        <w:rPr>
          <w:rFonts w:ascii="TimesNewRomanPSMT" w:hAnsi="TimesNewRomanPSMT"/>
          <w:sz w:val="28"/>
          <w:szCs w:val="28"/>
          <w:lang w:bidi="ar-SA"/>
        </w:rPr>
        <w:t>.</w:t>
      </w:r>
      <w:r w:rsidR="006F509F">
        <w:rPr>
          <w:rFonts w:ascii="TimesNewRomanPSMT" w:hAnsi="TimesNewRomanPSMT"/>
          <w:sz w:val="28"/>
          <w:szCs w:val="28"/>
          <w:lang w:bidi="ar-SA"/>
        </w:rPr>
        <w:t xml:space="preserve"> На данный момент </w:t>
      </w:r>
      <w:r w:rsidR="007E051B">
        <w:rPr>
          <w:rFonts w:ascii="TimesNewRomanPSMT" w:hAnsi="TimesNewRomanPSMT"/>
          <w:sz w:val="28"/>
          <w:szCs w:val="28"/>
          <w:lang w:bidi="ar-SA"/>
        </w:rPr>
        <w:t xml:space="preserve">сайт «Голос </w:t>
      </w:r>
      <w:proofErr w:type="spellStart"/>
      <w:r w:rsidR="007E051B">
        <w:rPr>
          <w:rFonts w:ascii="TimesNewRomanPSMT" w:hAnsi="TimesNewRomanPSMT"/>
          <w:sz w:val="28"/>
          <w:szCs w:val="28"/>
          <w:lang w:bidi="ar-SA"/>
        </w:rPr>
        <w:t>Петроградки</w:t>
      </w:r>
      <w:proofErr w:type="spellEnd"/>
      <w:r w:rsidR="007E051B">
        <w:rPr>
          <w:rFonts w:ascii="TimesNewRomanPSMT" w:hAnsi="TimesNewRomanPSMT"/>
          <w:sz w:val="28"/>
          <w:szCs w:val="28"/>
          <w:lang w:bidi="ar-SA"/>
        </w:rPr>
        <w:t>» не функционирует</w:t>
      </w:r>
      <w:r w:rsidR="007E051B" w:rsidRPr="007E051B">
        <w:rPr>
          <w:rFonts w:ascii="TimesNewRomanPSMT" w:hAnsi="TimesNewRomanPSMT"/>
          <w:sz w:val="28"/>
          <w:szCs w:val="28"/>
          <w:lang w:bidi="ar-SA"/>
        </w:rPr>
        <w:t xml:space="preserve">, </w:t>
      </w:r>
      <w:r w:rsidR="007E051B">
        <w:rPr>
          <w:rFonts w:ascii="TimesNewRomanPSMT" w:hAnsi="TimesNewRomanPSMT"/>
          <w:sz w:val="28"/>
          <w:szCs w:val="28"/>
          <w:lang w:bidi="ar-SA"/>
        </w:rPr>
        <w:t>но его задачу взял на себя новый портал Санкт-Петербурга «Наш Санкт-Петербург»</w:t>
      </w:r>
      <w:r w:rsidR="007E051B" w:rsidRPr="007E051B">
        <w:rPr>
          <w:rFonts w:ascii="TimesNewRomanPSMT" w:hAnsi="TimesNewRomanPSMT"/>
          <w:sz w:val="28"/>
          <w:szCs w:val="28"/>
          <w:lang w:bidi="ar-SA"/>
        </w:rPr>
        <w:t>.</w:t>
      </w:r>
      <w:r w:rsidR="007E051B">
        <w:rPr>
          <w:rFonts w:ascii="TimesNewRomanPSMT" w:hAnsi="TimesNewRomanPSMT"/>
          <w:sz w:val="28"/>
          <w:szCs w:val="28"/>
          <w:lang w:bidi="ar-SA"/>
        </w:rPr>
        <w:t xml:space="preserve"> </w:t>
      </w:r>
    </w:p>
    <w:p w14:paraId="072B93A1" w14:textId="77777777" w:rsidR="00864192" w:rsidRDefault="00864192" w:rsidP="004C04C6">
      <w:pPr>
        <w:widowControl/>
        <w:autoSpaceDE/>
        <w:autoSpaceDN/>
        <w:spacing w:line="360" w:lineRule="auto"/>
        <w:ind w:firstLine="708"/>
        <w:jc w:val="both"/>
        <w:rPr>
          <w:rFonts w:ascii="TimesNewRomanPSMT" w:hAnsi="TimesNewRomanPSMT"/>
          <w:sz w:val="28"/>
          <w:szCs w:val="28"/>
          <w:lang w:bidi="ar-SA"/>
        </w:rPr>
      </w:pPr>
      <w:r>
        <w:rPr>
          <w:rFonts w:ascii="TimesNewRomanPSMT" w:hAnsi="TimesNewRomanPSMT"/>
          <w:sz w:val="28"/>
          <w:szCs w:val="28"/>
          <w:lang w:bidi="ar-SA"/>
        </w:rPr>
        <w:t>Перейдя ко второму признаку</w:t>
      </w:r>
      <w:r w:rsidRPr="00864192">
        <w:rPr>
          <w:rFonts w:ascii="TimesNewRomanPSMT" w:hAnsi="TimesNewRomanPSMT"/>
          <w:sz w:val="28"/>
          <w:szCs w:val="28"/>
          <w:lang w:bidi="ar-SA"/>
        </w:rPr>
        <w:t>,</w:t>
      </w:r>
      <w:r>
        <w:rPr>
          <w:rFonts w:ascii="TimesNewRomanPSMT" w:hAnsi="TimesNewRomanPSMT"/>
          <w:sz w:val="28"/>
          <w:szCs w:val="28"/>
          <w:lang w:bidi="ar-SA"/>
        </w:rPr>
        <w:t xml:space="preserve"> стоит соотнести сочетание эффективности и справедливости через ИКТ</w:t>
      </w:r>
      <w:r w:rsidRPr="00864192">
        <w:rPr>
          <w:rFonts w:ascii="TimesNewRomanPSMT" w:hAnsi="TimesNewRomanPSMT"/>
          <w:sz w:val="28"/>
          <w:szCs w:val="28"/>
          <w:lang w:bidi="ar-SA"/>
        </w:rPr>
        <w:t>. Повышается значение легитимности и доверия в процессе реализации общественных услуг посредством государства, но при непременном участии граждан и их ассоциаций. Множество систем подотчетности перед гражданами, клиентами и налогоплательщиками характеризуют доминирующую модель ответственности государственного управления</w:t>
      </w:r>
      <w:r>
        <w:rPr>
          <w:rStyle w:val="a8"/>
          <w:rFonts w:ascii="TimesNewRomanPSMT" w:hAnsi="TimesNewRomanPSMT"/>
          <w:sz w:val="28"/>
          <w:szCs w:val="28"/>
          <w:lang w:bidi="ar-SA"/>
        </w:rPr>
        <w:footnoteReference w:id="45"/>
      </w:r>
      <w:r w:rsidRPr="00864192">
        <w:rPr>
          <w:rFonts w:ascii="TimesNewRomanPSMT" w:hAnsi="TimesNewRomanPSMT"/>
          <w:sz w:val="28"/>
          <w:szCs w:val="28"/>
          <w:lang w:bidi="ar-SA"/>
        </w:rPr>
        <w:t>.</w:t>
      </w:r>
      <w:r>
        <w:rPr>
          <w:rFonts w:ascii="TimesNewRomanPSMT" w:hAnsi="TimesNewRomanPSMT"/>
          <w:sz w:val="28"/>
          <w:szCs w:val="28"/>
          <w:lang w:bidi="ar-SA"/>
        </w:rPr>
        <w:t xml:space="preserve"> </w:t>
      </w:r>
      <w:r w:rsidRPr="00864192">
        <w:rPr>
          <w:rFonts w:ascii="TimesNewRomanPSMT" w:hAnsi="TimesNewRomanPSMT"/>
          <w:sz w:val="28"/>
          <w:szCs w:val="28"/>
          <w:lang w:bidi="ar-SA"/>
        </w:rPr>
        <w:t xml:space="preserve">Эндрю Чедвик и Кристофер </w:t>
      </w:r>
      <w:proofErr w:type="spellStart"/>
      <w:r>
        <w:rPr>
          <w:rFonts w:ascii="TimesNewRomanPSMT" w:hAnsi="TimesNewRomanPSMT"/>
          <w:sz w:val="28"/>
          <w:szCs w:val="28"/>
          <w:lang w:bidi="ar-SA"/>
        </w:rPr>
        <w:t>Мэй</w:t>
      </w:r>
      <w:proofErr w:type="spellEnd"/>
      <w:r w:rsidRPr="00864192">
        <w:rPr>
          <w:rFonts w:ascii="TimesNewRomanPSMT" w:hAnsi="TimesNewRomanPSMT"/>
          <w:sz w:val="28"/>
          <w:szCs w:val="28"/>
          <w:lang w:bidi="ar-SA"/>
        </w:rPr>
        <w:t xml:space="preserve"> указывают на </w:t>
      </w:r>
      <w:r>
        <w:rPr>
          <w:rFonts w:ascii="TimesNewRomanPSMT" w:hAnsi="TimesNewRomanPSMT"/>
          <w:sz w:val="28"/>
          <w:szCs w:val="28"/>
          <w:lang w:bidi="ar-SA"/>
        </w:rPr>
        <w:t>ограниченной</w:t>
      </w:r>
      <w:r w:rsidRPr="00864192">
        <w:rPr>
          <w:rFonts w:ascii="TimesNewRomanPSMT" w:hAnsi="TimesNewRomanPSMT"/>
          <w:sz w:val="28"/>
          <w:szCs w:val="28"/>
          <w:lang w:bidi="ar-SA"/>
        </w:rPr>
        <w:t xml:space="preserve"> характер отношений между государством и гражданами, когда те выступают в качестве «клиентов» государства. «ИКТ будут активизировать оказание услуг с более </w:t>
      </w:r>
      <w:r>
        <w:rPr>
          <w:rFonts w:ascii="TimesNewRomanPSMT" w:hAnsi="TimesNewRomanPSMT"/>
          <w:sz w:val="28"/>
          <w:szCs w:val="28"/>
          <w:lang w:bidi="ar-SA"/>
        </w:rPr>
        <w:t>точной</w:t>
      </w:r>
      <w:r w:rsidRPr="00864192">
        <w:rPr>
          <w:rFonts w:ascii="TimesNewRomanPSMT" w:hAnsi="TimesNewRomanPSMT"/>
          <w:sz w:val="28"/>
          <w:szCs w:val="28"/>
          <w:lang w:bidi="ar-SA"/>
        </w:rPr>
        <w:t xml:space="preserve"> целенаправленностью на запросы граждан и на ускорение ответов, но демократические возможности </w:t>
      </w:r>
      <w:r>
        <w:rPr>
          <w:rFonts w:ascii="TimesNewRomanPSMT" w:hAnsi="TimesNewRomanPSMT"/>
          <w:sz w:val="28"/>
          <w:szCs w:val="28"/>
          <w:lang w:bidi="ar-SA"/>
        </w:rPr>
        <w:t>такой</w:t>
      </w:r>
      <w:r w:rsidRPr="00864192">
        <w:rPr>
          <w:rFonts w:ascii="TimesNewRomanPSMT" w:hAnsi="TimesNewRomanPSMT"/>
          <w:sz w:val="28"/>
          <w:szCs w:val="28"/>
          <w:lang w:bidi="ar-SA"/>
        </w:rPr>
        <w:t xml:space="preserve"> коммуникации, как правило, игнорируются, — пишут они. — В центре </w:t>
      </w:r>
      <w:proofErr w:type="spellStart"/>
      <w:r w:rsidRPr="00864192">
        <w:rPr>
          <w:rFonts w:ascii="TimesNewRomanPSMT" w:hAnsi="TimesNewRomanPSMT"/>
          <w:sz w:val="28"/>
          <w:szCs w:val="28"/>
          <w:lang w:bidi="ar-SA"/>
        </w:rPr>
        <w:t>менеджериальнои</w:t>
      </w:r>
      <w:proofErr w:type="spellEnd"/>
      <w:r w:rsidRPr="00864192">
        <w:rPr>
          <w:rFonts w:ascii="TimesNewRomanPSMT" w:hAnsi="TimesNewRomanPSMT"/>
          <w:sz w:val="28"/>
          <w:szCs w:val="28"/>
          <w:lang w:bidi="ar-SA"/>
        </w:rPr>
        <w:t xml:space="preserve">̆ модели лежит предположение, что изменения наступят постепенно. Тогда как ИКТ могут предоставлять больше </w:t>
      </w:r>
      <w:r>
        <w:rPr>
          <w:rFonts w:ascii="TimesNewRomanPSMT" w:hAnsi="TimesNewRomanPSMT"/>
          <w:sz w:val="28"/>
          <w:szCs w:val="28"/>
          <w:lang w:bidi="ar-SA"/>
        </w:rPr>
        <w:t>возможностей</w:t>
      </w:r>
      <w:r w:rsidRPr="00864192">
        <w:rPr>
          <w:rFonts w:ascii="TimesNewRomanPSMT" w:hAnsi="TimesNewRomanPSMT"/>
          <w:sz w:val="28"/>
          <w:szCs w:val="28"/>
          <w:lang w:bidi="ar-SA"/>
        </w:rPr>
        <w:t xml:space="preserve"> и вызывать проблемы для практики правительств (их </w:t>
      </w:r>
      <w:r>
        <w:rPr>
          <w:rFonts w:ascii="TimesNewRomanPSMT" w:hAnsi="TimesNewRomanPSMT"/>
          <w:sz w:val="28"/>
          <w:szCs w:val="28"/>
          <w:lang w:bidi="ar-SA"/>
        </w:rPr>
        <w:t xml:space="preserve">взаимодействие </w:t>
      </w:r>
      <w:r w:rsidRPr="00864192">
        <w:rPr>
          <w:rFonts w:ascii="TimesNewRomanPSMT" w:hAnsi="TimesNewRomanPSMT"/>
          <w:sz w:val="28"/>
          <w:szCs w:val="28"/>
          <w:lang w:bidi="ar-SA"/>
        </w:rPr>
        <w:t xml:space="preserve">с </w:t>
      </w:r>
      <w:r>
        <w:rPr>
          <w:rFonts w:ascii="TimesNewRomanPSMT" w:hAnsi="TimesNewRomanPSMT"/>
          <w:sz w:val="28"/>
          <w:szCs w:val="28"/>
          <w:lang w:bidi="ar-SA"/>
        </w:rPr>
        <w:t>национальной</w:t>
      </w:r>
      <w:r w:rsidRPr="00864192">
        <w:rPr>
          <w:rFonts w:ascii="TimesNewRomanPSMT" w:hAnsi="TimesNewRomanPSMT"/>
          <w:sz w:val="28"/>
          <w:szCs w:val="28"/>
          <w:lang w:bidi="ar-SA"/>
        </w:rPr>
        <w:t xml:space="preserve"> </w:t>
      </w:r>
      <w:r>
        <w:rPr>
          <w:rFonts w:ascii="TimesNewRomanPSMT" w:hAnsi="TimesNewRomanPSMT"/>
          <w:sz w:val="28"/>
          <w:szCs w:val="28"/>
          <w:lang w:bidi="ar-SA"/>
        </w:rPr>
        <w:t>экономикой</w:t>
      </w:r>
      <w:r w:rsidRPr="00864192">
        <w:rPr>
          <w:rFonts w:ascii="TimesNewRomanPSMT" w:hAnsi="TimesNewRomanPSMT"/>
          <w:sz w:val="28"/>
          <w:szCs w:val="28"/>
          <w:lang w:bidi="ar-SA"/>
        </w:rPr>
        <w:t xml:space="preserve"> и, более широко, гражданским обществом), их основная оперативная логика остается н</w:t>
      </w:r>
      <w:r>
        <w:rPr>
          <w:rFonts w:ascii="TimesNewRomanPSMT" w:hAnsi="TimesNewRomanPSMT"/>
          <w:sz w:val="28"/>
          <w:szCs w:val="28"/>
          <w:lang w:bidi="ar-SA"/>
        </w:rPr>
        <w:t>еизменной</w:t>
      </w:r>
      <w:r w:rsidRPr="00864192">
        <w:rPr>
          <w:rFonts w:ascii="TimesNewRomanPSMT" w:hAnsi="TimesNewRomanPSMT"/>
          <w:sz w:val="28"/>
          <w:szCs w:val="28"/>
          <w:lang w:bidi="ar-SA"/>
        </w:rPr>
        <w:t>»</w:t>
      </w:r>
      <w:r>
        <w:rPr>
          <w:rStyle w:val="a8"/>
          <w:rFonts w:ascii="TimesNewRomanPSMT" w:hAnsi="TimesNewRomanPSMT"/>
          <w:sz w:val="28"/>
          <w:szCs w:val="28"/>
          <w:lang w:bidi="ar-SA"/>
        </w:rPr>
        <w:footnoteReference w:id="46"/>
      </w:r>
      <w:r w:rsidRPr="00864192">
        <w:rPr>
          <w:rFonts w:ascii="TimesNewRomanPSMT" w:hAnsi="TimesNewRomanPSMT"/>
          <w:sz w:val="28"/>
          <w:szCs w:val="28"/>
          <w:lang w:bidi="ar-SA"/>
        </w:rPr>
        <w:t>.</w:t>
      </w:r>
    </w:p>
    <w:p w14:paraId="2DCB4AA0" w14:textId="3760506A" w:rsidR="00F21CEF" w:rsidRDefault="007C15DA" w:rsidP="004C04C6">
      <w:pPr>
        <w:widowControl/>
        <w:autoSpaceDE/>
        <w:autoSpaceDN/>
        <w:spacing w:line="360" w:lineRule="auto"/>
        <w:ind w:firstLine="708"/>
        <w:jc w:val="both"/>
        <w:rPr>
          <w:rFonts w:ascii="TimesNewRomanPSMT" w:hAnsi="TimesNewRomanPSMT"/>
          <w:sz w:val="28"/>
          <w:szCs w:val="28"/>
          <w:lang w:bidi="ar-SA"/>
        </w:rPr>
      </w:pPr>
      <w:r>
        <w:rPr>
          <w:rFonts w:ascii="TimesNewRomanPSMT" w:hAnsi="TimesNewRomanPSMT"/>
          <w:sz w:val="28"/>
          <w:szCs w:val="28"/>
          <w:lang w:bidi="ar-SA"/>
        </w:rPr>
        <w:t>Л</w:t>
      </w:r>
      <w:r w:rsidRPr="007C15DA">
        <w:rPr>
          <w:rFonts w:ascii="TimesNewRomanPSMT" w:hAnsi="TimesNewRomanPSMT"/>
          <w:sz w:val="28"/>
          <w:szCs w:val="28"/>
          <w:lang w:bidi="ar-SA"/>
        </w:rPr>
        <w:t>.</w:t>
      </w:r>
      <w:r>
        <w:rPr>
          <w:rFonts w:ascii="TimesNewRomanPSMT" w:hAnsi="TimesNewRomanPSMT"/>
          <w:sz w:val="28"/>
          <w:szCs w:val="28"/>
          <w:lang w:bidi="ar-SA"/>
        </w:rPr>
        <w:t>В.</w:t>
      </w:r>
      <w:r w:rsidR="004C04C6">
        <w:rPr>
          <w:rFonts w:ascii="TimesNewRomanPSMT" w:hAnsi="TimesNewRomanPSMT"/>
          <w:sz w:val="28"/>
          <w:szCs w:val="28"/>
          <w:lang w:bidi="ar-SA"/>
        </w:rPr>
        <w:t xml:space="preserve"> </w:t>
      </w:r>
      <w:proofErr w:type="spellStart"/>
      <w:r w:rsidR="00F21CEF">
        <w:rPr>
          <w:rFonts w:ascii="TimesNewRomanPSMT" w:hAnsi="TimesNewRomanPSMT"/>
          <w:sz w:val="28"/>
          <w:szCs w:val="28"/>
          <w:lang w:bidi="ar-SA"/>
        </w:rPr>
        <w:t>Сморгунов</w:t>
      </w:r>
      <w:proofErr w:type="spellEnd"/>
      <w:r w:rsidR="00F21CEF" w:rsidRPr="00F21CEF">
        <w:rPr>
          <w:rFonts w:ascii="TimesNewRomanPSMT" w:hAnsi="TimesNewRomanPSMT"/>
          <w:sz w:val="28"/>
          <w:szCs w:val="28"/>
          <w:lang w:bidi="ar-SA"/>
        </w:rPr>
        <w:t xml:space="preserve">, </w:t>
      </w:r>
      <w:r w:rsidR="00F21CEF">
        <w:rPr>
          <w:rFonts w:ascii="TimesNewRomanPSMT" w:hAnsi="TimesNewRomanPSMT"/>
          <w:sz w:val="28"/>
          <w:szCs w:val="28"/>
          <w:lang w:bidi="ar-SA"/>
        </w:rPr>
        <w:t>обращаясь к «ценности услуг» выделяет несколько важных характеристик:</w:t>
      </w:r>
    </w:p>
    <w:p w14:paraId="6AFAAC5F" w14:textId="77777777" w:rsidR="00F21CEF" w:rsidRDefault="00F21CEF" w:rsidP="003A6246">
      <w:pPr>
        <w:pStyle w:val="a3"/>
        <w:widowControl/>
        <w:numPr>
          <w:ilvl w:val="0"/>
          <w:numId w:val="8"/>
        </w:numPr>
        <w:tabs>
          <w:tab w:val="left" w:pos="1134"/>
        </w:tabs>
        <w:autoSpaceDE/>
        <w:autoSpaceDN/>
        <w:spacing w:line="360" w:lineRule="auto"/>
        <w:ind w:left="0" w:firstLine="709"/>
        <w:jc w:val="both"/>
        <w:rPr>
          <w:sz w:val="28"/>
          <w:szCs w:val="28"/>
        </w:rPr>
      </w:pPr>
      <w:r>
        <w:rPr>
          <w:sz w:val="28"/>
          <w:szCs w:val="28"/>
        </w:rPr>
        <w:t>Ценность услуг для граждан;</w:t>
      </w:r>
    </w:p>
    <w:p w14:paraId="2DB3A6F5" w14:textId="77777777" w:rsidR="00F21CEF" w:rsidRDefault="00F21CEF" w:rsidP="003A6246">
      <w:pPr>
        <w:pStyle w:val="a3"/>
        <w:widowControl/>
        <w:numPr>
          <w:ilvl w:val="0"/>
          <w:numId w:val="8"/>
        </w:numPr>
        <w:tabs>
          <w:tab w:val="left" w:pos="1134"/>
        </w:tabs>
        <w:autoSpaceDE/>
        <w:autoSpaceDN/>
        <w:spacing w:line="360" w:lineRule="auto"/>
        <w:ind w:left="0" w:firstLine="709"/>
        <w:jc w:val="both"/>
        <w:rPr>
          <w:sz w:val="28"/>
          <w:szCs w:val="28"/>
        </w:rPr>
      </w:pPr>
      <w:r>
        <w:rPr>
          <w:sz w:val="28"/>
          <w:szCs w:val="28"/>
        </w:rPr>
        <w:t>Эффективное</w:t>
      </w:r>
      <w:r w:rsidRPr="00F21CEF">
        <w:rPr>
          <w:sz w:val="28"/>
          <w:szCs w:val="28"/>
        </w:rPr>
        <w:t xml:space="preserve">, </w:t>
      </w:r>
      <w:r>
        <w:rPr>
          <w:sz w:val="28"/>
          <w:szCs w:val="28"/>
        </w:rPr>
        <w:t>отзывчивое и приспособленное к услугам правительство;</w:t>
      </w:r>
    </w:p>
    <w:p w14:paraId="6018D4F3" w14:textId="49FFECED" w:rsidR="00F21CEF" w:rsidRDefault="00F21CEF" w:rsidP="003A6246">
      <w:pPr>
        <w:pStyle w:val="a3"/>
        <w:widowControl/>
        <w:numPr>
          <w:ilvl w:val="0"/>
          <w:numId w:val="8"/>
        </w:numPr>
        <w:tabs>
          <w:tab w:val="left" w:pos="1134"/>
        </w:tabs>
        <w:autoSpaceDE/>
        <w:autoSpaceDN/>
        <w:spacing w:line="360" w:lineRule="auto"/>
        <w:ind w:left="0" w:firstLine="709"/>
        <w:jc w:val="both"/>
        <w:rPr>
          <w:sz w:val="28"/>
          <w:szCs w:val="28"/>
        </w:rPr>
      </w:pPr>
      <w:r>
        <w:rPr>
          <w:sz w:val="28"/>
          <w:szCs w:val="28"/>
        </w:rPr>
        <w:t>Участие граждан в государственно</w:t>
      </w:r>
      <w:r w:rsidR="00592DCE">
        <w:rPr>
          <w:sz w:val="28"/>
          <w:szCs w:val="28"/>
        </w:rPr>
        <w:t>й</w:t>
      </w:r>
      <w:r>
        <w:rPr>
          <w:sz w:val="28"/>
          <w:szCs w:val="28"/>
        </w:rPr>
        <w:t xml:space="preserve"> политике и политике обсуждения;</w:t>
      </w:r>
    </w:p>
    <w:p w14:paraId="33AE6736" w14:textId="77777777" w:rsidR="00F21CEF" w:rsidRDefault="00F21CEF" w:rsidP="003A6246">
      <w:pPr>
        <w:pStyle w:val="a3"/>
        <w:widowControl/>
        <w:numPr>
          <w:ilvl w:val="0"/>
          <w:numId w:val="8"/>
        </w:numPr>
        <w:tabs>
          <w:tab w:val="left" w:pos="1134"/>
        </w:tabs>
        <w:autoSpaceDE/>
        <w:autoSpaceDN/>
        <w:spacing w:line="360" w:lineRule="auto"/>
        <w:ind w:left="0" w:firstLine="709"/>
        <w:jc w:val="both"/>
        <w:rPr>
          <w:sz w:val="28"/>
          <w:szCs w:val="28"/>
        </w:rPr>
      </w:pPr>
      <w:r>
        <w:rPr>
          <w:sz w:val="28"/>
          <w:szCs w:val="28"/>
        </w:rPr>
        <w:lastRenderedPageBreak/>
        <w:t>Совместные стратегии взаимодействия между правительством и гражданами – обратная связь при оказании услуг;</w:t>
      </w:r>
    </w:p>
    <w:p w14:paraId="44BA62E6" w14:textId="77777777" w:rsidR="00F21CEF" w:rsidRDefault="00F21CEF" w:rsidP="003A6246">
      <w:pPr>
        <w:pStyle w:val="a3"/>
        <w:widowControl/>
        <w:numPr>
          <w:ilvl w:val="0"/>
          <w:numId w:val="8"/>
        </w:numPr>
        <w:tabs>
          <w:tab w:val="left" w:pos="1134"/>
        </w:tabs>
        <w:autoSpaceDE/>
        <w:autoSpaceDN/>
        <w:spacing w:line="360" w:lineRule="auto"/>
        <w:ind w:left="0" w:firstLine="709"/>
        <w:jc w:val="both"/>
        <w:rPr>
          <w:sz w:val="28"/>
          <w:szCs w:val="28"/>
        </w:rPr>
      </w:pPr>
      <w:r>
        <w:rPr>
          <w:sz w:val="28"/>
          <w:szCs w:val="28"/>
        </w:rPr>
        <w:t>Гибкость при предоставлении услуг</w:t>
      </w:r>
      <w:r w:rsidRPr="00F21CEF">
        <w:rPr>
          <w:sz w:val="28"/>
          <w:szCs w:val="28"/>
        </w:rPr>
        <w:t xml:space="preserve">, </w:t>
      </w:r>
      <w:r>
        <w:rPr>
          <w:sz w:val="28"/>
          <w:szCs w:val="28"/>
        </w:rPr>
        <w:t>сочетание традиционных и новых каналов</w:t>
      </w:r>
      <w:r w:rsidR="00542BA6">
        <w:rPr>
          <w:sz w:val="28"/>
          <w:szCs w:val="28"/>
        </w:rPr>
        <w:t xml:space="preserve"> для предоставления услуг гражданам</w:t>
      </w:r>
      <w:r w:rsidR="00542BA6">
        <w:rPr>
          <w:rStyle w:val="a8"/>
          <w:sz w:val="28"/>
          <w:szCs w:val="28"/>
        </w:rPr>
        <w:footnoteReference w:id="47"/>
      </w:r>
      <w:r w:rsidRPr="00F21CEF">
        <w:rPr>
          <w:sz w:val="28"/>
          <w:szCs w:val="28"/>
        </w:rPr>
        <w:t>.</w:t>
      </w:r>
    </w:p>
    <w:p w14:paraId="325C1856" w14:textId="13C27700" w:rsidR="005346FE" w:rsidRPr="00287445" w:rsidRDefault="005346FE" w:rsidP="004C04C6">
      <w:pPr>
        <w:widowControl/>
        <w:autoSpaceDE/>
        <w:autoSpaceDN/>
        <w:spacing w:line="360" w:lineRule="auto"/>
        <w:ind w:firstLine="709"/>
        <w:jc w:val="both"/>
        <w:rPr>
          <w:sz w:val="28"/>
          <w:szCs w:val="28"/>
        </w:rPr>
      </w:pPr>
      <w:r>
        <w:rPr>
          <w:sz w:val="28"/>
          <w:szCs w:val="28"/>
        </w:rPr>
        <w:t>Данные характеристики позволяют определить открытость граждан и органов государственной власти</w:t>
      </w:r>
      <w:r w:rsidRPr="005346FE">
        <w:rPr>
          <w:sz w:val="28"/>
          <w:szCs w:val="28"/>
        </w:rPr>
        <w:t>.</w:t>
      </w:r>
      <w:r>
        <w:rPr>
          <w:sz w:val="28"/>
          <w:szCs w:val="28"/>
        </w:rPr>
        <w:t xml:space="preserve"> Стоит отметить</w:t>
      </w:r>
      <w:r w:rsidRPr="005346FE">
        <w:rPr>
          <w:sz w:val="28"/>
          <w:szCs w:val="28"/>
        </w:rPr>
        <w:t xml:space="preserve">, </w:t>
      </w:r>
      <w:r>
        <w:rPr>
          <w:sz w:val="28"/>
          <w:szCs w:val="28"/>
        </w:rPr>
        <w:t>что идея государства как платформы</w:t>
      </w:r>
      <w:r w:rsidRPr="005346FE">
        <w:rPr>
          <w:sz w:val="28"/>
          <w:szCs w:val="28"/>
        </w:rPr>
        <w:t xml:space="preserve">, </w:t>
      </w:r>
      <w:r>
        <w:rPr>
          <w:sz w:val="28"/>
          <w:szCs w:val="28"/>
        </w:rPr>
        <w:t xml:space="preserve">была разработана Тимом </w:t>
      </w:r>
      <w:proofErr w:type="spellStart"/>
      <w:r w:rsidRPr="005346FE">
        <w:rPr>
          <w:sz w:val="28"/>
          <w:szCs w:val="28"/>
        </w:rPr>
        <w:t>О'Рейли</w:t>
      </w:r>
      <w:proofErr w:type="spellEnd"/>
      <w:r w:rsidRPr="005346FE">
        <w:rPr>
          <w:sz w:val="28"/>
          <w:szCs w:val="28"/>
        </w:rPr>
        <w:t>. Во многих странах она приобрела характер</w:t>
      </w:r>
      <w:r>
        <w:rPr>
          <w:sz w:val="28"/>
          <w:szCs w:val="28"/>
        </w:rPr>
        <w:t xml:space="preserve"> пр</w:t>
      </w:r>
      <w:r w:rsidR="007239A5">
        <w:rPr>
          <w:sz w:val="28"/>
          <w:szCs w:val="28"/>
        </w:rPr>
        <w:t>а</w:t>
      </w:r>
      <w:r>
        <w:rPr>
          <w:sz w:val="28"/>
          <w:szCs w:val="28"/>
        </w:rPr>
        <w:t>ктической</w:t>
      </w:r>
      <w:r w:rsidRPr="005346FE">
        <w:rPr>
          <w:sz w:val="28"/>
          <w:szCs w:val="28"/>
        </w:rPr>
        <w:t xml:space="preserve"> идеи и была положена в основу соответствующих административных реформ</w:t>
      </w:r>
      <w:r>
        <w:rPr>
          <w:rStyle w:val="a8"/>
          <w:sz w:val="28"/>
          <w:szCs w:val="28"/>
        </w:rPr>
        <w:footnoteReference w:id="48"/>
      </w:r>
      <w:r w:rsidRPr="005346FE">
        <w:rPr>
          <w:sz w:val="28"/>
          <w:szCs w:val="28"/>
        </w:rPr>
        <w:t>.</w:t>
      </w:r>
      <w:r w:rsidR="007239A5">
        <w:rPr>
          <w:sz w:val="28"/>
          <w:szCs w:val="28"/>
        </w:rPr>
        <w:t xml:space="preserve"> Платформы предоставляют простор для гражданской активности</w:t>
      </w:r>
      <w:r w:rsidR="007239A5" w:rsidRPr="007239A5">
        <w:rPr>
          <w:sz w:val="28"/>
          <w:szCs w:val="28"/>
        </w:rPr>
        <w:t xml:space="preserve">. </w:t>
      </w:r>
      <w:r w:rsidR="007239A5">
        <w:rPr>
          <w:sz w:val="28"/>
          <w:szCs w:val="28"/>
        </w:rPr>
        <w:t>Из этого стоит отметить</w:t>
      </w:r>
      <w:r w:rsidR="007239A5" w:rsidRPr="007239A5">
        <w:rPr>
          <w:sz w:val="28"/>
          <w:szCs w:val="28"/>
        </w:rPr>
        <w:t xml:space="preserve">, </w:t>
      </w:r>
      <w:r w:rsidR="007239A5">
        <w:rPr>
          <w:sz w:val="28"/>
          <w:szCs w:val="28"/>
        </w:rPr>
        <w:t xml:space="preserve">что платформы являются фундаментально политическими </w:t>
      </w:r>
      <w:proofErr w:type="spellStart"/>
      <w:r w:rsidR="007239A5">
        <w:rPr>
          <w:sz w:val="28"/>
          <w:szCs w:val="28"/>
        </w:rPr>
        <w:t>акторами</w:t>
      </w:r>
      <w:proofErr w:type="spellEnd"/>
      <w:r w:rsidR="007239A5" w:rsidRPr="007239A5">
        <w:rPr>
          <w:sz w:val="28"/>
          <w:szCs w:val="28"/>
        </w:rPr>
        <w:t xml:space="preserve">, </w:t>
      </w:r>
      <w:r w:rsidR="007239A5">
        <w:rPr>
          <w:sz w:val="28"/>
          <w:szCs w:val="28"/>
        </w:rPr>
        <w:t>которые производят важные политические решения</w:t>
      </w:r>
      <w:r w:rsidR="007239A5" w:rsidRPr="007239A5">
        <w:rPr>
          <w:sz w:val="28"/>
          <w:szCs w:val="28"/>
        </w:rPr>
        <w:t xml:space="preserve">, </w:t>
      </w:r>
      <w:r w:rsidR="007239A5">
        <w:rPr>
          <w:sz w:val="28"/>
          <w:szCs w:val="28"/>
        </w:rPr>
        <w:t>оставляя за инжинирингом этих платформ производство их глобально инфраструктурных компонентов</w:t>
      </w:r>
      <w:r w:rsidR="007239A5">
        <w:rPr>
          <w:rStyle w:val="a8"/>
          <w:sz w:val="28"/>
          <w:szCs w:val="28"/>
        </w:rPr>
        <w:footnoteReference w:id="49"/>
      </w:r>
      <w:r w:rsidR="007239A5" w:rsidRPr="007239A5">
        <w:rPr>
          <w:sz w:val="28"/>
          <w:szCs w:val="28"/>
        </w:rPr>
        <w:t>.</w:t>
      </w:r>
      <w:r w:rsidR="00272CAD">
        <w:rPr>
          <w:sz w:val="28"/>
          <w:szCs w:val="28"/>
        </w:rPr>
        <w:t xml:space="preserve"> В 2018 году по рейтингу развития электронного правительства ООН (</w:t>
      </w:r>
      <w:r w:rsidR="00272CAD" w:rsidRPr="00272CAD">
        <w:rPr>
          <w:sz w:val="28"/>
          <w:szCs w:val="28"/>
        </w:rPr>
        <w:t>E-</w:t>
      </w:r>
      <w:proofErr w:type="spellStart"/>
      <w:r w:rsidR="00272CAD" w:rsidRPr="00272CAD">
        <w:rPr>
          <w:sz w:val="28"/>
          <w:szCs w:val="28"/>
        </w:rPr>
        <w:t>Government</w:t>
      </w:r>
      <w:proofErr w:type="spellEnd"/>
      <w:r w:rsidR="00272CAD" w:rsidRPr="00272CAD">
        <w:rPr>
          <w:sz w:val="28"/>
          <w:szCs w:val="28"/>
        </w:rPr>
        <w:t xml:space="preserve"> </w:t>
      </w:r>
      <w:proofErr w:type="spellStart"/>
      <w:r w:rsidR="00272CAD" w:rsidRPr="00272CAD">
        <w:rPr>
          <w:sz w:val="28"/>
          <w:szCs w:val="28"/>
        </w:rPr>
        <w:t>Development</w:t>
      </w:r>
      <w:proofErr w:type="spellEnd"/>
      <w:r w:rsidR="00272CAD" w:rsidRPr="00272CAD">
        <w:rPr>
          <w:sz w:val="28"/>
          <w:szCs w:val="28"/>
        </w:rPr>
        <w:t xml:space="preserve"> </w:t>
      </w:r>
      <w:proofErr w:type="spellStart"/>
      <w:r w:rsidR="00272CAD" w:rsidRPr="00272CAD">
        <w:rPr>
          <w:sz w:val="28"/>
          <w:szCs w:val="28"/>
        </w:rPr>
        <w:t>Index</w:t>
      </w:r>
      <w:proofErr w:type="spellEnd"/>
      <w:r w:rsidR="00272CAD">
        <w:rPr>
          <w:sz w:val="28"/>
          <w:szCs w:val="28"/>
        </w:rPr>
        <w:t xml:space="preserve">) в исследованиях </w:t>
      </w:r>
      <w:r w:rsidR="00272CAD" w:rsidRPr="00272CAD">
        <w:rPr>
          <w:sz w:val="28"/>
          <w:szCs w:val="28"/>
        </w:rPr>
        <w:t>E-</w:t>
      </w:r>
      <w:proofErr w:type="spellStart"/>
      <w:r w:rsidR="00272CAD" w:rsidRPr="00272CAD">
        <w:rPr>
          <w:sz w:val="28"/>
          <w:szCs w:val="28"/>
        </w:rPr>
        <w:t>Government</w:t>
      </w:r>
      <w:proofErr w:type="spellEnd"/>
      <w:r w:rsidR="00272CAD" w:rsidRPr="00272CAD">
        <w:rPr>
          <w:sz w:val="28"/>
          <w:szCs w:val="28"/>
        </w:rPr>
        <w:t xml:space="preserve"> </w:t>
      </w:r>
      <w:proofErr w:type="spellStart"/>
      <w:r w:rsidR="00272CAD" w:rsidRPr="00272CAD">
        <w:rPr>
          <w:sz w:val="28"/>
          <w:szCs w:val="28"/>
        </w:rPr>
        <w:t>Surve</w:t>
      </w:r>
      <w:proofErr w:type="spellEnd"/>
      <w:r w:rsidR="00272CAD">
        <w:rPr>
          <w:sz w:val="28"/>
          <w:szCs w:val="28"/>
        </w:rPr>
        <w:t xml:space="preserve"> было отмечено</w:t>
      </w:r>
      <w:r w:rsidR="00272CAD" w:rsidRPr="00272CAD">
        <w:rPr>
          <w:sz w:val="28"/>
          <w:szCs w:val="28"/>
        </w:rPr>
        <w:t xml:space="preserve">, </w:t>
      </w:r>
      <w:r w:rsidR="00272CAD">
        <w:rPr>
          <w:sz w:val="28"/>
          <w:szCs w:val="28"/>
        </w:rPr>
        <w:t xml:space="preserve">что Россия </w:t>
      </w:r>
      <w:r w:rsidR="00452F8C">
        <w:rPr>
          <w:sz w:val="28"/>
          <w:szCs w:val="28"/>
        </w:rPr>
        <w:t xml:space="preserve">заняла </w:t>
      </w:r>
      <w:r w:rsidR="00272CAD">
        <w:rPr>
          <w:sz w:val="28"/>
          <w:szCs w:val="28"/>
        </w:rPr>
        <w:t xml:space="preserve">32-е место среди стран и </w:t>
      </w:r>
      <w:r w:rsidR="00240087">
        <w:rPr>
          <w:sz w:val="28"/>
          <w:szCs w:val="28"/>
        </w:rPr>
        <w:t>1 место в рейтинге город мира</w:t>
      </w:r>
      <w:r w:rsidR="00452F8C" w:rsidRPr="00452F8C">
        <w:rPr>
          <w:sz w:val="28"/>
          <w:szCs w:val="28"/>
        </w:rPr>
        <w:t>.</w:t>
      </w:r>
      <w:r w:rsidR="00287445">
        <w:rPr>
          <w:sz w:val="28"/>
          <w:szCs w:val="28"/>
        </w:rPr>
        <w:t xml:space="preserve"> </w:t>
      </w:r>
      <w:r w:rsidR="00287445" w:rsidRPr="00287445">
        <w:rPr>
          <w:sz w:val="28"/>
          <w:szCs w:val="28"/>
        </w:rPr>
        <w:t xml:space="preserve">По мнению Н. А. Баранова, цифровая платформа в узком смысле представляет — источник открытых данных, собираемых для </w:t>
      </w:r>
      <w:r w:rsidR="001C6C6D">
        <w:rPr>
          <w:sz w:val="28"/>
          <w:szCs w:val="28"/>
        </w:rPr>
        <w:t>обратной</w:t>
      </w:r>
      <w:r w:rsidR="00287445" w:rsidRPr="00287445">
        <w:rPr>
          <w:sz w:val="28"/>
          <w:szCs w:val="28"/>
        </w:rPr>
        <w:t xml:space="preserve"> связи государства с населением и создания г</w:t>
      </w:r>
      <w:r w:rsidR="001C6C6D">
        <w:rPr>
          <w:sz w:val="28"/>
          <w:szCs w:val="28"/>
        </w:rPr>
        <w:t>осударственной</w:t>
      </w:r>
      <w:r w:rsidR="00287445" w:rsidRPr="00287445">
        <w:rPr>
          <w:sz w:val="28"/>
          <w:szCs w:val="28"/>
        </w:rPr>
        <w:t xml:space="preserve"> политик</w:t>
      </w:r>
      <w:r w:rsidR="00287445">
        <w:rPr>
          <w:sz w:val="28"/>
          <w:szCs w:val="28"/>
        </w:rPr>
        <w:t>и</w:t>
      </w:r>
      <w:r w:rsidR="00287445">
        <w:rPr>
          <w:rStyle w:val="a8"/>
          <w:sz w:val="28"/>
          <w:szCs w:val="28"/>
        </w:rPr>
        <w:footnoteReference w:id="50"/>
      </w:r>
      <w:r w:rsidR="00287445" w:rsidRPr="00287445">
        <w:rPr>
          <w:sz w:val="28"/>
          <w:szCs w:val="28"/>
        </w:rPr>
        <w:t>.</w:t>
      </w:r>
    </w:p>
    <w:p w14:paraId="121E6354" w14:textId="77777777" w:rsidR="00452F8C" w:rsidRPr="00452F8C" w:rsidRDefault="00452F8C" w:rsidP="004C04C6">
      <w:pPr>
        <w:widowControl/>
        <w:autoSpaceDE/>
        <w:autoSpaceDN/>
        <w:spacing w:line="360" w:lineRule="auto"/>
        <w:ind w:firstLine="709"/>
        <w:jc w:val="both"/>
        <w:rPr>
          <w:sz w:val="28"/>
          <w:szCs w:val="28"/>
        </w:rPr>
      </w:pPr>
      <w:r w:rsidRPr="00452F8C">
        <w:rPr>
          <w:sz w:val="28"/>
          <w:szCs w:val="28"/>
        </w:rPr>
        <w:t xml:space="preserve">Оценка работы электронного правительства в городах проводилась по техническим аспектам, информационному наполнению местных сайтов </w:t>
      </w:r>
      <w:proofErr w:type="spellStart"/>
      <w:r w:rsidRPr="00452F8C">
        <w:rPr>
          <w:sz w:val="28"/>
          <w:szCs w:val="28"/>
        </w:rPr>
        <w:t>госуслуг</w:t>
      </w:r>
      <w:proofErr w:type="spellEnd"/>
      <w:r w:rsidRPr="00452F8C">
        <w:rPr>
          <w:sz w:val="28"/>
          <w:szCs w:val="28"/>
        </w:rPr>
        <w:t xml:space="preserve">, а также по использованию электронных сервисов и инициатив, направленных на привлечение граждан к таким услугам. Всего было задействовано 60 различных показателей. Среди них — простота работы с порталом, скорость загрузки страниц, доступность сервисов на мобильных устройствах, механизм внутреннего поиска и индивидуальная настройка </w:t>
      </w:r>
      <w:r w:rsidRPr="00452F8C">
        <w:rPr>
          <w:sz w:val="28"/>
          <w:szCs w:val="28"/>
        </w:rPr>
        <w:lastRenderedPageBreak/>
        <w:t>портала</w:t>
      </w:r>
      <w:r>
        <w:rPr>
          <w:rStyle w:val="a8"/>
          <w:sz w:val="28"/>
          <w:szCs w:val="28"/>
        </w:rPr>
        <w:footnoteReference w:id="51"/>
      </w:r>
      <w:r w:rsidRPr="00452F8C">
        <w:rPr>
          <w:sz w:val="28"/>
          <w:szCs w:val="28"/>
        </w:rPr>
        <w:t>.</w:t>
      </w:r>
      <w:r w:rsidR="006D5D53" w:rsidRPr="006D5D53">
        <w:t xml:space="preserve"> </w:t>
      </w:r>
      <w:r w:rsidR="006D5D53" w:rsidRPr="006D5D53">
        <w:rPr>
          <w:sz w:val="28"/>
          <w:szCs w:val="28"/>
        </w:rPr>
        <w:t>В Москве имеется 55 из 60 индикаторов развитости электронного правительства, что стало наибольшим значением в мире.</w:t>
      </w:r>
    </w:p>
    <w:p w14:paraId="32D536F4" w14:textId="77777777" w:rsidR="00272CAD" w:rsidRDefault="00452F8C" w:rsidP="006D5D53">
      <w:pPr>
        <w:widowControl/>
        <w:autoSpaceDE/>
        <w:autoSpaceDN/>
        <w:spacing w:before="100" w:beforeAutospacing="1" w:after="100" w:afterAutospacing="1" w:line="360" w:lineRule="auto"/>
        <w:jc w:val="both"/>
        <w:rPr>
          <w:sz w:val="28"/>
          <w:szCs w:val="28"/>
        </w:rPr>
      </w:pPr>
      <w:r>
        <w:rPr>
          <w:noProof/>
          <w:sz w:val="28"/>
          <w:szCs w:val="28"/>
        </w:rPr>
        <w:drawing>
          <wp:inline distT="0" distB="0" distL="0" distR="0" wp14:anchorId="06A1B39D" wp14:editId="0474342D">
            <wp:extent cx="5875388" cy="213495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5-12 в 18.11.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1282" cy="2137094"/>
                    </a:xfrm>
                    <a:prstGeom prst="rect">
                      <a:avLst/>
                    </a:prstGeom>
                  </pic:spPr>
                </pic:pic>
              </a:graphicData>
            </a:graphic>
          </wp:inline>
        </w:drawing>
      </w:r>
    </w:p>
    <w:p w14:paraId="38A9F347" w14:textId="311742AA" w:rsidR="009A1B7B" w:rsidRPr="00826EDC" w:rsidRDefault="009A1B7B" w:rsidP="006D5D53">
      <w:pPr>
        <w:widowControl/>
        <w:autoSpaceDE/>
        <w:autoSpaceDN/>
        <w:spacing w:before="100" w:beforeAutospacing="1" w:after="100" w:afterAutospacing="1" w:line="360" w:lineRule="auto"/>
        <w:jc w:val="both"/>
        <w:rPr>
          <w:sz w:val="28"/>
          <w:szCs w:val="28"/>
        </w:rPr>
      </w:pPr>
      <w:r>
        <w:rPr>
          <w:sz w:val="28"/>
          <w:szCs w:val="28"/>
        </w:rPr>
        <w:tab/>
      </w:r>
      <w:r w:rsidR="00EB4151">
        <w:rPr>
          <w:sz w:val="28"/>
          <w:szCs w:val="28"/>
        </w:rPr>
        <w:t xml:space="preserve">Таблица 1 – </w:t>
      </w:r>
      <w:r>
        <w:rPr>
          <w:sz w:val="28"/>
          <w:szCs w:val="28"/>
        </w:rPr>
        <w:t>Рейтинг электронного правительства ООН за 2018 г</w:t>
      </w:r>
      <w:r w:rsidRPr="009A1B7B">
        <w:rPr>
          <w:sz w:val="28"/>
          <w:szCs w:val="28"/>
        </w:rPr>
        <w:t xml:space="preserve">.  </w:t>
      </w:r>
      <w:hyperlink r:id="rId11" w:history="1">
        <w:r w:rsidR="00AB222F" w:rsidRPr="00401908">
          <w:rPr>
            <w:rStyle w:val="af0"/>
            <w:sz w:val="28"/>
            <w:szCs w:val="28"/>
          </w:rPr>
          <w:t>http://www.tadviser.ru/index.php</w:t>
        </w:r>
      </w:hyperlink>
      <w:r w:rsidR="00AB222F" w:rsidRPr="00826EDC">
        <w:rPr>
          <w:sz w:val="28"/>
          <w:szCs w:val="28"/>
        </w:rPr>
        <w:t xml:space="preserve"> </w:t>
      </w:r>
    </w:p>
    <w:p w14:paraId="6AE6ACF4" w14:textId="0C555751" w:rsidR="00F21CEF" w:rsidRDefault="006D5D53" w:rsidP="004C04C6">
      <w:pPr>
        <w:widowControl/>
        <w:autoSpaceDE/>
        <w:autoSpaceDN/>
        <w:spacing w:line="360" w:lineRule="auto"/>
        <w:jc w:val="both"/>
        <w:rPr>
          <w:sz w:val="28"/>
          <w:szCs w:val="28"/>
        </w:rPr>
      </w:pPr>
      <w:r w:rsidRPr="009A1B7B">
        <w:rPr>
          <w:sz w:val="28"/>
          <w:szCs w:val="28"/>
        </w:rPr>
        <w:tab/>
      </w:r>
      <w:r>
        <w:rPr>
          <w:sz w:val="28"/>
          <w:szCs w:val="28"/>
        </w:rPr>
        <w:t>Исследователи также отмечают</w:t>
      </w:r>
      <w:r w:rsidRPr="006D5D53">
        <w:rPr>
          <w:sz w:val="28"/>
          <w:szCs w:val="28"/>
        </w:rPr>
        <w:t xml:space="preserve">, </w:t>
      </w:r>
      <w:r>
        <w:rPr>
          <w:sz w:val="28"/>
          <w:szCs w:val="28"/>
        </w:rPr>
        <w:t>что за последние два года улучшилось развитие проектов электронного правительства во всем мире</w:t>
      </w:r>
      <w:r w:rsidRPr="006D5D53">
        <w:rPr>
          <w:sz w:val="28"/>
          <w:szCs w:val="28"/>
        </w:rPr>
        <w:t xml:space="preserve">. </w:t>
      </w:r>
      <w:r>
        <w:rPr>
          <w:sz w:val="28"/>
          <w:szCs w:val="28"/>
        </w:rPr>
        <w:t>Так</w:t>
      </w:r>
      <w:r w:rsidR="004C04C6">
        <w:rPr>
          <w:sz w:val="28"/>
          <w:szCs w:val="28"/>
        </w:rPr>
        <w:t>,</w:t>
      </w:r>
      <w:r>
        <w:rPr>
          <w:sz w:val="28"/>
          <w:szCs w:val="28"/>
        </w:rPr>
        <w:t xml:space="preserve"> например</w:t>
      </w:r>
      <w:r w:rsidRPr="006D5D53">
        <w:rPr>
          <w:sz w:val="28"/>
          <w:szCs w:val="28"/>
        </w:rPr>
        <w:t xml:space="preserve">, </w:t>
      </w:r>
      <w:r>
        <w:rPr>
          <w:sz w:val="28"/>
          <w:szCs w:val="28"/>
        </w:rPr>
        <w:t>в 2016 году в рейтинг входило 29 государств</w:t>
      </w:r>
      <w:r w:rsidRPr="006D5D53">
        <w:rPr>
          <w:sz w:val="28"/>
          <w:szCs w:val="28"/>
        </w:rPr>
        <w:t xml:space="preserve">, </w:t>
      </w:r>
      <w:r>
        <w:rPr>
          <w:sz w:val="28"/>
          <w:szCs w:val="28"/>
        </w:rPr>
        <w:t>в 2018 их насчитывалось более 40</w:t>
      </w:r>
      <w:r w:rsidRPr="006D5D53">
        <w:rPr>
          <w:sz w:val="28"/>
          <w:szCs w:val="28"/>
        </w:rPr>
        <w:t>.</w:t>
      </w:r>
      <w:r>
        <w:rPr>
          <w:sz w:val="28"/>
          <w:szCs w:val="28"/>
        </w:rPr>
        <w:t xml:space="preserve">  Эксперты Института развития информационного общества (ИРИО) Юрий Хохлов и Института истории естествознания и техники РАН Сергей </w:t>
      </w:r>
      <w:proofErr w:type="spellStart"/>
      <w:r>
        <w:rPr>
          <w:sz w:val="28"/>
          <w:szCs w:val="28"/>
        </w:rPr>
        <w:t>Шапошник</w:t>
      </w:r>
      <w:proofErr w:type="spellEnd"/>
      <w:r>
        <w:rPr>
          <w:sz w:val="28"/>
          <w:szCs w:val="28"/>
        </w:rPr>
        <w:t xml:space="preserve"> отмечают: «</w:t>
      </w:r>
      <w:r w:rsidRPr="006D5D53">
        <w:rPr>
          <w:sz w:val="28"/>
          <w:szCs w:val="28"/>
        </w:rPr>
        <w:t xml:space="preserve">Индекс онлайновых услуг рассчитывается на основе результатов обследования официальных правительственных порталов и веб-сайтов, которое проводится при подготовке очередного рейтинга. Начиная с 2012 года можно было наблюдать быстрый рост значения этого показателя у России. Прогресс на первом этапе был связан с переводом услуг в электронную форму, созданием единого портала государственных и муниципальных услуг, раскрытием информации о деятельности органов власти на официальных сайтах. На втором этапе эта динамика была поддержана расширением числа государственных услуг в электронной форме и реализацией ряда инициатив в области взаимодействия с гражданами с использованием ИКТ, таких как «Российская общественная </w:t>
      </w:r>
      <w:r w:rsidRPr="006D5D53">
        <w:rPr>
          <w:sz w:val="28"/>
          <w:szCs w:val="28"/>
        </w:rPr>
        <w:lastRenderedPageBreak/>
        <w:t>инициатива», публикация открытых данных, создание Единого портала для размещения информации о разработке органами власти проектов нормативных правовых актов и их общественного обсуждения.</w:t>
      </w:r>
      <w:r>
        <w:rPr>
          <w:sz w:val="28"/>
          <w:szCs w:val="28"/>
        </w:rPr>
        <w:t>»</w:t>
      </w:r>
      <w:r w:rsidRPr="006D5D53">
        <w:rPr>
          <w:sz w:val="28"/>
          <w:szCs w:val="28"/>
        </w:rPr>
        <w:t>.</w:t>
      </w:r>
    </w:p>
    <w:p w14:paraId="2E85F564" w14:textId="77777777" w:rsidR="00CD3222" w:rsidRDefault="00CD3222" w:rsidP="004C04C6">
      <w:pPr>
        <w:spacing w:line="360" w:lineRule="auto"/>
        <w:ind w:firstLine="709"/>
        <w:jc w:val="both"/>
        <w:rPr>
          <w:rFonts w:eastAsia="Calibri"/>
          <w:sz w:val="28"/>
          <w:szCs w:val="28"/>
        </w:rPr>
      </w:pPr>
      <w:r w:rsidRPr="000D6D57">
        <w:rPr>
          <w:rFonts w:eastAsia="Calibri"/>
          <w:sz w:val="28"/>
          <w:szCs w:val="28"/>
        </w:rPr>
        <w:t xml:space="preserve">Таким образом, для граждан текущий период развития ИКТ </w:t>
      </w:r>
      <w:r w:rsidRPr="000D6D57">
        <w:rPr>
          <w:rFonts w:eastAsia="Calibri"/>
          <w:sz w:val="28"/>
          <w:szCs w:val="28"/>
        </w:rPr>
        <w:br/>
        <w:t xml:space="preserve">в России отличается существенным изменением компьютерных технологий </w:t>
      </w:r>
      <w:r w:rsidRPr="000D6D57">
        <w:rPr>
          <w:rFonts w:eastAsia="Calibri"/>
          <w:sz w:val="28"/>
          <w:szCs w:val="28"/>
        </w:rPr>
        <w:br/>
        <w:t>и процессов взаимодействия государства и общества с применением информационных ресурсов. Из опыта передовых зарубежных государств, эффективная информационно-технологическая инфраструктура стран становится решающим фактором улучшения качества жизни, обеспечения</w:t>
      </w:r>
      <w:r w:rsidR="008C0D8C">
        <w:rPr>
          <w:rFonts w:eastAsia="Calibri"/>
          <w:sz w:val="28"/>
          <w:szCs w:val="28"/>
        </w:rPr>
        <w:t xml:space="preserve"> </w:t>
      </w:r>
      <w:r w:rsidRPr="000D6D57">
        <w:rPr>
          <w:rFonts w:eastAsia="Calibri"/>
          <w:sz w:val="28"/>
          <w:szCs w:val="28"/>
        </w:rPr>
        <w:t>национальной безопасности,</w:t>
      </w:r>
      <w:r w:rsidR="008C0D8C">
        <w:rPr>
          <w:rFonts w:eastAsia="Calibri"/>
          <w:sz w:val="28"/>
          <w:szCs w:val="28"/>
        </w:rPr>
        <w:t xml:space="preserve"> ув</w:t>
      </w:r>
      <w:r w:rsidRPr="000D6D57">
        <w:rPr>
          <w:rFonts w:eastAsia="Calibri"/>
          <w:sz w:val="28"/>
          <w:szCs w:val="28"/>
        </w:rPr>
        <w:t xml:space="preserve">еличения конкурентоспособности </w:t>
      </w:r>
      <w:r w:rsidRPr="000D6D57">
        <w:rPr>
          <w:rFonts w:eastAsia="Calibri"/>
          <w:sz w:val="28"/>
          <w:szCs w:val="28"/>
        </w:rPr>
        <w:br/>
        <w:t xml:space="preserve">и улучшения условий для осуществления предпринимательской деятельности. Подобные обстоятельства продиктованы современным ходом процессов совершенствования системы </w:t>
      </w:r>
      <w:proofErr w:type="spellStart"/>
      <w:r w:rsidRPr="000D6D57">
        <w:rPr>
          <w:rFonts w:eastAsia="Calibri"/>
          <w:sz w:val="28"/>
          <w:szCs w:val="28"/>
        </w:rPr>
        <w:t>госуправления</w:t>
      </w:r>
      <w:proofErr w:type="spellEnd"/>
      <w:r w:rsidRPr="000D6D57">
        <w:rPr>
          <w:rFonts w:eastAsia="Calibri"/>
          <w:sz w:val="28"/>
          <w:szCs w:val="28"/>
        </w:rPr>
        <w:t>, в котором ИКТ являются решающим</w:t>
      </w:r>
      <w:r w:rsidR="008C0D8C">
        <w:rPr>
          <w:rFonts w:eastAsia="Calibri"/>
          <w:sz w:val="28"/>
          <w:szCs w:val="28"/>
        </w:rPr>
        <w:t xml:space="preserve"> </w:t>
      </w:r>
      <w:r w:rsidRPr="000D6D57">
        <w:rPr>
          <w:rFonts w:eastAsia="Calibri"/>
          <w:sz w:val="28"/>
          <w:szCs w:val="28"/>
        </w:rPr>
        <w:t xml:space="preserve">фактором, который оказывает влияние на формирование общества XXI в. </w:t>
      </w:r>
    </w:p>
    <w:p w14:paraId="6423D4C4" w14:textId="50BB8334" w:rsidR="008C0D8C" w:rsidRDefault="008C0D8C" w:rsidP="004C04C6">
      <w:pPr>
        <w:spacing w:line="360" w:lineRule="auto"/>
        <w:ind w:firstLine="709"/>
        <w:jc w:val="both"/>
        <w:rPr>
          <w:rFonts w:eastAsia="Calibri"/>
          <w:sz w:val="28"/>
          <w:szCs w:val="28"/>
        </w:rPr>
      </w:pPr>
      <w:r w:rsidRPr="008C0D8C">
        <w:rPr>
          <w:rFonts w:eastAsia="Calibri"/>
          <w:sz w:val="28"/>
          <w:szCs w:val="28"/>
        </w:rPr>
        <w:t>Понятие «электронное правительство» (e-</w:t>
      </w:r>
      <w:proofErr w:type="spellStart"/>
      <w:r w:rsidRPr="008C0D8C">
        <w:rPr>
          <w:rFonts w:eastAsia="Calibri"/>
          <w:sz w:val="28"/>
          <w:szCs w:val="28"/>
        </w:rPr>
        <w:t>government</w:t>
      </w:r>
      <w:proofErr w:type="spellEnd"/>
      <w:r w:rsidRPr="008C0D8C">
        <w:rPr>
          <w:rFonts w:eastAsia="Calibri"/>
          <w:sz w:val="28"/>
          <w:szCs w:val="28"/>
        </w:rPr>
        <w:t>), появилось в 90-х в США</w:t>
      </w:r>
      <w:r>
        <w:rPr>
          <w:rStyle w:val="a8"/>
          <w:rFonts w:eastAsia="Calibri"/>
          <w:sz w:val="28"/>
          <w:szCs w:val="28"/>
        </w:rPr>
        <w:footnoteReference w:id="52"/>
      </w:r>
      <w:r w:rsidRPr="008C0D8C">
        <w:rPr>
          <w:rFonts w:eastAsia="Calibri"/>
          <w:sz w:val="28"/>
          <w:szCs w:val="28"/>
        </w:rPr>
        <w:t>. В Европе лидером по внедрению «Электронного правительства» стала Великобритании. Начиная с 2000-х годов</w:t>
      </w:r>
      <w:r w:rsidR="00190598">
        <w:rPr>
          <w:rFonts w:eastAsia="Calibri"/>
          <w:sz w:val="28"/>
          <w:szCs w:val="28"/>
        </w:rPr>
        <w:t>,</w:t>
      </w:r>
      <w:r w:rsidRPr="008C0D8C">
        <w:rPr>
          <w:rFonts w:eastAsia="Calibri"/>
          <w:sz w:val="28"/>
          <w:szCs w:val="28"/>
        </w:rPr>
        <w:t xml:space="preserve"> </w:t>
      </w:r>
      <w:r w:rsidR="00826EDC">
        <w:rPr>
          <w:rFonts w:eastAsia="Calibri"/>
          <w:sz w:val="28"/>
          <w:szCs w:val="28"/>
        </w:rPr>
        <w:t>в</w:t>
      </w:r>
      <w:r w:rsidRPr="008C0D8C">
        <w:rPr>
          <w:rFonts w:eastAsia="Calibri"/>
          <w:sz w:val="28"/>
          <w:szCs w:val="28"/>
        </w:rPr>
        <w:t xml:space="preserve"> Великобритании реализуются программы «Электронный гражданин», «электронный бизнес», «электронное правительство». </w:t>
      </w:r>
      <w:r w:rsidRPr="000D6D57">
        <w:rPr>
          <w:rFonts w:eastAsia="Calibri"/>
          <w:sz w:val="28"/>
          <w:szCs w:val="28"/>
        </w:rPr>
        <w:t>Сегодня в России термин «электронное государство» предполагает систему организации деятельности федеральных и региональных госорганов власти, органов местного самоуправления, а также организаций, принимающих участие в осуществлении полномочий государственных (муниципальных) органов</w:t>
      </w:r>
      <w:r w:rsidRPr="000D6D57">
        <w:rPr>
          <w:rFonts w:eastAsia="Calibri"/>
          <w:bCs/>
          <w:sz w:val="28"/>
          <w:szCs w:val="28"/>
        </w:rPr>
        <w:t xml:space="preserve">, </w:t>
      </w:r>
      <w:r w:rsidRPr="000D6D57">
        <w:rPr>
          <w:rFonts w:eastAsia="Calibri"/>
          <w:sz w:val="28"/>
          <w:szCs w:val="28"/>
        </w:rPr>
        <w:t>обеспечивающую на базе использования ИКТ качественно новый уровень взаимодействия при выполнении функционала (предоставлении услуг)</w:t>
      </w:r>
      <w:r w:rsidRPr="000D6D57">
        <w:rPr>
          <w:rFonts w:eastAsia="Calibri"/>
          <w:sz w:val="28"/>
          <w:szCs w:val="28"/>
          <w:vertAlign w:val="superscript"/>
        </w:rPr>
        <w:footnoteReference w:id="53"/>
      </w:r>
      <w:r w:rsidRPr="000D6D57">
        <w:rPr>
          <w:rFonts w:eastAsia="Calibri"/>
          <w:sz w:val="28"/>
          <w:szCs w:val="28"/>
        </w:rPr>
        <w:t>.</w:t>
      </w:r>
    </w:p>
    <w:p w14:paraId="4DA6626E" w14:textId="46C8E0F6" w:rsidR="00BC06C8" w:rsidRDefault="00BC06C8" w:rsidP="004C04C6">
      <w:pPr>
        <w:spacing w:line="360" w:lineRule="auto"/>
        <w:ind w:firstLine="709"/>
        <w:jc w:val="both"/>
        <w:rPr>
          <w:rFonts w:eastAsia="Calibri"/>
          <w:sz w:val="28"/>
          <w:szCs w:val="28"/>
        </w:rPr>
      </w:pPr>
      <w:r w:rsidRPr="000D6D57">
        <w:rPr>
          <w:rFonts w:eastAsia="Calibri"/>
          <w:sz w:val="28"/>
          <w:szCs w:val="28"/>
        </w:rPr>
        <w:t xml:space="preserve">В мировой практике принято выделять следующие типы взаимодействия в </w:t>
      </w:r>
      <w:r w:rsidRPr="000D6D57">
        <w:rPr>
          <w:rFonts w:eastAsia="Calibri"/>
          <w:sz w:val="28"/>
          <w:szCs w:val="28"/>
        </w:rPr>
        <w:lastRenderedPageBreak/>
        <w:t xml:space="preserve">рамках «Электронного правительства» (Рисунок </w:t>
      </w:r>
      <w:r w:rsidR="00061090">
        <w:rPr>
          <w:rFonts w:eastAsia="Calibri"/>
          <w:sz w:val="28"/>
          <w:szCs w:val="28"/>
        </w:rPr>
        <w:t>1</w:t>
      </w:r>
      <w:r w:rsidRPr="000D6D57">
        <w:rPr>
          <w:rFonts w:eastAsia="Calibri"/>
          <w:sz w:val="28"/>
          <w:szCs w:val="28"/>
        </w:rPr>
        <w:t xml:space="preserve">): </w:t>
      </w:r>
    </w:p>
    <w:p w14:paraId="031B0023" w14:textId="77777777" w:rsidR="00BC06C8" w:rsidRDefault="00BC06C8" w:rsidP="00BC06C8">
      <w:pPr>
        <w:spacing w:line="360" w:lineRule="auto"/>
        <w:ind w:firstLine="709"/>
        <w:jc w:val="both"/>
        <w:rPr>
          <w:rFonts w:eastAsia="Calibri"/>
          <w:sz w:val="28"/>
          <w:szCs w:val="28"/>
        </w:rPr>
      </w:pPr>
      <w:r w:rsidRPr="000D6D57">
        <w:rPr>
          <w:rFonts w:eastAsia="Calibri"/>
          <w:noProof/>
          <w:sz w:val="28"/>
          <w:szCs w:val="28"/>
        </w:rPr>
        <w:drawing>
          <wp:inline distT="0" distB="0" distL="0" distR="0" wp14:anchorId="79026747" wp14:editId="3B408A96">
            <wp:extent cx="4095750" cy="2926787"/>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кумент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5405" cy="2962270"/>
                    </a:xfrm>
                    <a:prstGeom prst="rect">
                      <a:avLst/>
                    </a:prstGeom>
                  </pic:spPr>
                </pic:pic>
              </a:graphicData>
            </a:graphic>
          </wp:inline>
        </w:drawing>
      </w:r>
    </w:p>
    <w:p w14:paraId="7BEE59FF" w14:textId="5FC1EE47" w:rsidR="00BC06C8" w:rsidRDefault="00BC06C8" w:rsidP="00BC06C8">
      <w:pPr>
        <w:spacing w:line="360" w:lineRule="auto"/>
        <w:ind w:firstLine="709"/>
        <w:jc w:val="both"/>
        <w:rPr>
          <w:rFonts w:eastAsia="Calibri"/>
          <w:sz w:val="28"/>
          <w:szCs w:val="28"/>
        </w:rPr>
      </w:pPr>
      <w:r w:rsidRPr="000D6D57">
        <w:rPr>
          <w:rFonts w:eastAsia="Calibri"/>
          <w:sz w:val="28"/>
          <w:szCs w:val="28"/>
        </w:rPr>
        <w:t xml:space="preserve">Рисунок </w:t>
      </w:r>
      <w:r w:rsidR="00061090">
        <w:rPr>
          <w:rFonts w:eastAsia="Calibri"/>
          <w:sz w:val="28"/>
          <w:szCs w:val="28"/>
        </w:rPr>
        <w:t>1</w:t>
      </w:r>
      <w:r w:rsidR="0078546A">
        <w:rPr>
          <w:rFonts w:eastAsia="Calibri"/>
          <w:sz w:val="28"/>
          <w:szCs w:val="28"/>
        </w:rPr>
        <w:t>.</w:t>
      </w:r>
      <w:r w:rsidRPr="000D6D57">
        <w:rPr>
          <w:rFonts w:eastAsia="Calibri"/>
          <w:sz w:val="28"/>
          <w:szCs w:val="28"/>
        </w:rPr>
        <w:t xml:space="preserve"> Типы взаимодействия в рамках «Электронного правительства»</w:t>
      </w:r>
    </w:p>
    <w:p w14:paraId="01FF75D0" w14:textId="77777777"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 xml:space="preserve">Указанная терминология активно применяется в текущих процессах взаимодействия государственных и бизнес-систем. Рассматривая процессы коммуникации госорганов с гражданами в России с применением ИКТ, зачастую предполагаются </w:t>
      </w:r>
      <w:r w:rsidRPr="000D6D57">
        <w:rPr>
          <w:rFonts w:eastAsia="Calibri"/>
          <w:sz w:val="28"/>
          <w:szCs w:val="28"/>
          <w:lang w:val="en-US"/>
        </w:rPr>
        <w:t>G</w:t>
      </w:r>
      <w:r w:rsidRPr="000D6D57">
        <w:rPr>
          <w:rFonts w:eastAsia="Calibri"/>
          <w:sz w:val="28"/>
          <w:szCs w:val="28"/>
        </w:rPr>
        <w:t>2</w:t>
      </w:r>
      <w:r w:rsidRPr="000D6D57">
        <w:rPr>
          <w:rFonts w:eastAsia="Calibri"/>
          <w:sz w:val="28"/>
          <w:szCs w:val="28"/>
          <w:lang w:val="en-US"/>
        </w:rPr>
        <w:t>C</w:t>
      </w:r>
      <w:r w:rsidRPr="000D6D57">
        <w:rPr>
          <w:rFonts w:eastAsia="Calibri"/>
          <w:sz w:val="28"/>
          <w:szCs w:val="28"/>
        </w:rPr>
        <w:t xml:space="preserve">, </w:t>
      </w:r>
      <w:r w:rsidRPr="000D6D57">
        <w:rPr>
          <w:rFonts w:eastAsia="Calibri"/>
          <w:sz w:val="28"/>
          <w:szCs w:val="28"/>
          <w:lang w:val="en-US"/>
        </w:rPr>
        <w:t>G</w:t>
      </w:r>
      <w:r w:rsidRPr="000D6D57">
        <w:rPr>
          <w:rFonts w:eastAsia="Calibri"/>
          <w:sz w:val="28"/>
          <w:szCs w:val="28"/>
        </w:rPr>
        <w:t>2</w:t>
      </w:r>
      <w:r w:rsidRPr="000D6D57">
        <w:rPr>
          <w:rFonts w:eastAsia="Calibri"/>
          <w:sz w:val="28"/>
          <w:szCs w:val="28"/>
          <w:lang w:val="en-US"/>
        </w:rPr>
        <w:t>G</w:t>
      </w:r>
      <w:r w:rsidRPr="000D6D57">
        <w:rPr>
          <w:rFonts w:eastAsia="Calibri"/>
          <w:sz w:val="28"/>
          <w:szCs w:val="28"/>
        </w:rPr>
        <w:t xml:space="preserve"> и </w:t>
      </w:r>
      <w:r w:rsidRPr="000D6D57">
        <w:rPr>
          <w:rFonts w:eastAsia="Calibri"/>
          <w:sz w:val="28"/>
          <w:szCs w:val="28"/>
          <w:lang w:val="en-US"/>
        </w:rPr>
        <w:t>G</w:t>
      </w:r>
      <w:r w:rsidRPr="000D6D57">
        <w:rPr>
          <w:rFonts w:eastAsia="Calibri"/>
          <w:sz w:val="28"/>
          <w:szCs w:val="28"/>
        </w:rPr>
        <w:t>2</w:t>
      </w:r>
      <w:r w:rsidRPr="000D6D57">
        <w:rPr>
          <w:rFonts w:eastAsia="Calibri"/>
          <w:sz w:val="28"/>
          <w:szCs w:val="28"/>
          <w:lang w:val="en-US"/>
        </w:rPr>
        <w:t>B</w:t>
      </w:r>
      <w:r w:rsidRPr="000D6D57">
        <w:rPr>
          <w:rFonts w:eastAsia="Calibri"/>
          <w:sz w:val="28"/>
          <w:szCs w:val="28"/>
        </w:rPr>
        <w:t xml:space="preserve"> системы. Под термином </w:t>
      </w:r>
      <w:r w:rsidRPr="000D6D57">
        <w:rPr>
          <w:rFonts w:eastAsia="Calibri"/>
          <w:sz w:val="28"/>
          <w:szCs w:val="28"/>
          <w:lang w:val="en-US"/>
        </w:rPr>
        <w:t>G</w:t>
      </w:r>
      <w:r w:rsidRPr="000D6D57">
        <w:rPr>
          <w:rFonts w:eastAsia="Calibri"/>
          <w:sz w:val="28"/>
          <w:szCs w:val="28"/>
        </w:rPr>
        <w:t>2</w:t>
      </w:r>
      <w:r w:rsidRPr="000D6D57">
        <w:rPr>
          <w:rFonts w:eastAsia="Calibri"/>
          <w:sz w:val="28"/>
          <w:szCs w:val="28"/>
          <w:lang w:val="en-US"/>
        </w:rPr>
        <w:t>C</w:t>
      </w:r>
      <w:r w:rsidRPr="000D6D57">
        <w:rPr>
          <w:rFonts w:eastAsia="Calibri"/>
          <w:sz w:val="28"/>
          <w:szCs w:val="28"/>
        </w:rPr>
        <w:t xml:space="preserve"> (</w:t>
      </w:r>
      <w:r w:rsidRPr="000D6D57">
        <w:rPr>
          <w:rFonts w:eastAsia="Calibri"/>
          <w:sz w:val="28"/>
          <w:szCs w:val="28"/>
          <w:lang w:val="en-US"/>
        </w:rPr>
        <w:t>Government</w:t>
      </w:r>
      <w:r w:rsidRPr="000D6D57">
        <w:rPr>
          <w:rFonts w:eastAsia="Calibri"/>
          <w:sz w:val="28"/>
          <w:szCs w:val="28"/>
        </w:rPr>
        <w:t xml:space="preserve"> </w:t>
      </w:r>
      <w:r w:rsidRPr="000D6D57">
        <w:rPr>
          <w:rFonts w:eastAsia="Calibri"/>
          <w:sz w:val="28"/>
          <w:szCs w:val="28"/>
          <w:lang w:val="en-US"/>
        </w:rPr>
        <w:t>to</w:t>
      </w:r>
      <w:r w:rsidRPr="000D6D57">
        <w:rPr>
          <w:rFonts w:eastAsia="Calibri"/>
          <w:sz w:val="28"/>
          <w:szCs w:val="28"/>
        </w:rPr>
        <w:t xml:space="preserve"> </w:t>
      </w:r>
      <w:r w:rsidRPr="000D6D57">
        <w:rPr>
          <w:rFonts w:eastAsia="Calibri"/>
          <w:sz w:val="28"/>
          <w:szCs w:val="28"/>
          <w:lang w:val="en-US"/>
        </w:rPr>
        <w:t>citizen</w:t>
      </w:r>
      <w:r w:rsidRPr="000D6D57">
        <w:rPr>
          <w:rFonts w:eastAsia="Calibri"/>
          <w:sz w:val="28"/>
          <w:szCs w:val="28"/>
        </w:rPr>
        <w:t xml:space="preserve">) предусматривается взаимодействие органов муниципальной и государственной власти с гражданами. Данный сегмент получил активное развитие в России за последние годы, что подтверждает построение системы предоставления </w:t>
      </w:r>
      <w:proofErr w:type="spellStart"/>
      <w:r w:rsidRPr="000D6D57">
        <w:rPr>
          <w:rFonts w:eastAsia="Calibri"/>
          <w:sz w:val="28"/>
          <w:szCs w:val="28"/>
        </w:rPr>
        <w:t>госуслуг</w:t>
      </w:r>
      <w:proofErr w:type="spellEnd"/>
      <w:r w:rsidRPr="000D6D57">
        <w:rPr>
          <w:rFonts w:eastAsia="Calibri"/>
          <w:sz w:val="28"/>
          <w:szCs w:val="28"/>
        </w:rPr>
        <w:t xml:space="preserve"> с применением ИКТ по принципу «одного окна». </w:t>
      </w:r>
    </w:p>
    <w:p w14:paraId="40576EE0" w14:textId="77777777"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 xml:space="preserve">Спектр коммуникации </w:t>
      </w:r>
      <w:r w:rsidRPr="000D6D57">
        <w:rPr>
          <w:rFonts w:eastAsia="Calibri"/>
          <w:sz w:val="28"/>
          <w:szCs w:val="28"/>
          <w:lang w:val="en-US"/>
        </w:rPr>
        <w:t>G</w:t>
      </w:r>
      <w:r w:rsidRPr="000D6D57">
        <w:rPr>
          <w:rFonts w:eastAsia="Calibri"/>
          <w:sz w:val="28"/>
          <w:szCs w:val="28"/>
        </w:rPr>
        <w:t>2</w:t>
      </w:r>
      <w:r w:rsidRPr="000D6D57">
        <w:rPr>
          <w:rFonts w:eastAsia="Calibri"/>
          <w:sz w:val="28"/>
          <w:szCs w:val="28"/>
          <w:lang w:val="en-US"/>
        </w:rPr>
        <w:t>B</w:t>
      </w:r>
      <w:r w:rsidRPr="000D6D57">
        <w:rPr>
          <w:rFonts w:eastAsia="Calibri"/>
          <w:sz w:val="28"/>
          <w:szCs w:val="28"/>
        </w:rPr>
        <w:t xml:space="preserve"> (государство – бизнесу) в нашей стране представлено комплексом программных и аппаратных средств для организации доступа юридических лиц к государственным услугам и системам государственных закупок. Основные проекты электронного правительства в рамках модели G2G – это системы электронного документооборота</w:t>
      </w:r>
      <w:r>
        <w:rPr>
          <w:rFonts w:eastAsia="Calibri"/>
          <w:sz w:val="28"/>
          <w:szCs w:val="28"/>
        </w:rPr>
        <w:t xml:space="preserve"> </w:t>
      </w:r>
      <w:r w:rsidRPr="000D6D57">
        <w:rPr>
          <w:rFonts w:eastAsia="Calibri"/>
          <w:sz w:val="28"/>
          <w:szCs w:val="28"/>
        </w:rPr>
        <w:t>(внутриведомственного и межведомственного), географические</w:t>
      </w:r>
      <w:r>
        <w:rPr>
          <w:rFonts w:eastAsia="Calibri"/>
          <w:sz w:val="28"/>
          <w:szCs w:val="28"/>
        </w:rPr>
        <w:t xml:space="preserve"> </w:t>
      </w:r>
      <w:r w:rsidRPr="000D6D57">
        <w:rPr>
          <w:rFonts w:eastAsia="Calibri"/>
          <w:sz w:val="28"/>
          <w:szCs w:val="28"/>
        </w:rPr>
        <w:t xml:space="preserve">информационные системы, системы межведомственного электронного документооборота. </w:t>
      </w:r>
    </w:p>
    <w:p w14:paraId="754557B3" w14:textId="77777777"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G2N (</w:t>
      </w:r>
      <w:proofErr w:type="spellStart"/>
      <w:r w:rsidRPr="000D6D57">
        <w:rPr>
          <w:rFonts w:eastAsia="Calibri"/>
          <w:sz w:val="28"/>
          <w:szCs w:val="28"/>
        </w:rPr>
        <w:t>Government</w:t>
      </w:r>
      <w:proofErr w:type="spellEnd"/>
      <w:r w:rsidRPr="000D6D57">
        <w:rPr>
          <w:rFonts w:eastAsia="Calibri"/>
          <w:sz w:val="28"/>
          <w:szCs w:val="28"/>
        </w:rPr>
        <w:t xml:space="preserve"> </w:t>
      </w:r>
      <w:proofErr w:type="spellStart"/>
      <w:r w:rsidRPr="000D6D57">
        <w:rPr>
          <w:rFonts w:eastAsia="Calibri"/>
          <w:sz w:val="28"/>
          <w:szCs w:val="28"/>
        </w:rPr>
        <w:t>to</w:t>
      </w:r>
      <w:proofErr w:type="spellEnd"/>
      <w:r w:rsidRPr="000D6D57">
        <w:rPr>
          <w:rFonts w:eastAsia="Calibri"/>
          <w:sz w:val="28"/>
          <w:szCs w:val="28"/>
        </w:rPr>
        <w:t xml:space="preserve"> </w:t>
      </w:r>
      <w:proofErr w:type="spellStart"/>
      <w:r w:rsidRPr="000D6D57">
        <w:rPr>
          <w:rFonts w:eastAsia="Calibri"/>
          <w:sz w:val="28"/>
          <w:szCs w:val="28"/>
        </w:rPr>
        <w:t>Nonprofit</w:t>
      </w:r>
      <w:proofErr w:type="spellEnd"/>
      <w:r w:rsidRPr="000D6D57">
        <w:rPr>
          <w:rFonts w:eastAsia="Calibri"/>
          <w:sz w:val="28"/>
          <w:szCs w:val="28"/>
        </w:rPr>
        <w:t xml:space="preserve">) – взаимодействие муниципальных </w:t>
      </w:r>
      <w:r w:rsidRPr="000D6D57">
        <w:rPr>
          <w:rFonts w:eastAsia="Calibri"/>
          <w:sz w:val="28"/>
          <w:szCs w:val="28"/>
        </w:rPr>
        <w:br/>
        <w:t xml:space="preserve">и госорганов с некоммерческими организациями. К этой категории можно </w:t>
      </w:r>
      <w:r w:rsidRPr="000D6D57">
        <w:rPr>
          <w:rFonts w:eastAsia="Calibri"/>
          <w:sz w:val="28"/>
          <w:szCs w:val="28"/>
        </w:rPr>
        <w:lastRenderedPageBreak/>
        <w:t>отнести системы открытых данных как федеральные, так и субъектов Российской Федерации.</w:t>
      </w:r>
    </w:p>
    <w:p w14:paraId="00425415" w14:textId="77777777"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В науке существует несколько теорий эволюции «электронного правительства» в системе государственного управления. Обычно выделяется несколько стадий развития систем «Электронного правительства», имеющих общий характер для всех стран.</w:t>
      </w:r>
    </w:p>
    <w:p w14:paraId="0BA06C65" w14:textId="0A997F7F"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 xml:space="preserve">Начальный этап – этап размещения официальных страниц государственных органов в сети интернет. Для этого этапа становится важным принципиальное решение о создании официального ресурса государственного органа в сети Интернет. Информационное взаимодействие на данном этапе развития одностороннее. Для Российской Федерации и многих бывших стран СССР этот этап растянулся на период с конца </w:t>
      </w:r>
      <w:r w:rsidR="00FB7797">
        <w:rPr>
          <w:rFonts w:eastAsia="Calibri"/>
          <w:sz w:val="28"/>
          <w:szCs w:val="28"/>
        </w:rPr>
        <w:t>19</w:t>
      </w:r>
      <w:r w:rsidRPr="000D6D57">
        <w:rPr>
          <w:rFonts w:eastAsia="Calibri"/>
          <w:sz w:val="28"/>
          <w:szCs w:val="28"/>
        </w:rPr>
        <w:t>90-х</w:t>
      </w:r>
      <w:r w:rsidR="0078546A">
        <w:rPr>
          <w:rFonts w:eastAsia="Calibri"/>
          <w:sz w:val="28"/>
          <w:szCs w:val="28"/>
        </w:rPr>
        <w:t xml:space="preserve"> </w:t>
      </w:r>
      <w:r w:rsidRPr="000D6D57">
        <w:rPr>
          <w:rFonts w:eastAsia="Calibri"/>
          <w:sz w:val="28"/>
          <w:szCs w:val="28"/>
        </w:rPr>
        <w:t>до начала 2000-х</w:t>
      </w:r>
      <w:r w:rsidR="00FB7797">
        <w:rPr>
          <w:rFonts w:eastAsia="Calibri"/>
          <w:sz w:val="28"/>
          <w:szCs w:val="28"/>
        </w:rPr>
        <w:t xml:space="preserve"> гг</w:t>
      </w:r>
      <w:r w:rsidRPr="000D6D57">
        <w:rPr>
          <w:rFonts w:eastAsia="Calibri"/>
          <w:sz w:val="28"/>
          <w:szCs w:val="28"/>
        </w:rPr>
        <w:t xml:space="preserve">. </w:t>
      </w:r>
    </w:p>
    <w:p w14:paraId="246B0C1A" w14:textId="5BEA9F4E"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Следующий этап развития характеризуется возникновение интерактивных функций и началом информационного обмена</w:t>
      </w:r>
      <w:r w:rsidR="00FB7797">
        <w:rPr>
          <w:rFonts w:eastAsia="Calibri"/>
          <w:sz w:val="28"/>
          <w:szCs w:val="28"/>
        </w:rPr>
        <w:t xml:space="preserve"> </w:t>
      </w:r>
      <w:r w:rsidRPr="000D6D57">
        <w:rPr>
          <w:rFonts w:eastAsia="Calibri"/>
          <w:sz w:val="28"/>
          <w:szCs w:val="28"/>
        </w:rPr>
        <w:t>с пользователями информацией. На сайтах органов появляются формы документов для загрузки, статистические данные, ответы на наиболее часто задаваемые вопросы. В России этот этап развития характерен для официальных сайтов государственных органов середины 2000-х годов.</w:t>
      </w:r>
    </w:p>
    <w:p w14:paraId="39BC0625" w14:textId="7BD41C5A"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Третий этап развития связан с появлением двусторонних инструментов взаимодействия государства и граждан. Появляются электронные приемные, специализированные интернет-форумы и «гостевые книги», онлайн-конференции, публикуются опросы для граждан. С внедрением систем электронных платежей и переходом на оказание услуг в электронном виде связывают наступление следующего «транзакционного» периода взаимодействия. Для этого периода развития характерно создание юридически значимого электронного докуме</w:t>
      </w:r>
      <w:r w:rsidR="00FB7797">
        <w:rPr>
          <w:rFonts w:eastAsia="Calibri"/>
          <w:sz w:val="28"/>
          <w:szCs w:val="28"/>
        </w:rPr>
        <w:t>н</w:t>
      </w:r>
      <w:r w:rsidRPr="000D6D57">
        <w:rPr>
          <w:rFonts w:eastAsia="Calibri"/>
          <w:sz w:val="28"/>
          <w:szCs w:val="28"/>
        </w:rPr>
        <w:t>тооборота между государством и гражданами, многие государственные услуги переходят в полностью электронный вид, создаются централизованные порталы государственных услуг. Данный этап развития характерен для современной России.</w:t>
      </w:r>
    </w:p>
    <w:p w14:paraId="7D4499AF" w14:textId="02F6F0F8" w:rsidR="00BC06C8" w:rsidRPr="000D6D57" w:rsidRDefault="0054382F" w:rsidP="00BC06C8">
      <w:pPr>
        <w:spacing w:line="360" w:lineRule="auto"/>
        <w:ind w:firstLine="709"/>
        <w:jc w:val="both"/>
        <w:rPr>
          <w:rFonts w:eastAsia="Calibri"/>
          <w:sz w:val="28"/>
          <w:szCs w:val="28"/>
        </w:rPr>
      </w:pPr>
      <w:r>
        <w:rPr>
          <w:rFonts w:eastAsia="Calibri"/>
          <w:sz w:val="28"/>
          <w:szCs w:val="28"/>
        </w:rPr>
        <w:t>Четвертый</w:t>
      </w:r>
      <w:r w:rsidR="00BC06C8" w:rsidRPr="000D6D57">
        <w:rPr>
          <w:rFonts w:eastAsia="Calibri"/>
          <w:sz w:val="28"/>
          <w:szCs w:val="28"/>
        </w:rPr>
        <w:t xml:space="preserve"> </w:t>
      </w:r>
      <w:r>
        <w:rPr>
          <w:rFonts w:eastAsia="Calibri"/>
          <w:sz w:val="28"/>
          <w:szCs w:val="28"/>
        </w:rPr>
        <w:t xml:space="preserve">этап </w:t>
      </w:r>
      <w:r w:rsidR="00BC06C8" w:rsidRPr="000D6D57">
        <w:rPr>
          <w:rFonts w:eastAsia="Calibri"/>
          <w:sz w:val="28"/>
          <w:szCs w:val="28"/>
        </w:rPr>
        <w:t xml:space="preserve">развития характерен для ряда зарубежный стран, лидеров </w:t>
      </w:r>
      <w:r w:rsidR="00BC06C8" w:rsidRPr="000D6D57">
        <w:rPr>
          <w:rFonts w:eastAsia="Calibri"/>
          <w:sz w:val="28"/>
          <w:szCs w:val="28"/>
        </w:rPr>
        <w:lastRenderedPageBreak/>
        <w:t>внедрения «Электронного правительства</w:t>
      </w:r>
      <w:r w:rsidR="004B27AA">
        <w:rPr>
          <w:rFonts w:eastAsia="Calibri"/>
          <w:sz w:val="28"/>
          <w:szCs w:val="28"/>
        </w:rPr>
        <w:t>» –</w:t>
      </w:r>
      <w:r w:rsidR="00BC06C8" w:rsidRPr="000D6D57">
        <w:rPr>
          <w:rFonts w:eastAsia="Calibri"/>
          <w:sz w:val="28"/>
          <w:szCs w:val="28"/>
        </w:rPr>
        <w:t xml:space="preserve"> Южной Кореи, Дании, Великобритании, Эстонии. Для данного этапа характерно не просто оказание государственных услуг в электронном виде, а «предугадывание» системой необходимости предоставлени</w:t>
      </w:r>
      <w:r>
        <w:rPr>
          <w:rFonts w:eastAsia="Calibri"/>
          <w:sz w:val="28"/>
          <w:szCs w:val="28"/>
        </w:rPr>
        <w:t>я</w:t>
      </w:r>
      <w:r w:rsidR="00BC06C8" w:rsidRPr="000D6D57">
        <w:rPr>
          <w:rFonts w:eastAsia="Calibri"/>
          <w:sz w:val="28"/>
          <w:szCs w:val="28"/>
        </w:rPr>
        <w:t xml:space="preserve"> тех или иных услуг гражданам исходя </w:t>
      </w:r>
      <w:r w:rsidR="00BC06C8" w:rsidRPr="000D6D57">
        <w:rPr>
          <w:rFonts w:eastAsia="Calibri"/>
          <w:sz w:val="28"/>
          <w:szCs w:val="28"/>
        </w:rPr>
        <w:br/>
        <w:t xml:space="preserve">из внесения в государственные хранилища данных сведений об изменении </w:t>
      </w:r>
      <w:r w:rsidR="00BC06C8" w:rsidRPr="000D6D57">
        <w:rPr>
          <w:rFonts w:eastAsia="Calibri"/>
          <w:sz w:val="28"/>
          <w:szCs w:val="28"/>
        </w:rPr>
        <w:br/>
        <w:t xml:space="preserve">в жизни граждан. Так, например, в Эстонии не требуется направлять заявление на получение </w:t>
      </w:r>
      <w:r w:rsidR="00BC06C8" w:rsidRPr="000D6D57">
        <w:rPr>
          <w:rFonts w:eastAsia="Calibri"/>
          <w:sz w:val="28"/>
          <w:szCs w:val="28"/>
          <w:lang w:val="en-US"/>
        </w:rPr>
        <w:t>ID</w:t>
      </w:r>
      <w:r w:rsidR="00BC06C8" w:rsidRPr="000D6D57">
        <w:rPr>
          <w:rFonts w:eastAsia="Calibri"/>
          <w:sz w:val="28"/>
          <w:szCs w:val="28"/>
        </w:rPr>
        <w:t xml:space="preserve"> </w:t>
      </w:r>
      <w:r w:rsidR="00BC06C8" w:rsidRPr="000D6D57">
        <w:rPr>
          <w:rFonts w:eastAsia="Calibri"/>
          <w:sz w:val="28"/>
          <w:szCs w:val="28"/>
          <w:lang w:val="en-US"/>
        </w:rPr>
        <w:t>card</w:t>
      </w:r>
      <w:r w:rsidR="00BC06C8" w:rsidRPr="000D6D57">
        <w:rPr>
          <w:rFonts w:eastAsia="Calibri"/>
          <w:sz w:val="28"/>
          <w:szCs w:val="28"/>
        </w:rPr>
        <w:t xml:space="preserve"> (аналог российского общегражданского паспорта) при рождении ребенка система сама инициирует выпуск документов без дополнительных обращений граждан. </w:t>
      </w:r>
      <w:r w:rsidR="001E4DDF">
        <w:rPr>
          <w:rFonts w:eastAsia="Calibri"/>
          <w:sz w:val="28"/>
          <w:szCs w:val="28"/>
        </w:rPr>
        <w:t>П</w:t>
      </w:r>
      <w:r w:rsidR="00BC06C8" w:rsidRPr="000D6D57">
        <w:rPr>
          <w:rFonts w:eastAsia="Calibri"/>
          <w:sz w:val="28"/>
          <w:szCs w:val="28"/>
        </w:rPr>
        <w:t>одобная идеология заложена и программе развития электронных государственных услуг</w:t>
      </w:r>
      <w:r w:rsidR="0078546A">
        <w:rPr>
          <w:rFonts w:eastAsia="Calibri"/>
          <w:sz w:val="28"/>
          <w:szCs w:val="28"/>
        </w:rPr>
        <w:t xml:space="preserve"> </w:t>
      </w:r>
      <w:r w:rsidR="00BC06C8" w:rsidRPr="000D6D57">
        <w:rPr>
          <w:rFonts w:eastAsia="Calibri"/>
          <w:sz w:val="28"/>
          <w:szCs w:val="28"/>
        </w:rPr>
        <w:t>в Российской Федерации, но подобные технологии находятся ещ</w:t>
      </w:r>
      <w:r w:rsidR="00D4510F">
        <w:rPr>
          <w:rFonts w:eastAsia="Calibri"/>
          <w:sz w:val="28"/>
          <w:szCs w:val="28"/>
        </w:rPr>
        <w:t>е</w:t>
      </w:r>
      <w:r w:rsidR="00BC06C8" w:rsidRPr="000D6D57">
        <w:rPr>
          <w:rFonts w:eastAsia="Calibri"/>
          <w:sz w:val="28"/>
          <w:szCs w:val="28"/>
        </w:rPr>
        <w:t xml:space="preserve"> на стадии тестирования.</w:t>
      </w:r>
    </w:p>
    <w:p w14:paraId="4BC8C7CF" w14:textId="77777777"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 xml:space="preserve">Для отражения положения дел в Российской Федерации относительно других стран по развитию информационно-коммуникационных технологий </w:t>
      </w:r>
      <w:r w:rsidRPr="000D6D57">
        <w:rPr>
          <w:rFonts w:eastAsia="Calibri"/>
          <w:sz w:val="28"/>
          <w:szCs w:val="28"/>
        </w:rPr>
        <w:br/>
        <w:t>и внедрению «Электронного правительства» принято использовать индекс развития электронного правительства (E-</w:t>
      </w:r>
      <w:proofErr w:type="spellStart"/>
      <w:r w:rsidRPr="000D6D57">
        <w:rPr>
          <w:rFonts w:eastAsia="Calibri"/>
          <w:sz w:val="28"/>
          <w:szCs w:val="28"/>
        </w:rPr>
        <w:t>Government</w:t>
      </w:r>
      <w:proofErr w:type="spellEnd"/>
      <w:r w:rsidRPr="000D6D57">
        <w:rPr>
          <w:rFonts w:eastAsia="Calibri"/>
          <w:sz w:val="28"/>
          <w:szCs w:val="28"/>
        </w:rPr>
        <w:t xml:space="preserve"> </w:t>
      </w:r>
      <w:proofErr w:type="spellStart"/>
      <w:r w:rsidRPr="000D6D57">
        <w:rPr>
          <w:rFonts w:eastAsia="Calibri"/>
          <w:sz w:val="28"/>
          <w:szCs w:val="28"/>
        </w:rPr>
        <w:t>Development</w:t>
      </w:r>
      <w:proofErr w:type="spellEnd"/>
      <w:r w:rsidRPr="000D6D57">
        <w:rPr>
          <w:rFonts w:eastAsia="Calibri"/>
          <w:sz w:val="28"/>
          <w:szCs w:val="28"/>
        </w:rPr>
        <w:t xml:space="preserve"> </w:t>
      </w:r>
      <w:proofErr w:type="spellStart"/>
      <w:r w:rsidRPr="000D6D57">
        <w:rPr>
          <w:rFonts w:eastAsia="Calibri"/>
          <w:sz w:val="28"/>
          <w:szCs w:val="28"/>
        </w:rPr>
        <w:t>Index</w:t>
      </w:r>
      <w:proofErr w:type="spellEnd"/>
      <w:r w:rsidRPr="000D6D57">
        <w:rPr>
          <w:rFonts w:eastAsia="Calibri"/>
          <w:sz w:val="28"/>
          <w:szCs w:val="28"/>
        </w:rPr>
        <w:t xml:space="preserve">, EGDI), который составляется раз в два года Департаментом экономического и социального развития ООН (UN DESA, </w:t>
      </w:r>
      <w:proofErr w:type="spellStart"/>
      <w:r w:rsidRPr="000D6D57">
        <w:rPr>
          <w:rFonts w:eastAsia="Calibri"/>
          <w:sz w:val="28"/>
          <w:szCs w:val="28"/>
        </w:rPr>
        <w:t>the</w:t>
      </w:r>
      <w:proofErr w:type="spellEnd"/>
      <w:r w:rsidRPr="000D6D57">
        <w:rPr>
          <w:rFonts w:eastAsia="Calibri"/>
          <w:sz w:val="28"/>
          <w:szCs w:val="28"/>
        </w:rPr>
        <w:t xml:space="preserve"> </w:t>
      </w:r>
      <w:proofErr w:type="spellStart"/>
      <w:r w:rsidRPr="000D6D57">
        <w:rPr>
          <w:rFonts w:eastAsia="Calibri"/>
          <w:sz w:val="28"/>
          <w:szCs w:val="28"/>
        </w:rPr>
        <w:t>United</w:t>
      </w:r>
      <w:proofErr w:type="spellEnd"/>
      <w:r w:rsidRPr="000D6D57">
        <w:rPr>
          <w:rFonts w:eastAsia="Calibri"/>
          <w:sz w:val="28"/>
          <w:szCs w:val="28"/>
        </w:rPr>
        <w:t xml:space="preserve"> </w:t>
      </w:r>
      <w:proofErr w:type="spellStart"/>
      <w:r w:rsidRPr="000D6D57">
        <w:rPr>
          <w:rFonts w:eastAsia="Calibri"/>
          <w:sz w:val="28"/>
          <w:szCs w:val="28"/>
        </w:rPr>
        <w:t>Nations</w:t>
      </w:r>
      <w:proofErr w:type="spellEnd"/>
      <w:r w:rsidRPr="000D6D57">
        <w:rPr>
          <w:rFonts w:eastAsia="Calibri"/>
          <w:sz w:val="28"/>
          <w:szCs w:val="28"/>
        </w:rPr>
        <w:t xml:space="preserve"> </w:t>
      </w:r>
      <w:proofErr w:type="spellStart"/>
      <w:r w:rsidRPr="000D6D57">
        <w:rPr>
          <w:rFonts w:eastAsia="Calibri"/>
          <w:sz w:val="28"/>
          <w:szCs w:val="28"/>
        </w:rPr>
        <w:t>Department</w:t>
      </w:r>
      <w:proofErr w:type="spellEnd"/>
      <w:r w:rsidRPr="000D6D57">
        <w:rPr>
          <w:rFonts w:eastAsia="Calibri"/>
          <w:sz w:val="28"/>
          <w:szCs w:val="28"/>
        </w:rPr>
        <w:t xml:space="preserve"> </w:t>
      </w:r>
      <w:proofErr w:type="spellStart"/>
      <w:r w:rsidRPr="000D6D57">
        <w:rPr>
          <w:rFonts w:eastAsia="Calibri"/>
          <w:sz w:val="28"/>
          <w:szCs w:val="28"/>
        </w:rPr>
        <w:t>of</w:t>
      </w:r>
      <w:proofErr w:type="spellEnd"/>
      <w:r w:rsidRPr="000D6D57">
        <w:rPr>
          <w:rFonts w:eastAsia="Calibri"/>
          <w:sz w:val="28"/>
          <w:szCs w:val="28"/>
        </w:rPr>
        <w:t xml:space="preserve"> </w:t>
      </w:r>
      <w:proofErr w:type="spellStart"/>
      <w:r w:rsidRPr="000D6D57">
        <w:rPr>
          <w:rFonts w:eastAsia="Calibri"/>
          <w:sz w:val="28"/>
          <w:szCs w:val="28"/>
        </w:rPr>
        <w:t>Economic</w:t>
      </w:r>
      <w:proofErr w:type="spellEnd"/>
      <w:r w:rsidRPr="000D6D57">
        <w:rPr>
          <w:rFonts w:eastAsia="Calibri"/>
          <w:sz w:val="28"/>
          <w:szCs w:val="28"/>
        </w:rPr>
        <w:t xml:space="preserve"> </w:t>
      </w:r>
      <w:proofErr w:type="spellStart"/>
      <w:r w:rsidRPr="000D6D57">
        <w:rPr>
          <w:rFonts w:eastAsia="Calibri"/>
          <w:sz w:val="28"/>
          <w:szCs w:val="28"/>
        </w:rPr>
        <w:t>and</w:t>
      </w:r>
      <w:proofErr w:type="spellEnd"/>
      <w:r w:rsidRPr="000D6D57">
        <w:rPr>
          <w:rFonts w:eastAsia="Calibri"/>
          <w:sz w:val="28"/>
          <w:szCs w:val="28"/>
        </w:rPr>
        <w:t xml:space="preserve"> </w:t>
      </w:r>
      <w:proofErr w:type="spellStart"/>
      <w:r w:rsidRPr="000D6D57">
        <w:rPr>
          <w:rFonts w:eastAsia="Calibri"/>
          <w:sz w:val="28"/>
          <w:szCs w:val="28"/>
        </w:rPr>
        <w:t>Social</w:t>
      </w:r>
      <w:proofErr w:type="spellEnd"/>
      <w:r w:rsidRPr="000D6D57">
        <w:rPr>
          <w:rFonts w:eastAsia="Calibri"/>
          <w:sz w:val="28"/>
          <w:szCs w:val="28"/>
        </w:rPr>
        <w:t xml:space="preserve"> </w:t>
      </w:r>
      <w:proofErr w:type="spellStart"/>
      <w:r w:rsidRPr="000D6D57">
        <w:rPr>
          <w:rFonts w:eastAsia="Calibri"/>
          <w:sz w:val="28"/>
          <w:szCs w:val="28"/>
        </w:rPr>
        <w:t>Affairs</w:t>
      </w:r>
      <w:proofErr w:type="spellEnd"/>
      <w:r w:rsidRPr="000D6D57">
        <w:rPr>
          <w:rFonts w:eastAsia="Calibri"/>
          <w:sz w:val="28"/>
          <w:szCs w:val="28"/>
        </w:rPr>
        <w:t>)</w:t>
      </w:r>
      <w:r w:rsidRPr="000D6D57">
        <w:rPr>
          <w:rFonts w:eastAsia="Calibri"/>
          <w:sz w:val="28"/>
          <w:szCs w:val="28"/>
          <w:vertAlign w:val="superscript"/>
        </w:rPr>
        <w:footnoteReference w:id="54"/>
      </w:r>
      <w:r w:rsidRPr="000D6D57">
        <w:rPr>
          <w:rFonts w:eastAsia="Calibri"/>
          <w:sz w:val="28"/>
          <w:szCs w:val="28"/>
        </w:rPr>
        <w:t>.</w:t>
      </w:r>
    </w:p>
    <w:p w14:paraId="70A62624" w14:textId="3D9F5E5E" w:rsidR="00BC06C8" w:rsidRPr="000D6D57" w:rsidRDefault="00BC06C8" w:rsidP="00BC06C8">
      <w:pPr>
        <w:spacing w:line="360" w:lineRule="auto"/>
        <w:ind w:firstLine="709"/>
        <w:jc w:val="both"/>
        <w:rPr>
          <w:rFonts w:eastAsia="Calibri"/>
          <w:sz w:val="28"/>
          <w:szCs w:val="28"/>
        </w:rPr>
      </w:pPr>
      <w:r w:rsidRPr="000D6D57">
        <w:rPr>
          <w:rFonts w:eastAsia="Calibri"/>
          <w:sz w:val="28"/>
          <w:szCs w:val="28"/>
        </w:rPr>
        <w:t>Индекс развития электронного правительства (EGDI) представляет собой средневзвешенное значение усредн</w:t>
      </w:r>
      <w:r w:rsidR="00D4510F">
        <w:rPr>
          <w:rFonts w:eastAsia="Calibri"/>
          <w:sz w:val="28"/>
          <w:szCs w:val="28"/>
        </w:rPr>
        <w:t>е</w:t>
      </w:r>
      <w:r w:rsidRPr="000D6D57">
        <w:rPr>
          <w:rFonts w:eastAsia="Calibri"/>
          <w:sz w:val="28"/>
          <w:szCs w:val="28"/>
        </w:rPr>
        <w:t>нных оценок тр</w:t>
      </w:r>
      <w:r w:rsidR="00D4510F">
        <w:rPr>
          <w:rFonts w:eastAsia="Calibri"/>
          <w:sz w:val="28"/>
          <w:szCs w:val="28"/>
        </w:rPr>
        <w:t>е</w:t>
      </w:r>
      <w:r w:rsidRPr="000D6D57">
        <w:rPr>
          <w:rFonts w:eastAsia="Calibri"/>
          <w:sz w:val="28"/>
          <w:szCs w:val="28"/>
        </w:rPr>
        <w:t>х наиболее важных аспектов электронного правительства: объ</w:t>
      </w:r>
      <w:r w:rsidR="00D4510F">
        <w:rPr>
          <w:rFonts w:eastAsia="Calibri"/>
          <w:sz w:val="28"/>
          <w:szCs w:val="28"/>
        </w:rPr>
        <w:t>е</w:t>
      </w:r>
      <w:r w:rsidRPr="000D6D57">
        <w:rPr>
          <w:rFonts w:eastAsia="Calibri"/>
          <w:sz w:val="28"/>
          <w:szCs w:val="28"/>
        </w:rPr>
        <w:t>ма и качества онлайн-обслуживания на основании Индекса онлайн-обслуживания (OSI), состояние развития телекоммуникационной инфраструктуры на основании Индекса телекоммуникационной инфраструктуры (TII) и оценки человеческого капитала на основании Индекса человеческого капитала (HCI). Каждый из этих индексов представляет собой комбинированный показатель, который может быть извлеч</w:t>
      </w:r>
      <w:r w:rsidR="00D4510F">
        <w:rPr>
          <w:rFonts w:eastAsia="Calibri"/>
          <w:sz w:val="28"/>
          <w:szCs w:val="28"/>
        </w:rPr>
        <w:t>е</w:t>
      </w:r>
      <w:r w:rsidRPr="000D6D57">
        <w:rPr>
          <w:rFonts w:eastAsia="Calibri"/>
          <w:sz w:val="28"/>
          <w:szCs w:val="28"/>
        </w:rPr>
        <w:t xml:space="preserve">н и оценен отдельно. Значение каждого индекса нормируется и попадает в отрезок от 0 до 1, общее значение EGDI определяется в виде среднего </w:t>
      </w:r>
      <w:r w:rsidRPr="000D6D57">
        <w:rPr>
          <w:rFonts w:eastAsia="Calibri"/>
          <w:sz w:val="28"/>
          <w:szCs w:val="28"/>
        </w:rPr>
        <w:lastRenderedPageBreak/>
        <w:t>арифметического тр</w:t>
      </w:r>
      <w:r w:rsidR="00D4510F">
        <w:rPr>
          <w:rFonts w:eastAsia="Calibri"/>
          <w:sz w:val="28"/>
          <w:szCs w:val="28"/>
        </w:rPr>
        <w:t>е</w:t>
      </w:r>
      <w:r w:rsidRPr="000D6D57">
        <w:rPr>
          <w:rFonts w:eastAsia="Calibri"/>
          <w:sz w:val="28"/>
          <w:szCs w:val="28"/>
        </w:rPr>
        <w:t>х индексов</w:t>
      </w:r>
      <w:r w:rsidRPr="000D6D57">
        <w:rPr>
          <w:rStyle w:val="a8"/>
          <w:rFonts w:eastAsia="Calibri"/>
          <w:sz w:val="28"/>
          <w:szCs w:val="28"/>
        </w:rPr>
        <w:footnoteReference w:id="55"/>
      </w:r>
      <w:r w:rsidRPr="000D6D57">
        <w:rPr>
          <w:rFonts w:eastAsia="Calibri"/>
          <w:sz w:val="28"/>
          <w:szCs w:val="28"/>
        </w:rPr>
        <w:t>.</w:t>
      </w:r>
    </w:p>
    <w:p w14:paraId="31121A08" w14:textId="77777777" w:rsidR="00BC06C8" w:rsidRDefault="00BC06C8" w:rsidP="00BC06C8">
      <w:pPr>
        <w:spacing w:line="360" w:lineRule="auto"/>
        <w:jc w:val="both"/>
        <w:rPr>
          <w:rFonts w:eastAsia="Calibri"/>
          <w:sz w:val="28"/>
          <w:szCs w:val="28"/>
        </w:rPr>
      </w:pPr>
      <w:r>
        <w:rPr>
          <w:rFonts w:eastAsia="Calibri"/>
          <w:sz w:val="28"/>
          <w:szCs w:val="28"/>
        </w:rPr>
        <w:tab/>
      </w:r>
      <w:r w:rsidRPr="000D6D57">
        <w:rPr>
          <w:rFonts w:eastAsia="Calibri"/>
          <w:sz w:val="28"/>
          <w:szCs w:val="28"/>
        </w:rPr>
        <w:t xml:space="preserve">Таким образом, для граждан текущий период развития ИКТ </w:t>
      </w:r>
      <w:r w:rsidRPr="000D6D57">
        <w:rPr>
          <w:rFonts w:eastAsia="Calibri"/>
          <w:sz w:val="28"/>
          <w:szCs w:val="28"/>
        </w:rPr>
        <w:br/>
        <w:t xml:space="preserve">в России отличается существенным изменением компьютерных технологий </w:t>
      </w:r>
      <w:r w:rsidRPr="000D6D57">
        <w:rPr>
          <w:rFonts w:eastAsia="Calibri"/>
          <w:sz w:val="28"/>
          <w:szCs w:val="28"/>
        </w:rPr>
        <w:br/>
        <w:t>и процессов взаимодействия государства и общества с применением информационных ресурсов</w:t>
      </w:r>
    </w:p>
    <w:p w14:paraId="1E7D6E90" w14:textId="77777777" w:rsidR="00BC06C8" w:rsidRPr="000D6D57" w:rsidRDefault="00BC06C8" w:rsidP="00BC06C8">
      <w:pPr>
        <w:spacing w:line="360" w:lineRule="auto"/>
        <w:ind w:firstLine="709"/>
        <w:jc w:val="both"/>
        <w:rPr>
          <w:rFonts w:eastAsia="Calibri"/>
          <w:sz w:val="28"/>
          <w:szCs w:val="28"/>
        </w:rPr>
      </w:pPr>
    </w:p>
    <w:p w14:paraId="4D0752FE" w14:textId="77777777" w:rsidR="00BC06C8" w:rsidRPr="000D6D57" w:rsidRDefault="00BC06C8" w:rsidP="008C0D8C">
      <w:pPr>
        <w:spacing w:line="360" w:lineRule="auto"/>
        <w:ind w:firstLine="709"/>
        <w:jc w:val="both"/>
        <w:rPr>
          <w:rFonts w:eastAsia="Calibri"/>
          <w:sz w:val="28"/>
          <w:szCs w:val="28"/>
        </w:rPr>
      </w:pPr>
    </w:p>
    <w:p w14:paraId="4CCACF3E" w14:textId="77777777" w:rsidR="00FB7797" w:rsidRDefault="00FB7797">
      <w:pPr>
        <w:widowControl/>
        <w:autoSpaceDE/>
        <w:autoSpaceDN/>
        <w:rPr>
          <w:b/>
          <w:bCs/>
          <w:sz w:val="28"/>
          <w:szCs w:val="28"/>
        </w:rPr>
      </w:pPr>
      <w:bookmarkStart w:id="25" w:name="_Toc10386574"/>
      <w:bookmarkStart w:id="26" w:name="_Toc40957252"/>
      <w:r>
        <w:br w:type="page"/>
      </w:r>
    </w:p>
    <w:p w14:paraId="4F281C09" w14:textId="3F5B692C" w:rsidR="00F602B7" w:rsidRPr="0034067D" w:rsidRDefault="00F602B7" w:rsidP="00B4263A">
      <w:pPr>
        <w:pStyle w:val="1"/>
        <w:ind w:left="0" w:firstLine="0"/>
        <w:jc w:val="center"/>
      </w:pPr>
      <w:bookmarkStart w:id="27" w:name="_Toc41249720"/>
      <w:r w:rsidRPr="0034067D">
        <w:lastRenderedPageBreak/>
        <w:t xml:space="preserve">ГЛАВА 2. </w:t>
      </w:r>
      <w:bookmarkEnd w:id="25"/>
      <w:r w:rsidR="00233AD6">
        <w:t>ЦИФРОВЫЕ</w:t>
      </w:r>
      <w:r w:rsidRPr="0034067D">
        <w:t xml:space="preserve"> ПЛАТФОРМЫ КАК </w:t>
      </w:r>
      <w:r w:rsidR="00233AD6">
        <w:t>ИНСТРУМЕНТ</w:t>
      </w:r>
      <w:r w:rsidRPr="0034067D">
        <w:t xml:space="preserve"> ВЗАИМОДЕЙСТВИЯ </w:t>
      </w:r>
      <w:r w:rsidR="00233AD6">
        <w:t xml:space="preserve">ОРГАНОВ ВЛАСТИ И </w:t>
      </w:r>
      <w:r w:rsidRPr="0034067D">
        <w:t>ГРАЖДАНСКОГО ОБЩЕСТВА</w:t>
      </w:r>
      <w:bookmarkEnd w:id="26"/>
      <w:bookmarkEnd w:id="27"/>
    </w:p>
    <w:p w14:paraId="359E9CAF" w14:textId="29469C66" w:rsidR="00F602B7" w:rsidRPr="0078546A" w:rsidRDefault="0078546A" w:rsidP="004B27AA">
      <w:pPr>
        <w:pStyle w:val="2"/>
        <w:spacing w:before="240" w:line="360" w:lineRule="auto"/>
        <w:ind w:left="709"/>
        <w:jc w:val="center"/>
        <w:rPr>
          <w:rFonts w:ascii="Times New Roman" w:hAnsi="Times New Roman" w:cs="Times New Roman"/>
          <w:b/>
          <w:bCs/>
          <w:sz w:val="28"/>
          <w:szCs w:val="28"/>
        </w:rPr>
      </w:pPr>
      <w:bookmarkStart w:id="28" w:name="_Toc40957253"/>
      <w:bookmarkStart w:id="29" w:name="_Toc41249721"/>
      <w:r>
        <w:rPr>
          <w:rFonts w:ascii="Times New Roman" w:hAnsi="Times New Roman" w:cs="Times New Roman"/>
          <w:b/>
          <w:bCs/>
          <w:color w:val="000000" w:themeColor="text1"/>
          <w:sz w:val="28"/>
          <w:szCs w:val="28"/>
        </w:rPr>
        <w:t xml:space="preserve">2.1. </w:t>
      </w:r>
      <w:r w:rsidR="00B4263A">
        <w:rPr>
          <w:rFonts w:ascii="Times New Roman" w:hAnsi="Times New Roman" w:cs="Times New Roman"/>
          <w:b/>
          <w:bCs/>
          <w:color w:val="000000" w:themeColor="text1"/>
          <w:sz w:val="28"/>
          <w:szCs w:val="28"/>
        </w:rPr>
        <w:t>И</w:t>
      </w:r>
      <w:r w:rsidR="00B4263A" w:rsidRPr="0078546A">
        <w:rPr>
          <w:rFonts w:ascii="Times New Roman" w:hAnsi="Times New Roman" w:cs="Times New Roman"/>
          <w:b/>
          <w:bCs/>
          <w:color w:val="000000" w:themeColor="text1"/>
          <w:sz w:val="28"/>
          <w:szCs w:val="28"/>
        </w:rPr>
        <w:t>нформационно-коммуникационны</w:t>
      </w:r>
      <w:r w:rsidR="00B4263A">
        <w:rPr>
          <w:rFonts w:ascii="Times New Roman" w:hAnsi="Times New Roman" w:cs="Times New Roman"/>
          <w:b/>
          <w:bCs/>
          <w:color w:val="000000" w:themeColor="text1"/>
          <w:sz w:val="28"/>
          <w:szCs w:val="28"/>
        </w:rPr>
        <w:t>е</w:t>
      </w:r>
      <w:r w:rsidR="00B4263A" w:rsidRPr="0078546A">
        <w:rPr>
          <w:rFonts w:ascii="Times New Roman" w:hAnsi="Times New Roman" w:cs="Times New Roman"/>
          <w:b/>
          <w:bCs/>
          <w:color w:val="000000" w:themeColor="text1"/>
          <w:sz w:val="28"/>
          <w:szCs w:val="28"/>
        </w:rPr>
        <w:t xml:space="preserve"> технологи</w:t>
      </w:r>
      <w:r w:rsidR="00B4263A">
        <w:rPr>
          <w:rFonts w:ascii="Times New Roman" w:hAnsi="Times New Roman" w:cs="Times New Roman"/>
          <w:b/>
          <w:bCs/>
          <w:color w:val="000000" w:themeColor="text1"/>
          <w:sz w:val="28"/>
          <w:szCs w:val="28"/>
        </w:rPr>
        <w:t xml:space="preserve">и во </w:t>
      </w:r>
      <w:r w:rsidR="00F602B7" w:rsidRPr="0078546A">
        <w:rPr>
          <w:rFonts w:ascii="Times New Roman" w:hAnsi="Times New Roman" w:cs="Times New Roman"/>
          <w:b/>
          <w:bCs/>
          <w:color w:val="000000" w:themeColor="text1"/>
          <w:sz w:val="28"/>
          <w:szCs w:val="28"/>
        </w:rPr>
        <w:t>взаимодействи</w:t>
      </w:r>
      <w:r w:rsidR="00B4263A">
        <w:rPr>
          <w:rFonts w:ascii="Times New Roman" w:hAnsi="Times New Roman" w:cs="Times New Roman"/>
          <w:b/>
          <w:bCs/>
          <w:color w:val="000000" w:themeColor="text1"/>
          <w:sz w:val="28"/>
          <w:szCs w:val="28"/>
        </w:rPr>
        <w:t>и государства и граждан: формы и нормативно-правовая база</w:t>
      </w:r>
      <w:bookmarkEnd w:id="28"/>
      <w:bookmarkEnd w:id="29"/>
    </w:p>
    <w:p w14:paraId="0B9820E5" w14:textId="77777777" w:rsidR="0078546A" w:rsidRDefault="0078546A" w:rsidP="0078546A">
      <w:pPr>
        <w:spacing w:line="360" w:lineRule="auto"/>
        <w:ind w:firstLine="709"/>
        <w:rPr>
          <w:sz w:val="28"/>
          <w:szCs w:val="28"/>
        </w:rPr>
      </w:pPr>
    </w:p>
    <w:p w14:paraId="34807ADA" w14:textId="280886BC" w:rsidR="00F602B7" w:rsidRPr="00F602B7" w:rsidRDefault="00A54654" w:rsidP="0090777C">
      <w:pPr>
        <w:spacing w:line="360" w:lineRule="auto"/>
        <w:ind w:firstLine="709"/>
        <w:jc w:val="both"/>
        <w:rPr>
          <w:color w:val="000000"/>
          <w:sz w:val="28"/>
          <w:szCs w:val="28"/>
        </w:rPr>
      </w:pPr>
      <w:r>
        <w:rPr>
          <w:sz w:val="28"/>
          <w:szCs w:val="28"/>
        </w:rPr>
        <w:t>Развитие цифрового государства происходит через практику активного привлечения граждан к взаимодействию с органами власти</w:t>
      </w:r>
      <w:r w:rsidRPr="00A54654">
        <w:rPr>
          <w:sz w:val="28"/>
          <w:szCs w:val="28"/>
        </w:rPr>
        <w:t xml:space="preserve">. </w:t>
      </w:r>
      <w:r>
        <w:rPr>
          <w:sz w:val="28"/>
          <w:szCs w:val="28"/>
        </w:rPr>
        <w:t xml:space="preserve"> Создание цифровых платформ позволяет обществу участвовать в процессах самоуправления</w:t>
      </w:r>
      <w:r w:rsidRPr="0090777C">
        <w:rPr>
          <w:sz w:val="28"/>
          <w:szCs w:val="28"/>
        </w:rPr>
        <w:t>.</w:t>
      </w:r>
      <w:r>
        <w:rPr>
          <w:sz w:val="28"/>
          <w:szCs w:val="28"/>
        </w:rPr>
        <w:t xml:space="preserve"> </w:t>
      </w:r>
      <w:r w:rsidR="0090777C">
        <w:rPr>
          <w:sz w:val="28"/>
          <w:szCs w:val="28"/>
        </w:rPr>
        <w:t xml:space="preserve">В данной главе мы рассмотрим </w:t>
      </w:r>
      <w:r w:rsidR="00F602B7" w:rsidRPr="0078546A">
        <w:rPr>
          <w:sz w:val="28"/>
          <w:szCs w:val="28"/>
        </w:rPr>
        <w:t>формировани</w:t>
      </w:r>
      <w:r w:rsidR="009300ED">
        <w:rPr>
          <w:sz w:val="28"/>
          <w:szCs w:val="28"/>
        </w:rPr>
        <w:t>и</w:t>
      </w:r>
      <w:r w:rsidR="00F602B7" w:rsidRPr="0078546A">
        <w:rPr>
          <w:sz w:val="28"/>
          <w:szCs w:val="28"/>
        </w:rPr>
        <w:t xml:space="preserve"> взаимодействия органов власти и граждан в современной России с использованием информационно-коммуникационных технологий.</w:t>
      </w:r>
      <w:r w:rsidR="00F602B7" w:rsidRPr="00F602B7">
        <w:rPr>
          <w:color w:val="000000"/>
          <w:sz w:val="28"/>
          <w:szCs w:val="28"/>
        </w:rPr>
        <w:t xml:space="preserve"> </w:t>
      </w:r>
      <w:r w:rsidR="0090777C">
        <w:rPr>
          <w:color w:val="000000"/>
          <w:sz w:val="28"/>
          <w:szCs w:val="28"/>
        </w:rPr>
        <w:t>Стоит отметить</w:t>
      </w:r>
      <w:r w:rsidR="0090777C" w:rsidRPr="0090777C">
        <w:rPr>
          <w:color w:val="000000"/>
          <w:sz w:val="28"/>
          <w:szCs w:val="28"/>
        </w:rPr>
        <w:t xml:space="preserve">, </w:t>
      </w:r>
      <w:r w:rsidR="0090777C">
        <w:rPr>
          <w:color w:val="000000"/>
          <w:sz w:val="28"/>
          <w:szCs w:val="28"/>
        </w:rPr>
        <w:t>что на данный момент г</w:t>
      </w:r>
      <w:r w:rsidR="00F602B7" w:rsidRPr="00F602B7">
        <w:rPr>
          <w:color w:val="000000"/>
          <w:sz w:val="28"/>
          <w:szCs w:val="28"/>
        </w:rPr>
        <w:t>осударственные органы все активнее начинают использовать современные информационные средства взаимодействия с гражданами</w:t>
      </w:r>
      <w:r w:rsidR="00A435B2" w:rsidRPr="00A435B2">
        <w:rPr>
          <w:color w:val="000000"/>
          <w:sz w:val="28"/>
          <w:szCs w:val="28"/>
        </w:rPr>
        <w:t>,</w:t>
      </w:r>
      <w:r w:rsidR="00F602B7" w:rsidRPr="00F602B7">
        <w:rPr>
          <w:color w:val="000000"/>
          <w:sz w:val="28"/>
          <w:szCs w:val="28"/>
        </w:rPr>
        <w:t xml:space="preserve"> следуя в</w:t>
      </w:r>
      <w:r w:rsidR="00A435B2">
        <w:rPr>
          <w:color w:val="000000"/>
          <w:sz w:val="28"/>
          <w:szCs w:val="28"/>
        </w:rPr>
        <w:t xml:space="preserve"> </w:t>
      </w:r>
      <w:r w:rsidR="00F602B7" w:rsidRPr="00F602B7">
        <w:rPr>
          <w:color w:val="000000"/>
          <w:sz w:val="28"/>
          <w:szCs w:val="28"/>
        </w:rPr>
        <w:t xml:space="preserve">общей мировой </w:t>
      </w:r>
      <w:proofErr w:type="spellStart"/>
      <w:r w:rsidR="00F602B7" w:rsidRPr="00F602B7">
        <w:rPr>
          <w:color w:val="000000"/>
          <w:sz w:val="28"/>
          <w:szCs w:val="28"/>
        </w:rPr>
        <w:t>цифровизации</w:t>
      </w:r>
      <w:proofErr w:type="spellEnd"/>
      <w:r w:rsidR="00F602B7" w:rsidRPr="00F602B7">
        <w:rPr>
          <w:color w:val="000000"/>
          <w:sz w:val="28"/>
          <w:szCs w:val="28"/>
        </w:rPr>
        <w:t>.</w:t>
      </w:r>
      <w:r w:rsidR="0090777C">
        <w:rPr>
          <w:color w:val="000000"/>
          <w:sz w:val="28"/>
          <w:szCs w:val="28"/>
          <w:lang w:bidi="ar-SA"/>
        </w:rPr>
        <w:t xml:space="preserve"> Анализ</w:t>
      </w:r>
      <w:r w:rsidR="00F602B7" w:rsidRPr="00F602B7">
        <w:rPr>
          <w:color w:val="000000"/>
          <w:sz w:val="28"/>
          <w:szCs w:val="28"/>
        </w:rPr>
        <w:t xml:space="preserve"> инструмент</w:t>
      </w:r>
      <w:r w:rsidR="0090777C">
        <w:rPr>
          <w:color w:val="000000"/>
          <w:sz w:val="28"/>
          <w:szCs w:val="28"/>
        </w:rPr>
        <w:t>ов</w:t>
      </w:r>
      <w:r w:rsidR="00F602B7" w:rsidRPr="00F602B7">
        <w:rPr>
          <w:color w:val="000000"/>
          <w:sz w:val="28"/>
          <w:szCs w:val="28"/>
        </w:rPr>
        <w:t xml:space="preserve"> взаимодействия государства и граждан с использованием ИКТ</w:t>
      </w:r>
      <w:r w:rsidR="0090777C">
        <w:rPr>
          <w:color w:val="000000"/>
          <w:sz w:val="28"/>
          <w:szCs w:val="28"/>
        </w:rPr>
        <w:t xml:space="preserve"> позволит нам:</w:t>
      </w:r>
    </w:p>
    <w:p w14:paraId="52A3C455" w14:textId="77777777" w:rsidR="00F602B7" w:rsidRPr="00F602B7" w:rsidRDefault="00F602B7" w:rsidP="003A6246">
      <w:pPr>
        <w:pStyle w:val="af"/>
        <w:numPr>
          <w:ilvl w:val="0"/>
          <w:numId w:val="11"/>
        </w:numPr>
        <w:tabs>
          <w:tab w:val="left" w:pos="1134"/>
        </w:tabs>
        <w:spacing w:before="0" w:beforeAutospacing="0" w:after="0" w:afterAutospacing="0" w:line="360" w:lineRule="auto"/>
        <w:ind w:left="0" w:firstLine="709"/>
        <w:jc w:val="both"/>
        <w:rPr>
          <w:color w:val="000000"/>
          <w:sz w:val="28"/>
          <w:szCs w:val="28"/>
        </w:rPr>
      </w:pPr>
      <w:r w:rsidRPr="00F602B7">
        <w:rPr>
          <w:color w:val="000000"/>
          <w:sz w:val="28"/>
          <w:szCs w:val="28"/>
        </w:rPr>
        <w:t>Выявить характеристики, особенности онлайн-коммуникации в политическом дискурсе;</w:t>
      </w:r>
    </w:p>
    <w:p w14:paraId="6FAFD3A2" w14:textId="77777777" w:rsidR="00F602B7" w:rsidRPr="00F602B7" w:rsidRDefault="00F602B7" w:rsidP="003A6246">
      <w:pPr>
        <w:pStyle w:val="af"/>
        <w:numPr>
          <w:ilvl w:val="0"/>
          <w:numId w:val="11"/>
        </w:numPr>
        <w:tabs>
          <w:tab w:val="left" w:pos="1134"/>
        </w:tabs>
        <w:spacing w:before="0" w:beforeAutospacing="0" w:after="0" w:afterAutospacing="0" w:line="360" w:lineRule="auto"/>
        <w:ind w:left="0" w:firstLine="709"/>
        <w:jc w:val="both"/>
        <w:rPr>
          <w:color w:val="000000"/>
          <w:sz w:val="28"/>
          <w:szCs w:val="28"/>
        </w:rPr>
      </w:pPr>
      <w:r w:rsidRPr="00F602B7">
        <w:rPr>
          <w:color w:val="000000"/>
          <w:sz w:val="28"/>
          <w:szCs w:val="28"/>
        </w:rPr>
        <w:t>Проанализировать площадки государственной власти во взаимодействии с гражданами через механизм обращений граждан;</w:t>
      </w:r>
    </w:p>
    <w:p w14:paraId="4756D720" w14:textId="77777777" w:rsidR="00F602B7" w:rsidRPr="00F602B7" w:rsidRDefault="00F602B7" w:rsidP="003A6246">
      <w:pPr>
        <w:pStyle w:val="af"/>
        <w:numPr>
          <w:ilvl w:val="0"/>
          <w:numId w:val="11"/>
        </w:numPr>
        <w:tabs>
          <w:tab w:val="left" w:pos="1134"/>
        </w:tabs>
        <w:spacing w:before="0" w:beforeAutospacing="0" w:after="0" w:afterAutospacing="0" w:line="360" w:lineRule="auto"/>
        <w:ind w:left="0" w:firstLine="709"/>
        <w:jc w:val="both"/>
        <w:rPr>
          <w:color w:val="000000"/>
          <w:sz w:val="28"/>
          <w:szCs w:val="28"/>
        </w:rPr>
      </w:pPr>
      <w:r w:rsidRPr="00F602B7">
        <w:rPr>
          <w:color w:val="000000"/>
          <w:sz w:val="28"/>
          <w:szCs w:val="28"/>
        </w:rPr>
        <w:t>Изучить структуру формирования диалога между властью и гражданами через призму интернет-порталов.</w:t>
      </w:r>
    </w:p>
    <w:p w14:paraId="6987C867" w14:textId="77777777" w:rsidR="00F602B7" w:rsidRPr="00F602B7" w:rsidRDefault="00F602B7" w:rsidP="0078546A">
      <w:pPr>
        <w:pStyle w:val="af"/>
        <w:spacing w:before="0" w:beforeAutospacing="0" w:after="0" w:afterAutospacing="0" w:line="360" w:lineRule="auto"/>
        <w:ind w:firstLine="709"/>
        <w:jc w:val="both"/>
        <w:rPr>
          <w:sz w:val="28"/>
          <w:szCs w:val="28"/>
        </w:rPr>
      </w:pPr>
      <w:r w:rsidRPr="00F602B7">
        <w:rPr>
          <w:color w:val="000000"/>
          <w:sz w:val="28"/>
          <w:szCs w:val="28"/>
        </w:rPr>
        <w:t xml:space="preserve">Основы взаимодействия государства с гражданами заложены в </w:t>
      </w:r>
      <w:r w:rsidRPr="00F602B7">
        <w:rPr>
          <w:sz w:val="28"/>
          <w:szCs w:val="28"/>
        </w:rPr>
        <w:t>Конституции Российской Федерации в ст. 33 которая предусматривает, что 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r w:rsidRPr="00F602B7">
        <w:rPr>
          <w:rStyle w:val="a8"/>
          <w:rFonts w:eastAsiaTheme="majorEastAsia"/>
          <w:sz w:val="28"/>
          <w:szCs w:val="28"/>
        </w:rPr>
        <w:footnoteReference w:id="56"/>
      </w:r>
      <w:r w:rsidRPr="00F602B7">
        <w:rPr>
          <w:sz w:val="28"/>
          <w:szCs w:val="28"/>
        </w:rPr>
        <w:t xml:space="preserve">. Порядок направления обращений в государственные органы и органы местного самоуправления регулируется </w:t>
      </w:r>
      <w:r w:rsidRPr="00F602B7">
        <w:rPr>
          <w:sz w:val="28"/>
          <w:szCs w:val="28"/>
        </w:rPr>
        <w:lastRenderedPageBreak/>
        <w:t>Федеральным законом от 02.05.2006 № 59-ФЗ «О порядке рассмотрения обращений граждан Российской Федерации». Статьей 4 федерального закона дано определений обращения гражданина как направленные в государственный орган, орган местного самоуправления или должностному лицу в письменной форме или в форме электронного документа предложение, заявление или жалоба</w:t>
      </w:r>
      <w:r w:rsidRPr="00F602B7">
        <w:rPr>
          <w:rStyle w:val="a8"/>
          <w:rFonts w:eastAsiaTheme="majorEastAsia"/>
          <w:sz w:val="28"/>
          <w:szCs w:val="28"/>
        </w:rPr>
        <w:footnoteReference w:id="57"/>
      </w:r>
      <w:r w:rsidRPr="00F602B7">
        <w:rPr>
          <w:sz w:val="28"/>
          <w:szCs w:val="28"/>
        </w:rPr>
        <w:t>. Между тем, современный уровень развития коммуникаций предусматривает гораздо более широкий набор инструментов взаимодействия государства и граждан, чем предусмотренные виды обращений граждан, описанные в 59-ФЗ. Кроме классического инструмента «Обращения граждан» в России появились такие инструменты взаимодействия граждан и государства как специализированные тематические порталы для приема сообщений в сфере ЖКХ работающие не по 59-ФЗ, порталы он-</w:t>
      </w:r>
      <w:proofErr w:type="spellStart"/>
      <w:r w:rsidRPr="00F602B7">
        <w:rPr>
          <w:sz w:val="28"/>
          <w:szCs w:val="28"/>
        </w:rPr>
        <w:t>лайн</w:t>
      </w:r>
      <w:proofErr w:type="spellEnd"/>
      <w:r w:rsidRPr="00F602B7">
        <w:rPr>
          <w:sz w:val="28"/>
          <w:szCs w:val="28"/>
        </w:rPr>
        <w:t xml:space="preserve"> голосования, порталы открытых данных, порталы государственных услуг, специализированные порталы государственных информационных систем, системы электронного бюджета и социальные сети.</w:t>
      </w:r>
    </w:p>
    <w:p w14:paraId="19201932" w14:textId="1E0B12F5"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Рассмотрим эти инструменты более подробно. Классический инструмент «Обращения граждан» как инструмент взаимодействия граждан и государства с использованием ИКТ – это первый и пока единственный нормативно урегулированный способ связи граждан и государства. Примечательно, что на законодательном уровне долгое время отсутствовали какие-либо нормы, обязывающие органы власти использовать ИКТ при взаимодействии с гражданами. Само понятие «обращение форме электронного» документа появилось в 59-ФЗ лишь в 2010 году. При этом понятие «обращение в форме электронного документа» в федеральном законе не раскрывается. Термин «электронный документ» определен Федеральным законом от 27.07.2006 № 149-ФЗ «Об информации, информационных технологиях и о защите информации» как документированная информация, представленная в электронной форме, то есть в виде, пригодном для восприятия человеком с использованием </w:t>
      </w:r>
      <w:r w:rsidRPr="00F602B7">
        <w:rPr>
          <w:sz w:val="28"/>
          <w:szCs w:val="28"/>
        </w:rPr>
        <w:lastRenderedPageBreak/>
        <w:t>электронных вычислительных машин, а также для передачи по информационно-телекоммуникационным сетям и обработки в информационных системах</w:t>
      </w:r>
      <w:r w:rsidRPr="00F602B7">
        <w:rPr>
          <w:rStyle w:val="a8"/>
          <w:rFonts w:eastAsiaTheme="majorEastAsia"/>
          <w:sz w:val="28"/>
          <w:szCs w:val="28"/>
        </w:rPr>
        <w:footnoteReference w:id="58"/>
      </w:r>
      <w:r w:rsidRPr="00F602B7">
        <w:rPr>
          <w:sz w:val="28"/>
          <w:szCs w:val="28"/>
        </w:rPr>
        <w:t>. Статьей 7 59-ФЗ устанавливаются требования к обращению в форме электронного документа как виду письменного обращения с аналогичным порядком рассмотрения подобных обращений. Порядок направления ответов на письменные обращения на бумажном носителе и в форме электронного документа различны. Так, статьей 10 59-ФЗ установлено, что ответ на обращение направляется в форме электронного документа по адресу электронной почты, если заявитель направил сво</w:t>
      </w:r>
      <w:r w:rsidR="00D4510F">
        <w:rPr>
          <w:sz w:val="28"/>
          <w:szCs w:val="28"/>
        </w:rPr>
        <w:t>е</w:t>
      </w:r>
      <w:r w:rsidRPr="00F602B7">
        <w:rPr>
          <w:sz w:val="28"/>
          <w:szCs w:val="28"/>
        </w:rPr>
        <w:t xml:space="preserve"> обращение в форме электронного документа и в письменной форме по почтовому адресу в случае, если заявитель обратился письменно</w:t>
      </w:r>
      <w:r w:rsidRPr="00F602B7">
        <w:rPr>
          <w:rStyle w:val="a8"/>
          <w:rFonts w:eastAsiaTheme="majorEastAsia"/>
          <w:sz w:val="28"/>
          <w:szCs w:val="28"/>
        </w:rPr>
        <w:footnoteReference w:id="59"/>
      </w:r>
      <w:r w:rsidRPr="00F602B7">
        <w:rPr>
          <w:sz w:val="28"/>
          <w:szCs w:val="28"/>
        </w:rPr>
        <w:t xml:space="preserve">. </w:t>
      </w:r>
    </w:p>
    <w:p w14:paraId="7F735DB7" w14:textId="06141E78"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Основным инструментом, использовавшимся органами власти для общения с гражданами до середины 2000-х годов</w:t>
      </w:r>
      <w:r w:rsidR="00A435B2" w:rsidRPr="00A435B2">
        <w:rPr>
          <w:sz w:val="28"/>
          <w:szCs w:val="28"/>
        </w:rPr>
        <w:t>,</w:t>
      </w:r>
      <w:r w:rsidRPr="00F602B7">
        <w:rPr>
          <w:sz w:val="28"/>
          <w:szCs w:val="28"/>
        </w:rPr>
        <w:t xml:space="preserve"> была электронная почта. К моменту принятия Федерального закона №59-ФЗ Россия в целом, а в особенности наиболее технологически развитые субъекты Российской Федерации перешли к следующей стадии развития электронного правительства – интерактивной стадии. Для это периода времени характерно создание собственных представительств в сети Интернет для органов власти и собственных электронных приемных. Как правило, эти электронные приемные являлись, по сути, аналогом электронной почты, т.к. сформированное в электронной при</w:t>
      </w:r>
      <w:r w:rsidR="00D4510F">
        <w:rPr>
          <w:sz w:val="28"/>
          <w:szCs w:val="28"/>
        </w:rPr>
        <w:t>е</w:t>
      </w:r>
      <w:r w:rsidRPr="00F602B7">
        <w:rPr>
          <w:sz w:val="28"/>
          <w:szCs w:val="28"/>
        </w:rPr>
        <w:t xml:space="preserve">мной обращение гражданина отправлялось сервером электронной почты на официальный адрес электронной почты органа власти. Подобные электронные приемные размещались на официальных сайтах органов власти в разделах «контакты», доступ к ним не всегда был вынесен на главную страницу сайта, а также подобное электронное взаимодействие не предполагало получения гражданами обратной интерактивной связи – узнать статус </w:t>
      </w:r>
      <w:r w:rsidRPr="00F602B7">
        <w:rPr>
          <w:sz w:val="28"/>
          <w:szCs w:val="28"/>
        </w:rPr>
        <w:lastRenderedPageBreak/>
        <w:t xml:space="preserve">рассматриваемого обращения по-прежнему можно было только по справочным телефонам. </w:t>
      </w:r>
    </w:p>
    <w:p w14:paraId="07DF2B6C" w14:textId="1BA119FA"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Однако существовавшие на тот момент собственные электронные приемные органов власти не отвечали уровню технологического развития, предъявляемого обществом к средствам интернет коммуникаций. Появившиеся в сети «сайты-посредники» предлагали гражданам простой и интуитивно понятный интерфейс, возможность генерации обращений, содержащих ссылки на нормативно-правовые акты, позволяли отслеживать сроки рассмотрения ответов на обращения. Многие «сайты-посредники» предлагали возможность отметить </w:t>
      </w:r>
      <w:proofErr w:type="spellStart"/>
      <w:r w:rsidRPr="00F602B7">
        <w:rPr>
          <w:sz w:val="28"/>
          <w:szCs w:val="28"/>
        </w:rPr>
        <w:t>геопозицию</w:t>
      </w:r>
      <w:proofErr w:type="spellEnd"/>
      <w:r w:rsidRPr="00F602B7">
        <w:rPr>
          <w:sz w:val="28"/>
          <w:szCs w:val="28"/>
        </w:rPr>
        <w:t xml:space="preserve"> проблемы, о которой сообщается в обращении. Обращения, отправленные с таких сайтов, приходили на официальные адреса электронной почты органов власти и рассматривались в соответствии с 59-ФЗ. Сейчас</w:t>
      </w:r>
      <w:r w:rsidR="00A435B2">
        <w:rPr>
          <w:sz w:val="28"/>
          <w:szCs w:val="28"/>
        </w:rPr>
        <w:t xml:space="preserve"> </w:t>
      </w:r>
      <w:r w:rsidRPr="00F602B7">
        <w:rPr>
          <w:sz w:val="28"/>
          <w:szCs w:val="28"/>
        </w:rPr>
        <w:t xml:space="preserve">большинство органов </w:t>
      </w:r>
      <w:r w:rsidR="00A435B2">
        <w:rPr>
          <w:sz w:val="28"/>
          <w:szCs w:val="28"/>
        </w:rPr>
        <w:t>отошло</w:t>
      </w:r>
      <w:r w:rsidRPr="00F602B7">
        <w:rPr>
          <w:sz w:val="28"/>
          <w:szCs w:val="28"/>
        </w:rPr>
        <w:t xml:space="preserve"> от практики приема обращений граждан по каналам электронной почты. Современные электронные приемные зачастую являются «порталами обращений»</w:t>
      </w:r>
      <w:r w:rsidR="00A435B2" w:rsidRPr="00A435B2">
        <w:rPr>
          <w:sz w:val="28"/>
          <w:szCs w:val="28"/>
        </w:rPr>
        <w:t>,</w:t>
      </w:r>
      <w:r w:rsidRPr="00F602B7">
        <w:rPr>
          <w:sz w:val="28"/>
          <w:szCs w:val="28"/>
        </w:rPr>
        <w:t xml:space="preserve"> обеспечивая гражданам весь функционал, необходимый для коммуникации с органами власти. Так, портал органов власти Санкт-Петербурга </w:t>
      </w:r>
      <w:r w:rsidR="00A435B2">
        <w:rPr>
          <w:sz w:val="28"/>
          <w:szCs w:val="28"/>
        </w:rPr>
        <w:t xml:space="preserve">– </w:t>
      </w:r>
      <w:r w:rsidRPr="00F602B7">
        <w:rPr>
          <w:sz w:val="28"/>
          <w:szCs w:val="28"/>
        </w:rPr>
        <w:t xml:space="preserve">Единый портал обращений граждан </w:t>
      </w:r>
      <w:r w:rsidRPr="00F602B7">
        <w:rPr>
          <w:sz w:val="28"/>
          <w:szCs w:val="28"/>
          <w:lang w:val="en-US"/>
        </w:rPr>
        <w:t>letters</w:t>
      </w:r>
      <w:r w:rsidRPr="00F602B7">
        <w:rPr>
          <w:sz w:val="28"/>
          <w:szCs w:val="28"/>
        </w:rPr>
        <w:t>.</w:t>
      </w:r>
      <w:r w:rsidRPr="00F602B7">
        <w:rPr>
          <w:sz w:val="28"/>
          <w:szCs w:val="28"/>
          <w:lang w:val="en-US"/>
        </w:rPr>
        <w:t>gov</w:t>
      </w:r>
      <w:r w:rsidRPr="00F602B7">
        <w:rPr>
          <w:sz w:val="28"/>
          <w:szCs w:val="28"/>
        </w:rPr>
        <w:t>.</w:t>
      </w:r>
      <w:proofErr w:type="spellStart"/>
      <w:r w:rsidRPr="00F602B7">
        <w:rPr>
          <w:sz w:val="28"/>
          <w:szCs w:val="28"/>
          <w:lang w:val="en-US"/>
        </w:rPr>
        <w:t>spb</w:t>
      </w:r>
      <w:proofErr w:type="spellEnd"/>
      <w:r w:rsidRPr="00F602B7">
        <w:rPr>
          <w:sz w:val="28"/>
          <w:szCs w:val="28"/>
        </w:rPr>
        <w:t>.</w:t>
      </w:r>
      <w:proofErr w:type="spellStart"/>
      <w:r w:rsidRPr="00F602B7">
        <w:rPr>
          <w:sz w:val="28"/>
          <w:szCs w:val="28"/>
          <w:lang w:val="en-US"/>
        </w:rPr>
        <w:t>ru</w:t>
      </w:r>
      <w:proofErr w:type="spellEnd"/>
      <w:r w:rsidRPr="00F602B7">
        <w:rPr>
          <w:sz w:val="28"/>
          <w:szCs w:val="28"/>
        </w:rPr>
        <w:t xml:space="preserve"> (Рис. 1) </w:t>
      </w:r>
      <w:r w:rsidR="00A435B2">
        <w:rPr>
          <w:sz w:val="28"/>
          <w:szCs w:val="28"/>
        </w:rPr>
        <w:t xml:space="preserve">– </w:t>
      </w:r>
      <w:r w:rsidRPr="00F602B7">
        <w:rPr>
          <w:sz w:val="28"/>
          <w:szCs w:val="28"/>
        </w:rPr>
        <w:t>позволяет отправить электронное обращение во все органы исполнительной власти (63 органа власти), а также обратиться в подведомственные предприятия.</w:t>
      </w:r>
    </w:p>
    <w:p w14:paraId="17917E1E" w14:textId="77777777" w:rsidR="00F602B7" w:rsidRPr="00F602B7" w:rsidRDefault="00F602B7" w:rsidP="0031243E">
      <w:pPr>
        <w:pStyle w:val="af"/>
        <w:spacing w:line="360" w:lineRule="auto"/>
        <w:ind w:firstLine="709"/>
        <w:rPr>
          <w:sz w:val="28"/>
          <w:szCs w:val="28"/>
        </w:rPr>
      </w:pPr>
      <w:r w:rsidRPr="00F602B7">
        <w:rPr>
          <w:noProof/>
          <w:sz w:val="28"/>
          <w:szCs w:val="28"/>
        </w:rPr>
        <w:drawing>
          <wp:inline distT="0" distB="0" distL="0" distR="0" wp14:anchorId="178A1725" wp14:editId="7D99FEB8">
            <wp:extent cx="4201824" cy="29241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09596" cy="2929584"/>
                    </a:xfrm>
                    <a:prstGeom prst="rect">
                      <a:avLst/>
                    </a:prstGeom>
                    <a:noFill/>
                    <a:ln w="9525">
                      <a:noFill/>
                      <a:miter lim="800000"/>
                      <a:headEnd/>
                      <a:tailEnd/>
                    </a:ln>
                  </pic:spPr>
                </pic:pic>
              </a:graphicData>
            </a:graphic>
          </wp:inline>
        </w:drawing>
      </w:r>
    </w:p>
    <w:p w14:paraId="439FFAFF" w14:textId="17CDDA19" w:rsidR="00F602B7" w:rsidRPr="00F602B7" w:rsidRDefault="00F602B7" w:rsidP="0078546A">
      <w:pPr>
        <w:pStyle w:val="af"/>
        <w:spacing w:before="0" w:beforeAutospacing="0" w:after="0" w:afterAutospacing="0" w:line="360" w:lineRule="auto"/>
        <w:ind w:firstLine="709"/>
        <w:rPr>
          <w:sz w:val="28"/>
          <w:szCs w:val="28"/>
        </w:rPr>
      </w:pPr>
      <w:r w:rsidRPr="00F602B7">
        <w:rPr>
          <w:sz w:val="28"/>
          <w:szCs w:val="28"/>
        </w:rPr>
        <w:lastRenderedPageBreak/>
        <w:t>Рис</w:t>
      </w:r>
      <w:r w:rsidR="00EB4151" w:rsidRPr="00EB4151">
        <w:rPr>
          <w:sz w:val="28"/>
          <w:szCs w:val="28"/>
        </w:rPr>
        <w:t>.</w:t>
      </w:r>
      <w:r w:rsidRPr="00F602B7">
        <w:rPr>
          <w:sz w:val="28"/>
          <w:szCs w:val="28"/>
        </w:rPr>
        <w:t xml:space="preserve"> </w:t>
      </w:r>
      <w:r w:rsidR="00EB4151">
        <w:rPr>
          <w:sz w:val="28"/>
          <w:szCs w:val="28"/>
        </w:rPr>
        <w:t>2</w:t>
      </w:r>
      <w:r w:rsidR="0078546A">
        <w:rPr>
          <w:sz w:val="28"/>
          <w:szCs w:val="28"/>
        </w:rPr>
        <w:t>.</w:t>
      </w:r>
      <w:r w:rsidRPr="00F602B7">
        <w:rPr>
          <w:sz w:val="28"/>
          <w:szCs w:val="28"/>
        </w:rPr>
        <w:t xml:space="preserve"> Главная страница Единого портала обращений граждан Администрации Санкт-Петербурга </w:t>
      </w:r>
      <w:r w:rsidRPr="00F602B7">
        <w:rPr>
          <w:sz w:val="28"/>
          <w:szCs w:val="28"/>
          <w:lang w:val="en-US"/>
        </w:rPr>
        <w:t>letters</w:t>
      </w:r>
      <w:r w:rsidRPr="00F602B7">
        <w:rPr>
          <w:sz w:val="28"/>
          <w:szCs w:val="28"/>
        </w:rPr>
        <w:t>.</w:t>
      </w:r>
      <w:r w:rsidRPr="00F602B7">
        <w:rPr>
          <w:sz w:val="28"/>
          <w:szCs w:val="28"/>
          <w:lang w:val="en-US"/>
        </w:rPr>
        <w:t>gov</w:t>
      </w:r>
      <w:r w:rsidRPr="00F602B7">
        <w:rPr>
          <w:sz w:val="28"/>
          <w:szCs w:val="28"/>
        </w:rPr>
        <w:t>.</w:t>
      </w:r>
      <w:proofErr w:type="spellStart"/>
      <w:r w:rsidRPr="00F602B7">
        <w:rPr>
          <w:sz w:val="28"/>
          <w:szCs w:val="28"/>
          <w:lang w:val="en-US"/>
        </w:rPr>
        <w:t>spb</w:t>
      </w:r>
      <w:proofErr w:type="spellEnd"/>
      <w:r w:rsidRPr="00F602B7">
        <w:rPr>
          <w:sz w:val="28"/>
          <w:szCs w:val="28"/>
        </w:rPr>
        <w:t>.</w:t>
      </w:r>
      <w:proofErr w:type="spellStart"/>
      <w:r w:rsidRPr="00F602B7">
        <w:rPr>
          <w:sz w:val="28"/>
          <w:szCs w:val="28"/>
          <w:lang w:val="en-US"/>
        </w:rPr>
        <w:t>ru</w:t>
      </w:r>
      <w:proofErr w:type="spellEnd"/>
    </w:p>
    <w:p w14:paraId="6B6CE805" w14:textId="77777777"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 xml:space="preserve">Портал интегрирован с Единой системой электронного документооборота и делопроизводства исполнительных органов государственной власти Санкт-Петербурга. На портале реализован сервис личных кабинетов и сервис отслеживания хода рассмотрения обращения. Так же на портале предусмотрена возможность авторизации заявителей с помощью ЕСИА, что устранило коллизию, возникшую в результате невозможности рассмотрения по существу вопроса обращения, поданного в форме электронного документа с просьбой провести проверку юридического лица органами власти, осуществляющими контрольно-надзорные функции. Портал адаптирован для использования на мобильных устройствах, есть специальная версия для людей с ограниченными возможностями здоровья. </w:t>
      </w:r>
    </w:p>
    <w:p w14:paraId="4C0DEA6C" w14:textId="13A73278" w:rsidR="00F602B7" w:rsidRPr="00F602B7" w:rsidRDefault="0078546A" w:rsidP="0078546A">
      <w:pPr>
        <w:pStyle w:val="af"/>
        <w:spacing w:before="0" w:beforeAutospacing="0" w:after="0" w:afterAutospacing="0" w:line="360" w:lineRule="auto"/>
        <w:ind w:firstLine="709"/>
        <w:jc w:val="both"/>
        <w:rPr>
          <w:color w:val="000000"/>
          <w:sz w:val="28"/>
          <w:szCs w:val="28"/>
        </w:rPr>
      </w:pPr>
      <w:r w:rsidRPr="00F602B7">
        <w:rPr>
          <w:noProof/>
          <w:sz w:val="28"/>
          <w:szCs w:val="28"/>
        </w:rPr>
        <w:drawing>
          <wp:anchor distT="0" distB="0" distL="114300" distR="114300" simplePos="0" relativeHeight="251659264" behindDoc="0" locked="0" layoutInCell="1" allowOverlap="1" wp14:anchorId="3E5193B3" wp14:editId="471ADA92">
            <wp:simplePos x="0" y="0"/>
            <wp:positionH relativeFrom="column">
              <wp:posOffset>443865</wp:posOffset>
            </wp:positionH>
            <wp:positionV relativeFrom="paragraph">
              <wp:posOffset>3247390</wp:posOffset>
            </wp:positionV>
            <wp:extent cx="4895850" cy="29679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9589" b="-8"/>
                    <a:stretch/>
                  </pic:blipFill>
                  <pic:spPr bwMode="auto">
                    <a:xfrm>
                      <a:off x="0" y="0"/>
                      <a:ext cx="4895850"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2B7" w:rsidRPr="00F602B7">
        <w:rPr>
          <w:color w:val="000000"/>
          <w:sz w:val="28"/>
          <w:szCs w:val="28"/>
        </w:rPr>
        <w:t>Иная концепция взаимодействия с гражданами через механизм обращений граждан выбран Правительством г. Москва. Изначально портал mos.ru создавался на основе анализа пользовательских запросов о жизни в городе и обращений к городским услугам. Основные разделы создавались с уч</w:t>
      </w:r>
      <w:r w:rsidR="00D4510F">
        <w:rPr>
          <w:color w:val="000000"/>
          <w:sz w:val="28"/>
          <w:szCs w:val="28"/>
        </w:rPr>
        <w:t>е</w:t>
      </w:r>
      <w:r w:rsidR="00F602B7" w:rsidRPr="00F602B7">
        <w:rPr>
          <w:color w:val="000000"/>
          <w:sz w:val="28"/>
          <w:szCs w:val="28"/>
        </w:rPr>
        <w:t>том наиболее интересующих жителей Москвы вопросов и направлений деятельности городских властей. Сайт построен таким образом, чтобы каждый пользователь мог легко в н</w:t>
      </w:r>
      <w:r w:rsidR="00D4510F">
        <w:rPr>
          <w:color w:val="000000"/>
          <w:sz w:val="28"/>
          <w:szCs w:val="28"/>
        </w:rPr>
        <w:t>е</w:t>
      </w:r>
      <w:r w:rsidR="00F602B7" w:rsidRPr="00F602B7">
        <w:rPr>
          <w:color w:val="000000"/>
          <w:sz w:val="28"/>
          <w:szCs w:val="28"/>
        </w:rPr>
        <w:t xml:space="preserve">м ориентироваться. При этом на mos.ru можно найти не только </w:t>
      </w:r>
      <w:r w:rsidR="00F602B7" w:rsidRPr="00F602B7">
        <w:rPr>
          <w:color w:val="000000"/>
          <w:sz w:val="28"/>
          <w:szCs w:val="28"/>
        </w:rPr>
        <w:lastRenderedPageBreak/>
        <w:t xml:space="preserve">информацию по нужному вопросу, но и сразу получить все необходимые сервисы, данные, документы и услуги по каждому направлению (Рис. </w:t>
      </w:r>
      <w:r w:rsidR="00EB4151">
        <w:rPr>
          <w:color w:val="000000"/>
          <w:sz w:val="28"/>
          <w:szCs w:val="28"/>
        </w:rPr>
        <w:t>4</w:t>
      </w:r>
      <w:r w:rsidR="00F602B7" w:rsidRPr="00F602B7">
        <w:rPr>
          <w:color w:val="000000"/>
          <w:sz w:val="28"/>
          <w:szCs w:val="28"/>
        </w:rPr>
        <w:t xml:space="preserve">.). </w:t>
      </w:r>
    </w:p>
    <w:p w14:paraId="4CE70C92" w14:textId="4A40734E" w:rsidR="00F602B7" w:rsidRPr="00F602B7" w:rsidRDefault="00F602B7" w:rsidP="00B4263A">
      <w:pPr>
        <w:pStyle w:val="af"/>
        <w:spacing w:before="0" w:beforeAutospacing="0" w:after="0" w:afterAutospacing="0" w:line="360" w:lineRule="auto"/>
        <w:jc w:val="both"/>
        <w:rPr>
          <w:color w:val="000000"/>
          <w:sz w:val="28"/>
          <w:szCs w:val="28"/>
        </w:rPr>
      </w:pPr>
      <w:r w:rsidRPr="00F602B7">
        <w:rPr>
          <w:color w:val="000000"/>
          <w:sz w:val="28"/>
          <w:szCs w:val="28"/>
        </w:rPr>
        <w:t xml:space="preserve">Рис. </w:t>
      </w:r>
      <w:r w:rsidR="00EB4151">
        <w:rPr>
          <w:color w:val="000000"/>
          <w:sz w:val="28"/>
          <w:szCs w:val="28"/>
        </w:rPr>
        <w:t>3</w:t>
      </w:r>
      <w:r w:rsidR="0078546A">
        <w:rPr>
          <w:color w:val="000000"/>
          <w:sz w:val="28"/>
          <w:szCs w:val="28"/>
        </w:rPr>
        <w:t>.</w:t>
      </w:r>
      <w:r w:rsidRPr="00F602B7">
        <w:rPr>
          <w:color w:val="000000"/>
          <w:sz w:val="28"/>
          <w:szCs w:val="28"/>
        </w:rPr>
        <w:t xml:space="preserve"> Официальный портал Правительства г. Москва. </w:t>
      </w:r>
    </w:p>
    <w:p w14:paraId="56DA26FD" w14:textId="6C2FDCBE"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 xml:space="preserve">При этом механизм обратной связи с органами власти по «классическому» варианту обращений, рассматриваемых в рамках 59-ФЗ, убран в раздел обратная связь. Отправить обращение с портала Mos.ru можно только в адрес отраслевых органов исполнительной власти, обратиться в территориальные органы можно только через сайты самих территориальных органов власти. </w:t>
      </w:r>
    </w:p>
    <w:p w14:paraId="0A168B9C" w14:textId="77777777"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 xml:space="preserve">Похожая технология реализации инструмента обращений граждан реализована и в Московской области. Официальный портал Правительства Московский области реализован на портальной технологии, разделы которого создавались с учетом жизненных ситуации граждан. Раздел «Обращения граждан» объединяет в себе все электронные приемные исполнительных органов власти субъекта РФ и органов муниципальной власти (Рис. </w:t>
      </w:r>
      <w:r w:rsidR="00EB4151">
        <w:rPr>
          <w:color w:val="000000"/>
          <w:sz w:val="28"/>
          <w:szCs w:val="28"/>
        </w:rPr>
        <w:t>5</w:t>
      </w:r>
      <w:r w:rsidRPr="00F602B7">
        <w:rPr>
          <w:color w:val="000000"/>
          <w:sz w:val="28"/>
          <w:szCs w:val="28"/>
        </w:rPr>
        <w:t>).</w:t>
      </w:r>
    </w:p>
    <w:p w14:paraId="1DF68F07" w14:textId="77777777" w:rsidR="00F602B7" w:rsidRPr="00F602B7" w:rsidRDefault="00F602B7" w:rsidP="0031243E">
      <w:pPr>
        <w:pStyle w:val="af"/>
        <w:spacing w:line="360" w:lineRule="auto"/>
        <w:ind w:firstLine="709"/>
        <w:rPr>
          <w:color w:val="000000"/>
          <w:sz w:val="28"/>
          <w:szCs w:val="28"/>
        </w:rPr>
      </w:pPr>
      <w:r w:rsidRPr="00F602B7">
        <w:rPr>
          <w:noProof/>
          <w:sz w:val="28"/>
          <w:szCs w:val="28"/>
        </w:rPr>
        <w:drawing>
          <wp:inline distT="0" distB="0" distL="0" distR="0" wp14:anchorId="2D37E56A" wp14:editId="5468D212">
            <wp:extent cx="4828195" cy="28153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8195" cy="2815372"/>
                    </a:xfrm>
                    <a:prstGeom prst="rect">
                      <a:avLst/>
                    </a:prstGeom>
                  </pic:spPr>
                </pic:pic>
              </a:graphicData>
            </a:graphic>
          </wp:inline>
        </w:drawing>
      </w:r>
      <w:r w:rsidRPr="00F602B7">
        <w:rPr>
          <w:color w:val="000000"/>
          <w:sz w:val="28"/>
          <w:szCs w:val="28"/>
        </w:rPr>
        <w:t xml:space="preserve"> </w:t>
      </w:r>
    </w:p>
    <w:p w14:paraId="16D9D198" w14:textId="77777777" w:rsidR="00F602B7" w:rsidRPr="00F602B7" w:rsidRDefault="00F602B7" w:rsidP="0031243E">
      <w:pPr>
        <w:pStyle w:val="af"/>
        <w:spacing w:line="360" w:lineRule="auto"/>
        <w:ind w:firstLine="709"/>
        <w:rPr>
          <w:color w:val="000000"/>
          <w:sz w:val="28"/>
          <w:szCs w:val="28"/>
        </w:rPr>
      </w:pPr>
      <w:r w:rsidRPr="00F602B7">
        <w:rPr>
          <w:color w:val="000000"/>
          <w:sz w:val="28"/>
          <w:szCs w:val="28"/>
        </w:rPr>
        <w:t>Рис</w:t>
      </w:r>
      <w:r w:rsidR="00EB4151" w:rsidRPr="00EB4151">
        <w:rPr>
          <w:color w:val="000000"/>
          <w:sz w:val="28"/>
          <w:szCs w:val="28"/>
        </w:rPr>
        <w:t>.</w:t>
      </w:r>
      <w:r w:rsidR="00EB4151">
        <w:rPr>
          <w:color w:val="000000"/>
          <w:sz w:val="28"/>
          <w:szCs w:val="28"/>
        </w:rPr>
        <w:t xml:space="preserve"> 4</w:t>
      </w:r>
      <w:r w:rsidRPr="00F602B7">
        <w:rPr>
          <w:color w:val="000000"/>
          <w:sz w:val="28"/>
          <w:szCs w:val="28"/>
        </w:rPr>
        <w:t xml:space="preserve"> Официальный портал Правительства Московской области.</w:t>
      </w:r>
    </w:p>
    <w:p w14:paraId="3D4A63B9" w14:textId="77777777"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 xml:space="preserve">Технология портальной электронной приемной для обращений граждан постепенно внедряется во всех субъектах Российской Федерации. </w:t>
      </w:r>
    </w:p>
    <w:p w14:paraId="69E09030" w14:textId="2FE39343"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К началу 2010</w:t>
      </w:r>
      <w:r w:rsidR="005C699F">
        <w:rPr>
          <w:color w:val="000000"/>
          <w:sz w:val="28"/>
          <w:szCs w:val="28"/>
        </w:rPr>
        <w:t>-</w:t>
      </w:r>
      <w:r w:rsidRPr="00F602B7">
        <w:rPr>
          <w:color w:val="000000"/>
          <w:sz w:val="28"/>
          <w:szCs w:val="28"/>
        </w:rPr>
        <w:t>х годов все официальные интернет ресурсы обзавелись собственными интернет</w:t>
      </w:r>
      <w:r w:rsidR="005C699F">
        <w:rPr>
          <w:color w:val="000000"/>
          <w:sz w:val="28"/>
          <w:szCs w:val="28"/>
        </w:rPr>
        <w:t>-</w:t>
      </w:r>
      <w:r w:rsidRPr="00F602B7">
        <w:rPr>
          <w:color w:val="000000"/>
          <w:sz w:val="28"/>
          <w:szCs w:val="28"/>
        </w:rPr>
        <w:t>при</w:t>
      </w:r>
      <w:r w:rsidR="00D4510F">
        <w:rPr>
          <w:color w:val="000000"/>
          <w:sz w:val="28"/>
          <w:szCs w:val="28"/>
        </w:rPr>
        <w:t>е</w:t>
      </w:r>
      <w:r w:rsidRPr="00F602B7">
        <w:rPr>
          <w:color w:val="000000"/>
          <w:sz w:val="28"/>
          <w:szCs w:val="28"/>
        </w:rPr>
        <w:t xml:space="preserve">мными, однако их функционал зачастую не </w:t>
      </w:r>
      <w:r w:rsidRPr="00F602B7">
        <w:rPr>
          <w:color w:val="000000"/>
          <w:sz w:val="28"/>
          <w:szCs w:val="28"/>
        </w:rPr>
        <w:lastRenderedPageBreak/>
        <w:t>соответствовал уровню развития ИКТ. Эпоха развития мобильных устройств, оснащенных фотокамерами вместе с доступностью мобильного интернета</w:t>
      </w:r>
      <w:r w:rsidR="005C699F" w:rsidRPr="005C699F">
        <w:rPr>
          <w:color w:val="000000"/>
          <w:sz w:val="28"/>
          <w:szCs w:val="28"/>
        </w:rPr>
        <w:t>,</w:t>
      </w:r>
      <w:r w:rsidRPr="00F602B7">
        <w:rPr>
          <w:color w:val="000000"/>
          <w:sz w:val="28"/>
          <w:szCs w:val="28"/>
        </w:rPr>
        <w:t xml:space="preserve"> в России привел</w:t>
      </w:r>
      <w:r w:rsidR="005C699F">
        <w:rPr>
          <w:color w:val="000000"/>
          <w:sz w:val="28"/>
          <w:szCs w:val="28"/>
        </w:rPr>
        <w:t>а</w:t>
      </w:r>
      <w:r w:rsidRPr="00F602B7">
        <w:rPr>
          <w:color w:val="000000"/>
          <w:sz w:val="28"/>
          <w:szCs w:val="28"/>
        </w:rPr>
        <w:t xml:space="preserve"> к повышению запрос</w:t>
      </w:r>
      <w:r w:rsidR="005C699F">
        <w:rPr>
          <w:color w:val="000000"/>
          <w:sz w:val="28"/>
          <w:szCs w:val="28"/>
        </w:rPr>
        <w:t>ов</w:t>
      </w:r>
      <w:r w:rsidRPr="00F602B7">
        <w:rPr>
          <w:color w:val="000000"/>
          <w:sz w:val="28"/>
          <w:szCs w:val="28"/>
        </w:rPr>
        <w:t xml:space="preserve"> граждан на коммуникацию с властью. Особенно это стало актуально при решении проблем в сфере ЖКХ, благоустройства придомовых территорий, вопросов содержания улично-дорожной сети. Возросшее количество обращений граждан по подобным вопросам привело к созданию специализированных государственных порталов для связи с гражданами по вопросам, наиболее часто поднимаемым в обращениях и требующим оперативно вмешательства. Кроме того, порядок рассмотрения обращений граждан по 59-ФЗ не всегда отвечал запросам граждан, ожидавшим оперативного принятия мер от органов власти.</w:t>
      </w:r>
    </w:p>
    <w:p w14:paraId="6708756D" w14:textId="77777777" w:rsidR="00F602B7" w:rsidRPr="00F602B7" w:rsidRDefault="00F602B7" w:rsidP="0078546A">
      <w:pPr>
        <w:pStyle w:val="af"/>
        <w:spacing w:before="0" w:beforeAutospacing="0" w:after="0" w:afterAutospacing="0" w:line="360" w:lineRule="auto"/>
        <w:ind w:firstLine="709"/>
        <w:jc w:val="both"/>
        <w:rPr>
          <w:color w:val="000000"/>
          <w:sz w:val="28"/>
          <w:szCs w:val="28"/>
        </w:rPr>
      </w:pPr>
      <w:r w:rsidRPr="00F602B7">
        <w:rPr>
          <w:color w:val="000000"/>
          <w:sz w:val="28"/>
          <w:szCs w:val="28"/>
        </w:rPr>
        <w:t xml:space="preserve">Если ранее гражданин должен был тратить деньги на покупку марок, конверта, тратить время на написание письма, на необходимость дойти и опустить это письмо в почтовый ящик в ближайшем почтовом отделении, то теперь весь этот процесс сокращен до нескольких минут и нескольких заполненных вкладок на любом современном техническом устройстве с возможностью выхода в Интернет. Гражданин может легко обратиться с электронными обращениями сразу в несколько государственных и муниципальных органов, на несколько официальных порталов в течение нескольких минут вне зависимости от места своего нахождения. Он может подавать обращения и находясь за пределами Российской Федерации, что обеспечивает </w:t>
      </w:r>
      <w:proofErr w:type="spellStart"/>
      <w:r w:rsidRPr="00F602B7">
        <w:rPr>
          <w:color w:val="000000"/>
          <w:sz w:val="28"/>
          <w:szCs w:val="28"/>
        </w:rPr>
        <w:t>дистанционность</w:t>
      </w:r>
      <w:proofErr w:type="spellEnd"/>
      <w:r w:rsidRPr="00F602B7">
        <w:rPr>
          <w:color w:val="000000"/>
          <w:sz w:val="28"/>
          <w:szCs w:val="28"/>
        </w:rPr>
        <w:t xml:space="preserve"> и доступность данной услуги. Более того, теперь уже не нужно ждать начала работы конкретного органа государственной власти и местного самоуправления: работа электронной приемной и портала стала круглосуточной. При таком удобстве и простоте может снижаться уровень ответственности со стороны гражданина за точность и обоснованность содержания обращения, как в случае с письменным обращением.</w:t>
      </w:r>
    </w:p>
    <w:p w14:paraId="4A8DB754" w14:textId="77777777" w:rsidR="00F602B7" w:rsidRPr="00F602B7" w:rsidRDefault="00F602B7" w:rsidP="0078546A">
      <w:pPr>
        <w:pStyle w:val="ConsPlusNormal"/>
        <w:spacing w:line="360" w:lineRule="auto"/>
        <w:ind w:firstLine="709"/>
        <w:jc w:val="both"/>
        <w:rPr>
          <w:szCs w:val="28"/>
        </w:rPr>
      </w:pPr>
      <w:r w:rsidRPr="00F602B7">
        <w:rPr>
          <w:szCs w:val="28"/>
        </w:rPr>
        <w:t xml:space="preserve">Электронное обращение, в отличие от письменного обращения, не требует такого количества обязательных реквизитов в соответствии со п. 3 ст. 7 59-ФЗ требуется указать лишь свои фамилию, имя и отчество (при наличии), а также </w:t>
      </w:r>
      <w:r w:rsidRPr="00F602B7">
        <w:rPr>
          <w:szCs w:val="28"/>
        </w:rPr>
        <w:lastRenderedPageBreak/>
        <w:t>адрес электронной почты, что заметно упрощает саму процедуру подачи обращения</w:t>
      </w:r>
      <w:r w:rsidRPr="00F602B7">
        <w:rPr>
          <w:rStyle w:val="a8"/>
          <w:rFonts w:eastAsiaTheme="majorEastAsia"/>
          <w:szCs w:val="28"/>
        </w:rPr>
        <w:footnoteReference w:id="60"/>
      </w:r>
      <w:r w:rsidRPr="00F602B7">
        <w:rPr>
          <w:szCs w:val="28"/>
        </w:rPr>
        <w:t xml:space="preserve">. Кроме того, фиксация фамилии, имени и отчества на большинстве официальных сайтов и значительной части порталов пока еще не привязана к процедурам удостоверения личности, для которой требовались бы и другие персональные данные от гражданина, подающего обращение в электронной форме. </w:t>
      </w:r>
    </w:p>
    <w:p w14:paraId="39BEFE76" w14:textId="77777777" w:rsidR="00F602B7" w:rsidRPr="00F602B7" w:rsidRDefault="00F602B7" w:rsidP="0078546A">
      <w:pPr>
        <w:pStyle w:val="ConsPlusNormal"/>
        <w:spacing w:line="360" w:lineRule="auto"/>
        <w:ind w:firstLine="709"/>
        <w:jc w:val="both"/>
        <w:rPr>
          <w:szCs w:val="28"/>
        </w:rPr>
      </w:pPr>
      <w:r w:rsidRPr="00F602B7">
        <w:rPr>
          <w:szCs w:val="28"/>
        </w:rPr>
        <w:t xml:space="preserve">Большинство электронных приемных органов государственной власти и местного самоуправления не требуют соотнесения фамилии, имени и отчества с адресом электронной почты, который указывает гражданин в момент регистрации электронного обращения. Это может быть, как его собственная электронная почта, так и любая другая электронная почта. При подаче электронных обращений в электронные приемные фиксируется лишь наличие данной электронной почты или ее отсутствие, однако не принадлежность электронной почты конкретному гражданину. Более того, у гражданина может быть нескольких электронных почт, что заметно осложняет удостоверение личности автора конкретного электронного обращения и позволяет одному и тому же гражданину посылать электронные обращения с разных электронных почт. Более того, механизм электронных обращений граждан с учетом вышесказанного позволяет одному или нескольким гражданам многократно подавать обращения по конкретной проблеме на различные сайты или информационные порталы в короткий промежуток времени. Тем самым создается эффект массового участия граждан в указанной проблеме. </w:t>
      </w:r>
    </w:p>
    <w:p w14:paraId="6F34D2C0" w14:textId="22B6F248"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Результатом доступности это механизма коммуникации важнейшей проблемой в деятельность органов государственной власти и местного самоуправления стал вопрос организации рассмотрения обращения вопросов по существу с соблюдением всех требований законодательства. Крупные субъекты Российской Федерации, такие как г. Москва, Санкт-Петербург, Московская область стали «задыхаться» от вс</w:t>
      </w:r>
      <w:r w:rsidR="00D4510F">
        <w:rPr>
          <w:sz w:val="28"/>
          <w:szCs w:val="28"/>
        </w:rPr>
        <w:t>е</w:t>
      </w:r>
      <w:r w:rsidRPr="00F602B7">
        <w:rPr>
          <w:sz w:val="28"/>
          <w:szCs w:val="28"/>
        </w:rPr>
        <w:t xml:space="preserve"> возрастающего количества электронных </w:t>
      </w:r>
      <w:r w:rsidRPr="00F602B7">
        <w:rPr>
          <w:sz w:val="28"/>
          <w:szCs w:val="28"/>
        </w:rPr>
        <w:lastRenderedPageBreak/>
        <w:t xml:space="preserve">обращений. Как результат – качество рассмотрения обращений стало понижаться. </w:t>
      </w:r>
    </w:p>
    <w:p w14:paraId="58860071" w14:textId="2FA520DF"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Выходом из сложившейся ситуации стало создание специализированных интернет-порталов для связи с населением, работающим не по 59-ФЗ. В первые в России подобный инструмент взаимодействия граждан и государства был создан правительством г. Москва – портал «Москва – наш город» gorod.mos.ru. Портал был создан по поручению мэра г. Москва С.С. </w:t>
      </w:r>
      <w:proofErr w:type="spellStart"/>
      <w:r w:rsidRPr="00F602B7">
        <w:rPr>
          <w:sz w:val="28"/>
          <w:szCs w:val="28"/>
        </w:rPr>
        <w:t>Собянина</w:t>
      </w:r>
      <w:proofErr w:type="spellEnd"/>
      <w:r w:rsidRPr="00F602B7">
        <w:rPr>
          <w:sz w:val="28"/>
          <w:szCs w:val="28"/>
        </w:rPr>
        <w:t xml:space="preserve"> в 2011 году </w:t>
      </w:r>
      <w:r w:rsidR="00AB222F">
        <w:rPr>
          <w:sz w:val="28"/>
          <w:szCs w:val="28"/>
        </w:rPr>
        <w:br/>
      </w:r>
      <w:r w:rsidRPr="00F602B7">
        <w:rPr>
          <w:sz w:val="28"/>
          <w:szCs w:val="28"/>
        </w:rPr>
        <w:t>(рис</w:t>
      </w:r>
      <w:r w:rsidR="00AB222F" w:rsidRPr="00AB222F">
        <w:rPr>
          <w:sz w:val="28"/>
          <w:szCs w:val="28"/>
        </w:rPr>
        <w:t>.</w:t>
      </w:r>
      <w:r w:rsidRPr="00F602B7">
        <w:rPr>
          <w:sz w:val="28"/>
          <w:szCs w:val="28"/>
        </w:rPr>
        <w:t xml:space="preserve"> 4). </w:t>
      </w:r>
    </w:p>
    <w:p w14:paraId="27CBD016" w14:textId="6F26251B"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Регламент работы портала определен нормативно-правовыми актами Правительства Москвы.</w:t>
      </w:r>
      <w:r w:rsidRPr="00F602B7">
        <w:rPr>
          <w:rStyle w:val="a8"/>
          <w:rFonts w:eastAsiaTheme="majorEastAsia"/>
          <w:sz w:val="28"/>
          <w:szCs w:val="28"/>
        </w:rPr>
        <w:footnoteReference w:id="61"/>
      </w:r>
      <w:r w:rsidRPr="00F602B7">
        <w:rPr>
          <w:sz w:val="28"/>
          <w:szCs w:val="28"/>
        </w:rPr>
        <w:t xml:space="preserve"> Взаимодействие с гражданами определя</w:t>
      </w:r>
      <w:r w:rsidR="00244898">
        <w:rPr>
          <w:sz w:val="28"/>
          <w:szCs w:val="28"/>
        </w:rPr>
        <w:t xml:space="preserve">ется </w:t>
      </w:r>
      <w:r w:rsidRPr="00F602B7">
        <w:rPr>
          <w:sz w:val="28"/>
          <w:szCs w:val="28"/>
        </w:rPr>
        <w:t xml:space="preserve">правилами </w:t>
      </w:r>
      <w:proofErr w:type="spellStart"/>
      <w:r w:rsidRPr="00F602B7">
        <w:rPr>
          <w:sz w:val="28"/>
          <w:szCs w:val="28"/>
        </w:rPr>
        <w:t>модерации</w:t>
      </w:r>
      <w:proofErr w:type="spellEnd"/>
      <w:r w:rsidRPr="00F602B7">
        <w:rPr>
          <w:sz w:val="28"/>
          <w:szCs w:val="28"/>
        </w:rPr>
        <w:t xml:space="preserve"> и регламентом обработки информации на портале</w:t>
      </w:r>
      <w:r w:rsidRPr="00F602B7">
        <w:rPr>
          <w:rStyle w:val="a8"/>
          <w:rFonts w:eastAsiaTheme="majorEastAsia"/>
          <w:sz w:val="28"/>
          <w:szCs w:val="28"/>
        </w:rPr>
        <w:footnoteReference w:id="62"/>
      </w:r>
      <w:r w:rsidRPr="00F602B7">
        <w:rPr>
          <w:sz w:val="28"/>
          <w:szCs w:val="28"/>
        </w:rPr>
        <w:t>. Цель его создания – дать жителям города Москвы возможность участвовать в управлении развитием своего города, контролировать своевременность и качество работ. На Портале можно прокомментировать состояние работ на том или ином объекте, сообщить о проблемах или о необходимости включения в планы дополнительных работ. Портал реализует идею "народного контроля".</w:t>
      </w:r>
    </w:p>
    <w:p w14:paraId="582EF557" w14:textId="0B89854F" w:rsidR="00F602B7" w:rsidRPr="00F602B7" w:rsidRDefault="00B4263A" w:rsidP="00B4263A">
      <w:pPr>
        <w:pStyle w:val="af"/>
        <w:spacing w:line="360" w:lineRule="auto"/>
        <w:rPr>
          <w:sz w:val="28"/>
          <w:szCs w:val="28"/>
        </w:rPr>
      </w:pPr>
      <w:r w:rsidRPr="00F602B7">
        <w:rPr>
          <w:noProof/>
          <w:sz w:val="28"/>
          <w:szCs w:val="28"/>
        </w:rPr>
        <w:drawing>
          <wp:anchor distT="0" distB="0" distL="114300" distR="114300" simplePos="0" relativeHeight="251660288" behindDoc="1" locked="0" layoutInCell="1" allowOverlap="1" wp14:anchorId="544FF014" wp14:editId="7B05A017">
            <wp:simplePos x="0" y="0"/>
            <wp:positionH relativeFrom="column">
              <wp:posOffset>453390</wp:posOffset>
            </wp:positionH>
            <wp:positionV relativeFrom="paragraph">
              <wp:posOffset>188595</wp:posOffset>
            </wp:positionV>
            <wp:extent cx="4876800" cy="3151505"/>
            <wp:effectExtent l="0" t="0" r="0" b="0"/>
            <wp:wrapTight wrapText="bothSides">
              <wp:wrapPolygon edited="0">
                <wp:start x="0" y="0"/>
                <wp:lineTo x="0" y="21413"/>
                <wp:lineTo x="21516" y="21413"/>
                <wp:lineTo x="2151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00" cy="3151505"/>
                    </a:xfrm>
                    <a:prstGeom prst="rect">
                      <a:avLst/>
                    </a:prstGeom>
                  </pic:spPr>
                </pic:pic>
              </a:graphicData>
            </a:graphic>
            <wp14:sizeRelH relativeFrom="margin">
              <wp14:pctWidth>0</wp14:pctWidth>
            </wp14:sizeRelH>
            <wp14:sizeRelV relativeFrom="margin">
              <wp14:pctHeight>0</wp14:pctHeight>
            </wp14:sizeRelV>
          </wp:anchor>
        </w:drawing>
      </w:r>
    </w:p>
    <w:p w14:paraId="7FB1E858" w14:textId="5AECF034" w:rsidR="00B4263A" w:rsidRDefault="00B4263A" w:rsidP="0078546A">
      <w:pPr>
        <w:pStyle w:val="af"/>
        <w:spacing w:before="0" w:beforeAutospacing="0" w:after="0" w:afterAutospacing="0" w:line="360" w:lineRule="auto"/>
        <w:ind w:firstLine="709"/>
        <w:jc w:val="both"/>
        <w:rPr>
          <w:sz w:val="28"/>
          <w:szCs w:val="28"/>
        </w:rPr>
      </w:pPr>
    </w:p>
    <w:p w14:paraId="4EC7D135" w14:textId="62B1C1AF" w:rsidR="00B4263A" w:rsidRDefault="00B4263A" w:rsidP="0078546A">
      <w:pPr>
        <w:pStyle w:val="af"/>
        <w:spacing w:before="0" w:beforeAutospacing="0" w:after="0" w:afterAutospacing="0" w:line="360" w:lineRule="auto"/>
        <w:ind w:firstLine="709"/>
        <w:jc w:val="both"/>
        <w:rPr>
          <w:sz w:val="28"/>
          <w:szCs w:val="28"/>
        </w:rPr>
      </w:pPr>
    </w:p>
    <w:p w14:paraId="586031D6" w14:textId="7D64C1B8" w:rsidR="00B4263A" w:rsidRDefault="00B4263A" w:rsidP="0078546A">
      <w:pPr>
        <w:pStyle w:val="af"/>
        <w:spacing w:before="0" w:beforeAutospacing="0" w:after="0" w:afterAutospacing="0" w:line="360" w:lineRule="auto"/>
        <w:ind w:firstLine="709"/>
        <w:jc w:val="both"/>
        <w:rPr>
          <w:sz w:val="28"/>
          <w:szCs w:val="28"/>
        </w:rPr>
      </w:pPr>
    </w:p>
    <w:p w14:paraId="1D68AE07" w14:textId="53E8F186" w:rsidR="00B4263A" w:rsidRDefault="00B4263A" w:rsidP="0078546A">
      <w:pPr>
        <w:pStyle w:val="af"/>
        <w:spacing w:before="0" w:beforeAutospacing="0" w:after="0" w:afterAutospacing="0" w:line="360" w:lineRule="auto"/>
        <w:ind w:firstLine="709"/>
        <w:jc w:val="both"/>
        <w:rPr>
          <w:sz w:val="28"/>
          <w:szCs w:val="28"/>
        </w:rPr>
      </w:pPr>
    </w:p>
    <w:p w14:paraId="2A867740" w14:textId="0399965D" w:rsidR="00B4263A" w:rsidRDefault="00B4263A" w:rsidP="0078546A">
      <w:pPr>
        <w:pStyle w:val="af"/>
        <w:spacing w:before="0" w:beforeAutospacing="0" w:after="0" w:afterAutospacing="0" w:line="360" w:lineRule="auto"/>
        <w:ind w:firstLine="709"/>
        <w:jc w:val="both"/>
        <w:rPr>
          <w:sz w:val="28"/>
          <w:szCs w:val="28"/>
        </w:rPr>
      </w:pPr>
    </w:p>
    <w:p w14:paraId="362A2588" w14:textId="09EEB1A5" w:rsidR="00B4263A" w:rsidRDefault="00B4263A" w:rsidP="0078546A">
      <w:pPr>
        <w:pStyle w:val="af"/>
        <w:spacing w:before="0" w:beforeAutospacing="0" w:after="0" w:afterAutospacing="0" w:line="360" w:lineRule="auto"/>
        <w:ind w:firstLine="709"/>
        <w:jc w:val="both"/>
        <w:rPr>
          <w:sz w:val="28"/>
          <w:szCs w:val="28"/>
        </w:rPr>
      </w:pPr>
    </w:p>
    <w:p w14:paraId="2521B540" w14:textId="19331578" w:rsidR="00B4263A" w:rsidRDefault="00B4263A" w:rsidP="0078546A">
      <w:pPr>
        <w:pStyle w:val="af"/>
        <w:spacing w:before="0" w:beforeAutospacing="0" w:after="0" w:afterAutospacing="0" w:line="360" w:lineRule="auto"/>
        <w:ind w:firstLine="709"/>
        <w:jc w:val="both"/>
        <w:rPr>
          <w:sz w:val="28"/>
          <w:szCs w:val="28"/>
        </w:rPr>
      </w:pPr>
    </w:p>
    <w:p w14:paraId="57CB5F6E" w14:textId="3018D9B3" w:rsidR="00B4263A" w:rsidRDefault="00B4263A" w:rsidP="0078546A">
      <w:pPr>
        <w:pStyle w:val="af"/>
        <w:spacing w:before="0" w:beforeAutospacing="0" w:after="0" w:afterAutospacing="0" w:line="360" w:lineRule="auto"/>
        <w:ind w:firstLine="709"/>
        <w:jc w:val="both"/>
        <w:rPr>
          <w:sz w:val="28"/>
          <w:szCs w:val="28"/>
        </w:rPr>
      </w:pPr>
    </w:p>
    <w:p w14:paraId="44648098" w14:textId="5EA61584" w:rsidR="00B4263A" w:rsidRDefault="00B4263A" w:rsidP="0078546A">
      <w:pPr>
        <w:pStyle w:val="af"/>
        <w:spacing w:before="0" w:beforeAutospacing="0" w:after="0" w:afterAutospacing="0" w:line="360" w:lineRule="auto"/>
        <w:ind w:firstLine="709"/>
        <w:jc w:val="both"/>
        <w:rPr>
          <w:sz w:val="28"/>
          <w:szCs w:val="28"/>
        </w:rPr>
      </w:pPr>
    </w:p>
    <w:p w14:paraId="67A909E1" w14:textId="4EE8B005" w:rsidR="00B4263A" w:rsidRDefault="00B4263A" w:rsidP="0078546A">
      <w:pPr>
        <w:pStyle w:val="af"/>
        <w:spacing w:before="0" w:beforeAutospacing="0" w:after="0" w:afterAutospacing="0" w:line="360" w:lineRule="auto"/>
        <w:ind w:firstLine="709"/>
        <w:jc w:val="both"/>
        <w:rPr>
          <w:sz w:val="28"/>
          <w:szCs w:val="28"/>
        </w:rPr>
      </w:pPr>
      <w:r w:rsidRPr="00B4263A">
        <w:rPr>
          <w:sz w:val="28"/>
          <w:szCs w:val="28"/>
          <w:lang w:bidi="ru-RU"/>
        </w:rPr>
        <w:lastRenderedPageBreak/>
        <w:t>Рис. 5. Портал «Москва наш город». Карта проблем</w:t>
      </w:r>
      <w:r>
        <w:rPr>
          <w:sz w:val="28"/>
          <w:szCs w:val="28"/>
          <w:lang w:bidi="ru-RU"/>
        </w:rPr>
        <w:t>.</w:t>
      </w:r>
    </w:p>
    <w:p w14:paraId="1C86DCCE" w14:textId="6D761FA6"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При этом правилами </w:t>
      </w:r>
      <w:proofErr w:type="spellStart"/>
      <w:r w:rsidRPr="00F602B7">
        <w:rPr>
          <w:sz w:val="28"/>
          <w:szCs w:val="28"/>
        </w:rPr>
        <w:t>модерации</w:t>
      </w:r>
      <w:proofErr w:type="spellEnd"/>
      <w:r w:rsidRPr="00F602B7">
        <w:rPr>
          <w:sz w:val="28"/>
          <w:szCs w:val="28"/>
        </w:rPr>
        <w:t xml:space="preserve"> портала установлены ограничения на отправку сообщений пользователями. Порталом предъявляются требования к тематикам сообщений, обязательности фотографий проблемы, </w:t>
      </w:r>
      <w:proofErr w:type="spellStart"/>
      <w:r w:rsidRPr="00F602B7">
        <w:rPr>
          <w:sz w:val="28"/>
          <w:szCs w:val="28"/>
        </w:rPr>
        <w:t>геопривязке</w:t>
      </w:r>
      <w:proofErr w:type="spellEnd"/>
      <w:r w:rsidRPr="00F602B7">
        <w:rPr>
          <w:sz w:val="28"/>
          <w:szCs w:val="28"/>
        </w:rPr>
        <w:t>, повторности (производится автоматическая проверка на наличие подобных сообщений на портале от других пользователей по данному адресу и данной проблеме), всего предусмотрено 16 подобных ограничений, которые можно рассматривать как «фильтр» на входящие сообщения, установка которых не возможна при рассмотрении обращений в рамках 59-ФЗ.</w:t>
      </w:r>
    </w:p>
    <w:p w14:paraId="7CD18846" w14:textId="77777777"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В соответствии с указанным Регламентом работы Портала «Ответственный орган исполнительной власти города Москвы, получивший сообщение, в течение 8 рабочих дней готовит ответ на него». Ответ в обязательном порядке отправляется на адрес электронной почты заявителя и размещается на портале. При этом ежемесячно мэру Москвы, в Аппарат мэра и Правительство Москвы представляется доклад об основных темах и проблемах, затронутых пользователями в сообщениях, и характере реагирования на указанные проблемы органами исполнительной власти города Москвы. Активность граждан стимулируется возможностью получения «баллов» за активность, которые можно обменять на различные товары и городские услуги: парковочные часы, поездки в городском общественном транспорте или билеты в музеи и театры.</w:t>
      </w:r>
    </w:p>
    <w:p w14:paraId="0D65E38A" w14:textId="77777777"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Аналогичные порталы созданы во многих субъектах Российской Федерации. В след за Москвой инициативу подхватили Санкт-Петербург, Московская область, республика Татарстан. </w:t>
      </w:r>
    </w:p>
    <w:p w14:paraId="18D6CD39" w14:textId="77777777" w:rsidR="00F602B7" w:rsidRPr="00F602B7" w:rsidRDefault="00F602B7" w:rsidP="0078546A">
      <w:pPr>
        <w:pStyle w:val="af"/>
        <w:spacing w:before="0" w:beforeAutospacing="0" w:after="0" w:afterAutospacing="0" w:line="360" w:lineRule="auto"/>
        <w:ind w:firstLine="709"/>
        <w:jc w:val="both"/>
        <w:rPr>
          <w:sz w:val="28"/>
          <w:szCs w:val="28"/>
        </w:rPr>
      </w:pPr>
      <w:r w:rsidRPr="00F602B7">
        <w:rPr>
          <w:sz w:val="28"/>
          <w:szCs w:val="28"/>
        </w:rPr>
        <w:t xml:space="preserve">Несомненно, ключевым проектом в </w:t>
      </w:r>
      <w:proofErr w:type="spellStart"/>
      <w:r w:rsidRPr="00F602B7">
        <w:rPr>
          <w:sz w:val="28"/>
          <w:szCs w:val="28"/>
        </w:rPr>
        <w:t>цифровизации</w:t>
      </w:r>
      <w:proofErr w:type="spellEnd"/>
      <w:r w:rsidRPr="00F602B7">
        <w:rPr>
          <w:sz w:val="28"/>
          <w:szCs w:val="28"/>
        </w:rPr>
        <w:t xml:space="preserve"> отношений государства и общества стал портал государственных услуг (</w:t>
      </w:r>
      <w:proofErr w:type="spellStart"/>
      <w:r w:rsidRPr="00F602B7">
        <w:rPr>
          <w:sz w:val="28"/>
          <w:szCs w:val="28"/>
          <w:lang w:val="en-US"/>
        </w:rPr>
        <w:t>gosuslugi</w:t>
      </w:r>
      <w:proofErr w:type="spellEnd"/>
      <w:r w:rsidRPr="00F602B7">
        <w:rPr>
          <w:sz w:val="28"/>
          <w:szCs w:val="28"/>
        </w:rPr>
        <w:t>.</w:t>
      </w:r>
      <w:proofErr w:type="spellStart"/>
      <w:r w:rsidRPr="00F602B7">
        <w:rPr>
          <w:sz w:val="28"/>
          <w:szCs w:val="28"/>
          <w:lang w:val="en-US"/>
        </w:rPr>
        <w:t>ru</w:t>
      </w:r>
      <w:proofErr w:type="spellEnd"/>
      <w:r w:rsidRPr="00F602B7">
        <w:rPr>
          <w:sz w:val="28"/>
          <w:szCs w:val="28"/>
        </w:rPr>
        <w:t>). Создание</w:t>
      </w:r>
      <w:r w:rsidRPr="00F602B7">
        <w:rPr>
          <w:spacing w:val="33"/>
          <w:sz w:val="28"/>
          <w:szCs w:val="28"/>
        </w:rPr>
        <w:t xml:space="preserve"> </w:t>
      </w:r>
      <w:r w:rsidRPr="00F602B7">
        <w:rPr>
          <w:sz w:val="28"/>
          <w:szCs w:val="28"/>
        </w:rPr>
        <w:t>и</w:t>
      </w:r>
      <w:r w:rsidRPr="00F602B7">
        <w:rPr>
          <w:spacing w:val="32"/>
          <w:sz w:val="28"/>
          <w:szCs w:val="28"/>
        </w:rPr>
        <w:t xml:space="preserve"> </w:t>
      </w:r>
      <w:r w:rsidRPr="00F602B7">
        <w:rPr>
          <w:sz w:val="28"/>
          <w:szCs w:val="28"/>
        </w:rPr>
        <w:t>функционирование</w:t>
      </w:r>
      <w:r w:rsidRPr="00F602B7">
        <w:rPr>
          <w:spacing w:val="34"/>
          <w:sz w:val="28"/>
          <w:szCs w:val="28"/>
        </w:rPr>
        <w:t xml:space="preserve"> </w:t>
      </w:r>
      <w:r w:rsidRPr="00F602B7">
        <w:rPr>
          <w:spacing w:val="-1"/>
          <w:sz w:val="28"/>
          <w:szCs w:val="28"/>
        </w:rPr>
        <w:t>портала</w:t>
      </w:r>
      <w:r w:rsidRPr="00F602B7">
        <w:rPr>
          <w:spacing w:val="34"/>
          <w:sz w:val="28"/>
          <w:szCs w:val="28"/>
        </w:rPr>
        <w:t xml:space="preserve"> </w:t>
      </w:r>
      <w:r w:rsidRPr="00F602B7">
        <w:rPr>
          <w:sz w:val="28"/>
          <w:szCs w:val="28"/>
        </w:rPr>
        <w:t>Gosuslugi.ru</w:t>
      </w:r>
      <w:r w:rsidRPr="00F602B7">
        <w:rPr>
          <w:spacing w:val="28"/>
          <w:sz w:val="28"/>
          <w:szCs w:val="28"/>
        </w:rPr>
        <w:t xml:space="preserve"> </w:t>
      </w:r>
      <w:r w:rsidRPr="00F602B7">
        <w:rPr>
          <w:sz w:val="28"/>
          <w:szCs w:val="28"/>
        </w:rPr>
        <w:t>осуществляется</w:t>
      </w:r>
      <w:r w:rsidRPr="00F602B7">
        <w:rPr>
          <w:spacing w:val="26"/>
          <w:sz w:val="28"/>
          <w:szCs w:val="28"/>
        </w:rPr>
        <w:t xml:space="preserve"> </w:t>
      </w:r>
      <w:r w:rsidRPr="00F602B7">
        <w:rPr>
          <w:sz w:val="28"/>
          <w:szCs w:val="28"/>
        </w:rPr>
        <w:t>в</w:t>
      </w:r>
      <w:r w:rsidRPr="00F602B7">
        <w:rPr>
          <w:spacing w:val="24"/>
          <w:sz w:val="28"/>
          <w:szCs w:val="28"/>
        </w:rPr>
        <w:t xml:space="preserve"> </w:t>
      </w:r>
      <w:r w:rsidRPr="00F602B7">
        <w:rPr>
          <w:sz w:val="28"/>
          <w:szCs w:val="28"/>
        </w:rPr>
        <w:t>соответствии</w:t>
      </w:r>
      <w:r w:rsidRPr="00F602B7">
        <w:rPr>
          <w:spacing w:val="25"/>
          <w:sz w:val="28"/>
          <w:szCs w:val="28"/>
        </w:rPr>
        <w:t xml:space="preserve"> </w:t>
      </w:r>
      <w:r w:rsidRPr="00F602B7">
        <w:rPr>
          <w:sz w:val="28"/>
          <w:szCs w:val="28"/>
        </w:rPr>
        <w:t>с</w:t>
      </w:r>
      <w:r w:rsidRPr="00F602B7">
        <w:rPr>
          <w:spacing w:val="27"/>
          <w:sz w:val="28"/>
          <w:szCs w:val="28"/>
        </w:rPr>
        <w:t xml:space="preserve"> </w:t>
      </w:r>
      <w:r w:rsidRPr="00F602B7">
        <w:rPr>
          <w:sz w:val="28"/>
          <w:szCs w:val="28"/>
        </w:rPr>
        <w:t>Федеральным</w:t>
      </w:r>
      <w:r w:rsidRPr="00F602B7">
        <w:rPr>
          <w:spacing w:val="27"/>
          <w:sz w:val="28"/>
          <w:szCs w:val="28"/>
        </w:rPr>
        <w:t xml:space="preserve"> </w:t>
      </w:r>
      <w:r w:rsidRPr="00F602B7">
        <w:rPr>
          <w:sz w:val="28"/>
          <w:szCs w:val="28"/>
        </w:rPr>
        <w:t>законом</w:t>
      </w:r>
      <w:r w:rsidRPr="00F602B7">
        <w:rPr>
          <w:spacing w:val="26"/>
          <w:sz w:val="28"/>
          <w:szCs w:val="28"/>
        </w:rPr>
        <w:t xml:space="preserve"> </w:t>
      </w:r>
      <w:r w:rsidRPr="00F602B7">
        <w:rPr>
          <w:sz w:val="28"/>
          <w:szCs w:val="28"/>
        </w:rPr>
        <w:t>Российской</w:t>
      </w:r>
      <w:r w:rsidRPr="00F602B7">
        <w:rPr>
          <w:spacing w:val="26"/>
          <w:sz w:val="28"/>
          <w:szCs w:val="28"/>
        </w:rPr>
        <w:t xml:space="preserve"> </w:t>
      </w:r>
      <w:r w:rsidRPr="00F602B7">
        <w:rPr>
          <w:sz w:val="28"/>
          <w:szCs w:val="28"/>
        </w:rPr>
        <w:t>Федерации</w:t>
      </w:r>
      <w:r w:rsidRPr="00F602B7">
        <w:rPr>
          <w:spacing w:val="25"/>
          <w:sz w:val="28"/>
          <w:szCs w:val="28"/>
        </w:rPr>
        <w:t xml:space="preserve"> </w:t>
      </w:r>
      <w:r w:rsidRPr="00F602B7">
        <w:rPr>
          <w:spacing w:val="2"/>
          <w:sz w:val="28"/>
          <w:szCs w:val="28"/>
        </w:rPr>
        <w:t>от</w:t>
      </w:r>
      <w:r w:rsidRPr="00F602B7">
        <w:rPr>
          <w:spacing w:val="50"/>
          <w:w w:val="99"/>
          <w:sz w:val="28"/>
          <w:szCs w:val="28"/>
        </w:rPr>
        <w:t xml:space="preserve"> </w:t>
      </w:r>
      <w:r w:rsidRPr="00F602B7">
        <w:rPr>
          <w:sz w:val="28"/>
          <w:szCs w:val="28"/>
        </w:rPr>
        <w:t>27</w:t>
      </w:r>
      <w:r w:rsidRPr="00F602B7">
        <w:rPr>
          <w:spacing w:val="2"/>
          <w:sz w:val="28"/>
          <w:szCs w:val="28"/>
        </w:rPr>
        <w:t xml:space="preserve"> </w:t>
      </w:r>
      <w:r w:rsidRPr="00F602B7">
        <w:rPr>
          <w:spacing w:val="-1"/>
          <w:sz w:val="28"/>
          <w:szCs w:val="28"/>
        </w:rPr>
        <w:t>июля</w:t>
      </w:r>
      <w:r w:rsidRPr="00F602B7">
        <w:rPr>
          <w:spacing w:val="4"/>
          <w:sz w:val="28"/>
          <w:szCs w:val="28"/>
        </w:rPr>
        <w:t xml:space="preserve"> </w:t>
      </w:r>
      <w:r w:rsidRPr="00F602B7">
        <w:rPr>
          <w:sz w:val="28"/>
          <w:szCs w:val="28"/>
        </w:rPr>
        <w:t>2010</w:t>
      </w:r>
      <w:r w:rsidRPr="00F602B7">
        <w:rPr>
          <w:spacing w:val="3"/>
          <w:sz w:val="28"/>
          <w:szCs w:val="28"/>
        </w:rPr>
        <w:t xml:space="preserve"> </w:t>
      </w:r>
      <w:r w:rsidRPr="00F602B7">
        <w:rPr>
          <w:sz w:val="28"/>
          <w:szCs w:val="28"/>
        </w:rPr>
        <w:t>г.</w:t>
      </w:r>
      <w:r w:rsidRPr="00F602B7">
        <w:rPr>
          <w:spacing w:val="5"/>
          <w:sz w:val="28"/>
          <w:szCs w:val="28"/>
        </w:rPr>
        <w:t xml:space="preserve"> </w:t>
      </w:r>
      <w:r w:rsidRPr="00F602B7">
        <w:rPr>
          <w:sz w:val="28"/>
          <w:szCs w:val="28"/>
        </w:rPr>
        <w:t>№</w:t>
      </w:r>
      <w:r w:rsidRPr="00F602B7">
        <w:rPr>
          <w:spacing w:val="2"/>
          <w:sz w:val="28"/>
          <w:szCs w:val="28"/>
        </w:rPr>
        <w:t xml:space="preserve"> </w:t>
      </w:r>
      <w:r w:rsidRPr="00F602B7">
        <w:rPr>
          <w:sz w:val="28"/>
          <w:szCs w:val="28"/>
        </w:rPr>
        <w:t>210-ФЗ</w:t>
      </w:r>
      <w:r w:rsidRPr="00F602B7">
        <w:rPr>
          <w:spacing w:val="7"/>
          <w:sz w:val="28"/>
          <w:szCs w:val="28"/>
        </w:rPr>
        <w:t xml:space="preserve"> </w:t>
      </w:r>
      <w:r w:rsidRPr="00F602B7">
        <w:rPr>
          <w:spacing w:val="-2"/>
          <w:sz w:val="28"/>
          <w:szCs w:val="28"/>
        </w:rPr>
        <w:t>«Об</w:t>
      </w:r>
      <w:r w:rsidRPr="00F602B7">
        <w:rPr>
          <w:spacing w:val="5"/>
          <w:sz w:val="28"/>
          <w:szCs w:val="28"/>
        </w:rPr>
        <w:t xml:space="preserve"> </w:t>
      </w:r>
      <w:r w:rsidRPr="00F602B7">
        <w:rPr>
          <w:sz w:val="28"/>
          <w:szCs w:val="28"/>
        </w:rPr>
        <w:t>организации</w:t>
      </w:r>
      <w:r w:rsidRPr="00F602B7">
        <w:rPr>
          <w:spacing w:val="2"/>
          <w:sz w:val="28"/>
          <w:szCs w:val="28"/>
        </w:rPr>
        <w:t xml:space="preserve"> </w:t>
      </w:r>
      <w:r w:rsidRPr="00F602B7">
        <w:rPr>
          <w:sz w:val="28"/>
          <w:szCs w:val="28"/>
        </w:rPr>
        <w:t>предоставления</w:t>
      </w:r>
      <w:r w:rsidRPr="00F602B7">
        <w:rPr>
          <w:spacing w:val="4"/>
          <w:sz w:val="28"/>
          <w:szCs w:val="28"/>
        </w:rPr>
        <w:t xml:space="preserve"> </w:t>
      </w:r>
      <w:r w:rsidRPr="00F602B7">
        <w:rPr>
          <w:sz w:val="28"/>
          <w:szCs w:val="28"/>
        </w:rPr>
        <w:t>государствен</w:t>
      </w:r>
      <w:r w:rsidRPr="00F602B7">
        <w:rPr>
          <w:spacing w:val="1"/>
          <w:sz w:val="28"/>
          <w:szCs w:val="28"/>
        </w:rPr>
        <w:t>ных</w:t>
      </w:r>
      <w:r w:rsidRPr="00F602B7">
        <w:rPr>
          <w:spacing w:val="18"/>
          <w:sz w:val="28"/>
          <w:szCs w:val="28"/>
        </w:rPr>
        <w:t xml:space="preserve"> </w:t>
      </w:r>
      <w:r w:rsidRPr="00F602B7">
        <w:rPr>
          <w:sz w:val="28"/>
          <w:szCs w:val="28"/>
        </w:rPr>
        <w:t>и</w:t>
      </w:r>
      <w:r w:rsidRPr="00F602B7">
        <w:rPr>
          <w:spacing w:val="21"/>
          <w:sz w:val="28"/>
          <w:szCs w:val="28"/>
        </w:rPr>
        <w:t xml:space="preserve"> </w:t>
      </w:r>
      <w:r w:rsidRPr="00F602B7">
        <w:rPr>
          <w:sz w:val="28"/>
          <w:szCs w:val="28"/>
        </w:rPr>
        <w:t>муниципальных</w:t>
      </w:r>
      <w:r w:rsidRPr="00F602B7">
        <w:rPr>
          <w:spacing w:val="22"/>
          <w:sz w:val="28"/>
          <w:szCs w:val="28"/>
        </w:rPr>
        <w:t xml:space="preserve"> </w:t>
      </w:r>
      <w:r w:rsidRPr="00F602B7">
        <w:rPr>
          <w:spacing w:val="-1"/>
          <w:sz w:val="28"/>
          <w:szCs w:val="28"/>
        </w:rPr>
        <w:t>услуг»,</w:t>
      </w:r>
      <w:r w:rsidRPr="00F602B7">
        <w:rPr>
          <w:spacing w:val="24"/>
          <w:sz w:val="28"/>
          <w:szCs w:val="28"/>
        </w:rPr>
        <w:t xml:space="preserve"> </w:t>
      </w:r>
      <w:r w:rsidRPr="00F602B7">
        <w:rPr>
          <w:sz w:val="28"/>
          <w:szCs w:val="28"/>
        </w:rPr>
        <w:t>а</w:t>
      </w:r>
      <w:r w:rsidRPr="00F602B7">
        <w:rPr>
          <w:spacing w:val="23"/>
          <w:sz w:val="28"/>
          <w:szCs w:val="28"/>
        </w:rPr>
        <w:t xml:space="preserve"> </w:t>
      </w:r>
      <w:r w:rsidRPr="00F602B7">
        <w:rPr>
          <w:spacing w:val="-1"/>
          <w:sz w:val="28"/>
          <w:szCs w:val="28"/>
        </w:rPr>
        <w:t>также</w:t>
      </w:r>
      <w:r w:rsidRPr="00F602B7">
        <w:rPr>
          <w:spacing w:val="27"/>
          <w:sz w:val="28"/>
          <w:szCs w:val="28"/>
        </w:rPr>
        <w:t xml:space="preserve"> </w:t>
      </w:r>
      <w:r w:rsidRPr="00F602B7">
        <w:rPr>
          <w:sz w:val="28"/>
          <w:szCs w:val="28"/>
        </w:rPr>
        <w:t>на</w:t>
      </w:r>
      <w:r w:rsidRPr="00F602B7">
        <w:rPr>
          <w:spacing w:val="23"/>
          <w:sz w:val="28"/>
          <w:szCs w:val="28"/>
        </w:rPr>
        <w:t xml:space="preserve"> </w:t>
      </w:r>
      <w:r w:rsidRPr="00F602B7">
        <w:rPr>
          <w:sz w:val="28"/>
          <w:szCs w:val="28"/>
        </w:rPr>
        <w:t>основании</w:t>
      </w:r>
      <w:r w:rsidRPr="00F602B7">
        <w:rPr>
          <w:spacing w:val="26"/>
          <w:sz w:val="28"/>
          <w:szCs w:val="28"/>
        </w:rPr>
        <w:t xml:space="preserve"> </w:t>
      </w:r>
      <w:r w:rsidRPr="00F602B7">
        <w:rPr>
          <w:sz w:val="28"/>
          <w:szCs w:val="28"/>
        </w:rPr>
        <w:t>Постановления</w:t>
      </w:r>
      <w:r w:rsidRPr="00F602B7">
        <w:rPr>
          <w:spacing w:val="23"/>
          <w:sz w:val="28"/>
          <w:szCs w:val="28"/>
        </w:rPr>
        <w:t xml:space="preserve"> </w:t>
      </w:r>
      <w:r w:rsidRPr="00F602B7">
        <w:rPr>
          <w:sz w:val="28"/>
          <w:szCs w:val="28"/>
        </w:rPr>
        <w:t>Правительства</w:t>
      </w:r>
      <w:r w:rsidRPr="00F602B7">
        <w:rPr>
          <w:spacing w:val="15"/>
          <w:sz w:val="28"/>
          <w:szCs w:val="28"/>
        </w:rPr>
        <w:t xml:space="preserve"> </w:t>
      </w:r>
      <w:r w:rsidRPr="00F602B7">
        <w:rPr>
          <w:sz w:val="28"/>
          <w:szCs w:val="28"/>
        </w:rPr>
        <w:t>Российской</w:t>
      </w:r>
      <w:r w:rsidRPr="00F602B7">
        <w:rPr>
          <w:spacing w:val="15"/>
          <w:sz w:val="28"/>
          <w:szCs w:val="28"/>
        </w:rPr>
        <w:t xml:space="preserve"> </w:t>
      </w:r>
      <w:r w:rsidRPr="00F602B7">
        <w:rPr>
          <w:sz w:val="28"/>
          <w:szCs w:val="28"/>
        </w:rPr>
        <w:t>Федерации</w:t>
      </w:r>
      <w:r w:rsidRPr="00F602B7">
        <w:rPr>
          <w:spacing w:val="15"/>
          <w:sz w:val="28"/>
          <w:szCs w:val="28"/>
        </w:rPr>
        <w:t xml:space="preserve"> </w:t>
      </w:r>
      <w:r w:rsidRPr="00F602B7">
        <w:rPr>
          <w:spacing w:val="2"/>
          <w:sz w:val="28"/>
          <w:szCs w:val="28"/>
        </w:rPr>
        <w:t>от</w:t>
      </w:r>
      <w:r w:rsidRPr="00F602B7">
        <w:rPr>
          <w:spacing w:val="13"/>
          <w:sz w:val="28"/>
          <w:szCs w:val="28"/>
        </w:rPr>
        <w:t xml:space="preserve"> </w:t>
      </w:r>
      <w:r w:rsidRPr="00F602B7">
        <w:rPr>
          <w:spacing w:val="2"/>
          <w:sz w:val="28"/>
          <w:szCs w:val="28"/>
        </w:rPr>
        <w:lastRenderedPageBreak/>
        <w:t>24</w:t>
      </w:r>
      <w:r w:rsidRPr="00F602B7">
        <w:rPr>
          <w:spacing w:val="14"/>
          <w:sz w:val="28"/>
          <w:szCs w:val="28"/>
        </w:rPr>
        <w:t xml:space="preserve"> </w:t>
      </w:r>
      <w:r w:rsidRPr="00F602B7">
        <w:rPr>
          <w:sz w:val="28"/>
          <w:szCs w:val="28"/>
        </w:rPr>
        <w:t>октября</w:t>
      </w:r>
      <w:r w:rsidRPr="00F602B7">
        <w:rPr>
          <w:spacing w:val="16"/>
          <w:sz w:val="28"/>
          <w:szCs w:val="28"/>
        </w:rPr>
        <w:t xml:space="preserve"> </w:t>
      </w:r>
      <w:r w:rsidRPr="00F602B7">
        <w:rPr>
          <w:sz w:val="28"/>
          <w:szCs w:val="28"/>
        </w:rPr>
        <w:t>2011</w:t>
      </w:r>
      <w:r w:rsidRPr="00F602B7">
        <w:rPr>
          <w:spacing w:val="15"/>
          <w:sz w:val="28"/>
          <w:szCs w:val="28"/>
        </w:rPr>
        <w:t xml:space="preserve"> </w:t>
      </w:r>
      <w:r w:rsidRPr="00F602B7">
        <w:rPr>
          <w:spacing w:val="1"/>
          <w:sz w:val="28"/>
          <w:szCs w:val="28"/>
        </w:rPr>
        <w:t>г.</w:t>
      </w:r>
      <w:r w:rsidRPr="00F602B7">
        <w:rPr>
          <w:spacing w:val="17"/>
          <w:sz w:val="28"/>
          <w:szCs w:val="28"/>
        </w:rPr>
        <w:t xml:space="preserve"> </w:t>
      </w:r>
      <w:r w:rsidRPr="00F602B7">
        <w:rPr>
          <w:sz w:val="28"/>
          <w:szCs w:val="28"/>
        </w:rPr>
        <w:t>№</w:t>
      </w:r>
      <w:r w:rsidRPr="00F602B7">
        <w:rPr>
          <w:spacing w:val="17"/>
          <w:sz w:val="28"/>
          <w:szCs w:val="28"/>
        </w:rPr>
        <w:t xml:space="preserve"> </w:t>
      </w:r>
      <w:r w:rsidRPr="00F602B7">
        <w:rPr>
          <w:sz w:val="28"/>
          <w:szCs w:val="28"/>
        </w:rPr>
        <w:t>861.</w:t>
      </w:r>
      <w:r w:rsidRPr="00F602B7">
        <w:rPr>
          <w:spacing w:val="20"/>
          <w:sz w:val="28"/>
          <w:szCs w:val="28"/>
        </w:rPr>
        <w:t xml:space="preserve"> </w:t>
      </w:r>
      <w:r w:rsidRPr="00F602B7">
        <w:rPr>
          <w:spacing w:val="-2"/>
          <w:sz w:val="28"/>
          <w:szCs w:val="28"/>
        </w:rPr>
        <w:t>На</w:t>
      </w:r>
      <w:r w:rsidRPr="00F602B7">
        <w:rPr>
          <w:spacing w:val="16"/>
          <w:sz w:val="28"/>
          <w:szCs w:val="28"/>
        </w:rPr>
        <w:t xml:space="preserve"> </w:t>
      </w:r>
      <w:r w:rsidRPr="00F602B7">
        <w:rPr>
          <w:spacing w:val="2"/>
          <w:sz w:val="28"/>
          <w:szCs w:val="28"/>
        </w:rPr>
        <w:t>их</w:t>
      </w:r>
      <w:r w:rsidRPr="00F602B7">
        <w:rPr>
          <w:spacing w:val="10"/>
          <w:sz w:val="28"/>
          <w:szCs w:val="28"/>
        </w:rPr>
        <w:t xml:space="preserve"> </w:t>
      </w:r>
      <w:r w:rsidRPr="00F602B7">
        <w:rPr>
          <w:sz w:val="28"/>
          <w:szCs w:val="28"/>
        </w:rPr>
        <w:t>ос</w:t>
      </w:r>
      <w:r w:rsidRPr="00F602B7">
        <w:rPr>
          <w:spacing w:val="-1"/>
          <w:sz w:val="28"/>
          <w:szCs w:val="28"/>
        </w:rPr>
        <w:t>нове</w:t>
      </w:r>
      <w:r w:rsidRPr="00F602B7">
        <w:rPr>
          <w:spacing w:val="38"/>
          <w:sz w:val="28"/>
          <w:szCs w:val="28"/>
        </w:rPr>
        <w:t xml:space="preserve"> </w:t>
      </w:r>
      <w:r w:rsidRPr="00F602B7">
        <w:rPr>
          <w:spacing w:val="-1"/>
          <w:sz w:val="28"/>
          <w:szCs w:val="28"/>
        </w:rPr>
        <w:t>утверждается</w:t>
      </w:r>
      <w:r w:rsidRPr="00F602B7">
        <w:rPr>
          <w:spacing w:val="38"/>
          <w:sz w:val="28"/>
          <w:szCs w:val="28"/>
        </w:rPr>
        <w:t xml:space="preserve"> </w:t>
      </w:r>
      <w:r w:rsidRPr="00F602B7">
        <w:rPr>
          <w:sz w:val="28"/>
          <w:szCs w:val="28"/>
        </w:rPr>
        <w:t>Положение</w:t>
      </w:r>
      <w:r w:rsidRPr="00F602B7">
        <w:rPr>
          <w:spacing w:val="33"/>
          <w:sz w:val="28"/>
          <w:szCs w:val="28"/>
        </w:rPr>
        <w:t xml:space="preserve"> </w:t>
      </w:r>
      <w:r w:rsidRPr="00F602B7">
        <w:rPr>
          <w:sz w:val="28"/>
          <w:szCs w:val="28"/>
        </w:rPr>
        <w:t>о</w:t>
      </w:r>
      <w:r w:rsidRPr="00F602B7">
        <w:rPr>
          <w:spacing w:val="32"/>
          <w:sz w:val="28"/>
          <w:szCs w:val="28"/>
        </w:rPr>
        <w:t xml:space="preserve"> </w:t>
      </w:r>
      <w:r w:rsidRPr="00F602B7">
        <w:rPr>
          <w:spacing w:val="-1"/>
          <w:sz w:val="28"/>
          <w:szCs w:val="28"/>
        </w:rPr>
        <w:t>федеральной</w:t>
      </w:r>
      <w:r w:rsidRPr="00F602B7">
        <w:rPr>
          <w:spacing w:val="32"/>
          <w:sz w:val="28"/>
          <w:szCs w:val="28"/>
        </w:rPr>
        <w:t xml:space="preserve"> </w:t>
      </w:r>
      <w:r w:rsidRPr="00F602B7">
        <w:rPr>
          <w:sz w:val="28"/>
          <w:szCs w:val="28"/>
        </w:rPr>
        <w:t>государственной</w:t>
      </w:r>
      <w:r w:rsidRPr="00F602B7">
        <w:rPr>
          <w:spacing w:val="32"/>
          <w:sz w:val="28"/>
          <w:szCs w:val="28"/>
        </w:rPr>
        <w:t xml:space="preserve"> </w:t>
      </w:r>
      <w:r w:rsidRPr="00F602B7">
        <w:rPr>
          <w:spacing w:val="1"/>
          <w:sz w:val="28"/>
          <w:szCs w:val="28"/>
        </w:rPr>
        <w:t>информа</w:t>
      </w:r>
      <w:r w:rsidRPr="00F602B7">
        <w:rPr>
          <w:sz w:val="28"/>
          <w:szCs w:val="28"/>
        </w:rPr>
        <w:t>ционной</w:t>
      </w:r>
      <w:r w:rsidRPr="00F602B7">
        <w:rPr>
          <w:spacing w:val="24"/>
          <w:sz w:val="28"/>
          <w:szCs w:val="28"/>
        </w:rPr>
        <w:t xml:space="preserve"> </w:t>
      </w:r>
      <w:r w:rsidRPr="00F602B7">
        <w:rPr>
          <w:sz w:val="28"/>
          <w:szCs w:val="28"/>
        </w:rPr>
        <w:t>системе</w:t>
      </w:r>
      <w:r w:rsidRPr="00F602B7">
        <w:rPr>
          <w:spacing w:val="25"/>
          <w:sz w:val="28"/>
          <w:szCs w:val="28"/>
        </w:rPr>
        <w:t xml:space="preserve"> </w:t>
      </w:r>
      <w:r w:rsidRPr="00F602B7">
        <w:rPr>
          <w:sz w:val="28"/>
          <w:szCs w:val="28"/>
        </w:rPr>
        <w:t>«Единый</w:t>
      </w:r>
      <w:r w:rsidRPr="00F602B7">
        <w:rPr>
          <w:spacing w:val="24"/>
          <w:sz w:val="28"/>
          <w:szCs w:val="28"/>
        </w:rPr>
        <w:t xml:space="preserve"> </w:t>
      </w:r>
      <w:r w:rsidRPr="00F602B7">
        <w:rPr>
          <w:sz w:val="28"/>
          <w:szCs w:val="28"/>
        </w:rPr>
        <w:t>портал</w:t>
      </w:r>
      <w:r w:rsidRPr="00F602B7">
        <w:rPr>
          <w:spacing w:val="20"/>
          <w:sz w:val="28"/>
          <w:szCs w:val="28"/>
        </w:rPr>
        <w:t xml:space="preserve"> </w:t>
      </w:r>
      <w:r w:rsidRPr="00F602B7">
        <w:rPr>
          <w:sz w:val="28"/>
          <w:szCs w:val="28"/>
        </w:rPr>
        <w:t>государственных</w:t>
      </w:r>
      <w:r w:rsidRPr="00F602B7">
        <w:rPr>
          <w:spacing w:val="19"/>
          <w:sz w:val="28"/>
          <w:szCs w:val="28"/>
        </w:rPr>
        <w:t xml:space="preserve"> </w:t>
      </w:r>
      <w:r w:rsidRPr="00F602B7">
        <w:rPr>
          <w:sz w:val="28"/>
          <w:szCs w:val="28"/>
        </w:rPr>
        <w:t>и</w:t>
      </w:r>
      <w:r w:rsidRPr="00F602B7">
        <w:rPr>
          <w:spacing w:val="20"/>
          <w:sz w:val="28"/>
          <w:szCs w:val="28"/>
        </w:rPr>
        <w:t xml:space="preserve"> </w:t>
      </w:r>
      <w:r w:rsidRPr="00F602B7">
        <w:rPr>
          <w:spacing w:val="1"/>
          <w:sz w:val="28"/>
          <w:szCs w:val="28"/>
        </w:rPr>
        <w:t>муниципальных</w:t>
      </w:r>
      <w:r w:rsidRPr="00F602B7">
        <w:rPr>
          <w:spacing w:val="40"/>
          <w:w w:val="99"/>
          <w:sz w:val="28"/>
          <w:szCs w:val="28"/>
        </w:rPr>
        <w:t xml:space="preserve"> </w:t>
      </w:r>
      <w:r w:rsidRPr="00F602B7">
        <w:rPr>
          <w:spacing w:val="-1"/>
          <w:sz w:val="28"/>
          <w:szCs w:val="28"/>
        </w:rPr>
        <w:t>услуг</w:t>
      </w:r>
      <w:r w:rsidRPr="00F602B7">
        <w:rPr>
          <w:spacing w:val="-20"/>
          <w:sz w:val="28"/>
          <w:szCs w:val="28"/>
        </w:rPr>
        <w:t xml:space="preserve"> </w:t>
      </w:r>
      <w:r w:rsidRPr="00F602B7">
        <w:rPr>
          <w:sz w:val="28"/>
          <w:szCs w:val="28"/>
        </w:rPr>
        <w:t xml:space="preserve">(функций)» (ЕПГУ). </w:t>
      </w:r>
    </w:p>
    <w:p w14:paraId="038BBE01" w14:textId="1856AD0C" w:rsidR="00F602B7" w:rsidRPr="00F602B7" w:rsidRDefault="00F602B7" w:rsidP="0078546A">
      <w:pPr>
        <w:pStyle w:val="a4"/>
        <w:spacing w:line="360" w:lineRule="auto"/>
        <w:ind w:firstLine="709"/>
        <w:jc w:val="both"/>
      </w:pPr>
      <w:r w:rsidRPr="00F602B7">
        <w:rPr>
          <w:spacing w:val="1"/>
        </w:rPr>
        <w:t>Информация</w:t>
      </w:r>
      <w:r w:rsidRPr="00F602B7">
        <w:rPr>
          <w:spacing w:val="13"/>
        </w:rPr>
        <w:t xml:space="preserve"> </w:t>
      </w:r>
      <w:r w:rsidRPr="00F602B7">
        <w:t>на</w:t>
      </w:r>
      <w:r w:rsidRPr="00F602B7">
        <w:rPr>
          <w:spacing w:val="13"/>
        </w:rPr>
        <w:t xml:space="preserve"> </w:t>
      </w:r>
      <w:r w:rsidRPr="00F602B7">
        <w:t>сайте</w:t>
      </w:r>
      <w:r w:rsidRPr="00F602B7">
        <w:rPr>
          <w:spacing w:val="13"/>
        </w:rPr>
        <w:t xml:space="preserve"> </w:t>
      </w:r>
      <w:r w:rsidRPr="00F602B7">
        <w:t>Gosuslugi.ru</w:t>
      </w:r>
      <w:r w:rsidRPr="00F602B7">
        <w:rPr>
          <w:spacing w:val="8"/>
        </w:rPr>
        <w:t xml:space="preserve"> </w:t>
      </w:r>
      <w:r w:rsidRPr="00F602B7">
        <w:rPr>
          <w:spacing w:val="2"/>
        </w:rPr>
        <w:t>раз</w:t>
      </w:r>
      <w:r w:rsidRPr="00F602B7">
        <w:t>делена</w:t>
      </w:r>
      <w:r w:rsidRPr="00F602B7">
        <w:rPr>
          <w:spacing w:val="5"/>
        </w:rPr>
        <w:t xml:space="preserve"> </w:t>
      </w:r>
      <w:r w:rsidRPr="00F602B7">
        <w:t>на</w:t>
      </w:r>
      <w:r w:rsidRPr="00F602B7">
        <w:rPr>
          <w:spacing w:val="5"/>
        </w:rPr>
        <w:t xml:space="preserve"> </w:t>
      </w:r>
      <w:r w:rsidRPr="00F602B7">
        <w:t>две</w:t>
      </w:r>
      <w:r w:rsidRPr="00F602B7">
        <w:rPr>
          <w:spacing w:val="5"/>
        </w:rPr>
        <w:t xml:space="preserve"> </w:t>
      </w:r>
      <w:r w:rsidRPr="00F602B7">
        <w:t>категории: для</w:t>
      </w:r>
      <w:r w:rsidRPr="00F602B7">
        <w:rPr>
          <w:spacing w:val="5"/>
        </w:rPr>
        <w:t xml:space="preserve"> </w:t>
      </w:r>
      <w:r w:rsidRPr="00F602B7">
        <w:t>физических</w:t>
      </w:r>
      <w:r w:rsidRPr="00F602B7">
        <w:rPr>
          <w:spacing w:val="-1"/>
        </w:rPr>
        <w:t xml:space="preserve"> </w:t>
      </w:r>
      <w:r w:rsidRPr="00F602B7">
        <w:t>и</w:t>
      </w:r>
      <w:r w:rsidRPr="00F602B7">
        <w:rPr>
          <w:spacing w:val="9"/>
        </w:rPr>
        <w:t xml:space="preserve"> </w:t>
      </w:r>
      <w:r w:rsidRPr="00F602B7">
        <w:t xml:space="preserve">юридических </w:t>
      </w:r>
      <w:r w:rsidRPr="00F602B7">
        <w:rPr>
          <w:spacing w:val="1"/>
        </w:rPr>
        <w:t>лиц.</w:t>
      </w:r>
      <w:r w:rsidRPr="00F602B7">
        <w:rPr>
          <w:spacing w:val="6"/>
        </w:rPr>
        <w:t xml:space="preserve"> </w:t>
      </w:r>
      <w:r w:rsidRPr="00F602B7">
        <w:rPr>
          <w:spacing w:val="-2"/>
        </w:rPr>
        <w:t>На</w:t>
      </w:r>
      <w:r w:rsidRPr="00F602B7">
        <w:rPr>
          <w:spacing w:val="5"/>
        </w:rPr>
        <w:t xml:space="preserve"> </w:t>
      </w:r>
      <w:r w:rsidRPr="00F602B7">
        <w:rPr>
          <w:spacing w:val="1"/>
        </w:rPr>
        <w:t>сайте</w:t>
      </w:r>
      <w:r w:rsidRPr="00F602B7">
        <w:rPr>
          <w:spacing w:val="5"/>
        </w:rPr>
        <w:t xml:space="preserve"> </w:t>
      </w:r>
      <w:r w:rsidRPr="00F602B7">
        <w:t>содержится</w:t>
      </w:r>
      <w:r w:rsidRPr="00F602B7">
        <w:rPr>
          <w:spacing w:val="35"/>
        </w:rPr>
        <w:t xml:space="preserve"> </w:t>
      </w:r>
      <w:r w:rsidRPr="00F602B7">
        <w:t>большое</w:t>
      </w:r>
      <w:r w:rsidR="00854BEE">
        <w:rPr>
          <w:spacing w:val="35"/>
        </w:rPr>
        <w:t xml:space="preserve"> </w:t>
      </w:r>
      <w:r w:rsidRPr="00F602B7">
        <w:t>количество</w:t>
      </w:r>
      <w:r w:rsidR="00854BEE">
        <w:rPr>
          <w:spacing w:val="35"/>
        </w:rPr>
        <w:t xml:space="preserve"> </w:t>
      </w:r>
      <w:r w:rsidRPr="00F602B7">
        <w:rPr>
          <w:spacing w:val="1"/>
        </w:rPr>
        <w:t>различных</w:t>
      </w:r>
      <w:r w:rsidRPr="00F602B7">
        <w:rPr>
          <w:spacing w:val="30"/>
        </w:rPr>
        <w:t xml:space="preserve"> </w:t>
      </w:r>
      <w:r w:rsidRPr="00F602B7">
        <w:rPr>
          <w:spacing w:val="-1"/>
        </w:rPr>
        <w:t>услуг</w:t>
      </w:r>
      <w:r w:rsidR="004B27AA">
        <w:rPr>
          <w:spacing w:val="-1"/>
        </w:rPr>
        <w:t>,</w:t>
      </w:r>
      <w:r w:rsidRPr="00F602B7">
        <w:rPr>
          <w:spacing w:val="34"/>
        </w:rPr>
        <w:t xml:space="preserve"> </w:t>
      </w:r>
      <w:r w:rsidRPr="00F602B7">
        <w:t>предоставляемых</w:t>
      </w:r>
      <w:r w:rsidRPr="00F602B7">
        <w:rPr>
          <w:spacing w:val="30"/>
        </w:rPr>
        <w:t xml:space="preserve"> </w:t>
      </w:r>
      <w:r w:rsidRPr="00F602B7">
        <w:t>для</w:t>
      </w:r>
      <w:r w:rsidRPr="00F602B7">
        <w:rPr>
          <w:spacing w:val="42"/>
          <w:w w:val="99"/>
        </w:rPr>
        <w:t xml:space="preserve"> </w:t>
      </w:r>
      <w:r w:rsidRPr="00F602B7">
        <w:t>граждан.</w:t>
      </w:r>
      <w:r w:rsidRPr="00F602B7">
        <w:rPr>
          <w:spacing w:val="50"/>
        </w:rPr>
        <w:t xml:space="preserve"> </w:t>
      </w:r>
      <w:r w:rsidRPr="00F602B7">
        <w:t>Воспользоваться</w:t>
      </w:r>
      <w:r w:rsidRPr="00F602B7">
        <w:rPr>
          <w:spacing w:val="49"/>
        </w:rPr>
        <w:t xml:space="preserve"> </w:t>
      </w:r>
      <w:r w:rsidRPr="00F602B7">
        <w:t>ими</w:t>
      </w:r>
      <w:r w:rsidRPr="00F602B7">
        <w:rPr>
          <w:spacing w:val="52"/>
        </w:rPr>
        <w:t xml:space="preserve"> </w:t>
      </w:r>
      <w:r w:rsidRPr="00F602B7">
        <w:t>может</w:t>
      </w:r>
      <w:r w:rsidRPr="00F602B7">
        <w:rPr>
          <w:spacing w:val="56"/>
        </w:rPr>
        <w:t xml:space="preserve"> </w:t>
      </w:r>
      <w:r w:rsidRPr="00F602B7">
        <w:t>любой,</w:t>
      </w:r>
      <w:r w:rsidRPr="00F602B7">
        <w:rPr>
          <w:spacing w:val="50"/>
        </w:rPr>
        <w:t xml:space="preserve"> </w:t>
      </w:r>
      <w:r w:rsidRPr="00F602B7">
        <w:t>кто</w:t>
      </w:r>
      <w:r w:rsidRPr="00F602B7">
        <w:rPr>
          <w:spacing w:val="49"/>
        </w:rPr>
        <w:t xml:space="preserve"> </w:t>
      </w:r>
      <w:r w:rsidRPr="00F602B7">
        <w:rPr>
          <w:spacing w:val="1"/>
        </w:rPr>
        <w:t>пройдет</w:t>
      </w:r>
      <w:r w:rsidRPr="00F602B7">
        <w:rPr>
          <w:spacing w:val="47"/>
        </w:rPr>
        <w:t xml:space="preserve"> </w:t>
      </w:r>
      <w:r w:rsidRPr="00F602B7">
        <w:t>регистрацию,</w:t>
      </w:r>
      <w:r w:rsidRPr="00F602B7">
        <w:rPr>
          <w:spacing w:val="36"/>
          <w:w w:val="99"/>
        </w:rPr>
        <w:t xml:space="preserve"> </w:t>
      </w:r>
      <w:r w:rsidRPr="00F602B7">
        <w:rPr>
          <w:spacing w:val="-1"/>
        </w:rPr>
        <w:t>которая</w:t>
      </w:r>
      <w:r w:rsidRPr="00F602B7">
        <w:rPr>
          <w:spacing w:val="8"/>
        </w:rPr>
        <w:t xml:space="preserve"> </w:t>
      </w:r>
      <w:r w:rsidRPr="00F602B7">
        <w:t>включает</w:t>
      </w:r>
      <w:r w:rsidRPr="00F602B7">
        <w:rPr>
          <w:spacing w:val="5"/>
        </w:rPr>
        <w:t xml:space="preserve"> </w:t>
      </w:r>
      <w:r w:rsidRPr="00F602B7">
        <w:t>в</w:t>
      </w:r>
      <w:r w:rsidRPr="00F602B7">
        <w:rPr>
          <w:spacing w:val="1"/>
        </w:rPr>
        <w:t xml:space="preserve"> себя</w:t>
      </w:r>
      <w:r w:rsidRPr="00F602B7">
        <w:rPr>
          <w:spacing w:val="4"/>
        </w:rPr>
        <w:t xml:space="preserve"> </w:t>
      </w:r>
      <w:r w:rsidRPr="00F602B7">
        <w:t>введение</w:t>
      </w:r>
      <w:r w:rsidRPr="00F602B7">
        <w:rPr>
          <w:spacing w:val="3"/>
        </w:rPr>
        <w:t xml:space="preserve"> </w:t>
      </w:r>
      <w:r w:rsidRPr="00F602B7">
        <w:t>персональных</w:t>
      </w:r>
      <w:r w:rsidRPr="00F602B7">
        <w:rPr>
          <w:spacing w:val="3"/>
        </w:rPr>
        <w:t xml:space="preserve"> </w:t>
      </w:r>
      <w:r w:rsidRPr="00F602B7">
        <w:t>данных,</w:t>
      </w:r>
      <w:r w:rsidRPr="00F602B7">
        <w:rPr>
          <w:spacing w:val="5"/>
        </w:rPr>
        <w:t xml:space="preserve"> </w:t>
      </w:r>
      <w:r w:rsidRPr="00F602B7">
        <w:t>на</w:t>
      </w:r>
      <w:r w:rsidRPr="00F602B7">
        <w:rPr>
          <w:spacing w:val="3"/>
        </w:rPr>
        <w:t xml:space="preserve"> </w:t>
      </w:r>
      <w:r w:rsidRPr="00F602B7">
        <w:rPr>
          <w:spacing w:val="1"/>
        </w:rPr>
        <w:t>обработку</w:t>
      </w:r>
      <w:r w:rsidRPr="00F602B7">
        <w:rPr>
          <w:spacing w:val="-1"/>
        </w:rPr>
        <w:t xml:space="preserve"> </w:t>
      </w:r>
      <w:r w:rsidRPr="00F602B7">
        <w:rPr>
          <w:spacing w:val="1"/>
        </w:rPr>
        <w:t>ко</w:t>
      </w:r>
      <w:r w:rsidRPr="00F602B7">
        <w:t>торых</w:t>
      </w:r>
      <w:r w:rsidRPr="00F602B7">
        <w:rPr>
          <w:spacing w:val="32"/>
        </w:rPr>
        <w:t xml:space="preserve"> </w:t>
      </w:r>
      <w:r w:rsidRPr="00F602B7">
        <w:t>граждане</w:t>
      </w:r>
      <w:r w:rsidRPr="00F602B7">
        <w:rPr>
          <w:spacing w:val="39"/>
        </w:rPr>
        <w:t xml:space="preserve"> </w:t>
      </w:r>
      <w:r w:rsidRPr="00F602B7">
        <w:t>дают</w:t>
      </w:r>
      <w:r w:rsidRPr="00F602B7">
        <w:rPr>
          <w:spacing w:val="35"/>
        </w:rPr>
        <w:t xml:space="preserve"> </w:t>
      </w:r>
      <w:r w:rsidRPr="00F602B7">
        <w:t>свое</w:t>
      </w:r>
      <w:r w:rsidRPr="00F602B7">
        <w:rPr>
          <w:spacing w:val="39"/>
        </w:rPr>
        <w:t xml:space="preserve"> </w:t>
      </w:r>
      <w:r w:rsidRPr="00F602B7">
        <w:t>согласие.</w:t>
      </w:r>
      <w:r w:rsidRPr="00F602B7">
        <w:rPr>
          <w:spacing w:val="39"/>
        </w:rPr>
        <w:t xml:space="preserve"> </w:t>
      </w:r>
      <w:r w:rsidRPr="00F602B7">
        <w:t>В</w:t>
      </w:r>
      <w:r w:rsidRPr="00F602B7">
        <w:rPr>
          <w:spacing w:val="34"/>
        </w:rPr>
        <w:t xml:space="preserve"> </w:t>
      </w:r>
      <w:r w:rsidRPr="00F602B7">
        <w:t>них</w:t>
      </w:r>
      <w:r w:rsidRPr="00F602B7">
        <w:rPr>
          <w:spacing w:val="38"/>
        </w:rPr>
        <w:t xml:space="preserve"> </w:t>
      </w:r>
      <w:r w:rsidRPr="00F602B7">
        <w:t>входят:</w:t>
      </w:r>
      <w:r w:rsidRPr="00F602B7">
        <w:rPr>
          <w:spacing w:val="31"/>
        </w:rPr>
        <w:t xml:space="preserve"> </w:t>
      </w:r>
      <w:r w:rsidRPr="00F602B7">
        <w:t>ФИО</w:t>
      </w:r>
      <w:r w:rsidRPr="00F602B7">
        <w:rPr>
          <w:spacing w:val="42"/>
        </w:rPr>
        <w:t xml:space="preserve"> </w:t>
      </w:r>
      <w:r w:rsidRPr="00F602B7">
        <w:t>лица,</w:t>
      </w:r>
      <w:r w:rsidRPr="00F602B7">
        <w:rPr>
          <w:spacing w:val="39"/>
        </w:rPr>
        <w:t xml:space="preserve"> </w:t>
      </w:r>
      <w:r w:rsidRPr="00F602B7">
        <w:t>проверка</w:t>
      </w:r>
      <w:r w:rsidRPr="00F602B7">
        <w:rPr>
          <w:spacing w:val="48"/>
          <w:w w:val="99"/>
        </w:rPr>
        <w:t xml:space="preserve"> </w:t>
      </w:r>
      <w:r w:rsidRPr="00F602B7">
        <w:rPr>
          <w:spacing w:val="-1"/>
        </w:rPr>
        <w:t>СНИЛС</w:t>
      </w:r>
      <w:r w:rsidRPr="00F602B7">
        <w:rPr>
          <w:spacing w:val="-2"/>
        </w:rPr>
        <w:t xml:space="preserve"> </w:t>
      </w:r>
      <w:r w:rsidRPr="00F602B7">
        <w:t>в</w:t>
      </w:r>
      <w:r w:rsidRPr="00F602B7">
        <w:rPr>
          <w:spacing w:val="1"/>
        </w:rPr>
        <w:t xml:space="preserve"> </w:t>
      </w:r>
      <w:r w:rsidRPr="00F602B7">
        <w:t>Пенсионном</w:t>
      </w:r>
      <w:r w:rsidRPr="00F602B7">
        <w:rPr>
          <w:spacing w:val="3"/>
        </w:rPr>
        <w:t xml:space="preserve"> </w:t>
      </w:r>
      <w:r w:rsidRPr="00F602B7">
        <w:t>фонде</w:t>
      </w:r>
      <w:r w:rsidRPr="00F602B7">
        <w:rPr>
          <w:spacing w:val="-1"/>
        </w:rPr>
        <w:t xml:space="preserve"> </w:t>
      </w:r>
      <w:r w:rsidRPr="00F602B7">
        <w:t>Российской</w:t>
      </w:r>
      <w:r w:rsidRPr="00F602B7">
        <w:rPr>
          <w:spacing w:val="-2"/>
        </w:rPr>
        <w:t xml:space="preserve"> </w:t>
      </w:r>
      <w:r w:rsidRPr="00F602B7">
        <w:t>Федерации, а</w:t>
      </w:r>
      <w:r w:rsidRPr="00F602B7">
        <w:rPr>
          <w:spacing w:val="-1"/>
        </w:rPr>
        <w:t xml:space="preserve"> также</w:t>
      </w:r>
      <w:r w:rsidRPr="00F602B7">
        <w:rPr>
          <w:spacing w:val="3"/>
        </w:rPr>
        <w:t xml:space="preserve"> </w:t>
      </w:r>
      <w:r w:rsidRPr="00F602B7">
        <w:t>паспортные</w:t>
      </w:r>
      <w:r w:rsidRPr="00F602B7">
        <w:rPr>
          <w:spacing w:val="60"/>
          <w:w w:val="99"/>
        </w:rPr>
        <w:t xml:space="preserve"> </w:t>
      </w:r>
      <w:r w:rsidRPr="00F602B7">
        <w:t>данные</w:t>
      </w:r>
      <w:r w:rsidRPr="00F602B7">
        <w:rPr>
          <w:spacing w:val="38"/>
        </w:rPr>
        <w:t xml:space="preserve"> </w:t>
      </w:r>
      <w:r w:rsidRPr="00F602B7">
        <w:t>и</w:t>
      </w:r>
      <w:r w:rsidRPr="00F602B7">
        <w:rPr>
          <w:spacing w:val="37"/>
        </w:rPr>
        <w:t xml:space="preserve"> </w:t>
      </w:r>
      <w:r w:rsidRPr="00F602B7">
        <w:t>телефон</w:t>
      </w:r>
      <w:r w:rsidRPr="00F602B7">
        <w:rPr>
          <w:spacing w:val="36"/>
        </w:rPr>
        <w:t xml:space="preserve"> </w:t>
      </w:r>
      <w:r w:rsidRPr="00F602B7">
        <w:t>или</w:t>
      </w:r>
      <w:r w:rsidRPr="00F602B7">
        <w:rPr>
          <w:spacing w:val="37"/>
        </w:rPr>
        <w:t xml:space="preserve"> </w:t>
      </w:r>
      <w:r w:rsidRPr="00F602B7">
        <w:t>адрес</w:t>
      </w:r>
      <w:r w:rsidRPr="00F602B7">
        <w:rPr>
          <w:spacing w:val="38"/>
        </w:rPr>
        <w:t xml:space="preserve"> </w:t>
      </w:r>
      <w:r w:rsidRPr="00F602B7">
        <w:rPr>
          <w:spacing w:val="-1"/>
        </w:rPr>
        <w:t>электронной</w:t>
      </w:r>
      <w:r w:rsidRPr="00F602B7">
        <w:rPr>
          <w:spacing w:val="37"/>
        </w:rPr>
        <w:t xml:space="preserve"> </w:t>
      </w:r>
      <w:r w:rsidRPr="00F602B7">
        <w:rPr>
          <w:spacing w:val="-1"/>
        </w:rPr>
        <w:t>почты.</w:t>
      </w:r>
      <w:r w:rsidRPr="00F602B7">
        <w:rPr>
          <w:spacing w:val="39"/>
        </w:rPr>
        <w:t xml:space="preserve"> </w:t>
      </w:r>
      <w:r w:rsidRPr="00F602B7">
        <w:rPr>
          <w:spacing w:val="1"/>
        </w:rPr>
        <w:t>Сразу</w:t>
      </w:r>
      <w:r w:rsidRPr="00F602B7">
        <w:rPr>
          <w:spacing w:val="33"/>
        </w:rPr>
        <w:t xml:space="preserve"> </w:t>
      </w:r>
      <w:r w:rsidRPr="00F602B7">
        <w:t>можно</w:t>
      </w:r>
      <w:r w:rsidRPr="00F602B7">
        <w:rPr>
          <w:spacing w:val="37"/>
        </w:rPr>
        <w:t xml:space="preserve"> </w:t>
      </w:r>
      <w:r w:rsidRPr="00F602B7">
        <w:t>сказать</w:t>
      </w:r>
      <w:r w:rsidRPr="00F602B7">
        <w:rPr>
          <w:spacing w:val="40"/>
        </w:rPr>
        <w:t xml:space="preserve"> </w:t>
      </w:r>
      <w:r w:rsidRPr="00F602B7">
        <w:t>о</w:t>
      </w:r>
      <w:r w:rsidRPr="00F602B7">
        <w:rPr>
          <w:spacing w:val="44"/>
          <w:w w:val="99"/>
        </w:rPr>
        <w:t xml:space="preserve"> </w:t>
      </w:r>
      <w:r w:rsidRPr="00F602B7">
        <w:rPr>
          <w:spacing w:val="-1"/>
        </w:rPr>
        <w:t>том,</w:t>
      </w:r>
      <w:r w:rsidRPr="00F602B7">
        <w:rPr>
          <w:spacing w:val="4"/>
        </w:rPr>
        <w:t xml:space="preserve"> </w:t>
      </w:r>
      <w:r w:rsidRPr="00F602B7">
        <w:t>что</w:t>
      </w:r>
      <w:r w:rsidRPr="00F602B7">
        <w:rPr>
          <w:spacing w:val="8"/>
        </w:rPr>
        <w:t xml:space="preserve"> </w:t>
      </w:r>
      <w:r w:rsidRPr="00F602B7">
        <w:t>в</w:t>
      </w:r>
      <w:r w:rsidRPr="00F602B7">
        <w:rPr>
          <w:spacing w:val="1"/>
        </w:rPr>
        <w:t xml:space="preserve"> </w:t>
      </w:r>
      <w:r w:rsidRPr="00F602B7">
        <w:t>личном</w:t>
      </w:r>
      <w:r w:rsidRPr="00F602B7">
        <w:rPr>
          <w:spacing w:val="8"/>
        </w:rPr>
        <w:t xml:space="preserve"> </w:t>
      </w:r>
      <w:r w:rsidRPr="00F602B7">
        <w:t>кабинете</w:t>
      </w:r>
      <w:r w:rsidRPr="00F602B7">
        <w:rPr>
          <w:spacing w:val="8"/>
        </w:rPr>
        <w:t xml:space="preserve"> </w:t>
      </w:r>
      <w:r w:rsidRPr="00F602B7">
        <w:t>существует</w:t>
      </w:r>
      <w:r w:rsidRPr="00F602B7">
        <w:rPr>
          <w:spacing w:val="6"/>
        </w:rPr>
        <w:t xml:space="preserve"> </w:t>
      </w:r>
      <w:r w:rsidRPr="00F602B7">
        <w:t>возможность</w:t>
      </w:r>
      <w:r w:rsidRPr="00F602B7">
        <w:rPr>
          <w:spacing w:val="6"/>
        </w:rPr>
        <w:t xml:space="preserve"> </w:t>
      </w:r>
      <w:r w:rsidRPr="00F602B7">
        <w:t>привязки</w:t>
      </w:r>
      <w:r w:rsidRPr="00F602B7">
        <w:rPr>
          <w:spacing w:val="7"/>
        </w:rPr>
        <w:t xml:space="preserve"> </w:t>
      </w:r>
      <w:r w:rsidRPr="00F602B7">
        <w:rPr>
          <w:spacing w:val="1"/>
        </w:rPr>
        <w:t>всех</w:t>
      </w:r>
      <w:r w:rsidRPr="00F602B7">
        <w:rPr>
          <w:spacing w:val="3"/>
        </w:rPr>
        <w:t xml:space="preserve"> </w:t>
      </w:r>
      <w:r w:rsidRPr="00F602B7">
        <w:rPr>
          <w:spacing w:val="1"/>
        </w:rPr>
        <w:t>имею</w:t>
      </w:r>
      <w:r w:rsidRPr="00F602B7">
        <w:rPr>
          <w:spacing w:val="-1"/>
        </w:rPr>
        <w:t>щихся</w:t>
      </w:r>
      <w:r w:rsidRPr="00F602B7">
        <w:rPr>
          <w:spacing w:val="12"/>
        </w:rPr>
        <w:t xml:space="preserve"> </w:t>
      </w:r>
      <w:r w:rsidRPr="00F602B7">
        <w:t>документов.</w:t>
      </w:r>
      <w:r w:rsidRPr="00F602B7">
        <w:rPr>
          <w:spacing w:val="17"/>
        </w:rPr>
        <w:t xml:space="preserve"> </w:t>
      </w:r>
      <w:r w:rsidRPr="00F602B7">
        <w:rPr>
          <w:spacing w:val="-1"/>
        </w:rPr>
        <w:t>Пройдя</w:t>
      </w:r>
      <w:r w:rsidRPr="00F602B7">
        <w:rPr>
          <w:spacing w:val="12"/>
        </w:rPr>
        <w:t xml:space="preserve"> </w:t>
      </w:r>
      <w:r w:rsidRPr="00F602B7">
        <w:t>регистрацию</w:t>
      </w:r>
      <w:r w:rsidRPr="00F602B7">
        <w:rPr>
          <w:spacing w:val="12"/>
        </w:rPr>
        <w:t xml:space="preserve"> </w:t>
      </w:r>
      <w:r w:rsidRPr="00F602B7">
        <w:t>и</w:t>
      </w:r>
      <w:r w:rsidRPr="00F602B7">
        <w:rPr>
          <w:spacing w:val="11"/>
        </w:rPr>
        <w:t xml:space="preserve"> </w:t>
      </w:r>
      <w:r w:rsidRPr="00F602B7">
        <w:t>проверку</w:t>
      </w:r>
      <w:r w:rsidRPr="00F602B7">
        <w:rPr>
          <w:spacing w:val="8"/>
        </w:rPr>
        <w:t xml:space="preserve"> </w:t>
      </w:r>
      <w:r w:rsidRPr="00F602B7">
        <w:rPr>
          <w:spacing w:val="1"/>
        </w:rPr>
        <w:t>всех</w:t>
      </w:r>
      <w:r w:rsidRPr="00F602B7">
        <w:rPr>
          <w:spacing w:val="7"/>
        </w:rPr>
        <w:t xml:space="preserve"> </w:t>
      </w:r>
      <w:r w:rsidRPr="00F602B7">
        <w:t>данных,</w:t>
      </w:r>
      <w:r w:rsidRPr="00F602B7">
        <w:rPr>
          <w:spacing w:val="13"/>
        </w:rPr>
        <w:t xml:space="preserve"> </w:t>
      </w:r>
      <w:r w:rsidRPr="00F602B7">
        <w:t>которая</w:t>
      </w:r>
      <w:r w:rsidRPr="00F602B7">
        <w:rPr>
          <w:spacing w:val="48"/>
          <w:w w:val="99"/>
        </w:rPr>
        <w:t xml:space="preserve"> </w:t>
      </w:r>
      <w:r w:rsidRPr="00F602B7">
        <w:t>занимает</w:t>
      </w:r>
      <w:r w:rsidRPr="00F602B7">
        <w:rPr>
          <w:spacing w:val="7"/>
        </w:rPr>
        <w:t xml:space="preserve"> </w:t>
      </w:r>
      <w:r w:rsidRPr="00F602B7">
        <w:t>в</w:t>
      </w:r>
      <w:r w:rsidRPr="00F602B7">
        <w:rPr>
          <w:spacing w:val="2"/>
        </w:rPr>
        <w:t xml:space="preserve"> </w:t>
      </w:r>
      <w:r w:rsidRPr="00F602B7">
        <w:t>среднем</w:t>
      </w:r>
      <w:r w:rsidRPr="00F602B7">
        <w:rPr>
          <w:spacing w:val="5"/>
        </w:rPr>
        <w:t xml:space="preserve"> </w:t>
      </w:r>
      <w:r w:rsidRPr="00F602B7">
        <w:rPr>
          <w:spacing w:val="2"/>
        </w:rPr>
        <w:t>от</w:t>
      </w:r>
      <w:r w:rsidRPr="00F602B7">
        <w:rPr>
          <w:spacing w:val="3"/>
        </w:rPr>
        <w:t xml:space="preserve"> </w:t>
      </w:r>
      <w:r w:rsidRPr="00F602B7">
        <w:rPr>
          <w:spacing w:val="2"/>
        </w:rPr>
        <w:t>10</w:t>
      </w:r>
      <w:r w:rsidRPr="00F602B7">
        <w:rPr>
          <w:spacing w:val="5"/>
        </w:rPr>
        <w:t xml:space="preserve"> </w:t>
      </w:r>
      <w:r w:rsidRPr="00F602B7">
        <w:rPr>
          <w:spacing w:val="1"/>
        </w:rPr>
        <w:t>до</w:t>
      </w:r>
      <w:r w:rsidRPr="00F602B7">
        <w:rPr>
          <w:spacing w:val="4"/>
        </w:rPr>
        <w:t xml:space="preserve"> </w:t>
      </w:r>
      <w:r w:rsidRPr="00F602B7">
        <w:rPr>
          <w:spacing w:val="2"/>
        </w:rPr>
        <w:t>20</w:t>
      </w:r>
      <w:r w:rsidRPr="00F602B7">
        <w:rPr>
          <w:spacing w:val="4"/>
        </w:rPr>
        <w:t xml:space="preserve"> </w:t>
      </w:r>
      <w:r w:rsidRPr="00F602B7">
        <w:t>минут,</w:t>
      </w:r>
      <w:r w:rsidRPr="00F602B7">
        <w:rPr>
          <w:spacing w:val="7"/>
        </w:rPr>
        <w:t xml:space="preserve"> </w:t>
      </w:r>
      <w:r w:rsidRPr="00F602B7">
        <w:t>гражданин</w:t>
      </w:r>
      <w:r w:rsidRPr="00F602B7">
        <w:rPr>
          <w:spacing w:val="4"/>
        </w:rPr>
        <w:t xml:space="preserve"> </w:t>
      </w:r>
      <w:r w:rsidRPr="00F602B7">
        <w:rPr>
          <w:spacing w:val="1"/>
        </w:rPr>
        <w:t>может</w:t>
      </w:r>
      <w:r w:rsidRPr="00F602B7">
        <w:rPr>
          <w:spacing w:val="4"/>
        </w:rPr>
        <w:t xml:space="preserve"> </w:t>
      </w:r>
      <w:r w:rsidRPr="00F602B7">
        <w:rPr>
          <w:spacing w:val="1"/>
        </w:rPr>
        <w:t>начинать</w:t>
      </w:r>
      <w:r w:rsidRPr="00F602B7">
        <w:rPr>
          <w:spacing w:val="7"/>
        </w:rPr>
        <w:t xml:space="preserve"> </w:t>
      </w:r>
      <w:r w:rsidRPr="00F602B7">
        <w:t>пользоваться</w:t>
      </w:r>
      <w:r w:rsidRPr="00F602B7">
        <w:rPr>
          <w:spacing w:val="-13"/>
        </w:rPr>
        <w:t xml:space="preserve"> </w:t>
      </w:r>
      <w:r w:rsidRPr="00F602B7">
        <w:t>сервисами</w:t>
      </w:r>
      <w:r w:rsidRPr="00F602B7">
        <w:rPr>
          <w:spacing w:val="-14"/>
        </w:rPr>
        <w:t xml:space="preserve"> </w:t>
      </w:r>
      <w:r w:rsidRPr="00F602B7">
        <w:t>портала. Портал предоставляет функцию поиска государственных услуг по жизненным ситуациям граждан, что</w:t>
      </w:r>
      <w:r w:rsidR="004B27AA">
        <w:t>,</w:t>
      </w:r>
      <w:r w:rsidRPr="00F602B7">
        <w:t xml:space="preserve"> несомненно</w:t>
      </w:r>
      <w:r w:rsidR="004B27AA">
        <w:t>,</w:t>
      </w:r>
      <w:r w:rsidRPr="00F602B7">
        <w:t xml:space="preserve"> более удобно для пользователей портала, чем практиковавшаяся на начальном этапе развития портала практика разделения государственных услуг по ведомственной принадлежности (Рис 1.3.5)</w:t>
      </w:r>
      <w:r w:rsidR="0078546A">
        <w:t>.</w:t>
      </w:r>
    </w:p>
    <w:p w14:paraId="0EDDB7D4" w14:textId="77777777" w:rsidR="00F602B7" w:rsidRPr="00F602B7" w:rsidRDefault="00F602B7" w:rsidP="0031243E">
      <w:pPr>
        <w:pStyle w:val="a4"/>
        <w:spacing w:line="360" w:lineRule="auto"/>
        <w:ind w:firstLine="710"/>
        <w:jc w:val="center"/>
      </w:pPr>
      <w:r w:rsidRPr="00F602B7">
        <w:rPr>
          <w:noProof/>
        </w:rPr>
        <w:drawing>
          <wp:inline distT="0" distB="0" distL="0" distR="0" wp14:anchorId="11805C89" wp14:editId="046AA90C">
            <wp:extent cx="4881628" cy="33349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95664" cy="3344542"/>
                    </a:xfrm>
                    <a:prstGeom prst="rect">
                      <a:avLst/>
                    </a:prstGeom>
                  </pic:spPr>
                </pic:pic>
              </a:graphicData>
            </a:graphic>
          </wp:inline>
        </w:drawing>
      </w:r>
    </w:p>
    <w:p w14:paraId="6AE209F8" w14:textId="4DFB6E39" w:rsidR="00F602B7" w:rsidRPr="00F602B7" w:rsidRDefault="00F602B7" w:rsidP="0031243E">
      <w:pPr>
        <w:pStyle w:val="a4"/>
        <w:spacing w:line="360" w:lineRule="auto"/>
        <w:ind w:firstLine="710"/>
        <w:jc w:val="center"/>
      </w:pPr>
      <w:r w:rsidRPr="00F602B7">
        <w:lastRenderedPageBreak/>
        <w:t xml:space="preserve">Рис. </w:t>
      </w:r>
      <w:r w:rsidR="00EB4151">
        <w:t>6</w:t>
      </w:r>
      <w:r w:rsidR="0078546A">
        <w:t>.</w:t>
      </w:r>
      <w:r w:rsidRPr="00F602B7">
        <w:t xml:space="preserve"> Единый портал государственных услуг gosuslugi.ru/</w:t>
      </w:r>
    </w:p>
    <w:p w14:paraId="6D86D826" w14:textId="77777777" w:rsidR="00F602B7" w:rsidRPr="00F602B7" w:rsidRDefault="00F602B7" w:rsidP="0031243E">
      <w:pPr>
        <w:pStyle w:val="a4"/>
        <w:spacing w:line="360" w:lineRule="auto"/>
        <w:ind w:firstLine="567"/>
        <w:jc w:val="both"/>
        <w:rPr>
          <w:shd w:val="clear" w:color="auto" w:fill="FFFFFF"/>
        </w:rPr>
      </w:pPr>
      <w:r w:rsidRPr="00F602B7">
        <w:t>По данным министерства цифрового развития, связи и массовых коммуникаций Российской Федерации более половины россиян зарегистрированы на ЕПГУ</w:t>
      </w:r>
      <w:r w:rsidRPr="00F602B7">
        <w:rPr>
          <w:rStyle w:val="a8"/>
          <w:rFonts w:eastAsiaTheme="majorEastAsia"/>
        </w:rPr>
        <w:footnoteReference w:id="63"/>
      </w:r>
      <w:r w:rsidRPr="00F602B7">
        <w:t xml:space="preserve">. На конец 2019 года общее число пользователей портала составило 103 млн. человек, общая сумма оплат через портал составила 64,5 млрд. рублей, проведено 61,5 млн. платежей. </w:t>
      </w:r>
      <w:r w:rsidRPr="00F602B7">
        <w:rPr>
          <w:shd w:val="clear" w:color="auto" w:fill="FFFFFF"/>
        </w:rPr>
        <w:t xml:space="preserve">Оптимизация государственных услуг ведется по 2-м направлениям: комплексное решение жизненных ситуаций граждан и бизнеса (далее – </w:t>
      </w:r>
      <w:proofErr w:type="spellStart"/>
      <w:r w:rsidRPr="00F602B7">
        <w:rPr>
          <w:shd w:val="clear" w:color="auto" w:fill="FFFFFF"/>
        </w:rPr>
        <w:t>Суперсервисы</w:t>
      </w:r>
      <w:proofErr w:type="spellEnd"/>
      <w:r w:rsidRPr="00F602B7">
        <w:rPr>
          <w:shd w:val="clear" w:color="auto" w:fill="FFFFFF"/>
        </w:rPr>
        <w:t>) и цифровая трансформация приоритетных государственных и муниципальных услуг (</w:t>
      </w:r>
      <w:proofErr w:type="spellStart"/>
      <w:r w:rsidRPr="00F602B7">
        <w:rPr>
          <w:shd w:val="clear" w:color="auto" w:fill="FFFFFF"/>
        </w:rPr>
        <w:t>моносервисы</w:t>
      </w:r>
      <w:proofErr w:type="spellEnd"/>
      <w:r w:rsidRPr="00F602B7">
        <w:rPr>
          <w:shd w:val="clear" w:color="auto" w:fill="FFFFFF"/>
        </w:rPr>
        <w:t xml:space="preserve">). Всего предполагается создать 25 </w:t>
      </w:r>
      <w:proofErr w:type="spellStart"/>
      <w:r w:rsidRPr="00F602B7">
        <w:rPr>
          <w:shd w:val="clear" w:color="auto" w:fill="FFFFFF"/>
        </w:rPr>
        <w:t>суперсервисов</w:t>
      </w:r>
      <w:proofErr w:type="spellEnd"/>
      <w:r w:rsidRPr="00F602B7">
        <w:rPr>
          <w:shd w:val="clear" w:color="auto" w:fill="FFFFFF"/>
        </w:rPr>
        <w:t xml:space="preserve">. </w:t>
      </w:r>
      <w:proofErr w:type="spellStart"/>
      <w:r w:rsidRPr="00F602B7">
        <w:rPr>
          <w:shd w:val="clear" w:color="auto" w:fill="FFFFFF"/>
        </w:rPr>
        <w:t>Суперсервисы</w:t>
      </w:r>
      <w:proofErr w:type="spellEnd"/>
      <w:r w:rsidRPr="00F602B7">
        <w:rPr>
          <w:shd w:val="clear" w:color="auto" w:fill="FFFFFF"/>
        </w:rPr>
        <w:t xml:space="preserve"> – тип государственных электронных услуг, сводящий к минимуму использование бумажных документов и необходимость посещения госорганов. Сервис построен на анализе жизненной ситуации человека и предоставлении необходимого комплекса услуг, а также помощи в оформлении положенных льгот и выплат – практически "в один клик". Прототипы пяти новых </w:t>
      </w:r>
      <w:proofErr w:type="spellStart"/>
      <w:r w:rsidRPr="00F602B7">
        <w:rPr>
          <w:shd w:val="clear" w:color="auto" w:fill="FFFFFF"/>
        </w:rPr>
        <w:t>суперсервисов</w:t>
      </w:r>
      <w:proofErr w:type="spellEnd"/>
      <w:r w:rsidRPr="00F602B7">
        <w:rPr>
          <w:shd w:val="clear" w:color="auto" w:fill="FFFFFF"/>
        </w:rPr>
        <w:t>: "Трудовые отношения онлайн", "Цифровые документы об образовании онлайн", "Мое здоровье онлайн", "Онлайн помощь при инвалидности", "Имущество онлайн" уже доступны пользователям ЕПГУ для тестирования.</w:t>
      </w:r>
    </w:p>
    <w:p w14:paraId="691F29B5" w14:textId="77777777" w:rsidR="00F602B7" w:rsidRPr="00F602B7" w:rsidRDefault="00F602B7" w:rsidP="0031243E">
      <w:pPr>
        <w:pStyle w:val="a4"/>
        <w:spacing w:line="360" w:lineRule="auto"/>
        <w:ind w:firstLine="567"/>
        <w:jc w:val="both"/>
        <w:rPr>
          <w:shd w:val="clear" w:color="auto" w:fill="FFFFFF"/>
        </w:rPr>
      </w:pPr>
      <w:r w:rsidRPr="00F602B7">
        <w:rPr>
          <w:shd w:val="clear" w:color="auto" w:fill="FFFFFF"/>
        </w:rPr>
        <w:t>Министерство цифрового развития, связи и массовых коммуникаций Российской Федерации в соответствии с федеральным проектом «Цифровое государственное управление», предусмотренным национальной программой «Цифровая экономика Российской Федерации», реализует мероприятие по созданию единого окна цифровой обратной связи, включая обращения, жалобы, в том числе по государственным услугам, функциям, сервисам (далее – Платформа обратной связи). В рамках данного мероприятия на базе федеральной государственной информационной системы «Единый портал государственных и муниципальных услуг (функций)» будет реализована Платформа обратной связи, обеспечивающая:</w:t>
      </w:r>
    </w:p>
    <w:p w14:paraId="6B8FE0FD" w14:textId="77777777" w:rsidR="00F602B7" w:rsidRPr="00F602B7" w:rsidRDefault="00F602B7" w:rsidP="003A6246">
      <w:pPr>
        <w:pStyle w:val="a4"/>
        <w:numPr>
          <w:ilvl w:val="0"/>
          <w:numId w:val="12"/>
        </w:numPr>
        <w:tabs>
          <w:tab w:val="left" w:pos="993"/>
        </w:tabs>
        <w:autoSpaceDE/>
        <w:autoSpaceDN/>
        <w:spacing w:line="360" w:lineRule="auto"/>
        <w:ind w:left="0" w:firstLine="709"/>
        <w:jc w:val="both"/>
      </w:pPr>
      <w:r w:rsidRPr="00F602B7">
        <w:t xml:space="preserve">единое окно подачи обращений в соответствии с Федеральным законом </w:t>
      </w:r>
      <w:r w:rsidRPr="00F602B7">
        <w:lastRenderedPageBreak/>
        <w:t>Российской Федерации от 2 мая 2006 г. № 59-ФЗ «О порядке рассмотрения обращений граждан Российской Федерации», а также возможность ускоренного рассмотрения обращений (функционал «Быстрые задачи»);</w:t>
      </w:r>
    </w:p>
    <w:p w14:paraId="09B73AC1" w14:textId="77777777" w:rsidR="00F602B7" w:rsidRPr="00F602B7" w:rsidRDefault="00F602B7" w:rsidP="003A6246">
      <w:pPr>
        <w:pStyle w:val="a4"/>
        <w:numPr>
          <w:ilvl w:val="0"/>
          <w:numId w:val="12"/>
        </w:numPr>
        <w:tabs>
          <w:tab w:val="left" w:pos="993"/>
        </w:tabs>
        <w:autoSpaceDE/>
        <w:autoSpaceDN/>
        <w:spacing w:line="360" w:lineRule="auto"/>
        <w:ind w:left="0" w:firstLine="709"/>
        <w:jc w:val="both"/>
      </w:pPr>
      <w:r w:rsidRPr="00F602B7">
        <w:t>сквозную регистрацию и маршрутизацию обращений</w:t>
      </w:r>
    </w:p>
    <w:p w14:paraId="5555C6DE" w14:textId="77777777" w:rsidR="00F602B7" w:rsidRPr="00F602B7" w:rsidRDefault="00F602B7" w:rsidP="003A6246">
      <w:pPr>
        <w:pStyle w:val="a4"/>
        <w:numPr>
          <w:ilvl w:val="0"/>
          <w:numId w:val="12"/>
        </w:numPr>
        <w:tabs>
          <w:tab w:val="left" w:pos="993"/>
        </w:tabs>
        <w:autoSpaceDE/>
        <w:autoSpaceDN/>
        <w:spacing w:line="360" w:lineRule="auto"/>
        <w:ind w:left="0" w:firstLine="709"/>
        <w:jc w:val="both"/>
      </w:pPr>
      <w:r w:rsidRPr="00F602B7">
        <w:t>единый классификатор обращений;</w:t>
      </w:r>
    </w:p>
    <w:p w14:paraId="56BB1ACC" w14:textId="77777777" w:rsidR="00F602B7" w:rsidRPr="00F602B7" w:rsidRDefault="00F602B7" w:rsidP="003A6246">
      <w:pPr>
        <w:pStyle w:val="a4"/>
        <w:numPr>
          <w:ilvl w:val="0"/>
          <w:numId w:val="12"/>
        </w:numPr>
        <w:tabs>
          <w:tab w:val="left" w:pos="993"/>
        </w:tabs>
        <w:autoSpaceDE/>
        <w:autoSpaceDN/>
        <w:spacing w:line="360" w:lineRule="auto"/>
        <w:ind w:left="0" w:firstLine="709"/>
        <w:jc w:val="both"/>
      </w:pPr>
      <w:r w:rsidRPr="00F602B7">
        <w:t>возможность для заявителей отслеживать стадии рассмотрения их обращений;</w:t>
      </w:r>
    </w:p>
    <w:p w14:paraId="62FFF061" w14:textId="77777777" w:rsidR="00F602B7" w:rsidRPr="00F602B7" w:rsidRDefault="00F602B7" w:rsidP="003A6246">
      <w:pPr>
        <w:pStyle w:val="a4"/>
        <w:numPr>
          <w:ilvl w:val="0"/>
          <w:numId w:val="12"/>
        </w:numPr>
        <w:tabs>
          <w:tab w:val="left" w:pos="966"/>
          <w:tab w:val="left" w:pos="993"/>
        </w:tabs>
        <w:autoSpaceDE/>
        <w:autoSpaceDN/>
        <w:spacing w:line="360" w:lineRule="auto"/>
        <w:ind w:left="0" w:firstLine="709"/>
        <w:jc w:val="both"/>
      </w:pPr>
      <w:r w:rsidRPr="00F602B7">
        <w:rPr>
          <w:spacing w:val="-1"/>
        </w:rPr>
        <w:t>автоматизацию</w:t>
      </w:r>
      <w:r w:rsidRPr="00F602B7">
        <w:rPr>
          <w:spacing w:val="53"/>
        </w:rPr>
        <w:t xml:space="preserve"> </w:t>
      </w:r>
      <w:r w:rsidRPr="00F602B7">
        <w:rPr>
          <w:spacing w:val="-2"/>
        </w:rPr>
        <w:t>процессов</w:t>
      </w:r>
      <w:r w:rsidRPr="00F602B7">
        <w:rPr>
          <w:spacing w:val="53"/>
        </w:rPr>
        <w:t xml:space="preserve"> </w:t>
      </w:r>
      <w:r w:rsidRPr="00F602B7">
        <w:rPr>
          <w:spacing w:val="-1"/>
        </w:rPr>
        <w:t>обработки,</w:t>
      </w:r>
      <w:r w:rsidRPr="00F602B7">
        <w:rPr>
          <w:spacing w:val="53"/>
        </w:rPr>
        <w:t xml:space="preserve"> </w:t>
      </w:r>
      <w:r w:rsidRPr="00F602B7">
        <w:rPr>
          <w:spacing w:val="-1"/>
        </w:rPr>
        <w:t>подготовки</w:t>
      </w:r>
      <w:r w:rsidRPr="00F602B7">
        <w:rPr>
          <w:spacing w:val="54"/>
        </w:rPr>
        <w:t xml:space="preserve"> </w:t>
      </w:r>
      <w:r w:rsidRPr="00F602B7">
        <w:rPr>
          <w:spacing w:val="-1"/>
        </w:rPr>
        <w:t>ответов</w:t>
      </w:r>
      <w:r w:rsidRPr="00F602B7">
        <w:rPr>
          <w:spacing w:val="53"/>
        </w:rPr>
        <w:t xml:space="preserve"> </w:t>
      </w:r>
      <w:r w:rsidRPr="00F602B7">
        <w:t>и</w:t>
      </w:r>
      <w:r w:rsidRPr="00F602B7">
        <w:rPr>
          <w:spacing w:val="54"/>
        </w:rPr>
        <w:t xml:space="preserve"> </w:t>
      </w:r>
      <w:r w:rsidRPr="00F602B7">
        <w:rPr>
          <w:spacing w:val="-1"/>
        </w:rPr>
        <w:t>контроля</w:t>
      </w:r>
      <w:r w:rsidRPr="00F602B7">
        <w:rPr>
          <w:spacing w:val="39"/>
        </w:rPr>
        <w:t xml:space="preserve"> </w:t>
      </w:r>
      <w:r w:rsidRPr="00F602B7">
        <w:rPr>
          <w:spacing w:val="-1"/>
        </w:rPr>
        <w:t>сроков исполнения</w:t>
      </w:r>
      <w:r w:rsidRPr="00F602B7">
        <w:rPr>
          <w:spacing w:val="-3"/>
        </w:rPr>
        <w:t xml:space="preserve"> </w:t>
      </w:r>
      <w:r w:rsidRPr="00F602B7">
        <w:rPr>
          <w:spacing w:val="-1"/>
        </w:rPr>
        <w:t>обращений</w:t>
      </w:r>
      <w:r w:rsidRPr="00F602B7">
        <w:rPr>
          <w:spacing w:val="-3"/>
        </w:rPr>
        <w:t xml:space="preserve"> </w:t>
      </w:r>
      <w:r w:rsidRPr="00F602B7">
        <w:rPr>
          <w:spacing w:val="-1"/>
        </w:rPr>
        <w:t>для</w:t>
      </w:r>
      <w:r w:rsidRPr="00F602B7">
        <w:t xml:space="preserve"> </w:t>
      </w:r>
      <w:r w:rsidRPr="00F602B7">
        <w:rPr>
          <w:spacing w:val="-1"/>
        </w:rPr>
        <w:t>органов власти;</w:t>
      </w:r>
    </w:p>
    <w:p w14:paraId="0FB5A523" w14:textId="77777777" w:rsidR="00F602B7" w:rsidRPr="00F602B7" w:rsidRDefault="00F602B7" w:rsidP="003A6246">
      <w:pPr>
        <w:pStyle w:val="a4"/>
        <w:numPr>
          <w:ilvl w:val="0"/>
          <w:numId w:val="12"/>
        </w:numPr>
        <w:tabs>
          <w:tab w:val="left" w:pos="966"/>
          <w:tab w:val="left" w:pos="993"/>
        </w:tabs>
        <w:autoSpaceDE/>
        <w:autoSpaceDN/>
        <w:spacing w:line="360" w:lineRule="auto"/>
        <w:ind w:left="0" w:firstLine="709"/>
        <w:jc w:val="both"/>
      </w:pPr>
      <w:r w:rsidRPr="00F602B7">
        <w:rPr>
          <w:spacing w:val="-1"/>
        </w:rPr>
        <w:t>реагирование</w:t>
      </w:r>
      <w:r w:rsidRPr="00F602B7">
        <w:rPr>
          <w:spacing w:val="-15"/>
        </w:rPr>
        <w:t xml:space="preserve"> </w:t>
      </w:r>
      <w:r w:rsidRPr="00F602B7">
        <w:t>на</w:t>
      </w:r>
      <w:r w:rsidRPr="00F602B7">
        <w:rPr>
          <w:spacing w:val="-13"/>
        </w:rPr>
        <w:t xml:space="preserve"> </w:t>
      </w:r>
      <w:r w:rsidRPr="00F602B7">
        <w:rPr>
          <w:spacing w:val="-1"/>
        </w:rPr>
        <w:t>сообщения</w:t>
      </w:r>
      <w:r w:rsidRPr="00F602B7">
        <w:rPr>
          <w:spacing w:val="-17"/>
        </w:rPr>
        <w:t xml:space="preserve"> </w:t>
      </w:r>
      <w:r w:rsidRPr="00F602B7">
        <w:rPr>
          <w:spacing w:val="-1"/>
        </w:rPr>
        <w:t>пользователей</w:t>
      </w:r>
      <w:r w:rsidRPr="00F602B7">
        <w:rPr>
          <w:spacing w:val="-14"/>
        </w:rPr>
        <w:t xml:space="preserve"> </w:t>
      </w:r>
      <w:r w:rsidRPr="00F602B7">
        <w:t>в</w:t>
      </w:r>
      <w:r w:rsidRPr="00F602B7">
        <w:rPr>
          <w:spacing w:val="-16"/>
        </w:rPr>
        <w:t xml:space="preserve"> </w:t>
      </w:r>
      <w:r w:rsidRPr="00F602B7">
        <w:rPr>
          <w:spacing w:val="-1"/>
        </w:rPr>
        <w:t>социальных</w:t>
      </w:r>
      <w:r w:rsidRPr="00F602B7">
        <w:rPr>
          <w:spacing w:val="-14"/>
        </w:rPr>
        <w:t xml:space="preserve"> </w:t>
      </w:r>
      <w:r w:rsidRPr="00F602B7">
        <w:rPr>
          <w:spacing w:val="-1"/>
        </w:rPr>
        <w:t>сетях</w:t>
      </w:r>
      <w:r w:rsidRPr="00F602B7">
        <w:rPr>
          <w:spacing w:val="-12"/>
        </w:rPr>
        <w:t xml:space="preserve"> </w:t>
      </w:r>
      <w:r w:rsidRPr="00F602B7">
        <w:rPr>
          <w:spacing w:val="-1"/>
        </w:rPr>
        <w:t>по</w:t>
      </w:r>
      <w:r w:rsidRPr="00F602B7">
        <w:rPr>
          <w:spacing w:val="-14"/>
        </w:rPr>
        <w:t xml:space="preserve"> </w:t>
      </w:r>
      <w:r w:rsidRPr="00F602B7">
        <w:rPr>
          <w:spacing w:val="-1"/>
        </w:rPr>
        <w:t>вопросам,</w:t>
      </w:r>
      <w:r w:rsidRPr="00F602B7">
        <w:rPr>
          <w:spacing w:val="29"/>
        </w:rPr>
        <w:t xml:space="preserve"> </w:t>
      </w:r>
      <w:r w:rsidRPr="00F602B7">
        <w:rPr>
          <w:spacing w:val="-1"/>
        </w:rPr>
        <w:t>относящимся</w:t>
      </w:r>
      <w:r w:rsidRPr="00F602B7">
        <w:t xml:space="preserve"> к </w:t>
      </w:r>
      <w:r w:rsidRPr="00F602B7">
        <w:rPr>
          <w:spacing w:val="-1"/>
        </w:rPr>
        <w:t>компетенции</w:t>
      </w:r>
      <w:r w:rsidRPr="00F602B7">
        <w:rPr>
          <w:spacing w:val="-3"/>
        </w:rPr>
        <w:t xml:space="preserve"> </w:t>
      </w:r>
      <w:r w:rsidRPr="00F602B7">
        <w:rPr>
          <w:spacing w:val="-1"/>
        </w:rPr>
        <w:t>органов власти;</w:t>
      </w:r>
    </w:p>
    <w:p w14:paraId="468CF8C5" w14:textId="77777777" w:rsidR="00F602B7" w:rsidRPr="00F602B7" w:rsidRDefault="00F602B7" w:rsidP="003A6246">
      <w:pPr>
        <w:pStyle w:val="a4"/>
        <w:numPr>
          <w:ilvl w:val="0"/>
          <w:numId w:val="12"/>
        </w:numPr>
        <w:tabs>
          <w:tab w:val="left" w:pos="966"/>
          <w:tab w:val="left" w:pos="993"/>
        </w:tabs>
        <w:autoSpaceDE/>
        <w:autoSpaceDN/>
        <w:spacing w:line="360" w:lineRule="auto"/>
        <w:ind w:left="0" w:firstLine="709"/>
        <w:jc w:val="both"/>
      </w:pPr>
      <w:r w:rsidRPr="00F602B7">
        <w:rPr>
          <w:spacing w:val="-1"/>
        </w:rPr>
        <w:t>участие</w:t>
      </w:r>
      <w:r w:rsidRPr="00F602B7">
        <w:rPr>
          <w:spacing w:val="30"/>
        </w:rPr>
        <w:t xml:space="preserve"> </w:t>
      </w:r>
      <w:r w:rsidRPr="00F602B7">
        <w:rPr>
          <w:spacing w:val="-1"/>
        </w:rPr>
        <w:t>граждан</w:t>
      </w:r>
      <w:r w:rsidRPr="00F602B7">
        <w:t xml:space="preserve"> в </w:t>
      </w:r>
      <w:r w:rsidRPr="00F602B7">
        <w:rPr>
          <w:spacing w:val="-1"/>
        </w:rPr>
        <w:t>голосованиях,</w:t>
      </w:r>
      <w:r w:rsidRPr="00F602B7">
        <w:t xml:space="preserve"> </w:t>
      </w:r>
      <w:r w:rsidRPr="00F602B7">
        <w:rPr>
          <w:spacing w:val="-1"/>
        </w:rPr>
        <w:t>опросах</w:t>
      </w:r>
      <w:r w:rsidRPr="00F602B7">
        <w:t xml:space="preserve"> </w:t>
      </w:r>
      <w:r w:rsidRPr="00F602B7">
        <w:rPr>
          <w:spacing w:val="-1"/>
        </w:rPr>
        <w:t>по</w:t>
      </w:r>
      <w:r w:rsidRPr="00F602B7">
        <w:t xml:space="preserve"> </w:t>
      </w:r>
      <w:r w:rsidRPr="00F602B7">
        <w:rPr>
          <w:spacing w:val="-1"/>
        </w:rPr>
        <w:t>вопросам</w:t>
      </w:r>
      <w:r w:rsidRPr="00F602B7">
        <w:t xml:space="preserve"> </w:t>
      </w:r>
      <w:r w:rsidRPr="00F602B7">
        <w:rPr>
          <w:spacing w:val="-1"/>
        </w:rPr>
        <w:t>регионального</w:t>
      </w:r>
      <w:r w:rsidRPr="00F602B7">
        <w:rPr>
          <w:spacing w:val="41"/>
        </w:rPr>
        <w:t xml:space="preserve"> </w:t>
      </w:r>
      <w:r w:rsidRPr="00F602B7">
        <w:t xml:space="preserve">и </w:t>
      </w:r>
      <w:r w:rsidRPr="00F602B7">
        <w:rPr>
          <w:spacing w:val="-1"/>
        </w:rPr>
        <w:t>местного</w:t>
      </w:r>
      <w:r w:rsidRPr="00F602B7">
        <w:rPr>
          <w:spacing w:val="1"/>
        </w:rPr>
        <w:t xml:space="preserve"> </w:t>
      </w:r>
      <w:r w:rsidRPr="00F602B7">
        <w:rPr>
          <w:spacing w:val="-1"/>
        </w:rPr>
        <w:t xml:space="preserve">значения, </w:t>
      </w:r>
      <w:r w:rsidRPr="00F602B7">
        <w:t>а также</w:t>
      </w:r>
      <w:r w:rsidRPr="00F602B7">
        <w:rPr>
          <w:spacing w:val="-3"/>
        </w:rPr>
        <w:t xml:space="preserve"> </w:t>
      </w:r>
      <w:r w:rsidRPr="00F602B7">
        <w:rPr>
          <w:spacing w:val="-1"/>
        </w:rPr>
        <w:t>общественных</w:t>
      </w:r>
      <w:r w:rsidRPr="00F602B7">
        <w:rPr>
          <w:spacing w:val="-3"/>
        </w:rPr>
        <w:t xml:space="preserve"> </w:t>
      </w:r>
      <w:r w:rsidRPr="00F602B7">
        <w:rPr>
          <w:spacing w:val="-1"/>
        </w:rPr>
        <w:t>обсуждения</w:t>
      </w:r>
      <w:r w:rsidRPr="00F602B7">
        <w:t xml:space="preserve"> </w:t>
      </w:r>
      <w:r w:rsidRPr="00F602B7">
        <w:rPr>
          <w:spacing w:val="-1"/>
        </w:rPr>
        <w:t>проектов НПА;</w:t>
      </w:r>
    </w:p>
    <w:p w14:paraId="29307B3A" w14:textId="77777777" w:rsidR="00F602B7" w:rsidRPr="00F602B7" w:rsidRDefault="00F602B7" w:rsidP="003A6246">
      <w:pPr>
        <w:pStyle w:val="a4"/>
        <w:numPr>
          <w:ilvl w:val="0"/>
          <w:numId w:val="12"/>
        </w:numPr>
        <w:tabs>
          <w:tab w:val="left" w:pos="966"/>
          <w:tab w:val="left" w:pos="993"/>
        </w:tabs>
        <w:autoSpaceDE/>
        <w:autoSpaceDN/>
        <w:spacing w:line="360" w:lineRule="auto"/>
        <w:ind w:left="0" w:firstLine="709"/>
        <w:jc w:val="both"/>
      </w:pPr>
      <w:r w:rsidRPr="00F602B7">
        <w:rPr>
          <w:spacing w:val="-1"/>
        </w:rPr>
        <w:t>получение</w:t>
      </w:r>
      <w:r w:rsidRPr="00F602B7">
        <w:rPr>
          <w:spacing w:val="28"/>
        </w:rPr>
        <w:t xml:space="preserve"> </w:t>
      </w:r>
      <w:r w:rsidRPr="00F602B7">
        <w:rPr>
          <w:spacing w:val="-2"/>
        </w:rPr>
        <w:t>обратной</w:t>
      </w:r>
      <w:r w:rsidRPr="00F602B7">
        <w:rPr>
          <w:spacing w:val="28"/>
        </w:rPr>
        <w:t xml:space="preserve"> </w:t>
      </w:r>
      <w:r w:rsidRPr="00F602B7">
        <w:t>связи</w:t>
      </w:r>
      <w:r w:rsidRPr="00F602B7">
        <w:rPr>
          <w:spacing w:val="28"/>
        </w:rPr>
        <w:t xml:space="preserve"> </w:t>
      </w:r>
      <w:r w:rsidRPr="00F602B7">
        <w:t>от</w:t>
      </w:r>
      <w:r w:rsidRPr="00F602B7">
        <w:rPr>
          <w:spacing w:val="27"/>
        </w:rPr>
        <w:t xml:space="preserve"> </w:t>
      </w:r>
      <w:r w:rsidRPr="00F602B7">
        <w:rPr>
          <w:spacing w:val="-1"/>
        </w:rPr>
        <w:t>заявителей</w:t>
      </w:r>
      <w:r w:rsidRPr="00F602B7">
        <w:rPr>
          <w:spacing w:val="28"/>
        </w:rPr>
        <w:t xml:space="preserve"> </w:t>
      </w:r>
      <w:r w:rsidRPr="00F602B7">
        <w:t>в</w:t>
      </w:r>
      <w:r w:rsidRPr="00F602B7">
        <w:rPr>
          <w:spacing w:val="27"/>
        </w:rPr>
        <w:t xml:space="preserve"> </w:t>
      </w:r>
      <w:r w:rsidRPr="00F602B7">
        <w:rPr>
          <w:spacing w:val="-1"/>
        </w:rPr>
        <w:t>отношении</w:t>
      </w:r>
      <w:r w:rsidRPr="00F602B7">
        <w:rPr>
          <w:spacing w:val="28"/>
        </w:rPr>
        <w:t xml:space="preserve"> </w:t>
      </w:r>
      <w:r w:rsidRPr="00F602B7">
        <w:rPr>
          <w:spacing w:val="-1"/>
        </w:rPr>
        <w:t>удовлетворенности</w:t>
      </w:r>
      <w:r w:rsidRPr="00F602B7">
        <w:rPr>
          <w:spacing w:val="33"/>
        </w:rPr>
        <w:t xml:space="preserve"> </w:t>
      </w:r>
      <w:r w:rsidRPr="00F602B7">
        <w:rPr>
          <w:spacing w:val="-1"/>
        </w:rPr>
        <w:t>полученным</w:t>
      </w:r>
      <w:r w:rsidRPr="00F602B7">
        <w:rPr>
          <w:spacing w:val="-3"/>
        </w:rPr>
        <w:t xml:space="preserve"> </w:t>
      </w:r>
      <w:r w:rsidRPr="00F602B7">
        <w:rPr>
          <w:spacing w:val="-1"/>
        </w:rPr>
        <w:t>ответом</w:t>
      </w:r>
      <w:r w:rsidRPr="00F602B7">
        <w:t xml:space="preserve"> и </w:t>
      </w:r>
      <w:r w:rsidRPr="00F602B7">
        <w:rPr>
          <w:spacing w:val="-1"/>
        </w:rPr>
        <w:t>решением</w:t>
      </w:r>
      <w:r w:rsidRPr="00F602B7">
        <w:t xml:space="preserve"> </w:t>
      </w:r>
      <w:r w:rsidRPr="00F602B7">
        <w:rPr>
          <w:spacing w:val="-1"/>
        </w:rPr>
        <w:t>его</w:t>
      </w:r>
      <w:r w:rsidRPr="00F602B7">
        <w:rPr>
          <w:spacing w:val="1"/>
        </w:rPr>
        <w:t xml:space="preserve"> </w:t>
      </w:r>
      <w:r w:rsidRPr="00F602B7">
        <w:rPr>
          <w:spacing w:val="-2"/>
        </w:rPr>
        <w:t>вопросов;</w:t>
      </w:r>
    </w:p>
    <w:p w14:paraId="43F43BDC" w14:textId="77777777" w:rsidR="00F602B7" w:rsidRPr="00F602B7" w:rsidRDefault="00F602B7" w:rsidP="003A6246">
      <w:pPr>
        <w:pStyle w:val="a4"/>
        <w:numPr>
          <w:ilvl w:val="0"/>
          <w:numId w:val="12"/>
        </w:numPr>
        <w:tabs>
          <w:tab w:val="left" w:pos="993"/>
        </w:tabs>
        <w:autoSpaceDE/>
        <w:autoSpaceDN/>
        <w:spacing w:line="360" w:lineRule="auto"/>
        <w:ind w:left="0" w:firstLine="709"/>
        <w:jc w:val="both"/>
      </w:pPr>
      <w:r w:rsidRPr="00F602B7">
        <w:rPr>
          <w:spacing w:val="-1"/>
        </w:rPr>
        <w:t>получение</w:t>
      </w:r>
      <w:r w:rsidRPr="00F602B7">
        <w:rPr>
          <w:spacing w:val="3"/>
        </w:rPr>
        <w:t xml:space="preserve"> </w:t>
      </w:r>
      <w:r w:rsidRPr="00F602B7">
        <w:t>и</w:t>
      </w:r>
      <w:r w:rsidRPr="00F602B7">
        <w:rPr>
          <w:spacing w:val="3"/>
        </w:rPr>
        <w:t xml:space="preserve"> </w:t>
      </w:r>
      <w:r w:rsidRPr="00F602B7">
        <w:rPr>
          <w:spacing w:val="-1"/>
        </w:rPr>
        <w:t>отображение</w:t>
      </w:r>
      <w:r w:rsidRPr="00F602B7">
        <w:rPr>
          <w:spacing w:val="7"/>
        </w:rPr>
        <w:t xml:space="preserve"> </w:t>
      </w:r>
      <w:r w:rsidRPr="00F602B7">
        <w:rPr>
          <w:spacing w:val="-1"/>
        </w:rPr>
        <w:t>сводных</w:t>
      </w:r>
      <w:r w:rsidRPr="00F602B7">
        <w:rPr>
          <w:spacing w:val="4"/>
        </w:rPr>
        <w:t xml:space="preserve"> </w:t>
      </w:r>
      <w:r w:rsidRPr="00F602B7">
        <w:rPr>
          <w:spacing w:val="-1"/>
        </w:rPr>
        <w:t>комплексных</w:t>
      </w:r>
      <w:r w:rsidRPr="00F602B7">
        <w:rPr>
          <w:spacing w:val="4"/>
        </w:rPr>
        <w:t xml:space="preserve"> </w:t>
      </w:r>
      <w:r w:rsidRPr="00F602B7">
        <w:rPr>
          <w:spacing w:val="-1"/>
        </w:rPr>
        <w:t>данных</w:t>
      </w:r>
      <w:r w:rsidRPr="00F602B7">
        <w:rPr>
          <w:spacing w:val="4"/>
        </w:rPr>
        <w:t xml:space="preserve"> </w:t>
      </w:r>
      <w:r w:rsidRPr="00F602B7">
        <w:rPr>
          <w:spacing w:val="-1"/>
        </w:rPr>
        <w:t>на</w:t>
      </w:r>
      <w:r w:rsidRPr="00F602B7">
        <w:rPr>
          <w:spacing w:val="3"/>
        </w:rPr>
        <w:t xml:space="preserve"> </w:t>
      </w:r>
      <w:r w:rsidRPr="00F602B7">
        <w:rPr>
          <w:spacing w:val="-1"/>
        </w:rPr>
        <w:t>основе</w:t>
      </w:r>
      <w:r w:rsidRPr="00F602B7">
        <w:rPr>
          <w:spacing w:val="27"/>
        </w:rPr>
        <w:t xml:space="preserve"> </w:t>
      </w:r>
      <w:r w:rsidRPr="00F602B7">
        <w:rPr>
          <w:spacing w:val="-1"/>
        </w:rPr>
        <w:t>проведения</w:t>
      </w:r>
      <w:r w:rsidRPr="00F602B7">
        <w:rPr>
          <w:spacing w:val="31"/>
        </w:rPr>
        <w:t xml:space="preserve"> </w:t>
      </w:r>
      <w:r w:rsidRPr="00F602B7">
        <w:rPr>
          <w:spacing w:val="-1"/>
        </w:rPr>
        <w:t>анализа</w:t>
      </w:r>
      <w:r w:rsidRPr="00F602B7">
        <w:rPr>
          <w:spacing w:val="31"/>
        </w:rPr>
        <w:t xml:space="preserve"> </w:t>
      </w:r>
      <w:r w:rsidRPr="00F602B7">
        <w:rPr>
          <w:spacing w:val="-1"/>
        </w:rPr>
        <w:t>информации</w:t>
      </w:r>
      <w:r w:rsidRPr="00F602B7">
        <w:rPr>
          <w:spacing w:val="29"/>
        </w:rPr>
        <w:t xml:space="preserve"> </w:t>
      </w:r>
      <w:r w:rsidRPr="00F602B7">
        <w:t>об</w:t>
      </w:r>
      <w:r w:rsidRPr="00F602B7">
        <w:rPr>
          <w:spacing w:val="32"/>
        </w:rPr>
        <w:t xml:space="preserve"> </w:t>
      </w:r>
      <w:r w:rsidRPr="00F602B7">
        <w:rPr>
          <w:spacing w:val="-1"/>
        </w:rPr>
        <w:t>обращениях,</w:t>
      </w:r>
      <w:r w:rsidRPr="00F602B7">
        <w:rPr>
          <w:spacing w:val="30"/>
        </w:rPr>
        <w:t xml:space="preserve"> </w:t>
      </w:r>
      <w:r w:rsidRPr="00F602B7">
        <w:rPr>
          <w:spacing w:val="-1"/>
        </w:rPr>
        <w:t>сообщениях,</w:t>
      </w:r>
      <w:r w:rsidRPr="00F602B7">
        <w:rPr>
          <w:spacing w:val="31"/>
        </w:rPr>
        <w:t xml:space="preserve"> </w:t>
      </w:r>
      <w:r w:rsidRPr="00F602B7">
        <w:rPr>
          <w:spacing w:val="-1"/>
        </w:rPr>
        <w:t>голосованиях</w:t>
      </w:r>
      <w:r w:rsidRPr="00F602B7">
        <w:rPr>
          <w:spacing w:val="-2"/>
        </w:rPr>
        <w:t xml:space="preserve"> </w:t>
      </w:r>
      <w:r w:rsidRPr="00F602B7">
        <w:t xml:space="preserve">и </w:t>
      </w:r>
      <w:r w:rsidRPr="00F602B7">
        <w:rPr>
          <w:spacing w:val="-1"/>
        </w:rPr>
        <w:t xml:space="preserve">опросах. </w:t>
      </w:r>
      <w:r w:rsidRPr="00F602B7">
        <w:t>В</w:t>
      </w:r>
      <w:r w:rsidRPr="00F602B7">
        <w:rPr>
          <w:spacing w:val="22"/>
        </w:rPr>
        <w:t xml:space="preserve"> </w:t>
      </w:r>
      <w:r w:rsidRPr="00F602B7">
        <w:rPr>
          <w:spacing w:val="-2"/>
        </w:rPr>
        <w:t>период</w:t>
      </w:r>
      <w:r w:rsidRPr="00F602B7">
        <w:rPr>
          <w:spacing w:val="24"/>
        </w:rPr>
        <w:t xml:space="preserve"> </w:t>
      </w:r>
      <w:r w:rsidRPr="00F602B7">
        <w:rPr>
          <w:spacing w:val="-1"/>
        </w:rPr>
        <w:t>до</w:t>
      </w:r>
      <w:r w:rsidRPr="00F602B7">
        <w:rPr>
          <w:spacing w:val="23"/>
        </w:rPr>
        <w:t xml:space="preserve"> </w:t>
      </w:r>
      <w:r w:rsidRPr="00F602B7">
        <w:rPr>
          <w:spacing w:val="-1"/>
        </w:rPr>
        <w:t>мая</w:t>
      </w:r>
      <w:r w:rsidRPr="00F602B7">
        <w:rPr>
          <w:spacing w:val="22"/>
        </w:rPr>
        <w:t xml:space="preserve"> </w:t>
      </w:r>
      <w:r w:rsidRPr="00F602B7">
        <w:rPr>
          <w:spacing w:val="-1"/>
        </w:rPr>
        <w:t>2020</w:t>
      </w:r>
      <w:r w:rsidRPr="00F602B7">
        <w:rPr>
          <w:spacing w:val="1"/>
        </w:rPr>
        <w:t xml:space="preserve"> </w:t>
      </w:r>
      <w:r w:rsidRPr="00F602B7">
        <w:t>г.</w:t>
      </w:r>
      <w:r w:rsidRPr="00F602B7">
        <w:rPr>
          <w:spacing w:val="22"/>
        </w:rPr>
        <w:t xml:space="preserve"> </w:t>
      </w:r>
      <w:proofErr w:type="spellStart"/>
      <w:r w:rsidRPr="00F602B7">
        <w:rPr>
          <w:spacing w:val="-1"/>
        </w:rPr>
        <w:t>Минкомсвязи</w:t>
      </w:r>
      <w:proofErr w:type="spellEnd"/>
      <w:r w:rsidRPr="00F602B7">
        <w:rPr>
          <w:spacing w:val="21"/>
        </w:rPr>
        <w:t xml:space="preserve"> </w:t>
      </w:r>
      <w:r w:rsidRPr="00F602B7">
        <w:rPr>
          <w:spacing w:val="-1"/>
        </w:rPr>
        <w:t>России</w:t>
      </w:r>
      <w:r w:rsidRPr="00F602B7">
        <w:rPr>
          <w:spacing w:val="20"/>
        </w:rPr>
        <w:t xml:space="preserve"> </w:t>
      </w:r>
      <w:r w:rsidRPr="00F602B7">
        <w:rPr>
          <w:spacing w:val="-1"/>
        </w:rPr>
        <w:t>проведет</w:t>
      </w:r>
      <w:r w:rsidRPr="00F602B7">
        <w:rPr>
          <w:spacing w:val="19"/>
        </w:rPr>
        <w:t xml:space="preserve"> </w:t>
      </w:r>
      <w:r w:rsidRPr="00F602B7">
        <w:rPr>
          <w:spacing w:val="-2"/>
        </w:rPr>
        <w:t>опытную</w:t>
      </w:r>
      <w:r w:rsidRPr="00F602B7">
        <w:rPr>
          <w:spacing w:val="39"/>
        </w:rPr>
        <w:t xml:space="preserve"> </w:t>
      </w:r>
      <w:r w:rsidRPr="00F602B7">
        <w:rPr>
          <w:spacing w:val="-1"/>
        </w:rPr>
        <w:t>эксплуатацию</w:t>
      </w:r>
      <w:r w:rsidRPr="00F602B7">
        <w:t xml:space="preserve"> </w:t>
      </w:r>
      <w:r w:rsidRPr="00F602B7">
        <w:rPr>
          <w:spacing w:val="-1"/>
        </w:rPr>
        <w:t>Платформы</w:t>
      </w:r>
      <w:r w:rsidRPr="00F602B7">
        <w:rPr>
          <w:spacing w:val="-3"/>
        </w:rPr>
        <w:t xml:space="preserve"> </w:t>
      </w:r>
      <w:r w:rsidRPr="00F602B7">
        <w:rPr>
          <w:spacing w:val="-1"/>
        </w:rPr>
        <w:t>обратной</w:t>
      </w:r>
      <w:r w:rsidRPr="00F602B7">
        <w:t xml:space="preserve"> </w:t>
      </w:r>
      <w:r w:rsidRPr="00F602B7">
        <w:rPr>
          <w:spacing w:val="-1"/>
        </w:rPr>
        <w:t>связи</w:t>
      </w:r>
      <w:r w:rsidRPr="00F602B7">
        <w:rPr>
          <w:spacing w:val="2"/>
        </w:rPr>
        <w:t xml:space="preserve"> </w:t>
      </w:r>
      <w:r w:rsidRPr="00F602B7">
        <w:t xml:space="preserve">с </w:t>
      </w:r>
      <w:r w:rsidRPr="00F602B7">
        <w:rPr>
          <w:spacing w:val="-1"/>
        </w:rPr>
        <w:t>привлечением</w:t>
      </w:r>
      <w:r w:rsidRPr="00F602B7">
        <w:rPr>
          <w:spacing w:val="-3"/>
        </w:rPr>
        <w:t xml:space="preserve"> </w:t>
      </w:r>
      <w:r w:rsidRPr="00F602B7">
        <w:rPr>
          <w:spacing w:val="-1"/>
        </w:rPr>
        <w:t>пилотных</w:t>
      </w:r>
      <w:r w:rsidRPr="00F602B7">
        <w:rPr>
          <w:spacing w:val="-3"/>
        </w:rPr>
        <w:t xml:space="preserve"> </w:t>
      </w:r>
      <w:r w:rsidRPr="00F602B7">
        <w:rPr>
          <w:spacing w:val="-1"/>
        </w:rPr>
        <w:t>регионов.</w:t>
      </w:r>
    </w:p>
    <w:p w14:paraId="7454CAF8" w14:textId="2F7644B7" w:rsidR="00F602B7" w:rsidRPr="00F602B7" w:rsidRDefault="00F602B7" w:rsidP="0031243E">
      <w:pPr>
        <w:pStyle w:val="a4"/>
        <w:spacing w:line="360" w:lineRule="auto"/>
        <w:ind w:firstLine="567"/>
        <w:jc w:val="both"/>
      </w:pPr>
      <w:r w:rsidRPr="00F602B7">
        <w:t>Системы электронного голосования или системы электронных референдумов прочно вошли в систему взаимодействия с использованием ИКТ органов власти и граждан. Прообразом подобных систем стали зарубежные платформы change.org и ей подобны</w:t>
      </w:r>
      <w:r w:rsidR="00F253DE">
        <w:t>е</w:t>
      </w:r>
      <w:r w:rsidRPr="00F602B7">
        <w:t xml:space="preserve">. Первый в России проект по созданию системы электронных референдумов для взаимодействия между государством и обществом был реализован правительством г. Москва. В 2014 году по инициативе мэра С.С. </w:t>
      </w:r>
      <w:proofErr w:type="spellStart"/>
      <w:r w:rsidRPr="00F602B7">
        <w:t>Собянина</w:t>
      </w:r>
      <w:proofErr w:type="spellEnd"/>
      <w:r w:rsidRPr="00F602B7">
        <w:t xml:space="preserve"> </w:t>
      </w:r>
      <w:r w:rsidR="00267AC5">
        <w:t xml:space="preserve">был создан </w:t>
      </w:r>
      <w:r w:rsidRPr="00F602B7">
        <w:t xml:space="preserve">портал «Активный Гражданин» (рис. 6). С помощью данного инструмента правительство Москвы выносит на голосование наиболее актуальные для граждан вопросы. На голосование в проекте «Активный гражданин» выносятся только те вопросы, которые относятся к компетенции Правительства и органов исполнительной власти </w:t>
      </w:r>
      <w:r w:rsidRPr="00F602B7">
        <w:lastRenderedPageBreak/>
        <w:t>города Москвы. При этом каждый из них действует в рамках полномочий, установленных различными нормативно-правовыми актами.</w:t>
      </w:r>
    </w:p>
    <w:p w14:paraId="73FB8A6C" w14:textId="77777777" w:rsidR="00F602B7" w:rsidRPr="00F602B7" w:rsidRDefault="00F602B7" w:rsidP="0031243E">
      <w:pPr>
        <w:pStyle w:val="a4"/>
        <w:spacing w:line="360" w:lineRule="auto"/>
        <w:jc w:val="both"/>
      </w:pPr>
      <w:r w:rsidRPr="00F602B7">
        <w:rPr>
          <w:noProof/>
        </w:rPr>
        <w:drawing>
          <wp:inline distT="0" distB="0" distL="0" distR="0" wp14:anchorId="0AE3EA75" wp14:editId="64A64DB6">
            <wp:extent cx="4428698" cy="4179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37699" cy="4187708"/>
                    </a:xfrm>
                    <a:prstGeom prst="rect">
                      <a:avLst/>
                    </a:prstGeom>
                  </pic:spPr>
                </pic:pic>
              </a:graphicData>
            </a:graphic>
          </wp:inline>
        </w:drawing>
      </w:r>
    </w:p>
    <w:p w14:paraId="13FA34AB" w14:textId="3F053E48" w:rsidR="00F602B7" w:rsidRPr="00F602B7" w:rsidRDefault="00F602B7" w:rsidP="0031243E">
      <w:pPr>
        <w:pStyle w:val="a4"/>
        <w:spacing w:line="360" w:lineRule="auto"/>
        <w:jc w:val="both"/>
      </w:pPr>
      <w:r w:rsidRPr="00F602B7">
        <w:t xml:space="preserve">Рис. </w:t>
      </w:r>
      <w:r w:rsidR="00EB4151">
        <w:t>7</w:t>
      </w:r>
      <w:r w:rsidR="00AF72B8">
        <w:t>.</w:t>
      </w:r>
      <w:r w:rsidR="00EB4151">
        <w:t xml:space="preserve"> </w:t>
      </w:r>
      <w:r w:rsidR="00AF72B8">
        <w:t>П</w:t>
      </w:r>
      <w:r w:rsidRPr="00F602B7">
        <w:t>роект «Активный гражданин» - главная страница</w:t>
      </w:r>
    </w:p>
    <w:p w14:paraId="5C7237AA" w14:textId="3FD5E4DE" w:rsidR="00F602B7" w:rsidRPr="00F602B7" w:rsidRDefault="00F602B7" w:rsidP="0031243E">
      <w:pPr>
        <w:pStyle w:val="a4"/>
        <w:spacing w:line="360" w:lineRule="auto"/>
        <w:ind w:firstLine="567"/>
        <w:jc w:val="both"/>
      </w:pPr>
      <w:r w:rsidRPr="00F602B7">
        <w:t xml:space="preserve">Реализация итогов голосования в «Активном гражданине» может происходить в разных формах: от принятия законов города Москвы (например, о запрете продажи </w:t>
      </w:r>
      <w:proofErr w:type="spellStart"/>
      <w:r w:rsidRPr="00F602B7">
        <w:t>алкоэнергетиков</w:t>
      </w:r>
      <w:proofErr w:type="spellEnd"/>
      <w:r w:rsidRPr="00F602B7">
        <w:t>) и постановлений Правительства Москвы (например, о повышении эко-класса автобусов в Москве) до ведомственных решений (например, утверждение проектов благоустройства парков).</w:t>
      </w:r>
      <w:r w:rsidRPr="00F602B7">
        <w:rPr>
          <w:rStyle w:val="a8"/>
          <w:rFonts w:eastAsiaTheme="majorEastAsia"/>
        </w:rPr>
        <w:footnoteReference w:id="64"/>
      </w:r>
      <w:r w:rsidRPr="00F602B7">
        <w:t xml:space="preserve"> Всего за 5 лет существования портала на нем было проведено 4 435 голосований. Активность граждан поощряется системой бонусов: это могут быть баллы для поездок на общественном городском транспорте или билеты в государственные учреждения культуры. Переняли опыт г. Москва и в других субъектах России. </w:t>
      </w:r>
      <w:r w:rsidR="00327BC5">
        <w:t>А</w:t>
      </w:r>
      <w:r w:rsidRPr="00F602B7">
        <w:t>ктивно функционируют схожие по функционалу платформы в Липецке – «Открытый Липецк» и платформа «</w:t>
      </w:r>
      <w:proofErr w:type="spellStart"/>
      <w:r w:rsidRPr="00F602B7">
        <w:t>Добродел</w:t>
      </w:r>
      <w:proofErr w:type="spellEnd"/>
      <w:r w:rsidRPr="00F602B7">
        <w:t xml:space="preserve">» в Московской области. </w:t>
      </w:r>
    </w:p>
    <w:p w14:paraId="24CE6ED2" w14:textId="77777777" w:rsidR="00F602B7" w:rsidRPr="00F602B7" w:rsidRDefault="00F602B7" w:rsidP="0031243E">
      <w:pPr>
        <w:pStyle w:val="a4"/>
        <w:spacing w:line="360" w:lineRule="auto"/>
        <w:ind w:firstLine="567"/>
        <w:jc w:val="both"/>
      </w:pPr>
      <w:r w:rsidRPr="00F602B7">
        <w:t xml:space="preserve">Участие граждан в бюджетных процессах стало неотъемлемым условием </w:t>
      </w:r>
      <w:r w:rsidRPr="00F602B7">
        <w:lastRenderedPageBreak/>
        <w:t>обеспечения открытости органов власти и важным инструментом взаимодействия граждан и общества с использованием ИКТ. Открытость бюджетных процессов позволяет существенно повысить доверие к власти как со стороны граждан, так и бизнеса. По данным Министерства Финансов Российской Федерации по состоянию на 2018 год более 50 субъектов РФ используют в своей практике инструменты инициативного бюджетирования</w:t>
      </w:r>
      <w:r w:rsidRPr="00F602B7">
        <w:rPr>
          <w:rStyle w:val="a8"/>
          <w:rFonts w:eastAsiaTheme="majorEastAsia"/>
        </w:rPr>
        <w:footnoteReference w:id="65"/>
      </w:r>
      <w:r w:rsidRPr="00F602B7">
        <w:t>. По оценке Министерства финансов, в 2017 году из бюджета Ярославской области на проекты инициативного бюджетирования было направлено 443,8 млн. рублей, что в общем объеме расходов бюджета региона составило 1,04%. Общая стоимость всех реализованных в 2017 году проектов составила 718,2млн. рублей, что является наилучшим результатом среди всех субъектов РФ</w:t>
      </w:r>
      <w:r w:rsidRPr="00F602B7">
        <w:rPr>
          <w:rStyle w:val="a8"/>
          <w:rFonts w:eastAsiaTheme="majorEastAsia"/>
        </w:rPr>
        <w:footnoteReference w:id="66"/>
      </w:r>
      <w:r w:rsidRPr="00F602B7">
        <w:t>. Начало развитию инициативного бюджетирования в Ярославской области было положено в 2015 году, когда в рамках подготовки к празднованию 80-летия Ярославской области был дан старт, а в 2016 году продолжен проект «Обустроим область к юбилею!». Совокупный бюджет проекта составил 1,8 млрд. рублей, большую часть этой суммы составили средства областного бюджета–1,6 млрд. рублей. Заинтересованность Министерства финансов Ярославской области в развитии инициативного бюджетирования была поддержана руководством региона, что позволило в 2017 году объявить о начале реализации губернаторского проекта «Решаем вместе!». Проект «Решаем вместе!» имеет статус приоритетного регионального проекта на основании указа губернатора Ярославской области. Функциональным заказчиком проекта выступил Департамент общественных связей Ярославской области. Ответственным за реализацию данного проекта стал Департамент финансов Ярославской области</w:t>
      </w:r>
      <w:r w:rsidRPr="00F602B7">
        <w:rPr>
          <w:rStyle w:val="a8"/>
          <w:rFonts w:eastAsiaTheme="majorEastAsia"/>
        </w:rPr>
        <w:footnoteReference w:id="67"/>
      </w:r>
      <w:r w:rsidRPr="00F602B7">
        <w:t>. Проекты инициативного финансирования получили широкое распространение в Москве, Санкт-Петербурге и Московской области.</w:t>
      </w:r>
    </w:p>
    <w:p w14:paraId="1E7E291C" w14:textId="6205C0F6" w:rsidR="00F602B7" w:rsidRPr="00F602B7" w:rsidRDefault="00F602B7" w:rsidP="0031243E">
      <w:pPr>
        <w:pStyle w:val="a4"/>
        <w:spacing w:line="360" w:lineRule="auto"/>
        <w:ind w:firstLine="567"/>
        <w:jc w:val="both"/>
      </w:pPr>
      <w:r w:rsidRPr="00F602B7">
        <w:lastRenderedPageBreak/>
        <w:t>Сегодня такие инструменты взаимодействия</w:t>
      </w:r>
      <w:r w:rsidR="00327BC5" w:rsidRPr="00327BC5">
        <w:t>,</w:t>
      </w:r>
      <w:r w:rsidRPr="00F602B7">
        <w:t xml:space="preserve"> как социальные сети и мессенджеры</w:t>
      </w:r>
      <w:r w:rsidR="00327BC5" w:rsidRPr="00327BC5">
        <w:t>,</w:t>
      </w:r>
      <w:r w:rsidRPr="00F602B7">
        <w:t xml:space="preserve"> стали неотъемлемой частью взаимодействия граждан и государства. Реагирование на запросы граждан, направляемые через социальные сети, становится обязательным для всех ветвей власти. Все органы власти Российской Федерации и высшие должностные лица имеют аккаунты в социальных сетях, причем, как правило, для граждан открыта возможность комментировать информацию и направлять предложения непосредственно через социальные сети. </w:t>
      </w:r>
    </w:p>
    <w:p w14:paraId="21FB4D0D" w14:textId="3FC37D33" w:rsidR="00F602B7" w:rsidRDefault="00F602B7" w:rsidP="00D71D70">
      <w:pPr>
        <w:pStyle w:val="a4"/>
        <w:spacing w:line="360" w:lineRule="auto"/>
        <w:ind w:firstLine="567"/>
        <w:jc w:val="both"/>
      </w:pPr>
      <w:r w:rsidRPr="00F602B7">
        <w:t xml:space="preserve"> Для организации системы взаимодействия между гражданами и государством с использование социальных сетей разработаны и внедрены специальные информационные системы, позволяющие осуществлять мониторинг основных социальных сетей по заданным параметрам. Одной из таких систем стала система «Инцидент-менеджмент», внедренная во всех субъектах Российской Федерации и позволяющая осуществлять мониторинг пяти самых популярных социальных сетей: </w:t>
      </w:r>
      <w:r w:rsidR="00327BC5">
        <w:t>«</w:t>
      </w:r>
      <w:proofErr w:type="spellStart"/>
      <w:r w:rsidRPr="00F602B7">
        <w:t>ВКонтакте</w:t>
      </w:r>
      <w:proofErr w:type="spellEnd"/>
      <w:r w:rsidR="00327BC5">
        <w:t>»</w:t>
      </w:r>
      <w:r w:rsidRPr="00F602B7">
        <w:t xml:space="preserve">, </w:t>
      </w:r>
      <w:proofErr w:type="spellStart"/>
      <w:r w:rsidRPr="00F602B7">
        <w:t>Facebook</w:t>
      </w:r>
      <w:proofErr w:type="spellEnd"/>
      <w:r w:rsidRPr="00F602B7">
        <w:t xml:space="preserve">, </w:t>
      </w:r>
      <w:proofErr w:type="spellStart"/>
      <w:r w:rsidRPr="00F602B7">
        <w:t>Instagram</w:t>
      </w:r>
      <w:proofErr w:type="spellEnd"/>
      <w:r w:rsidRPr="00F602B7">
        <w:t xml:space="preserve">, </w:t>
      </w:r>
      <w:proofErr w:type="spellStart"/>
      <w:r w:rsidRPr="00F602B7">
        <w:t>Twitter</w:t>
      </w:r>
      <w:proofErr w:type="spellEnd"/>
      <w:r w:rsidRPr="00F602B7">
        <w:t xml:space="preserve"> и </w:t>
      </w:r>
      <w:r w:rsidR="00327BC5">
        <w:t>«</w:t>
      </w:r>
      <w:r w:rsidRPr="00F602B7">
        <w:t xml:space="preserve">Одноклассники». Результаты мониторинга отбираются системой и предаются в специальное программное обеспечение региональным администраторам, которые в свою очередь могут отправить отобранные сообщения через систему в органы власти для отработки. Время реагирования для органов власти установлено 1 сутки с момента получения запроса. Первым регионом, осуществившим внедрение системы, стала Московская область, где с 2017 года осуществляется мониторинг о шести популярным </w:t>
      </w:r>
      <w:proofErr w:type="spellStart"/>
      <w:r w:rsidRPr="00F602B7">
        <w:t>соцмедиа</w:t>
      </w:r>
      <w:proofErr w:type="spellEnd"/>
      <w:r w:rsidRPr="00F602B7">
        <w:t xml:space="preserve">: </w:t>
      </w:r>
      <w:proofErr w:type="spellStart"/>
      <w:r w:rsidRPr="00F602B7">
        <w:t>Facebook</w:t>
      </w:r>
      <w:proofErr w:type="spellEnd"/>
      <w:r w:rsidRPr="00F602B7">
        <w:t>, «</w:t>
      </w:r>
      <w:proofErr w:type="spellStart"/>
      <w:r w:rsidRPr="00F602B7">
        <w:t>ВКонтакте</w:t>
      </w:r>
      <w:proofErr w:type="spellEnd"/>
      <w:r w:rsidRPr="00F602B7">
        <w:t xml:space="preserve">», </w:t>
      </w:r>
      <w:proofErr w:type="spellStart"/>
      <w:r w:rsidRPr="00F602B7">
        <w:t>Ok</w:t>
      </w:r>
      <w:proofErr w:type="spellEnd"/>
      <w:r w:rsidRPr="00F602B7">
        <w:t xml:space="preserve">, </w:t>
      </w:r>
      <w:proofErr w:type="spellStart"/>
      <w:r w:rsidRPr="00F602B7">
        <w:t>Instagram</w:t>
      </w:r>
      <w:proofErr w:type="spellEnd"/>
      <w:r w:rsidRPr="00F602B7">
        <w:t xml:space="preserve">, </w:t>
      </w:r>
      <w:proofErr w:type="spellStart"/>
      <w:r w:rsidRPr="00F602B7">
        <w:t>Twitter</w:t>
      </w:r>
      <w:proofErr w:type="spellEnd"/>
      <w:r w:rsidRPr="00F602B7">
        <w:t xml:space="preserve">, </w:t>
      </w:r>
      <w:proofErr w:type="spellStart"/>
      <w:r w:rsidRPr="00F602B7">
        <w:t>YouTube</w:t>
      </w:r>
      <w:proofErr w:type="spellEnd"/>
      <w:r w:rsidRPr="00F602B7">
        <w:t>.</w:t>
      </w:r>
    </w:p>
    <w:p w14:paraId="48F62DE0" w14:textId="29261FB5" w:rsidR="002B622F" w:rsidRPr="000D6D57" w:rsidRDefault="002B622F" w:rsidP="002B622F">
      <w:pPr>
        <w:pStyle w:val="a4"/>
        <w:spacing w:line="360" w:lineRule="auto"/>
        <w:ind w:left="113" w:right="113" w:firstLine="709"/>
        <w:jc w:val="both"/>
      </w:pPr>
      <w:r w:rsidRPr="000D6D57">
        <w:t>Указом Президента Российской Федерации № 601 от 07.05.2012 установлено требование к органам власти Российской Федерации до 15 июля 2013 г. обеспечить доступ в сети Интернет к открытым данным, содержащимся в информационных системах органов государственной власти Российской Федерации</w:t>
      </w:r>
      <w:r w:rsidRPr="000D6D57">
        <w:rPr>
          <w:rStyle w:val="a8"/>
        </w:rPr>
        <w:footnoteReference w:id="68"/>
      </w:r>
      <w:r w:rsidRPr="000D6D57">
        <w:t xml:space="preserve">. </w:t>
      </w:r>
      <w:hyperlink r:id="rId19" w:tgtFrame="_blank" w:history="1">
        <w:r w:rsidRPr="000D6D57">
          <w:rPr>
            <w:rStyle w:val="info"/>
            <w:rFonts w:eastAsia="Calibri"/>
            <w:color w:val="000000"/>
          </w:rPr>
          <w:t>Постановлением Правительства РФ</w:t>
        </w:r>
        <w:r w:rsidR="00AF72B8">
          <w:rPr>
            <w:rStyle w:val="info"/>
            <w:rFonts w:eastAsia="Calibri"/>
            <w:color w:val="000000"/>
          </w:rPr>
          <w:t xml:space="preserve"> </w:t>
        </w:r>
        <w:r w:rsidRPr="000D6D57">
          <w:rPr>
            <w:rStyle w:val="info"/>
            <w:rFonts w:eastAsia="Calibri"/>
            <w:color w:val="000000"/>
          </w:rPr>
          <w:t xml:space="preserve">от 10.07.2013 № 583 «Об </w:t>
        </w:r>
        <w:r w:rsidRPr="000D6D57">
          <w:rPr>
            <w:rStyle w:val="info"/>
            <w:rFonts w:eastAsia="Calibri"/>
            <w:color w:val="000000"/>
          </w:rPr>
          <w:lastRenderedPageBreak/>
          <w:t>обеспечении доступа к общедоступной информации о деятельности государственных органов и органов местного самоуправления в информационно-телекоммуникационной сети «Интернет» в форме открытых данных»</w:t>
        </w:r>
      </w:hyperlink>
      <w:r w:rsidRPr="000D6D57">
        <w:t xml:space="preserve"> определен перечень и критерии отнесения информации к открытым данным и порядок ее размещения в сети интернет</w:t>
      </w:r>
      <w:r w:rsidRPr="000D6D57">
        <w:rPr>
          <w:rStyle w:val="a8"/>
        </w:rPr>
        <w:footnoteReference w:id="69"/>
      </w:r>
      <w:r w:rsidRPr="000D6D57">
        <w:t>. Для реализации инструмента «Открытые данные» создаются специализированные порталы. Центральным порталом системы является федеральный портал открытых данных Российской Федерации, содержащий чуть более 23 000 набор машиночитаемых данных</w:t>
      </w:r>
      <w:r w:rsidR="00327BC5" w:rsidRPr="00327BC5">
        <w:t>,</w:t>
      </w:r>
      <w:r w:rsidR="00327BC5">
        <w:t xml:space="preserve"> </w:t>
      </w:r>
      <w:r w:rsidRPr="000D6D57">
        <w:t>доступных гражданам</w:t>
      </w:r>
      <w:r w:rsidR="00AF72B8">
        <w:t>.</w:t>
      </w:r>
      <w:r w:rsidRPr="000D6D57">
        <w:t xml:space="preserve"> </w:t>
      </w:r>
    </w:p>
    <w:p w14:paraId="7A592385" w14:textId="017721A8" w:rsidR="002B622F" w:rsidRPr="00327BC5" w:rsidRDefault="002B622F" w:rsidP="00327BC5">
      <w:pPr>
        <w:pStyle w:val="a4"/>
        <w:spacing w:line="360" w:lineRule="auto"/>
        <w:ind w:left="113" w:right="113" w:firstLine="709"/>
        <w:jc w:val="both"/>
      </w:pPr>
      <w:r w:rsidRPr="000D6D57">
        <w:t>Проведенный анализ</w:t>
      </w:r>
      <w:r w:rsidR="0068631B">
        <w:t xml:space="preserve"> </w:t>
      </w:r>
      <w:r w:rsidRPr="000D6D57">
        <w:t>взаимодействия государства и граждан с использованием ИКТ показывает</w:t>
      </w:r>
      <w:r w:rsidR="00327BC5" w:rsidRPr="00327BC5">
        <w:t>,</w:t>
      </w:r>
      <w:r w:rsidRPr="000D6D57">
        <w:t xml:space="preserve"> </w:t>
      </w:r>
      <w:r w:rsidR="00812535">
        <w:t>насколько возросл</w:t>
      </w:r>
      <w:r w:rsidR="00327BC5">
        <w:t>а</w:t>
      </w:r>
      <w:r w:rsidR="00812535">
        <w:t xml:space="preserve"> значимость </w:t>
      </w:r>
      <w:r w:rsidRPr="000D6D57">
        <w:t xml:space="preserve">этих инструментов в системе коммуникации. </w:t>
      </w:r>
      <w:r w:rsidRPr="000D6D57">
        <w:rPr>
          <w:rFonts w:eastAsia="Calibri"/>
        </w:rPr>
        <w:t xml:space="preserve">В настоящее время в Российской Федерации происходят процессы централизации регулирования вопросов информатизации, касающихся развития систем электронного правительства, электронного предоставления государственных услуг и в целом вопросов организации информационно-коммуникационного взаимодействия как внутри системы государственных органов, так и между государством и обществом. В первую очередь процессы централизации в отрасли затрагивают вопросы бюджетов на информатизацию. Так, например, в Санкт-Петербурге принято постановлением Правительства Санкт-Петербурга определяющее товаров, работ, услуг в сфере информационных технологий, защиты информации </w:t>
      </w:r>
      <w:r w:rsidRPr="000D6D57">
        <w:rPr>
          <w:rFonts w:eastAsia="Calibri"/>
        </w:rPr>
        <w:br/>
        <w:t>и связи, оснащения комплексными системами обеспечения безопасности объектов социальной инфраструктуры Санкт-Петербурга, закупка которых осуществляется централизованно.</w:t>
      </w:r>
      <w:r w:rsidRPr="000D6D57">
        <w:rPr>
          <w:rFonts w:eastAsia="Calibri"/>
          <w:vertAlign w:val="superscript"/>
        </w:rPr>
        <w:footnoteReference w:id="70"/>
      </w:r>
      <w:r w:rsidRPr="000D6D57">
        <w:rPr>
          <w:rFonts w:eastAsia="Calibri"/>
        </w:rPr>
        <w:t xml:space="preserve"> Так, в Санкт-Петербурге централизованной закупке подлежат услуги по созданию, развитию автоматизированных систем, </w:t>
      </w:r>
      <w:r w:rsidRPr="000D6D57">
        <w:rPr>
          <w:rFonts w:eastAsia="Calibri"/>
        </w:rPr>
        <w:lastRenderedPageBreak/>
        <w:t>веб-сайтов, веб-порталов, а также</w:t>
      </w:r>
      <w:r w:rsidR="00AF72B8">
        <w:rPr>
          <w:rFonts w:eastAsia="Calibri"/>
        </w:rPr>
        <w:t xml:space="preserve"> </w:t>
      </w:r>
      <w:r w:rsidRPr="000D6D57">
        <w:rPr>
          <w:rFonts w:eastAsia="Calibri"/>
        </w:rPr>
        <w:t>их сопровождение</w:t>
      </w:r>
      <w:r w:rsidRPr="000D6D57">
        <w:rPr>
          <w:rFonts w:eastAsia="Calibri"/>
          <w:vertAlign w:val="superscript"/>
        </w:rPr>
        <w:footnoteReference w:id="71"/>
      </w:r>
      <w:r w:rsidRPr="000D6D57">
        <w:rPr>
          <w:rFonts w:eastAsia="Calibri"/>
        </w:rPr>
        <w:t>. Распределителем бюджета на оказание подобных услуг в Санкт-Петербурге является Комитет по информатизации и связи, сами исполнительные органы государственной власти лишь заявки на создание или поддержку систем, в том числе и систем, обеспечивающих ИКТ взаимодействие с гражданами.</w:t>
      </w:r>
    </w:p>
    <w:p w14:paraId="48B4A0F3" w14:textId="57006CCA"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При этом, в современной России значительно усиливается роль территориальных и муниципальных органов власти, именно они находятся на переднем крае при</w:t>
      </w:r>
      <w:r w:rsidR="00327BC5">
        <w:rPr>
          <w:rFonts w:eastAsia="Calibri"/>
          <w:sz w:val="28"/>
          <w:szCs w:val="28"/>
        </w:rPr>
        <w:t xml:space="preserve"> </w:t>
      </w:r>
      <w:r w:rsidRPr="000D6D57">
        <w:rPr>
          <w:rFonts w:eastAsia="Calibri"/>
          <w:sz w:val="28"/>
          <w:szCs w:val="28"/>
        </w:rPr>
        <w:t>взаимодействи</w:t>
      </w:r>
      <w:r w:rsidR="00327BC5">
        <w:rPr>
          <w:rFonts w:eastAsia="Calibri"/>
          <w:sz w:val="28"/>
          <w:szCs w:val="28"/>
        </w:rPr>
        <w:t>и</w:t>
      </w:r>
      <w:r w:rsidR="003A38A4">
        <w:rPr>
          <w:rFonts w:eastAsia="Calibri"/>
          <w:sz w:val="28"/>
          <w:szCs w:val="28"/>
        </w:rPr>
        <w:t xml:space="preserve"> </w:t>
      </w:r>
      <w:r w:rsidRPr="000D6D57">
        <w:rPr>
          <w:rFonts w:eastAsia="Calibri"/>
          <w:sz w:val="28"/>
          <w:szCs w:val="28"/>
        </w:rPr>
        <w:t>с населени</w:t>
      </w:r>
      <w:r w:rsidR="00842558">
        <w:rPr>
          <w:rFonts w:eastAsia="Calibri"/>
          <w:sz w:val="28"/>
          <w:szCs w:val="28"/>
        </w:rPr>
        <w:t>я</w:t>
      </w:r>
      <w:r w:rsidRPr="000D6D57">
        <w:rPr>
          <w:rFonts w:eastAsia="Calibri"/>
          <w:sz w:val="28"/>
          <w:szCs w:val="28"/>
        </w:rPr>
        <w:t xml:space="preserve"> </w:t>
      </w:r>
      <w:r w:rsidR="00842558">
        <w:rPr>
          <w:rFonts w:eastAsia="Calibri"/>
          <w:sz w:val="28"/>
          <w:szCs w:val="28"/>
        </w:rPr>
        <w:t>с</w:t>
      </w:r>
      <w:r w:rsidRPr="000D6D57">
        <w:rPr>
          <w:rFonts w:eastAsia="Calibri"/>
          <w:sz w:val="28"/>
          <w:szCs w:val="28"/>
        </w:rPr>
        <w:t xml:space="preserve"> процесс</w:t>
      </w:r>
      <w:r w:rsidR="00842558">
        <w:rPr>
          <w:rFonts w:eastAsia="Calibri"/>
          <w:sz w:val="28"/>
          <w:szCs w:val="28"/>
        </w:rPr>
        <w:t>ами</w:t>
      </w:r>
      <w:r w:rsidRPr="000D6D57">
        <w:rPr>
          <w:rFonts w:eastAsia="Calibri"/>
          <w:sz w:val="28"/>
          <w:szCs w:val="28"/>
        </w:rPr>
        <w:t xml:space="preserve"> централизации </w:t>
      </w:r>
      <w:proofErr w:type="spellStart"/>
      <w:r w:rsidRPr="000D6D57">
        <w:rPr>
          <w:rFonts w:eastAsia="Calibri"/>
          <w:sz w:val="28"/>
          <w:szCs w:val="28"/>
        </w:rPr>
        <w:t>госзакупок</w:t>
      </w:r>
      <w:proofErr w:type="spellEnd"/>
      <w:r w:rsidRPr="000D6D57">
        <w:rPr>
          <w:rFonts w:eastAsia="Calibri"/>
          <w:sz w:val="28"/>
          <w:szCs w:val="28"/>
        </w:rPr>
        <w:t xml:space="preserve"> не всегда позволяют оперативно реагировать на запросы общества. В условиях экономического кризиса органам власти приходится прилагать серьезные усилия для устойчивого функционирования </w:t>
      </w:r>
      <w:r w:rsidRPr="000D6D57">
        <w:rPr>
          <w:rFonts w:eastAsia="Calibri"/>
          <w:sz w:val="28"/>
          <w:szCs w:val="28"/>
          <w:lang w:val="en-US"/>
        </w:rPr>
        <w:t>IT</w:t>
      </w:r>
      <w:r w:rsidRPr="000D6D57">
        <w:rPr>
          <w:rFonts w:eastAsia="Calibri"/>
          <w:sz w:val="28"/>
          <w:szCs w:val="28"/>
        </w:rPr>
        <w:t xml:space="preserve"> инфраструктуры и оптимизировать собственные расходы</w:t>
      </w:r>
      <w:r w:rsidR="00842558" w:rsidRPr="00842558">
        <w:rPr>
          <w:rFonts w:eastAsia="Calibri"/>
          <w:sz w:val="28"/>
          <w:szCs w:val="28"/>
        </w:rPr>
        <w:t>,</w:t>
      </w:r>
      <w:r w:rsidRPr="000D6D57">
        <w:rPr>
          <w:rFonts w:eastAsia="Calibri"/>
          <w:sz w:val="28"/>
          <w:szCs w:val="28"/>
        </w:rPr>
        <w:t xml:space="preserve"> находя наилучшие решения в условиях ограниченных бюджетов.</w:t>
      </w:r>
    </w:p>
    <w:p w14:paraId="548F5907" w14:textId="51E5285D"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Для анализа использования информационно-коммуникационных технологий при взаимодействии органов власти с гражданами в субъектах Российской Федерации были выбраны следующие субъекты Российской Федерации: г. Москва, Московская область, Санкт-Петербург и республика Крым. Выбор первых трех субъектов РФ обусловлен высоким уровнем социально-экономического развития данных регионов, высоким уровнем развития ИКТ в целом. Республика Крым интересна для включения в анализ как субъект Российской Федерации, вошедший в состав России в 2014 году, когда основные инструменты использования ИКТ для взаимодействия государства и общества уже прочно утвердились в системе государственного управления и могли применяться в новом регионе буквально «с кол</w:t>
      </w:r>
      <w:r w:rsidR="00D4510F">
        <w:rPr>
          <w:rFonts w:eastAsia="Calibri"/>
          <w:sz w:val="28"/>
          <w:szCs w:val="28"/>
        </w:rPr>
        <w:t>е</w:t>
      </w:r>
      <w:r w:rsidRPr="000D6D57">
        <w:rPr>
          <w:rFonts w:eastAsia="Calibri"/>
          <w:sz w:val="28"/>
          <w:szCs w:val="28"/>
        </w:rPr>
        <w:t>с». Результаты анализа представлены в Таблице 3.</w:t>
      </w:r>
    </w:p>
    <w:p w14:paraId="1F01169D" w14:textId="249B8B93" w:rsidR="002B622F" w:rsidRPr="000D6D57" w:rsidRDefault="002B622F" w:rsidP="002B622F">
      <w:pPr>
        <w:spacing w:line="360" w:lineRule="auto"/>
        <w:jc w:val="both"/>
        <w:rPr>
          <w:rFonts w:eastAsia="Calibri"/>
          <w:sz w:val="28"/>
          <w:szCs w:val="28"/>
        </w:rPr>
      </w:pPr>
      <w:r w:rsidRPr="000D6D57">
        <w:rPr>
          <w:rFonts w:eastAsia="Calibri"/>
          <w:sz w:val="28"/>
          <w:szCs w:val="28"/>
        </w:rPr>
        <w:t>Таблица</w:t>
      </w:r>
      <w:r w:rsidR="00EB4151">
        <w:rPr>
          <w:rFonts w:eastAsia="Calibri"/>
          <w:sz w:val="28"/>
          <w:szCs w:val="28"/>
        </w:rPr>
        <w:t xml:space="preserve"> 2</w:t>
      </w:r>
      <w:r w:rsidR="00AF72B8">
        <w:rPr>
          <w:rFonts w:eastAsia="Calibri"/>
          <w:sz w:val="28"/>
          <w:szCs w:val="28"/>
        </w:rPr>
        <w:t>.</w:t>
      </w:r>
      <w:r w:rsidR="00EB4151">
        <w:rPr>
          <w:rFonts w:eastAsia="Calibri"/>
          <w:sz w:val="28"/>
          <w:szCs w:val="28"/>
        </w:rPr>
        <w:t xml:space="preserve"> </w:t>
      </w:r>
      <w:r w:rsidRPr="000D6D57">
        <w:rPr>
          <w:rFonts w:eastAsia="Calibri"/>
          <w:sz w:val="28"/>
          <w:szCs w:val="28"/>
        </w:rPr>
        <w:t>Результаты анализа использования информационно</w:t>
      </w:r>
      <w:r w:rsidR="00AF72B8">
        <w:rPr>
          <w:rFonts w:eastAsia="Calibri"/>
          <w:sz w:val="28"/>
          <w:szCs w:val="28"/>
        </w:rPr>
        <w:t>-</w:t>
      </w:r>
      <w:r w:rsidRPr="000D6D57">
        <w:rPr>
          <w:rFonts w:eastAsia="Calibri"/>
          <w:sz w:val="28"/>
          <w:szCs w:val="28"/>
        </w:rPr>
        <w:t xml:space="preserve">коммуникационных технологий при взаимодействии органов власти </w:t>
      </w:r>
      <w:r w:rsidRPr="000D6D57">
        <w:rPr>
          <w:rFonts w:eastAsia="Calibri"/>
          <w:sz w:val="28"/>
          <w:szCs w:val="28"/>
        </w:rPr>
        <w:br/>
        <w:t>с гражданами в субъектах Российской Федерации</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367"/>
        <w:gridCol w:w="1900"/>
        <w:gridCol w:w="1836"/>
      </w:tblGrid>
      <w:tr w:rsidR="002B622F" w:rsidRPr="000D6D57" w14:paraId="0188AD40" w14:textId="77777777" w:rsidTr="00AF72B8">
        <w:trPr>
          <w:trHeight w:val="665"/>
          <w:jc w:val="center"/>
        </w:trPr>
        <w:tc>
          <w:tcPr>
            <w:tcW w:w="3833" w:type="dxa"/>
            <w:shd w:val="clear" w:color="auto" w:fill="auto"/>
            <w:vAlign w:val="center"/>
            <w:hideMark/>
          </w:tcPr>
          <w:p w14:paraId="07CD422E" w14:textId="77777777" w:rsidR="002B622F" w:rsidRPr="00AF72B8" w:rsidRDefault="002B622F" w:rsidP="00BC205A">
            <w:pPr>
              <w:jc w:val="center"/>
              <w:rPr>
                <w:color w:val="000000"/>
                <w:sz w:val="24"/>
                <w:szCs w:val="24"/>
              </w:rPr>
            </w:pPr>
            <w:bookmarkStart w:id="30" w:name="OLE_LINK1"/>
            <w:bookmarkStart w:id="31" w:name="OLE_LINK2"/>
            <w:r w:rsidRPr="00AF72B8">
              <w:rPr>
                <w:color w:val="000000"/>
                <w:sz w:val="24"/>
                <w:szCs w:val="24"/>
              </w:rPr>
              <w:lastRenderedPageBreak/>
              <w:t>Регион</w:t>
            </w:r>
          </w:p>
        </w:tc>
        <w:tc>
          <w:tcPr>
            <w:tcW w:w="1367" w:type="dxa"/>
            <w:shd w:val="clear" w:color="auto" w:fill="auto"/>
            <w:vAlign w:val="center"/>
            <w:hideMark/>
          </w:tcPr>
          <w:p w14:paraId="68709A94" w14:textId="0EF58E42" w:rsidR="002B622F" w:rsidRPr="00AF72B8" w:rsidRDefault="002B622F" w:rsidP="00BC205A">
            <w:pPr>
              <w:jc w:val="center"/>
              <w:rPr>
                <w:color w:val="000000"/>
                <w:sz w:val="24"/>
                <w:szCs w:val="24"/>
              </w:rPr>
            </w:pPr>
            <w:r w:rsidRPr="00AF72B8">
              <w:rPr>
                <w:color w:val="000000"/>
                <w:sz w:val="24"/>
                <w:szCs w:val="24"/>
              </w:rPr>
              <w:t>г.</w:t>
            </w:r>
            <w:r w:rsidR="00AF72B8">
              <w:rPr>
                <w:color w:val="000000"/>
                <w:sz w:val="24"/>
                <w:szCs w:val="24"/>
              </w:rPr>
              <w:t xml:space="preserve"> </w:t>
            </w:r>
            <w:r w:rsidRPr="00AF72B8">
              <w:rPr>
                <w:color w:val="000000"/>
                <w:sz w:val="24"/>
                <w:szCs w:val="24"/>
              </w:rPr>
              <w:t>Москва</w:t>
            </w:r>
          </w:p>
        </w:tc>
        <w:tc>
          <w:tcPr>
            <w:tcW w:w="1900" w:type="dxa"/>
            <w:shd w:val="clear" w:color="auto" w:fill="auto"/>
            <w:vAlign w:val="center"/>
            <w:hideMark/>
          </w:tcPr>
          <w:p w14:paraId="42E6FEA0" w14:textId="77777777" w:rsidR="002B622F" w:rsidRPr="00AF72B8" w:rsidRDefault="002B622F" w:rsidP="00BC205A">
            <w:pPr>
              <w:jc w:val="center"/>
              <w:rPr>
                <w:color w:val="000000"/>
                <w:sz w:val="24"/>
                <w:szCs w:val="24"/>
              </w:rPr>
            </w:pPr>
            <w:r w:rsidRPr="00AF72B8">
              <w:rPr>
                <w:color w:val="000000"/>
                <w:sz w:val="24"/>
                <w:szCs w:val="24"/>
              </w:rPr>
              <w:t>Московская область</w:t>
            </w:r>
          </w:p>
        </w:tc>
        <w:tc>
          <w:tcPr>
            <w:tcW w:w="1836" w:type="dxa"/>
            <w:shd w:val="clear" w:color="auto" w:fill="auto"/>
            <w:vAlign w:val="center"/>
            <w:hideMark/>
          </w:tcPr>
          <w:p w14:paraId="32C31851" w14:textId="496AB546" w:rsidR="002B622F" w:rsidRPr="00AF72B8" w:rsidRDefault="00AF72B8" w:rsidP="00BC205A">
            <w:pPr>
              <w:jc w:val="center"/>
              <w:rPr>
                <w:color w:val="000000"/>
                <w:sz w:val="24"/>
                <w:szCs w:val="24"/>
              </w:rPr>
            </w:pPr>
            <w:proofErr w:type="spellStart"/>
            <w:r>
              <w:rPr>
                <w:color w:val="000000"/>
                <w:sz w:val="24"/>
                <w:szCs w:val="24"/>
              </w:rPr>
              <w:t>Р</w:t>
            </w:r>
            <w:r w:rsidR="002B622F" w:rsidRPr="00AF72B8">
              <w:rPr>
                <w:color w:val="000000"/>
                <w:sz w:val="24"/>
                <w:szCs w:val="24"/>
              </w:rPr>
              <w:t>есп</w:t>
            </w:r>
            <w:proofErr w:type="spellEnd"/>
            <w:r w:rsidR="002B622F" w:rsidRPr="00AF72B8">
              <w:rPr>
                <w:color w:val="000000"/>
                <w:sz w:val="24"/>
                <w:szCs w:val="24"/>
              </w:rPr>
              <w:t>. Крым</w:t>
            </w:r>
          </w:p>
        </w:tc>
      </w:tr>
      <w:tr w:rsidR="002B622F" w:rsidRPr="000D6D57" w14:paraId="39E25101" w14:textId="77777777" w:rsidTr="00AF72B8">
        <w:trPr>
          <w:trHeight w:val="645"/>
          <w:jc w:val="center"/>
        </w:trPr>
        <w:tc>
          <w:tcPr>
            <w:tcW w:w="3833" w:type="dxa"/>
            <w:shd w:val="clear" w:color="auto" w:fill="auto"/>
            <w:vAlign w:val="center"/>
            <w:hideMark/>
          </w:tcPr>
          <w:p w14:paraId="736B3136" w14:textId="05EB7B9E" w:rsidR="002B622F" w:rsidRPr="00AF72B8" w:rsidRDefault="002B622F" w:rsidP="00BC205A">
            <w:pPr>
              <w:rPr>
                <w:color w:val="000000"/>
                <w:sz w:val="24"/>
                <w:szCs w:val="24"/>
              </w:rPr>
            </w:pPr>
            <w:r w:rsidRPr="00AF72B8">
              <w:rPr>
                <w:color w:val="000000"/>
                <w:sz w:val="24"/>
                <w:szCs w:val="24"/>
              </w:rPr>
              <w:t>Электронная приемная (59 -ФЗ)</w:t>
            </w:r>
          </w:p>
        </w:tc>
        <w:tc>
          <w:tcPr>
            <w:tcW w:w="1367" w:type="dxa"/>
            <w:shd w:val="clear" w:color="auto" w:fill="auto"/>
            <w:vAlign w:val="center"/>
            <w:hideMark/>
          </w:tcPr>
          <w:p w14:paraId="724BD0F6"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619C6BC5" w14:textId="77777777" w:rsidR="002B622F" w:rsidRPr="00AF72B8" w:rsidRDefault="002B622F" w:rsidP="00BC205A">
            <w:pPr>
              <w:rPr>
                <w:color w:val="000000"/>
                <w:sz w:val="24"/>
                <w:szCs w:val="24"/>
              </w:rPr>
            </w:pPr>
            <w:r w:rsidRPr="00AF72B8">
              <w:rPr>
                <w:color w:val="000000"/>
                <w:sz w:val="24"/>
                <w:szCs w:val="24"/>
              </w:rPr>
              <w:t>да</w:t>
            </w:r>
          </w:p>
        </w:tc>
        <w:tc>
          <w:tcPr>
            <w:tcW w:w="1836" w:type="dxa"/>
            <w:shd w:val="clear" w:color="auto" w:fill="auto"/>
            <w:vAlign w:val="center"/>
            <w:hideMark/>
          </w:tcPr>
          <w:p w14:paraId="48DF4EE4" w14:textId="77777777" w:rsidR="002B622F" w:rsidRPr="00AF72B8" w:rsidRDefault="002B622F" w:rsidP="00BC205A">
            <w:pPr>
              <w:rPr>
                <w:color w:val="000000"/>
                <w:sz w:val="24"/>
                <w:szCs w:val="24"/>
              </w:rPr>
            </w:pPr>
            <w:r w:rsidRPr="00AF72B8">
              <w:rPr>
                <w:color w:val="000000"/>
                <w:sz w:val="24"/>
                <w:szCs w:val="24"/>
              </w:rPr>
              <w:t>да</w:t>
            </w:r>
          </w:p>
        </w:tc>
      </w:tr>
      <w:tr w:rsidR="002B622F" w:rsidRPr="000D6D57" w14:paraId="3E31C262" w14:textId="77777777" w:rsidTr="00AF72B8">
        <w:trPr>
          <w:trHeight w:val="330"/>
          <w:jc w:val="center"/>
        </w:trPr>
        <w:tc>
          <w:tcPr>
            <w:tcW w:w="3833" w:type="dxa"/>
            <w:shd w:val="clear" w:color="auto" w:fill="auto"/>
            <w:vAlign w:val="center"/>
            <w:hideMark/>
          </w:tcPr>
          <w:p w14:paraId="3A4A547A" w14:textId="77777777" w:rsidR="002B622F" w:rsidRPr="00AF72B8" w:rsidRDefault="002B622F" w:rsidP="00BC205A">
            <w:pPr>
              <w:rPr>
                <w:color w:val="000000"/>
                <w:sz w:val="24"/>
                <w:szCs w:val="24"/>
              </w:rPr>
            </w:pPr>
            <w:r w:rsidRPr="00AF72B8">
              <w:rPr>
                <w:color w:val="000000"/>
                <w:sz w:val="24"/>
                <w:szCs w:val="24"/>
              </w:rPr>
              <w:t xml:space="preserve">Региональный портал </w:t>
            </w:r>
            <w:proofErr w:type="spellStart"/>
            <w:r w:rsidRPr="00AF72B8">
              <w:rPr>
                <w:color w:val="000000"/>
                <w:sz w:val="24"/>
                <w:szCs w:val="24"/>
              </w:rPr>
              <w:t>госуслуг</w:t>
            </w:r>
            <w:proofErr w:type="spellEnd"/>
          </w:p>
        </w:tc>
        <w:tc>
          <w:tcPr>
            <w:tcW w:w="1367" w:type="dxa"/>
            <w:shd w:val="clear" w:color="auto" w:fill="auto"/>
            <w:vAlign w:val="center"/>
            <w:hideMark/>
          </w:tcPr>
          <w:p w14:paraId="5097A03D"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63EB2EC8" w14:textId="77777777" w:rsidR="002B622F" w:rsidRPr="00AF72B8" w:rsidRDefault="002B622F" w:rsidP="00BC205A">
            <w:pPr>
              <w:rPr>
                <w:color w:val="000000"/>
                <w:sz w:val="24"/>
                <w:szCs w:val="24"/>
              </w:rPr>
            </w:pPr>
            <w:r w:rsidRPr="00AF72B8">
              <w:rPr>
                <w:color w:val="000000"/>
                <w:sz w:val="24"/>
                <w:szCs w:val="24"/>
              </w:rPr>
              <w:t>Да</w:t>
            </w:r>
          </w:p>
        </w:tc>
        <w:tc>
          <w:tcPr>
            <w:tcW w:w="1836" w:type="dxa"/>
            <w:shd w:val="clear" w:color="auto" w:fill="auto"/>
            <w:vAlign w:val="center"/>
            <w:hideMark/>
          </w:tcPr>
          <w:p w14:paraId="506E9AB4" w14:textId="77777777" w:rsidR="002B622F" w:rsidRPr="00AF72B8" w:rsidRDefault="002B622F" w:rsidP="00BC205A">
            <w:pPr>
              <w:rPr>
                <w:color w:val="000000"/>
                <w:sz w:val="24"/>
                <w:szCs w:val="24"/>
              </w:rPr>
            </w:pPr>
            <w:r w:rsidRPr="00AF72B8">
              <w:rPr>
                <w:color w:val="000000"/>
                <w:sz w:val="24"/>
                <w:szCs w:val="24"/>
              </w:rPr>
              <w:t>Да</w:t>
            </w:r>
          </w:p>
        </w:tc>
      </w:tr>
      <w:tr w:rsidR="002B622F" w:rsidRPr="000D6D57" w14:paraId="4832F22E" w14:textId="77777777" w:rsidTr="00AF72B8">
        <w:trPr>
          <w:trHeight w:val="645"/>
          <w:jc w:val="center"/>
        </w:trPr>
        <w:tc>
          <w:tcPr>
            <w:tcW w:w="3833" w:type="dxa"/>
            <w:shd w:val="clear" w:color="auto" w:fill="auto"/>
            <w:vAlign w:val="center"/>
            <w:hideMark/>
          </w:tcPr>
          <w:p w14:paraId="15FAFF06" w14:textId="77777777" w:rsidR="002B622F" w:rsidRPr="00AF72B8" w:rsidRDefault="002B622F" w:rsidP="00BC205A">
            <w:pPr>
              <w:rPr>
                <w:color w:val="000000"/>
                <w:sz w:val="24"/>
                <w:szCs w:val="24"/>
              </w:rPr>
            </w:pPr>
            <w:r w:rsidRPr="00AF72B8">
              <w:rPr>
                <w:color w:val="000000"/>
                <w:sz w:val="24"/>
                <w:szCs w:val="24"/>
              </w:rPr>
              <w:t>Специализированный портал для сообщений граждан (не 59-фз)</w:t>
            </w:r>
          </w:p>
        </w:tc>
        <w:tc>
          <w:tcPr>
            <w:tcW w:w="1367" w:type="dxa"/>
            <w:shd w:val="clear" w:color="auto" w:fill="auto"/>
            <w:vAlign w:val="center"/>
            <w:hideMark/>
          </w:tcPr>
          <w:p w14:paraId="59163F5A"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4589460C" w14:textId="77777777" w:rsidR="002B622F" w:rsidRPr="00AF72B8" w:rsidRDefault="002B622F" w:rsidP="00BC205A">
            <w:pPr>
              <w:rPr>
                <w:color w:val="000000"/>
                <w:sz w:val="24"/>
                <w:szCs w:val="24"/>
              </w:rPr>
            </w:pPr>
            <w:r w:rsidRPr="00AF72B8">
              <w:rPr>
                <w:color w:val="000000"/>
                <w:sz w:val="24"/>
                <w:szCs w:val="24"/>
              </w:rPr>
              <w:t>да</w:t>
            </w:r>
          </w:p>
        </w:tc>
        <w:tc>
          <w:tcPr>
            <w:tcW w:w="1836" w:type="dxa"/>
            <w:shd w:val="clear" w:color="auto" w:fill="auto"/>
            <w:vAlign w:val="center"/>
            <w:hideMark/>
          </w:tcPr>
          <w:p w14:paraId="3E5118D8" w14:textId="77777777" w:rsidR="002B622F" w:rsidRPr="00AF72B8" w:rsidRDefault="002B622F" w:rsidP="00BC205A">
            <w:pPr>
              <w:rPr>
                <w:color w:val="000000"/>
                <w:sz w:val="24"/>
                <w:szCs w:val="24"/>
              </w:rPr>
            </w:pPr>
            <w:r w:rsidRPr="00AF72B8">
              <w:rPr>
                <w:color w:val="000000"/>
                <w:sz w:val="24"/>
                <w:szCs w:val="24"/>
              </w:rPr>
              <w:t>нет</w:t>
            </w:r>
          </w:p>
        </w:tc>
      </w:tr>
      <w:tr w:rsidR="002B622F" w:rsidRPr="000D6D57" w14:paraId="13ACFACE" w14:textId="77777777" w:rsidTr="00AF72B8">
        <w:trPr>
          <w:trHeight w:val="330"/>
          <w:jc w:val="center"/>
        </w:trPr>
        <w:tc>
          <w:tcPr>
            <w:tcW w:w="3833" w:type="dxa"/>
            <w:shd w:val="clear" w:color="auto" w:fill="auto"/>
            <w:vAlign w:val="center"/>
            <w:hideMark/>
          </w:tcPr>
          <w:p w14:paraId="6581B523" w14:textId="77777777" w:rsidR="002B622F" w:rsidRPr="00AF72B8" w:rsidRDefault="002B622F" w:rsidP="00BC205A">
            <w:pPr>
              <w:rPr>
                <w:color w:val="000000"/>
                <w:sz w:val="24"/>
                <w:szCs w:val="24"/>
              </w:rPr>
            </w:pPr>
            <w:r w:rsidRPr="00AF72B8">
              <w:rPr>
                <w:color w:val="000000"/>
                <w:sz w:val="24"/>
                <w:szCs w:val="24"/>
              </w:rPr>
              <w:t xml:space="preserve">Аккаунты в </w:t>
            </w:r>
            <w:proofErr w:type="spellStart"/>
            <w:r w:rsidRPr="00AF72B8">
              <w:rPr>
                <w:color w:val="000000"/>
                <w:sz w:val="24"/>
                <w:szCs w:val="24"/>
              </w:rPr>
              <w:t>соцсетях</w:t>
            </w:r>
            <w:proofErr w:type="spellEnd"/>
          </w:p>
        </w:tc>
        <w:tc>
          <w:tcPr>
            <w:tcW w:w="1367" w:type="dxa"/>
            <w:shd w:val="clear" w:color="auto" w:fill="auto"/>
            <w:vAlign w:val="center"/>
            <w:hideMark/>
          </w:tcPr>
          <w:p w14:paraId="3C0EE52B"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227A7A37" w14:textId="77777777" w:rsidR="002B622F" w:rsidRPr="00AF72B8" w:rsidRDefault="002B622F" w:rsidP="00BC205A">
            <w:pPr>
              <w:rPr>
                <w:color w:val="000000"/>
                <w:sz w:val="24"/>
                <w:szCs w:val="24"/>
              </w:rPr>
            </w:pPr>
            <w:r w:rsidRPr="00AF72B8">
              <w:rPr>
                <w:color w:val="000000"/>
                <w:sz w:val="24"/>
                <w:szCs w:val="24"/>
              </w:rPr>
              <w:t>да</w:t>
            </w:r>
          </w:p>
        </w:tc>
        <w:tc>
          <w:tcPr>
            <w:tcW w:w="1836" w:type="dxa"/>
            <w:shd w:val="clear" w:color="auto" w:fill="auto"/>
            <w:vAlign w:val="center"/>
            <w:hideMark/>
          </w:tcPr>
          <w:p w14:paraId="4FAF506B" w14:textId="77777777" w:rsidR="002B622F" w:rsidRPr="00AF72B8" w:rsidRDefault="002B622F" w:rsidP="00BC205A">
            <w:pPr>
              <w:rPr>
                <w:color w:val="000000"/>
                <w:sz w:val="24"/>
                <w:szCs w:val="24"/>
              </w:rPr>
            </w:pPr>
            <w:r w:rsidRPr="00AF72B8">
              <w:rPr>
                <w:color w:val="000000"/>
                <w:sz w:val="24"/>
                <w:szCs w:val="24"/>
              </w:rPr>
              <w:t>да</w:t>
            </w:r>
          </w:p>
        </w:tc>
      </w:tr>
      <w:tr w:rsidR="002B622F" w:rsidRPr="000D6D57" w14:paraId="3DD4F349" w14:textId="77777777" w:rsidTr="00AF72B8">
        <w:trPr>
          <w:trHeight w:val="330"/>
          <w:jc w:val="center"/>
        </w:trPr>
        <w:tc>
          <w:tcPr>
            <w:tcW w:w="3833" w:type="dxa"/>
            <w:shd w:val="clear" w:color="auto" w:fill="auto"/>
            <w:vAlign w:val="center"/>
            <w:hideMark/>
          </w:tcPr>
          <w:p w14:paraId="6E1E73D2" w14:textId="77777777" w:rsidR="002B622F" w:rsidRPr="00AF72B8" w:rsidRDefault="002B622F" w:rsidP="00BC205A">
            <w:pPr>
              <w:rPr>
                <w:color w:val="000000"/>
                <w:sz w:val="24"/>
                <w:szCs w:val="24"/>
              </w:rPr>
            </w:pPr>
            <w:r w:rsidRPr="00AF72B8">
              <w:rPr>
                <w:color w:val="000000"/>
                <w:sz w:val="24"/>
                <w:szCs w:val="24"/>
              </w:rPr>
              <w:t>Инициативное бюджетирование</w:t>
            </w:r>
          </w:p>
        </w:tc>
        <w:tc>
          <w:tcPr>
            <w:tcW w:w="1367" w:type="dxa"/>
            <w:shd w:val="clear" w:color="auto" w:fill="auto"/>
            <w:vAlign w:val="center"/>
            <w:hideMark/>
          </w:tcPr>
          <w:p w14:paraId="214E27F7"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4E5FFF21" w14:textId="77777777" w:rsidR="002B622F" w:rsidRPr="00AF72B8" w:rsidRDefault="002B622F" w:rsidP="00BC205A">
            <w:pPr>
              <w:rPr>
                <w:color w:val="000000"/>
                <w:sz w:val="24"/>
                <w:szCs w:val="24"/>
              </w:rPr>
            </w:pPr>
            <w:r w:rsidRPr="00AF72B8">
              <w:rPr>
                <w:color w:val="000000"/>
                <w:sz w:val="24"/>
                <w:szCs w:val="24"/>
              </w:rPr>
              <w:t>да</w:t>
            </w:r>
          </w:p>
        </w:tc>
        <w:tc>
          <w:tcPr>
            <w:tcW w:w="1836" w:type="dxa"/>
            <w:shd w:val="clear" w:color="auto" w:fill="auto"/>
            <w:vAlign w:val="center"/>
            <w:hideMark/>
          </w:tcPr>
          <w:p w14:paraId="53CB6B01" w14:textId="77777777" w:rsidR="002B622F" w:rsidRPr="00AF72B8" w:rsidRDefault="002B622F" w:rsidP="00BC205A">
            <w:pPr>
              <w:rPr>
                <w:color w:val="000000"/>
                <w:sz w:val="24"/>
                <w:szCs w:val="24"/>
              </w:rPr>
            </w:pPr>
            <w:r w:rsidRPr="00AF72B8">
              <w:rPr>
                <w:color w:val="000000"/>
                <w:sz w:val="24"/>
                <w:szCs w:val="24"/>
              </w:rPr>
              <w:t>нет</w:t>
            </w:r>
          </w:p>
        </w:tc>
      </w:tr>
      <w:tr w:rsidR="002B622F" w:rsidRPr="000D6D57" w14:paraId="23BED313" w14:textId="77777777" w:rsidTr="00AF72B8">
        <w:trPr>
          <w:trHeight w:val="645"/>
          <w:jc w:val="center"/>
        </w:trPr>
        <w:tc>
          <w:tcPr>
            <w:tcW w:w="3833" w:type="dxa"/>
            <w:shd w:val="clear" w:color="auto" w:fill="auto"/>
            <w:vAlign w:val="center"/>
            <w:hideMark/>
          </w:tcPr>
          <w:p w14:paraId="2D85FCE8" w14:textId="77777777" w:rsidR="002B622F" w:rsidRPr="00AF72B8" w:rsidRDefault="002B622F" w:rsidP="00BC205A">
            <w:pPr>
              <w:rPr>
                <w:color w:val="000000"/>
                <w:sz w:val="24"/>
                <w:szCs w:val="24"/>
              </w:rPr>
            </w:pPr>
            <w:r w:rsidRPr="00AF72B8">
              <w:rPr>
                <w:color w:val="000000"/>
                <w:sz w:val="24"/>
                <w:szCs w:val="24"/>
              </w:rPr>
              <w:t>Платформы электронных референдумов</w:t>
            </w:r>
          </w:p>
        </w:tc>
        <w:tc>
          <w:tcPr>
            <w:tcW w:w="1367" w:type="dxa"/>
            <w:shd w:val="clear" w:color="auto" w:fill="auto"/>
            <w:vAlign w:val="center"/>
            <w:hideMark/>
          </w:tcPr>
          <w:p w14:paraId="08440B67"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35762DF5" w14:textId="77777777" w:rsidR="002B622F" w:rsidRPr="00AF72B8" w:rsidRDefault="002B622F" w:rsidP="00BC205A">
            <w:pPr>
              <w:rPr>
                <w:color w:val="000000"/>
                <w:sz w:val="24"/>
                <w:szCs w:val="24"/>
              </w:rPr>
            </w:pPr>
            <w:r w:rsidRPr="00AF72B8">
              <w:rPr>
                <w:color w:val="000000"/>
                <w:sz w:val="24"/>
                <w:szCs w:val="24"/>
              </w:rPr>
              <w:t>нет</w:t>
            </w:r>
          </w:p>
        </w:tc>
        <w:tc>
          <w:tcPr>
            <w:tcW w:w="1836" w:type="dxa"/>
            <w:shd w:val="clear" w:color="auto" w:fill="auto"/>
            <w:vAlign w:val="center"/>
            <w:hideMark/>
          </w:tcPr>
          <w:p w14:paraId="11CDEB0C" w14:textId="77777777" w:rsidR="002B622F" w:rsidRPr="00AF72B8" w:rsidRDefault="002B622F" w:rsidP="00BC205A">
            <w:pPr>
              <w:rPr>
                <w:color w:val="000000"/>
                <w:sz w:val="24"/>
                <w:szCs w:val="24"/>
              </w:rPr>
            </w:pPr>
            <w:r w:rsidRPr="00AF72B8">
              <w:rPr>
                <w:color w:val="000000"/>
                <w:sz w:val="24"/>
                <w:szCs w:val="24"/>
              </w:rPr>
              <w:t>нет</w:t>
            </w:r>
          </w:p>
        </w:tc>
      </w:tr>
      <w:tr w:rsidR="002B622F" w:rsidRPr="000D6D57" w14:paraId="057260D1" w14:textId="77777777" w:rsidTr="00AF72B8">
        <w:trPr>
          <w:trHeight w:val="330"/>
          <w:jc w:val="center"/>
        </w:trPr>
        <w:tc>
          <w:tcPr>
            <w:tcW w:w="3833" w:type="dxa"/>
            <w:shd w:val="clear" w:color="auto" w:fill="auto"/>
            <w:vAlign w:val="center"/>
            <w:hideMark/>
          </w:tcPr>
          <w:p w14:paraId="6AB43DB7" w14:textId="77777777" w:rsidR="002B622F" w:rsidRPr="00AF72B8" w:rsidRDefault="002B622F" w:rsidP="00BC205A">
            <w:pPr>
              <w:rPr>
                <w:color w:val="000000"/>
                <w:sz w:val="24"/>
                <w:szCs w:val="24"/>
              </w:rPr>
            </w:pPr>
            <w:r w:rsidRPr="00AF72B8">
              <w:rPr>
                <w:color w:val="000000"/>
                <w:sz w:val="24"/>
                <w:szCs w:val="24"/>
              </w:rPr>
              <w:t xml:space="preserve">Портал открытых данных </w:t>
            </w:r>
          </w:p>
        </w:tc>
        <w:tc>
          <w:tcPr>
            <w:tcW w:w="1367" w:type="dxa"/>
            <w:shd w:val="clear" w:color="auto" w:fill="auto"/>
            <w:vAlign w:val="center"/>
            <w:hideMark/>
          </w:tcPr>
          <w:p w14:paraId="1FB09011" w14:textId="77777777" w:rsidR="002B622F" w:rsidRPr="00AF72B8" w:rsidRDefault="002B622F" w:rsidP="00BC205A">
            <w:pPr>
              <w:rPr>
                <w:color w:val="000000"/>
                <w:sz w:val="24"/>
                <w:szCs w:val="24"/>
              </w:rPr>
            </w:pPr>
            <w:r w:rsidRPr="00AF72B8">
              <w:rPr>
                <w:color w:val="000000"/>
                <w:sz w:val="24"/>
                <w:szCs w:val="24"/>
              </w:rPr>
              <w:t>да</w:t>
            </w:r>
          </w:p>
        </w:tc>
        <w:tc>
          <w:tcPr>
            <w:tcW w:w="1900" w:type="dxa"/>
            <w:shd w:val="clear" w:color="auto" w:fill="auto"/>
            <w:vAlign w:val="center"/>
            <w:hideMark/>
          </w:tcPr>
          <w:p w14:paraId="539395F2" w14:textId="77777777" w:rsidR="002B622F" w:rsidRPr="00AF72B8" w:rsidRDefault="002B622F" w:rsidP="00BC205A">
            <w:pPr>
              <w:rPr>
                <w:color w:val="000000"/>
                <w:sz w:val="24"/>
                <w:szCs w:val="24"/>
              </w:rPr>
            </w:pPr>
            <w:r w:rsidRPr="00AF72B8">
              <w:rPr>
                <w:color w:val="000000"/>
                <w:sz w:val="24"/>
                <w:szCs w:val="24"/>
              </w:rPr>
              <w:t>нет</w:t>
            </w:r>
          </w:p>
        </w:tc>
        <w:tc>
          <w:tcPr>
            <w:tcW w:w="1836" w:type="dxa"/>
            <w:shd w:val="clear" w:color="auto" w:fill="auto"/>
            <w:vAlign w:val="center"/>
            <w:hideMark/>
          </w:tcPr>
          <w:p w14:paraId="5FEC407A" w14:textId="77777777" w:rsidR="002B622F" w:rsidRPr="00AF72B8" w:rsidRDefault="002B622F" w:rsidP="00BC205A">
            <w:pPr>
              <w:rPr>
                <w:color w:val="000000"/>
                <w:sz w:val="24"/>
                <w:szCs w:val="24"/>
              </w:rPr>
            </w:pPr>
            <w:r w:rsidRPr="00AF72B8">
              <w:rPr>
                <w:color w:val="000000"/>
                <w:sz w:val="24"/>
                <w:szCs w:val="24"/>
              </w:rPr>
              <w:t>нет</w:t>
            </w:r>
          </w:p>
        </w:tc>
      </w:tr>
      <w:bookmarkEnd w:id="30"/>
      <w:bookmarkEnd w:id="31"/>
    </w:tbl>
    <w:p w14:paraId="0FF8D2E6" w14:textId="77777777" w:rsidR="002B622F" w:rsidRPr="000D6D57" w:rsidRDefault="002B622F" w:rsidP="002B622F">
      <w:pPr>
        <w:spacing w:line="360" w:lineRule="auto"/>
        <w:ind w:firstLine="709"/>
        <w:jc w:val="both"/>
        <w:rPr>
          <w:rFonts w:eastAsia="Calibri"/>
          <w:sz w:val="28"/>
          <w:szCs w:val="28"/>
        </w:rPr>
      </w:pPr>
    </w:p>
    <w:p w14:paraId="57BF7208"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В ходе проведения анализа исследовались основные инструменты взаимодействия государства и общества с использованием ИКТ технологий: наличие электронных приемных на официальных сайтах органов власти субъектов Российской Федерации, их функциональные возможности </w:t>
      </w:r>
      <w:r w:rsidRPr="000D6D57">
        <w:rPr>
          <w:rFonts w:eastAsia="Calibri"/>
          <w:sz w:val="28"/>
          <w:szCs w:val="28"/>
        </w:rPr>
        <w:br/>
        <w:t xml:space="preserve">и соответствие нормам 59-ФЗ, наличие специализированных порталов для приема сообщений граждан, работающих е по 59-ФЗ, наличие аккаунтов </w:t>
      </w:r>
      <w:r w:rsidRPr="000D6D57">
        <w:rPr>
          <w:rFonts w:eastAsia="Calibri"/>
          <w:sz w:val="28"/>
          <w:szCs w:val="28"/>
        </w:rPr>
        <w:br/>
        <w:t>в социальных сетях высшего исполнительного органа власти и высшего должностного лица субъекта РФ, наличие электронных платформ инициативного бюджетирования и электронных референдумов. Исследование проводилось методом контент-анализа общедоступной информации в сети Интернет.</w:t>
      </w:r>
    </w:p>
    <w:p w14:paraId="66868AC0" w14:textId="43A29C58"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В системе коммуникаций граждан и общества в г. Москвы центральную позицию занимает официальный сайт Правительства Москвы </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Концептуально идея портала уникальна для Российской Федерации. В отличи</w:t>
      </w:r>
      <w:r w:rsidR="00842558">
        <w:rPr>
          <w:rFonts w:eastAsia="Calibri"/>
          <w:sz w:val="28"/>
          <w:szCs w:val="28"/>
        </w:rPr>
        <w:t>е</w:t>
      </w:r>
      <w:r w:rsidRPr="000D6D57">
        <w:rPr>
          <w:rFonts w:eastAsia="Calibri"/>
          <w:sz w:val="28"/>
          <w:szCs w:val="28"/>
        </w:rPr>
        <w:t xml:space="preserve"> от подавляющего большинства официальных порталов субъектов Российской Федерации портал </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посвящ</w:t>
      </w:r>
      <w:r w:rsidR="00D4510F">
        <w:rPr>
          <w:rFonts w:eastAsia="Calibri"/>
          <w:sz w:val="28"/>
          <w:szCs w:val="28"/>
        </w:rPr>
        <w:t>е</w:t>
      </w:r>
      <w:r w:rsidRPr="000D6D57">
        <w:rPr>
          <w:rFonts w:eastAsia="Calibri"/>
          <w:sz w:val="28"/>
          <w:szCs w:val="28"/>
        </w:rPr>
        <w:t>н не освещению деятельности органов власти и высших должностных лиц, а жизненным ситуациям горожан и путям их решения. Данная концепция характерна для большинства официальных городских порталов западноевропейских городов</w:t>
      </w:r>
      <w:r w:rsidR="00AF72B8">
        <w:rPr>
          <w:rFonts w:eastAsia="Calibri"/>
          <w:sz w:val="28"/>
          <w:szCs w:val="28"/>
        </w:rPr>
        <w:t xml:space="preserve"> </w:t>
      </w:r>
      <w:r w:rsidRPr="000D6D57">
        <w:rPr>
          <w:rFonts w:eastAsia="Calibri"/>
          <w:sz w:val="28"/>
          <w:szCs w:val="28"/>
        </w:rPr>
        <w:t xml:space="preserve">и применяется в системе ИКТ между гражданами и органами управления за рубежом с середины 2000-х годов. Портал объединил в себе информационный функционал и функционал </w:t>
      </w:r>
      <w:r w:rsidRPr="000D6D57">
        <w:rPr>
          <w:rFonts w:eastAsia="Calibri"/>
          <w:sz w:val="28"/>
          <w:szCs w:val="28"/>
        </w:rPr>
        <w:lastRenderedPageBreak/>
        <w:t xml:space="preserve">регионального портала государственных услуг, ранее находившегося в сети Интернет по адресу </w:t>
      </w:r>
      <w:proofErr w:type="spellStart"/>
      <w:r w:rsidRPr="000D6D57">
        <w:rPr>
          <w:rFonts w:eastAsia="Calibri"/>
          <w:sz w:val="28"/>
          <w:szCs w:val="28"/>
          <w:lang w:val="en-US"/>
        </w:rPr>
        <w:t>pgu</w:t>
      </w:r>
      <w:proofErr w:type="spellEnd"/>
      <w:r w:rsidRPr="000D6D57">
        <w:rPr>
          <w:rFonts w:eastAsia="Calibri"/>
          <w:sz w:val="28"/>
          <w:szCs w:val="28"/>
        </w:rPr>
        <w:t>.</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Кроме стандартных государственных услуг для физических и юридических лиц портал включает в себя ряд информационных сервисов отдельных ведомств, ранее доступных только на их собственных информационных ресурсах.</w:t>
      </w:r>
    </w:p>
    <w:p w14:paraId="5285CC87" w14:textId="4300EED8" w:rsidR="002B622F" w:rsidRPr="000D6D57" w:rsidRDefault="002B622F" w:rsidP="002B622F">
      <w:pPr>
        <w:spacing w:line="360" w:lineRule="auto"/>
        <w:ind w:firstLine="709"/>
        <w:rPr>
          <w:rFonts w:eastAsia="Calibri"/>
          <w:sz w:val="28"/>
          <w:szCs w:val="28"/>
        </w:rPr>
      </w:pPr>
      <w:r w:rsidRPr="000D6D57">
        <w:rPr>
          <w:rFonts w:eastAsia="Calibri"/>
          <w:noProof/>
          <w:sz w:val="28"/>
          <w:szCs w:val="28"/>
        </w:rPr>
        <w:drawing>
          <wp:inline distT="0" distB="0" distL="0" distR="0" wp14:anchorId="5B003CB2" wp14:editId="59401D82">
            <wp:extent cx="4576736" cy="31863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96321" cy="3199983"/>
                    </a:xfrm>
                    <a:prstGeom prst="rect">
                      <a:avLst/>
                    </a:prstGeom>
                  </pic:spPr>
                </pic:pic>
              </a:graphicData>
            </a:graphic>
          </wp:inline>
        </w:drawing>
      </w:r>
      <w:r w:rsidRPr="000D6D57">
        <w:rPr>
          <w:rFonts w:eastAsia="Calibri"/>
          <w:sz w:val="28"/>
          <w:szCs w:val="28"/>
        </w:rPr>
        <w:br/>
        <w:t xml:space="preserve">Рисунок </w:t>
      </w:r>
      <w:r w:rsidR="00EB4151">
        <w:rPr>
          <w:rFonts w:eastAsia="Calibri"/>
          <w:sz w:val="28"/>
          <w:szCs w:val="28"/>
        </w:rPr>
        <w:t>8</w:t>
      </w:r>
      <w:r w:rsidR="00AF72B8">
        <w:rPr>
          <w:rFonts w:eastAsia="Calibri"/>
          <w:sz w:val="28"/>
          <w:szCs w:val="28"/>
        </w:rPr>
        <w:t>.</w:t>
      </w:r>
      <w:r w:rsidRPr="000D6D57">
        <w:rPr>
          <w:rFonts w:eastAsia="Calibri"/>
          <w:sz w:val="28"/>
          <w:szCs w:val="28"/>
        </w:rPr>
        <w:t xml:space="preserve"> Форма отправки обращений в органы власти правительства Москвы</w:t>
      </w:r>
    </w:p>
    <w:p w14:paraId="72043CA5" w14:textId="5EDAC055"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Раздел «Обратная связь» на портале </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позволяет отправить обращение через электронную при</w:t>
      </w:r>
      <w:r w:rsidR="00D4510F">
        <w:rPr>
          <w:rFonts w:eastAsia="Calibri"/>
          <w:sz w:val="28"/>
          <w:szCs w:val="28"/>
        </w:rPr>
        <w:t>е</w:t>
      </w:r>
      <w:r w:rsidRPr="000D6D57">
        <w:rPr>
          <w:rFonts w:eastAsia="Calibri"/>
          <w:sz w:val="28"/>
          <w:szCs w:val="28"/>
        </w:rPr>
        <w:t xml:space="preserve">мную органов власти (обращения рассматриваются по 59-ФЗ), предложить улучшения на портале через специализированную форму или обратиться в службу технической поддержки портала. Форма отправки обращений в органы власти правительства Москвы позволяет отправить обращение в форме электронного документа в адрес мэра и отраслевых органов власти (Рисунок 9). Обратиться в территориальные органы власти через электронную приемную на портале </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невозможно. Для отправки электронных обращений в адрес территориальных органов власти возможна только с их собственных сайтов. Портал поддерживает авторизацию пользователей как через аккаунты социальных сетей</w:t>
      </w:r>
      <w:r w:rsidR="00842558" w:rsidRPr="00842558">
        <w:rPr>
          <w:rFonts w:eastAsia="Calibri"/>
          <w:sz w:val="28"/>
          <w:szCs w:val="28"/>
        </w:rPr>
        <w:t>,</w:t>
      </w:r>
      <w:r w:rsidRPr="000D6D57">
        <w:rPr>
          <w:rFonts w:eastAsia="Calibri"/>
          <w:sz w:val="28"/>
          <w:szCs w:val="28"/>
        </w:rPr>
        <w:t xml:space="preserve"> так и ЕСИА. Зарегистрированному пользователю предоставляется возможность трекинга рассмотрения его сообщений во всех информационных сервисах Москвы в </w:t>
      </w:r>
      <w:r w:rsidRPr="000D6D57">
        <w:rPr>
          <w:rFonts w:eastAsia="Calibri"/>
          <w:sz w:val="28"/>
          <w:szCs w:val="28"/>
        </w:rPr>
        <w:lastRenderedPageBreak/>
        <w:t>личном кабинете. Однако, по обращениям, отправленным в электронную приемную исполнительных органов власти, отслеживания хода рассмотрения обращений онлайн невозможн</w:t>
      </w:r>
      <w:r w:rsidR="00842558">
        <w:rPr>
          <w:rFonts w:eastAsia="Calibri"/>
          <w:sz w:val="28"/>
          <w:szCs w:val="28"/>
        </w:rPr>
        <w:t>ы</w:t>
      </w:r>
      <w:r w:rsidRPr="000D6D57">
        <w:rPr>
          <w:rFonts w:eastAsia="Calibri"/>
          <w:sz w:val="28"/>
          <w:szCs w:val="28"/>
        </w:rPr>
        <w:t>. На портале работает служба онлайн поддержки пользователей, у портала существует мобильное приложение для основных операционных систем мобильных устройств.</w:t>
      </w:r>
    </w:p>
    <w:p w14:paraId="27976B79" w14:textId="32208BF9"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Москва является первым субъектом Российской Федерации, создавшим принципиально новый тип коммуникации с гражданами – специализированный портал для приема сообщений граждан не по 59-ФЗ. Портал «Москва – Наш город» стал типовым решение для многих субъектов Российской Федерации в деле налаживания диалога между государством</w:t>
      </w:r>
      <w:r w:rsidR="00AF72B8">
        <w:rPr>
          <w:rFonts w:eastAsia="Calibri"/>
          <w:sz w:val="28"/>
          <w:szCs w:val="28"/>
        </w:rPr>
        <w:t xml:space="preserve"> </w:t>
      </w:r>
      <w:r w:rsidRPr="000D6D57">
        <w:rPr>
          <w:rFonts w:eastAsia="Calibri"/>
          <w:sz w:val="28"/>
          <w:szCs w:val="28"/>
        </w:rPr>
        <w:t xml:space="preserve">и обществом с использованием ИКТ. </w:t>
      </w:r>
    </w:p>
    <w:p w14:paraId="7702B93A" w14:textId="00163611"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Московской проект по инициативному бюджетированию несколько отличается от общепринятого принципа построения подобных платформ </w:t>
      </w:r>
      <w:r w:rsidRPr="000D6D57">
        <w:rPr>
          <w:rFonts w:eastAsia="Calibri"/>
          <w:sz w:val="28"/>
          <w:szCs w:val="28"/>
        </w:rPr>
        <w:br/>
        <w:t>в России. Проект «</w:t>
      </w:r>
      <w:proofErr w:type="spellStart"/>
      <w:r w:rsidRPr="000D6D57">
        <w:rPr>
          <w:rFonts w:eastAsia="Calibri"/>
          <w:sz w:val="28"/>
          <w:szCs w:val="28"/>
        </w:rPr>
        <w:t>Краудсорсинг</w:t>
      </w:r>
      <w:proofErr w:type="spellEnd"/>
      <w:r w:rsidRPr="000D6D57">
        <w:rPr>
          <w:rFonts w:eastAsia="Calibri"/>
          <w:sz w:val="28"/>
          <w:szCs w:val="28"/>
        </w:rPr>
        <w:t xml:space="preserve"> проекты Правительства Москвы» является платформой, на которой пользователи портала </w:t>
      </w:r>
      <w:r w:rsidRPr="000D6D57">
        <w:rPr>
          <w:rFonts w:eastAsia="Calibri"/>
          <w:sz w:val="28"/>
          <w:szCs w:val="28"/>
          <w:lang w:val="en-US"/>
        </w:rPr>
        <w:t>crowd</w:t>
      </w:r>
      <w:r w:rsidRPr="000D6D57">
        <w:rPr>
          <w:rFonts w:eastAsia="Calibri"/>
          <w:sz w:val="28"/>
          <w:szCs w:val="28"/>
        </w:rPr>
        <w:t>.</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могут предлагать собственные идеи по развитию города, причем в отличие от большинства подобных платформ пользователи не ограничены какими-либо финансовыми лимитами. Одним из последних реализованных проектов стал проект по улучшению Московского центрального диаметра – новой транспортной артерии Москвы. Через платформу гражданами было подано более 2700 предложение по трем категориям: комфорт пребывания в поездах, информирование, навигация в поездах и на станциях, наполнение станций. </w:t>
      </w:r>
      <w:r w:rsidR="00B4263A" w:rsidRPr="000D6D57">
        <w:rPr>
          <w:rFonts w:eastAsia="Calibri"/>
          <w:noProof/>
          <w:sz w:val="28"/>
          <w:szCs w:val="28"/>
        </w:rPr>
        <w:drawing>
          <wp:anchor distT="0" distB="0" distL="114300" distR="114300" simplePos="0" relativeHeight="251661312" behindDoc="0" locked="0" layoutInCell="1" allowOverlap="1" wp14:anchorId="6F24E092" wp14:editId="514EA662">
            <wp:simplePos x="0" y="0"/>
            <wp:positionH relativeFrom="column">
              <wp:posOffset>3415665</wp:posOffset>
            </wp:positionH>
            <wp:positionV relativeFrom="paragraph">
              <wp:posOffset>3067050</wp:posOffset>
            </wp:positionV>
            <wp:extent cx="2505075" cy="2166620"/>
            <wp:effectExtent l="0" t="0" r="9525" b="5080"/>
            <wp:wrapSquare wrapText="bothSides"/>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2166620"/>
                    </a:xfrm>
                    <a:prstGeom prst="rect">
                      <a:avLst/>
                    </a:prstGeom>
                    <a:noFill/>
                  </pic:spPr>
                </pic:pic>
              </a:graphicData>
            </a:graphic>
          </wp:anchor>
        </w:drawing>
      </w:r>
    </w:p>
    <w:p w14:paraId="3E88CFB8" w14:textId="31DA2953" w:rsidR="002B622F" w:rsidRPr="000D6D57" w:rsidRDefault="002B622F" w:rsidP="002B622F">
      <w:pPr>
        <w:spacing w:line="360" w:lineRule="auto"/>
        <w:ind w:firstLine="709"/>
        <w:jc w:val="center"/>
        <w:rPr>
          <w:rFonts w:eastAsia="Calibri"/>
          <w:sz w:val="28"/>
          <w:szCs w:val="28"/>
        </w:rPr>
      </w:pPr>
    </w:p>
    <w:p w14:paraId="2195A42E" w14:textId="30358040" w:rsidR="002B622F" w:rsidRPr="000D6D57" w:rsidRDefault="002B622F" w:rsidP="002B622F">
      <w:pPr>
        <w:spacing w:line="360" w:lineRule="auto"/>
        <w:rPr>
          <w:rFonts w:eastAsia="Calibri"/>
          <w:sz w:val="28"/>
          <w:szCs w:val="28"/>
        </w:rPr>
      </w:pPr>
      <w:r w:rsidRPr="000D6D57">
        <w:rPr>
          <w:rFonts w:eastAsia="Calibri"/>
          <w:sz w:val="28"/>
          <w:szCs w:val="28"/>
        </w:rPr>
        <w:t xml:space="preserve">Рисунок </w:t>
      </w:r>
      <w:r w:rsidR="00EB4151">
        <w:rPr>
          <w:rFonts w:eastAsia="Calibri"/>
          <w:sz w:val="28"/>
          <w:szCs w:val="28"/>
        </w:rPr>
        <w:t>9</w:t>
      </w:r>
      <w:r w:rsidR="00AF72B8">
        <w:rPr>
          <w:rFonts w:eastAsia="Calibri"/>
          <w:sz w:val="28"/>
          <w:szCs w:val="28"/>
        </w:rPr>
        <w:t>.</w:t>
      </w:r>
      <w:r w:rsidRPr="000D6D57">
        <w:rPr>
          <w:rFonts w:eastAsia="Calibri"/>
          <w:sz w:val="28"/>
          <w:szCs w:val="28"/>
        </w:rPr>
        <w:t xml:space="preserve"> Распределение предложение граждан по категория, поданным на портал </w:t>
      </w:r>
      <w:r w:rsidRPr="000D6D57">
        <w:rPr>
          <w:rFonts w:eastAsia="Calibri"/>
          <w:sz w:val="28"/>
          <w:szCs w:val="28"/>
          <w:lang w:val="en-US"/>
        </w:rPr>
        <w:t>crowd</w:t>
      </w:r>
      <w:r w:rsidRPr="000D6D57">
        <w:rPr>
          <w:rFonts w:eastAsia="Calibri"/>
          <w:sz w:val="28"/>
          <w:szCs w:val="28"/>
        </w:rPr>
        <w:t>.</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в рамках проекта по улучшению МЦК</w:t>
      </w:r>
    </w:p>
    <w:p w14:paraId="1244F1B8" w14:textId="5E015CA1"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Распределение долей предложений, поданных гражданами в ходе реализации проекта</w:t>
      </w:r>
      <w:r w:rsidR="00287FB7" w:rsidRPr="00287FB7">
        <w:rPr>
          <w:rFonts w:eastAsia="Calibri"/>
          <w:sz w:val="28"/>
          <w:szCs w:val="28"/>
        </w:rPr>
        <w:t>,</w:t>
      </w:r>
      <w:r w:rsidRPr="000D6D57">
        <w:rPr>
          <w:rFonts w:eastAsia="Calibri"/>
          <w:sz w:val="28"/>
          <w:szCs w:val="28"/>
        </w:rPr>
        <w:t xml:space="preserve"> показано на Рисунке </w:t>
      </w:r>
      <w:r w:rsidR="006F5B4A">
        <w:rPr>
          <w:rFonts w:eastAsia="Calibri"/>
          <w:sz w:val="28"/>
          <w:szCs w:val="28"/>
        </w:rPr>
        <w:t>9</w:t>
      </w:r>
      <w:r w:rsidRPr="000D6D57">
        <w:rPr>
          <w:rFonts w:eastAsia="Calibri"/>
          <w:sz w:val="28"/>
          <w:szCs w:val="28"/>
        </w:rPr>
        <w:t xml:space="preserve">. Из всех </w:t>
      </w:r>
      <w:r w:rsidRPr="000D6D57">
        <w:rPr>
          <w:rFonts w:eastAsia="Calibri"/>
          <w:sz w:val="28"/>
          <w:szCs w:val="28"/>
        </w:rPr>
        <w:lastRenderedPageBreak/>
        <w:t>поданных идей 176 были приняты Правительством Москвы для реализации. Согласно плану реализации проекта, идеи будут реализованы в 2020 – 2021 годы.</w:t>
      </w:r>
    </w:p>
    <w:p w14:paraId="79F9DE2E" w14:textId="2389FA5A"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Важным элементом взаимодействия граждан и власти в Москве является проект «Активный гражданин» </w:t>
      </w:r>
      <w:r w:rsidR="00287FB7">
        <w:rPr>
          <w:rFonts w:eastAsia="Calibri"/>
          <w:sz w:val="28"/>
          <w:szCs w:val="28"/>
        </w:rPr>
        <w:t xml:space="preserve">- </w:t>
      </w:r>
      <w:r w:rsidRPr="000D6D57">
        <w:rPr>
          <w:rFonts w:eastAsia="Calibri"/>
          <w:sz w:val="28"/>
          <w:szCs w:val="28"/>
        </w:rPr>
        <w:t>система электронных опросов, запущенная по инициативе Правительства Москвы 21 мая 2014 года</w:t>
      </w:r>
      <w:r w:rsidRPr="000D6D57">
        <w:rPr>
          <w:rFonts w:eastAsia="Calibri"/>
          <w:sz w:val="28"/>
          <w:szCs w:val="28"/>
          <w:vertAlign w:val="superscript"/>
        </w:rPr>
        <w:footnoteReference w:id="72"/>
      </w:r>
      <w:r w:rsidRPr="000D6D57">
        <w:rPr>
          <w:rFonts w:eastAsia="Calibri"/>
          <w:sz w:val="28"/>
          <w:szCs w:val="28"/>
        </w:rPr>
        <w:t xml:space="preserve">. </w:t>
      </w:r>
      <w:r w:rsidRPr="000D6D57">
        <w:rPr>
          <w:rFonts w:eastAsia="Calibri"/>
          <w:sz w:val="28"/>
          <w:szCs w:val="28"/>
        </w:rPr>
        <w:br/>
        <w:t>За время существования проекта Правительством Москвы проведено 4447 голосований, реализовано более 3000 решений. На голосования выносятся только те проекты, которые относятся к компетенции органов власти Москвы.</w:t>
      </w:r>
    </w:p>
    <w:p w14:paraId="01CD8FB6"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Итогом голосования на платформе может стать принятие нормативно правового акта города Москвы (закон города Москвы или постановления Правительства) или ведомственное решение (утверждение проекта планировки). За 6 лет на платформе принято более 136 млн. мнений горожан, что без применения ИКТ потребовало более 72 лет работы с обращениями граждан в рамках 59-ФЗ</w:t>
      </w:r>
      <w:r w:rsidRPr="000D6D57">
        <w:rPr>
          <w:rFonts w:eastAsia="Calibri"/>
          <w:sz w:val="28"/>
          <w:szCs w:val="28"/>
          <w:vertAlign w:val="superscript"/>
        </w:rPr>
        <w:footnoteReference w:id="73"/>
      </w:r>
      <w:r w:rsidRPr="000D6D57">
        <w:rPr>
          <w:rFonts w:eastAsia="Calibri"/>
          <w:sz w:val="28"/>
          <w:szCs w:val="28"/>
        </w:rPr>
        <w:t>.</w:t>
      </w:r>
    </w:p>
    <w:p w14:paraId="460EFC7A" w14:textId="3ACD23E1"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Портал открытых данных Правительства Москвы (data.mos.ru) был запущен 29 января 2013 года. На портале находится более 900 наборов данных, содержащих в себе информацию по различным тематикам городской жизни: объектам образования, спорта, здравоохранения, ключевых культурных и досуговых местах. Для жителей и гостей Москвы данные представлены в табличном и картографическом виде, а для разработчиков</w:t>
      </w:r>
      <w:r w:rsidR="00AB222F" w:rsidRPr="00AB222F">
        <w:rPr>
          <w:rFonts w:eastAsia="Calibri"/>
          <w:sz w:val="28"/>
          <w:szCs w:val="28"/>
        </w:rPr>
        <w:t xml:space="preserve"> – </w:t>
      </w:r>
      <w:r w:rsidRPr="000D6D57">
        <w:rPr>
          <w:rFonts w:eastAsia="Calibri"/>
          <w:sz w:val="28"/>
          <w:szCs w:val="28"/>
        </w:rPr>
        <w:t>в специализированных машиночитаемых форматах.</w:t>
      </w:r>
      <w:r w:rsidRPr="000D6D57">
        <w:rPr>
          <w:rFonts w:eastAsia="Calibri"/>
          <w:sz w:val="28"/>
          <w:szCs w:val="28"/>
          <w:vertAlign w:val="superscript"/>
        </w:rPr>
        <w:footnoteReference w:id="74"/>
      </w:r>
      <w:r w:rsidRPr="000D6D57">
        <w:rPr>
          <w:rFonts w:eastAsia="Calibri"/>
          <w:sz w:val="28"/>
          <w:szCs w:val="28"/>
        </w:rPr>
        <w:t xml:space="preserve"> Структура наборов данных представленных на портале открытых данных, регламент предоставления и обновления данных на портале открытых данных Москвы определяется регламентом обработки открытых данных</w:t>
      </w:r>
      <w:r w:rsidR="00B4263A">
        <w:rPr>
          <w:rFonts w:eastAsia="Calibri"/>
          <w:sz w:val="28"/>
          <w:szCs w:val="28"/>
        </w:rPr>
        <w:t xml:space="preserve"> </w:t>
      </w:r>
      <w:r w:rsidRPr="000D6D57">
        <w:rPr>
          <w:rFonts w:eastAsia="Calibri"/>
          <w:sz w:val="28"/>
          <w:szCs w:val="28"/>
        </w:rPr>
        <w:t>в автоматизированной информационной системе «Общегородская платформа открытых данных», утвержденным распоряжением департамента</w:t>
      </w:r>
      <w:r w:rsidR="00AF72B8">
        <w:rPr>
          <w:rFonts w:eastAsia="Calibri"/>
          <w:sz w:val="28"/>
          <w:szCs w:val="28"/>
        </w:rPr>
        <w:t xml:space="preserve"> </w:t>
      </w:r>
      <w:r w:rsidRPr="000D6D57">
        <w:rPr>
          <w:rFonts w:eastAsia="Calibri"/>
          <w:sz w:val="28"/>
          <w:szCs w:val="28"/>
        </w:rPr>
        <w:t>информатизации Москвы. В</w:t>
      </w:r>
      <w:r w:rsidR="00B4263A">
        <w:rPr>
          <w:rFonts w:eastAsia="Calibri"/>
          <w:sz w:val="28"/>
          <w:szCs w:val="28"/>
        </w:rPr>
        <w:t xml:space="preserve"> </w:t>
      </w:r>
      <w:r w:rsidRPr="000D6D57">
        <w:rPr>
          <w:rFonts w:eastAsia="Calibri"/>
          <w:sz w:val="28"/>
          <w:szCs w:val="28"/>
        </w:rPr>
        <w:t>данном регламенте</w:t>
      </w:r>
      <w:r w:rsidR="006F5B4A" w:rsidRPr="006F5B4A">
        <w:rPr>
          <w:rFonts w:eastAsia="Calibri"/>
          <w:sz w:val="28"/>
          <w:szCs w:val="28"/>
        </w:rPr>
        <w:t>,</w:t>
      </w:r>
      <w:r w:rsidRPr="000D6D57">
        <w:rPr>
          <w:rFonts w:eastAsia="Calibri"/>
          <w:sz w:val="28"/>
          <w:szCs w:val="28"/>
        </w:rPr>
        <w:t xml:space="preserve"> в частности определено, что состав набора данных для </w:t>
      </w:r>
      <w:r w:rsidRPr="000D6D57">
        <w:rPr>
          <w:rFonts w:eastAsia="Calibri"/>
          <w:sz w:val="28"/>
          <w:szCs w:val="28"/>
        </w:rPr>
        <w:lastRenderedPageBreak/>
        <w:t>публикации на портале определятся исходя из обращений граждан</w:t>
      </w:r>
      <w:r w:rsidRPr="000D6D57">
        <w:rPr>
          <w:rFonts w:eastAsia="Calibri"/>
          <w:sz w:val="28"/>
          <w:szCs w:val="28"/>
          <w:vertAlign w:val="superscript"/>
        </w:rPr>
        <w:footnoteReference w:id="75"/>
      </w:r>
      <w:r w:rsidRPr="000D6D57">
        <w:rPr>
          <w:rFonts w:eastAsia="Calibri"/>
          <w:sz w:val="28"/>
          <w:szCs w:val="28"/>
        </w:rPr>
        <w:t>. Социальные медиа активно используются органами власти города в Москве в</w:t>
      </w:r>
      <w:r w:rsidR="00B4263A">
        <w:rPr>
          <w:rFonts w:eastAsia="Calibri"/>
          <w:sz w:val="28"/>
          <w:szCs w:val="28"/>
        </w:rPr>
        <w:t xml:space="preserve"> </w:t>
      </w:r>
      <w:r w:rsidRPr="000D6D57">
        <w:rPr>
          <w:rFonts w:eastAsia="Calibri"/>
          <w:sz w:val="28"/>
          <w:szCs w:val="28"/>
        </w:rPr>
        <w:t xml:space="preserve">процессе коммуникации с гражданами. </w:t>
      </w:r>
      <w:r w:rsidR="006F5B4A">
        <w:rPr>
          <w:rFonts w:eastAsia="Calibri"/>
          <w:sz w:val="28"/>
          <w:szCs w:val="28"/>
        </w:rPr>
        <w:t>Все</w:t>
      </w:r>
      <w:r w:rsidRPr="000D6D57">
        <w:rPr>
          <w:rFonts w:eastAsia="Calibri"/>
          <w:sz w:val="28"/>
          <w:szCs w:val="28"/>
        </w:rPr>
        <w:t xml:space="preserve"> органы власти и должностные лица как отраслевых органов государственной</w:t>
      </w:r>
      <w:r w:rsidR="006F5B4A">
        <w:rPr>
          <w:rFonts w:eastAsia="Calibri"/>
          <w:sz w:val="28"/>
          <w:szCs w:val="28"/>
        </w:rPr>
        <w:t xml:space="preserve"> </w:t>
      </w:r>
      <w:r w:rsidRPr="000D6D57">
        <w:rPr>
          <w:rFonts w:eastAsia="Calibri"/>
          <w:sz w:val="28"/>
          <w:szCs w:val="28"/>
        </w:rPr>
        <w:t>власти</w:t>
      </w:r>
      <w:r w:rsidR="00287FB7" w:rsidRPr="00287FB7">
        <w:rPr>
          <w:rFonts w:eastAsia="Calibri"/>
          <w:sz w:val="28"/>
          <w:szCs w:val="28"/>
        </w:rPr>
        <w:t>,</w:t>
      </w:r>
      <w:r w:rsidRPr="000D6D57">
        <w:rPr>
          <w:rFonts w:eastAsia="Calibri"/>
          <w:sz w:val="28"/>
          <w:szCs w:val="28"/>
        </w:rPr>
        <w:t xml:space="preserve"> так и территориальные и муниципальные органы власти активно взаимодействуют с гражданами через </w:t>
      </w:r>
      <w:r w:rsidR="00B4263A">
        <w:rPr>
          <w:rFonts w:eastAsia="Calibri"/>
          <w:sz w:val="28"/>
          <w:szCs w:val="28"/>
        </w:rPr>
        <w:t>с</w:t>
      </w:r>
      <w:r w:rsidRPr="000D6D57">
        <w:rPr>
          <w:rFonts w:eastAsia="Calibri"/>
          <w:sz w:val="28"/>
          <w:szCs w:val="28"/>
        </w:rPr>
        <w:t>оциальные сети. Все вышеперечисленные портальные инструменты взаимодействия граждан</w:t>
      </w:r>
      <w:r w:rsidR="00AF72B8">
        <w:rPr>
          <w:rFonts w:eastAsia="Calibri"/>
          <w:sz w:val="28"/>
          <w:szCs w:val="28"/>
        </w:rPr>
        <w:t xml:space="preserve"> </w:t>
      </w:r>
      <w:r w:rsidRPr="000D6D57">
        <w:rPr>
          <w:rFonts w:eastAsia="Calibri"/>
          <w:sz w:val="28"/>
          <w:szCs w:val="28"/>
        </w:rPr>
        <w:t xml:space="preserve">с государством имеют свои официальные </w:t>
      </w:r>
      <w:r w:rsidR="00B4263A">
        <w:rPr>
          <w:rFonts w:eastAsia="Calibri"/>
          <w:sz w:val="28"/>
          <w:szCs w:val="28"/>
        </w:rPr>
        <w:t>п</w:t>
      </w:r>
      <w:r w:rsidRPr="000D6D57">
        <w:rPr>
          <w:rFonts w:eastAsia="Calibri"/>
          <w:sz w:val="28"/>
          <w:szCs w:val="28"/>
        </w:rPr>
        <w:t xml:space="preserve">редставительства во всех социальных сетях. </w:t>
      </w:r>
    </w:p>
    <w:p w14:paraId="47F8B97A" w14:textId="22E0152D"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Официальный портал Московской области https://mosreg.ru/ в большей степени, чем портал Санкт-Петербурга</w:t>
      </w:r>
      <w:r w:rsidR="00287FB7" w:rsidRPr="00287FB7">
        <w:rPr>
          <w:rFonts w:eastAsia="Calibri"/>
          <w:sz w:val="28"/>
          <w:szCs w:val="28"/>
        </w:rPr>
        <w:t>,</w:t>
      </w:r>
      <w:r w:rsidRPr="000D6D57">
        <w:rPr>
          <w:rFonts w:eastAsia="Calibri"/>
          <w:sz w:val="28"/>
          <w:szCs w:val="28"/>
        </w:rPr>
        <w:t xml:space="preserve"> ориентирован на коммуникацию </w:t>
      </w:r>
      <w:r w:rsidRPr="000D6D57">
        <w:rPr>
          <w:rFonts w:eastAsia="Calibri"/>
          <w:sz w:val="28"/>
          <w:szCs w:val="28"/>
        </w:rPr>
        <w:br/>
        <w:t>с гражданами. На портале помимо стандартных новостных</w:t>
      </w:r>
      <w:r w:rsidR="00AF72B8">
        <w:rPr>
          <w:rFonts w:eastAsia="Calibri"/>
          <w:sz w:val="28"/>
          <w:szCs w:val="28"/>
        </w:rPr>
        <w:t xml:space="preserve"> </w:t>
      </w:r>
      <w:r w:rsidRPr="000D6D57">
        <w:rPr>
          <w:rFonts w:eastAsia="Calibri"/>
          <w:sz w:val="28"/>
          <w:szCs w:val="28"/>
        </w:rPr>
        <w:t>и информационных блоков присутствует навигатор по жизненным ситуациям, с помощью которого пользователю обеспечивается переход на соответствующие разделы регионального портала государственных услуг. Раздел портала «Обращения граждан» позволяет отправить обращение</w:t>
      </w:r>
      <w:r w:rsidR="00AF72B8">
        <w:rPr>
          <w:rFonts w:eastAsia="Calibri"/>
          <w:sz w:val="28"/>
          <w:szCs w:val="28"/>
        </w:rPr>
        <w:t xml:space="preserve"> </w:t>
      </w:r>
      <w:r w:rsidRPr="000D6D57">
        <w:rPr>
          <w:rFonts w:eastAsia="Calibri"/>
          <w:sz w:val="28"/>
          <w:szCs w:val="28"/>
        </w:rPr>
        <w:t>в форме электронного документа в адрес губернатора, в органы власти</w:t>
      </w:r>
      <w:r w:rsidR="00AF72B8">
        <w:rPr>
          <w:rFonts w:eastAsia="Calibri"/>
          <w:sz w:val="28"/>
          <w:szCs w:val="28"/>
        </w:rPr>
        <w:t xml:space="preserve"> </w:t>
      </w:r>
      <w:r w:rsidRPr="000D6D57">
        <w:rPr>
          <w:rFonts w:eastAsia="Calibri"/>
          <w:sz w:val="28"/>
          <w:szCs w:val="28"/>
        </w:rPr>
        <w:t>и в муниципальные образования (Рисунок 11). Однако если обращение</w:t>
      </w:r>
      <w:r w:rsidR="00AF72B8">
        <w:rPr>
          <w:rFonts w:eastAsia="Calibri"/>
          <w:sz w:val="28"/>
          <w:szCs w:val="28"/>
        </w:rPr>
        <w:t xml:space="preserve"> </w:t>
      </w:r>
      <w:r w:rsidRPr="000D6D57">
        <w:rPr>
          <w:rFonts w:eastAsia="Calibri"/>
          <w:sz w:val="28"/>
          <w:szCs w:val="28"/>
        </w:rPr>
        <w:t xml:space="preserve">в адрес губернатора отправляется непосредственно с портала, то раздел отправки обращений в адрес отраслевых, территориальных и муниципальных органов отправить непосредственно с портала Московской области невозможно, портал работает лишь как каталог официальных сайтов. Электронная приемная не поддерживает функцию создания личных кабинетов пользователя и не позволяет отслеживать ход рассмотрения обращений. </w:t>
      </w:r>
    </w:p>
    <w:p w14:paraId="2BF0500B" w14:textId="77777777" w:rsidR="002B622F" w:rsidRPr="000D6D57" w:rsidRDefault="002B622F" w:rsidP="002B622F">
      <w:pPr>
        <w:adjustRightInd w:val="0"/>
        <w:spacing w:line="360" w:lineRule="auto"/>
        <w:ind w:firstLine="709"/>
        <w:jc w:val="both"/>
        <w:rPr>
          <w:rFonts w:eastAsia="Calibri"/>
          <w:sz w:val="28"/>
          <w:szCs w:val="28"/>
        </w:rPr>
      </w:pPr>
    </w:p>
    <w:p w14:paraId="3D3B7DDA" w14:textId="77777777" w:rsidR="002B622F" w:rsidRPr="000D6D57" w:rsidRDefault="002B622F" w:rsidP="002B622F">
      <w:pPr>
        <w:spacing w:line="360" w:lineRule="auto"/>
        <w:ind w:firstLine="709"/>
        <w:jc w:val="both"/>
        <w:rPr>
          <w:rFonts w:eastAsia="Calibri"/>
          <w:sz w:val="28"/>
          <w:szCs w:val="28"/>
        </w:rPr>
      </w:pPr>
      <w:r w:rsidRPr="000D6D57">
        <w:rPr>
          <w:rFonts w:eastAsia="Calibri"/>
          <w:noProof/>
          <w:sz w:val="28"/>
          <w:szCs w:val="28"/>
        </w:rPr>
        <w:lastRenderedPageBreak/>
        <w:drawing>
          <wp:inline distT="0" distB="0" distL="0" distR="0" wp14:anchorId="60448CBA" wp14:editId="40D7A632">
            <wp:extent cx="5055988" cy="19321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090700" cy="1945432"/>
                    </a:xfrm>
                    <a:prstGeom prst="rect">
                      <a:avLst/>
                    </a:prstGeom>
                    <a:noFill/>
                    <a:ln w="9525">
                      <a:noFill/>
                      <a:miter lim="800000"/>
                      <a:headEnd/>
                      <a:tailEnd/>
                    </a:ln>
                  </pic:spPr>
                </pic:pic>
              </a:graphicData>
            </a:graphic>
          </wp:inline>
        </w:drawing>
      </w:r>
    </w:p>
    <w:p w14:paraId="2E57F574" w14:textId="7E2DBDE3" w:rsidR="002B622F" w:rsidRPr="000D6D57" w:rsidRDefault="002B622F" w:rsidP="002B622F">
      <w:pPr>
        <w:spacing w:after="120" w:line="360" w:lineRule="auto"/>
        <w:rPr>
          <w:rFonts w:eastAsia="Calibri"/>
          <w:sz w:val="28"/>
          <w:szCs w:val="28"/>
        </w:rPr>
      </w:pPr>
      <w:r w:rsidRPr="000D6D57">
        <w:rPr>
          <w:rFonts w:eastAsia="Calibri"/>
          <w:sz w:val="28"/>
          <w:szCs w:val="28"/>
        </w:rPr>
        <w:t>Рисунок 1</w:t>
      </w:r>
      <w:r w:rsidR="00EB4151">
        <w:rPr>
          <w:rFonts w:eastAsia="Calibri"/>
          <w:sz w:val="28"/>
          <w:szCs w:val="28"/>
        </w:rPr>
        <w:t>0</w:t>
      </w:r>
      <w:r w:rsidR="00AF72B8">
        <w:rPr>
          <w:rFonts w:eastAsia="Calibri"/>
          <w:sz w:val="28"/>
          <w:szCs w:val="28"/>
        </w:rPr>
        <w:t>.</w:t>
      </w:r>
      <w:r w:rsidRPr="000D6D57">
        <w:rPr>
          <w:rFonts w:eastAsia="Calibri"/>
          <w:sz w:val="28"/>
          <w:szCs w:val="28"/>
        </w:rPr>
        <w:t xml:space="preserve"> Раздел обращения граждан официального сайта Правительства Московской области.</w:t>
      </w:r>
    </w:p>
    <w:p w14:paraId="7F703422"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Региональный портал государственных и муниципальных услуг Московской области реализован по принципу выбора жизненных ситуации. Дополнительно портал интегрирован с системой онлайн записи к врачам </w:t>
      </w:r>
      <w:r w:rsidRPr="000D6D57">
        <w:rPr>
          <w:rFonts w:eastAsia="Calibri"/>
          <w:sz w:val="28"/>
          <w:szCs w:val="28"/>
        </w:rPr>
        <w:br/>
        <w:t xml:space="preserve">и электронным школьным дневникам. </w:t>
      </w:r>
    </w:p>
    <w:p w14:paraId="0E8D0A1F" w14:textId="1CEB53B9"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Портал для коммуникации с гражданами Московской области «</w:t>
      </w:r>
      <w:proofErr w:type="spellStart"/>
      <w:r w:rsidRPr="000D6D57">
        <w:rPr>
          <w:rFonts w:eastAsia="Calibri"/>
          <w:sz w:val="28"/>
          <w:szCs w:val="28"/>
        </w:rPr>
        <w:t>Добродел</w:t>
      </w:r>
      <w:proofErr w:type="spellEnd"/>
      <w:r w:rsidRPr="000D6D57">
        <w:rPr>
          <w:rFonts w:eastAsia="Calibri"/>
          <w:sz w:val="28"/>
          <w:szCs w:val="28"/>
        </w:rPr>
        <w:t>» https://dobrodel.mosreg.ru/ существует с 2015 года и осуществляет работу с сообщениями граждан в сфере благоустройства и ЖКХ в рамках внутренних правил работы портала. За время работы портал</w:t>
      </w:r>
      <w:r w:rsidR="007D3C9E">
        <w:rPr>
          <w:rFonts w:eastAsia="Calibri"/>
          <w:sz w:val="28"/>
          <w:szCs w:val="28"/>
        </w:rPr>
        <w:t>а</w:t>
      </w:r>
      <w:r w:rsidRPr="000D6D57">
        <w:rPr>
          <w:rFonts w:eastAsia="Calibri"/>
          <w:sz w:val="28"/>
          <w:szCs w:val="28"/>
        </w:rPr>
        <w:t xml:space="preserve"> на нем зарегистрировалось более 1.5 млн. пользователей, ежегодно на портал поступает более 1.2 млн. заявок, 50% из них решается положительно.</w:t>
      </w:r>
      <w:r w:rsidR="00AF72B8">
        <w:rPr>
          <w:rFonts w:eastAsia="Calibri"/>
          <w:sz w:val="28"/>
          <w:szCs w:val="28"/>
        </w:rPr>
        <w:t xml:space="preserve"> </w:t>
      </w:r>
      <w:r w:rsidRPr="000D6D57">
        <w:rPr>
          <w:rFonts w:eastAsia="Calibri"/>
          <w:sz w:val="28"/>
          <w:szCs w:val="28"/>
        </w:rPr>
        <w:t>На портале регулярно проводятся голосования и опросы по актуальным вопросам для жителей региона. Так, например, в начале 2020 года Правительством Московской области вынесен на голосование вопрос выбора мест для размещения детских площадок. На голосование вынесено 1941 место предполагаемого размещения детских игровых площадок, представленных органами местного самоуправления. По итогам голосования в рамках реализации государственной программы Московской области «Формирование комфортной городской среды» будет обустроено 200 детских игровых площадок.</w:t>
      </w:r>
    </w:p>
    <w:p w14:paraId="53C9EDD9" w14:textId="7DB696CD"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Как такового отдельного ресурса по процессам инициативного бюджетирования в Московской области нет. Существующий портал «Открытый бюджет Московской области» </w:t>
      </w:r>
      <w:proofErr w:type="gramStart"/>
      <w:r w:rsidRPr="000D6D57">
        <w:rPr>
          <w:rFonts w:eastAsia="Calibri"/>
          <w:sz w:val="28"/>
          <w:szCs w:val="28"/>
        </w:rPr>
        <w:t>https://budget.mosreg.ru</w:t>
      </w:r>
      <w:r w:rsidR="00AB222F" w:rsidRPr="00AB222F">
        <w:rPr>
          <w:rFonts w:eastAsia="Calibri"/>
          <w:sz w:val="28"/>
          <w:szCs w:val="28"/>
        </w:rPr>
        <w:t xml:space="preserve"> </w:t>
      </w:r>
      <w:r w:rsidRPr="000D6D57">
        <w:rPr>
          <w:rFonts w:eastAsia="Calibri"/>
          <w:sz w:val="28"/>
          <w:szCs w:val="28"/>
        </w:rPr>
        <w:t xml:space="preserve"> раскрывает</w:t>
      </w:r>
      <w:proofErr w:type="gramEnd"/>
      <w:r w:rsidRPr="000D6D57">
        <w:rPr>
          <w:rFonts w:eastAsia="Calibri"/>
          <w:sz w:val="28"/>
          <w:szCs w:val="28"/>
        </w:rPr>
        <w:t xml:space="preserve"> информацию </w:t>
      </w:r>
      <w:r w:rsidRPr="000D6D57">
        <w:rPr>
          <w:rFonts w:eastAsia="Calibri"/>
          <w:sz w:val="28"/>
          <w:szCs w:val="28"/>
        </w:rPr>
        <w:lastRenderedPageBreak/>
        <w:t>о структуре бюджета региона и муниципальных образований. На портале реализована возможность в интерактивной форме проследить объем расходов бюджета, заложенных на поддержку различных групп населения и реализацию социальных программ.</w:t>
      </w:r>
    </w:p>
    <w:p w14:paraId="04B68C94"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Нет в Московской области и специализированного портала открытых данных. Существовавшая до 2019 АИС открытых данных правительства Московской области года выведена из эксплуатации в связи с низкими показателями запросов к данным, изменением правового регулирования, принятия управленческих решений, а также наличие иных изменений, препятствующих эксплуатации системы, а также финансово-экономическая неэффективность системы</w:t>
      </w:r>
      <w:r w:rsidRPr="000D6D57">
        <w:rPr>
          <w:rFonts w:eastAsia="Calibri"/>
          <w:sz w:val="28"/>
          <w:szCs w:val="28"/>
          <w:vertAlign w:val="superscript"/>
        </w:rPr>
        <w:footnoteReference w:id="76"/>
      </w:r>
      <w:r w:rsidRPr="000D6D57">
        <w:rPr>
          <w:rFonts w:eastAsia="Calibri"/>
          <w:sz w:val="28"/>
          <w:szCs w:val="28"/>
        </w:rPr>
        <w:t xml:space="preserve">. </w:t>
      </w:r>
    </w:p>
    <w:p w14:paraId="6A3BCF12" w14:textId="476F5D56"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Присутствие Московской области и степень коммуникации </w:t>
      </w:r>
      <w:r w:rsidRPr="000D6D57">
        <w:rPr>
          <w:rFonts w:eastAsia="Calibri"/>
          <w:sz w:val="28"/>
          <w:szCs w:val="28"/>
        </w:rPr>
        <w:br/>
        <w:t xml:space="preserve">с населением в социальных сетях является одним из самых значимых среди всех субъектов Российской Федерации. С 2017 года Правительством Московской области осуществляется мониторинг шести популярных </w:t>
      </w:r>
      <w:proofErr w:type="spellStart"/>
      <w:r w:rsidRPr="000D6D57">
        <w:rPr>
          <w:rFonts w:eastAsia="Calibri"/>
          <w:sz w:val="28"/>
          <w:szCs w:val="28"/>
        </w:rPr>
        <w:t>соцмедиа</w:t>
      </w:r>
      <w:proofErr w:type="spellEnd"/>
      <w:r w:rsidRPr="000D6D57">
        <w:rPr>
          <w:rFonts w:eastAsia="Calibri"/>
          <w:sz w:val="28"/>
          <w:szCs w:val="28"/>
        </w:rPr>
        <w:t xml:space="preserve">: </w:t>
      </w:r>
      <w:proofErr w:type="spellStart"/>
      <w:r w:rsidRPr="000D6D57">
        <w:rPr>
          <w:rFonts w:eastAsia="Calibri"/>
          <w:sz w:val="28"/>
          <w:szCs w:val="28"/>
        </w:rPr>
        <w:t>Facebook</w:t>
      </w:r>
      <w:proofErr w:type="spellEnd"/>
      <w:r w:rsidRPr="000D6D57">
        <w:rPr>
          <w:rFonts w:eastAsia="Calibri"/>
          <w:sz w:val="28"/>
          <w:szCs w:val="28"/>
        </w:rPr>
        <w:t>, «</w:t>
      </w:r>
      <w:proofErr w:type="spellStart"/>
      <w:r w:rsidRPr="000D6D57">
        <w:rPr>
          <w:rFonts w:eastAsia="Calibri"/>
          <w:sz w:val="28"/>
          <w:szCs w:val="28"/>
        </w:rPr>
        <w:t>ВКонтакте</w:t>
      </w:r>
      <w:proofErr w:type="spellEnd"/>
      <w:r w:rsidRPr="000D6D57">
        <w:rPr>
          <w:rFonts w:eastAsia="Calibri"/>
          <w:sz w:val="28"/>
          <w:szCs w:val="28"/>
        </w:rPr>
        <w:t xml:space="preserve">», </w:t>
      </w:r>
      <w:proofErr w:type="spellStart"/>
      <w:r w:rsidRPr="000D6D57">
        <w:rPr>
          <w:rFonts w:eastAsia="Calibri"/>
          <w:sz w:val="28"/>
          <w:szCs w:val="28"/>
        </w:rPr>
        <w:t>Ok</w:t>
      </w:r>
      <w:proofErr w:type="spellEnd"/>
      <w:r w:rsidRPr="000D6D57">
        <w:rPr>
          <w:rFonts w:eastAsia="Calibri"/>
          <w:sz w:val="28"/>
          <w:szCs w:val="28"/>
        </w:rPr>
        <w:t xml:space="preserve">, </w:t>
      </w:r>
      <w:proofErr w:type="spellStart"/>
      <w:r w:rsidRPr="000D6D57">
        <w:rPr>
          <w:rFonts w:eastAsia="Calibri"/>
          <w:sz w:val="28"/>
          <w:szCs w:val="28"/>
        </w:rPr>
        <w:t>Instagram</w:t>
      </w:r>
      <w:proofErr w:type="spellEnd"/>
      <w:r w:rsidRPr="000D6D57">
        <w:rPr>
          <w:rFonts w:eastAsia="Calibri"/>
          <w:sz w:val="28"/>
          <w:szCs w:val="28"/>
        </w:rPr>
        <w:t xml:space="preserve">, </w:t>
      </w:r>
      <w:proofErr w:type="spellStart"/>
      <w:r w:rsidRPr="000D6D57">
        <w:rPr>
          <w:rFonts w:eastAsia="Calibri"/>
          <w:sz w:val="28"/>
          <w:szCs w:val="28"/>
        </w:rPr>
        <w:t>Twitter</w:t>
      </w:r>
      <w:proofErr w:type="spellEnd"/>
      <w:r w:rsidRPr="000D6D57">
        <w:rPr>
          <w:rFonts w:eastAsia="Calibri"/>
          <w:sz w:val="28"/>
          <w:szCs w:val="28"/>
        </w:rPr>
        <w:t xml:space="preserve">, </w:t>
      </w:r>
      <w:proofErr w:type="spellStart"/>
      <w:r w:rsidRPr="000D6D57">
        <w:rPr>
          <w:rFonts w:eastAsia="Calibri"/>
          <w:sz w:val="28"/>
          <w:szCs w:val="28"/>
        </w:rPr>
        <w:t>YouTube</w:t>
      </w:r>
      <w:proofErr w:type="spellEnd"/>
      <w:r w:rsidRPr="000D6D57">
        <w:rPr>
          <w:rFonts w:eastAsia="Calibri"/>
          <w:sz w:val="28"/>
          <w:szCs w:val="28"/>
        </w:rPr>
        <w:t xml:space="preserve"> на предмет сообщений граждан о проблемах и обращений к органам власти. Московская область первой в России включилась в работу в проект «Инцидент-менеджмент» и взаимодействие между гражданами и органами власти с использованием социальных сетей в регионе осуществляется на постоянной основе.</w:t>
      </w:r>
    </w:p>
    <w:p w14:paraId="1383E66B" w14:textId="7BBC858B"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Официальный портал Правительства республики Крым https://rk.gov.ru/ реализован по классической технологии «информационного портала». Основные разделы портала посвящены информированию о деятельности органов власти республики и е</w:t>
      </w:r>
      <w:r w:rsidR="00D4510F">
        <w:rPr>
          <w:rFonts w:eastAsia="Calibri"/>
          <w:sz w:val="28"/>
          <w:szCs w:val="28"/>
        </w:rPr>
        <w:t>е</w:t>
      </w:r>
      <w:r w:rsidRPr="000D6D57">
        <w:rPr>
          <w:rFonts w:eastAsia="Calibri"/>
          <w:sz w:val="28"/>
          <w:szCs w:val="28"/>
        </w:rPr>
        <w:t xml:space="preserve"> должностных лиц. Электронная приемная позволяет отправлять обращения как не зарегистрированным пользователям, так и пользователям</w:t>
      </w:r>
      <w:r w:rsidR="00EC041E" w:rsidRPr="00EC041E">
        <w:rPr>
          <w:rFonts w:eastAsia="Calibri"/>
          <w:sz w:val="28"/>
          <w:szCs w:val="28"/>
        </w:rPr>
        <w:t>,</w:t>
      </w:r>
      <w:r w:rsidRPr="000D6D57">
        <w:rPr>
          <w:rFonts w:eastAsia="Calibri"/>
          <w:sz w:val="28"/>
          <w:szCs w:val="28"/>
        </w:rPr>
        <w:t xml:space="preserve"> авторизованным через ЕСИА с возможностью создания личного кабинета и отслеживания хода рассмотрения обращений. </w:t>
      </w:r>
    </w:p>
    <w:p w14:paraId="462B5A88"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Портал государственных услуг республики Крым был запущен </w:t>
      </w:r>
      <w:r w:rsidRPr="000D6D57">
        <w:rPr>
          <w:rFonts w:eastAsia="Calibri"/>
          <w:sz w:val="28"/>
          <w:szCs w:val="28"/>
        </w:rPr>
        <w:br/>
      </w:r>
      <w:r w:rsidRPr="000D6D57">
        <w:rPr>
          <w:rFonts w:eastAsia="Calibri"/>
          <w:sz w:val="28"/>
          <w:szCs w:val="28"/>
        </w:rPr>
        <w:lastRenderedPageBreak/>
        <w:t>в промышленную эксплуатацию в феврале 2016 года</w:t>
      </w:r>
      <w:r w:rsidRPr="000D6D57">
        <w:rPr>
          <w:rFonts w:eastAsia="Calibri"/>
          <w:sz w:val="28"/>
          <w:szCs w:val="28"/>
          <w:vertAlign w:val="superscript"/>
        </w:rPr>
        <w:footnoteReference w:id="77"/>
      </w:r>
      <w:r w:rsidRPr="000D6D57">
        <w:rPr>
          <w:rFonts w:eastAsia="Calibri"/>
          <w:sz w:val="28"/>
          <w:szCs w:val="28"/>
        </w:rPr>
        <w:t>. Пока на портале предоставляется 11 государственных услуг в электронном виде, есть возможность поиска государственной услуги по жизненным ситуациям.</w:t>
      </w:r>
    </w:p>
    <w:p w14:paraId="083CEE13" w14:textId="77777777"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Специализированного собственного портал для приема сообщений граждан не 59-ФЗ пока в Республике Крым нет. На портале существует возможность отправить обращение через сервис </w:t>
      </w:r>
      <w:proofErr w:type="spellStart"/>
      <w:r w:rsidRPr="000D6D57">
        <w:rPr>
          <w:rFonts w:eastAsia="Calibri"/>
          <w:sz w:val="28"/>
          <w:szCs w:val="28"/>
          <w:lang w:val="en-US"/>
        </w:rPr>
        <w:t>Igrajdanin</w:t>
      </w:r>
      <w:proofErr w:type="spellEnd"/>
      <w:r w:rsidRPr="000D6D57">
        <w:rPr>
          <w:rFonts w:eastAsia="Calibri"/>
          <w:sz w:val="28"/>
          <w:szCs w:val="28"/>
        </w:rPr>
        <w:t xml:space="preserve">, но данные </w:t>
      </w:r>
      <w:r w:rsidRPr="000D6D57">
        <w:rPr>
          <w:rFonts w:eastAsia="Calibri"/>
          <w:sz w:val="28"/>
          <w:szCs w:val="28"/>
        </w:rPr>
        <w:br/>
        <w:t xml:space="preserve">о проблемах отправленные через этот сервис датируются 2017 годам. </w:t>
      </w:r>
      <w:r w:rsidRPr="000D6D57">
        <w:rPr>
          <w:rFonts w:eastAsia="Calibri"/>
          <w:sz w:val="28"/>
          <w:szCs w:val="28"/>
        </w:rPr>
        <w:br/>
        <w:t xml:space="preserve">В республике идет работа по созданию собственного ресурса </w:t>
      </w:r>
      <w:r w:rsidRPr="000D6D57">
        <w:rPr>
          <w:rFonts w:eastAsia="Calibri"/>
          <w:sz w:val="28"/>
          <w:szCs w:val="28"/>
        </w:rPr>
        <w:br/>
        <w:t xml:space="preserve">«Я - гражданин» по аналогу Москвы, Санкт-Петербурга и Московской области. Отсутствуют пока ив республике другие инструменты взаимодействия граждан и государства с использованием ИКТ: нет платформ инициативного бюджетирования, интернет голосования, открытых данных. </w:t>
      </w:r>
      <w:r w:rsidRPr="000D6D57">
        <w:rPr>
          <w:rFonts w:eastAsia="Calibri"/>
          <w:sz w:val="28"/>
          <w:szCs w:val="28"/>
        </w:rPr>
        <w:br/>
        <w:t>В социальных медиа республика представлена официальной страницей Совета министров Республики Крым в социальной сети «</w:t>
      </w:r>
      <w:proofErr w:type="spellStart"/>
      <w:r w:rsidRPr="000D6D57">
        <w:rPr>
          <w:rFonts w:eastAsia="Calibri"/>
          <w:sz w:val="28"/>
          <w:szCs w:val="28"/>
        </w:rPr>
        <w:t>Вконтакте</w:t>
      </w:r>
      <w:proofErr w:type="spellEnd"/>
      <w:r w:rsidRPr="000D6D57">
        <w:rPr>
          <w:rFonts w:eastAsia="Calibri"/>
          <w:sz w:val="28"/>
          <w:szCs w:val="28"/>
        </w:rPr>
        <w:t xml:space="preserve">» и страницами руководителя республики в сети </w:t>
      </w:r>
      <w:r w:rsidRPr="000D6D57">
        <w:rPr>
          <w:rFonts w:eastAsia="Calibri"/>
          <w:sz w:val="28"/>
          <w:szCs w:val="28"/>
          <w:lang w:val="en-US"/>
        </w:rPr>
        <w:t>Facebook</w:t>
      </w:r>
      <w:r w:rsidRPr="000D6D57">
        <w:rPr>
          <w:rFonts w:eastAsia="Calibri"/>
          <w:sz w:val="28"/>
          <w:szCs w:val="28"/>
        </w:rPr>
        <w:t xml:space="preserve">, </w:t>
      </w:r>
      <w:r w:rsidRPr="000D6D57">
        <w:rPr>
          <w:rFonts w:eastAsia="Calibri"/>
          <w:sz w:val="28"/>
          <w:szCs w:val="28"/>
          <w:lang w:val="en-US"/>
        </w:rPr>
        <w:t>Twitter</w:t>
      </w:r>
      <w:r w:rsidRPr="000D6D57">
        <w:rPr>
          <w:rFonts w:eastAsia="Calibri"/>
          <w:sz w:val="28"/>
          <w:szCs w:val="28"/>
        </w:rPr>
        <w:t xml:space="preserve">, </w:t>
      </w:r>
      <w:proofErr w:type="spellStart"/>
      <w:r w:rsidRPr="000D6D57">
        <w:rPr>
          <w:rFonts w:eastAsia="Calibri"/>
          <w:sz w:val="28"/>
          <w:szCs w:val="28"/>
          <w:lang w:val="en-US"/>
        </w:rPr>
        <w:t>Youtube</w:t>
      </w:r>
      <w:proofErr w:type="spellEnd"/>
      <w:r w:rsidRPr="000D6D57">
        <w:rPr>
          <w:rFonts w:eastAsia="Calibri"/>
          <w:sz w:val="28"/>
          <w:szCs w:val="28"/>
        </w:rPr>
        <w:t xml:space="preserve">, </w:t>
      </w:r>
      <w:proofErr w:type="spellStart"/>
      <w:r w:rsidRPr="000D6D57">
        <w:rPr>
          <w:rFonts w:eastAsia="Calibri"/>
          <w:sz w:val="28"/>
          <w:szCs w:val="28"/>
        </w:rPr>
        <w:t>Однокласники</w:t>
      </w:r>
      <w:proofErr w:type="spellEnd"/>
      <w:r w:rsidRPr="000D6D57">
        <w:rPr>
          <w:rFonts w:eastAsia="Calibri"/>
          <w:sz w:val="28"/>
          <w:szCs w:val="28"/>
        </w:rPr>
        <w:t>.</w:t>
      </w:r>
    </w:p>
    <w:p w14:paraId="2485FA23" w14:textId="0BB1DAB1"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Проведенный анализ использования информационно-коммуникационных технологий при взаимодействии органов власти с гражданами в субъектах Российской Федерации на примере г. Москвы, Санкт-Петербурга, Московской области и Республики Крым показал схожесть подходов к выбору инструментов для взаимодействия государства и общества. Постепенное внедрение портальной технологии для обращений граждан, рассматриваемых по 59-ФЗ, организация работы с такими обращениями через современные электронные при</w:t>
      </w:r>
      <w:r w:rsidR="00D4510F">
        <w:rPr>
          <w:rFonts w:eastAsia="Calibri"/>
          <w:sz w:val="28"/>
          <w:szCs w:val="28"/>
        </w:rPr>
        <w:t>е</w:t>
      </w:r>
      <w:r w:rsidRPr="000D6D57">
        <w:rPr>
          <w:rFonts w:eastAsia="Calibri"/>
          <w:sz w:val="28"/>
          <w:szCs w:val="28"/>
        </w:rPr>
        <w:t xml:space="preserve">мные тренд, характерный для всех рассматриваемых субъектов РФ. Эти инструменты наиболее хорошо развиты в Санкт-Петербурге. Единый портал обращений граждан Администрации Санкт-Петербурга предоставляет наиболее полный спектр сервисов при направлении обращений гражданами: единая точка входа для отправления обращений в любой орган власти,  личные кабинеты заявителя, трекинг хода рассмотрения обращений, авторизация через ЕСИА, все эти </w:t>
      </w:r>
      <w:r w:rsidRPr="000D6D57">
        <w:rPr>
          <w:rFonts w:eastAsia="Calibri"/>
          <w:sz w:val="28"/>
          <w:szCs w:val="28"/>
        </w:rPr>
        <w:lastRenderedPageBreak/>
        <w:t xml:space="preserve">решения можно рекомендовать использовать при организации работы </w:t>
      </w:r>
      <w:r w:rsidRPr="000D6D57">
        <w:rPr>
          <w:rFonts w:eastAsia="Calibri"/>
          <w:sz w:val="28"/>
          <w:szCs w:val="28"/>
        </w:rPr>
        <w:br/>
        <w:t xml:space="preserve">с обращениями граждан в любом субъекте РФ. Процессы </w:t>
      </w:r>
      <w:proofErr w:type="spellStart"/>
      <w:r w:rsidRPr="000D6D57">
        <w:rPr>
          <w:rFonts w:eastAsia="Calibri"/>
          <w:sz w:val="28"/>
          <w:szCs w:val="28"/>
        </w:rPr>
        <w:t>цифровизации</w:t>
      </w:r>
      <w:proofErr w:type="spellEnd"/>
      <w:r w:rsidRPr="000D6D57">
        <w:rPr>
          <w:rFonts w:eastAsia="Calibri"/>
          <w:sz w:val="28"/>
          <w:szCs w:val="28"/>
        </w:rPr>
        <w:t>, происходящие последнее время в России и в мире</w:t>
      </w:r>
      <w:r w:rsidR="005406ED" w:rsidRPr="005406ED">
        <w:rPr>
          <w:rFonts w:eastAsia="Calibri"/>
          <w:sz w:val="28"/>
          <w:szCs w:val="28"/>
        </w:rPr>
        <w:t>,</w:t>
      </w:r>
      <w:r w:rsidRPr="000D6D57">
        <w:rPr>
          <w:rFonts w:eastAsia="Calibri"/>
          <w:sz w:val="28"/>
          <w:szCs w:val="28"/>
        </w:rPr>
        <w:t xml:space="preserve"> закономерно приводят </w:t>
      </w:r>
      <w:r w:rsidRPr="000D6D57">
        <w:rPr>
          <w:rFonts w:eastAsia="Calibri"/>
          <w:sz w:val="28"/>
          <w:szCs w:val="28"/>
        </w:rPr>
        <w:br/>
        <w:t>к созданию новых инструментов взаимодействия с использование ИКТ – специализированных сайтов для приема сообщений от граждан о проблемах в сфере благоустройства территорий и ЖКХ, работающих не по 59-ФЗ</w:t>
      </w:r>
      <w:r w:rsidR="005406ED" w:rsidRPr="005406ED">
        <w:rPr>
          <w:rFonts w:eastAsia="Calibri"/>
          <w:sz w:val="28"/>
          <w:szCs w:val="28"/>
        </w:rPr>
        <w:t>,</w:t>
      </w:r>
      <w:r w:rsidRPr="000D6D57">
        <w:rPr>
          <w:rFonts w:eastAsia="Calibri"/>
          <w:sz w:val="28"/>
          <w:szCs w:val="28"/>
        </w:rPr>
        <w:t xml:space="preserve"> </w:t>
      </w:r>
      <w:r w:rsidRPr="000D6D57">
        <w:rPr>
          <w:rFonts w:eastAsia="Calibri"/>
          <w:sz w:val="28"/>
          <w:szCs w:val="28"/>
        </w:rPr>
        <w:br/>
        <w:t>и порталов интернет голосований по вопросам развития городских территорий. В этом направлении лидирует Москва со своими платформами «Москва – Наш город», «Активный гражданин» и «</w:t>
      </w:r>
      <w:r w:rsidRPr="000D6D57">
        <w:rPr>
          <w:rFonts w:eastAsia="Calibri"/>
          <w:sz w:val="28"/>
          <w:szCs w:val="28"/>
          <w:lang w:val="en-US"/>
        </w:rPr>
        <w:t>Crowd</w:t>
      </w:r>
      <w:r w:rsidRPr="000D6D57">
        <w:rPr>
          <w:rFonts w:eastAsia="Calibri"/>
          <w:sz w:val="28"/>
          <w:szCs w:val="28"/>
        </w:rPr>
        <w:t>.</w:t>
      </w:r>
      <w:proofErr w:type="spellStart"/>
      <w:r w:rsidRPr="000D6D57">
        <w:rPr>
          <w:rFonts w:eastAsia="Calibri"/>
          <w:sz w:val="28"/>
          <w:szCs w:val="28"/>
          <w:lang w:val="en-US"/>
        </w:rPr>
        <w:t>mos</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Отсутствие таких инструментов как «Активный гражданин» сказывается на качестве принятия управленческих решений, т.к. в современном мире власть не может быть изолирована от мнения граждан. Портал инициативного бюджетирования в классическом понимании этого процесса функционирует только в Санкт-Петербурге, проекты Москвы нельзя полностью отнести </w:t>
      </w:r>
      <w:r w:rsidRPr="000D6D57">
        <w:rPr>
          <w:rFonts w:eastAsia="Calibri"/>
          <w:sz w:val="28"/>
          <w:szCs w:val="28"/>
        </w:rPr>
        <w:br/>
        <w:t>к данному инструменту,</w:t>
      </w:r>
      <w:r w:rsidR="00EC041E">
        <w:rPr>
          <w:rFonts w:eastAsia="Calibri"/>
          <w:sz w:val="28"/>
          <w:szCs w:val="28"/>
        </w:rPr>
        <w:t xml:space="preserve"> </w:t>
      </w:r>
      <w:r w:rsidRPr="000D6D57">
        <w:rPr>
          <w:rFonts w:eastAsia="Calibri"/>
          <w:sz w:val="28"/>
          <w:szCs w:val="28"/>
        </w:rPr>
        <w:t xml:space="preserve">т.к. в них отсутствуют бюджетные лимиты финансирования, что серьезно сказывается на проектной составляющей этих процессов. Отсутствие собственного информационного ресурса открытых данных в Московской области является отражением тренда последних лет, наблюдаемого в России. Но как показывает мировая практика, переход </w:t>
      </w:r>
      <w:r w:rsidRPr="000D6D57">
        <w:rPr>
          <w:rFonts w:eastAsia="Calibri"/>
          <w:sz w:val="28"/>
          <w:szCs w:val="28"/>
        </w:rPr>
        <w:br/>
        <w:t xml:space="preserve">к цифровой экономике не возможен без открытых данных. Региональные порталы государственных услуг есть у всех анализируемых субъектов РФ, однако технологическое решение Москвы по объединению официального городского портала и регионального портала государственных </w:t>
      </w:r>
      <w:r w:rsidRPr="000D6D57">
        <w:rPr>
          <w:rFonts w:eastAsia="Calibri"/>
          <w:sz w:val="28"/>
          <w:szCs w:val="28"/>
        </w:rPr>
        <w:br/>
        <w:t>и муниципальных услуг является оптимальным для граждан. Социальные сети стали важнейшим инструментом взаимодействия граждан и государства с использованием ИКТ. Московская область</w:t>
      </w:r>
      <w:r w:rsidRPr="002B622F">
        <w:rPr>
          <w:rFonts w:eastAsia="Calibri"/>
          <w:sz w:val="28"/>
          <w:szCs w:val="28"/>
        </w:rPr>
        <w:t xml:space="preserve">, </w:t>
      </w:r>
      <w:r w:rsidRPr="000D6D57">
        <w:rPr>
          <w:rFonts w:eastAsia="Calibri"/>
          <w:sz w:val="28"/>
          <w:szCs w:val="28"/>
        </w:rPr>
        <w:t>несомненно</w:t>
      </w:r>
      <w:r w:rsidR="00CA4373" w:rsidRPr="00D137F4">
        <w:rPr>
          <w:rFonts w:eastAsia="Calibri"/>
          <w:sz w:val="28"/>
          <w:szCs w:val="28"/>
        </w:rPr>
        <w:t>,</w:t>
      </w:r>
      <w:r w:rsidRPr="000D6D57">
        <w:rPr>
          <w:rFonts w:eastAsia="Calibri"/>
          <w:sz w:val="28"/>
          <w:szCs w:val="28"/>
        </w:rPr>
        <w:t xml:space="preserve"> является лидером по использованию инструмента социальных медиа. В целом отмечается роль этого инструмента и в будущем ожидается усиление его роли во взаимодействии между государством и гражданами.</w:t>
      </w:r>
    </w:p>
    <w:p w14:paraId="6141A7C0" w14:textId="77777777" w:rsidR="00AF72B8" w:rsidRDefault="002B622F" w:rsidP="00FB7797">
      <w:pPr>
        <w:spacing w:line="360" w:lineRule="auto"/>
        <w:ind w:firstLine="709"/>
        <w:jc w:val="both"/>
        <w:rPr>
          <w:rFonts w:eastAsia="Calibri"/>
          <w:sz w:val="28"/>
          <w:szCs w:val="28"/>
        </w:rPr>
      </w:pPr>
      <w:r w:rsidRPr="000D6D57">
        <w:rPr>
          <w:rFonts w:eastAsia="Calibri"/>
          <w:sz w:val="28"/>
          <w:szCs w:val="28"/>
        </w:rPr>
        <w:t xml:space="preserve">Степень развития инструментов ИКТ в субъекте Российской Федерации </w:t>
      </w:r>
      <w:r w:rsidRPr="000D6D57">
        <w:rPr>
          <w:rFonts w:eastAsia="Calibri"/>
          <w:sz w:val="28"/>
          <w:szCs w:val="28"/>
        </w:rPr>
        <w:lastRenderedPageBreak/>
        <w:t xml:space="preserve">связана с уровнем социально экономического развития региона. Чем он выше, тем больше требования граждан к подобным инструментам </w:t>
      </w:r>
      <w:r w:rsidRPr="000D6D57">
        <w:rPr>
          <w:rFonts w:eastAsia="Calibri"/>
          <w:sz w:val="28"/>
          <w:szCs w:val="28"/>
        </w:rPr>
        <w:br/>
        <w:t xml:space="preserve">и выше затраты на их реализацию. Однако, отставание Республики Крым </w:t>
      </w:r>
      <w:r w:rsidRPr="000D6D57">
        <w:rPr>
          <w:rFonts w:eastAsia="Calibri"/>
          <w:sz w:val="28"/>
          <w:szCs w:val="28"/>
        </w:rPr>
        <w:br/>
        <w:t>в процессе внедрения ИКТ нельзя объяснить только показателями социально-экономического развития региона, важную роль тут играет и в целом качество государственного управления в субъекте Российской Федерации.</w:t>
      </w:r>
    </w:p>
    <w:p w14:paraId="60A0E22A" w14:textId="77777777" w:rsidR="00EA6FBF" w:rsidRDefault="00EA6FBF" w:rsidP="00AF72B8">
      <w:pPr>
        <w:pStyle w:val="2"/>
        <w:ind w:firstLine="709"/>
        <w:rPr>
          <w:rFonts w:ascii="Times New Roman" w:eastAsia="Calibri" w:hAnsi="Times New Roman" w:cs="Times New Roman"/>
          <w:b/>
          <w:bCs/>
          <w:color w:val="000000" w:themeColor="text1"/>
          <w:sz w:val="28"/>
          <w:szCs w:val="28"/>
        </w:rPr>
      </w:pPr>
    </w:p>
    <w:p w14:paraId="62FC8B54" w14:textId="17EECF60" w:rsidR="00EA6FBF" w:rsidRDefault="00EA6FBF" w:rsidP="00AF72B8">
      <w:pPr>
        <w:pStyle w:val="2"/>
        <w:ind w:firstLine="709"/>
        <w:rPr>
          <w:rFonts w:ascii="Times New Roman" w:eastAsia="Calibri" w:hAnsi="Times New Roman" w:cs="Times New Roman"/>
          <w:b/>
          <w:bCs/>
          <w:color w:val="000000" w:themeColor="text1"/>
          <w:sz w:val="28"/>
          <w:szCs w:val="28"/>
        </w:rPr>
      </w:pPr>
    </w:p>
    <w:p w14:paraId="3F9659C3" w14:textId="77777777" w:rsidR="00501D98" w:rsidRPr="00501D98" w:rsidRDefault="00501D98" w:rsidP="00501D98">
      <w:pPr>
        <w:rPr>
          <w:rFonts w:eastAsia="Calibri"/>
          <w:lang w:eastAsia="en-US" w:bidi="ar-SA"/>
        </w:rPr>
      </w:pPr>
    </w:p>
    <w:p w14:paraId="1E9F9AE6" w14:textId="77777777" w:rsidR="00233AD6" w:rsidRDefault="00233AD6">
      <w:pPr>
        <w:widowControl/>
        <w:autoSpaceDE/>
        <w:autoSpaceDN/>
        <w:rPr>
          <w:rFonts w:eastAsia="Calibri"/>
          <w:b/>
          <w:bCs/>
          <w:color w:val="000000" w:themeColor="text1"/>
          <w:sz w:val="28"/>
          <w:szCs w:val="28"/>
          <w:lang w:eastAsia="en-US" w:bidi="ar-SA"/>
        </w:rPr>
      </w:pPr>
      <w:r>
        <w:rPr>
          <w:rFonts w:eastAsia="Calibri"/>
          <w:b/>
          <w:bCs/>
          <w:color w:val="000000" w:themeColor="text1"/>
          <w:sz w:val="28"/>
          <w:szCs w:val="28"/>
        </w:rPr>
        <w:br w:type="page"/>
      </w:r>
    </w:p>
    <w:p w14:paraId="2617E340" w14:textId="5228E561" w:rsidR="00AF72B8" w:rsidRPr="00AF72B8" w:rsidRDefault="00AF72B8" w:rsidP="005C57A4">
      <w:pPr>
        <w:pStyle w:val="2"/>
        <w:ind w:left="709"/>
        <w:jc w:val="center"/>
        <w:rPr>
          <w:rFonts w:ascii="Times New Roman" w:eastAsia="Calibri" w:hAnsi="Times New Roman" w:cs="Times New Roman"/>
          <w:b/>
          <w:bCs/>
          <w:color w:val="000000" w:themeColor="text1"/>
          <w:sz w:val="28"/>
          <w:szCs w:val="28"/>
        </w:rPr>
      </w:pPr>
      <w:bookmarkStart w:id="32" w:name="_Toc41249722"/>
      <w:r>
        <w:rPr>
          <w:rFonts w:ascii="Times New Roman" w:eastAsia="Calibri" w:hAnsi="Times New Roman" w:cs="Times New Roman"/>
          <w:b/>
          <w:bCs/>
          <w:color w:val="000000" w:themeColor="text1"/>
          <w:sz w:val="28"/>
          <w:szCs w:val="28"/>
        </w:rPr>
        <w:lastRenderedPageBreak/>
        <w:t xml:space="preserve">2.2. </w:t>
      </w:r>
      <w:proofErr w:type="spellStart"/>
      <w:r w:rsidRPr="00AF72B8">
        <w:rPr>
          <w:rFonts w:ascii="Times New Roman" w:eastAsia="Calibri" w:hAnsi="Times New Roman" w:cs="Times New Roman"/>
          <w:b/>
          <w:bCs/>
          <w:color w:val="000000" w:themeColor="text1"/>
          <w:sz w:val="28"/>
          <w:szCs w:val="28"/>
        </w:rPr>
        <w:t>Цифров</w:t>
      </w:r>
      <w:r w:rsidR="00B4263A">
        <w:rPr>
          <w:rFonts w:ascii="Times New Roman" w:eastAsia="Calibri" w:hAnsi="Times New Roman" w:cs="Times New Roman"/>
          <w:b/>
          <w:bCs/>
          <w:color w:val="000000" w:themeColor="text1"/>
          <w:sz w:val="28"/>
          <w:szCs w:val="28"/>
        </w:rPr>
        <w:t>изация</w:t>
      </w:r>
      <w:proofErr w:type="spellEnd"/>
      <w:r w:rsidR="00B4263A">
        <w:rPr>
          <w:rFonts w:ascii="Times New Roman" w:eastAsia="Calibri" w:hAnsi="Times New Roman" w:cs="Times New Roman"/>
          <w:b/>
          <w:bCs/>
          <w:color w:val="000000" w:themeColor="text1"/>
          <w:sz w:val="28"/>
          <w:szCs w:val="28"/>
        </w:rPr>
        <w:t xml:space="preserve"> в системе коммуникации граждан и органов власти на примере </w:t>
      </w:r>
      <w:r w:rsidRPr="00AF72B8">
        <w:rPr>
          <w:rFonts w:ascii="Times New Roman" w:eastAsia="Calibri" w:hAnsi="Times New Roman" w:cs="Times New Roman"/>
          <w:b/>
          <w:bCs/>
          <w:color w:val="000000" w:themeColor="text1"/>
          <w:sz w:val="28"/>
          <w:szCs w:val="28"/>
        </w:rPr>
        <w:t>Санкт-Петербурга</w:t>
      </w:r>
      <w:bookmarkEnd w:id="32"/>
    </w:p>
    <w:p w14:paraId="4BC2296A" w14:textId="77777777" w:rsidR="00AF72B8" w:rsidRDefault="00AF72B8" w:rsidP="00FB7797">
      <w:pPr>
        <w:spacing w:line="360" w:lineRule="auto"/>
        <w:ind w:firstLine="709"/>
        <w:jc w:val="both"/>
        <w:rPr>
          <w:rFonts w:eastAsia="Calibri"/>
          <w:sz w:val="28"/>
          <w:szCs w:val="28"/>
        </w:rPr>
      </w:pPr>
    </w:p>
    <w:p w14:paraId="445282BA" w14:textId="3B1BAFFA" w:rsidR="00E20BE6" w:rsidRPr="00FB7797" w:rsidRDefault="00E20BE6" w:rsidP="00FB7797">
      <w:pPr>
        <w:spacing w:line="360" w:lineRule="auto"/>
        <w:ind w:firstLine="709"/>
        <w:jc w:val="both"/>
        <w:rPr>
          <w:sz w:val="28"/>
          <w:szCs w:val="28"/>
        </w:rPr>
      </w:pPr>
      <w:r w:rsidRPr="00FB7797">
        <w:rPr>
          <w:sz w:val="28"/>
          <w:szCs w:val="28"/>
        </w:rPr>
        <w:t xml:space="preserve">Структуру исполнительных органов государственной власти Санкт-Петербурга составляют: </w:t>
      </w:r>
    </w:p>
    <w:p w14:paraId="2C6E00D3"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Правительство Санкт-Петербурга – обеспечивает исполнение Конституции Российской Федерации, федеральных законов и иных нормативных правовых актов Российской Федерации, Устава Санкт-Петербурга, законов и иных нормативных правовых актов Санкт-Петербурга, правовых актов Губернатора Санкт-Петербурга, Правительства Санкт-Петербурга на территории Санкт-Петербурга, осуществляет систематический контроль за их исполнением исполнительными органами государственной власти Санкт-Петербурга, принимает меры по устранению нарушений законодательства Российской Федерации и законодательства Санкт-Петербурга;</w:t>
      </w:r>
    </w:p>
    <w:p w14:paraId="13225DAC"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Администрация Губернатора Санкт-Петербурга – осуществляет обеспечение деятельности Губернатора Санкт-Петербурга и Правительства Санкт-Петербурга, координирует работу иных исполнительных органов государственной власти Санкт-Петербурга;</w:t>
      </w:r>
    </w:p>
    <w:p w14:paraId="287039BF"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Комитеты, управления, службы – осуществляют государственное управление в определенной отрасли;</w:t>
      </w:r>
    </w:p>
    <w:p w14:paraId="746418F1"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Администрации районов Санкт-Петербурга – осуществляют государственное управление на территории соответствующего района Санкт-Петербурга.</w:t>
      </w:r>
    </w:p>
    <w:p w14:paraId="3F1DDD79"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Систему органов местного самоуправления Санкт-Петербурга составляют 111 внутригородских муниципальных образований Санкт-Петербурга.</w:t>
      </w:r>
    </w:p>
    <w:p w14:paraId="77C6319D"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 xml:space="preserve">Координацию деятельности исполнительных органов государственной власти Санкт-Петербурга по работе с обращениями граждан осуществляет Управление по работе с обращениями граждан Администрации Губернатора </w:t>
      </w:r>
      <w:r w:rsidRPr="00E20BE6">
        <w:rPr>
          <w:color w:val="000000"/>
          <w:sz w:val="28"/>
          <w:szCs w:val="28"/>
        </w:rPr>
        <w:lastRenderedPageBreak/>
        <w:t>Санкт-Петербурга</w:t>
      </w:r>
      <w:r w:rsidRPr="00E20BE6">
        <w:rPr>
          <w:rStyle w:val="a8"/>
          <w:rFonts w:eastAsiaTheme="minorEastAsia"/>
          <w:color w:val="000000"/>
          <w:sz w:val="28"/>
          <w:szCs w:val="28"/>
        </w:rPr>
        <w:footnoteReference w:id="78"/>
      </w:r>
      <w:r w:rsidRPr="00E20BE6">
        <w:rPr>
          <w:color w:val="000000"/>
          <w:sz w:val="28"/>
          <w:szCs w:val="28"/>
        </w:rPr>
        <w:t>. В полномочия Управления так же входит обеспечение единой системы учета и рассмотрения обращений граждан, организаций и общественных объединений, поступивших Губернатору Санкт-Петербурга, в Правительство Санкт-Петербурга, в Администрацию Санкт-Петербурга и в исполнительные органы государственной власти Санкт-Петербурга.</w:t>
      </w:r>
    </w:p>
    <w:p w14:paraId="096A38E4"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Формирование единой системы включает в себя создание единой нормативной и методологической базы, соответствующей требованиям федерального законодательства, и создание единой системы информационно-коммуникационных технологий по обеспечению права граждан на обращение в государственные органы и органы местного самоуправления, а также права на получение информации о деятельности государственных органов и органов местного самоуправления.</w:t>
      </w:r>
    </w:p>
    <w:p w14:paraId="4B15492F"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 xml:space="preserve">Частью 2 статьи 3 Федерального закона «О порядке рассмотрения обращения граждан Российской Федерации» закреплено право субъектов Российской Федерации принимать нормативные акты по вопросам защиты прав граждан на обращение, дополняющие гарантии, предоставленные федеральным законом, но не снижать уровень защищенности конституционного права граждан. Таким актом является Закон Санкт-Петербурга от 11 апреля 2018 № 177-38 «О дополнительных гарантиях права граждан Российской Федерации на обращение в органы государственной власти Санкт-Петербурга и органы местного самоуправления внутригородских муниципальных образований Санкт-Петербурга», постановление Правительства Санкт-Петербурга от 18.07.2018 № 575 «Об утверждении Порядка проведения регионального дня приема граждан Российской Федерации исполнительными органами государственной власти Санкт-Петербурга», распоряжение Администрации Губернатора Санкт-Петербурга от 24.09.2019 № 28-ра «Об утверждении Положения о личном приеме граждан в Администрации Губернатора Санкт-Петербурга и внесении </w:t>
      </w:r>
      <w:r w:rsidRPr="00E20BE6">
        <w:rPr>
          <w:color w:val="000000"/>
          <w:sz w:val="28"/>
          <w:szCs w:val="28"/>
        </w:rPr>
        <w:lastRenderedPageBreak/>
        <w:t>изменений в распоряжение Администрации Губернатора Санкт-Петербурга  от 13.12.2017 № 89-ра».</w:t>
      </w:r>
    </w:p>
    <w:p w14:paraId="0AA57F6C" w14:textId="77777777" w:rsidR="00E20BE6" w:rsidRPr="00E20BE6" w:rsidRDefault="00E20BE6" w:rsidP="0031243E">
      <w:pPr>
        <w:pStyle w:val="af"/>
        <w:spacing w:before="0" w:beforeAutospacing="0" w:after="0" w:afterAutospacing="0" w:line="360" w:lineRule="auto"/>
        <w:ind w:firstLine="708"/>
        <w:jc w:val="both"/>
        <w:rPr>
          <w:color w:val="000000"/>
          <w:sz w:val="28"/>
          <w:szCs w:val="28"/>
        </w:rPr>
      </w:pPr>
      <w:r w:rsidRPr="00E20BE6">
        <w:rPr>
          <w:color w:val="000000"/>
          <w:sz w:val="28"/>
          <w:szCs w:val="28"/>
        </w:rPr>
        <w:t>Тренд развития работы с обращениями граждан направлен на организацию единой информационной и методологической системы обеспечения права граждан на обращение в государственные органы и органы местного самоуправления, а также права на получение информации о деятельности государственных органов и органов местного самоуправления.</w:t>
      </w:r>
    </w:p>
    <w:p w14:paraId="0A160291" w14:textId="77777777" w:rsidR="00E20BE6" w:rsidRPr="00E20BE6" w:rsidRDefault="00E20BE6" w:rsidP="009C0E99">
      <w:pPr>
        <w:pStyle w:val="af"/>
        <w:spacing w:before="0" w:beforeAutospacing="0" w:after="0" w:afterAutospacing="0" w:line="360" w:lineRule="auto"/>
        <w:ind w:firstLine="540"/>
        <w:jc w:val="both"/>
        <w:rPr>
          <w:color w:val="000000"/>
          <w:sz w:val="28"/>
          <w:szCs w:val="28"/>
        </w:rPr>
      </w:pPr>
      <w:r w:rsidRPr="00E20BE6">
        <w:rPr>
          <w:color w:val="000000"/>
          <w:sz w:val="28"/>
          <w:szCs w:val="28"/>
        </w:rPr>
        <w:t>Критерии систематизации основываются на положениях нормативных правовых актов, обеспечивающих реализацию права граждан на обращение в государственные органы и органы местного самоуправления, и получение информации о деятельности государственных органов и органов местного самоуправления, с учетом типового общероссийского тематического классификатора обращений граждан Российской Федерации, иностранных граждан, лиц без гражданства, объединений граждан, в том числе юридических лиц.</w:t>
      </w:r>
    </w:p>
    <w:p w14:paraId="096D2E39" w14:textId="77777777" w:rsidR="00E20BE6" w:rsidRPr="00E20BE6" w:rsidRDefault="00E20BE6" w:rsidP="0031243E">
      <w:pPr>
        <w:adjustRightInd w:val="0"/>
        <w:spacing w:line="360" w:lineRule="auto"/>
        <w:ind w:firstLine="540"/>
        <w:jc w:val="both"/>
        <w:rPr>
          <w:sz w:val="28"/>
          <w:szCs w:val="28"/>
        </w:rPr>
      </w:pPr>
      <w:r w:rsidRPr="00E20BE6">
        <w:rPr>
          <w:sz w:val="28"/>
          <w:szCs w:val="28"/>
        </w:rPr>
        <w:t xml:space="preserve">На сегодняшнем этапе внедрение современных технологий работы </w:t>
      </w:r>
      <w:r w:rsidRPr="00E20BE6">
        <w:rPr>
          <w:sz w:val="28"/>
          <w:szCs w:val="28"/>
        </w:rPr>
        <w:br/>
        <w:t>с обращениями граждан в органах государственной власти и местного самоуправления является частью реализации Государственной программы «Информационное общество», утвержденной Постановлением Правительства РФ от 15.04.2014 № 313 «Об утверждении государственной программы Российской Федерации «Информационное общество (2011 - 2020 годы)»</w:t>
      </w:r>
    </w:p>
    <w:p w14:paraId="3C93075D" w14:textId="6F659673" w:rsidR="00E20BE6" w:rsidRPr="00E20BE6" w:rsidRDefault="00E20BE6" w:rsidP="0031243E">
      <w:pPr>
        <w:adjustRightInd w:val="0"/>
        <w:spacing w:line="360" w:lineRule="auto"/>
        <w:ind w:firstLine="540"/>
        <w:jc w:val="both"/>
        <w:rPr>
          <w:sz w:val="28"/>
          <w:szCs w:val="28"/>
        </w:rPr>
      </w:pPr>
      <w:r w:rsidRPr="00E20BE6">
        <w:rPr>
          <w:sz w:val="28"/>
          <w:szCs w:val="28"/>
        </w:rPr>
        <w:t xml:space="preserve">В рамках этой программы реализуется проект «Электронное правительство». Электронное правительство – система электронного документооборота государственного управления, которая основана на автоматизации управленческих процессов и предназначена для повышения эффективности государственного управления и снижения издержек социальных коммуникаций для каждого члена общества. </w:t>
      </w:r>
    </w:p>
    <w:p w14:paraId="6F8E5FA3" w14:textId="7C93E506" w:rsidR="00E20BE6" w:rsidRPr="00E20BE6" w:rsidRDefault="00E20BE6" w:rsidP="0031243E">
      <w:pPr>
        <w:adjustRightInd w:val="0"/>
        <w:spacing w:line="360" w:lineRule="auto"/>
        <w:ind w:firstLine="540"/>
        <w:jc w:val="both"/>
        <w:rPr>
          <w:sz w:val="28"/>
          <w:szCs w:val="28"/>
        </w:rPr>
      </w:pPr>
      <w:r w:rsidRPr="00E20BE6">
        <w:rPr>
          <w:sz w:val="28"/>
          <w:szCs w:val="28"/>
        </w:rPr>
        <w:t xml:space="preserve">Электронное правительство не ограничивается взаимоотношениями государства с гражданами. Оно также имеет и внутреннее проявление – разные уровни власти и разные ветви власти должны взаимодействовать между собой с </w:t>
      </w:r>
      <w:r w:rsidRPr="00E20BE6">
        <w:rPr>
          <w:sz w:val="28"/>
          <w:szCs w:val="28"/>
        </w:rPr>
        <w:lastRenderedPageBreak/>
        <w:t>использованием интернет-технологий.</w:t>
      </w:r>
    </w:p>
    <w:p w14:paraId="43F7DCC9" w14:textId="5D81200F" w:rsidR="00E20BE6" w:rsidRPr="00E20BE6" w:rsidRDefault="00E20BE6" w:rsidP="0031243E">
      <w:pPr>
        <w:adjustRightInd w:val="0"/>
        <w:spacing w:line="360" w:lineRule="auto"/>
        <w:ind w:firstLine="540"/>
        <w:jc w:val="both"/>
        <w:rPr>
          <w:sz w:val="28"/>
          <w:szCs w:val="28"/>
        </w:rPr>
      </w:pPr>
      <w:r w:rsidRPr="00E20BE6">
        <w:rPr>
          <w:sz w:val="28"/>
          <w:szCs w:val="28"/>
        </w:rPr>
        <w:t>Это взаимодействие реализуется посредств</w:t>
      </w:r>
      <w:r w:rsidR="002D7173">
        <w:rPr>
          <w:sz w:val="28"/>
          <w:szCs w:val="28"/>
        </w:rPr>
        <w:t>о</w:t>
      </w:r>
      <w:r w:rsidRPr="00E20BE6">
        <w:rPr>
          <w:sz w:val="28"/>
          <w:szCs w:val="28"/>
        </w:rPr>
        <w:t xml:space="preserve">м государственных информационных систем (федеральных и региональных), созданных </w:t>
      </w:r>
      <w:r w:rsidRPr="00E20BE6">
        <w:rPr>
          <w:sz w:val="28"/>
          <w:szCs w:val="28"/>
        </w:rPr>
        <w:br/>
        <w:t>на основании соответственно федеральных законов, законов субъектов Российской Федерации, на основании правовых актов государственных органов.</w:t>
      </w:r>
    </w:p>
    <w:p w14:paraId="16DDEC81" w14:textId="19BCA975" w:rsidR="00E20BE6" w:rsidRPr="00E20BE6" w:rsidRDefault="00E20BE6" w:rsidP="0031243E">
      <w:pPr>
        <w:adjustRightInd w:val="0"/>
        <w:spacing w:line="360" w:lineRule="auto"/>
        <w:ind w:firstLine="540"/>
        <w:jc w:val="both"/>
        <w:rPr>
          <w:sz w:val="28"/>
          <w:szCs w:val="28"/>
        </w:rPr>
      </w:pPr>
      <w:r w:rsidRPr="00E20BE6">
        <w:rPr>
          <w:sz w:val="28"/>
          <w:szCs w:val="28"/>
        </w:rPr>
        <w:t xml:space="preserve">В соответствии с Федеральным законом «Об информации, информационных технологиях и о защите информации» и Законом </w:t>
      </w:r>
      <w:r w:rsidRPr="00E20BE6">
        <w:rPr>
          <w:sz w:val="28"/>
          <w:szCs w:val="28"/>
        </w:rPr>
        <w:br/>
        <w:t xml:space="preserve">Санкт-Петербурга от 01.07.2009 № 371-70 «О государственных информационных системах Санкт-Петербурга» в Администрации </w:t>
      </w:r>
      <w:r w:rsidRPr="00E20BE6">
        <w:rPr>
          <w:sz w:val="28"/>
          <w:szCs w:val="28"/>
        </w:rPr>
        <w:br/>
        <w:t>Санкт-Петербурга создана государственная информационная система</w:t>
      </w:r>
      <w:r w:rsidRPr="00E20BE6">
        <w:rPr>
          <w:sz w:val="28"/>
          <w:szCs w:val="28"/>
        </w:rPr>
        <w:br/>
        <w:t xml:space="preserve">«Единая система электронного документооборота и делопроизводства исполнительных органов государственной власти Санкт-Петербурга» (далее - ЕСЭДД). Положение о государственной информационной системе </w:t>
      </w:r>
      <w:r w:rsidRPr="00E20BE6">
        <w:rPr>
          <w:sz w:val="28"/>
          <w:szCs w:val="28"/>
        </w:rPr>
        <w:br/>
        <w:t xml:space="preserve">Санкт-Петербурга «Единая система электронного документооборота </w:t>
      </w:r>
      <w:r w:rsidRPr="00E20BE6">
        <w:rPr>
          <w:sz w:val="28"/>
          <w:szCs w:val="28"/>
        </w:rPr>
        <w:br/>
        <w:t xml:space="preserve">и делопроизводства исполнительных органов государственной власти </w:t>
      </w:r>
      <w:r w:rsidRPr="00E20BE6">
        <w:rPr>
          <w:sz w:val="28"/>
          <w:szCs w:val="28"/>
        </w:rPr>
        <w:br/>
        <w:t xml:space="preserve">Санкт-Петербурга» утверждено Постановлением Правительства </w:t>
      </w:r>
      <w:r w:rsidRPr="00E20BE6">
        <w:rPr>
          <w:sz w:val="28"/>
          <w:szCs w:val="28"/>
        </w:rPr>
        <w:br/>
        <w:t xml:space="preserve">Санкт-Петербурга от 09.07.2014 № 581 «О государственной информационной системе Санкт-Петербурга «Единая система электронного документооборота и делопроизводства исполнительных органов государственной власти </w:t>
      </w:r>
      <w:r w:rsidRPr="00E20BE6">
        <w:rPr>
          <w:sz w:val="28"/>
          <w:szCs w:val="28"/>
        </w:rPr>
        <w:br/>
        <w:t>Санкт-Петербурга». Учет и регистрация обращений граждан и организаций, поступивших в адрес Губернатора Санкт-Петербурга, Правительства Санкт-Петербурга, исполнительных органов государственной власти Санкт-Петербурга осуществляется в модуле «Обращения граждан» ГИС «Единая система электронного документооборота и делопроизводства исполнительных органов государственной власти Санкт-Петербурга». Данная система позволяет обеспечить единообразный учет, систем</w:t>
      </w:r>
      <w:r w:rsidR="004C2362">
        <w:rPr>
          <w:sz w:val="28"/>
          <w:szCs w:val="28"/>
        </w:rPr>
        <w:t>у</w:t>
      </w:r>
      <w:r w:rsidRPr="00E20BE6">
        <w:rPr>
          <w:sz w:val="28"/>
          <w:szCs w:val="28"/>
        </w:rPr>
        <w:t xml:space="preserve"> и последующий анализ результатов рассмотрения обращений с применением </w:t>
      </w:r>
      <w:r w:rsidRPr="000B72F0">
        <w:rPr>
          <w:sz w:val="28"/>
          <w:szCs w:val="28"/>
        </w:rPr>
        <w:t>Методических рекомендаций Администрации Президента Российской Федерации</w:t>
      </w:r>
      <w:r w:rsidRPr="00E20BE6">
        <w:rPr>
          <w:sz w:val="28"/>
          <w:szCs w:val="28"/>
        </w:rPr>
        <w:t xml:space="preserve"> и типового общероссийского тематического классификатора обращений граждан Российской Федерации, иностранных граждан, лиц без гражданства, </w:t>
      </w:r>
      <w:r w:rsidRPr="00E20BE6">
        <w:rPr>
          <w:sz w:val="28"/>
          <w:szCs w:val="28"/>
        </w:rPr>
        <w:lastRenderedPageBreak/>
        <w:t>объединений граждан, в том числе юридических лиц.</w:t>
      </w:r>
    </w:p>
    <w:p w14:paraId="682A714E" w14:textId="7E606F15" w:rsidR="00AF72B8" w:rsidRDefault="00E20BE6" w:rsidP="00AF72B8">
      <w:pPr>
        <w:adjustRightInd w:val="0"/>
        <w:spacing w:line="360" w:lineRule="auto"/>
        <w:ind w:firstLine="540"/>
        <w:jc w:val="both"/>
        <w:rPr>
          <w:sz w:val="28"/>
          <w:szCs w:val="28"/>
        </w:rPr>
      </w:pPr>
      <w:r w:rsidRPr="00E20BE6">
        <w:rPr>
          <w:sz w:val="28"/>
          <w:szCs w:val="28"/>
        </w:rPr>
        <w:t>В органах местного самоуправления внутригородских муниципальных образований Санкт-Петербург</w:t>
      </w:r>
      <w:r w:rsidR="00CD25B6">
        <w:rPr>
          <w:sz w:val="28"/>
          <w:szCs w:val="28"/>
        </w:rPr>
        <w:t>а</w:t>
      </w:r>
      <w:r w:rsidRPr="00E20BE6">
        <w:rPr>
          <w:sz w:val="28"/>
          <w:szCs w:val="28"/>
        </w:rPr>
        <w:t xml:space="preserve"> работа с обращениями граждан и организаций организована в соответствии с требованиями Федерального закона 59-ФЗ, Федерального закона от 06.10.2006 № 131-ФЗ «Об общих принципах организации местного самоуправления в Российской Федерации», закона Санкт-Петербурга от 07.06.2005 № 237-30 «Об организации местного самоуправления в Санкт-Петербурге» и внутренними нормативными актами. Например, решением муниципальный совет внутригородского муниципального образования Санкт-Петербурга г. Колпино от 16.05.2007 </w:t>
      </w:r>
      <w:r w:rsidRPr="00E20BE6">
        <w:rPr>
          <w:sz w:val="28"/>
          <w:szCs w:val="28"/>
        </w:rPr>
        <w:br/>
        <w:t>№ 343 утверждено Положения «О порядке рассмотрения обращений граждан в органы местного самоуправления внутригородского муниципального образования Санкт-Петербурга г. Колпино». Пунктом 5.2. данного Положения определен более короткий срок регистрации поступивших обращений: «…в течение одного дня с момента поступления в указанные органы или их должностным лицам». Однако можно отметить отсутствие единого порядка регистрации и учета обращений. Каждый орган местного самоуправления внутригородского муниципального образования Санкт-Петербурга самостоятельно определяет порядок и информационно-коммуникационные технологии, применяемые в работе с обращениями граждан и организаций.</w:t>
      </w:r>
    </w:p>
    <w:p w14:paraId="650A8894" w14:textId="5E5DF76C" w:rsidR="00E20BE6" w:rsidRPr="00AF72B8" w:rsidRDefault="00E20BE6" w:rsidP="00AF72B8">
      <w:pPr>
        <w:adjustRightInd w:val="0"/>
        <w:spacing w:line="360" w:lineRule="auto"/>
        <w:ind w:firstLine="540"/>
        <w:jc w:val="both"/>
        <w:rPr>
          <w:b/>
          <w:bCs/>
          <w:color w:val="FF0000"/>
          <w:sz w:val="28"/>
          <w:szCs w:val="28"/>
        </w:rPr>
      </w:pPr>
      <w:r w:rsidRPr="00AF72B8">
        <w:rPr>
          <w:b/>
          <w:bCs/>
          <w:sz w:val="28"/>
          <w:szCs w:val="28"/>
        </w:rPr>
        <w:t>Объем и структура обращений граждан в органы государственной власти и органы местного самоуправления Санкт-Петербурга</w:t>
      </w:r>
      <w:r w:rsidR="00AF72B8">
        <w:rPr>
          <w:b/>
          <w:bCs/>
          <w:sz w:val="28"/>
          <w:szCs w:val="28"/>
        </w:rPr>
        <w:t>.</w:t>
      </w:r>
    </w:p>
    <w:p w14:paraId="7201B17B" w14:textId="695FF590" w:rsidR="00E20BE6" w:rsidRPr="00E20BE6" w:rsidRDefault="00E20BE6" w:rsidP="00AF72B8">
      <w:pPr>
        <w:spacing w:line="360" w:lineRule="auto"/>
        <w:jc w:val="both"/>
        <w:rPr>
          <w:sz w:val="28"/>
          <w:szCs w:val="28"/>
        </w:rPr>
      </w:pPr>
      <w:r w:rsidRPr="00E20BE6">
        <w:rPr>
          <w:sz w:val="28"/>
          <w:szCs w:val="28"/>
        </w:rPr>
        <w:tab/>
        <w:t xml:space="preserve">Поступившие в государственные органы и органы местного самоуправления тексты обращений подлежат учету в момент поступления путем создания учетной записи с целью фиксации даты, времени и места поступления, адресата и регистрации в течение трех дней с момента поступления путем создания электронной карточки с присоединением электронного образа текста. </w:t>
      </w:r>
    </w:p>
    <w:p w14:paraId="4602BD9C" w14:textId="77777777" w:rsidR="00E20BE6" w:rsidRPr="00E20BE6" w:rsidRDefault="00E20BE6" w:rsidP="0031243E">
      <w:pPr>
        <w:spacing w:line="360" w:lineRule="auto"/>
        <w:ind w:firstLine="708"/>
        <w:jc w:val="both"/>
        <w:rPr>
          <w:sz w:val="28"/>
          <w:szCs w:val="28"/>
        </w:rPr>
      </w:pPr>
      <w:r w:rsidRPr="00E20BE6">
        <w:rPr>
          <w:sz w:val="28"/>
          <w:szCs w:val="28"/>
        </w:rPr>
        <w:t xml:space="preserve">Систематизация и обобщение обращений авторов обеспечивается определением и внесением в электронную карточку на основе анализа содержания обращения информации о месте жительства, пребывания или </w:t>
      </w:r>
      <w:r w:rsidRPr="00E20BE6">
        <w:rPr>
          <w:sz w:val="28"/>
          <w:szCs w:val="28"/>
        </w:rPr>
        <w:lastRenderedPageBreak/>
        <w:t>нахождения авторов обращений, о видах (заявление, предложение, жалоба) и формах (письменная, электронная, устная) обращений, вопросах, содержащихся в обращениях в соответствии с типовым общероссийским тематическим классификатором обращений граждан Российской Федерации, иностранных граждан, лиц без гражданства, объединений граждан, в том числе юридических лиц.</w:t>
      </w:r>
    </w:p>
    <w:p w14:paraId="7230E24F" w14:textId="77777777" w:rsidR="00E20BE6" w:rsidRPr="00E20BE6" w:rsidRDefault="00E20BE6" w:rsidP="0031243E">
      <w:pPr>
        <w:spacing w:line="360" w:lineRule="auto"/>
        <w:jc w:val="both"/>
        <w:rPr>
          <w:sz w:val="28"/>
          <w:szCs w:val="28"/>
        </w:rPr>
      </w:pPr>
      <w:r w:rsidRPr="00E20BE6">
        <w:rPr>
          <w:sz w:val="28"/>
          <w:szCs w:val="28"/>
        </w:rPr>
        <w:tab/>
        <w:t>Сравним динамику количества зарегистрированных обращений, поступивших в адрес Администрации Президента Российской Федерации, Администрации Санкт-Петербурга и органы местного самоуправления внутригородских муниципальных образований Санкт-Петербурга за период с 2017 по 2019 годы.</w:t>
      </w:r>
    </w:p>
    <w:p w14:paraId="7F8547A0" w14:textId="19249A64" w:rsidR="00E20BE6" w:rsidRPr="00E20BE6" w:rsidRDefault="00E20BE6" w:rsidP="00FB7797">
      <w:pPr>
        <w:spacing w:line="360" w:lineRule="auto"/>
        <w:ind w:firstLine="708"/>
        <w:jc w:val="both"/>
        <w:rPr>
          <w:sz w:val="28"/>
          <w:szCs w:val="28"/>
        </w:rPr>
      </w:pPr>
      <w:r w:rsidRPr="00E20BE6">
        <w:rPr>
          <w:sz w:val="28"/>
          <w:szCs w:val="28"/>
        </w:rPr>
        <w:t>Количество обращений, поступивших в Администрацию Президента</w:t>
      </w:r>
      <w:r w:rsidR="00FB7797">
        <w:rPr>
          <w:sz w:val="28"/>
          <w:szCs w:val="28"/>
        </w:rPr>
        <w:t xml:space="preserve"> </w:t>
      </w:r>
      <w:r w:rsidRPr="00E20BE6">
        <w:rPr>
          <w:sz w:val="28"/>
          <w:szCs w:val="28"/>
        </w:rPr>
        <w:t>Российской Федерации</w:t>
      </w:r>
      <w:r w:rsidR="00FB7797">
        <w:rPr>
          <w:sz w:val="28"/>
          <w:szCs w:val="28"/>
        </w:rPr>
        <w:t>,</w:t>
      </w:r>
      <w:r w:rsidRPr="00E20BE6">
        <w:rPr>
          <w:sz w:val="28"/>
          <w:szCs w:val="28"/>
        </w:rPr>
        <w:t xml:space="preserve"> сократилось на 10,9 %. При этом наблюдается четкий тренд увеличения количества обращений, поступающий в органы государственной власти субъектов и органов местного самоуправления. Примером служит динамика поступления обращений в Администрацию Санкт-Петербурга (прирост составил 29,0 %) и в органы местного самоуправления Санкт-Петербурга (6,1 %).</w:t>
      </w:r>
      <w:r w:rsidRPr="00E20BE6">
        <w:rPr>
          <w:sz w:val="28"/>
          <w:szCs w:val="28"/>
        </w:rPr>
        <w:tab/>
      </w:r>
    </w:p>
    <w:p w14:paraId="72271FAC" w14:textId="22BABB81" w:rsidR="00E20BE6" w:rsidRPr="00E20BE6" w:rsidRDefault="00E20BE6" w:rsidP="00FB7797">
      <w:pPr>
        <w:spacing w:line="360" w:lineRule="auto"/>
        <w:jc w:val="right"/>
        <w:rPr>
          <w:sz w:val="28"/>
          <w:szCs w:val="28"/>
        </w:rPr>
      </w:pPr>
      <w:r w:rsidRPr="00E20BE6">
        <w:rPr>
          <w:sz w:val="28"/>
          <w:szCs w:val="28"/>
        </w:rPr>
        <w:t>Диаграмма</w:t>
      </w:r>
      <w:r w:rsidR="00FB7797">
        <w:rPr>
          <w:sz w:val="28"/>
          <w:szCs w:val="28"/>
        </w:rPr>
        <w:t xml:space="preserve"> 1.</w:t>
      </w:r>
      <w:r w:rsidRPr="00E20BE6">
        <w:rPr>
          <w:noProof/>
          <w:sz w:val="28"/>
          <w:szCs w:val="28"/>
        </w:rPr>
        <w:drawing>
          <wp:inline distT="0" distB="0" distL="0" distR="0" wp14:anchorId="2C0F91D9" wp14:editId="0619EC5B">
            <wp:extent cx="5810250" cy="29432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F6FAED" w14:textId="77777777" w:rsidR="00E20BE6" w:rsidRPr="00E20BE6" w:rsidRDefault="00E20BE6" w:rsidP="0031243E">
      <w:pPr>
        <w:spacing w:line="360" w:lineRule="auto"/>
        <w:jc w:val="both"/>
        <w:rPr>
          <w:sz w:val="28"/>
          <w:szCs w:val="28"/>
        </w:rPr>
      </w:pPr>
      <w:r w:rsidRPr="00E20BE6">
        <w:rPr>
          <w:sz w:val="28"/>
          <w:szCs w:val="28"/>
        </w:rPr>
        <w:tab/>
      </w:r>
    </w:p>
    <w:p w14:paraId="5B05303C" w14:textId="143A9DA5" w:rsidR="00E20BE6" w:rsidRPr="00E20BE6" w:rsidRDefault="00E20BE6" w:rsidP="0031243E">
      <w:pPr>
        <w:spacing w:line="360" w:lineRule="auto"/>
        <w:jc w:val="both"/>
        <w:rPr>
          <w:sz w:val="28"/>
          <w:szCs w:val="28"/>
        </w:rPr>
      </w:pPr>
      <w:r w:rsidRPr="00E20BE6">
        <w:rPr>
          <w:sz w:val="28"/>
          <w:szCs w:val="28"/>
        </w:rPr>
        <w:lastRenderedPageBreak/>
        <w:tab/>
        <w:t>События в социальной, общественной и экономической жизни страны и региона находят яркий отклик в динамик</w:t>
      </w:r>
      <w:r w:rsidR="00CD25B6">
        <w:rPr>
          <w:sz w:val="28"/>
          <w:szCs w:val="28"/>
        </w:rPr>
        <w:t>е</w:t>
      </w:r>
      <w:r w:rsidRPr="00E20BE6">
        <w:rPr>
          <w:sz w:val="28"/>
          <w:szCs w:val="28"/>
        </w:rPr>
        <w:t xml:space="preserve"> поступления обращений граждан. Например, 18 марта 2018 года состоялись выборы Президента Российской Федерации, которым предшествовала предвыборная кампания, это способствовало значительному росту числа обращений в адрес действующего Президента Российской Федерации в </w:t>
      </w:r>
      <w:r w:rsidRPr="00E20BE6">
        <w:rPr>
          <w:sz w:val="28"/>
          <w:szCs w:val="28"/>
          <w:lang w:val="en-US"/>
        </w:rPr>
        <w:t>I</w:t>
      </w:r>
      <w:r w:rsidRPr="00E20BE6">
        <w:rPr>
          <w:sz w:val="28"/>
          <w:szCs w:val="28"/>
        </w:rPr>
        <w:t xml:space="preserve"> квартале 2018 года.</w:t>
      </w:r>
    </w:p>
    <w:p w14:paraId="71185B57" w14:textId="31C4E7AA" w:rsidR="00E20BE6" w:rsidRPr="00E20BE6" w:rsidRDefault="00E20BE6" w:rsidP="0031243E">
      <w:pPr>
        <w:spacing w:line="360" w:lineRule="auto"/>
        <w:jc w:val="both"/>
        <w:rPr>
          <w:sz w:val="28"/>
          <w:szCs w:val="28"/>
        </w:rPr>
      </w:pPr>
      <w:r w:rsidRPr="00E20BE6">
        <w:rPr>
          <w:sz w:val="28"/>
          <w:szCs w:val="28"/>
        </w:rPr>
        <w:tab/>
        <w:t xml:space="preserve">На региональном уровне можно отметить два периода – </w:t>
      </w:r>
      <w:r w:rsidRPr="00E20BE6">
        <w:rPr>
          <w:sz w:val="28"/>
          <w:szCs w:val="28"/>
          <w:lang w:val="en-US"/>
        </w:rPr>
        <w:t>II</w:t>
      </w:r>
      <w:r w:rsidRPr="00E20BE6">
        <w:rPr>
          <w:sz w:val="28"/>
          <w:szCs w:val="28"/>
        </w:rPr>
        <w:t xml:space="preserve"> квартал 2018 года и </w:t>
      </w:r>
      <w:r w:rsidRPr="00E20BE6">
        <w:rPr>
          <w:sz w:val="28"/>
          <w:szCs w:val="28"/>
          <w:lang w:val="en-US"/>
        </w:rPr>
        <w:t>I</w:t>
      </w:r>
      <w:r w:rsidRPr="00E20BE6">
        <w:rPr>
          <w:sz w:val="28"/>
          <w:szCs w:val="28"/>
        </w:rPr>
        <w:t xml:space="preserve"> квартал 2019 года. В 2018 году прирост числа обращений обусловлен подготовкой и проведением 21-го чемпионат</w:t>
      </w:r>
      <w:r w:rsidR="00185BBD">
        <w:rPr>
          <w:sz w:val="28"/>
          <w:szCs w:val="28"/>
        </w:rPr>
        <w:t>а</w:t>
      </w:r>
      <w:r w:rsidRPr="00E20BE6">
        <w:rPr>
          <w:sz w:val="28"/>
          <w:szCs w:val="28"/>
        </w:rPr>
        <w:t xml:space="preserve"> мира по футболу. Россия в первый раз в своей истории стала страной-хозяйкой мирового чемпионата по футболу, в Санкт-Петербурге прошло семь матчей. Кроме того, 13 марта 2018 года началась тестовая эксплуатация Единого портала электронных обращений граждан, который является единой точкой реализации права граждан на подачу обращений в форме электронного документа в адрес исполнительных органов государственной власти Санкт-Петербурга и получения информации о ходе рассмотрения поданных обращений.</w:t>
      </w:r>
    </w:p>
    <w:p w14:paraId="4E7507E0" w14:textId="77777777" w:rsidR="00E20BE6" w:rsidRPr="00E20BE6" w:rsidRDefault="00E20BE6" w:rsidP="0031243E">
      <w:pPr>
        <w:spacing w:line="360" w:lineRule="auto"/>
        <w:jc w:val="both"/>
        <w:rPr>
          <w:sz w:val="28"/>
          <w:szCs w:val="28"/>
        </w:rPr>
      </w:pPr>
      <w:r w:rsidRPr="00E20BE6">
        <w:rPr>
          <w:sz w:val="28"/>
          <w:szCs w:val="28"/>
        </w:rPr>
        <w:tab/>
        <w:t xml:space="preserve">Увеличение числа обращений в </w:t>
      </w:r>
      <w:r w:rsidRPr="00E20BE6">
        <w:rPr>
          <w:sz w:val="28"/>
          <w:szCs w:val="28"/>
          <w:lang w:val="en-US"/>
        </w:rPr>
        <w:t>I</w:t>
      </w:r>
      <w:r w:rsidRPr="00E20BE6">
        <w:rPr>
          <w:sz w:val="28"/>
          <w:szCs w:val="28"/>
        </w:rPr>
        <w:t xml:space="preserve"> квартале 2019 года обусловлено особенностями метеорологических условий, которые наблюдались в Санкт-Петербурге: обильные снегопады (свыше двух метров осадков), наледи на крышах многоквартирных домов, дорожных покрытиях и тротуарах. Во </w:t>
      </w:r>
      <w:r w:rsidRPr="00E20BE6">
        <w:rPr>
          <w:sz w:val="28"/>
          <w:szCs w:val="28"/>
          <w:lang w:val="en-US"/>
        </w:rPr>
        <w:t>II</w:t>
      </w:r>
      <w:r w:rsidRPr="00E20BE6">
        <w:rPr>
          <w:sz w:val="28"/>
          <w:szCs w:val="28"/>
        </w:rPr>
        <w:t>квартале 2019 года стартовала кампания по выборам Губернатора Санкт-Петербурга, что так же способствовало повышенной активности граждан.</w:t>
      </w:r>
    </w:p>
    <w:p w14:paraId="7ABBEC2C" w14:textId="77777777" w:rsidR="00E20BE6" w:rsidRPr="00E20BE6" w:rsidRDefault="00E20BE6" w:rsidP="0031243E">
      <w:pPr>
        <w:spacing w:line="360" w:lineRule="auto"/>
        <w:jc w:val="both"/>
        <w:rPr>
          <w:sz w:val="28"/>
          <w:szCs w:val="28"/>
        </w:rPr>
      </w:pPr>
      <w:r w:rsidRPr="00E20BE6">
        <w:rPr>
          <w:sz w:val="28"/>
          <w:szCs w:val="28"/>
        </w:rPr>
        <w:tab/>
        <w:t>Из числа обращений, поступивших в исполнительные органы государственной власти Санкт-Петербурга, наибольшая доля (52,6 %) рассматривается в комитетах, управлениях и службах, на долю администраций районов Санкт-Петербурга приходится 32,4 %, а доля обращений, поступивших на имя Губернатора Санкт-Петербурга, в Правительство Санкт-Петербурга и в Администрацию Губернатора Санкт-Петербурга, составляет 15,0 %.</w:t>
      </w:r>
      <w:r w:rsidRPr="00E20BE6">
        <w:rPr>
          <w:sz w:val="28"/>
          <w:szCs w:val="28"/>
        </w:rPr>
        <w:tab/>
      </w:r>
    </w:p>
    <w:p w14:paraId="1A4889D4" w14:textId="77777777" w:rsidR="00AA5322" w:rsidRDefault="00AA5322" w:rsidP="0031243E">
      <w:pPr>
        <w:spacing w:line="360" w:lineRule="auto"/>
        <w:jc w:val="right"/>
        <w:rPr>
          <w:sz w:val="28"/>
          <w:szCs w:val="28"/>
        </w:rPr>
      </w:pPr>
    </w:p>
    <w:p w14:paraId="7E99B520" w14:textId="77777777" w:rsidR="00AA5322" w:rsidRDefault="00AA5322" w:rsidP="0031243E">
      <w:pPr>
        <w:spacing w:line="360" w:lineRule="auto"/>
        <w:jc w:val="right"/>
        <w:rPr>
          <w:sz w:val="28"/>
          <w:szCs w:val="28"/>
        </w:rPr>
      </w:pPr>
    </w:p>
    <w:p w14:paraId="16603EFC" w14:textId="6BDC5444" w:rsidR="00E20BE6" w:rsidRPr="00E20BE6" w:rsidRDefault="00E20BE6" w:rsidP="0031243E">
      <w:pPr>
        <w:spacing w:line="360" w:lineRule="auto"/>
        <w:jc w:val="right"/>
        <w:rPr>
          <w:sz w:val="28"/>
          <w:szCs w:val="28"/>
        </w:rPr>
      </w:pPr>
      <w:r w:rsidRPr="00E20BE6">
        <w:rPr>
          <w:sz w:val="28"/>
          <w:szCs w:val="28"/>
        </w:rPr>
        <w:lastRenderedPageBreak/>
        <w:t>Диаграмма</w:t>
      </w:r>
      <w:r w:rsidR="00FB7797">
        <w:rPr>
          <w:sz w:val="28"/>
          <w:szCs w:val="28"/>
        </w:rPr>
        <w:t xml:space="preserve"> 2.</w:t>
      </w:r>
    </w:p>
    <w:p w14:paraId="055D0BB6" w14:textId="77777777" w:rsidR="00E20BE6" w:rsidRPr="00E20BE6" w:rsidRDefault="00E20BE6" w:rsidP="0031243E">
      <w:pPr>
        <w:spacing w:line="360" w:lineRule="auto"/>
        <w:jc w:val="both"/>
        <w:rPr>
          <w:sz w:val="28"/>
          <w:szCs w:val="28"/>
        </w:rPr>
      </w:pPr>
      <w:r w:rsidRPr="00E20BE6">
        <w:rPr>
          <w:noProof/>
          <w:sz w:val="28"/>
          <w:szCs w:val="28"/>
        </w:rPr>
        <w:drawing>
          <wp:inline distT="0" distB="0" distL="0" distR="0" wp14:anchorId="7B6E5C11" wp14:editId="53CEFB13">
            <wp:extent cx="6157595" cy="297688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970781" w14:textId="77777777" w:rsidR="00E20BE6" w:rsidRPr="00E20BE6" w:rsidRDefault="00E20BE6" w:rsidP="0031243E">
      <w:pPr>
        <w:spacing w:line="360" w:lineRule="auto"/>
        <w:jc w:val="both"/>
        <w:rPr>
          <w:sz w:val="28"/>
          <w:szCs w:val="28"/>
        </w:rPr>
      </w:pPr>
      <w:r w:rsidRPr="00E20BE6">
        <w:rPr>
          <w:sz w:val="28"/>
          <w:szCs w:val="28"/>
        </w:rPr>
        <w:tab/>
        <w:t xml:space="preserve">Количество обращений, поступающих в органы местного самоуправления значительно ниже. Граждане, </w:t>
      </w:r>
      <w:r w:rsidRPr="00E20BE6">
        <w:rPr>
          <w:spacing w:val="-1"/>
          <w:sz w:val="28"/>
          <w:szCs w:val="28"/>
        </w:rPr>
        <w:t>по</w:t>
      </w:r>
      <w:r w:rsidRPr="00E20BE6">
        <w:rPr>
          <w:spacing w:val="35"/>
          <w:sz w:val="28"/>
          <w:szCs w:val="28"/>
        </w:rPr>
        <w:t xml:space="preserve"> </w:t>
      </w:r>
      <w:r w:rsidRPr="00E20BE6">
        <w:rPr>
          <w:sz w:val="28"/>
          <w:szCs w:val="28"/>
        </w:rPr>
        <w:t>вопросам</w:t>
      </w:r>
      <w:r w:rsidRPr="00E20BE6">
        <w:rPr>
          <w:spacing w:val="27"/>
          <w:w w:val="99"/>
          <w:sz w:val="28"/>
          <w:szCs w:val="28"/>
        </w:rPr>
        <w:t xml:space="preserve"> </w:t>
      </w:r>
      <w:r w:rsidRPr="00E20BE6">
        <w:rPr>
          <w:spacing w:val="-1"/>
          <w:sz w:val="28"/>
          <w:szCs w:val="28"/>
        </w:rPr>
        <w:t>местного</w:t>
      </w:r>
      <w:r w:rsidRPr="00E20BE6">
        <w:rPr>
          <w:spacing w:val="29"/>
          <w:sz w:val="28"/>
          <w:szCs w:val="28"/>
        </w:rPr>
        <w:t xml:space="preserve"> </w:t>
      </w:r>
      <w:r w:rsidRPr="00E20BE6">
        <w:rPr>
          <w:spacing w:val="-1"/>
          <w:sz w:val="28"/>
          <w:szCs w:val="28"/>
        </w:rPr>
        <w:t>значения,</w:t>
      </w:r>
      <w:r w:rsidRPr="00E20BE6">
        <w:rPr>
          <w:spacing w:val="28"/>
          <w:sz w:val="28"/>
          <w:szCs w:val="28"/>
        </w:rPr>
        <w:t xml:space="preserve"> </w:t>
      </w:r>
      <w:r w:rsidRPr="00E20BE6">
        <w:rPr>
          <w:sz w:val="28"/>
          <w:szCs w:val="28"/>
        </w:rPr>
        <w:t>предпочитают</w:t>
      </w:r>
      <w:r w:rsidRPr="00E20BE6">
        <w:rPr>
          <w:spacing w:val="27"/>
          <w:sz w:val="28"/>
          <w:szCs w:val="28"/>
        </w:rPr>
        <w:t xml:space="preserve"> </w:t>
      </w:r>
      <w:r w:rsidRPr="00E20BE6">
        <w:rPr>
          <w:sz w:val="28"/>
          <w:szCs w:val="28"/>
        </w:rPr>
        <w:t>обращаться</w:t>
      </w:r>
      <w:r w:rsidRPr="00E20BE6">
        <w:rPr>
          <w:spacing w:val="27"/>
          <w:sz w:val="28"/>
          <w:szCs w:val="28"/>
        </w:rPr>
        <w:t xml:space="preserve"> </w:t>
      </w:r>
      <w:r w:rsidRPr="00E20BE6">
        <w:rPr>
          <w:sz w:val="28"/>
          <w:szCs w:val="28"/>
        </w:rPr>
        <w:t>в</w:t>
      </w:r>
      <w:r w:rsidRPr="00E20BE6">
        <w:rPr>
          <w:spacing w:val="30"/>
          <w:w w:val="99"/>
          <w:sz w:val="28"/>
          <w:szCs w:val="28"/>
        </w:rPr>
        <w:t xml:space="preserve"> </w:t>
      </w:r>
      <w:r w:rsidRPr="00E20BE6">
        <w:rPr>
          <w:spacing w:val="-1"/>
          <w:sz w:val="28"/>
          <w:szCs w:val="28"/>
        </w:rPr>
        <w:t>федеральные</w:t>
      </w:r>
      <w:r w:rsidRPr="00E20BE6">
        <w:rPr>
          <w:spacing w:val="40"/>
          <w:sz w:val="28"/>
          <w:szCs w:val="28"/>
        </w:rPr>
        <w:t xml:space="preserve"> </w:t>
      </w:r>
      <w:r w:rsidRPr="00E20BE6">
        <w:rPr>
          <w:sz w:val="28"/>
          <w:szCs w:val="28"/>
        </w:rPr>
        <w:t>органы</w:t>
      </w:r>
      <w:r w:rsidRPr="00E20BE6">
        <w:rPr>
          <w:spacing w:val="42"/>
          <w:sz w:val="28"/>
          <w:szCs w:val="28"/>
        </w:rPr>
        <w:t xml:space="preserve"> </w:t>
      </w:r>
      <w:r w:rsidRPr="00E20BE6">
        <w:rPr>
          <w:spacing w:val="-1"/>
          <w:sz w:val="28"/>
          <w:szCs w:val="28"/>
        </w:rPr>
        <w:t>власти,</w:t>
      </w:r>
      <w:r w:rsidRPr="00E20BE6">
        <w:rPr>
          <w:spacing w:val="40"/>
          <w:sz w:val="28"/>
          <w:szCs w:val="28"/>
        </w:rPr>
        <w:t xml:space="preserve"> </w:t>
      </w:r>
      <w:r w:rsidRPr="00E20BE6">
        <w:rPr>
          <w:sz w:val="28"/>
          <w:szCs w:val="28"/>
        </w:rPr>
        <w:t>в</w:t>
      </w:r>
      <w:r w:rsidRPr="00E20BE6">
        <w:rPr>
          <w:spacing w:val="41"/>
          <w:sz w:val="28"/>
          <w:szCs w:val="28"/>
        </w:rPr>
        <w:t xml:space="preserve"> </w:t>
      </w:r>
      <w:r w:rsidRPr="00E20BE6">
        <w:rPr>
          <w:sz w:val="28"/>
          <w:szCs w:val="28"/>
        </w:rPr>
        <w:t>Администрацию</w:t>
      </w:r>
      <w:r w:rsidRPr="00E20BE6">
        <w:rPr>
          <w:spacing w:val="31"/>
          <w:w w:val="99"/>
          <w:sz w:val="28"/>
          <w:szCs w:val="28"/>
        </w:rPr>
        <w:t xml:space="preserve"> </w:t>
      </w:r>
      <w:r w:rsidRPr="00E20BE6">
        <w:rPr>
          <w:spacing w:val="-1"/>
          <w:sz w:val="28"/>
          <w:szCs w:val="28"/>
        </w:rPr>
        <w:t>Президента Российской Федерации,</w:t>
      </w:r>
      <w:r w:rsidRPr="00E20BE6">
        <w:rPr>
          <w:spacing w:val="22"/>
          <w:sz w:val="28"/>
          <w:szCs w:val="28"/>
        </w:rPr>
        <w:t xml:space="preserve"> </w:t>
      </w:r>
      <w:r w:rsidRPr="00E20BE6">
        <w:rPr>
          <w:sz w:val="28"/>
          <w:szCs w:val="28"/>
        </w:rPr>
        <w:t>поскольку</w:t>
      </w:r>
      <w:r w:rsidRPr="00E20BE6">
        <w:rPr>
          <w:spacing w:val="21"/>
          <w:sz w:val="28"/>
          <w:szCs w:val="28"/>
        </w:rPr>
        <w:t xml:space="preserve"> </w:t>
      </w:r>
      <w:r w:rsidRPr="00E20BE6">
        <w:rPr>
          <w:sz w:val="28"/>
          <w:szCs w:val="28"/>
        </w:rPr>
        <w:t>уверены,</w:t>
      </w:r>
      <w:r w:rsidRPr="00E20BE6">
        <w:rPr>
          <w:spacing w:val="22"/>
          <w:sz w:val="28"/>
          <w:szCs w:val="28"/>
        </w:rPr>
        <w:t xml:space="preserve"> </w:t>
      </w:r>
      <w:r w:rsidRPr="00E20BE6">
        <w:rPr>
          <w:spacing w:val="-1"/>
          <w:sz w:val="28"/>
          <w:szCs w:val="28"/>
        </w:rPr>
        <w:t>что</w:t>
      </w:r>
      <w:r w:rsidRPr="00E20BE6">
        <w:rPr>
          <w:spacing w:val="23"/>
          <w:sz w:val="28"/>
          <w:szCs w:val="28"/>
        </w:rPr>
        <w:t xml:space="preserve"> </w:t>
      </w:r>
      <w:r w:rsidRPr="00E20BE6">
        <w:rPr>
          <w:spacing w:val="-1"/>
          <w:sz w:val="28"/>
          <w:szCs w:val="28"/>
        </w:rPr>
        <w:t>местные</w:t>
      </w:r>
      <w:r w:rsidRPr="00E20BE6">
        <w:rPr>
          <w:spacing w:val="24"/>
          <w:sz w:val="28"/>
          <w:szCs w:val="28"/>
        </w:rPr>
        <w:t xml:space="preserve"> </w:t>
      </w:r>
      <w:r w:rsidRPr="00E20BE6">
        <w:rPr>
          <w:sz w:val="28"/>
          <w:szCs w:val="28"/>
        </w:rPr>
        <w:t>власти</w:t>
      </w:r>
      <w:r w:rsidRPr="00E20BE6">
        <w:rPr>
          <w:spacing w:val="46"/>
          <w:w w:val="99"/>
          <w:sz w:val="28"/>
          <w:szCs w:val="28"/>
        </w:rPr>
        <w:t xml:space="preserve"> </w:t>
      </w:r>
      <w:r w:rsidRPr="00E20BE6">
        <w:rPr>
          <w:spacing w:val="-1"/>
          <w:sz w:val="28"/>
          <w:szCs w:val="28"/>
        </w:rPr>
        <w:t>реагируют</w:t>
      </w:r>
      <w:r w:rsidRPr="00E20BE6">
        <w:rPr>
          <w:spacing w:val="49"/>
          <w:sz w:val="28"/>
          <w:szCs w:val="28"/>
        </w:rPr>
        <w:t xml:space="preserve"> </w:t>
      </w:r>
      <w:r w:rsidRPr="00E20BE6">
        <w:rPr>
          <w:spacing w:val="-1"/>
          <w:sz w:val="28"/>
          <w:szCs w:val="28"/>
        </w:rPr>
        <w:t>только</w:t>
      </w:r>
      <w:r w:rsidRPr="00E20BE6">
        <w:rPr>
          <w:spacing w:val="48"/>
          <w:sz w:val="28"/>
          <w:szCs w:val="28"/>
        </w:rPr>
        <w:t xml:space="preserve"> </w:t>
      </w:r>
      <w:r w:rsidRPr="00E20BE6">
        <w:rPr>
          <w:spacing w:val="-1"/>
          <w:sz w:val="28"/>
          <w:szCs w:val="28"/>
        </w:rPr>
        <w:t>на</w:t>
      </w:r>
      <w:r w:rsidRPr="00E20BE6">
        <w:rPr>
          <w:spacing w:val="1"/>
          <w:sz w:val="28"/>
          <w:szCs w:val="28"/>
        </w:rPr>
        <w:t xml:space="preserve"> </w:t>
      </w:r>
      <w:r w:rsidRPr="00E20BE6">
        <w:rPr>
          <w:spacing w:val="-1"/>
          <w:sz w:val="28"/>
          <w:szCs w:val="28"/>
        </w:rPr>
        <w:t>указания</w:t>
      </w:r>
      <w:r w:rsidRPr="00E20BE6">
        <w:rPr>
          <w:spacing w:val="2"/>
          <w:sz w:val="28"/>
          <w:szCs w:val="28"/>
        </w:rPr>
        <w:t xml:space="preserve"> </w:t>
      </w:r>
      <w:r w:rsidRPr="00E20BE6">
        <w:rPr>
          <w:spacing w:val="-1"/>
          <w:sz w:val="28"/>
          <w:szCs w:val="28"/>
        </w:rPr>
        <w:t>«сверху»,</w:t>
      </w:r>
      <w:r w:rsidRPr="00E20BE6">
        <w:rPr>
          <w:spacing w:val="49"/>
          <w:sz w:val="28"/>
          <w:szCs w:val="28"/>
        </w:rPr>
        <w:t xml:space="preserve"> </w:t>
      </w:r>
      <w:r w:rsidRPr="00E20BE6">
        <w:rPr>
          <w:sz w:val="28"/>
          <w:szCs w:val="28"/>
        </w:rPr>
        <w:t>а</w:t>
      </w:r>
      <w:r w:rsidRPr="00E20BE6">
        <w:rPr>
          <w:spacing w:val="48"/>
          <w:sz w:val="28"/>
          <w:szCs w:val="28"/>
        </w:rPr>
        <w:t xml:space="preserve"> </w:t>
      </w:r>
      <w:r w:rsidRPr="00E20BE6">
        <w:rPr>
          <w:spacing w:val="-1"/>
          <w:sz w:val="28"/>
          <w:szCs w:val="28"/>
        </w:rPr>
        <w:t>на</w:t>
      </w:r>
      <w:r w:rsidRPr="00E20BE6">
        <w:rPr>
          <w:spacing w:val="43"/>
          <w:w w:val="99"/>
          <w:sz w:val="28"/>
          <w:szCs w:val="28"/>
        </w:rPr>
        <w:t xml:space="preserve"> </w:t>
      </w:r>
      <w:r w:rsidRPr="00E20BE6">
        <w:rPr>
          <w:spacing w:val="-1"/>
          <w:sz w:val="28"/>
          <w:szCs w:val="28"/>
        </w:rPr>
        <w:t>обращения</w:t>
      </w:r>
      <w:r w:rsidRPr="00E20BE6">
        <w:rPr>
          <w:spacing w:val="-3"/>
          <w:sz w:val="28"/>
          <w:szCs w:val="28"/>
        </w:rPr>
        <w:t xml:space="preserve"> </w:t>
      </w:r>
      <w:r w:rsidRPr="00E20BE6">
        <w:rPr>
          <w:spacing w:val="-1"/>
          <w:sz w:val="28"/>
          <w:szCs w:val="28"/>
        </w:rPr>
        <w:t>граждан,</w:t>
      </w:r>
      <w:r w:rsidRPr="00E20BE6">
        <w:rPr>
          <w:spacing w:val="-4"/>
          <w:sz w:val="28"/>
          <w:szCs w:val="28"/>
        </w:rPr>
        <w:t xml:space="preserve"> </w:t>
      </w:r>
      <w:r w:rsidRPr="00E20BE6">
        <w:rPr>
          <w:spacing w:val="-1"/>
          <w:sz w:val="28"/>
          <w:szCs w:val="28"/>
        </w:rPr>
        <w:t>поступившие</w:t>
      </w:r>
      <w:r w:rsidRPr="00E20BE6">
        <w:rPr>
          <w:spacing w:val="-3"/>
          <w:sz w:val="28"/>
          <w:szCs w:val="28"/>
        </w:rPr>
        <w:t xml:space="preserve"> </w:t>
      </w:r>
      <w:r w:rsidRPr="00E20BE6">
        <w:rPr>
          <w:sz w:val="28"/>
          <w:szCs w:val="28"/>
        </w:rPr>
        <w:t>к</w:t>
      </w:r>
      <w:r w:rsidRPr="00E20BE6">
        <w:rPr>
          <w:spacing w:val="-3"/>
          <w:sz w:val="28"/>
          <w:szCs w:val="28"/>
        </w:rPr>
        <w:t xml:space="preserve"> </w:t>
      </w:r>
      <w:r w:rsidRPr="00E20BE6">
        <w:rPr>
          <w:spacing w:val="-1"/>
          <w:sz w:val="28"/>
          <w:szCs w:val="28"/>
        </w:rPr>
        <w:t>ним</w:t>
      </w:r>
      <w:r w:rsidRPr="00E20BE6">
        <w:rPr>
          <w:spacing w:val="-4"/>
          <w:sz w:val="28"/>
          <w:szCs w:val="28"/>
        </w:rPr>
        <w:t xml:space="preserve"> </w:t>
      </w:r>
      <w:r w:rsidRPr="00E20BE6">
        <w:rPr>
          <w:sz w:val="28"/>
          <w:szCs w:val="28"/>
        </w:rPr>
        <w:t>напрямую,</w:t>
      </w:r>
      <w:r w:rsidRPr="00E20BE6">
        <w:rPr>
          <w:spacing w:val="51"/>
          <w:w w:val="99"/>
          <w:sz w:val="28"/>
          <w:szCs w:val="28"/>
        </w:rPr>
        <w:t xml:space="preserve"> </w:t>
      </w:r>
      <w:r w:rsidRPr="00E20BE6">
        <w:rPr>
          <w:spacing w:val="-1"/>
          <w:sz w:val="28"/>
          <w:szCs w:val="28"/>
        </w:rPr>
        <w:t>либо</w:t>
      </w:r>
      <w:r w:rsidRPr="00E20BE6">
        <w:rPr>
          <w:spacing w:val="34"/>
          <w:sz w:val="28"/>
          <w:szCs w:val="28"/>
        </w:rPr>
        <w:t xml:space="preserve"> </w:t>
      </w:r>
      <w:r w:rsidRPr="00E20BE6">
        <w:rPr>
          <w:spacing w:val="-1"/>
          <w:sz w:val="28"/>
          <w:szCs w:val="28"/>
        </w:rPr>
        <w:t>не</w:t>
      </w:r>
      <w:r w:rsidRPr="00E20BE6">
        <w:rPr>
          <w:spacing w:val="33"/>
          <w:sz w:val="28"/>
          <w:szCs w:val="28"/>
        </w:rPr>
        <w:t xml:space="preserve"> </w:t>
      </w:r>
      <w:r w:rsidRPr="00E20BE6">
        <w:rPr>
          <w:spacing w:val="-1"/>
          <w:sz w:val="28"/>
          <w:szCs w:val="28"/>
        </w:rPr>
        <w:t>реагируют</w:t>
      </w:r>
      <w:r w:rsidRPr="00E20BE6">
        <w:rPr>
          <w:spacing w:val="32"/>
          <w:sz w:val="28"/>
          <w:szCs w:val="28"/>
        </w:rPr>
        <w:t xml:space="preserve"> </w:t>
      </w:r>
      <w:r w:rsidRPr="00E20BE6">
        <w:rPr>
          <w:sz w:val="28"/>
          <w:szCs w:val="28"/>
        </w:rPr>
        <w:t>совсем,</w:t>
      </w:r>
      <w:r w:rsidRPr="00E20BE6">
        <w:rPr>
          <w:spacing w:val="35"/>
          <w:sz w:val="28"/>
          <w:szCs w:val="28"/>
        </w:rPr>
        <w:t xml:space="preserve"> </w:t>
      </w:r>
      <w:r w:rsidRPr="00E20BE6">
        <w:rPr>
          <w:spacing w:val="-1"/>
          <w:sz w:val="28"/>
          <w:szCs w:val="28"/>
        </w:rPr>
        <w:t>либо</w:t>
      </w:r>
      <w:r w:rsidRPr="00E20BE6">
        <w:rPr>
          <w:spacing w:val="35"/>
          <w:sz w:val="28"/>
          <w:szCs w:val="28"/>
        </w:rPr>
        <w:t xml:space="preserve"> </w:t>
      </w:r>
      <w:r w:rsidRPr="00E20BE6">
        <w:rPr>
          <w:spacing w:val="-1"/>
          <w:sz w:val="28"/>
          <w:szCs w:val="28"/>
        </w:rPr>
        <w:t>дают</w:t>
      </w:r>
      <w:r w:rsidRPr="00E20BE6">
        <w:rPr>
          <w:spacing w:val="36"/>
          <w:sz w:val="28"/>
          <w:szCs w:val="28"/>
        </w:rPr>
        <w:t xml:space="preserve"> </w:t>
      </w:r>
      <w:r w:rsidRPr="00E20BE6">
        <w:rPr>
          <w:spacing w:val="-1"/>
          <w:sz w:val="28"/>
          <w:szCs w:val="28"/>
        </w:rPr>
        <w:t>«отписки».</w:t>
      </w:r>
      <w:r w:rsidRPr="00E20BE6">
        <w:rPr>
          <w:spacing w:val="51"/>
          <w:w w:val="99"/>
          <w:sz w:val="28"/>
          <w:szCs w:val="28"/>
        </w:rPr>
        <w:t xml:space="preserve"> </w:t>
      </w:r>
      <w:r w:rsidRPr="00E20BE6">
        <w:rPr>
          <w:sz w:val="28"/>
          <w:szCs w:val="28"/>
        </w:rPr>
        <w:t>Таким</w:t>
      </w:r>
      <w:r w:rsidRPr="00E20BE6">
        <w:rPr>
          <w:spacing w:val="18"/>
          <w:sz w:val="28"/>
          <w:szCs w:val="28"/>
        </w:rPr>
        <w:t xml:space="preserve"> </w:t>
      </w:r>
      <w:r w:rsidRPr="00E20BE6">
        <w:rPr>
          <w:sz w:val="28"/>
          <w:szCs w:val="28"/>
        </w:rPr>
        <w:t>образом,</w:t>
      </w:r>
      <w:r w:rsidRPr="00E20BE6">
        <w:rPr>
          <w:spacing w:val="18"/>
          <w:sz w:val="28"/>
          <w:szCs w:val="28"/>
        </w:rPr>
        <w:t xml:space="preserve"> </w:t>
      </w:r>
      <w:r w:rsidRPr="00E20BE6">
        <w:rPr>
          <w:spacing w:val="-1"/>
          <w:sz w:val="28"/>
          <w:szCs w:val="28"/>
        </w:rPr>
        <w:t>нарушается</w:t>
      </w:r>
      <w:r w:rsidRPr="00E20BE6">
        <w:rPr>
          <w:spacing w:val="19"/>
          <w:sz w:val="28"/>
          <w:szCs w:val="28"/>
        </w:rPr>
        <w:t xml:space="preserve"> </w:t>
      </w:r>
      <w:r w:rsidRPr="00E20BE6">
        <w:rPr>
          <w:sz w:val="28"/>
          <w:szCs w:val="28"/>
        </w:rPr>
        <w:t>принцип</w:t>
      </w:r>
      <w:r w:rsidRPr="00E20BE6">
        <w:rPr>
          <w:spacing w:val="29"/>
          <w:w w:val="99"/>
          <w:sz w:val="28"/>
          <w:szCs w:val="28"/>
        </w:rPr>
        <w:t xml:space="preserve"> </w:t>
      </w:r>
      <w:proofErr w:type="spellStart"/>
      <w:r w:rsidRPr="00E20BE6">
        <w:rPr>
          <w:sz w:val="28"/>
          <w:szCs w:val="28"/>
        </w:rPr>
        <w:t>субсидиарности</w:t>
      </w:r>
      <w:proofErr w:type="spellEnd"/>
      <w:r w:rsidRPr="00E20BE6">
        <w:rPr>
          <w:spacing w:val="-2"/>
          <w:sz w:val="28"/>
          <w:szCs w:val="28"/>
        </w:rPr>
        <w:t xml:space="preserve"> </w:t>
      </w:r>
      <w:r w:rsidRPr="00E20BE6">
        <w:rPr>
          <w:sz w:val="28"/>
          <w:szCs w:val="28"/>
        </w:rPr>
        <w:t>при</w:t>
      </w:r>
      <w:r w:rsidRPr="00E20BE6">
        <w:rPr>
          <w:spacing w:val="-1"/>
          <w:sz w:val="28"/>
          <w:szCs w:val="28"/>
        </w:rPr>
        <w:t xml:space="preserve"> </w:t>
      </w:r>
      <w:r w:rsidRPr="00E20BE6">
        <w:rPr>
          <w:sz w:val="28"/>
          <w:szCs w:val="28"/>
        </w:rPr>
        <w:t>организации</w:t>
      </w:r>
      <w:r w:rsidRPr="00E20BE6">
        <w:rPr>
          <w:spacing w:val="-2"/>
          <w:sz w:val="28"/>
          <w:szCs w:val="28"/>
        </w:rPr>
        <w:t xml:space="preserve"> </w:t>
      </w:r>
      <w:r w:rsidRPr="00E20BE6">
        <w:rPr>
          <w:spacing w:val="-1"/>
          <w:sz w:val="28"/>
          <w:szCs w:val="28"/>
        </w:rPr>
        <w:t>государственного</w:t>
      </w:r>
      <w:r w:rsidRPr="00E20BE6">
        <w:rPr>
          <w:spacing w:val="32"/>
          <w:w w:val="99"/>
          <w:sz w:val="28"/>
          <w:szCs w:val="28"/>
        </w:rPr>
        <w:t xml:space="preserve"> </w:t>
      </w:r>
      <w:r w:rsidRPr="00E20BE6">
        <w:rPr>
          <w:spacing w:val="-1"/>
          <w:sz w:val="28"/>
          <w:szCs w:val="28"/>
        </w:rPr>
        <w:t>управления.</w:t>
      </w:r>
      <w:r w:rsidRPr="00E20BE6">
        <w:rPr>
          <w:spacing w:val="9"/>
          <w:sz w:val="28"/>
          <w:szCs w:val="28"/>
        </w:rPr>
        <w:t xml:space="preserve"> </w:t>
      </w:r>
      <w:r w:rsidRPr="00E20BE6">
        <w:rPr>
          <w:sz w:val="28"/>
          <w:szCs w:val="28"/>
        </w:rPr>
        <w:t>Центральные</w:t>
      </w:r>
      <w:r w:rsidRPr="00E20BE6">
        <w:rPr>
          <w:spacing w:val="9"/>
          <w:sz w:val="28"/>
          <w:szCs w:val="28"/>
        </w:rPr>
        <w:t xml:space="preserve"> </w:t>
      </w:r>
      <w:r w:rsidRPr="00E20BE6">
        <w:rPr>
          <w:sz w:val="28"/>
          <w:szCs w:val="28"/>
        </w:rPr>
        <w:t>органы</w:t>
      </w:r>
      <w:r w:rsidRPr="00E20BE6">
        <w:rPr>
          <w:spacing w:val="9"/>
          <w:sz w:val="28"/>
          <w:szCs w:val="28"/>
        </w:rPr>
        <w:t xml:space="preserve"> </w:t>
      </w:r>
      <w:r w:rsidRPr="00E20BE6">
        <w:rPr>
          <w:spacing w:val="-1"/>
          <w:sz w:val="28"/>
          <w:szCs w:val="28"/>
        </w:rPr>
        <w:t>власти</w:t>
      </w:r>
      <w:r w:rsidRPr="00E20BE6">
        <w:rPr>
          <w:spacing w:val="29"/>
          <w:w w:val="99"/>
          <w:sz w:val="28"/>
          <w:szCs w:val="28"/>
        </w:rPr>
        <w:t xml:space="preserve"> </w:t>
      </w:r>
      <w:r w:rsidRPr="00E20BE6">
        <w:rPr>
          <w:spacing w:val="-1"/>
          <w:sz w:val="28"/>
          <w:szCs w:val="28"/>
        </w:rPr>
        <w:t>оказываются</w:t>
      </w:r>
      <w:r w:rsidRPr="00E20BE6">
        <w:rPr>
          <w:spacing w:val="19"/>
          <w:sz w:val="28"/>
          <w:szCs w:val="28"/>
        </w:rPr>
        <w:t xml:space="preserve"> </w:t>
      </w:r>
      <w:r w:rsidRPr="00E20BE6">
        <w:rPr>
          <w:spacing w:val="-1"/>
          <w:sz w:val="28"/>
          <w:szCs w:val="28"/>
        </w:rPr>
        <w:t>завалены</w:t>
      </w:r>
      <w:r w:rsidRPr="00E20BE6">
        <w:rPr>
          <w:spacing w:val="20"/>
          <w:sz w:val="28"/>
          <w:szCs w:val="28"/>
        </w:rPr>
        <w:t xml:space="preserve"> </w:t>
      </w:r>
      <w:r w:rsidRPr="00E20BE6">
        <w:rPr>
          <w:sz w:val="28"/>
          <w:szCs w:val="28"/>
        </w:rPr>
        <w:t>вопросами,</w:t>
      </w:r>
      <w:r w:rsidRPr="00E20BE6">
        <w:rPr>
          <w:spacing w:val="19"/>
          <w:sz w:val="28"/>
          <w:szCs w:val="28"/>
        </w:rPr>
        <w:t xml:space="preserve"> </w:t>
      </w:r>
      <w:r w:rsidRPr="00E20BE6">
        <w:rPr>
          <w:sz w:val="28"/>
          <w:szCs w:val="28"/>
        </w:rPr>
        <w:t>которые</w:t>
      </w:r>
      <w:r w:rsidRPr="00E20BE6">
        <w:rPr>
          <w:spacing w:val="18"/>
          <w:sz w:val="28"/>
          <w:szCs w:val="28"/>
        </w:rPr>
        <w:t xml:space="preserve"> </w:t>
      </w:r>
      <w:r w:rsidRPr="00E20BE6">
        <w:rPr>
          <w:spacing w:val="-1"/>
          <w:sz w:val="28"/>
          <w:szCs w:val="28"/>
        </w:rPr>
        <w:t>вполне</w:t>
      </w:r>
      <w:r w:rsidRPr="00E20BE6">
        <w:rPr>
          <w:spacing w:val="48"/>
          <w:w w:val="99"/>
          <w:sz w:val="28"/>
          <w:szCs w:val="28"/>
        </w:rPr>
        <w:t xml:space="preserve"> </w:t>
      </w:r>
      <w:r w:rsidRPr="00E20BE6">
        <w:rPr>
          <w:spacing w:val="-1"/>
          <w:sz w:val="28"/>
          <w:szCs w:val="28"/>
        </w:rPr>
        <w:t>успешно</w:t>
      </w:r>
      <w:r w:rsidRPr="00E20BE6">
        <w:rPr>
          <w:spacing w:val="24"/>
          <w:sz w:val="28"/>
          <w:szCs w:val="28"/>
        </w:rPr>
        <w:t xml:space="preserve"> </w:t>
      </w:r>
      <w:r w:rsidRPr="00E20BE6">
        <w:rPr>
          <w:sz w:val="28"/>
          <w:szCs w:val="28"/>
        </w:rPr>
        <w:t>могли</w:t>
      </w:r>
      <w:r w:rsidRPr="00E20BE6">
        <w:rPr>
          <w:spacing w:val="24"/>
          <w:sz w:val="28"/>
          <w:szCs w:val="28"/>
        </w:rPr>
        <w:t xml:space="preserve"> </w:t>
      </w:r>
      <w:r w:rsidRPr="00E20BE6">
        <w:rPr>
          <w:spacing w:val="-1"/>
          <w:sz w:val="28"/>
          <w:szCs w:val="28"/>
        </w:rPr>
        <w:t>бы</w:t>
      </w:r>
      <w:r w:rsidRPr="00E20BE6">
        <w:rPr>
          <w:spacing w:val="23"/>
          <w:sz w:val="28"/>
          <w:szCs w:val="28"/>
        </w:rPr>
        <w:t xml:space="preserve"> </w:t>
      </w:r>
      <w:r w:rsidRPr="00E20BE6">
        <w:rPr>
          <w:sz w:val="28"/>
          <w:szCs w:val="28"/>
        </w:rPr>
        <w:t>быть</w:t>
      </w:r>
      <w:r w:rsidRPr="00E20BE6">
        <w:rPr>
          <w:spacing w:val="23"/>
          <w:sz w:val="28"/>
          <w:szCs w:val="28"/>
        </w:rPr>
        <w:t xml:space="preserve"> </w:t>
      </w:r>
      <w:r w:rsidRPr="00E20BE6">
        <w:rPr>
          <w:sz w:val="28"/>
          <w:szCs w:val="28"/>
        </w:rPr>
        <w:t>решены</w:t>
      </w:r>
      <w:r w:rsidRPr="00E20BE6">
        <w:rPr>
          <w:spacing w:val="26"/>
          <w:sz w:val="28"/>
          <w:szCs w:val="28"/>
        </w:rPr>
        <w:t xml:space="preserve"> </w:t>
      </w:r>
      <w:r w:rsidRPr="00E20BE6">
        <w:rPr>
          <w:spacing w:val="-1"/>
          <w:sz w:val="28"/>
          <w:szCs w:val="28"/>
        </w:rPr>
        <w:t>на</w:t>
      </w:r>
      <w:r w:rsidRPr="00E20BE6">
        <w:rPr>
          <w:spacing w:val="23"/>
          <w:sz w:val="28"/>
          <w:szCs w:val="28"/>
        </w:rPr>
        <w:t xml:space="preserve"> </w:t>
      </w:r>
      <w:r w:rsidRPr="00E20BE6">
        <w:rPr>
          <w:sz w:val="28"/>
          <w:szCs w:val="28"/>
        </w:rPr>
        <w:t>региональном</w:t>
      </w:r>
      <w:r w:rsidRPr="00E20BE6">
        <w:rPr>
          <w:spacing w:val="26"/>
          <w:w w:val="99"/>
          <w:sz w:val="28"/>
          <w:szCs w:val="28"/>
        </w:rPr>
        <w:t xml:space="preserve"> </w:t>
      </w:r>
      <w:r w:rsidRPr="00E20BE6">
        <w:rPr>
          <w:sz w:val="28"/>
          <w:szCs w:val="28"/>
        </w:rPr>
        <w:t>или</w:t>
      </w:r>
      <w:r w:rsidRPr="00E20BE6">
        <w:rPr>
          <w:spacing w:val="-10"/>
          <w:sz w:val="28"/>
          <w:szCs w:val="28"/>
        </w:rPr>
        <w:t xml:space="preserve"> </w:t>
      </w:r>
      <w:r w:rsidRPr="00E20BE6">
        <w:rPr>
          <w:sz w:val="28"/>
          <w:szCs w:val="28"/>
        </w:rPr>
        <w:t>местном</w:t>
      </w:r>
      <w:r w:rsidRPr="00E20BE6">
        <w:rPr>
          <w:spacing w:val="-6"/>
          <w:sz w:val="28"/>
          <w:szCs w:val="28"/>
        </w:rPr>
        <w:t xml:space="preserve"> </w:t>
      </w:r>
      <w:r w:rsidRPr="00E20BE6">
        <w:rPr>
          <w:spacing w:val="-1"/>
          <w:sz w:val="28"/>
          <w:szCs w:val="28"/>
        </w:rPr>
        <w:t>уровнях. Это усугубляется</w:t>
      </w:r>
      <w:r w:rsidRPr="00E20BE6">
        <w:rPr>
          <w:spacing w:val="35"/>
          <w:sz w:val="28"/>
          <w:szCs w:val="28"/>
        </w:rPr>
        <w:t xml:space="preserve"> </w:t>
      </w:r>
      <w:r w:rsidRPr="00E20BE6">
        <w:rPr>
          <w:spacing w:val="-1"/>
          <w:sz w:val="28"/>
          <w:szCs w:val="28"/>
        </w:rPr>
        <w:t>также</w:t>
      </w:r>
      <w:r w:rsidRPr="00E20BE6">
        <w:rPr>
          <w:spacing w:val="35"/>
          <w:sz w:val="28"/>
          <w:szCs w:val="28"/>
        </w:rPr>
        <w:t xml:space="preserve"> </w:t>
      </w:r>
      <w:r w:rsidRPr="00E20BE6">
        <w:rPr>
          <w:sz w:val="28"/>
          <w:szCs w:val="28"/>
        </w:rPr>
        <w:t>в</w:t>
      </w:r>
      <w:r w:rsidRPr="00E20BE6">
        <w:rPr>
          <w:spacing w:val="30"/>
          <w:w w:val="99"/>
          <w:sz w:val="28"/>
          <w:szCs w:val="28"/>
        </w:rPr>
        <w:t xml:space="preserve"> </w:t>
      </w:r>
      <w:r w:rsidRPr="00E20BE6">
        <w:rPr>
          <w:spacing w:val="-2"/>
          <w:sz w:val="28"/>
          <w:szCs w:val="28"/>
        </w:rPr>
        <w:t>целом</w:t>
      </w:r>
      <w:r w:rsidRPr="00E20BE6">
        <w:rPr>
          <w:spacing w:val="19"/>
          <w:sz w:val="28"/>
          <w:szCs w:val="28"/>
        </w:rPr>
        <w:t xml:space="preserve"> </w:t>
      </w:r>
      <w:r w:rsidRPr="00E20BE6">
        <w:rPr>
          <w:spacing w:val="-1"/>
          <w:sz w:val="28"/>
          <w:szCs w:val="28"/>
        </w:rPr>
        <w:t>невысоким</w:t>
      </w:r>
      <w:r w:rsidRPr="00E20BE6">
        <w:rPr>
          <w:spacing w:val="19"/>
          <w:sz w:val="28"/>
          <w:szCs w:val="28"/>
        </w:rPr>
        <w:t xml:space="preserve"> </w:t>
      </w:r>
      <w:r w:rsidRPr="00E20BE6">
        <w:rPr>
          <w:sz w:val="28"/>
          <w:szCs w:val="28"/>
        </w:rPr>
        <w:t>уровнем</w:t>
      </w:r>
      <w:r w:rsidRPr="00E20BE6">
        <w:rPr>
          <w:spacing w:val="17"/>
          <w:sz w:val="28"/>
          <w:szCs w:val="28"/>
        </w:rPr>
        <w:t xml:space="preserve"> </w:t>
      </w:r>
      <w:r w:rsidRPr="00E20BE6">
        <w:rPr>
          <w:spacing w:val="-1"/>
          <w:sz w:val="28"/>
          <w:szCs w:val="28"/>
        </w:rPr>
        <w:t>правовой</w:t>
      </w:r>
      <w:r w:rsidRPr="00E20BE6">
        <w:rPr>
          <w:spacing w:val="16"/>
          <w:sz w:val="28"/>
          <w:szCs w:val="28"/>
        </w:rPr>
        <w:t xml:space="preserve"> </w:t>
      </w:r>
      <w:r w:rsidRPr="00E20BE6">
        <w:rPr>
          <w:spacing w:val="-3"/>
          <w:sz w:val="28"/>
          <w:szCs w:val="28"/>
        </w:rPr>
        <w:t>культуры</w:t>
      </w:r>
      <w:r w:rsidRPr="00E20BE6">
        <w:rPr>
          <w:spacing w:val="39"/>
          <w:w w:val="99"/>
          <w:sz w:val="28"/>
          <w:szCs w:val="28"/>
        </w:rPr>
        <w:t xml:space="preserve"> </w:t>
      </w:r>
      <w:r w:rsidRPr="00E20BE6">
        <w:rPr>
          <w:spacing w:val="-1"/>
          <w:sz w:val="28"/>
          <w:szCs w:val="28"/>
        </w:rPr>
        <w:t>среди</w:t>
      </w:r>
      <w:r w:rsidRPr="00E20BE6">
        <w:rPr>
          <w:spacing w:val="1"/>
          <w:sz w:val="28"/>
          <w:szCs w:val="28"/>
        </w:rPr>
        <w:t xml:space="preserve"> </w:t>
      </w:r>
      <w:r w:rsidRPr="00E20BE6">
        <w:rPr>
          <w:sz w:val="28"/>
          <w:szCs w:val="28"/>
        </w:rPr>
        <w:t>населения.</w:t>
      </w:r>
      <w:r w:rsidRPr="00E20BE6">
        <w:rPr>
          <w:spacing w:val="3"/>
          <w:sz w:val="28"/>
          <w:szCs w:val="28"/>
        </w:rPr>
        <w:t xml:space="preserve"> </w:t>
      </w:r>
    </w:p>
    <w:p w14:paraId="0607B729" w14:textId="77777777" w:rsidR="00E20BE6" w:rsidRPr="00E20BE6" w:rsidRDefault="00E20BE6" w:rsidP="0031243E">
      <w:pPr>
        <w:spacing w:line="360" w:lineRule="auto"/>
        <w:ind w:firstLine="708"/>
        <w:jc w:val="both"/>
        <w:rPr>
          <w:sz w:val="28"/>
          <w:szCs w:val="28"/>
        </w:rPr>
      </w:pPr>
      <w:r w:rsidRPr="00E20BE6">
        <w:rPr>
          <w:sz w:val="28"/>
          <w:szCs w:val="28"/>
        </w:rPr>
        <w:t>Анализ обращений, поступивших в адрес Администрации Президента Российской Федерации, по месту жительства авторов обращений позволяет сделать вывод о том, что наиболее высокая активность населения отмечается в Центральном федеральном округе (средняя доля от общего числа поступивших обращений составляет 35,1 %), в Приволжском федеральном округ (14,8 %) и в Южном федеральном округе (13,5 %).</w:t>
      </w:r>
    </w:p>
    <w:p w14:paraId="710A4475" w14:textId="01EE60C5" w:rsidR="00E20BE6" w:rsidRPr="00E20BE6" w:rsidRDefault="00E20BE6" w:rsidP="0031243E">
      <w:pPr>
        <w:spacing w:line="360" w:lineRule="auto"/>
        <w:jc w:val="right"/>
        <w:rPr>
          <w:sz w:val="28"/>
          <w:szCs w:val="28"/>
        </w:rPr>
      </w:pPr>
      <w:r w:rsidRPr="00E20BE6">
        <w:rPr>
          <w:sz w:val="28"/>
          <w:szCs w:val="28"/>
        </w:rPr>
        <w:t>Диаграмма</w:t>
      </w:r>
      <w:r w:rsidR="00FB7797">
        <w:rPr>
          <w:sz w:val="28"/>
          <w:szCs w:val="28"/>
        </w:rPr>
        <w:t xml:space="preserve"> 3.</w:t>
      </w:r>
    </w:p>
    <w:p w14:paraId="31F12EEC" w14:textId="77777777" w:rsidR="00E20BE6" w:rsidRPr="00E20BE6" w:rsidRDefault="00E20BE6" w:rsidP="0031243E">
      <w:pPr>
        <w:spacing w:line="360" w:lineRule="auto"/>
        <w:jc w:val="both"/>
        <w:rPr>
          <w:sz w:val="28"/>
          <w:szCs w:val="28"/>
        </w:rPr>
      </w:pPr>
      <w:r w:rsidRPr="00E20BE6">
        <w:rPr>
          <w:noProof/>
          <w:sz w:val="28"/>
          <w:szCs w:val="28"/>
        </w:rPr>
        <w:lastRenderedPageBreak/>
        <w:drawing>
          <wp:inline distT="0" distB="0" distL="0" distR="0" wp14:anchorId="4682EE54" wp14:editId="36FF7D16">
            <wp:extent cx="6019800" cy="42862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A1D54D" w14:textId="0B9F28D8" w:rsidR="00E20BE6" w:rsidRPr="00E20BE6" w:rsidRDefault="00E20BE6" w:rsidP="0031243E">
      <w:pPr>
        <w:spacing w:line="360" w:lineRule="auto"/>
        <w:jc w:val="both"/>
        <w:rPr>
          <w:sz w:val="28"/>
          <w:szCs w:val="28"/>
        </w:rPr>
      </w:pPr>
      <w:r w:rsidRPr="00E20BE6">
        <w:rPr>
          <w:sz w:val="28"/>
          <w:szCs w:val="28"/>
        </w:rPr>
        <w:tab/>
        <w:t>Анализ обращений, поступивших в администрации районов Санкт-Петербурга, позволяет определить три района города</w:t>
      </w:r>
      <w:r w:rsidR="00455895" w:rsidRPr="00455895">
        <w:rPr>
          <w:sz w:val="28"/>
          <w:szCs w:val="28"/>
        </w:rPr>
        <w:t>,</w:t>
      </w:r>
      <w:r w:rsidRPr="00E20BE6">
        <w:rPr>
          <w:sz w:val="28"/>
          <w:szCs w:val="28"/>
        </w:rPr>
        <w:t xml:space="preserve"> в которых коэффициент активности населения традиционно выше среднего значения: Центральный район (2017 год – 37,0; 2018 год – 47,6; 2019 год – 58,4), Петроградский район (2017 год – 40,2; 2018 год – 49,0; 2019 год – 51,4) и Адмиралтейский район (2017 год – 37,4; 2018 год – 35,9; 2019 год – 40,5). </w:t>
      </w:r>
    </w:p>
    <w:p w14:paraId="37809BFA" w14:textId="77777777" w:rsidR="00E20BE6" w:rsidRPr="00E20BE6" w:rsidRDefault="00E20BE6" w:rsidP="0031243E">
      <w:pPr>
        <w:spacing w:line="360" w:lineRule="auto"/>
        <w:jc w:val="both"/>
        <w:rPr>
          <w:sz w:val="28"/>
          <w:szCs w:val="28"/>
        </w:rPr>
      </w:pPr>
      <w:r w:rsidRPr="00E20BE6">
        <w:rPr>
          <w:noProof/>
          <w:sz w:val="28"/>
          <w:szCs w:val="28"/>
        </w:rPr>
        <w:drawing>
          <wp:inline distT="0" distB="0" distL="0" distR="0" wp14:anchorId="54388EAF" wp14:editId="18C6B661">
            <wp:extent cx="5936615" cy="2597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2597785"/>
                    </a:xfrm>
                    <a:prstGeom prst="rect">
                      <a:avLst/>
                    </a:prstGeom>
                    <a:noFill/>
                    <a:ln>
                      <a:noFill/>
                    </a:ln>
                  </pic:spPr>
                </pic:pic>
              </a:graphicData>
            </a:graphic>
          </wp:inline>
        </w:drawing>
      </w:r>
    </w:p>
    <w:p w14:paraId="5BEC97B7" w14:textId="77777777" w:rsidR="00E20BE6" w:rsidRPr="00E20BE6" w:rsidRDefault="00E20BE6" w:rsidP="0031243E">
      <w:pPr>
        <w:spacing w:line="360" w:lineRule="auto"/>
        <w:ind w:firstLine="708"/>
        <w:jc w:val="both"/>
        <w:rPr>
          <w:sz w:val="28"/>
          <w:szCs w:val="28"/>
        </w:rPr>
      </w:pPr>
      <w:r w:rsidRPr="00E20BE6">
        <w:rPr>
          <w:sz w:val="28"/>
          <w:szCs w:val="28"/>
        </w:rPr>
        <w:t xml:space="preserve">Указанные районы составляют центральную часть города. На их </w:t>
      </w:r>
      <w:r w:rsidRPr="00E20BE6">
        <w:rPr>
          <w:sz w:val="28"/>
          <w:szCs w:val="28"/>
        </w:rPr>
        <w:lastRenderedPageBreak/>
        <w:t>территории располагается большое количество зданий, относящихся к памятникам культуры, жилые дома с коммунальными квартирами, через эти районы проходят основные туристические потоки, гостиницы, рестораны, бары. Описанные обстоятельства являются причиной повышенной социальной напряженности населения, проживающего на данных территориях.</w:t>
      </w:r>
    </w:p>
    <w:p w14:paraId="1E8535C7" w14:textId="2588D416" w:rsidR="00E20BE6" w:rsidRPr="00E20BE6" w:rsidRDefault="00E20BE6" w:rsidP="0031243E">
      <w:pPr>
        <w:spacing w:line="360" w:lineRule="auto"/>
        <w:jc w:val="both"/>
        <w:rPr>
          <w:sz w:val="28"/>
          <w:szCs w:val="28"/>
        </w:rPr>
      </w:pPr>
      <w:r w:rsidRPr="00E20BE6">
        <w:rPr>
          <w:sz w:val="28"/>
          <w:szCs w:val="28"/>
        </w:rPr>
        <w:tab/>
        <w:t>Развитие информационно-коммуникационных технологий оказывает прямое влияние на распределени</w:t>
      </w:r>
      <w:r w:rsidR="00455895">
        <w:rPr>
          <w:sz w:val="28"/>
          <w:szCs w:val="28"/>
        </w:rPr>
        <w:t>е</w:t>
      </w:r>
      <w:r w:rsidRPr="00E20BE6">
        <w:rPr>
          <w:sz w:val="28"/>
          <w:szCs w:val="28"/>
        </w:rPr>
        <w:t xml:space="preserve"> обращений по формам. Так за последние три года доля обращений, поступивших в исполнительные органы государственной власти Санкт-Петербурга в форме электронного документа, значительно возросла – прирост составил 9,42 процентных пункта, при этом доля письменных обращений сократилась на 7,83 </w:t>
      </w:r>
      <w:proofErr w:type="spellStart"/>
      <w:r w:rsidRPr="00E20BE6">
        <w:rPr>
          <w:sz w:val="28"/>
          <w:szCs w:val="28"/>
        </w:rPr>
        <w:t>п.п</w:t>
      </w:r>
      <w:proofErr w:type="spellEnd"/>
      <w:r w:rsidRPr="00E20BE6">
        <w:rPr>
          <w:sz w:val="28"/>
          <w:szCs w:val="28"/>
        </w:rPr>
        <w:t>.</w:t>
      </w:r>
    </w:p>
    <w:p w14:paraId="776CD527" w14:textId="77777777" w:rsidR="00E20BE6" w:rsidRPr="00E20BE6" w:rsidRDefault="00E20BE6" w:rsidP="0031243E">
      <w:pPr>
        <w:spacing w:line="360" w:lineRule="auto"/>
        <w:jc w:val="both"/>
        <w:rPr>
          <w:sz w:val="28"/>
          <w:szCs w:val="28"/>
        </w:rPr>
      </w:pPr>
      <w:r w:rsidRPr="00E20BE6">
        <w:rPr>
          <w:noProof/>
          <w:sz w:val="28"/>
          <w:szCs w:val="28"/>
        </w:rPr>
        <w:drawing>
          <wp:inline distT="0" distB="0" distL="0" distR="0" wp14:anchorId="1A4F62CF" wp14:editId="728E622F">
            <wp:extent cx="6274435"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3A2C69" w14:textId="7DCF4243" w:rsidR="00E20BE6" w:rsidRPr="00E20BE6" w:rsidRDefault="00E20BE6" w:rsidP="0031243E">
      <w:pPr>
        <w:spacing w:line="360" w:lineRule="auto"/>
        <w:ind w:firstLine="708"/>
        <w:jc w:val="both"/>
        <w:rPr>
          <w:sz w:val="28"/>
          <w:szCs w:val="28"/>
        </w:rPr>
      </w:pPr>
      <w:r w:rsidRPr="00E20BE6">
        <w:rPr>
          <w:sz w:val="28"/>
          <w:szCs w:val="28"/>
        </w:rPr>
        <w:t xml:space="preserve">Для систематизации, обобщения и анализа обращений применяется регистрация вопросов в соответствии с типовым общероссийским тематическим классификатором обращений граждан Российской Федерации, иностранных граждан, лиц без гражданства, объединений граждан, в том числе юридических лиц (далее – Типовой классификатор). Типовой классификатор сформирован по принципу включения: </w:t>
      </w:r>
      <w:proofErr w:type="spellStart"/>
      <w:r w:rsidRPr="00E20BE6">
        <w:rPr>
          <w:sz w:val="28"/>
          <w:szCs w:val="28"/>
        </w:rPr>
        <w:t>подвопросы</w:t>
      </w:r>
      <w:proofErr w:type="spellEnd"/>
      <w:r w:rsidRPr="00E20BE6">
        <w:rPr>
          <w:sz w:val="28"/>
          <w:szCs w:val="28"/>
        </w:rPr>
        <w:t xml:space="preserve"> объединены в вопросы, вопросы – в темы, темы – в тематики, а тематики – в тематические разделы, установлена пятиуровневая структура, и содержит 5 тематических разделов, 21 тематику, 206 тем, 1213 вопросов, 76 </w:t>
      </w:r>
      <w:proofErr w:type="spellStart"/>
      <w:r w:rsidRPr="00E20BE6">
        <w:rPr>
          <w:sz w:val="28"/>
          <w:szCs w:val="28"/>
        </w:rPr>
        <w:t>подвопросов</w:t>
      </w:r>
      <w:proofErr w:type="spellEnd"/>
      <w:r w:rsidRPr="00E20BE6">
        <w:rPr>
          <w:sz w:val="28"/>
          <w:szCs w:val="28"/>
        </w:rPr>
        <w:t>.</w:t>
      </w:r>
    </w:p>
    <w:p w14:paraId="43C679B5" w14:textId="77777777" w:rsidR="00E20BE6" w:rsidRPr="00E20BE6" w:rsidRDefault="00E20BE6" w:rsidP="0031243E">
      <w:pPr>
        <w:spacing w:line="360" w:lineRule="auto"/>
        <w:ind w:firstLine="708"/>
        <w:jc w:val="both"/>
        <w:rPr>
          <w:sz w:val="28"/>
          <w:szCs w:val="28"/>
        </w:rPr>
      </w:pPr>
      <w:r w:rsidRPr="00E20BE6">
        <w:rPr>
          <w:sz w:val="28"/>
          <w:szCs w:val="28"/>
        </w:rPr>
        <w:t xml:space="preserve">Рассмотрим динамику распределения долей вопросов, содержащихся в </w:t>
      </w:r>
      <w:r w:rsidRPr="00E20BE6">
        <w:rPr>
          <w:sz w:val="28"/>
          <w:szCs w:val="28"/>
        </w:rPr>
        <w:lastRenderedPageBreak/>
        <w:t>обращения в адрес Администрации Санкт-Петербурга, по тематическим разделам Типового классификатора:</w:t>
      </w:r>
    </w:p>
    <w:p w14:paraId="3037EC1F" w14:textId="77777777" w:rsidR="00E20BE6" w:rsidRPr="00E20BE6" w:rsidRDefault="00E20BE6" w:rsidP="003A6246">
      <w:pPr>
        <w:pStyle w:val="a3"/>
        <w:widowControl/>
        <w:numPr>
          <w:ilvl w:val="0"/>
          <w:numId w:val="2"/>
        </w:numPr>
        <w:tabs>
          <w:tab w:val="left" w:pos="1134"/>
        </w:tabs>
        <w:autoSpaceDE/>
        <w:autoSpaceDN/>
        <w:spacing w:line="360" w:lineRule="auto"/>
        <w:ind w:left="0" w:firstLine="709"/>
        <w:jc w:val="both"/>
        <w:rPr>
          <w:sz w:val="28"/>
          <w:szCs w:val="28"/>
        </w:rPr>
      </w:pPr>
      <w:r w:rsidRPr="00E20BE6">
        <w:rPr>
          <w:sz w:val="28"/>
          <w:szCs w:val="28"/>
        </w:rPr>
        <w:t>Государство, общество, политика (конституционный строй, основы государственного управления гражданское право, международные отношения, международное право, индивидуальные правовые акты по кадровым вопросам, вопросам награждения, помилования, гражданства, присвоения почетных и иных званий);</w:t>
      </w:r>
    </w:p>
    <w:p w14:paraId="6C6A3328" w14:textId="77777777" w:rsidR="00E20BE6" w:rsidRPr="00E20BE6" w:rsidRDefault="00E20BE6" w:rsidP="003A6246">
      <w:pPr>
        <w:pStyle w:val="a3"/>
        <w:widowControl/>
        <w:numPr>
          <w:ilvl w:val="0"/>
          <w:numId w:val="2"/>
        </w:numPr>
        <w:tabs>
          <w:tab w:val="left" w:pos="1134"/>
        </w:tabs>
        <w:autoSpaceDE/>
        <w:autoSpaceDN/>
        <w:spacing w:line="360" w:lineRule="auto"/>
        <w:ind w:left="0" w:firstLine="709"/>
        <w:jc w:val="both"/>
        <w:rPr>
          <w:sz w:val="28"/>
          <w:szCs w:val="28"/>
        </w:rPr>
      </w:pPr>
      <w:r w:rsidRPr="00E20BE6">
        <w:rPr>
          <w:sz w:val="28"/>
          <w:szCs w:val="28"/>
        </w:rPr>
        <w:t>Социальная сфера (социальное обеспечение и социальное страхование, образование, наука, культура, здравоохранение, физическая культура и спорт, туризм);</w:t>
      </w:r>
    </w:p>
    <w:p w14:paraId="413973D3" w14:textId="77777777" w:rsidR="00E20BE6" w:rsidRPr="00E20BE6" w:rsidRDefault="00E20BE6" w:rsidP="003A6246">
      <w:pPr>
        <w:pStyle w:val="a3"/>
        <w:widowControl/>
        <w:numPr>
          <w:ilvl w:val="0"/>
          <w:numId w:val="2"/>
        </w:numPr>
        <w:tabs>
          <w:tab w:val="left" w:pos="1134"/>
        </w:tabs>
        <w:autoSpaceDE/>
        <w:autoSpaceDN/>
        <w:spacing w:line="360" w:lineRule="auto"/>
        <w:ind w:left="0" w:firstLine="709"/>
        <w:jc w:val="both"/>
        <w:rPr>
          <w:sz w:val="28"/>
          <w:szCs w:val="28"/>
        </w:rPr>
      </w:pPr>
      <w:r w:rsidRPr="00E20BE6">
        <w:rPr>
          <w:sz w:val="28"/>
          <w:szCs w:val="28"/>
        </w:rPr>
        <w:t>Экономика (градостроительство и архитектура, строительство, благоустройство, транспорт, торговля, природные ресурсы и охрана окружающей природной среды);</w:t>
      </w:r>
    </w:p>
    <w:p w14:paraId="541D4DE0" w14:textId="77777777" w:rsidR="00E20BE6" w:rsidRPr="00E20BE6" w:rsidRDefault="00E20BE6" w:rsidP="003A6246">
      <w:pPr>
        <w:pStyle w:val="a3"/>
        <w:widowControl/>
        <w:numPr>
          <w:ilvl w:val="0"/>
          <w:numId w:val="2"/>
        </w:numPr>
        <w:tabs>
          <w:tab w:val="left" w:pos="1134"/>
        </w:tabs>
        <w:autoSpaceDE/>
        <w:autoSpaceDN/>
        <w:spacing w:line="360" w:lineRule="auto"/>
        <w:ind w:left="0" w:firstLine="709"/>
        <w:jc w:val="both"/>
        <w:rPr>
          <w:sz w:val="28"/>
          <w:szCs w:val="28"/>
        </w:rPr>
      </w:pPr>
      <w:r w:rsidRPr="00E20BE6">
        <w:rPr>
          <w:sz w:val="28"/>
          <w:szCs w:val="28"/>
        </w:rPr>
        <w:t>Оборона, безопасность, законность (оборона безопасность и охрана правопорядка, уголовное право, исполнение наказаний правосудие, прокуратура, органы юстиции, адвокатура, нотариат);</w:t>
      </w:r>
    </w:p>
    <w:p w14:paraId="03417D9E" w14:textId="77777777" w:rsidR="00E20BE6" w:rsidRPr="00E20BE6" w:rsidRDefault="00E20BE6" w:rsidP="003A6246">
      <w:pPr>
        <w:pStyle w:val="a3"/>
        <w:widowControl/>
        <w:numPr>
          <w:ilvl w:val="0"/>
          <w:numId w:val="2"/>
        </w:numPr>
        <w:tabs>
          <w:tab w:val="left" w:pos="1134"/>
        </w:tabs>
        <w:autoSpaceDE/>
        <w:autoSpaceDN/>
        <w:spacing w:line="360" w:lineRule="auto"/>
        <w:ind w:left="0" w:firstLine="709"/>
        <w:jc w:val="both"/>
        <w:rPr>
          <w:sz w:val="28"/>
          <w:szCs w:val="28"/>
        </w:rPr>
      </w:pPr>
      <w:r w:rsidRPr="00E20BE6">
        <w:rPr>
          <w:sz w:val="28"/>
          <w:szCs w:val="28"/>
        </w:rPr>
        <w:t>Жилище (обеспечение граждан жилищем, пользование жилищным фондом, социальные гарантии в жилищной сфере, коммунальное хозяйство).</w:t>
      </w:r>
    </w:p>
    <w:p w14:paraId="027CD7D1" w14:textId="77777777" w:rsidR="00E20BE6" w:rsidRPr="00E20BE6" w:rsidRDefault="00E20BE6" w:rsidP="0031243E">
      <w:pPr>
        <w:spacing w:line="360" w:lineRule="auto"/>
        <w:ind w:firstLine="708"/>
        <w:jc w:val="both"/>
        <w:rPr>
          <w:sz w:val="28"/>
          <w:szCs w:val="28"/>
        </w:rPr>
      </w:pPr>
    </w:p>
    <w:p w14:paraId="0A701000" w14:textId="77777777" w:rsidR="00E20BE6" w:rsidRPr="00E20BE6" w:rsidRDefault="00E20BE6" w:rsidP="0031243E">
      <w:pPr>
        <w:spacing w:line="360" w:lineRule="auto"/>
        <w:ind w:hanging="426"/>
        <w:jc w:val="both"/>
        <w:rPr>
          <w:sz w:val="28"/>
          <w:szCs w:val="28"/>
        </w:rPr>
      </w:pPr>
      <w:r w:rsidRPr="00E20BE6">
        <w:rPr>
          <w:noProof/>
          <w:sz w:val="28"/>
          <w:szCs w:val="28"/>
        </w:rPr>
        <w:lastRenderedPageBreak/>
        <w:drawing>
          <wp:inline distT="0" distB="0" distL="0" distR="0" wp14:anchorId="5B598DBF" wp14:editId="159FCF27">
            <wp:extent cx="6439535" cy="414401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22746A" w14:textId="77777777" w:rsidR="00E20BE6" w:rsidRPr="00E20BE6" w:rsidRDefault="00E20BE6" w:rsidP="0031243E">
      <w:pPr>
        <w:spacing w:line="360" w:lineRule="auto"/>
        <w:jc w:val="both"/>
        <w:rPr>
          <w:sz w:val="28"/>
          <w:szCs w:val="28"/>
        </w:rPr>
      </w:pPr>
      <w:r w:rsidRPr="00E20BE6">
        <w:rPr>
          <w:sz w:val="28"/>
          <w:szCs w:val="28"/>
        </w:rPr>
        <w:tab/>
        <w:t>Как следует из диаграммы основные доли обращений содержат вопросы жилищно-коммунальной сферы и экономики.</w:t>
      </w:r>
    </w:p>
    <w:p w14:paraId="5640EE9A" w14:textId="77777777" w:rsidR="00AF72B8" w:rsidRDefault="00E20BE6" w:rsidP="00AF72B8">
      <w:pPr>
        <w:spacing w:line="360" w:lineRule="auto"/>
        <w:ind w:firstLine="708"/>
        <w:jc w:val="both"/>
        <w:rPr>
          <w:sz w:val="28"/>
          <w:szCs w:val="28"/>
        </w:rPr>
      </w:pPr>
      <w:r w:rsidRPr="00E20BE6">
        <w:rPr>
          <w:sz w:val="28"/>
          <w:szCs w:val="28"/>
        </w:rPr>
        <w:t>Анализ тематики обращений, поступивших в органы местного самоуправления Санкт-Петербурга, показывает, что наиболее актуальными</w:t>
      </w:r>
      <w:r w:rsidR="00AF72B8">
        <w:rPr>
          <w:sz w:val="28"/>
          <w:szCs w:val="28"/>
        </w:rPr>
        <w:t xml:space="preserve"> </w:t>
      </w:r>
      <w:r w:rsidRPr="00E20BE6">
        <w:rPr>
          <w:sz w:val="28"/>
          <w:szCs w:val="28"/>
        </w:rPr>
        <w:t>для заявителей являются вопросы опеки и попечительства — 47%,</w:t>
      </w:r>
      <w:r w:rsidR="00AF72B8">
        <w:rPr>
          <w:sz w:val="28"/>
          <w:szCs w:val="28"/>
        </w:rPr>
        <w:t xml:space="preserve"> </w:t>
      </w:r>
      <w:r w:rsidRPr="00E20BE6">
        <w:rPr>
          <w:sz w:val="28"/>
          <w:szCs w:val="28"/>
        </w:rPr>
        <w:t>по вопросам благоустройства территории - 12%, по иным вопросам деятельности - 36%.</w:t>
      </w:r>
    </w:p>
    <w:p w14:paraId="33E210A4" w14:textId="140E6775" w:rsidR="00AF72B8" w:rsidRPr="00AF72B8" w:rsidRDefault="00AF72B8" w:rsidP="00AF72B8">
      <w:pPr>
        <w:spacing w:line="360" w:lineRule="auto"/>
        <w:ind w:firstLine="708"/>
        <w:jc w:val="both"/>
        <w:rPr>
          <w:b/>
          <w:bCs/>
          <w:sz w:val="28"/>
          <w:szCs w:val="28"/>
        </w:rPr>
      </w:pPr>
      <w:r w:rsidRPr="00AF72B8">
        <w:rPr>
          <w:b/>
          <w:bCs/>
          <w:sz w:val="28"/>
          <w:szCs w:val="28"/>
        </w:rPr>
        <w:t>Практика применения ИКТ в работе с обращениями граждан в исполнительных органах государственной власти и органах местного самоуправления Санкт-Петербурга</w:t>
      </w:r>
      <w:r>
        <w:rPr>
          <w:b/>
          <w:bCs/>
          <w:sz w:val="28"/>
          <w:szCs w:val="28"/>
        </w:rPr>
        <w:t>.</w:t>
      </w:r>
    </w:p>
    <w:p w14:paraId="711E243B" w14:textId="020278D4" w:rsidR="002B622F" w:rsidRPr="000D6D57" w:rsidRDefault="002B622F" w:rsidP="00AF72B8">
      <w:pPr>
        <w:spacing w:line="360" w:lineRule="auto"/>
        <w:ind w:firstLine="709"/>
        <w:jc w:val="both"/>
        <w:rPr>
          <w:rFonts w:eastAsia="Calibri"/>
          <w:color w:val="000000"/>
          <w:sz w:val="28"/>
          <w:szCs w:val="28"/>
          <w:shd w:val="clear" w:color="auto" w:fill="FFFFFF"/>
        </w:rPr>
      </w:pPr>
      <w:r w:rsidRPr="000D6D57">
        <w:rPr>
          <w:rFonts w:eastAsia="Calibri"/>
          <w:color w:val="000000"/>
          <w:sz w:val="28"/>
          <w:szCs w:val="28"/>
        </w:rPr>
        <w:t xml:space="preserve">Указом Президента Российской Федерации № 204 от 7 мая 2018 </w:t>
      </w:r>
      <w:r w:rsidRPr="000D6D57">
        <w:rPr>
          <w:rFonts w:eastAsia="Calibri"/>
          <w:color w:val="000000"/>
          <w:sz w:val="28"/>
          <w:szCs w:val="28"/>
        </w:rPr>
        <w:br/>
        <w:t>«О национальных целях и стратегических задачах развития Российской Федерации на период до 2024 года» о</w:t>
      </w:r>
      <w:r w:rsidRPr="000D6D57">
        <w:rPr>
          <w:rFonts w:eastAsia="Calibri"/>
          <w:color w:val="000000"/>
          <w:sz w:val="28"/>
          <w:szCs w:val="28"/>
          <w:shd w:val="clear" w:color="auto" w:fill="FFFFFF"/>
        </w:rPr>
        <w:t xml:space="preserve">пределены основные цели развития страны, среди которых обеспечение устойчивого роста численности населения, обеспечение темпов экономического роста выше мировых, ускоренное </w:t>
      </w:r>
      <w:r w:rsidRPr="000D6D57">
        <w:rPr>
          <w:rFonts w:eastAsia="Calibri"/>
          <w:color w:val="000000"/>
          <w:sz w:val="28"/>
          <w:szCs w:val="28"/>
          <w:shd w:val="clear" w:color="auto" w:fill="FFFFFF"/>
        </w:rPr>
        <w:lastRenderedPageBreak/>
        <w:t>внедрение цифровых технологий в экономику и социальную сферу</w:t>
      </w:r>
      <w:r w:rsidRPr="000D6D57">
        <w:rPr>
          <w:rStyle w:val="a8"/>
          <w:rFonts w:eastAsia="Calibri"/>
          <w:color w:val="000000"/>
          <w:sz w:val="28"/>
          <w:szCs w:val="28"/>
          <w:shd w:val="clear" w:color="auto" w:fill="FFFFFF"/>
        </w:rPr>
        <w:footnoteReference w:id="79"/>
      </w:r>
      <w:r w:rsidRPr="000D6D57">
        <w:rPr>
          <w:rFonts w:eastAsia="Calibri"/>
          <w:color w:val="000000"/>
          <w:sz w:val="28"/>
          <w:szCs w:val="28"/>
          <w:shd w:val="clear" w:color="auto" w:fill="FFFFFF"/>
        </w:rPr>
        <w:t>.</w:t>
      </w:r>
    </w:p>
    <w:p w14:paraId="2C60F23B" w14:textId="77777777" w:rsidR="002B622F" w:rsidRPr="000D6D57" w:rsidRDefault="002B622F" w:rsidP="002B622F">
      <w:pPr>
        <w:shd w:val="clear" w:color="auto" w:fill="FFFFFF"/>
        <w:spacing w:line="360" w:lineRule="auto"/>
        <w:ind w:firstLine="709"/>
        <w:contextualSpacing/>
        <w:jc w:val="both"/>
        <w:textAlignment w:val="baseline"/>
        <w:rPr>
          <w:color w:val="000000"/>
          <w:sz w:val="28"/>
          <w:szCs w:val="28"/>
        </w:rPr>
      </w:pPr>
      <w:r w:rsidRPr="000D6D57">
        <w:rPr>
          <w:color w:val="000000"/>
          <w:sz w:val="28"/>
          <w:szCs w:val="28"/>
          <w:shd w:val="clear" w:color="auto" w:fill="FFFFFF"/>
        </w:rPr>
        <w:t xml:space="preserve">В Санкт-Петербурге </w:t>
      </w:r>
      <w:r w:rsidRPr="000D6D57">
        <w:rPr>
          <w:color w:val="000000"/>
          <w:sz w:val="28"/>
          <w:szCs w:val="28"/>
        </w:rPr>
        <w:t xml:space="preserve">разработана концепция Умный Санкт-Петербург – концепция развития Санкт-Петербурга на основе использования технологий «умного города», предназначенная для формирования механизмов внедрения технологий «умного города» в Санкт-Петербурге, с целью достижения целей, определенных Стратегией 2035, программы «Цифровая экономика </w:t>
      </w:r>
      <w:r w:rsidRPr="000D6D57">
        <w:rPr>
          <w:color w:val="000000"/>
          <w:sz w:val="28"/>
          <w:szCs w:val="28"/>
        </w:rPr>
        <w:br/>
        <w:t xml:space="preserve">в Российской Федерации», связанных с разработкой, внедрением и широким использованием информационных и цифровых технологий в социальной сфере, жилищно-коммунальном  хозяйстве, энергетической и транспортной </w:t>
      </w:r>
      <w:r w:rsidRPr="000D6D57">
        <w:rPr>
          <w:color w:val="000000"/>
          <w:sz w:val="28"/>
          <w:szCs w:val="28"/>
        </w:rPr>
        <w:br/>
        <w:t>и инфраструктурах, сферах государственного управления и общественной безопасности</w:t>
      </w:r>
      <w:r w:rsidRPr="000D6D57">
        <w:rPr>
          <w:color w:val="000000"/>
          <w:sz w:val="28"/>
          <w:szCs w:val="28"/>
          <w:vertAlign w:val="superscript"/>
        </w:rPr>
        <w:footnoteReference w:id="80"/>
      </w:r>
      <w:r w:rsidRPr="000D6D57">
        <w:rPr>
          <w:color w:val="000000"/>
          <w:sz w:val="28"/>
          <w:szCs w:val="28"/>
        </w:rPr>
        <w:t>.</w:t>
      </w:r>
    </w:p>
    <w:p w14:paraId="1E399295" w14:textId="77777777" w:rsidR="002B622F" w:rsidRPr="000D6D57" w:rsidRDefault="002B622F" w:rsidP="002B622F">
      <w:pPr>
        <w:shd w:val="clear" w:color="auto" w:fill="FFFFFF"/>
        <w:spacing w:line="360" w:lineRule="auto"/>
        <w:ind w:firstLine="709"/>
        <w:jc w:val="both"/>
        <w:textAlignment w:val="baseline"/>
        <w:rPr>
          <w:sz w:val="28"/>
          <w:szCs w:val="28"/>
        </w:rPr>
      </w:pPr>
      <w:r w:rsidRPr="000D6D57">
        <w:rPr>
          <w:color w:val="1C1C1C"/>
          <w:sz w:val="28"/>
          <w:szCs w:val="28"/>
        </w:rPr>
        <w:t xml:space="preserve">Одним из основных принципов построения задекларированных </w:t>
      </w:r>
      <w:r w:rsidRPr="000D6D57">
        <w:rPr>
          <w:color w:val="1C1C1C"/>
          <w:sz w:val="28"/>
          <w:szCs w:val="28"/>
        </w:rPr>
        <w:br/>
        <w:t xml:space="preserve">в концепции является принцип </w:t>
      </w:r>
      <w:r w:rsidRPr="000D6D57">
        <w:rPr>
          <w:sz w:val="28"/>
          <w:szCs w:val="28"/>
        </w:rPr>
        <w:t xml:space="preserve">координации взаимодействия. Принцип предполагает повышение качества информационного взаимодействия всех участников городских процессов, включая граждан, сообществ, представителей бизнеса, органов власти как средства реагирования </w:t>
      </w:r>
      <w:r w:rsidRPr="000D6D57">
        <w:rPr>
          <w:sz w:val="28"/>
          <w:szCs w:val="28"/>
        </w:rPr>
        <w:br/>
        <w:t xml:space="preserve">на вызовы, связанные с ростом города и усложнением процессов управления городом, а также солидарную ответственность за результаты совместной деятельности, связанной с созданием и развитием Санкт-Петербурга </w:t>
      </w:r>
      <w:r w:rsidRPr="000D6D57">
        <w:rPr>
          <w:sz w:val="28"/>
          <w:szCs w:val="28"/>
        </w:rPr>
        <w:br/>
        <w:t xml:space="preserve">как «умного города». В части взаимодействия органов власти принцип предполагает повышение качества координации органов власти </w:t>
      </w:r>
      <w:r w:rsidRPr="000D6D57">
        <w:rPr>
          <w:sz w:val="28"/>
          <w:szCs w:val="28"/>
        </w:rPr>
        <w:br/>
        <w:t xml:space="preserve">при выполнении своих функций по сопровождению и развитию городского пространства в рамках оперативной деятельности и при формировании стратегических планов развития. Данный принцип предполагает создание единой среды информационного взаимодействия. Единая среда информационного взаимодействия характеризуется наличием единых </w:t>
      </w:r>
      <w:r w:rsidRPr="000D6D57">
        <w:rPr>
          <w:sz w:val="28"/>
          <w:szCs w:val="28"/>
        </w:rPr>
        <w:lastRenderedPageBreak/>
        <w:t xml:space="preserve">административных, организационных, правовых, нормативных </w:t>
      </w:r>
      <w:r w:rsidRPr="000D6D57">
        <w:rPr>
          <w:sz w:val="28"/>
          <w:szCs w:val="28"/>
        </w:rPr>
        <w:br/>
        <w:t xml:space="preserve">и технических требований к форматам хранения, передачи информации, единых правил доступа к информации, в том числе ограниченного доступа; наличием развитых и сопровождаемых инструментов, интерфейсов прикладного программирования (API). </w:t>
      </w:r>
    </w:p>
    <w:p w14:paraId="21B92D1B" w14:textId="51EC6B11" w:rsidR="002B622F" w:rsidRPr="000D6D57" w:rsidRDefault="002B622F" w:rsidP="002B622F">
      <w:pPr>
        <w:shd w:val="clear" w:color="auto" w:fill="FFFFFF"/>
        <w:spacing w:line="360" w:lineRule="auto"/>
        <w:ind w:firstLine="709"/>
        <w:jc w:val="both"/>
        <w:textAlignment w:val="baseline"/>
        <w:rPr>
          <w:sz w:val="28"/>
          <w:szCs w:val="28"/>
        </w:rPr>
      </w:pPr>
      <w:r w:rsidRPr="000D6D57">
        <w:rPr>
          <w:sz w:val="28"/>
          <w:szCs w:val="28"/>
        </w:rPr>
        <w:t>На сегодняшний день в Санкт-Петербурге используются следующие инструменты коммуникации государства и общества с использованием ИКТ: электронные приемные, работающие на прием обращений граждан в рамках 59-ФЗ, специализированный портал, принимающи</w:t>
      </w:r>
      <w:r w:rsidR="004A486C">
        <w:rPr>
          <w:sz w:val="28"/>
          <w:szCs w:val="28"/>
        </w:rPr>
        <w:t>й</w:t>
      </w:r>
      <w:r w:rsidRPr="000D6D57">
        <w:rPr>
          <w:sz w:val="28"/>
          <w:szCs w:val="28"/>
        </w:rPr>
        <w:t xml:space="preserve"> сообщения граждан </w:t>
      </w:r>
      <w:r w:rsidRPr="000D6D57">
        <w:rPr>
          <w:sz w:val="28"/>
          <w:szCs w:val="28"/>
        </w:rPr>
        <w:br/>
        <w:t xml:space="preserve">на проблемы в сфере городского хозяйства и </w:t>
      </w:r>
      <w:proofErr w:type="spellStart"/>
      <w:r w:rsidRPr="000D6D57">
        <w:rPr>
          <w:sz w:val="28"/>
          <w:szCs w:val="28"/>
        </w:rPr>
        <w:t>функционирующие</w:t>
      </w:r>
      <w:r w:rsidR="004A486C">
        <w:rPr>
          <w:sz w:val="28"/>
          <w:szCs w:val="28"/>
        </w:rPr>
        <w:t>й</w:t>
      </w:r>
      <w:proofErr w:type="spellEnd"/>
      <w:r w:rsidRPr="000D6D57">
        <w:rPr>
          <w:sz w:val="28"/>
          <w:szCs w:val="28"/>
        </w:rPr>
        <w:t xml:space="preserve"> </w:t>
      </w:r>
      <w:r w:rsidRPr="000D6D57">
        <w:rPr>
          <w:sz w:val="28"/>
          <w:szCs w:val="28"/>
        </w:rPr>
        <w:br/>
        <w:t xml:space="preserve">по собственным регламентам, платформа инициативного бюджетирования, портал открытых данных </w:t>
      </w:r>
    </w:p>
    <w:p w14:paraId="58042984" w14:textId="14914ADA" w:rsidR="002B622F" w:rsidRPr="000D6D57" w:rsidRDefault="002B622F" w:rsidP="002B622F">
      <w:pPr>
        <w:shd w:val="clear" w:color="auto" w:fill="FFFFFF"/>
        <w:spacing w:line="360" w:lineRule="auto"/>
        <w:ind w:firstLine="709"/>
        <w:jc w:val="both"/>
        <w:textAlignment w:val="baseline"/>
        <w:rPr>
          <w:sz w:val="28"/>
          <w:szCs w:val="28"/>
        </w:rPr>
      </w:pPr>
      <w:r w:rsidRPr="000D6D57">
        <w:rPr>
          <w:sz w:val="28"/>
          <w:szCs w:val="28"/>
        </w:rPr>
        <w:t xml:space="preserve">Официальный портал Администрации Санкт-Петербурга gov.spb.ru представляет собой классический портал органов власти, характерный для большинства субъектов Российской Федерации. Характерной особенностью портала является то, что официальные сайты всех исполнительных органов власти Санкт-Петербурга являются разделами данного портала и, по сути, </w:t>
      </w:r>
      <w:r w:rsidR="004A486C">
        <w:rPr>
          <w:sz w:val="28"/>
          <w:szCs w:val="28"/>
        </w:rPr>
        <w:t>представляют собой</w:t>
      </w:r>
      <w:r w:rsidRPr="000D6D57">
        <w:rPr>
          <w:sz w:val="28"/>
          <w:szCs w:val="28"/>
        </w:rPr>
        <w:t xml:space="preserve"> типовой набор страниц сайта</w:t>
      </w:r>
      <w:r w:rsidR="004A486C" w:rsidRPr="004A486C">
        <w:rPr>
          <w:sz w:val="28"/>
          <w:szCs w:val="28"/>
        </w:rPr>
        <w:t>.</w:t>
      </w:r>
      <w:r w:rsidRPr="000D6D57">
        <w:rPr>
          <w:sz w:val="28"/>
          <w:szCs w:val="28"/>
        </w:rPr>
        <w:t xml:space="preserve"> </w:t>
      </w:r>
      <w:r w:rsidR="004A486C">
        <w:rPr>
          <w:sz w:val="28"/>
          <w:szCs w:val="28"/>
        </w:rPr>
        <w:t>Главная функция</w:t>
      </w:r>
      <w:r w:rsidRPr="000D6D57">
        <w:rPr>
          <w:sz w:val="28"/>
          <w:szCs w:val="28"/>
        </w:rPr>
        <w:t xml:space="preserve"> портал</w:t>
      </w:r>
      <w:r w:rsidR="004A486C">
        <w:rPr>
          <w:sz w:val="28"/>
          <w:szCs w:val="28"/>
        </w:rPr>
        <w:t>а</w:t>
      </w:r>
      <w:r w:rsidRPr="000D6D57">
        <w:rPr>
          <w:sz w:val="28"/>
          <w:szCs w:val="28"/>
        </w:rPr>
        <w:t xml:space="preserve"> является инструментом публикации новостей о деятельности Губернатора, членов Правительства и органов власти города. Также портал предоставляет различную сп</w:t>
      </w:r>
      <w:r w:rsidR="004A486C">
        <w:rPr>
          <w:sz w:val="28"/>
          <w:szCs w:val="28"/>
        </w:rPr>
        <w:t>р</w:t>
      </w:r>
      <w:r w:rsidRPr="000D6D57">
        <w:rPr>
          <w:sz w:val="28"/>
          <w:szCs w:val="28"/>
        </w:rPr>
        <w:t xml:space="preserve">авочную информацию, но ориентироваться в ней достаточно сложно. Инструменты интерактивного и транзакционного взаимодействия </w:t>
      </w:r>
      <w:r w:rsidRPr="000D6D57">
        <w:rPr>
          <w:sz w:val="28"/>
          <w:szCs w:val="28"/>
        </w:rPr>
        <w:br/>
        <w:t>на портале не представлены. Радел «Электронная приемная» на официальном портале Администрации Санкт-Петербурга доступен со всех разделов сайта</w:t>
      </w:r>
      <w:r w:rsidRPr="000D6D57">
        <w:rPr>
          <w:sz w:val="28"/>
          <w:szCs w:val="28"/>
        </w:rPr>
        <w:br/>
        <w:t xml:space="preserve"> и с официальных сайтов органов власти. При этом сама электронная приемная органов власти реализована на внешнем портале в доменной зоне gov.spb.ru и носит название «Единый портал обращений граждан Администрации Санкт-Петербурга». Портал обращений граждан находится на выделенном адресе в сети Интернет letters.gov.spb.ru и имеет оригинальный дизайн, отличный от основного портала (Рисунок 18). </w:t>
      </w:r>
    </w:p>
    <w:p w14:paraId="32B99C73" w14:textId="24F14B9D"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lastRenderedPageBreak/>
        <w:t>Портал обращений граждан (letters.gov.spb.ru) объединяет все электронные приемные всех ИОГВ Санкт-Петербурга. Портал интегрирован с Единой системой электронного документооборота и делопроизводства исполнительных органов государственной власти Санкт-Петербурга (ЕСЭДД). После отправки гражданином обращения оно поступает</w:t>
      </w:r>
      <w:r w:rsidRPr="000D6D57">
        <w:rPr>
          <w:rFonts w:eastAsia="Calibri"/>
          <w:sz w:val="28"/>
          <w:szCs w:val="28"/>
        </w:rPr>
        <w:br/>
        <w:t xml:space="preserve"> на рассмотрение в органы власти на регистрацию в ЕСЭДД в виде сформированных карточек. Процедура обмена данными реализована</w:t>
      </w:r>
      <w:r w:rsidRPr="000D6D57">
        <w:rPr>
          <w:rFonts w:eastAsia="Calibri"/>
          <w:sz w:val="28"/>
          <w:szCs w:val="28"/>
        </w:rPr>
        <w:br/>
        <w:t xml:space="preserve"> по технологии </w:t>
      </w:r>
      <w:r w:rsidRPr="000D6D57">
        <w:rPr>
          <w:rFonts w:eastAsia="Calibri"/>
          <w:sz w:val="28"/>
          <w:szCs w:val="28"/>
          <w:lang w:val="en-US"/>
        </w:rPr>
        <w:t>API</w:t>
      </w:r>
      <w:r w:rsidRPr="000D6D57">
        <w:rPr>
          <w:rFonts w:eastAsia="Calibri"/>
          <w:sz w:val="28"/>
          <w:szCs w:val="28"/>
        </w:rPr>
        <w:t xml:space="preserve">. </w:t>
      </w:r>
    </w:p>
    <w:p w14:paraId="15B3A60C" w14:textId="77777777" w:rsidR="002B622F" w:rsidRPr="000D6D57" w:rsidRDefault="002B622F" w:rsidP="002B622F">
      <w:pPr>
        <w:shd w:val="clear" w:color="auto" w:fill="FFFFFF"/>
        <w:spacing w:line="360" w:lineRule="auto"/>
        <w:ind w:firstLine="709"/>
        <w:jc w:val="both"/>
        <w:textAlignment w:val="baseline"/>
        <w:rPr>
          <w:sz w:val="28"/>
          <w:szCs w:val="28"/>
        </w:rPr>
      </w:pPr>
    </w:p>
    <w:p w14:paraId="27F5CBAA" w14:textId="77777777" w:rsidR="002B622F" w:rsidRPr="000D6D57" w:rsidRDefault="002B622F" w:rsidP="002B622F">
      <w:pPr>
        <w:adjustRightInd w:val="0"/>
        <w:spacing w:line="360" w:lineRule="auto"/>
        <w:ind w:firstLine="709"/>
        <w:jc w:val="both"/>
        <w:rPr>
          <w:rFonts w:eastAsia="Calibri"/>
          <w:noProof/>
          <w:sz w:val="28"/>
          <w:szCs w:val="28"/>
        </w:rPr>
      </w:pPr>
      <w:r w:rsidRPr="000D6D57">
        <w:rPr>
          <w:rFonts w:eastAsia="Calibri"/>
          <w:noProof/>
          <w:sz w:val="28"/>
          <w:szCs w:val="28"/>
        </w:rPr>
        <w:drawing>
          <wp:inline distT="0" distB="0" distL="0" distR="0" wp14:anchorId="2EDABAD3" wp14:editId="183DF836">
            <wp:extent cx="5222837" cy="339918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r="1426" b="2564"/>
                    <a:stretch>
                      <a:fillRect/>
                    </a:stretch>
                  </pic:blipFill>
                  <pic:spPr bwMode="auto">
                    <a:xfrm>
                      <a:off x="0" y="0"/>
                      <a:ext cx="5222837" cy="3399183"/>
                    </a:xfrm>
                    <a:prstGeom prst="rect">
                      <a:avLst/>
                    </a:prstGeom>
                    <a:noFill/>
                    <a:ln w="9525">
                      <a:noFill/>
                      <a:miter lim="800000"/>
                      <a:headEnd/>
                      <a:tailEnd/>
                    </a:ln>
                  </pic:spPr>
                </pic:pic>
              </a:graphicData>
            </a:graphic>
          </wp:inline>
        </w:drawing>
      </w:r>
    </w:p>
    <w:p w14:paraId="1B93002B" w14:textId="784ACA6C" w:rsidR="002B622F" w:rsidRPr="00AB222F" w:rsidRDefault="002B622F" w:rsidP="002B622F">
      <w:pPr>
        <w:adjustRightInd w:val="0"/>
        <w:spacing w:line="360" w:lineRule="auto"/>
        <w:ind w:firstLine="709"/>
        <w:jc w:val="both"/>
        <w:rPr>
          <w:rFonts w:eastAsia="Calibri"/>
          <w:noProof/>
          <w:sz w:val="28"/>
          <w:szCs w:val="28"/>
        </w:rPr>
      </w:pPr>
      <w:r w:rsidRPr="000D6D57">
        <w:rPr>
          <w:sz w:val="28"/>
          <w:szCs w:val="28"/>
        </w:rPr>
        <w:t>Рисунок 1</w:t>
      </w:r>
      <w:r w:rsidR="00EB4151">
        <w:rPr>
          <w:sz w:val="28"/>
          <w:szCs w:val="28"/>
        </w:rPr>
        <w:t>1</w:t>
      </w:r>
      <w:r w:rsidR="00B4263A">
        <w:rPr>
          <w:sz w:val="28"/>
          <w:szCs w:val="28"/>
        </w:rPr>
        <w:t>.</w:t>
      </w:r>
      <w:r w:rsidRPr="000D6D57">
        <w:rPr>
          <w:sz w:val="28"/>
          <w:szCs w:val="28"/>
        </w:rPr>
        <w:t xml:space="preserve"> </w:t>
      </w:r>
      <w:r w:rsidR="00B4263A">
        <w:rPr>
          <w:sz w:val="28"/>
          <w:szCs w:val="28"/>
        </w:rPr>
        <w:t>Г</w:t>
      </w:r>
      <w:r w:rsidRPr="000D6D57">
        <w:rPr>
          <w:rFonts w:eastAsia="Calibri"/>
          <w:noProof/>
          <w:sz w:val="28"/>
          <w:szCs w:val="28"/>
        </w:rPr>
        <w:t xml:space="preserve">лавная страица Единого портала обращений граждан Админстрации Санкт-Петербурга </w:t>
      </w:r>
      <w:r w:rsidRPr="000D6D57">
        <w:rPr>
          <w:rFonts w:eastAsia="Calibri"/>
          <w:noProof/>
          <w:sz w:val="28"/>
          <w:szCs w:val="28"/>
          <w:lang w:val="en-US"/>
        </w:rPr>
        <w:t>letters</w:t>
      </w:r>
      <w:r w:rsidRPr="000D6D57">
        <w:rPr>
          <w:rFonts w:eastAsia="Calibri"/>
          <w:noProof/>
          <w:sz w:val="28"/>
          <w:szCs w:val="28"/>
        </w:rPr>
        <w:t>.</w:t>
      </w:r>
      <w:r w:rsidRPr="000D6D57">
        <w:rPr>
          <w:rFonts w:eastAsia="Calibri"/>
          <w:noProof/>
          <w:sz w:val="28"/>
          <w:szCs w:val="28"/>
          <w:lang w:val="en-US"/>
        </w:rPr>
        <w:t>gov</w:t>
      </w:r>
      <w:r w:rsidRPr="000D6D57">
        <w:rPr>
          <w:rFonts w:eastAsia="Calibri"/>
          <w:noProof/>
          <w:sz w:val="28"/>
          <w:szCs w:val="28"/>
        </w:rPr>
        <w:t>.</w:t>
      </w:r>
      <w:r w:rsidRPr="000D6D57">
        <w:rPr>
          <w:rFonts w:eastAsia="Calibri"/>
          <w:noProof/>
          <w:sz w:val="28"/>
          <w:szCs w:val="28"/>
          <w:lang w:val="en-US"/>
        </w:rPr>
        <w:t>spb</w:t>
      </w:r>
      <w:r w:rsidRPr="000D6D57">
        <w:rPr>
          <w:rFonts w:eastAsia="Calibri"/>
          <w:noProof/>
          <w:sz w:val="28"/>
          <w:szCs w:val="28"/>
        </w:rPr>
        <w:t>.</w:t>
      </w:r>
      <w:r w:rsidRPr="000D6D57">
        <w:rPr>
          <w:rFonts w:eastAsia="Calibri"/>
          <w:noProof/>
          <w:sz w:val="28"/>
          <w:szCs w:val="28"/>
          <w:lang w:val="en-US"/>
        </w:rPr>
        <w:t>ru</w:t>
      </w:r>
      <w:r w:rsidR="00AB222F" w:rsidRPr="00AB222F">
        <w:rPr>
          <w:rFonts w:eastAsia="Calibri"/>
          <w:noProof/>
          <w:sz w:val="28"/>
          <w:szCs w:val="28"/>
        </w:rPr>
        <w:t xml:space="preserve"> </w:t>
      </w:r>
    </w:p>
    <w:p w14:paraId="6DBED541" w14:textId="7A5E4DD0" w:rsidR="00FB7797" w:rsidRDefault="002B622F" w:rsidP="002B622F">
      <w:pPr>
        <w:adjustRightInd w:val="0"/>
        <w:spacing w:line="360" w:lineRule="auto"/>
        <w:ind w:firstLine="709"/>
        <w:jc w:val="both"/>
        <w:rPr>
          <w:rFonts w:eastAsia="Calibri"/>
          <w:sz w:val="28"/>
          <w:szCs w:val="28"/>
        </w:rPr>
      </w:pPr>
      <w:r w:rsidRPr="000D6D57">
        <w:rPr>
          <w:rFonts w:eastAsia="Calibri"/>
          <w:sz w:val="28"/>
          <w:szCs w:val="28"/>
        </w:rPr>
        <w:t>На портале реализован сервис личных кабинетов и сервис отслеживания хода рассмотрения обращения. Пользователь портала получает уведомления на электронную почту об отправке обращения, о регистрации обращения в органе власти с указанием регистрационных данных обращения (номер и дата регистрации). После назначения органа власти, который будет рассматривать обращение, гражданин получит уведомлени</w:t>
      </w:r>
      <w:r w:rsidR="004A486C">
        <w:rPr>
          <w:rFonts w:eastAsia="Calibri"/>
          <w:sz w:val="28"/>
          <w:szCs w:val="28"/>
        </w:rPr>
        <w:t>е</w:t>
      </w:r>
      <w:r w:rsidRPr="000D6D57">
        <w:rPr>
          <w:rFonts w:eastAsia="Calibri"/>
          <w:sz w:val="28"/>
          <w:szCs w:val="28"/>
        </w:rPr>
        <w:t xml:space="preserve"> с указание</w:t>
      </w:r>
      <w:r w:rsidR="004A486C">
        <w:rPr>
          <w:rFonts w:eastAsia="Calibri"/>
          <w:sz w:val="28"/>
          <w:szCs w:val="28"/>
        </w:rPr>
        <w:t>м</w:t>
      </w:r>
      <w:r w:rsidRPr="000D6D57">
        <w:rPr>
          <w:rFonts w:eastAsia="Calibri"/>
          <w:sz w:val="28"/>
          <w:szCs w:val="28"/>
        </w:rPr>
        <w:t xml:space="preserve"> орган</w:t>
      </w:r>
      <w:r w:rsidR="004A486C">
        <w:rPr>
          <w:rFonts w:eastAsia="Calibri"/>
          <w:sz w:val="28"/>
          <w:szCs w:val="28"/>
        </w:rPr>
        <w:t>а</w:t>
      </w:r>
      <w:r w:rsidRPr="000D6D57">
        <w:rPr>
          <w:rFonts w:eastAsia="Calibri"/>
          <w:sz w:val="28"/>
          <w:szCs w:val="28"/>
        </w:rPr>
        <w:t xml:space="preserve"> </w:t>
      </w:r>
      <w:proofErr w:type="spellStart"/>
      <w:r w:rsidRPr="000D6D57">
        <w:rPr>
          <w:rFonts w:eastAsia="Calibri"/>
          <w:sz w:val="28"/>
          <w:szCs w:val="28"/>
        </w:rPr>
        <w:t>рассмотрителя</w:t>
      </w:r>
      <w:proofErr w:type="spellEnd"/>
      <w:r w:rsidRPr="000D6D57">
        <w:rPr>
          <w:rFonts w:eastAsia="Calibri"/>
          <w:sz w:val="28"/>
          <w:szCs w:val="28"/>
        </w:rPr>
        <w:t xml:space="preserve"> обращения. В случае перенаправления обращения гражданина на рассмотрение в другой орган власти система уведомляет о наименовании органа власти</w:t>
      </w:r>
      <w:r w:rsidR="004A486C" w:rsidRPr="004A486C">
        <w:rPr>
          <w:rFonts w:eastAsia="Calibri"/>
          <w:sz w:val="28"/>
          <w:szCs w:val="28"/>
        </w:rPr>
        <w:t>,</w:t>
      </w:r>
      <w:r w:rsidRPr="000D6D57">
        <w:rPr>
          <w:rFonts w:eastAsia="Calibri"/>
          <w:sz w:val="28"/>
          <w:szCs w:val="28"/>
        </w:rPr>
        <w:t xml:space="preserve"> куда </w:t>
      </w:r>
      <w:r w:rsidRPr="000D6D57">
        <w:rPr>
          <w:rFonts w:eastAsia="Calibri"/>
          <w:sz w:val="28"/>
          <w:szCs w:val="28"/>
        </w:rPr>
        <w:lastRenderedPageBreak/>
        <w:t>отправлено обращение. После перенаправленного регистрации обращения гражданин вновь получит уведомления</w:t>
      </w:r>
      <w:r w:rsidR="00FB7797">
        <w:rPr>
          <w:rFonts w:eastAsia="Calibri"/>
          <w:sz w:val="28"/>
          <w:szCs w:val="28"/>
        </w:rPr>
        <w:t xml:space="preserve"> </w:t>
      </w:r>
      <w:r w:rsidRPr="000D6D57">
        <w:rPr>
          <w:rFonts w:eastAsia="Calibri"/>
          <w:sz w:val="28"/>
          <w:szCs w:val="28"/>
        </w:rPr>
        <w:t>с реквизитами зарегистрированного документа. Все документы, получаемые гражданином в ходе рассмотрения обращения</w:t>
      </w:r>
      <w:r w:rsidR="004A486C" w:rsidRPr="004A486C">
        <w:rPr>
          <w:rFonts w:eastAsia="Calibri"/>
          <w:sz w:val="28"/>
          <w:szCs w:val="28"/>
        </w:rPr>
        <w:t>,</w:t>
      </w:r>
      <w:r w:rsidRPr="000D6D57">
        <w:rPr>
          <w:rFonts w:eastAsia="Calibri"/>
          <w:sz w:val="28"/>
          <w:szCs w:val="28"/>
        </w:rPr>
        <w:t xml:space="preserve"> доступны в формате </w:t>
      </w:r>
      <w:r w:rsidRPr="000D6D57">
        <w:rPr>
          <w:rFonts w:eastAsia="Calibri"/>
          <w:sz w:val="28"/>
          <w:szCs w:val="28"/>
          <w:lang w:val="en-US"/>
        </w:rPr>
        <w:t>pdf</w:t>
      </w:r>
      <w:r w:rsidRPr="000D6D57">
        <w:rPr>
          <w:rFonts w:eastAsia="Calibri"/>
          <w:sz w:val="28"/>
          <w:szCs w:val="28"/>
        </w:rPr>
        <w:t>-файлов (сопроводительные документы, уведомления о перенаправлении).</w:t>
      </w:r>
      <w:r w:rsidR="00FB7797">
        <w:rPr>
          <w:rFonts w:eastAsia="Calibri"/>
          <w:sz w:val="28"/>
          <w:szCs w:val="28"/>
        </w:rPr>
        <w:t xml:space="preserve"> </w:t>
      </w:r>
    </w:p>
    <w:p w14:paraId="76865AE6" w14:textId="0EDC2BE3"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 xml:space="preserve">С 2020 года на портале размещаются электронные приемные подведомственных городских учреждений. Для подведомственных городских учреждений предусмотрена генерация кода </w:t>
      </w:r>
      <w:proofErr w:type="spellStart"/>
      <w:r w:rsidRPr="000D6D57">
        <w:rPr>
          <w:rFonts w:eastAsia="Calibri"/>
          <w:sz w:val="28"/>
          <w:szCs w:val="28"/>
        </w:rPr>
        <w:t>виджета</w:t>
      </w:r>
      <w:proofErr w:type="spellEnd"/>
      <w:r w:rsidRPr="000D6D57">
        <w:rPr>
          <w:rFonts w:eastAsia="Calibri"/>
          <w:sz w:val="28"/>
          <w:szCs w:val="28"/>
        </w:rPr>
        <w:t xml:space="preserve"> электронной приемной для вставки на собственный сайт. Таким образом</w:t>
      </w:r>
      <w:r w:rsidR="004A486C" w:rsidRPr="004A486C">
        <w:rPr>
          <w:rFonts w:eastAsia="Calibri"/>
          <w:sz w:val="28"/>
          <w:szCs w:val="28"/>
        </w:rPr>
        <w:t>,</w:t>
      </w:r>
      <w:r w:rsidRPr="000D6D57">
        <w:rPr>
          <w:rFonts w:eastAsia="Calibri"/>
          <w:sz w:val="28"/>
          <w:szCs w:val="28"/>
        </w:rPr>
        <w:t xml:space="preserve"> у подведомственных учреждений нет необходимости разрабатывать и поддерживать собственную электронную приемную, что в свою очередь приводи к экономии бюджетных средств. </w:t>
      </w:r>
    </w:p>
    <w:p w14:paraId="1B5A0EC9" w14:textId="67D3BD23" w:rsidR="002B622F" w:rsidRPr="000D6D57" w:rsidRDefault="002B622F" w:rsidP="002B622F">
      <w:pPr>
        <w:adjustRightInd w:val="0"/>
        <w:spacing w:line="360" w:lineRule="auto"/>
        <w:ind w:firstLine="709"/>
        <w:jc w:val="both"/>
        <w:rPr>
          <w:rFonts w:eastAsia="Calibri"/>
          <w:noProof/>
          <w:sz w:val="28"/>
          <w:szCs w:val="28"/>
        </w:rPr>
      </w:pPr>
      <w:r w:rsidRPr="000D6D57">
        <w:rPr>
          <w:rFonts w:eastAsia="Calibri"/>
          <w:sz w:val="28"/>
          <w:szCs w:val="28"/>
        </w:rPr>
        <w:t xml:space="preserve"> Так же на портале предусмотрена возможность авторизации заявителей с помощью ЕСИА. Портал адаптирован для использования на мобильных устройствах, есть специальная версия для людей</w:t>
      </w:r>
      <w:r w:rsidR="00E96697">
        <w:rPr>
          <w:rFonts w:eastAsia="Calibri"/>
          <w:sz w:val="28"/>
          <w:szCs w:val="28"/>
        </w:rPr>
        <w:t xml:space="preserve"> </w:t>
      </w:r>
      <w:r w:rsidRPr="000D6D57">
        <w:rPr>
          <w:rFonts w:eastAsia="Calibri"/>
          <w:sz w:val="28"/>
          <w:szCs w:val="28"/>
        </w:rPr>
        <w:t xml:space="preserve">с ограниченными возможностями здоровья. </w:t>
      </w:r>
    </w:p>
    <w:p w14:paraId="68F5F7C7" w14:textId="36352A1F" w:rsidR="002B622F" w:rsidRPr="000D6D57" w:rsidRDefault="002B622F" w:rsidP="002B622F">
      <w:pPr>
        <w:shd w:val="clear" w:color="auto" w:fill="FFFFFF"/>
        <w:spacing w:line="360" w:lineRule="auto"/>
        <w:ind w:firstLine="709"/>
        <w:jc w:val="both"/>
        <w:textAlignment w:val="baseline"/>
        <w:rPr>
          <w:sz w:val="28"/>
          <w:szCs w:val="28"/>
        </w:rPr>
      </w:pPr>
      <w:r w:rsidRPr="000D6D57">
        <w:rPr>
          <w:sz w:val="28"/>
          <w:szCs w:val="28"/>
        </w:rPr>
        <w:t>Соблюдение данного принципа позволяет повысить прозрачность процессов управления и развития города, что обеспечивает достижение целей эффективного управления городскими ресурсами и процессами, а также</w:t>
      </w:r>
      <w:r w:rsidR="00E96697">
        <w:rPr>
          <w:sz w:val="28"/>
          <w:szCs w:val="28"/>
        </w:rPr>
        <w:t xml:space="preserve"> </w:t>
      </w:r>
      <w:r w:rsidRPr="000D6D57">
        <w:rPr>
          <w:sz w:val="28"/>
          <w:szCs w:val="28"/>
        </w:rPr>
        <w:t>повышени</w:t>
      </w:r>
      <w:r w:rsidR="004A486C">
        <w:rPr>
          <w:sz w:val="28"/>
          <w:szCs w:val="28"/>
        </w:rPr>
        <w:t>е</w:t>
      </w:r>
      <w:r w:rsidRPr="000D6D57">
        <w:rPr>
          <w:sz w:val="28"/>
          <w:szCs w:val="28"/>
        </w:rPr>
        <w:t xml:space="preserve"> инвестиционной привлекательности Санкт-Петербурга.</w:t>
      </w:r>
    </w:p>
    <w:p w14:paraId="3F2F876D" w14:textId="6C5B3D82"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Отдельна практика взаимодействия с гражданами Санкт-Петербурга – специальный интернет ресурс «Линия нет коррупции». Специальная линия предназначена для направления гражданами информации о конкретных фактах коррупции. На специальную линию также можно сообщать информацию о неисполнении (недобросовестном исполнении) служебных обязанностей государственными и муниципальными служащими, работниками государственных (муниципальных) учреждений и предприятий, </w:t>
      </w:r>
      <w:r w:rsidR="0003560A">
        <w:rPr>
          <w:rFonts w:eastAsia="Calibri"/>
          <w:sz w:val="28"/>
          <w:szCs w:val="28"/>
        </w:rPr>
        <w:t xml:space="preserve">о </w:t>
      </w:r>
      <w:r w:rsidRPr="000D6D57">
        <w:rPr>
          <w:rFonts w:eastAsia="Calibri"/>
          <w:sz w:val="28"/>
          <w:szCs w:val="28"/>
        </w:rPr>
        <w:t xml:space="preserve">нарушениях требований к служебному поведению и случаях конфликта интересов, </w:t>
      </w:r>
      <w:r w:rsidR="00CA4961">
        <w:rPr>
          <w:rFonts w:eastAsia="Calibri"/>
          <w:sz w:val="28"/>
          <w:szCs w:val="28"/>
        </w:rPr>
        <w:t xml:space="preserve">о </w:t>
      </w:r>
      <w:r w:rsidRPr="000D6D57">
        <w:rPr>
          <w:rFonts w:eastAsia="Calibri"/>
          <w:sz w:val="28"/>
          <w:szCs w:val="28"/>
        </w:rPr>
        <w:t>превышении служебных (должностных) полномочий, нарушениях прав, свобод и законных интересов граждан и организаций,</w:t>
      </w:r>
      <w:r w:rsidR="00CA4961">
        <w:rPr>
          <w:rFonts w:eastAsia="Calibri"/>
          <w:sz w:val="28"/>
          <w:szCs w:val="28"/>
        </w:rPr>
        <w:t xml:space="preserve"> о </w:t>
      </w:r>
      <w:r w:rsidRPr="000D6D57">
        <w:rPr>
          <w:rFonts w:eastAsia="Calibri"/>
          <w:sz w:val="28"/>
          <w:szCs w:val="28"/>
        </w:rPr>
        <w:t xml:space="preserve">фактах вымогательства со </w:t>
      </w:r>
      <w:r w:rsidRPr="000D6D57">
        <w:rPr>
          <w:rFonts w:eastAsia="Calibri"/>
          <w:sz w:val="28"/>
          <w:szCs w:val="28"/>
        </w:rPr>
        <w:lastRenderedPageBreak/>
        <w:t xml:space="preserve">стороны должностных лиц, </w:t>
      </w:r>
      <w:r w:rsidR="00CA4961">
        <w:rPr>
          <w:rFonts w:eastAsia="Calibri"/>
          <w:sz w:val="28"/>
          <w:szCs w:val="28"/>
        </w:rPr>
        <w:t xml:space="preserve">о </w:t>
      </w:r>
      <w:r w:rsidRPr="000D6D57">
        <w:rPr>
          <w:rFonts w:eastAsia="Calibri"/>
          <w:sz w:val="28"/>
          <w:szCs w:val="28"/>
        </w:rPr>
        <w:t>необоснованных запретах</w:t>
      </w:r>
      <w:r w:rsidR="00E96697">
        <w:rPr>
          <w:rFonts w:eastAsia="Calibri"/>
          <w:sz w:val="28"/>
          <w:szCs w:val="28"/>
        </w:rPr>
        <w:t xml:space="preserve"> </w:t>
      </w:r>
      <w:r w:rsidRPr="000D6D57">
        <w:rPr>
          <w:rFonts w:eastAsia="Calibri"/>
          <w:sz w:val="28"/>
          <w:szCs w:val="28"/>
        </w:rPr>
        <w:t>и ограничениях.</w:t>
      </w:r>
      <w:r w:rsidRPr="000D6D57">
        <w:rPr>
          <w:rFonts w:eastAsia="Calibri"/>
          <w:sz w:val="28"/>
          <w:szCs w:val="28"/>
          <w:vertAlign w:val="superscript"/>
        </w:rPr>
        <w:footnoteReference w:id="81"/>
      </w:r>
    </w:p>
    <w:p w14:paraId="1D6B3D49" w14:textId="7F8A44BF"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Специализированный портал для приема сообщений граждан в сфере ЖКХ создан в Санкт-Петербурге в 2014 году по инициативе Губернатора Санкт-Петербурга Г.С. Полтавченко. Портал работает по утвержденному Администрацией Санкт-Петербурга регламенту и принимает сообщения согласно классификатору проблем. Все поступающие сообщения предварительно </w:t>
      </w:r>
      <w:proofErr w:type="spellStart"/>
      <w:r w:rsidRPr="000D6D57">
        <w:rPr>
          <w:rFonts w:eastAsia="Calibri"/>
          <w:sz w:val="28"/>
          <w:szCs w:val="28"/>
        </w:rPr>
        <w:t>модерируются</w:t>
      </w:r>
      <w:proofErr w:type="spellEnd"/>
      <w:r w:rsidRPr="000D6D57">
        <w:rPr>
          <w:rFonts w:eastAsia="Calibri"/>
          <w:sz w:val="28"/>
          <w:szCs w:val="28"/>
        </w:rPr>
        <w:t xml:space="preserve"> специальной службой подведомственного предприятия Комитета по информатизации и связи Санкт-Петербурга – ГКУ «Городской мониторинговый центр». После </w:t>
      </w:r>
      <w:proofErr w:type="spellStart"/>
      <w:r w:rsidRPr="000D6D57">
        <w:rPr>
          <w:rFonts w:eastAsia="Calibri"/>
          <w:sz w:val="28"/>
          <w:szCs w:val="28"/>
        </w:rPr>
        <w:t>модерации</w:t>
      </w:r>
      <w:proofErr w:type="spellEnd"/>
      <w:r w:rsidRPr="000D6D57">
        <w:rPr>
          <w:rFonts w:eastAsia="Calibri"/>
          <w:sz w:val="28"/>
          <w:szCs w:val="28"/>
        </w:rPr>
        <w:t xml:space="preserve"> сообщения поступают на обработку в исполнительные или муниципальные органы власти Санкт-Петербурга. Портал имеет удобный пользовательский интерфейс и мобильное приложение. Всего в год на портал поступает около 200 тыс. сообщений по тематикам</w:t>
      </w:r>
      <w:r w:rsidR="00E96697">
        <w:rPr>
          <w:rFonts w:eastAsia="Calibri"/>
          <w:sz w:val="28"/>
          <w:szCs w:val="28"/>
        </w:rPr>
        <w:t>,</w:t>
      </w:r>
      <w:r w:rsidRPr="000D6D57">
        <w:rPr>
          <w:rFonts w:eastAsia="Calibri"/>
          <w:sz w:val="28"/>
          <w:szCs w:val="28"/>
        </w:rPr>
        <w:t xml:space="preserve"> связанным с благоустройством городских территорий. </w:t>
      </w:r>
    </w:p>
    <w:p w14:paraId="361AE772" w14:textId="69C3DFEC"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 xml:space="preserve">Платформа инициативного бюджетирования Санкт-Петербурга </w:t>
      </w:r>
      <w:r w:rsidRPr="000D6D57">
        <w:rPr>
          <w:rFonts w:eastAsia="Calibri"/>
          <w:sz w:val="28"/>
          <w:szCs w:val="28"/>
        </w:rPr>
        <w:br/>
        <w:t>«Твой Бюджет»</w:t>
      </w:r>
      <w:r w:rsidR="00CE6494">
        <w:rPr>
          <w:rFonts w:eastAsia="Calibri"/>
          <w:sz w:val="28"/>
          <w:szCs w:val="28"/>
        </w:rPr>
        <w:t xml:space="preserve"> (</w:t>
      </w:r>
      <w:hyperlink r:id="rId30" w:history="1">
        <w:r w:rsidR="00CE6494" w:rsidRPr="00C11E3B">
          <w:rPr>
            <w:rStyle w:val="af0"/>
            <w:rFonts w:eastAsia="Calibri"/>
            <w:sz w:val="28"/>
            <w:szCs w:val="28"/>
          </w:rPr>
          <w:t>https://tvoybudget.spb.ru</w:t>
        </w:r>
      </w:hyperlink>
      <w:r w:rsidR="00CE6494">
        <w:rPr>
          <w:rFonts w:eastAsia="Calibri"/>
          <w:sz w:val="28"/>
          <w:szCs w:val="28"/>
        </w:rPr>
        <w:t xml:space="preserve">) – </w:t>
      </w:r>
      <w:r w:rsidRPr="000D6D57">
        <w:rPr>
          <w:rFonts w:eastAsia="Calibri"/>
          <w:sz w:val="28"/>
          <w:szCs w:val="28"/>
        </w:rPr>
        <w:t xml:space="preserve">сервис для жителей </w:t>
      </w:r>
      <w:r w:rsidRPr="000D6D57">
        <w:rPr>
          <w:rFonts w:eastAsia="Calibri"/>
          <w:sz w:val="28"/>
          <w:szCs w:val="28"/>
        </w:rPr>
        <w:br/>
        <w:t xml:space="preserve">Санкт-Петербурга, позволяющий реализовать свои идеи по улучшению городской среды конкретного района путем участия в выборе направлений расходования бюджетных средств, а также в последующем контроле </w:t>
      </w:r>
      <w:r w:rsidRPr="000D6D57">
        <w:rPr>
          <w:rFonts w:eastAsia="Calibri"/>
          <w:sz w:val="28"/>
          <w:szCs w:val="28"/>
        </w:rPr>
        <w:br/>
        <w:t>за ходом исполнения отобранных проектов.</w:t>
      </w:r>
    </w:p>
    <w:p w14:paraId="412DD6A8" w14:textId="77777777"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 xml:space="preserve">Проект «Твой бюджет-2020» (далее – Проект) реализуется </w:t>
      </w:r>
      <w:r w:rsidRPr="000D6D57">
        <w:rPr>
          <w:rFonts w:eastAsia="Calibri"/>
          <w:sz w:val="28"/>
          <w:szCs w:val="28"/>
        </w:rPr>
        <w:br/>
        <w:t>в 6 административных районах Санкт-Петербурга. Районами-претендентами на участие в Проекте являются только те районы Санкт-Петербурга, которые не являлись участниками проекта «Твой бюджет-2019» (Рисунок 19).</w:t>
      </w:r>
    </w:p>
    <w:p w14:paraId="1690C77F" w14:textId="77777777" w:rsidR="002B622F" w:rsidRPr="000D6D57" w:rsidRDefault="002B622F" w:rsidP="002B622F">
      <w:pPr>
        <w:adjustRightInd w:val="0"/>
        <w:spacing w:line="360" w:lineRule="auto"/>
        <w:ind w:firstLine="709"/>
        <w:jc w:val="both"/>
        <w:rPr>
          <w:rFonts w:eastAsia="Calibri"/>
          <w:sz w:val="28"/>
          <w:szCs w:val="28"/>
        </w:rPr>
      </w:pPr>
      <w:r w:rsidRPr="000D6D57">
        <w:rPr>
          <w:rFonts w:eastAsia="Calibri"/>
          <w:noProof/>
          <w:sz w:val="28"/>
          <w:szCs w:val="28"/>
        </w:rPr>
        <w:lastRenderedPageBreak/>
        <w:drawing>
          <wp:inline distT="0" distB="0" distL="0" distR="0" wp14:anchorId="1C67F501" wp14:editId="5B2EE27B">
            <wp:extent cx="4789669" cy="1957343"/>
            <wp:effectExtent l="19050" t="19050" r="10931" b="23857"/>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788524" cy="1956875"/>
                    </a:xfrm>
                    <a:prstGeom prst="rect">
                      <a:avLst/>
                    </a:prstGeom>
                    <a:noFill/>
                    <a:ln w="9525">
                      <a:solidFill>
                        <a:schemeClr val="tx1"/>
                      </a:solidFill>
                      <a:miter lim="800000"/>
                      <a:headEnd/>
                      <a:tailEnd/>
                    </a:ln>
                  </pic:spPr>
                </pic:pic>
              </a:graphicData>
            </a:graphic>
          </wp:inline>
        </w:drawing>
      </w:r>
    </w:p>
    <w:p w14:paraId="4B420C28" w14:textId="619E8642"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Рисунок 1</w:t>
      </w:r>
      <w:r w:rsidR="00EB4151">
        <w:rPr>
          <w:rFonts w:eastAsia="Calibri"/>
          <w:sz w:val="28"/>
          <w:szCs w:val="28"/>
        </w:rPr>
        <w:t>2</w:t>
      </w:r>
      <w:r w:rsidR="00E96697">
        <w:rPr>
          <w:rFonts w:eastAsia="Calibri"/>
          <w:sz w:val="28"/>
          <w:szCs w:val="28"/>
        </w:rPr>
        <w:t>.</w:t>
      </w:r>
      <w:r w:rsidRPr="000D6D57">
        <w:rPr>
          <w:rFonts w:eastAsia="Calibri"/>
          <w:sz w:val="28"/>
          <w:szCs w:val="28"/>
        </w:rPr>
        <w:t xml:space="preserve"> Портал «Твой бюджет». Инициативы, победившие в 2019 году</w:t>
      </w:r>
    </w:p>
    <w:p w14:paraId="3FD93D23" w14:textId="08C67417"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 xml:space="preserve"> Районы-участники Проекта определяются по результатам конкурса,</w:t>
      </w:r>
      <w:r w:rsidRPr="000D6D57">
        <w:rPr>
          <w:rFonts w:eastAsia="Calibri"/>
          <w:sz w:val="28"/>
          <w:szCs w:val="28"/>
        </w:rPr>
        <w:br/>
        <w:t xml:space="preserve"> в котором основным критерием отбора является количество заявок </w:t>
      </w:r>
      <w:r w:rsidRPr="000D6D57">
        <w:rPr>
          <w:rFonts w:eastAsia="Calibri"/>
          <w:sz w:val="28"/>
          <w:szCs w:val="28"/>
        </w:rPr>
        <w:br/>
        <w:t xml:space="preserve">на участие в проекте, поданных жителями каждого района Санкт-Петербурга на сайте проекта https://tvoybudget.spb.ru/. За 3 года существования проекта полностью реализован 31 проект, предложенный жителями. Так в 2019 году был реализован проект стоимостью 4.8 млн. рублей по комплексному ремонту спортивной площадки и оснащение ее оборудованием для игры </w:t>
      </w:r>
      <w:r w:rsidRPr="000D6D57">
        <w:rPr>
          <w:rFonts w:eastAsia="Calibri"/>
          <w:sz w:val="28"/>
          <w:szCs w:val="28"/>
        </w:rPr>
        <w:br/>
        <w:t xml:space="preserve">в мини-футбол, волейбол, бадминтон, баскетбол, </w:t>
      </w:r>
      <w:proofErr w:type="spellStart"/>
      <w:r w:rsidRPr="000D6D57">
        <w:rPr>
          <w:rFonts w:eastAsia="Calibri"/>
          <w:sz w:val="28"/>
          <w:szCs w:val="28"/>
        </w:rPr>
        <w:t>воркаут</w:t>
      </w:r>
      <w:proofErr w:type="spellEnd"/>
      <w:r w:rsidRPr="000D6D57">
        <w:rPr>
          <w:rFonts w:eastAsia="Calibri"/>
          <w:sz w:val="28"/>
          <w:szCs w:val="28"/>
        </w:rPr>
        <w:t>. Проект был реализован за 9 месяцев</w:t>
      </w:r>
      <w:r w:rsidR="00CE6494" w:rsidRPr="00CE6494">
        <w:rPr>
          <w:rFonts w:eastAsia="Calibri"/>
          <w:sz w:val="28"/>
          <w:szCs w:val="28"/>
        </w:rPr>
        <w:t>,</w:t>
      </w:r>
      <w:r w:rsidRPr="000D6D57">
        <w:rPr>
          <w:rFonts w:eastAsia="Calibri"/>
          <w:sz w:val="28"/>
          <w:szCs w:val="28"/>
        </w:rPr>
        <w:t xml:space="preserve"> включая корректировку бюджета и согласование всей документации</w:t>
      </w:r>
      <w:r w:rsidR="00CE6494" w:rsidRPr="00CE6494">
        <w:rPr>
          <w:rFonts w:eastAsia="Calibri"/>
          <w:sz w:val="28"/>
          <w:szCs w:val="28"/>
        </w:rPr>
        <w:t>,</w:t>
      </w:r>
      <w:r w:rsidRPr="000D6D57">
        <w:rPr>
          <w:rFonts w:eastAsia="Calibri"/>
          <w:sz w:val="28"/>
          <w:szCs w:val="28"/>
        </w:rPr>
        <w:t xml:space="preserve"> и находился под постоянным контролем </w:t>
      </w:r>
      <w:r w:rsidR="00CE6494">
        <w:rPr>
          <w:rFonts w:eastAsia="Calibri"/>
          <w:sz w:val="28"/>
          <w:szCs w:val="28"/>
        </w:rPr>
        <w:t>при</w:t>
      </w:r>
      <w:r w:rsidRPr="000D6D57">
        <w:rPr>
          <w:rFonts w:eastAsia="Calibri"/>
          <w:sz w:val="28"/>
          <w:szCs w:val="28"/>
        </w:rPr>
        <w:t xml:space="preserve"> участи</w:t>
      </w:r>
      <w:r w:rsidR="00CE6494">
        <w:rPr>
          <w:rFonts w:eastAsia="Calibri"/>
          <w:sz w:val="28"/>
          <w:szCs w:val="28"/>
        </w:rPr>
        <w:t>и</w:t>
      </w:r>
      <w:r w:rsidRPr="000D6D57">
        <w:rPr>
          <w:rFonts w:eastAsia="Calibri"/>
          <w:sz w:val="28"/>
          <w:szCs w:val="28"/>
        </w:rPr>
        <w:t xml:space="preserve"> инициаторов проекта. </w:t>
      </w:r>
    </w:p>
    <w:p w14:paraId="0C0B430E" w14:textId="40603D18"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Портал открытых данных Санкт-Петербурга data.gov.spb.ru является частью государственной информационной системы Санкт-Петербурга «Открытые данные Санкт-Петербурга»</w:t>
      </w:r>
      <w:r w:rsidRPr="000D6D57">
        <w:rPr>
          <w:rFonts w:eastAsia="Calibri"/>
          <w:sz w:val="28"/>
          <w:szCs w:val="28"/>
          <w:vertAlign w:val="superscript"/>
        </w:rPr>
        <w:footnoteReference w:id="82"/>
      </w:r>
      <w:r w:rsidRPr="000D6D57">
        <w:rPr>
          <w:rFonts w:eastAsia="Calibri"/>
          <w:sz w:val="28"/>
          <w:szCs w:val="28"/>
        </w:rPr>
        <w:t xml:space="preserve"> При этом порядок добавления данных с учетом запросов граждан положением о системе не предусмотрен, хотя на самом портале имеется форма обратной связи с возможностью отправить запрос на добавление информации, процедура реагирования</w:t>
      </w:r>
      <w:r w:rsidR="00E96697">
        <w:rPr>
          <w:rFonts w:eastAsia="Calibri"/>
          <w:sz w:val="28"/>
          <w:szCs w:val="28"/>
        </w:rPr>
        <w:t xml:space="preserve"> </w:t>
      </w:r>
      <w:r w:rsidRPr="000D6D57">
        <w:rPr>
          <w:rFonts w:eastAsia="Calibri"/>
          <w:sz w:val="28"/>
          <w:szCs w:val="28"/>
        </w:rPr>
        <w:t>на такие запросы в нормативно-правовых актах, регулирующих деятельность портала</w:t>
      </w:r>
      <w:r w:rsidR="00CE6494" w:rsidRPr="00CE6494">
        <w:rPr>
          <w:rFonts w:eastAsia="Calibri"/>
          <w:sz w:val="28"/>
          <w:szCs w:val="28"/>
        </w:rPr>
        <w:t>,</w:t>
      </w:r>
      <w:r w:rsidRPr="000D6D57">
        <w:rPr>
          <w:rFonts w:eastAsia="Calibri"/>
          <w:sz w:val="28"/>
          <w:szCs w:val="28"/>
        </w:rPr>
        <w:t xml:space="preserve"> отсутствует. </w:t>
      </w:r>
    </w:p>
    <w:p w14:paraId="271833AC" w14:textId="475B815C"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Исполнительные органы власти Санкт-Петербурга относительно недавно приступили к взаимодействию с гражданами</w:t>
      </w:r>
      <w:r w:rsidR="00CE6494" w:rsidRPr="00CE6494">
        <w:rPr>
          <w:rFonts w:eastAsia="Calibri"/>
          <w:sz w:val="28"/>
          <w:szCs w:val="28"/>
        </w:rPr>
        <w:t>,</w:t>
      </w:r>
      <w:r w:rsidRPr="000D6D57">
        <w:rPr>
          <w:rFonts w:eastAsia="Calibri"/>
          <w:sz w:val="28"/>
          <w:szCs w:val="28"/>
        </w:rPr>
        <w:t xml:space="preserve"> используя социальные медиа. До </w:t>
      </w:r>
      <w:r w:rsidRPr="000D6D57">
        <w:rPr>
          <w:rFonts w:eastAsia="Calibri"/>
          <w:sz w:val="28"/>
          <w:szCs w:val="28"/>
        </w:rPr>
        <w:lastRenderedPageBreak/>
        <w:t xml:space="preserve">апреля 2019 года такое взаимодействие носило эпизодический </w:t>
      </w:r>
      <w:r w:rsidRPr="000D6D57">
        <w:rPr>
          <w:rFonts w:eastAsia="Calibri"/>
          <w:sz w:val="28"/>
          <w:szCs w:val="28"/>
        </w:rPr>
        <w:br/>
        <w:t>и необязательный характер, представительств</w:t>
      </w:r>
      <w:r w:rsidR="00CE6494">
        <w:rPr>
          <w:rFonts w:eastAsia="Calibri"/>
          <w:sz w:val="28"/>
          <w:szCs w:val="28"/>
        </w:rPr>
        <w:t>о</w:t>
      </w:r>
      <w:r w:rsidRPr="000D6D57">
        <w:rPr>
          <w:rFonts w:eastAsia="Calibri"/>
          <w:sz w:val="28"/>
          <w:szCs w:val="28"/>
        </w:rPr>
        <w:t xml:space="preserve"> в социальных сетях было </w:t>
      </w:r>
      <w:r w:rsidRPr="000D6D57">
        <w:rPr>
          <w:rFonts w:eastAsia="Calibri"/>
          <w:sz w:val="28"/>
          <w:szCs w:val="28"/>
        </w:rPr>
        <w:br/>
        <w:t>не полным, комментарии пользователей социальных сетей</w:t>
      </w:r>
      <w:r w:rsidR="00CE6494" w:rsidRPr="00CE6494">
        <w:rPr>
          <w:rFonts w:eastAsia="Calibri"/>
          <w:sz w:val="28"/>
          <w:szCs w:val="28"/>
        </w:rPr>
        <w:t>,</w:t>
      </w:r>
      <w:r w:rsidRPr="000D6D57">
        <w:rPr>
          <w:rFonts w:eastAsia="Calibri"/>
          <w:sz w:val="28"/>
          <w:szCs w:val="28"/>
        </w:rPr>
        <w:t xml:space="preserve"> как правило</w:t>
      </w:r>
      <w:r w:rsidR="00CE6494" w:rsidRPr="00CE6494">
        <w:rPr>
          <w:rFonts w:eastAsia="Calibri"/>
          <w:sz w:val="28"/>
          <w:szCs w:val="28"/>
        </w:rPr>
        <w:t>,</w:t>
      </w:r>
      <w:r w:rsidRPr="000D6D57">
        <w:rPr>
          <w:rFonts w:eastAsia="Calibri"/>
          <w:sz w:val="28"/>
          <w:szCs w:val="28"/>
        </w:rPr>
        <w:t xml:space="preserve"> игнорировались или вовсе были закрыты модераторами. Качественное изменение произошло после прихода в город новой управленческой команды Губернатора А.Д.</w:t>
      </w:r>
      <w:r w:rsidR="00AB222F" w:rsidRPr="00AB222F">
        <w:rPr>
          <w:rFonts w:eastAsia="Calibri"/>
          <w:sz w:val="28"/>
          <w:szCs w:val="28"/>
        </w:rPr>
        <w:t xml:space="preserve"> </w:t>
      </w:r>
      <w:proofErr w:type="spellStart"/>
      <w:r w:rsidRPr="000D6D57">
        <w:rPr>
          <w:rFonts w:eastAsia="Calibri"/>
          <w:sz w:val="28"/>
          <w:szCs w:val="28"/>
        </w:rPr>
        <w:t>Беглова</w:t>
      </w:r>
      <w:proofErr w:type="spellEnd"/>
      <w:r w:rsidRPr="000D6D57">
        <w:rPr>
          <w:rFonts w:eastAsia="Calibri"/>
          <w:sz w:val="28"/>
          <w:szCs w:val="28"/>
        </w:rPr>
        <w:t xml:space="preserve"> и внедрения системы «Инцидент Менеджмент»</w:t>
      </w:r>
      <w:r w:rsidRPr="000D6D57">
        <w:rPr>
          <w:rFonts w:eastAsia="Calibri"/>
          <w:sz w:val="28"/>
          <w:szCs w:val="28"/>
        </w:rPr>
        <w:br/>
        <w:t xml:space="preserve"> в работу исполнительных органов власти Санкт-Петербурга. В качестве основной социальной сети для взаимодействия с гражданами была выбрана сеть</w:t>
      </w:r>
      <w:r w:rsidR="00606545">
        <w:rPr>
          <w:rFonts w:eastAsia="Calibri"/>
          <w:sz w:val="28"/>
          <w:szCs w:val="28"/>
        </w:rPr>
        <w:t xml:space="preserve"> </w:t>
      </w:r>
      <w:r w:rsidRPr="000D6D57">
        <w:rPr>
          <w:rFonts w:eastAsia="Calibri"/>
          <w:sz w:val="28"/>
          <w:szCs w:val="28"/>
        </w:rPr>
        <w:t>«</w:t>
      </w:r>
      <w:proofErr w:type="spellStart"/>
      <w:r w:rsidRPr="000D6D57">
        <w:rPr>
          <w:rFonts w:eastAsia="Calibri"/>
          <w:sz w:val="28"/>
          <w:szCs w:val="28"/>
        </w:rPr>
        <w:t>Вконтакте</w:t>
      </w:r>
      <w:proofErr w:type="spellEnd"/>
      <w:r w:rsidRPr="000D6D57">
        <w:rPr>
          <w:rFonts w:eastAsia="Calibri"/>
          <w:sz w:val="28"/>
          <w:szCs w:val="28"/>
        </w:rPr>
        <w:t>»</w:t>
      </w:r>
      <w:r w:rsidR="00CE6494">
        <w:rPr>
          <w:rFonts w:eastAsia="Calibri"/>
          <w:sz w:val="28"/>
          <w:szCs w:val="28"/>
        </w:rPr>
        <w:t xml:space="preserve"> </w:t>
      </w:r>
      <w:r w:rsidRPr="000D6D57">
        <w:rPr>
          <w:rFonts w:eastAsia="Calibri"/>
          <w:sz w:val="28"/>
          <w:szCs w:val="28"/>
        </w:rPr>
        <w:t>и первоначально коммуникация осуществлялась в комментариях на официальной странице Губернатора. В 2020 году представительство органов власти в социальных сетях расширилось, все органы власти и их руководители имеют аккаунты в социальных сетях, ведется активная работа по взаимодействию с гражданами. Губернатор Санкт-Петербурга имеет страницу в сети «</w:t>
      </w:r>
      <w:proofErr w:type="spellStart"/>
      <w:r w:rsidR="00CE6494">
        <w:rPr>
          <w:rFonts w:eastAsia="Calibri"/>
          <w:sz w:val="28"/>
          <w:szCs w:val="28"/>
        </w:rPr>
        <w:t>В</w:t>
      </w:r>
      <w:r w:rsidRPr="000D6D57">
        <w:rPr>
          <w:rFonts w:eastAsia="Calibri"/>
          <w:sz w:val="28"/>
          <w:szCs w:val="28"/>
        </w:rPr>
        <w:t>контакте</w:t>
      </w:r>
      <w:proofErr w:type="spellEnd"/>
      <w:r w:rsidRPr="000D6D57">
        <w:rPr>
          <w:rFonts w:eastAsia="Calibri"/>
          <w:sz w:val="28"/>
          <w:szCs w:val="28"/>
        </w:rPr>
        <w:t>» с пометкой верификации, что говорит о ее подлинности. На данный момент страница ежедневно обновляется. На странице Губернатора Санкт-Петербурга открыта возможность отправлять личные сообщения. На странице граждане могут оставить свой комментарии под всеми записями, публикуемыми Губернатором на странице и посмотреть ответы на обращения, поступающие с аккаунтов органов власти Санкт-Петербурга. Губернатор</w:t>
      </w:r>
      <w:r w:rsidR="00EC041E">
        <w:rPr>
          <w:rFonts w:eastAsia="Calibri"/>
          <w:sz w:val="28"/>
          <w:szCs w:val="28"/>
        </w:rPr>
        <w:t xml:space="preserve"> </w:t>
      </w:r>
      <w:r w:rsidRPr="000D6D57">
        <w:rPr>
          <w:rFonts w:eastAsia="Calibri"/>
          <w:sz w:val="28"/>
          <w:szCs w:val="28"/>
        </w:rPr>
        <w:t>подписан</w:t>
      </w:r>
      <w:r w:rsidR="00EC041E">
        <w:rPr>
          <w:rFonts w:eastAsia="Calibri"/>
          <w:sz w:val="28"/>
          <w:szCs w:val="28"/>
        </w:rPr>
        <w:t xml:space="preserve"> </w:t>
      </w:r>
      <w:r w:rsidRPr="000D6D57">
        <w:rPr>
          <w:rFonts w:eastAsia="Calibri"/>
          <w:sz w:val="28"/>
          <w:szCs w:val="28"/>
        </w:rPr>
        <w:t>на официальную группу Правительства Санкт-Петербурга, страница также имеет значок верификации, благодаря которой пользователи могут судить</w:t>
      </w:r>
      <w:r w:rsidR="00EC041E">
        <w:rPr>
          <w:rFonts w:eastAsia="Calibri"/>
          <w:sz w:val="28"/>
          <w:szCs w:val="28"/>
        </w:rPr>
        <w:t xml:space="preserve"> </w:t>
      </w:r>
      <w:r w:rsidRPr="000D6D57">
        <w:rPr>
          <w:rFonts w:eastAsia="Calibri"/>
          <w:sz w:val="28"/>
          <w:szCs w:val="28"/>
        </w:rPr>
        <w:t xml:space="preserve">о подлинности ресурсов, предоставленных в данной группе.  </w:t>
      </w:r>
    </w:p>
    <w:p w14:paraId="6683212D" w14:textId="01CF50B2" w:rsidR="002B622F" w:rsidRPr="000D6D57" w:rsidRDefault="002B622F" w:rsidP="002B622F">
      <w:pPr>
        <w:adjustRightInd w:val="0"/>
        <w:spacing w:line="360" w:lineRule="auto"/>
        <w:ind w:firstLine="709"/>
        <w:jc w:val="both"/>
        <w:rPr>
          <w:rFonts w:eastAsia="Calibri"/>
          <w:sz w:val="28"/>
          <w:szCs w:val="28"/>
        </w:rPr>
      </w:pPr>
      <w:r w:rsidRPr="000D6D57">
        <w:rPr>
          <w:rFonts w:eastAsia="Calibri"/>
          <w:sz w:val="28"/>
          <w:szCs w:val="28"/>
        </w:rPr>
        <w:t xml:space="preserve">Региональный портал государственных услуг Санкт-Петербурга </w:t>
      </w:r>
      <w:proofErr w:type="spellStart"/>
      <w:r w:rsidRPr="000D6D57">
        <w:rPr>
          <w:rFonts w:eastAsia="Calibri"/>
          <w:sz w:val="28"/>
          <w:szCs w:val="28"/>
          <w:lang w:val="en-US"/>
        </w:rPr>
        <w:t>gu</w:t>
      </w:r>
      <w:proofErr w:type="spellEnd"/>
      <w:r w:rsidRPr="000D6D57">
        <w:rPr>
          <w:rFonts w:eastAsia="Calibri"/>
          <w:sz w:val="28"/>
          <w:szCs w:val="28"/>
        </w:rPr>
        <w:t>.</w:t>
      </w:r>
      <w:proofErr w:type="spellStart"/>
      <w:r w:rsidRPr="000D6D57">
        <w:rPr>
          <w:rFonts w:eastAsia="Calibri"/>
          <w:sz w:val="28"/>
          <w:szCs w:val="28"/>
          <w:lang w:val="en-US"/>
        </w:rPr>
        <w:t>spb</w:t>
      </w:r>
      <w:proofErr w:type="spellEnd"/>
      <w:r w:rsidRPr="000D6D57">
        <w:rPr>
          <w:rFonts w:eastAsia="Calibri"/>
          <w:sz w:val="28"/>
          <w:szCs w:val="28"/>
        </w:rPr>
        <w:t>.</w:t>
      </w:r>
      <w:proofErr w:type="spellStart"/>
      <w:r w:rsidRPr="000D6D57">
        <w:rPr>
          <w:rFonts w:eastAsia="Calibri"/>
          <w:sz w:val="28"/>
          <w:szCs w:val="28"/>
          <w:lang w:val="en-US"/>
        </w:rPr>
        <w:t>ru</w:t>
      </w:r>
      <w:proofErr w:type="spellEnd"/>
      <w:r w:rsidRPr="000D6D57">
        <w:rPr>
          <w:rFonts w:eastAsia="Calibri"/>
          <w:sz w:val="28"/>
          <w:szCs w:val="28"/>
        </w:rPr>
        <w:t xml:space="preserve"> функционирует с 2007 года и на данный момент содержит описание более 500 государственных услуг, более 200 из них предоставляются полностью в электронном виде. С 2014 года портал поддерживает идентификацию пользователей через ЕСИА. Функционал портала реализован</w:t>
      </w:r>
      <w:r w:rsidR="00CE6494" w:rsidRPr="00435C69">
        <w:rPr>
          <w:rFonts w:eastAsia="Calibri"/>
          <w:sz w:val="28"/>
          <w:szCs w:val="28"/>
        </w:rPr>
        <w:t>,</w:t>
      </w:r>
      <w:r w:rsidRPr="000D6D57">
        <w:rPr>
          <w:rFonts w:eastAsia="Calibri"/>
          <w:sz w:val="28"/>
          <w:szCs w:val="28"/>
        </w:rPr>
        <w:t xml:space="preserve"> исходя из наиболее популярных у граждан государственных услуг, государственные услуги группируются по жизненным ситуациям, что значительно повышает удобство использования порталом. У портала есть версия для мобильных </w:t>
      </w:r>
      <w:r w:rsidRPr="000D6D57">
        <w:rPr>
          <w:rFonts w:eastAsia="Calibri"/>
          <w:sz w:val="28"/>
          <w:szCs w:val="28"/>
        </w:rPr>
        <w:lastRenderedPageBreak/>
        <w:t xml:space="preserve">устройств и специальное мобильное приложение.  </w:t>
      </w:r>
    </w:p>
    <w:p w14:paraId="4F9CB76E" w14:textId="401F7E82" w:rsidR="002B622F" w:rsidRPr="000D6D57" w:rsidRDefault="002B622F" w:rsidP="002B622F">
      <w:pPr>
        <w:spacing w:line="360" w:lineRule="auto"/>
        <w:ind w:firstLine="709"/>
        <w:jc w:val="both"/>
        <w:rPr>
          <w:rFonts w:eastAsia="Calibri"/>
          <w:sz w:val="28"/>
          <w:szCs w:val="28"/>
        </w:rPr>
      </w:pPr>
      <w:r w:rsidRPr="000D6D57">
        <w:rPr>
          <w:rFonts w:eastAsia="Calibri"/>
          <w:sz w:val="28"/>
          <w:szCs w:val="28"/>
        </w:rPr>
        <w:t xml:space="preserve">Органы местного самоуправления в Санкт-Петербурге используют ИКТ для взаимодействия с гражданами через официальные сайты </w:t>
      </w:r>
      <w:r w:rsidRPr="000D6D57">
        <w:rPr>
          <w:rFonts w:eastAsia="Calibri"/>
          <w:sz w:val="28"/>
          <w:szCs w:val="28"/>
        </w:rPr>
        <w:br/>
        <w:t xml:space="preserve">и социальные сети. В ходе контент-анализа официальных сайтов всех 111 ОМСУ Санкт-Петербурга было проанализировано наличие электронных приемных и аккаунтов в социальных сетях у органов муниципальной власти (Приложение 1). Анализ показал, что не все ОМСУ Санкт-Петербурга имеют электронные приемные для направления обращений гражданами (35 ОМСУ используют электронную почту). У 34 ОМСУ нет аккаунтов в социальных сетях, серьезной недоработкой является и отсутствие на официальных сайтах ссылок на ресурсы в социальных сетях, что создает сложности </w:t>
      </w:r>
      <w:r w:rsidR="00435C69">
        <w:rPr>
          <w:rFonts w:eastAsia="Calibri"/>
          <w:sz w:val="28"/>
          <w:szCs w:val="28"/>
        </w:rPr>
        <w:t>при</w:t>
      </w:r>
      <w:r w:rsidRPr="000D6D57">
        <w:rPr>
          <w:rFonts w:eastAsia="Calibri"/>
          <w:sz w:val="28"/>
          <w:szCs w:val="28"/>
        </w:rPr>
        <w:t xml:space="preserve"> сопоставлени</w:t>
      </w:r>
      <w:r w:rsidR="00435C69">
        <w:rPr>
          <w:rFonts w:eastAsia="Calibri"/>
          <w:sz w:val="28"/>
          <w:szCs w:val="28"/>
        </w:rPr>
        <w:t>и</w:t>
      </w:r>
      <w:r w:rsidRPr="000D6D57">
        <w:rPr>
          <w:rFonts w:eastAsia="Calibri"/>
          <w:sz w:val="28"/>
          <w:szCs w:val="28"/>
        </w:rPr>
        <w:t xml:space="preserve"> аккаунтов в социальных сетях </w:t>
      </w:r>
      <w:r w:rsidR="00435C69">
        <w:rPr>
          <w:rFonts w:eastAsia="Calibri"/>
          <w:sz w:val="28"/>
          <w:szCs w:val="28"/>
        </w:rPr>
        <w:t>с</w:t>
      </w:r>
      <w:r w:rsidRPr="000D6D57">
        <w:rPr>
          <w:rFonts w:eastAsia="Calibri"/>
          <w:sz w:val="28"/>
          <w:szCs w:val="28"/>
        </w:rPr>
        <w:t xml:space="preserve"> официальны</w:t>
      </w:r>
      <w:r w:rsidR="00435C69">
        <w:rPr>
          <w:rFonts w:eastAsia="Calibri"/>
          <w:sz w:val="28"/>
          <w:szCs w:val="28"/>
        </w:rPr>
        <w:t>ми</w:t>
      </w:r>
      <w:r w:rsidRPr="000D6D57">
        <w:rPr>
          <w:rFonts w:eastAsia="Calibri"/>
          <w:sz w:val="28"/>
          <w:szCs w:val="28"/>
        </w:rPr>
        <w:t xml:space="preserve"> сайт</w:t>
      </w:r>
      <w:r w:rsidR="00435C69">
        <w:rPr>
          <w:rFonts w:eastAsia="Calibri"/>
          <w:sz w:val="28"/>
          <w:szCs w:val="28"/>
        </w:rPr>
        <w:t>ами</w:t>
      </w:r>
      <w:r w:rsidRPr="000D6D57">
        <w:rPr>
          <w:rFonts w:eastAsia="Calibri"/>
          <w:sz w:val="28"/>
          <w:szCs w:val="28"/>
        </w:rPr>
        <w:t>. В целом исследование показало, что для муниципальных органов власти становится актуальна работа именно через социальные сети, тут сказываются такие факторы как широкий охват аудитории, возможность вести диалог, низкая стоимость ведения социальных по сравнению с классическими интернет</w:t>
      </w:r>
      <w:r w:rsidR="00435C69">
        <w:rPr>
          <w:rFonts w:eastAsia="Calibri"/>
          <w:sz w:val="28"/>
          <w:szCs w:val="28"/>
        </w:rPr>
        <w:t>-</w:t>
      </w:r>
      <w:r w:rsidRPr="000D6D57">
        <w:rPr>
          <w:rFonts w:eastAsia="Calibri"/>
          <w:sz w:val="28"/>
          <w:szCs w:val="28"/>
        </w:rPr>
        <w:t>порталами.</w:t>
      </w:r>
    </w:p>
    <w:p w14:paraId="4A35C902" w14:textId="46D582E2" w:rsidR="002B622F" w:rsidRDefault="002B622F" w:rsidP="00E96697">
      <w:pPr>
        <w:spacing w:line="360" w:lineRule="auto"/>
        <w:ind w:firstLine="709"/>
        <w:jc w:val="both"/>
        <w:rPr>
          <w:rFonts w:eastAsia="Calibri"/>
          <w:sz w:val="28"/>
          <w:szCs w:val="28"/>
        </w:rPr>
      </w:pPr>
      <w:r w:rsidRPr="000D6D57">
        <w:rPr>
          <w:rFonts w:eastAsia="Calibri"/>
          <w:sz w:val="28"/>
          <w:szCs w:val="28"/>
        </w:rPr>
        <w:t>В целом Санкт-Петербург активно использует ИКТ в процессах взаимодействия государства с гражданами. Запуск в 2018 году Единого портала обращений граждан Администрации Санкт-Петербурга вывело процессы эти процессы на новый качественный уровень. Портал «Наш Санкт-Петербург» прочно вошел в систему взаимодействия государства и граждан как современный и удобный инструмент для решения городских проблем</w:t>
      </w:r>
      <w:r w:rsidR="00EC041E" w:rsidRPr="00EC041E">
        <w:rPr>
          <w:rFonts w:eastAsia="Calibri"/>
          <w:sz w:val="28"/>
          <w:szCs w:val="28"/>
        </w:rPr>
        <w:t>,</w:t>
      </w:r>
      <w:r w:rsidRPr="000D6D57">
        <w:rPr>
          <w:rFonts w:eastAsia="Calibri"/>
          <w:sz w:val="28"/>
          <w:szCs w:val="28"/>
        </w:rPr>
        <w:t xml:space="preserve"> требующих оперативного вмешательства органов власти. Портал инициативного бюджетирования «Твой бюджет» хоть и позволяет принять участие в распределении относительно не большой части городского бюджета, однако играет важную роль в системе коммуникации</w:t>
      </w:r>
      <w:r w:rsidR="00E96697">
        <w:rPr>
          <w:rFonts w:eastAsia="Calibri"/>
          <w:sz w:val="28"/>
          <w:szCs w:val="28"/>
        </w:rPr>
        <w:t xml:space="preserve"> </w:t>
      </w:r>
      <w:r w:rsidRPr="000D6D57">
        <w:rPr>
          <w:rFonts w:eastAsia="Calibri"/>
          <w:sz w:val="28"/>
          <w:szCs w:val="28"/>
        </w:rPr>
        <w:t>с гражданами. Портал позволяет гражданам не просто отправлять пожелания по улучшению городской инфраструктуры, но и самим участвовать</w:t>
      </w:r>
      <w:r w:rsidR="00E96697">
        <w:rPr>
          <w:rFonts w:eastAsia="Calibri"/>
          <w:sz w:val="28"/>
          <w:szCs w:val="28"/>
        </w:rPr>
        <w:t xml:space="preserve"> </w:t>
      </w:r>
      <w:r w:rsidRPr="000D6D57">
        <w:rPr>
          <w:rFonts w:eastAsia="Calibri"/>
          <w:sz w:val="28"/>
          <w:szCs w:val="28"/>
        </w:rPr>
        <w:t xml:space="preserve">в процедуре формирования бюджетных заявок, их защите и контроле исполнения проектов. Наличие в Санкт-Петербурге такого инструмента как платформа интернет голосования по </w:t>
      </w:r>
      <w:r w:rsidRPr="000D6D57">
        <w:rPr>
          <w:rFonts w:eastAsia="Calibri"/>
          <w:sz w:val="28"/>
          <w:szCs w:val="28"/>
        </w:rPr>
        <w:lastRenderedPageBreak/>
        <w:t>актуальным городским изменениям (аналог московского проекта «Активный гражданин») смогло бы качественно улучшить процессы коммуникации с обществом и избежать конфликтных ситуаций при планировании преобразований в городе.</w:t>
      </w:r>
    </w:p>
    <w:p w14:paraId="39052947" w14:textId="160D6C73" w:rsidR="00501D98" w:rsidRDefault="00501D98" w:rsidP="00501D98">
      <w:pPr>
        <w:rPr>
          <w:lang w:eastAsia="en-US" w:bidi="ar-SA"/>
        </w:rPr>
      </w:pPr>
      <w:bookmarkStart w:id="33" w:name="_Toc34251921"/>
      <w:bookmarkStart w:id="34" w:name="_Toc40957256"/>
    </w:p>
    <w:p w14:paraId="1C064196" w14:textId="370EC7BF" w:rsidR="00501D98" w:rsidRDefault="00501D98" w:rsidP="00501D98">
      <w:pPr>
        <w:rPr>
          <w:lang w:eastAsia="en-US" w:bidi="ar-SA"/>
        </w:rPr>
      </w:pPr>
    </w:p>
    <w:p w14:paraId="7F59A844" w14:textId="3E8C86B7" w:rsidR="00501D98" w:rsidRDefault="00501D98" w:rsidP="00AF72B8">
      <w:pPr>
        <w:pStyle w:val="2"/>
        <w:spacing w:before="0" w:line="240" w:lineRule="auto"/>
        <w:ind w:firstLine="709"/>
        <w:rPr>
          <w:rFonts w:ascii="Times New Roman" w:hAnsi="Times New Roman" w:cs="Times New Roman"/>
          <w:b/>
          <w:bCs/>
          <w:color w:val="000000" w:themeColor="text1"/>
          <w:sz w:val="28"/>
          <w:szCs w:val="28"/>
        </w:rPr>
      </w:pPr>
    </w:p>
    <w:p w14:paraId="3018FC90" w14:textId="77777777" w:rsidR="00501D98" w:rsidRPr="00501D98" w:rsidRDefault="00501D98" w:rsidP="00501D98">
      <w:pPr>
        <w:rPr>
          <w:lang w:eastAsia="en-US" w:bidi="ar-SA"/>
        </w:rPr>
      </w:pPr>
    </w:p>
    <w:p w14:paraId="1FE02387" w14:textId="77777777" w:rsidR="00B4263A" w:rsidRDefault="00B4263A">
      <w:pPr>
        <w:widowControl/>
        <w:autoSpaceDE/>
        <w:autoSpaceDN/>
        <w:rPr>
          <w:rFonts w:eastAsiaTheme="majorEastAsia"/>
          <w:b/>
          <w:bCs/>
          <w:color w:val="000000" w:themeColor="text1"/>
          <w:sz w:val="28"/>
          <w:szCs w:val="28"/>
          <w:lang w:eastAsia="en-US" w:bidi="ar-SA"/>
        </w:rPr>
      </w:pPr>
      <w:r>
        <w:rPr>
          <w:b/>
          <w:bCs/>
          <w:color w:val="000000" w:themeColor="text1"/>
          <w:sz w:val="28"/>
          <w:szCs w:val="28"/>
        </w:rPr>
        <w:br w:type="page"/>
      </w:r>
    </w:p>
    <w:p w14:paraId="04A2EF56" w14:textId="0E8E112E" w:rsidR="008669EF" w:rsidRPr="00E96697" w:rsidRDefault="00A83934" w:rsidP="005C57A4">
      <w:pPr>
        <w:pStyle w:val="2"/>
        <w:spacing w:before="0" w:line="240" w:lineRule="auto"/>
        <w:ind w:firstLine="709"/>
        <w:jc w:val="center"/>
        <w:rPr>
          <w:rFonts w:ascii="Times New Roman" w:hAnsi="Times New Roman" w:cs="Times New Roman"/>
          <w:b/>
          <w:bCs/>
          <w:color w:val="000000" w:themeColor="text1"/>
          <w:sz w:val="28"/>
          <w:szCs w:val="28"/>
        </w:rPr>
      </w:pPr>
      <w:bookmarkStart w:id="35" w:name="_Toc41249723"/>
      <w:r w:rsidRPr="00E96697">
        <w:rPr>
          <w:rFonts w:ascii="Times New Roman" w:hAnsi="Times New Roman" w:cs="Times New Roman"/>
          <w:b/>
          <w:bCs/>
          <w:color w:val="000000" w:themeColor="text1"/>
          <w:sz w:val="28"/>
          <w:szCs w:val="28"/>
        </w:rPr>
        <w:lastRenderedPageBreak/>
        <w:t>2.</w:t>
      </w:r>
      <w:r w:rsidR="00AF72B8">
        <w:rPr>
          <w:rFonts w:ascii="Times New Roman" w:hAnsi="Times New Roman" w:cs="Times New Roman"/>
          <w:b/>
          <w:bCs/>
          <w:color w:val="000000" w:themeColor="text1"/>
          <w:sz w:val="28"/>
          <w:szCs w:val="28"/>
        </w:rPr>
        <w:t>3</w:t>
      </w:r>
      <w:r w:rsidRPr="00E96697">
        <w:rPr>
          <w:rFonts w:ascii="Times New Roman" w:hAnsi="Times New Roman" w:cs="Times New Roman"/>
          <w:b/>
          <w:bCs/>
          <w:color w:val="000000" w:themeColor="text1"/>
          <w:sz w:val="28"/>
          <w:szCs w:val="28"/>
        </w:rPr>
        <w:t xml:space="preserve">. </w:t>
      </w:r>
      <w:r w:rsidR="00B4263A">
        <w:rPr>
          <w:rFonts w:ascii="Times New Roman" w:hAnsi="Times New Roman" w:cs="Times New Roman"/>
          <w:b/>
          <w:bCs/>
          <w:color w:val="000000" w:themeColor="text1"/>
          <w:sz w:val="28"/>
          <w:szCs w:val="28"/>
        </w:rPr>
        <w:t>П</w:t>
      </w:r>
      <w:r w:rsidR="008669EF" w:rsidRPr="00E96697">
        <w:rPr>
          <w:rFonts w:ascii="Times New Roman" w:hAnsi="Times New Roman" w:cs="Times New Roman"/>
          <w:b/>
          <w:bCs/>
          <w:color w:val="000000" w:themeColor="text1"/>
          <w:sz w:val="28"/>
          <w:szCs w:val="28"/>
        </w:rPr>
        <w:t xml:space="preserve">роблемы в использовании </w:t>
      </w:r>
      <w:r w:rsidR="00B4263A">
        <w:rPr>
          <w:rFonts w:ascii="Times New Roman" w:hAnsi="Times New Roman" w:cs="Times New Roman"/>
          <w:b/>
          <w:bCs/>
          <w:color w:val="000000" w:themeColor="text1"/>
          <w:sz w:val="28"/>
          <w:szCs w:val="28"/>
        </w:rPr>
        <w:t>ИКТ</w:t>
      </w:r>
      <w:r w:rsidR="008669EF" w:rsidRPr="00E96697">
        <w:rPr>
          <w:rFonts w:ascii="Times New Roman" w:hAnsi="Times New Roman" w:cs="Times New Roman"/>
          <w:b/>
          <w:bCs/>
          <w:color w:val="000000" w:themeColor="text1"/>
          <w:sz w:val="28"/>
          <w:szCs w:val="28"/>
        </w:rPr>
        <w:t xml:space="preserve"> при взаимодействии граждан и органов власти Санкт-Петербурга</w:t>
      </w:r>
      <w:bookmarkEnd w:id="33"/>
      <w:bookmarkEnd w:id="34"/>
      <w:bookmarkEnd w:id="35"/>
    </w:p>
    <w:p w14:paraId="79C45D47" w14:textId="77777777" w:rsidR="008669EF" w:rsidRPr="000D6D57" w:rsidRDefault="008669EF" w:rsidP="008669EF">
      <w:pPr>
        <w:pStyle w:val="af"/>
        <w:spacing w:before="0" w:beforeAutospacing="0" w:after="0" w:afterAutospacing="0" w:line="360" w:lineRule="auto"/>
        <w:ind w:firstLine="426"/>
        <w:jc w:val="both"/>
        <w:rPr>
          <w:color w:val="000000"/>
          <w:sz w:val="28"/>
          <w:szCs w:val="28"/>
        </w:rPr>
      </w:pPr>
    </w:p>
    <w:p w14:paraId="7D3B5EFB" w14:textId="4235C8AC" w:rsidR="008669EF" w:rsidRPr="000D6D57" w:rsidRDefault="008669EF" w:rsidP="00E96697">
      <w:pPr>
        <w:pStyle w:val="af"/>
        <w:spacing w:before="0" w:beforeAutospacing="0" w:after="0" w:afterAutospacing="0" w:line="360" w:lineRule="auto"/>
        <w:ind w:firstLine="709"/>
        <w:jc w:val="both"/>
        <w:rPr>
          <w:color w:val="000000"/>
          <w:sz w:val="28"/>
          <w:szCs w:val="28"/>
          <w:shd w:val="clear" w:color="auto" w:fill="FFFFFF"/>
        </w:rPr>
      </w:pPr>
      <w:r w:rsidRPr="000D6D57">
        <w:rPr>
          <w:color w:val="000000"/>
          <w:sz w:val="28"/>
          <w:szCs w:val="28"/>
        </w:rPr>
        <w:t xml:space="preserve">Анализ практики применения ИКТ </w:t>
      </w:r>
      <w:r w:rsidRPr="000D6D57">
        <w:rPr>
          <w:color w:val="000000"/>
          <w:sz w:val="28"/>
          <w:szCs w:val="28"/>
          <w:shd w:val="clear" w:color="auto" w:fill="FFFFFF"/>
        </w:rPr>
        <w:t>при взаимодействии органов власти Санкт-Петербурга и граждан</w:t>
      </w:r>
      <w:r w:rsidR="00435C69" w:rsidRPr="00435C69">
        <w:rPr>
          <w:color w:val="000000"/>
          <w:sz w:val="28"/>
          <w:szCs w:val="28"/>
          <w:shd w:val="clear" w:color="auto" w:fill="FFFFFF"/>
        </w:rPr>
        <w:t>,</w:t>
      </w:r>
      <w:r w:rsidRPr="000D6D57">
        <w:rPr>
          <w:color w:val="000000"/>
          <w:sz w:val="28"/>
          <w:szCs w:val="28"/>
          <w:shd w:val="clear" w:color="auto" w:fill="FFFFFF"/>
        </w:rPr>
        <w:t xml:space="preserve"> изложенный во второй главе позволяет говорить о том, что развитие гражданского общества в совокупности с задачами, стоящими перед современным государством, способствует динамичному росту активности их взаимодействия посредством ИКТ, а также создает предпосылки для повышения не только доступности взаимодействия</w:t>
      </w:r>
      <w:r w:rsidR="00E96697">
        <w:rPr>
          <w:color w:val="000000"/>
          <w:sz w:val="28"/>
          <w:szCs w:val="28"/>
          <w:shd w:val="clear" w:color="auto" w:fill="FFFFFF"/>
        </w:rPr>
        <w:t xml:space="preserve"> </w:t>
      </w:r>
      <w:r w:rsidRPr="000D6D57">
        <w:rPr>
          <w:color w:val="000000"/>
          <w:sz w:val="28"/>
          <w:szCs w:val="28"/>
          <w:shd w:val="clear" w:color="auto" w:fill="FFFFFF"/>
        </w:rPr>
        <w:t xml:space="preserve">и </w:t>
      </w:r>
      <w:proofErr w:type="spellStart"/>
      <w:r w:rsidRPr="000D6D57">
        <w:rPr>
          <w:color w:val="000000"/>
          <w:sz w:val="28"/>
          <w:szCs w:val="28"/>
          <w:shd w:val="clear" w:color="auto" w:fill="FFFFFF"/>
        </w:rPr>
        <w:t>транспар</w:t>
      </w:r>
      <w:r w:rsidR="001D2EDE">
        <w:rPr>
          <w:color w:val="000000"/>
          <w:sz w:val="28"/>
          <w:szCs w:val="28"/>
          <w:shd w:val="clear" w:color="auto" w:fill="FFFFFF"/>
        </w:rPr>
        <w:t>е</w:t>
      </w:r>
      <w:r w:rsidRPr="000D6D57">
        <w:rPr>
          <w:color w:val="000000"/>
          <w:sz w:val="28"/>
          <w:szCs w:val="28"/>
          <w:shd w:val="clear" w:color="auto" w:fill="FFFFFF"/>
        </w:rPr>
        <w:t>нтности</w:t>
      </w:r>
      <w:proofErr w:type="spellEnd"/>
      <w:r w:rsidRPr="000D6D57">
        <w:rPr>
          <w:color w:val="000000"/>
          <w:sz w:val="28"/>
          <w:szCs w:val="28"/>
          <w:shd w:val="clear" w:color="auto" w:fill="FFFFFF"/>
        </w:rPr>
        <w:t xml:space="preserve"> деятельности органов власти, но и качества предоставляемых государственных услуг и мер, принимаемых по результатам рассмотрения обращений и сообщений граждан.</w:t>
      </w:r>
    </w:p>
    <w:p w14:paraId="69B7BC7E" w14:textId="527AD608" w:rsidR="008669EF" w:rsidRPr="000D6D57" w:rsidRDefault="008669EF" w:rsidP="008669EF">
      <w:pPr>
        <w:pStyle w:val="af"/>
        <w:spacing w:before="0" w:beforeAutospacing="0" w:after="0" w:afterAutospacing="0" w:line="360" w:lineRule="auto"/>
        <w:jc w:val="both"/>
        <w:rPr>
          <w:color w:val="000000"/>
          <w:sz w:val="28"/>
          <w:szCs w:val="28"/>
          <w:shd w:val="clear" w:color="auto" w:fill="FFFFFF"/>
        </w:rPr>
      </w:pPr>
      <w:r w:rsidRPr="000D6D57">
        <w:rPr>
          <w:color w:val="000000"/>
          <w:sz w:val="28"/>
          <w:szCs w:val="28"/>
          <w:shd w:val="clear" w:color="auto" w:fill="FFFFFF"/>
        </w:rPr>
        <w:tab/>
        <w:t>В этой связи возникла необходимость проведения анализа обращений граждан и принятых по ним мерах</w:t>
      </w:r>
      <w:r w:rsidR="00435C69" w:rsidRPr="00435C69">
        <w:rPr>
          <w:color w:val="000000"/>
          <w:sz w:val="28"/>
          <w:szCs w:val="28"/>
          <w:shd w:val="clear" w:color="auto" w:fill="FFFFFF"/>
        </w:rPr>
        <w:t>,</w:t>
      </w:r>
      <w:r w:rsidRPr="000D6D57">
        <w:rPr>
          <w:color w:val="000000"/>
          <w:sz w:val="28"/>
          <w:szCs w:val="28"/>
          <w:shd w:val="clear" w:color="auto" w:fill="FFFFFF"/>
        </w:rPr>
        <w:t xml:space="preserve"> на основе которого разрабатываются мероприятия по совершенствованию деятельности органов власти по обеспечению достижения целевых показателей социально-экономического развития Российской Федерации, определенных Президентом Российской Федерации, дается оценка уровню регулирования правоотношений, связанных с реализацией, восстановлением и защитой прав, свобод и законных интересов авторов обращений, соответствию характера и содержания управляющего воздействия на общественные отношения и фактической общественной практики, складывающейся в соответствующих сферах.</w:t>
      </w:r>
    </w:p>
    <w:p w14:paraId="48C70A9C" w14:textId="38BB76E7" w:rsidR="008669EF" w:rsidRPr="000D6D57" w:rsidRDefault="008669EF" w:rsidP="008669EF">
      <w:pPr>
        <w:pStyle w:val="af"/>
        <w:spacing w:before="0" w:beforeAutospacing="0" w:after="0" w:afterAutospacing="0" w:line="360" w:lineRule="auto"/>
        <w:jc w:val="both"/>
        <w:rPr>
          <w:color w:val="000000"/>
          <w:sz w:val="28"/>
          <w:szCs w:val="28"/>
          <w:shd w:val="clear" w:color="auto" w:fill="FFFFFF"/>
        </w:rPr>
      </w:pPr>
      <w:r w:rsidRPr="000D6D57">
        <w:rPr>
          <w:color w:val="000000"/>
          <w:sz w:val="28"/>
          <w:szCs w:val="28"/>
          <w:shd w:val="clear" w:color="auto" w:fill="FFFFFF"/>
        </w:rPr>
        <w:tab/>
        <w:t xml:space="preserve">Администрацией Президента Российской Федерации в соответствии </w:t>
      </w:r>
      <w:r w:rsidRPr="000D6D57">
        <w:rPr>
          <w:color w:val="000000"/>
          <w:sz w:val="28"/>
          <w:szCs w:val="28"/>
          <w:shd w:val="clear" w:color="auto" w:fill="FFFFFF"/>
        </w:rPr>
        <w:br/>
        <w:t xml:space="preserve">с Указом Президента Российской Федерации от 17.04.2017 № 171 </w:t>
      </w:r>
      <w:r w:rsidRPr="000D6D57">
        <w:rPr>
          <w:color w:val="000000"/>
          <w:sz w:val="28"/>
          <w:szCs w:val="28"/>
          <w:shd w:val="clear" w:color="auto" w:fill="FFFFFF"/>
        </w:rPr>
        <w:br/>
        <w:t xml:space="preserve">«О мониторинге и анализе результатов рассмотрения обращений граждан </w:t>
      </w:r>
      <w:r w:rsidRPr="000D6D57">
        <w:rPr>
          <w:color w:val="000000"/>
          <w:sz w:val="28"/>
          <w:szCs w:val="28"/>
          <w:shd w:val="clear" w:color="auto" w:fill="FFFFFF"/>
        </w:rPr>
        <w:br/>
        <w:t xml:space="preserve">и организаций» ежемесячно проводится  мониторинг и анализ результатов рассмотрения обращений граждан, направленных в государственные органы, органы местного самоуправления, государственные и муниципальные учреждения, иные организации, осуществляющие публично значимые функции, и их должностным лицам мониторинг и анализ результатов рассмотрения общественных инициатив граждан Российской Федерации, размещенных на </w:t>
      </w:r>
      <w:proofErr w:type="spellStart"/>
      <w:r w:rsidRPr="000D6D57">
        <w:rPr>
          <w:color w:val="000000"/>
          <w:sz w:val="28"/>
          <w:szCs w:val="28"/>
          <w:shd w:val="clear" w:color="auto" w:fill="FFFFFF"/>
        </w:rPr>
        <w:lastRenderedPageBreak/>
        <w:t>интернет-ресурсе</w:t>
      </w:r>
      <w:proofErr w:type="spellEnd"/>
      <w:r w:rsidR="00435C69">
        <w:rPr>
          <w:color w:val="000000"/>
          <w:sz w:val="28"/>
          <w:szCs w:val="28"/>
          <w:shd w:val="clear" w:color="auto" w:fill="FFFFFF"/>
        </w:rPr>
        <w:t xml:space="preserve"> </w:t>
      </w:r>
      <w:r w:rsidRPr="000D6D57">
        <w:rPr>
          <w:color w:val="000000"/>
          <w:sz w:val="28"/>
          <w:szCs w:val="28"/>
          <w:shd w:val="clear" w:color="auto" w:fill="FFFFFF"/>
        </w:rPr>
        <w:t xml:space="preserve">«Российская общественная инициатива», </w:t>
      </w:r>
      <w:r w:rsidRPr="000D6D57">
        <w:rPr>
          <w:color w:val="000000"/>
          <w:sz w:val="28"/>
          <w:szCs w:val="28"/>
          <w:shd w:val="clear" w:color="auto" w:fill="FFFFFF"/>
        </w:rPr>
        <w:br/>
        <w:t>а также анализ мер, принятых по таким обращениям и инициативам</w:t>
      </w:r>
      <w:r w:rsidRPr="000D6D57">
        <w:rPr>
          <w:rStyle w:val="a8"/>
          <w:rFonts w:eastAsiaTheme="minorEastAsia"/>
          <w:color w:val="000000"/>
          <w:sz w:val="28"/>
          <w:szCs w:val="28"/>
          <w:shd w:val="clear" w:color="auto" w:fill="FFFFFF"/>
        </w:rPr>
        <w:footnoteReference w:id="83"/>
      </w:r>
      <w:r w:rsidRPr="000D6D57">
        <w:rPr>
          <w:color w:val="000000"/>
          <w:sz w:val="28"/>
          <w:szCs w:val="28"/>
          <w:shd w:val="clear" w:color="auto" w:fill="FFFFFF"/>
        </w:rPr>
        <w:t xml:space="preserve">. Основой для данного анализа является информация из отчетных форм, заполняемых органами власти и органами местного самоуправления в электронном виде на открытом или закрытом информационном ресурсе в информационно-телекоммуникационной сети Интернет по адресу: ССТУ.РФ в разделе «Результаты рассмотрения обращений» (далее – портал ССТУ.РФ) уполномоченным лицом соответствующего органа, ответственным </w:t>
      </w:r>
      <w:r w:rsidRPr="000D6D57">
        <w:rPr>
          <w:color w:val="000000"/>
          <w:sz w:val="28"/>
          <w:szCs w:val="28"/>
          <w:shd w:val="clear" w:color="auto" w:fill="FFFFFF"/>
        </w:rPr>
        <w:br/>
        <w:t xml:space="preserve">за заполнение формы отчета (далее – уполномоченное лицо), которому для входа на портал ССТУ.РФ предоставляется уникальный идентификатор </w:t>
      </w:r>
      <w:r w:rsidRPr="000D6D57">
        <w:rPr>
          <w:color w:val="000000"/>
          <w:sz w:val="28"/>
          <w:szCs w:val="28"/>
          <w:shd w:val="clear" w:color="auto" w:fill="FFFFFF"/>
        </w:rPr>
        <w:br/>
        <w:t>и пароль.</w:t>
      </w:r>
    </w:p>
    <w:p w14:paraId="16EEDE89" w14:textId="77777777" w:rsidR="008669EF" w:rsidRPr="000D6D57" w:rsidRDefault="008669EF" w:rsidP="008669EF">
      <w:pPr>
        <w:pStyle w:val="af"/>
        <w:rPr>
          <w:color w:val="000000"/>
          <w:sz w:val="28"/>
          <w:szCs w:val="28"/>
        </w:rPr>
      </w:pPr>
      <w:r w:rsidRPr="000D6D57">
        <w:rPr>
          <w:noProof/>
          <w:sz w:val="28"/>
          <w:szCs w:val="28"/>
        </w:rPr>
        <w:drawing>
          <wp:inline distT="0" distB="0" distL="0" distR="0" wp14:anchorId="30B36E96" wp14:editId="6EA64B87">
            <wp:extent cx="5940425" cy="23037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2303780"/>
                    </a:xfrm>
                    <a:prstGeom prst="rect">
                      <a:avLst/>
                    </a:prstGeom>
                  </pic:spPr>
                </pic:pic>
              </a:graphicData>
            </a:graphic>
          </wp:inline>
        </w:drawing>
      </w:r>
    </w:p>
    <w:p w14:paraId="64DBFBC5" w14:textId="1EF23C43" w:rsidR="008669EF" w:rsidRPr="000D6D57" w:rsidRDefault="008669EF" w:rsidP="008669EF">
      <w:pPr>
        <w:adjustRightInd w:val="0"/>
        <w:spacing w:line="360" w:lineRule="auto"/>
        <w:ind w:firstLine="709"/>
        <w:jc w:val="both"/>
        <w:rPr>
          <w:rFonts w:eastAsia="Calibri"/>
          <w:sz w:val="28"/>
          <w:szCs w:val="28"/>
        </w:rPr>
      </w:pPr>
      <w:r w:rsidRPr="000D6D57">
        <w:rPr>
          <w:rFonts w:eastAsia="Calibri"/>
          <w:sz w:val="28"/>
          <w:szCs w:val="28"/>
        </w:rPr>
        <w:t xml:space="preserve">Рисунок </w:t>
      </w:r>
      <w:r w:rsidR="00EB4151">
        <w:rPr>
          <w:rFonts w:eastAsia="Calibri"/>
          <w:sz w:val="28"/>
          <w:szCs w:val="28"/>
        </w:rPr>
        <w:t>13</w:t>
      </w:r>
      <w:r w:rsidR="00E96697">
        <w:rPr>
          <w:rFonts w:eastAsia="Calibri"/>
          <w:sz w:val="28"/>
          <w:szCs w:val="28"/>
        </w:rPr>
        <w:t>.</w:t>
      </w:r>
      <w:r w:rsidRPr="000D6D57">
        <w:rPr>
          <w:rFonts w:eastAsia="Calibri"/>
          <w:sz w:val="28"/>
          <w:szCs w:val="28"/>
        </w:rPr>
        <w:t xml:space="preserve"> Раздел «Результаты рассмотрения обращений» на портале ССТУ.РФ</w:t>
      </w:r>
    </w:p>
    <w:p w14:paraId="222357A3" w14:textId="77777777" w:rsidR="008669EF" w:rsidRPr="000D6D57" w:rsidRDefault="008669EF" w:rsidP="008669EF">
      <w:pPr>
        <w:pStyle w:val="af"/>
        <w:spacing w:before="0" w:beforeAutospacing="0" w:after="0" w:afterAutospacing="0" w:line="360" w:lineRule="auto"/>
        <w:ind w:firstLine="708"/>
        <w:jc w:val="both"/>
        <w:rPr>
          <w:color w:val="000000"/>
          <w:sz w:val="28"/>
          <w:szCs w:val="28"/>
          <w:shd w:val="clear" w:color="auto" w:fill="FFFFFF"/>
        </w:rPr>
      </w:pPr>
      <w:r w:rsidRPr="000D6D57">
        <w:rPr>
          <w:color w:val="000000"/>
          <w:sz w:val="28"/>
          <w:szCs w:val="28"/>
          <w:shd w:val="clear" w:color="auto" w:fill="FFFFFF"/>
        </w:rPr>
        <w:t>Информация представляется в разрезе кодов вопросов общероссийского тематического классификатора с указанием сроков регистрации и рассмотрения и непосредственно результатов рассмотрения обращений с прикреплением сканов ответов, направленных в адрес авторов обращений.</w:t>
      </w:r>
    </w:p>
    <w:p w14:paraId="40E5C19C" w14:textId="77777777" w:rsidR="008669EF" w:rsidRPr="000D6D57" w:rsidRDefault="008669EF" w:rsidP="008669EF">
      <w:pPr>
        <w:pStyle w:val="af"/>
        <w:spacing w:before="0" w:beforeAutospacing="0" w:after="0" w:afterAutospacing="0" w:line="360" w:lineRule="auto"/>
        <w:jc w:val="both"/>
        <w:rPr>
          <w:color w:val="000000"/>
          <w:sz w:val="28"/>
          <w:szCs w:val="28"/>
          <w:shd w:val="clear" w:color="auto" w:fill="FFFFFF"/>
        </w:rPr>
      </w:pPr>
      <w:r w:rsidRPr="000D6D57">
        <w:rPr>
          <w:color w:val="000000"/>
          <w:sz w:val="28"/>
          <w:szCs w:val="28"/>
          <w:shd w:val="clear" w:color="auto" w:fill="FFFFFF"/>
        </w:rPr>
        <w:lastRenderedPageBreak/>
        <w:tab/>
        <w:t>С целью создания единого подхода к анализу результатов рассмотрения обращений Администрацией Президента Российской Федерации разработан перечень статусов:</w:t>
      </w:r>
    </w:p>
    <w:p w14:paraId="49415CC1"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«находится на рассмотрении» - статус по умолчанию, если была указана дата регистрации в органе;</w:t>
      </w:r>
    </w:p>
    <w:p w14:paraId="6B904535"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 xml:space="preserve">«поддержано» - решение, принятое по результатам рассмотрения вопроса, содержащегося в обращении, о целесообразности предложения, </w:t>
      </w:r>
      <w:r w:rsidRPr="000D6D57">
        <w:rPr>
          <w:color w:val="000000"/>
          <w:sz w:val="28"/>
          <w:szCs w:val="28"/>
          <w:shd w:val="clear" w:color="auto" w:fill="FFFFFF"/>
        </w:rPr>
        <w:br/>
        <w:t>об обоснованности и удовлетворении заявления или жалобы;</w:t>
      </w:r>
    </w:p>
    <w:p w14:paraId="18BBEE14"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 xml:space="preserve">«меры приняты» - полное фактическое разрешение поставленного </w:t>
      </w:r>
      <w:r w:rsidRPr="000D6D57">
        <w:rPr>
          <w:color w:val="000000"/>
          <w:sz w:val="28"/>
          <w:szCs w:val="28"/>
          <w:shd w:val="clear" w:color="auto" w:fill="FFFFFF"/>
        </w:rPr>
        <w:br/>
        <w:t xml:space="preserve">в обращении вопроса, то есть фактическая реализация предложения, фактическое удовлетворение заявления или жалобы в соответствии </w:t>
      </w:r>
      <w:r w:rsidRPr="000D6D57">
        <w:rPr>
          <w:color w:val="000000"/>
          <w:sz w:val="28"/>
          <w:szCs w:val="28"/>
          <w:shd w:val="clear" w:color="auto" w:fill="FFFFFF"/>
        </w:rPr>
        <w:br/>
        <w:t xml:space="preserve">с принятым по результатам рассмотрения данного вопроса, содержащегося </w:t>
      </w:r>
      <w:r w:rsidRPr="000D6D57">
        <w:rPr>
          <w:color w:val="000000"/>
          <w:sz w:val="28"/>
          <w:szCs w:val="28"/>
          <w:shd w:val="clear" w:color="auto" w:fill="FFFFFF"/>
        </w:rPr>
        <w:br/>
        <w:t>в обращении, решением – «поддержано»;</w:t>
      </w:r>
    </w:p>
    <w:p w14:paraId="7CA9376D"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«разъяснено» - решение, принятое по результатам рассмотрения вопроса, содержащегося в обращении, об информировании по порядку реализации предложения или удовлетворения заявления, или жалобы;</w:t>
      </w:r>
    </w:p>
    <w:p w14:paraId="02C0395A"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 xml:space="preserve">«не поддержано» - решение, принятое по результатам рассмотрения вопроса, содержащегося в обращении, о нецелесообразности предложения, </w:t>
      </w:r>
      <w:r w:rsidRPr="000D6D57">
        <w:rPr>
          <w:color w:val="000000"/>
          <w:sz w:val="28"/>
          <w:szCs w:val="28"/>
          <w:shd w:val="clear" w:color="auto" w:fill="FFFFFF"/>
        </w:rPr>
        <w:br/>
        <w:t>о необоснованности и не удовлетворении заявления или жалобы;</w:t>
      </w:r>
    </w:p>
    <w:p w14:paraId="2364E2C7"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«рассмотрение продлено» - решение, принятое руководителем, о продлении срока рассмотрения обращения или поручения по нему, но не более чем на 30 дней, о чем уведомляется гражданин, направивший обращение (общий срок рассмотрения обращения не должен превышать 60 дней со дня регистрации обращения);</w:t>
      </w:r>
    </w:p>
    <w:p w14:paraId="705C9ECB"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«дан ответ автору» - служебный документ, в котором содержится информация, направляемая авторам обращений в соответствии с частью 7 статьи 8, частями 2, 3, 4, 4.1, 5, 6 статьи 11 Федерального закона;</w:t>
      </w:r>
    </w:p>
    <w:p w14:paraId="2C44D2ED" w14:textId="77777777" w:rsidR="008669EF" w:rsidRPr="000D6D57" w:rsidRDefault="008669EF" w:rsidP="003A6246">
      <w:pPr>
        <w:pStyle w:val="af"/>
        <w:numPr>
          <w:ilvl w:val="0"/>
          <w:numId w:val="9"/>
        </w:numPr>
        <w:tabs>
          <w:tab w:val="left" w:pos="993"/>
        </w:tabs>
        <w:spacing w:before="0" w:beforeAutospacing="0" w:after="0" w:afterAutospacing="0" w:line="360" w:lineRule="auto"/>
        <w:ind w:left="0" w:firstLine="709"/>
        <w:jc w:val="both"/>
        <w:rPr>
          <w:color w:val="000000"/>
          <w:sz w:val="28"/>
          <w:szCs w:val="28"/>
          <w:shd w:val="clear" w:color="auto" w:fill="FFFFFF"/>
        </w:rPr>
      </w:pPr>
      <w:r w:rsidRPr="000D6D57">
        <w:rPr>
          <w:color w:val="000000"/>
          <w:sz w:val="28"/>
          <w:szCs w:val="28"/>
          <w:shd w:val="clear" w:color="auto" w:fill="FFFFFF"/>
        </w:rPr>
        <w:t>«оставлено без ответа» - в случае если обращение было анонимное.</w:t>
      </w:r>
    </w:p>
    <w:p w14:paraId="675C8744" w14:textId="77777777" w:rsidR="008669EF" w:rsidRPr="000D6D57" w:rsidRDefault="008669EF" w:rsidP="008669EF">
      <w:pPr>
        <w:pStyle w:val="af"/>
        <w:spacing w:before="0" w:beforeAutospacing="0" w:after="0" w:afterAutospacing="0" w:line="360" w:lineRule="auto"/>
        <w:ind w:firstLine="708"/>
        <w:jc w:val="both"/>
        <w:rPr>
          <w:sz w:val="28"/>
          <w:szCs w:val="28"/>
        </w:rPr>
      </w:pPr>
      <w:r w:rsidRPr="000D6D57">
        <w:rPr>
          <w:sz w:val="28"/>
          <w:szCs w:val="28"/>
        </w:rPr>
        <w:t xml:space="preserve">Управлением Президента по работе с обращениями граждан Администрации Президента Российской Федерации ежеквартально готовятся </w:t>
      </w:r>
      <w:r w:rsidRPr="000D6D57">
        <w:rPr>
          <w:sz w:val="28"/>
          <w:szCs w:val="28"/>
        </w:rPr>
        <w:lastRenderedPageBreak/>
        <w:t xml:space="preserve">информационно-статистического обзоры обращений граждан о количестве </w:t>
      </w:r>
      <w:r w:rsidRPr="000D6D57">
        <w:rPr>
          <w:sz w:val="28"/>
          <w:szCs w:val="28"/>
        </w:rPr>
        <w:br/>
        <w:t xml:space="preserve">и характере вопросов, имеющих для заявителей повышенный интерес. </w:t>
      </w:r>
    </w:p>
    <w:p w14:paraId="63BE2C3E" w14:textId="77777777" w:rsidR="008669EF" w:rsidRPr="000D6D57" w:rsidRDefault="008669EF" w:rsidP="008669EF">
      <w:pPr>
        <w:pStyle w:val="af"/>
        <w:spacing w:before="0" w:beforeAutospacing="0" w:after="0" w:afterAutospacing="0" w:line="360" w:lineRule="auto"/>
        <w:jc w:val="both"/>
        <w:rPr>
          <w:sz w:val="28"/>
          <w:szCs w:val="28"/>
        </w:rPr>
      </w:pPr>
      <w:r w:rsidRPr="000D6D57">
        <w:rPr>
          <w:noProof/>
          <w:sz w:val="28"/>
          <w:szCs w:val="28"/>
        </w:rPr>
        <w:drawing>
          <wp:inline distT="0" distB="0" distL="0" distR="0" wp14:anchorId="7CAC6E7A" wp14:editId="7E174902">
            <wp:extent cx="5940425" cy="24295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2429510"/>
                    </a:xfrm>
                    <a:prstGeom prst="rect">
                      <a:avLst/>
                    </a:prstGeom>
                  </pic:spPr>
                </pic:pic>
              </a:graphicData>
            </a:graphic>
          </wp:inline>
        </w:drawing>
      </w:r>
    </w:p>
    <w:p w14:paraId="11B43FFC" w14:textId="7DE966DE" w:rsidR="008669EF" w:rsidRPr="000D6D57" w:rsidRDefault="008669EF" w:rsidP="008669EF">
      <w:pPr>
        <w:pStyle w:val="af"/>
        <w:spacing w:before="0" w:beforeAutospacing="0" w:after="0" w:afterAutospacing="0" w:line="360" w:lineRule="auto"/>
        <w:ind w:firstLine="708"/>
        <w:jc w:val="both"/>
        <w:rPr>
          <w:sz w:val="28"/>
          <w:szCs w:val="28"/>
        </w:rPr>
      </w:pPr>
      <w:r w:rsidRPr="000D6D57">
        <w:rPr>
          <w:sz w:val="28"/>
          <w:szCs w:val="28"/>
        </w:rPr>
        <w:t xml:space="preserve">Рисунок </w:t>
      </w:r>
      <w:r w:rsidR="00EB4151">
        <w:rPr>
          <w:sz w:val="28"/>
          <w:szCs w:val="28"/>
        </w:rPr>
        <w:t>14</w:t>
      </w:r>
      <w:r w:rsidR="00E96697">
        <w:rPr>
          <w:sz w:val="28"/>
          <w:szCs w:val="28"/>
        </w:rPr>
        <w:t>.</w:t>
      </w:r>
      <w:r w:rsidRPr="000D6D57">
        <w:rPr>
          <w:sz w:val="28"/>
          <w:szCs w:val="28"/>
        </w:rPr>
        <w:t xml:space="preserve"> Пример информационно-статистического обзора</w:t>
      </w:r>
    </w:p>
    <w:p w14:paraId="4B076AE2" w14:textId="77777777" w:rsidR="008669EF" w:rsidRPr="000D6D57" w:rsidRDefault="008669EF" w:rsidP="008669EF">
      <w:pPr>
        <w:pStyle w:val="af"/>
        <w:spacing w:before="0" w:beforeAutospacing="0" w:after="0" w:afterAutospacing="0" w:line="360" w:lineRule="auto"/>
        <w:ind w:firstLine="708"/>
        <w:jc w:val="both"/>
        <w:rPr>
          <w:sz w:val="28"/>
          <w:szCs w:val="28"/>
        </w:rPr>
      </w:pPr>
    </w:p>
    <w:p w14:paraId="769C2CC0" w14:textId="77777777" w:rsidR="008669EF" w:rsidRPr="000D6D57" w:rsidRDefault="008669EF" w:rsidP="008669EF">
      <w:pPr>
        <w:pStyle w:val="af"/>
        <w:spacing w:before="0" w:beforeAutospacing="0" w:after="0" w:afterAutospacing="0" w:line="360" w:lineRule="auto"/>
        <w:ind w:firstLine="708"/>
        <w:jc w:val="both"/>
        <w:rPr>
          <w:bCs/>
          <w:sz w:val="28"/>
          <w:szCs w:val="28"/>
        </w:rPr>
      </w:pPr>
      <w:r w:rsidRPr="000D6D57">
        <w:rPr>
          <w:sz w:val="28"/>
          <w:szCs w:val="28"/>
        </w:rPr>
        <w:t xml:space="preserve">В соответствии с протоколом № 9 заседания рабочей группы </w:t>
      </w:r>
      <w:r w:rsidRPr="000D6D57">
        <w:rPr>
          <w:sz w:val="28"/>
          <w:szCs w:val="28"/>
        </w:rPr>
        <w:br/>
        <w:t xml:space="preserve">при Администрации Президента Российской Федерации по координации </w:t>
      </w:r>
      <w:r w:rsidRPr="000D6D57">
        <w:rPr>
          <w:sz w:val="28"/>
          <w:szCs w:val="28"/>
        </w:rPr>
        <w:br/>
        <w:t xml:space="preserve">и оценке работы с обращениями граждан и организаций от 19.02.2015 </w:t>
      </w:r>
      <w:r w:rsidRPr="000D6D57">
        <w:rPr>
          <w:sz w:val="28"/>
          <w:szCs w:val="28"/>
        </w:rPr>
        <w:br/>
        <w:t xml:space="preserve">№ А1-610в органы власти направляют </w:t>
      </w:r>
      <w:r w:rsidRPr="000D6D57">
        <w:rPr>
          <w:bCs/>
          <w:sz w:val="28"/>
          <w:szCs w:val="28"/>
        </w:rPr>
        <w:t xml:space="preserve">информацию о принимаемых мерах </w:t>
      </w:r>
      <w:r w:rsidRPr="000D6D57">
        <w:rPr>
          <w:bCs/>
          <w:sz w:val="28"/>
          <w:szCs w:val="28"/>
        </w:rPr>
        <w:br/>
        <w:t>по устранению причин и условий, способствующих активности обращения граждан по вопросам, имеющим повышенный интерес. На основе анализа динамики изменения доли количества вопросов, представляющих повышенный интерес для граждан, после управляющего воздействия дается оценка эффективности деятельности органов власти.</w:t>
      </w:r>
    </w:p>
    <w:p w14:paraId="606DBAFB" w14:textId="2344F50E" w:rsidR="008669EF" w:rsidRPr="000D6D57" w:rsidRDefault="008669EF" w:rsidP="008669EF">
      <w:pPr>
        <w:pStyle w:val="af"/>
        <w:spacing w:before="0" w:beforeAutospacing="0" w:after="0" w:afterAutospacing="0" w:line="360" w:lineRule="auto"/>
        <w:ind w:firstLine="708"/>
        <w:jc w:val="both"/>
        <w:rPr>
          <w:bCs/>
          <w:sz w:val="28"/>
          <w:szCs w:val="28"/>
        </w:rPr>
      </w:pPr>
      <w:r w:rsidRPr="000D6D57">
        <w:rPr>
          <w:bCs/>
          <w:sz w:val="28"/>
          <w:szCs w:val="28"/>
        </w:rPr>
        <w:t>В процессе изучения механизмов использования в Санкт-Петербурге ИКТ во взаимодействии органов власти с гражданами были выявлены следующие проблемные точки. В первую</w:t>
      </w:r>
      <w:r w:rsidR="005C57A4">
        <w:rPr>
          <w:bCs/>
          <w:sz w:val="28"/>
          <w:szCs w:val="28"/>
        </w:rPr>
        <w:t xml:space="preserve"> </w:t>
      </w:r>
      <w:r w:rsidRPr="000D6D57">
        <w:rPr>
          <w:bCs/>
          <w:sz w:val="28"/>
          <w:szCs w:val="28"/>
        </w:rPr>
        <w:t>очередь</w:t>
      </w:r>
      <w:r w:rsidR="005C57A4">
        <w:rPr>
          <w:bCs/>
          <w:sz w:val="28"/>
          <w:szCs w:val="28"/>
        </w:rPr>
        <w:t xml:space="preserve">, </w:t>
      </w:r>
      <w:r w:rsidRPr="000D6D57">
        <w:rPr>
          <w:bCs/>
          <w:sz w:val="28"/>
          <w:szCs w:val="28"/>
        </w:rPr>
        <w:t>это необходимость внесения изменений в нормативно правовые акты, которые позволили бы конкретизировать и регламентировать порядок работы с электронными обращениями и</w:t>
      </w:r>
      <w:r w:rsidR="00F6651A">
        <w:rPr>
          <w:bCs/>
          <w:sz w:val="28"/>
          <w:szCs w:val="28"/>
        </w:rPr>
        <w:t xml:space="preserve"> </w:t>
      </w:r>
      <w:r w:rsidRPr="000D6D57">
        <w:rPr>
          <w:bCs/>
          <w:sz w:val="28"/>
          <w:szCs w:val="28"/>
        </w:rPr>
        <w:t xml:space="preserve">сообщениями.  </w:t>
      </w:r>
    </w:p>
    <w:p w14:paraId="6CAB2B7D" w14:textId="7BD1FB9A" w:rsidR="008669EF" w:rsidRPr="000D6D57" w:rsidRDefault="008669EF" w:rsidP="008669EF">
      <w:pPr>
        <w:pStyle w:val="af"/>
        <w:spacing w:before="0" w:beforeAutospacing="0" w:after="0" w:afterAutospacing="0" w:line="360" w:lineRule="auto"/>
        <w:ind w:firstLine="708"/>
        <w:jc w:val="both"/>
        <w:rPr>
          <w:bCs/>
          <w:sz w:val="28"/>
          <w:szCs w:val="28"/>
        </w:rPr>
      </w:pPr>
      <w:r w:rsidRPr="000D6D57">
        <w:rPr>
          <w:bCs/>
          <w:sz w:val="28"/>
          <w:szCs w:val="28"/>
        </w:rPr>
        <w:t>Проведенный контент-анализ разделов электронных приемных,</w:t>
      </w:r>
      <w:r w:rsidR="00F6651A">
        <w:rPr>
          <w:bCs/>
          <w:sz w:val="28"/>
          <w:szCs w:val="28"/>
        </w:rPr>
        <w:t xml:space="preserve"> </w:t>
      </w:r>
      <w:r w:rsidRPr="000D6D57">
        <w:rPr>
          <w:bCs/>
          <w:sz w:val="28"/>
          <w:szCs w:val="28"/>
        </w:rPr>
        <w:t>размещенных на официальных веб-страницах исполнительных органов государственной власти Санкт-Петербурга (приложение 2), показал</w:t>
      </w:r>
      <w:r w:rsidR="00E96697">
        <w:rPr>
          <w:bCs/>
          <w:sz w:val="28"/>
          <w:szCs w:val="28"/>
        </w:rPr>
        <w:t xml:space="preserve"> </w:t>
      </w:r>
      <w:r w:rsidR="00E96697">
        <w:rPr>
          <w:bCs/>
          <w:sz w:val="28"/>
          <w:szCs w:val="28"/>
        </w:rPr>
        <w:lastRenderedPageBreak/>
        <w:t>н</w:t>
      </w:r>
      <w:r w:rsidRPr="000D6D57">
        <w:rPr>
          <w:bCs/>
          <w:sz w:val="28"/>
          <w:szCs w:val="28"/>
        </w:rPr>
        <w:t xml:space="preserve">еоднородность информации, обязательной для размещения в соответствии </w:t>
      </w:r>
      <w:r w:rsidRPr="000D6D57">
        <w:rPr>
          <w:bCs/>
          <w:sz w:val="28"/>
          <w:szCs w:val="28"/>
        </w:rPr>
        <w:br/>
        <w:t>с Федеральным законом 8-ФЗ «Об обеспечении доступа к информации</w:t>
      </w:r>
      <w:r w:rsidR="00E96697">
        <w:rPr>
          <w:bCs/>
          <w:sz w:val="28"/>
          <w:szCs w:val="28"/>
        </w:rPr>
        <w:t xml:space="preserve"> </w:t>
      </w:r>
      <w:r w:rsidRPr="000D6D57">
        <w:rPr>
          <w:bCs/>
          <w:sz w:val="28"/>
          <w:szCs w:val="28"/>
        </w:rPr>
        <w:t>о деятельности государственных органов и органов местного самоуправления», что способствует возникновению напряженности</w:t>
      </w:r>
      <w:r w:rsidR="00E96697">
        <w:rPr>
          <w:bCs/>
          <w:sz w:val="28"/>
          <w:szCs w:val="28"/>
        </w:rPr>
        <w:t xml:space="preserve"> </w:t>
      </w:r>
      <w:r w:rsidRPr="000D6D57">
        <w:rPr>
          <w:bCs/>
          <w:sz w:val="28"/>
          <w:szCs w:val="28"/>
        </w:rPr>
        <w:t>со стороны гражданской общественности.</w:t>
      </w:r>
    </w:p>
    <w:p w14:paraId="0B5C0A9C" w14:textId="791E181B" w:rsidR="005C57A4" w:rsidRDefault="008669EF" w:rsidP="008669EF">
      <w:pPr>
        <w:pStyle w:val="af"/>
        <w:spacing w:before="0" w:beforeAutospacing="0" w:after="0" w:afterAutospacing="0" w:line="360" w:lineRule="auto"/>
        <w:ind w:firstLine="708"/>
        <w:jc w:val="both"/>
        <w:rPr>
          <w:sz w:val="28"/>
          <w:szCs w:val="28"/>
        </w:rPr>
        <w:sectPr w:rsidR="005C57A4" w:rsidSect="004B27AA">
          <w:footnotePr>
            <w:numRestart w:val="eachPage"/>
          </w:footnotePr>
          <w:pgSz w:w="11906" w:h="16838"/>
          <w:pgMar w:top="1134" w:right="567" w:bottom="1134" w:left="1701" w:header="708" w:footer="422" w:gutter="0"/>
          <w:cols w:space="708"/>
          <w:titlePg/>
          <w:docGrid w:linePitch="360"/>
        </w:sectPr>
      </w:pPr>
      <w:r w:rsidRPr="000D6D57">
        <w:rPr>
          <w:bCs/>
          <w:sz w:val="28"/>
          <w:szCs w:val="28"/>
        </w:rPr>
        <w:t xml:space="preserve">В силу правовых особенностей органы местного самоуправления </w:t>
      </w:r>
      <w:r w:rsidRPr="000D6D57">
        <w:rPr>
          <w:bCs/>
          <w:sz w:val="28"/>
          <w:szCs w:val="28"/>
        </w:rPr>
        <w:br/>
        <w:t xml:space="preserve">Санкт-Петербурга не интегрированы в общегородскую систему работы </w:t>
      </w:r>
      <w:r w:rsidRPr="000D6D57">
        <w:rPr>
          <w:bCs/>
          <w:sz w:val="28"/>
          <w:szCs w:val="28"/>
        </w:rPr>
        <w:br/>
        <w:t xml:space="preserve">с обращениями граждан, что создает трудности как для </w:t>
      </w:r>
      <w:r w:rsidRPr="000D6D57">
        <w:rPr>
          <w:sz w:val="28"/>
          <w:szCs w:val="28"/>
        </w:rPr>
        <w:t xml:space="preserve">реализации права граждан на обращение в форме электронного документа, так и для информационного обмена между органами власти Санкт-Петербурга </w:t>
      </w:r>
      <w:r w:rsidRPr="000D6D57">
        <w:rPr>
          <w:sz w:val="28"/>
          <w:szCs w:val="28"/>
        </w:rPr>
        <w:br/>
        <w:t>и органами местного самоуправления, а также затрудняет анализ эффективности работы ОМСУ с обращениями граждан</w:t>
      </w:r>
      <w:r w:rsidR="005C57A4">
        <w:rPr>
          <w:sz w:val="28"/>
          <w:szCs w:val="28"/>
        </w:rPr>
        <w:t>.</w:t>
      </w:r>
    </w:p>
    <w:p w14:paraId="04DCC453" w14:textId="02BD7530" w:rsidR="006E7F8F" w:rsidRDefault="000B3EB1" w:rsidP="00EC01BD">
      <w:pPr>
        <w:pStyle w:val="1"/>
        <w:jc w:val="center"/>
      </w:pPr>
      <w:bookmarkStart w:id="36" w:name="_Toc40957257"/>
      <w:bookmarkStart w:id="37" w:name="_Toc41249724"/>
      <w:r w:rsidRPr="0034067D">
        <w:lastRenderedPageBreak/>
        <w:t>ЗАКЛЮЧЕНИЕ</w:t>
      </w:r>
      <w:bookmarkEnd w:id="36"/>
      <w:bookmarkEnd w:id="37"/>
    </w:p>
    <w:p w14:paraId="246449C5" w14:textId="77777777" w:rsidR="00EC01BD" w:rsidRPr="0034067D" w:rsidRDefault="00EC01BD" w:rsidP="00EC01BD">
      <w:pPr>
        <w:pStyle w:val="1"/>
        <w:jc w:val="center"/>
      </w:pPr>
    </w:p>
    <w:p w14:paraId="366EC516" w14:textId="49114BC3" w:rsidR="000B3EB1" w:rsidRPr="000B3EB1" w:rsidRDefault="000B3EB1" w:rsidP="00E96697">
      <w:pPr>
        <w:pStyle w:val="af"/>
        <w:spacing w:before="0" w:beforeAutospacing="0" w:after="0" w:afterAutospacing="0" w:line="360" w:lineRule="auto"/>
        <w:ind w:firstLine="708"/>
        <w:jc w:val="both"/>
        <w:rPr>
          <w:sz w:val="28"/>
          <w:szCs w:val="28"/>
        </w:rPr>
      </w:pPr>
      <w:r w:rsidRPr="000B3EB1">
        <w:rPr>
          <w:sz w:val="28"/>
          <w:szCs w:val="28"/>
        </w:rPr>
        <w:t>Использование цифровых технологи при взаимодействи</w:t>
      </w:r>
      <w:r w:rsidR="00E96697">
        <w:rPr>
          <w:sz w:val="28"/>
          <w:szCs w:val="28"/>
        </w:rPr>
        <w:t>и</w:t>
      </w:r>
      <w:r w:rsidRPr="000B3EB1">
        <w:rPr>
          <w:sz w:val="28"/>
          <w:szCs w:val="28"/>
        </w:rPr>
        <w:t xml:space="preserve"> гражданского общества </w:t>
      </w:r>
      <w:r w:rsidR="00287FB7">
        <w:rPr>
          <w:sz w:val="28"/>
          <w:szCs w:val="28"/>
        </w:rPr>
        <w:t>с</w:t>
      </w:r>
      <w:r w:rsidRPr="000B3EB1">
        <w:rPr>
          <w:sz w:val="28"/>
          <w:szCs w:val="28"/>
        </w:rPr>
        <w:t xml:space="preserve"> орган</w:t>
      </w:r>
      <w:r w:rsidR="00287FB7">
        <w:rPr>
          <w:sz w:val="28"/>
          <w:szCs w:val="28"/>
        </w:rPr>
        <w:t>ами</w:t>
      </w:r>
      <w:r w:rsidRPr="000B3EB1">
        <w:rPr>
          <w:sz w:val="28"/>
          <w:szCs w:val="28"/>
        </w:rPr>
        <w:t xml:space="preserve"> власти становится неотъемлемой часть государственного управления. Процесс использования информационно-коммуникационных технологий в Российской Федерации невозможно представить без гражданской деятельности. Ориентированность на каждого пользователя в рамках </w:t>
      </w:r>
      <w:proofErr w:type="spellStart"/>
      <w:r w:rsidRPr="000B3EB1">
        <w:rPr>
          <w:sz w:val="28"/>
          <w:szCs w:val="28"/>
        </w:rPr>
        <w:t>цифровизации</w:t>
      </w:r>
      <w:proofErr w:type="spellEnd"/>
      <w:r w:rsidRPr="000B3EB1">
        <w:rPr>
          <w:sz w:val="28"/>
          <w:szCs w:val="28"/>
        </w:rPr>
        <w:t xml:space="preserve"> поможет повысить открытость и доверие между обществом и государством.</w:t>
      </w:r>
    </w:p>
    <w:p w14:paraId="528BB183" w14:textId="6D2847BD" w:rsidR="00F1344A" w:rsidRDefault="000B3EB1" w:rsidP="00E96697">
      <w:pPr>
        <w:pStyle w:val="af"/>
        <w:spacing w:before="0" w:beforeAutospacing="0" w:after="0" w:afterAutospacing="0" w:line="360" w:lineRule="auto"/>
        <w:ind w:firstLine="708"/>
        <w:jc w:val="both"/>
        <w:rPr>
          <w:color w:val="000000"/>
          <w:sz w:val="28"/>
          <w:szCs w:val="28"/>
        </w:rPr>
      </w:pPr>
      <w:r w:rsidRPr="000B3EB1">
        <w:rPr>
          <w:sz w:val="28"/>
          <w:szCs w:val="28"/>
        </w:rPr>
        <w:t xml:space="preserve">В первой главе «Теоретические основы формирования и реализации цифровой трансформации гражданского общества в публичной политики» мы изучили </w:t>
      </w:r>
      <w:r>
        <w:rPr>
          <w:sz w:val="28"/>
          <w:szCs w:val="28"/>
        </w:rPr>
        <w:t>формирование новой модели общества посредством внедрения информационно-коммуникационных технологий в сети Интернет</w:t>
      </w:r>
      <w:r w:rsidRPr="000B3EB1">
        <w:rPr>
          <w:sz w:val="28"/>
          <w:szCs w:val="28"/>
        </w:rPr>
        <w:t xml:space="preserve">, </w:t>
      </w:r>
      <w:r>
        <w:rPr>
          <w:sz w:val="28"/>
          <w:szCs w:val="28"/>
        </w:rPr>
        <w:t xml:space="preserve">а также проследили взаимосвязь </w:t>
      </w:r>
      <w:r w:rsidR="00F1344A">
        <w:rPr>
          <w:sz w:val="28"/>
          <w:szCs w:val="28"/>
        </w:rPr>
        <w:t xml:space="preserve">общества и органов власти в эпоху </w:t>
      </w:r>
      <w:proofErr w:type="spellStart"/>
      <w:r w:rsidR="00F1344A">
        <w:rPr>
          <w:sz w:val="28"/>
          <w:szCs w:val="28"/>
        </w:rPr>
        <w:t>цифровизации</w:t>
      </w:r>
      <w:proofErr w:type="spellEnd"/>
      <w:r w:rsidR="00F1344A" w:rsidRPr="00F1344A">
        <w:rPr>
          <w:sz w:val="28"/>
          <w:szCs w:val="28"/>
        </w:rPr>
        <w:t xml:space="preserve">. </w:t>
      </w:r>
      <w:r w:rsidR="00F1344A">
        <w:rPr>
          <w:color w:val="000000"/>
          <w:sz w:val="28"/>
          <w:szCs w:val="28"/>
        </w:rPr>
        <w:t>Были проанализированы</w:t>
      </w:r>
      <w:r w:rsidR="00F1344A" w:rsidRPr="000D6D57">
        <w:rPr>
          <w:color w:val="000000"/>
          <w:sz w:val="28"/>
          <w:szCs w:val="28"/>
        </w:rPr>
        <w:t xml:space="preserve"> этапы развития ИКТ в России и з</w:t>
      </w:r>
      <w:r w:rsidR="00287FB7">
        <w:rPr>
          <w:color w:val="000000"/>
          <w:sz w:val="28"/>
          <w:szCs w:val="28"/>
        </w:rPr>
        <w:t>а рубежом</w:t>
      </w:r>
      <w:r w:rsidR="00F1344A" w:rsidRPr="000D6D57">
        <w:rPr>
          <w:color w:val="000000"/>
          <w:sz w:val="28"/>
          <w:szCs w:val="28"/>
        </w:rPr>
        <w:t>, мировые рейтинги по распространению электронного правительства, проведена оценка изменений положения в рейтингах Российской Федерации и стран с наиболее высокой степенью внедрения электронного правительства.</w:t>
      </w:r>
      <w:r w:rsidR="00F1344A">
        <w:rPr>
          <w:color w:val="000000"/>
          <w:sz w:val="28"/>
          <w:szCs w:val="28"/>
        </w:rPr>
        <w:t xml:space="preserve"> В ходе исследования были разработаны стратегические цели и планы по достижению желаемого уровня характеристик взаимодействия в эпоху цифровых технологий</w:t>
      </w:r>
      <w:r w:rsidR="00F1344A" w:rsidRPr="00F1344A">
        <w:rPr>
          <w:color w:val="000000"/>
          <w:sz w:val="28"/>
          <w:szCs w:val="28"/>
        </w:rPr>
        <w:t>. В работе были проанализированы инструменты взаимодействия органов власти и граждан в современной России с использованием информационно-коммуникационных технологий на примере г. Москвы, Санкт-Петербурга, Московской области и Республики Крым. Проведенный анализ выявил основные инструменты, используемые органами власти при взаимодействии с гражданами с использованием ИКТ технологий: классический инструмент «Обращения граждан» (электронные приемные на официальны сайтах органов власти ) специализированные тематические порталы для приема сообщений в сфере ЖКХ работающие не по 59-ФЗ, порталы он-</w:t>
      </w:r>
      <w:proofErr w:type="spellStart"/>
      <w:r w:rsidR="00F1344A" w:rsidRPr="00F1344A">
        <w:rPr>
          <w:color w:val="000000"/>
          <w:sz w:val="28"/>
          <w:szCs w:val="28"/>
        </w:rPr>
        <w:t>лайн</w:t>
      </w:r>
      <w:proofErr w:type="spellEnd"/>
      <w:r w:rsidR="00F1344A" w:rsidRPr="00F1344A">
        <w:rPr>
          <w:color w:val="000000"/>
          <w:sz w:val="28"/>
          <w:szCs w:val="28"/>
        </w:rPr>
        <w:t xml:space="preserve"> голосования, порталы открытых данных, порталы государственных и муниципальных услуг, </w:t>
      </w:r>
      <w:r w:rsidR="00F1344A" w:rsidRPr="00F1344A">
        <w:rPr>
          <w:color w:val="000000"/>
          <w:sz w:val="28"/>
          <w:szCs w:val="28"/>
        </w:rPr>
        <w:lastRenderedPageBreak/>
        <w:t xml:space="preserve">платформы инициативного бюджетирования и социальные сети. </w:t>
      </w:r>
      <w:r w:rsidR="00F1344A">
        <w:rPr>
          <w:color w:val="000000"/>
          <w:sz w:val="28"/>
          <w:szCs w:val="28"/>
        </w:rPr>
        <w:tab/>
      </w:r>
      <w:r w:rsidR="00F1344A" w:rsidRPr="00F1344A">
        <w:rPr>
          <w:color w:val="000000"/>
          <w:sz w:val="28"/>
          <w:szCs w:val="28"/>
        </w:rPr>
        <w:t>Сравнительный анализ использования информационно-коммуникационных технологий при взаимодействии органов власти с гражданами в субъектах Российской Федерации показал, что субъекты Российской Федерации переходят на портальные технологии в части взаимодействия с гражданами при работе с обращениями граждан, рассматриваемыми в рамках 59-ФЗ «О порядке рассмотрения обращений граждан Российской Федерации». Для обработки сообщений граждан о проблемах в сфере благоустройства и ЖКХ создаются специализированные порталы, обеспечивающие рассмотрение сообщений в сжатые сроки. Важным инструментом взаимодействия с использованием ИКТ являются региональные портал</w:t>
      </w:r>
      <w:r w:rsidR="00287FB7">
        <w:rPr>
          <w:color w:val="000000"/>
          <w:sz w:val="28"/>
          <w:szCs w:val="28"/>
        </w:rPr>
        <w:t xml:space="preserve">ы </w:t>
      </w:r>
      <w:r w:rsidR="00F1344A" w:rsidRPr="00F1344A">
        <w:rPr>
          <w:color w:val="000000"/>
          <w:sz w:val="28"/>
          <w:szCs w:val="28"/>
        </w:rPr>
        <w:t>государственных и муниципальных услуг, опыт Москвы по объединению официального портала Правительства г. Москвы и регионального портала предоставления государственных и муниципальных услуг является наилучшим решением при реализации данных инструментов взаимодействия.</w:t>
      </w:r>
    </w:p>
    <w:p w14:paraId="5425C43B" w14:textId="435926BD" w:rsidR="000B3EB1" w:rsidRDefault="00F1344A" w:rsidP="00E96697">
      <w:pPr>
        <w:pStyle w:val="af"/>
        <w:spacing w:before="0" w:beforeAutospacing="0" w:after="0" w:afterAutospacing="0" w:line="360" w:lineRule="auto"/>
        <w:ind w:firstLine="708"/>
        <w:jc w:val="both"/>
        <w:rPr>
          <w:color w:val="000000"/>
          <w:sz w:val="28"/>
          <w:szCs w:val="28"/>
        </w:rPr>
      </w:pPr>
      <w:r w:rsidRPr="00F1344A">
        <w:rPr>
          <w:color w:val="000000"/>
          <w:sz w:val="28"/>
          <w:szCs w:val="28"/>
        </w:rPr>
        <w:t xml:space="preserve"> Платформы электронного бюджетирования зарекомендовали себя эффективным механизмом по организации коммуникации граждан и органов власти при планировании работ по улучшению городской среды. Платформы онлайн голосований позволяют вовлечь граждан в обсуждение управленческих решений властей, напрямую связанных с жизнью граждан и заранее оценить степень общественной поддержки проектов. Социальные сети прочно вошли в систему взаимодействия органов власти и граждан. С 2017 года в органах власти используется система мониторинга социальных сетей «Инцидент-Менеджмент», позволяющая отслеживать большие объемы различной информации в социальных сетях и оперативно реагировать на сообщения граждан во всех социальных сетях.</w:t>
      </w:r>
    </w:p>
    <w:p w14:paraId="47E5FCE0" w14:textId="722E5658" w:rsidR="00F1344A" w:rsidRPr="00F1344A" w:rsidRDefault="00F1344A" w:rsidP="00E96697">
      <w:pPr>
        <w:pStyle w:val="af"/>
        <w:spacing w:before="0" w:beforeAutospacing="0" w:after="0" w:afterAutospacing="0" w:line="360" w:lineRule="auto"/>
        <w:ind w:firstLine="708"/>
        <w:jc w:val="both"/>
        <w:rPr>
          <w:color w:val="000000"/>
          <w:sz w:val="28"/>
          <w:szCs w:val="28"/>
        </w:rPr>
      </w:pPr>
      <w:r w:rsidRPr="00F1344A">
        <w:rPr>
          <w:color w:val="000000"/>
          <w:sz w:val="28"/>
          <w:szCs w:val="28"/>
        </w:rPr>
        <w:t>Во втором разделе проводится анализ использования информационно-коммуникационных технологии во взаимодействии органов власти с гражданами в Санкт-Петербурге. Проведен сбор и анализ эмпирического материала об объеме и структуре обращений граждан, поступающих в ИОГВ Санкт-</w:t>
      </w:r>
      <w:r w:rsidRPr="00F1344A">
        <w:rPr>
          <w:color w:val="000000"/>
          <w:sz w:val="28"/>
          <w:szCs w:val="28"/>
        </w:rPr>
        <w:lastRenderedPageBreak/>
        <w:t>Петербурга и ОМСУ, проведен сравнительный анализ с количеством обращений граждан, зарегистрированных в Администрации Президента Российской Федерации. проведен анализ количества обращений и активности населения по районам проживания петербуржцев. Проведенный анализ показывает, что количество обращений граждан, направленных в форме электронного документа</w:t>
      </w:r>
      <w:r w:rsidR="002775C7" w:rsidRPr="002775C7">
        <w:rPr>
          <w:color w:val="000000"/>
          <w:sz w:val="28"/>
          <w:szCs w:val="28"/>
        </w:rPr>
        <w:t xml:space="preserve">, </w:t>
      </w:r>
      <w:r w:rsidRPr="00F1344A">
        <w:rPr>
          <w:color w:val="000000"/>
          <w:sz w:val="28"/>
          <w:szCs w:val="28"/>
        </w:rPr>
        <w:t xml:space="preserve">растет. По сравнению с 2017 годом количество обращений в форме электронного документа выросло 9,42%, количество письменных обращений сократилось на 7,83 %. В целом 70 % поступающих в Администрацию Губернатора Санкт-Петербурга направляются гражданами в форме электронного документа. В практике применения ИКТ в работе с обращениями граждан органы государственной власти Санкт-Петербурга и ОМСУ Санкт-Петербурга наблюдается более активное использование возможностей ИКТ органами исполнительной власти. </w:t>
      </w:r>
    </w:p>
    <w:p w14:paraId="5D22F75D" w14:textId="77777777" w:rsidR="00F1344A" w:rsidRPr="00F1344A" w:rsidRDefault="00F1344A" w:rsidP="00E96697">
      <w:pPr>
        <w:pStyle w:val="af"/>
        <w:spacing w:before="0" w:beforeAutospacing="0" w:after="0" w:afterAutospacing="0" w:line="360" w:lineRule="auto"/>
        <w:ind w:firstLine="708"/>
        <w:jc w:val="both"/>
        <w:rPr>
          <w:color w:val="000000"/>
          <w:sz w:val="28"/>
          <w:szCs w:val="28"/>
        </w:rPr>
      </w:pPr>
      <w:r w:rsidRPr="00F1344A">
        <w:rPr>
          <w:color w:val="000000"/>
          <w:sz w:val="28"/>
          <w:szCs w:val="28"/>
        </w:rPr>
        <w:t>По результатам исследования выявлен ряд проблем в использовании ИКТ при взаимодействии граждан и органов власти в Санкт-Петербурге. Это:</w:t>
      </w:r>
    </w:p>
    <w:p w14:paraId="21788A65" w14:textId="1A161A00" w:rsidR="00F1344A" w:rsidRPr="00F1344A" w:rsidRDefault="00F1344A" w:rsidP="003A6246">
      <w:pPr>
        <w:pStyle w:val="af"/>
        <w:numPr>
          <w:ilvl w:val="0"/>
          <w:numId w:val="10"/>
        </w:numPr>
        <w:tabs>
          <w:tab w:val="left" w:pos="993"/>
        </w:tabs>
        <w:spacing w:before="0" w:beforeAutospacing="0" w:after="0" w:afterAutospacing="0" w:line="360" w:lineRule="auto"/>
        <w:ind w:left="0" w:firstLine="709"/>
        <w:jc w:val="both"/>
        <w:rPr>
          <w:color w:val="000000"/>
          <w:sz w:val="28"/>
          <w:szCs w:val="28"/>
        </w:rPr>
      </w:pPr>
      <w:r w:rsidRPr="00F1344A">
        <w:rPr>
          <w:color w:val="000000"/>
          <w:sz w:val="28"/>
          <w:szCs w:val="28"/>
        </w:rPr>
        <w:t>несовершенство законодательства в сфере работы с обращениями граждан;</w:t>
      </w:r>
    </w:p>
    <w:p w14:paraId="55ECA814" w14:textId="16392BA2" w:rsidR="00F1344A" w:rsidRPr="007E04ED" w:rsidRDefault="00F1344A" w:rsidP="003A6246">
      <w:pPr>
        <w:pStyle w:val="af"/>
        <w:numPr>
          <w:ilvl w:val="0"/>
          <w:numId w:val="10"/>
        </w:numPr>
        <w:tabs>
          <w:tab w:val="left" w:pos="993"/>
        </w:tabs>
        <w:spacing w:before="0" w:beforeAutospacing="0" w:after="0" w:afterAutospacing="0" w:line="360" w:lineRule="auto"/>
        <w:ind w:left="0" w:firstLine="709"/>
        <w:jc w:val="both"/>
        <w:rPr>
          <w:color w:val="000000"/>
          <w:sz w:val="28"/>
          <w:szCs w:val="28"/>
        </w:rPr>
      </w:pPr>
      <w:r w:rsidRPr="007E04ED">
        <w:rPr>
          <w:color w:val="000000"/>
          <w:sz w:val="28"/>
          <w:szCs w:val="28"/>
        </w:rPr>
        <w:t>пробелы в части организации коммуникации между городскими и муниципальными информационными ресурсами;</w:t>
      </w:r>
    </w:p>
    <w:p w14:paraId="72F8F256" w14:textId="6EE95247" w:rsidR="00F1344A" w:rsidRPr="00F1344A" w:rsidRDefault="00F1344A" w:rsidP="003A6246">
      <w:pPr>
        <w:pStyle w:val="af"/>
        <w:numPr>
          <w:ilvl w:val="0"/>
          <w:numId w:val="10"/>
        </w:numPr>
        <w:tabs>
          <w:tab w:val="left" w:pos="993"/>
        </w:tabs>
        <w:spacing w:before="0" w:beforeAutospacing="0" w:after="0" w:afterAutospacing="0" w:line="360" w:lineRule="auto"/>
        <w:ind w:left="0" w:firstLine="709"/>
        <w:jc w:val="both"/>
        <w:rPr>
          <w:color w:val="000000"/>
          <w:sz w:val="28"/>
          <w:szCs w:val="28"/>
        </w:rPr>
      </w:pPr>
      <w:r w:rsidRPr="00F1344A">
        <w:rPr>
          <w:color w:val="000000"/>
          <w:sz w:val="28"/>
          <w:szCs w:val="28"/>
        </w:rPr>
        <w:t>отсутствие в городе единой защищ</w:t>
      </w:r>
      <w:r w:rsidR="00D4510F">
        <w:rPr>
          <w:color w:val="000000"/>
          <w:sz w:val="28"/>
          <w:szCs w:val="28"/>
        </w:rPr>
        <w:t>е</w:t>
      </w:r>
      <w:r w:rsidRPr="00F1344A">
        <w:rPr>
          <w:color w:val="000000"/>
          <w:sz w:val="28"/>
          <w:szCs w:val="28"/>
        </w:rPr>
        <w:t>нной сети для работы с обращениями граждан</w:t>
      </w:r>
      <w:r w:rsidR="002775C7" w:rsidRPr="002775C7">
        <w:rPr>
          <w:color w:val="000000"/>
          <w:sz w:val="28"/>
          <w:szCs w:val="28"/>
        </w:rPr>
        <w:t>,</w:t>
      </w:r>
      <w:r w:rsidRPr="00F1344A">
        <w:rPr>
          <w:color w:val="000000"/>
          <w:sz w:val="28"/>
          <w:szCs w:val="28"/>
        </w:rPr>
        <w:t xml:space="preserve"> и как следствие</w:t>
      </w:r>
      <w:r w:rsidR="002775C7" w:rsidRPr="002775C7">
        <w:rPr>
          <w:color w:val="000000"/>
          <w:sz w:val="28"/>
          <w:szCs w:val="28"/>
        </w:rPr>
        <w:t xml:space="preserve">, </w:t>
      </w:r>
      <w:r w:rsidRPr="00F1344A">
        <w:rPr>
          <w:color w:val="000000"/>
          <w:sz w:val="28"/>
          <w:szCs w:val="28"/>
        </w:rPr>
        <w:t xml:space="preserve">возможности информационного обмена при работе с обращениями граждан различными ветвями власти. </w:t>
      </w:r>
    </w:p>
    <w:p w14:paraId="5375BCBC" w14:textId="77777777" w:rsidR="00F1344A" w:rsidRPr="00F1344A" w:rsidRDefault="00F1344A" w:rsidP="00E96697">
      <w:pPr>
        <w:pStyle w:val="af"/>
        <w:spacing w:before="0" w:beforeAutospacing="0" w:after="0" w:afterAutospacing="0" w:line="360" w:lineRule="auto"/>
        <w:ind w:firstLine="708"/>
        <w:jc w:val="both"/>
        <w:rPr>
          <w:color w:val="000000"/>
          <w:sz w:val="28"/>
          <w:szCs w:val="28"/>
        </w:rPr>
      </w:pPr>
      <w:r w:rsidRPr="00F1344A">
        <w:rPr>
          <w:color w:val="000000"/>
          <w:sz w:val="28"/>
          <w:szCs w:val="28"/>
        </w:rPr>
        <w:t>Подготовлены предложения совершенствованию механизмов использования информационно-коммуникационных технологий при взаимодействии граждан и органов власти Санкт-Петербурга:</w:t>
      </w:r>
    </w:p>
    <w:p w14:paraId="66D65CEC" w14:textId="52C7C23D" w:rsidR="00F1344A" w:rsidRPr="00F1344A" w:rsidRDefault="00F1344A" w:rsidP="003A6246">
      <w:pPr>
        <w:pStyle w:val="af"/>
        <w:numPr>
          <w:ilvl w:val="0"/>
          <w:numId w:val="10"/>
        </w:numPr>
        <w:tabs>
          <w:tab w:val="left" w:pos="1134"/>
        </w:tabs>
        <w:spacing w:before="0" w:beforeAutospacing="0" w:after="0" w:afterAutospacing="0" w:line="360" w:lineRule="auto"/>
        <w:ind w:left="0" w:firstLine="709"/>
        <w:jc w:val="both"/>
        <w:rPr>
          <w:color w:val="000000"/>
          <w:sz w:val="28"/>
          <w:szCs w:val="28"/>
        </w:rPr>
      </w:pPr>
      <w:r w:rsidRPr="00F1344A">
        <w:rPr>
          <w:color w:val="000000"/>
          <w:sz w:val="28"/>
          <w:szCs w:val="28"/>
        </w:rPr>
        <w:t>Совершенствование нормативно-правовой базы в части работы</w:t>
      </w:r>
      <w:r w:rsidR="002775C7">
        <w:rPr>
          <w:color w:val="000000"/>
          <w:sz w:val="28"/>
          <w:szCs w:val="28"/>
        </w:rPr>
        <w:t>;</w:t>
      </w:r>
      <w:r w:rsidRPr="00F1344A">
        <w:rPr>
          <w:color w:val="000000"/>
          <w:sz w:val="28"/>
          <w:szCs w:val="28"/>
        </w:rPr>
        <w:t xml:space="preserve"> </w:t>
      </w:r>
    </w:p>
    <w:p w14:paraId="48B7C7C3" w14:textId="6C092999" w:rsidR="00F1344A" w:rsidRPr="00F1344A" w:rsidRDefault="002775C7" w:rsidP="003A6246">
      <w:pPr>
        <w:pStyle w:val="af"/>
        <w:numPr>
          <w:ilvl w:val="0"/>
          <w:numId w:val="10"/>
        </w:numPr>
        <w:tabs>
          <w:tab w:val="left" w:pos="1134"/>
        </w:tabs>
        <w:spacing w:before="0" w:beforeAutospacing="0" w:after="0" w:afterAutospacing="0" w:line="360" w:lineRule="auto"/>
        <w:ind w:left="0" w:firstLine="709"/>
        <w:jc w:val="both"/>
        <w:rPr>
          <w:color w:val="000000"/>
          <w:sz w:val="28"/>
          <w:szCs w:val="28"/>
        </w:rPr>
      </w:pPr>
      <w:r>
        <w:rPr>
          <w:color w:val="000000"/>
          <w:sz w:val="28"/>
          <w:szCs w:val="28"/>
        </w:rPr>
        <w:t>С</w:t>
      </w:r>
      <w:r w:rsidR="00F1344A" w:rsidRPr="00F1344A">
        <w:rPr>
          <w:color w:val="000000"/>
          <w:sz w:val="28"/>
          <w:szCs w:val="28"/>
        </w:rPr>
        <w:t xml:space="preserve"> обобщениями, поступающими через социальные сети;</w:t>
      </w:r>
    </w:p>
    <w:p w14:paraId="33C70059" w14:textId="56D5C094" w:rsidR="007E04ED" w:rsidRDefault="00F1344A" w:rsidP="003A6246">
      <w:pPr>
        <w:pStyle w:val="af"/>
        <w:numPr>
          <w:ilvl w:val="0"/>
          <w:numId w:val="10"/>
        </w:numPr>
        <w:tabs>
          <w:tab w:val="left" w:pos="1134"/>
        </w:tabs>
        <w:spacing w:before="0" w:beforeAutospacing="0" w:after="0" w:afterAutospacing="0" w:line="360" w:lineRule="auto"/>
        <w:ind w:left="0" w:firstLine="709"/>
        <w:jc w:val="both"/>
      </w:pPr>
      <w:r w:rsidRPr="00F1344A">
        <w:rPr>
          <w:color w:val="000000"/>
          <w:sz w:val="28"/>
          <w:szCs w:val="28"/>
        </w:rPr>
        <w:t>Обязательная верификация официальных аккаунтов органов власти в социальных сетях;</w:t>
      </w:r>
      <w:r w:rsidRPr="00F1344A">
        <w:t xml:space="preserve"> </w:t>
      </w:r>
    </w:p>
    <w:p w14:paraId="4D77719C" w14:textId="750DF21D" w:rsidR="00F1344A" w:rsidRPr="00F1344A" w:rsidRDefault="00F1344A" w:rsidP="003A6246">
      <w:pPr>
        <w:pStyle w:val="af"/>
        <w:numPr>
          <w:ilvl w:val="0"/>
          <w:numId w:val="10"/>
        </w:numPr>
        <w:tabs>
          <w:tab w:val="left" w:pos="1134"/>
        </w:tabs>
        <w:spacing w:before="0" w:beforeAutospacing="0" w:after="0" w:afterAutospacing="0" w:line="360" w:lineRule="auto"/>
        <w:ind w:left="0" w:firstLine="709"/>
        <w:jc w:val="both"/>
        <w:rPr>
          <w:color w:val="000000"/>
          <w:sz w:val="28"/>
          <w:szCs w:val="28"/>
        </w:rPr>
      </w:pPr>
      <w:r w:rsidRPr="00F1344A">
        <w:rPr>
          <w:color w:val="000000"/>
          <w:sz w:val="28"/>
          <w:szCs w:val="28"/>
        </w:rPr>
        <w:lastRenderedPageBreak/>
        <w:t>Создание единой точки доступа для отправки обращений во все органы власти Санкт-Петербурга на Едином портале обращений граждан letters.gov.spb.ru c возможностью отправки обращений в ОМСУ</w:t>
      </w:r>
      <w:r w:rsidR="002775C7">
        <w:rPr>
          <w:color w:val="000000"/>
          <w:sz w:val="28"/>
          <w:szCs w:val="28"/>
        </w:rPr>
        <w:t>;</w:t>
      </w:r>
    </w:p>
    <w:p w14:paraId="7A4E4B7B" w14:textId="649222AC" w:rsidR="00F1344A" w:rsidRDefault="00F1344A" w:rsidP="003A6246">
      <w:pPr>
        <w:pStyle w:val="af"/>
        <w:numPr>
          <w:ilvl w:val="0"/>
          <w:numId w:val="10"/>
        </w:numPr>
        <w:tabs>
          <w:tab w:val="left" w:pos="1134"/>
        </w:tabs>
        <w:spacing w:before="0" w:beforeAutospacing="0" w:after="0" w:afterAutospacing="0" w:line="360" w:lineRule="auto"/>
        <w:ind w:left="0" w:firstLine="709"/>
        <w:jc w:val="both"/>
        <w:rPr>
          <w:color w:val="000000"/>
          <w:sz w:val="28"/>
          <w:szCs w:val="28"/>
        </w:rPr>
      </w:pPr>
      <w:r w:rsidRPr="00F1344A">
        <w:rPr>
          <w:color w:val="000000"/>
          <w:sz w:val="28"/>
          <w:szCs w:val="28"/>
        </w:rPr>
        <w:t>Закрепление в программе реализации национального проекта «Цифровая экономика» обязательное создание во всех субъектах Российской Федерации специализированных порталов по работе с сообщениями граждан в сфере благоустройства городских территорий, жилищно-коммунальной сфере</w:t>
      </w:r>
      <w:r w:rsidR="007E04ED">
        <w:rPr>
          <w:color w:val="000000"/>
          <w:sz w:val="28"/>
          <w:szCs w:val="28"/>
        </w:rPr>
        <w:t>.</w:t>
      </w:r>
    </w:p>
    <w:p w14:paraId="2D741A76" w14:textId="4C01B749" w:rsidR="005C57A4" w:rsidRDefault="00606545" w:rsidP="00606545">
      <w:pPr>
        <w:pStyle w:val="af"/>
        <w:tabs>
          <w:tab w:val="left" w:pos="1134"/>
        </w:tabs>
        <w:spacing w:before="0" w:beforeAutospacing="0" w:after="0" w:afterAutospacing="0" w:line="360" w:lineRule="auto"/>
        <w:jc w:val="both"/>
        <w:rPr>
          <w:color w:val="000000"/>
          <w:sz w:val="28"/>
          <w:szCs w:val="28"/>
        </w:rPr>
        <w:sectPr w:rsidR="005C57A4" w:rsidSect="004B27AA">
          <w:pgSz w:w="11906" w:h="16838"/>
          <w:pgMar w:top="1134" w:right="567" w:bottom="1134" w:left="1701" w:header="708" w:footer="422" w:gutter="0"/>
          <w:cols w:space="708"/>
          <w:titlePg/>
          <w:docGrid w:linePitch="360"/>
        </w:sectPr>
      </w:pPr>
      <w:r>
        <w:rPr>
          <w:color w:val="000000"/>
          <w:sz w:val="28"/>
          <w:szCs w:val="28"/>
        </w:rPr>
        <w:tab/>
        <w:t>Тенденция обращений граждан в органы власти и органы местного самоуправления</w:t>
      </w:r>
      <w:r w:rsidR="00C00F44">
        <w:rPr>
          <w:color w:val="000000"/>
          <w:sz w:val="28"/>
          <w:szCs w:val="28"/>
        </w:rPr>
        <w:t xml:space="preserve"> посредством электронных площадок</w:t>
      </w:r>
      <w:r>
        <w:rPr>
          <w:color w:val="000000"/>
          <w:sz w:val="28"/>
          <w:szCs w:val="28"/>
        </w:rPr>
        <w:t xml:space="preserve"> с каждым годом возрастает</w:t>
      </w:r>
      <w:r w:rsidRPr="00606545">
        <w:rPr>
          <w:color w:val="000000"/>
          <w:sz w:val="28"/>
          <w:szCs w:val="28"/>
        </w:rPr>
        <w:t>.</w:t>
      </w:r>
      <w:r w:rsidR="00C00F44">
        <w:rPr>
          <w:color w:val="000000"/>
          <w:sz w:val="28"/>
          <w:szCs w:val="28"/>
        </w:rPr>
        <w:t xml:space="preserve"> Данные исследования доказали</w:t>
      </w:r>
      <w:r w:rsidR="00C00F44" w:rsidRPr="00C00F44">
        <w:rPr>
          <w:color w:val="000000"/>
          <w:sz w:val="28"/>
          <w:szCs w:val="28"/>
        </w:rPr>
        <w:t xml:space="preserve">, </w:t>
      </w:r>
      <w:r w:rsidR="00C00F44">
        <w:rPr>
          <w:color w:val="000000"/>
          <w:sz w:val="28"/>
          <w:szCs w:val="28"/>
        </w:rPr>
        <w:t>что цифровое гражданское общество имеет все ресурсы для реализации своей деятельности</w:t>
      </w:r>
      <w:r w:rsidR="00C00F44" w:rsidRPr="00C00F44">
        <w:rPr>
          <w:color w:val="000000"/>
          <w:sz w:val="28"/>
          <w:szCs w:val="28"/>
        </w:rPr>
        <w:t xml:space="preserve">. </w:t>
      </w:r>
      <w:r w:rsidR="00C00F44">
        <w:rPr>
          <w:color w:val="000000"/>
          <w:sz w:val="28"/>
          <w:szCs w:val="28"/>
        </w:rPr>
        <w:t>Восприятие цифрового публичного пространства гражданами представляет собой новое социальное движение</w:t>
      </w:r>
      <w:r w:rsidR="00C00F44" w:rsidRPr="00C00F44">
        <w:rPr>
          <w:color w:val="000000"/>
          <w:sz w:val="28"/>
          <w:szCs w:val="28"/>
        </w:rPr>
        <w:t>.</w:t>
      </w:r>
      <w:r w:rsidR="00C00F44">
        <w:rPr>
          <w:color w:val="000000"/>
          <w:sz w:val="28"/>
          <w:szCs w:val="28"/>
        </w:rPr>
        <w:t xml:space="preserve"> Несомненно</w:t>
      </w:r>
      <w:r w:rsidR="00C00F44" w:rsidRPr="00C00F44">
        <w:rPr>
          <w:color w:val="000000"/>
          <w:sz w:val="28"/>
          <w:szCs w:val="28"/>
        </w:rPr>
        <w:t xml:space="preserve">, </w:t>
      </w:r>
      <w:r w:rsidR="00C00F44">
        <w:rPr>
          <w:color w:val="000000"/>
          <w:sz w:val="28"/>
          <w:szCs w:val="28"/>
        </w:rPr>
        <w:t>цифровое государство имеет потенциал благодаря участию гражданского общества</w:t>
      </w:r>
      <w:r w:rsidR="00C00F44" w:rsidRPr="00C00F44">
        <w:rPr>
          <w:color w:val="000000"/>
          <w:sz w:val="28"/>
          <w:szCs w:val="28"/>
        </w:rPr>
        <w:t xml:space="preserve">. </w:t>
      </w:r>
      <w:r w:rsidR="00C00F44">
        <w:rPr>
          <w:color w:val="000000"/>
          <w:sz w:val="28"/>
          <w:szCs w:val="28"/>
        </w:rPr>
        <w:t>Активное развитие цифровой инфраструктуры поможет создать благоприятные условия</w:t>
      </w:r>
      <w:r w:rsidR="005C023C" w:rsidRPr="005C023C">
        <w:rPr>
          <w:color w:val="000000"/>
          <w:sz w:val="28"/>
          <w:szCs w:val="28"/>
        </w:rPr>
        <w:t xml:space="preserve">, </w:t>
      </w:r>
      <w:r w:rsidR="005C023C">
        <w:rPr>
          <w:color w:val="000000"/>
          <w:sz w:val="28"/>
          <w:szCs w:val="28"/>
        </w:rPr>
        <w:t>что приведет к</w:t>
      </w:r>
      <w:r w:rsidR="00C00F44">
        <w:rPr>
          <w:color w:val="000000"/>
          <w:sz w:val="28"/>
          <w:szCs w:val="28"/>
        </w:rPr>
        <w:t xml:space="preserve"> прозрачности</w:t>
      </w:r>
      <w:r w:rsidR="00B7165F">
        <w:rPr>
          <w:color w:val="000000"/>
          <w:sz w:val="28"/>
          <w:szCs w:val="28"/>
        </w:rPr>
        <w:t xml:space="preserve"> </w:t>
      </w:r>
      <w:r w:rsidR="005C023C">
        <w:rPr>
          <w:color w:val="000000"/>
          <w:sz w:val="28"/>
          <w:szCs w:val="28"/>
        </w:rPr>
        <w:t xml:space="preserve">и доверию </w:t>
      </w:r>
      <w:r w:rsidR="00C00F44">
        <w:rPr>
          <w:color w:val="000000"/>
          <w:sz w:val="28"/>
          <w:szCs w:val="28"/>
        </w:rPr>
        <w:t>между обществом и государством</w:t>
      </w:r>
      <w:r w:rsidR="005C57A4">
        <w:rPr>
          <w:color w:val="000000"/>
          <w:sz w:val="28"/>
          <w:szCs w:val="28"/>
        </w:rPr>
        <w:t>.</w:t>
      </w:r>
    </w:p>
    <w:p w14:paraId="1992880F" w14:textId="6AA4EAA0" w:rsidR="00AA49E1" w:rsidRPr="00833DDB" w:rsidRDefault="009E18C5" w:rsidP="00833DDB">
      <w:pPr>
        <w:pStyle w:val="1"/>
        <w:spacing w:line="360" w:lineRule="auto"/>
        <w:jc w:val="center"/>
      </w:pPr>
      <w:bookmarkStart w:id="38" w:name="_Toc40957258"/>
      <w:bookmarkStart w:id="39" w:name="_Toc41249725"/>
      <w:bookmarkStart w:id="40" w:name="_Toc34251925"/>
      <w:r w:rsidRPr="00833DDB">
        <w:lastRenderedPageBreak/>
        <w:t>СПИСОК ИСПОЛЬЗОВАННЫХ ИСТОЧНИКОВ</w:t>
      </w:r>
      <w:bookmarkEnd w:id="38"/>
      <w:bookmarkEnd w:id="39"/>
    </w:p>
    <w:p w14:paraId="18D32A89" w14:textId="5FB3A24D" w:rsidR="00684553" w:rsidRPr="00833DDB" w:rsidRDefault="00684553" w:rsidP="00833DDB">
      <w:pPr>
        <w:spacing w:line="360" w:lineRule="auto"/>
        <w:rPr>
          <w:sz w:val="28"/>
          <w:szCs w:val="28"/>
          <w:lang w:eastAsia="en-US" w:bidi="ar-SA"/>
        </w:rPr>
      </w:pPr>
    </w:p>
    <w:p w14:paraId="74613774" w14:textId="77777777" w:rsidR="00A015AC" w:rsidRPr="00833DDB" w:rsidRDefault="00A015AC" w:rsidP="00833DDB">
      <w:pPr>
        <w:spacing w:line="360" w:lineRule="auto"/>
        <w:ind w:firstLine="709"/>
        <w:jc w:val="center"/>
        <w:rPr>
          <w:sz w:val="28"/>
          <w:szCs w:val="28"/>
        </w:rPr>
      </w:pPr>
      <w:bookmarkStart w:id="41" w:name="_Toc40957259"/>
    </w:p>
    <w:p w14:paraId="427091F9" w14:textId="50994B82" w:rsidR="00A015AC" w:rsidRPr="00833DDB" w:rsidRDefault="00A015AC" w:rsidP="00833DDB">
      <w:pPr>
        <w:spacing w:line="360" w:lineRule="auto"/>
        <w:ind w:firstLine="709"/>
        <w:jc w:val="center"/>
        <w:rPr>
          <w:sz w:val="28"/>
          <w:szCs w:val="28"/>
        </w:rPr>
      </w:pPr>
      <w:r w:rsidRPr="00833DDB">
        <w:rPr>
          <w:sz w:val="28"/>
          <w:szCs w:val="28"/>
        </w:rPr>
        <w:t>Нормативно-правовые акты</w:t>
      </w:r>
      <w:bookmarkEnd w:id="41"/>
    </w:p>
    <w:p w14:paraId="739CD07A" w14:textId="22D7CCE0"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 xml:space="preserve">Конституция Российской Федерации: принята всенародным голосованием 12.12.1993 г.//Собрание законодательства РФ, 04.08.2014, № 31, </w:t>
      </w:r>
      <w:r w:rsidR="00190598">
        <w:rPr>
          <w:color w:val="000000" w:themeColor="text1"/>
          <w:sz w:val="28"/>
          <w:szCs w:val="28"/>
        </w:rPr>
        <w:br/>
      </w:r>
      <w:r w:rsidRPr="00833DDB">
        <w:rPr>
          <w:color w:val="000000" w:themeColor="text1"/>
          <w:sz w:val="28"/>
          <w:szCs w:val="28"/>
        </w:rPr>
        <w:t>ст. 4398.</w:t>
      </w:r>
    </w:p>
    <w:p w14:paraId="61F6BC0C" w14:textId="2C3C5D66"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sz w:val="28"/>
          <w:szCs w:val="28"/>
        </w:rPr>
        <w:t xml:space="preserve">Доктрина информационной безопасности Российской Федерации [Электронный ресурс] // Совет безопасности Российской Федерации. </w:t>
      </w:r>
      <w:r w:rsidR="00190598" w:rsidRPr="00833DDB">
        <w:rPr>
          <w:sz w:val="28"/>
          <w:szCs w:val="28"/>
        </w:rPr>
        <w:t xml:space="preserve">– </w:t>
      </w:r>
      <w:r w:rsidRPr="00833DDB">
        <w:rPr>
          <w:sz w:val="28"/>
          <w:szCs w:val="28"/>
        </w:rPr>
        <w:t xml:space="preserve">Режим доступа: </w:t>
      </w:r>
      <w:hyperlink r:id="rId34" w:history="1">
        <w:r w:rsidR="00F1452F" w:rsidRPr="00401908">
          <w:rPr>
            <w:rStyle w:val="af0"/>
            <w:sz w:val="28"/>
            <w:szCs w:val="28"/>
          </w:rPr>
          <w:t>http://www.scrf.gov.ru/security/information/document5/</w:t>
        </w:r>
      </w:hyperlink>
      <w:r w:rsidR="00F1452F" w:rsidRPr="00833DDB">
        <w:rPr>
          <w:color w:val="000000" w:themeColor="text1"/>
          <w:sz w:val="28"/>
          <w:szCs w:val="28"/>
        </w:rPr>
        <w:t>.</w:t>
      </w:r>
      <w:r w:rsidR="00F1452F" w:rsidRPr="00833DDB">
        <w:rPr>
          <w:sz w:val="28"/>
          <w:szCs w:val="28"/>
        </w:rPr>
        <w:t xml:space="preserve"> </w:t>
      </w:r>
      <w:r w:rsidR="00F1452F" w:rsidRPr="00F1452F">
        <w:rPr>
          <w:sz w:val="28"/>
          <w:szCs w:val="28"/>
        </w:rPr>
        <w:t xml:space="preserve"> </w:t>
      </w:r>
    </w:p>
    <w:p w14:paraId="51990F92"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Федеральный закон от 2 мая 2006 г. № 59-ФЗ «О порядке рассмотрения обращений граждан Российской Федерации» // Российская газета. 2006, 5 мая; 2015, 6 ноября.</w:t>
      </w:r>
    </w:p>
    <w:p w14:paraId="77F72D80"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Федеральный закон от 27.07.2006 № 149-ФЗ «Об информации, информационных технологиях и о защите информации» (ред. от 02.12.2019) // «Российская газета», № 165, 29.07.2006.</w:t>
      </w:r>
    </w:p>
    <w:p w14:paraId="6099830E"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Указ Президента РФ от 7 мая 2012 г. № 601 "Об основных направлениях совершенствования системы государственного управления" // "Собрание законодательства РФ", 07.05.2012, № 19, ст. 2338.</w:t>
      </w:r>
      <w:r w:rsidRPr="00833DDB">
        <w:rPr>
          <w:sz w:val="28"/>
          <w:szCs w:val="28"/>
        </w:rPr>
        <w:t xml:space="preserve"> </w:t>
      </w:r>
    </w:p>
    <w:p w14:paraId="7C459E27" w14:textId="0FC24E23"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Указ Президента РФ от 9 мая 2017 г. N 203 "О Стратегии развития информационного общества в Российской Федерации на 2017 - 2030 годы" [Электронный ресурс]</w:t>
      </w:r>
      <w:r w:rsidR="00190598">
        <w:rPr>
          <w:color w:val="000000" w:themeColor="text1"/>
          <w:sz w:val="28"/>
          <w:szCs w:val="28"/>
        </w:rPr>
        <w:t xml:space="preserve"> </w:t>
      </w:r>
      <w:r w:rsidRPr="00833DDB">
        <w:rPr>
          <w:color w:val="000000" w:themeColor="text1"/>
          <w:sz w:val="28"/>
          <w:szCs w:val="28"/>
        </w:rPr>
        <w:t>// Официальный интернет-портал правовой информации</w:t>
      </w:r>
      <w:r w:rsidR="00190598">
        <w:rPr>
          <w:color w:val="000000" w:themeColor="text1"/>
          <w:sz w:val="28"/>
          <w:szCs w:val="28"/>
        </w:rPr>
        <w:t>.</w:t>
      </w:r>
      <w:r w:rsidR="00190598" w:rsidRPr="00190598">
        <w:rPr>
          <w:sz w:val="28"/>
          <w:szCs w:val="28"/>
        </w:rPr>
        <w:t xml:space="preserve"> </w:t>
      </w:r>
      <w:r w:rsidR="00190598" w:rsidRPr="00833DDB">
        <w:rPr>
          <w:sz w:val="28"/>
          <w:szCs w:val="28"/>
        </w:rPr>
        <w:t xml:space="preserve">– </w:t>
      </w:r>
      <w:r w:rsidRPr="00833DDB">
        <w:rPr>
          <w:color w:val="000000" w:themeColor="text1"/>
          <w:sz w:val="28"/>
          <w:szCs w:val="28"/>
        </w:rPr>
        <w:t xml:space="preserve"> Режим доступа: </w:t>
      </w:r>
      <w:hyperlink r:id="rId35" w:history="1">
        <w:r w:rsidR="00F1452F" w:rsidRPr="00401908">
          <w:rPr>
            <w:rStyle w:val="af0"/>
            <w:sz w:val="28"/>
            <w:szCs w:val="28"/>
          </w:rPr>
          <w:t>https://base.garant.ru/71670570/</w:t>
        </w:r>
      </w:hyperlink>
      <w:r w:rsidR="00F1452F" w:rsidRPr="00833DDB">
        <w:rPr>
          <w:color w:val="000000" w:themeColor="text1"/>
          <w:sz w:val="28"/>
          <w:szCs w:val="28"/>
        </w:rPr>
        <w:t>.</w:t>
      </w:r>
      <w:r w:rsidR="00F1452F" w:rsidRPr="00833DDB">
        <w:rPr>
          <w:sz w:val="28"/>
          <w:szCs w:val="28"/>
        </w:rPr>
        <w:t xml:space="preserve"> </w:t>
      </w:r>
      <w:r w:rsidR="00F1452F" w:rsidRPr="00F1452F">
        <w:rPr>
          <w:color w:val="000000" w:themeColor="text1"/>
          <w:sz w:val="28"/>
          <w:szCs w:val="28"/>
        </w:rPr>
        <w:t xml:space="preserve"> </w:t>
      </w:r>
    </w:p>
    <w:p w14:paraId="15D137DB" w14:textId="5EFFEAD0"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 xml:space="preserve">Указ Президента Российской Федерации от 17.04.2017 г. № 171 «О мониторинге и анализе результатов рассмотрения обращений граждан и организаций» // Собрание законодательства Российской Федерации от 2017 г., </w:t>
      </w:r>
      <w:r w:rsidR="00F1452F">
        <w:rPr>
          <w:color w:val="000000" w:themeColor="text1"/>
          <w:sz w:val="28"/>
          <w:szCs w:val="28"/>
        </w:rPr>
        <w:br/>
      </w:r>
      <w:r w:rsidRPr="00833DDB">
        <w:rPr>
          <w:color w:val="000000" w:themeColor="text1"/>
          <w:sz w:val="28"/>
          <w:szCs w:val="28"/>
        </w:rPr>
        <w:t>N 17, ст. 2545.</w:t>
      </w:r>
    </w:p>
    <w:p w14:paraId="16587F70"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Указ Президента РФ от 07.05.2018 № 204 «О национальных целях и стратегических задачах развития Российской Федерации на период до 2024 года» // "Собрание законодательства РФ", 14.05.2018, № 20, ст. 2817.</w:t>
      </w:r>
    </w:p>
    <w:p w14:paraId="5C1DABF9"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lastRenderedPageBreak/>
        <w:t>Постановление Правительства РФ от 10 июля 2013 г. N 583 "Об обеспечении доступа к общедоступной информации о деятельности государственных органов и органов местного самоуправления в информационно-телекоммуникационной сети "Интернет" в форме открытых данных" // "Собрание законодательства РФ", 29.07.2013, N 30 (часть II), ст. 4107.</w:t>
      </w:r>
    </w:p>
    <w:p w14:paraId="795B69D0" w14:textId="5F841B59"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Закон Санкт-Петербурга от 19.12.2018 № 771-164 «О Стратегии социально-экономического развития Санкт-Петербурга на период до 2035 года» // Официальный сайт Администрации Санкт-Петербурга</w:t>
      </w:r>
      <w:r w:rsidR="00190598">
        <w:rPr>
          <w:color w:val="000000" w:themeColor="text1"/>
          <w:sz w:val="28"/>
          <w:szCs w:val="28"/>
        </w:rPr>
        <w:t xml:space="preserve">. </w:t>
      </w:r>
      <w:r w:rsidR="00190598" w:rsidRPr="00833DDB">
        <w:rPr>
          <w:sz w:val="28"/>
          <w:szCs w:val="28"/>
        </w:rPr>
        <w:t xml:space="preserve">– </w:t>
      </w:r>
      <w:r w:rsidRPr="00833DDB">
        <w:rPr>
          <w:color w:val="000000" w:themeColor="text1"/>
          <w:sz w:val="28"/>
          <w:szCs w:val="28"/>
        </w:rPr>
        <w:t xml:space="preserve">Режим доступа: </w:t>
      </w:r>
      <w:hyperlink r:id="rId36" w:history="1">
        <w:r w:rsidR="00F1452F" w:rsidRPr="00401908">
          <w:rPr>
            <w:rStyle w:val="af0"/>
            <w:sz w:val="28"/>
            <w:szCs w:val="28"/>
          </w:rPr>
          <w:t>www.gov.spb.ru/norm_baza/npa</w:t>
        </w:r>
      </w:hyperlink>
      <w:r w:rsidR="00F1452F" w:rsidRPr="00833DDB">
        <w:rPr>
          <w:color w:val="000000" w:themeColor="text1"/>
          <w:sz w:val="28"/>
          <w:szCs w:val="28"/>
        </w:rPr>
        <w:t>.</w:t>
      </w:r>
      <w:r w:rsidR="00F1452F" w:rsidRPr="00833DDB">
        <w:rPr>
          <w:sz w:val="28"/>
          <w:szCs w:val="28"/>
        </w:rPr>
        <w:t xml:space="preserve"> </w:t>
      </w:r>
      <w:r w:rsidR="00F1452F" w:rsidRPr="00F1452F">
        <w:rPr>
          <w:color w:val="000000" w:themeColor="text1"/>
          <w:sz w:val="28"/>
          <w:szCs w:val="28"/>
        </w:rPr>
        <w:t xml:space="preserve"> </w:t>
      </w:r>
    </w:p>
    <w:p w14:paraId="42F74227" w14:textId="7D75165A"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Постановление Правительства Санкт-Петербурга от 30.12.2013 № 1095 "О системе закупок товаров, работ, услуг для обеспечения нужд Санкт-Петербурга" // Официальный сайт Администрации Санкт-Петербурга</w:t>
      </w:r>
      <w:r w:rsidR="00190598">
        <w:rPr>
          <w:color w:val="000000" w:themeColor="text1"/>
          <w:sz w:val="28"/>
          <w:szCs w:val="28"/>
        </w:rPr>
        <w:t xml:space="preserve">. </w:t>
      </w:r>
      <w:r w:rsidR="00190598" w:rsidRPr="00833DDB">
        <w:rPr>
          <w:sz w:val="28"/>
          <w:szCs w:val="28"/>
        </w:rPr>
        <w:t xml:space="preserve">– </w:t>
      </w:r>
      <w:r w:rsidRPr="00833DDB">
        <w:rPr>
          <w:color w:val="000000" w:themeColor="text1"/>
          <w:sz w:val="28"/>
          <w:szCs w:val="28"/>
        </w:rPr>
        <w:t xml:space="preserve">Режим доступа: </w:t>
      </w:r>
      <w:hyperlink r:id="rId37" w:history="1">
        <w:r w:rsidR="00F1452F" w:rsidRPr="00401908">
          <w:rPr>
            <w:rStyle w:val="af0"/>
            <w:sz w:val="28"/>
            <w:szCs w:val="28"/>
          </w:rPr>
          <w:t>http://www.gov.spb.ru</w:t>
        </w:r>
      </w:hyperlink>
      <w:r w:rsidR="00F1452F" w:rsidRPr="00833DDB">
        <w:rPr>
          <w:color w:val="000000" w:themeColor="text1"/>
          <w:sz w:val="28"/>
          <w:szCs w:val="28"/>
        </w:rPr>
        <w:t>.</w:t>
      </w:r>
    </w:p>
    <w:p w14:paraId="22B1BA18" w14:textId="6E5240FF"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Постановление Правительства Санкт-Петербурга от 18.07.2018 № 575 "Об утверждении Порядка проведения регионального дня приема граждан Российской Федерации исполнительными органами государственной власти Санкт-Петербурга" // Официальный интернет-портал правовой информации</w:t>
      </w:r>
      <w:r w:rsidR="00190598">
        <w:rPr>
          <w:color w:val="000000" w:themeColor="text1"/>
          <w:sz w:val="28"/>
          <w:szCs w:val="28"/>
        </w:rPr>
        <w:t xml:space="preserve">. </w:t>
      </w:r>
      <w:r w:rsidR="00190598" w:rsidRPr="00833DDB">
        <w:rPr>
          <w:sz w:val="28"/>
          <w:szCs w:val="28"/>
        </w:rPr>
        <w:t xml:space="preserve">– </w:t>
      </w:r>
      <w:r w:rsidR="00190598">
        <w:rPr>
          <w:color w:val="000000" w:themeColor="text1"/>
          <w:sz w:val="28"/>
          <w:szCs w:val="28"/>
        </w:rPr>
        <w:t xml:space="preserve">Режим доступа: </w:t>
      </w:r>
      <w:hyperlink r:id="rId38" w:history="1">
        <w:r w:rsidR="00190598" w:rsidRPr="00401908">
          <w:rPr>
            <w:rStyle w:val="af0"/>
            <w:sz w:val="28"/>
            <w:szCs w:val="28"/>
          </w:rPr>
          <w:t>http://www.pravo.gov.ru</w:t>
        </w:r>
      </w:hyperlink>
      <w:r w:rsidR="00F1452F" w:rsidRPr="00833DDB">
        <w:rPr>
          <w:color w:val="000000" w:themeColor="text1"/>
          <w:sz w:val="28"/>
          <w:szCs w:val="28"/>
        </w:rPr>
        <w:t>.</w:t>
      </w:r>
      <w:r w:rsidR="00F1452F" w:rsidRPr="00833DDB">
        <w:rPr>
          <w:sz w:val="28"/>
          <w:szCs w:val="28"/>
        </w:rPr>
        <w:t xml:space="preserve"> </w:t>
      </w:r>
      <w:r w:rsidR="00F1452F" w:rsidRPr="00F1452F">
        <w:rPr>
          <w:color w:val="000000" w:themeColor="text1"/>
          <w:sz w:val="28"/>
          <w:szCs w:val="28"/>
        </w:rPr>
        <w:t xml:space="preserve"> </w:t>
      </w:r>
    </w:p>
    <w:p w14:paraId="173D0217"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t>Постановление Правительства Санкт-Петербурга от 27.12.2013 № 1090 «О государственной информационной системе Санкт-Петербурга «Открытые данные Санкт-Петербурга» // Вестник Администрации Санкт-Петербурга, N 3, 10.03.2014.</w:t>
      </w:r>
    </w:p>
    <w:p w14:paraId="1A85D7E4" w14:textId="77777777"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sz w:val="28"/>
          <w:szCs w:val="28"/>
        </w:rPr>
        <w:t xml:space="preserve">Постановление Правительства Москвы от 15.04.2013 N 234-ПП "Об интерактивном взаимодействии органов исполнительной власти города Москвы с населением города Москвы". </w:t>
      </w:r>
    </w:p>
    <w:p w14:paraId="1BB80DC3" w14:textId="0D8FD0E3"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sz w:val="28"/>
          <w:szCs w:val="28"/>
        </w:rPr>
        <w:t xml:space="preserve">Распоряжение Правительства Российской Федерации от 20 октября 2010 г. </w:t>
      </w:r>
      <w:r w:rsidRPr="00833DDB">
        <w:rPr>
          <w:sz w:val="28"/>
          <w:szCs w:val="28"/>
          <w:lang w:val="en-US"/>
        </w:rPr>
        <w:t>N</w:t>
      </w:r>
      <w:r w:rsidRPr="00833DDB">
        <w:rPr>
          <w:sz w:val="28"/>
          <w:szCs w:val="28"/>
        </w:rPr>
        <w:t xml:space="preserve"> 1815-Р «О государственной программе Российской Федерации "Информационное общество (2011-2020 годы)"» // [Электронный ресурс]. </w:t>
      </w:r>
      <w:r w:rsidR="00190598" w:rsidRPr="00833DDB">
        <w:rPr>
          <w:sz w:val="28"/>
          <w:szCs w:val="28"/>
        </w:rPr>
        <w:t xml:space="preserve">– </w:t>
      </w:r>
      <w:r w:rsidRPr="00833DDB">
        <w:rPr>
          <w:sz w:val="28"/>
          <w:szCs w:val="28"/>
        </w:rPr>
        <w:t xml:space="preserve">Режим доступа: </w:t>
      </w:r>
      <w:hyperlink r:id="rId39" w:history="1">
        <w:r w:rsidR="00F1452F" w:rsidRPr="00401908">
          <w:rPr>
            <w:rStyle w:val="af0"/>
            <w:sz w:val="28"/>
            <w:szCs w:val="28"/>
          </w:rPr>
          <w:t>http://pravo.gov.ru/proxy/ips/?docbody=&amp;nd=102142714&amp;rdk=0</w:t>
        </w:r>
      </w:hyperlink>
      <w:r w:rsidR="00F1452F" w:rsidRPr="00833DDB">
        <w:rPr>
          <w:color w:val="000000" w:themeColor="text1"/>
          <w:sz w:val="28"/>
          <w:szCs w:val="28"/>
        </w:rPr>
        <w:t>.</w:t>
      </w:r>
      <w:r w:rsidR="00F1452F" w:rsidRPr="00833DDB">
        <w:rPr>
          <w:sz w:val="28"/>
          <w:szCs w:val="28"/>
        </w:rPr>
        <w:t xml:space="preserve"> </w:t>
      </w:r>
      <w:r w:rsidR="00F1452F" w:rsidRPr="00F1452F">
        <w:rPr>
          <w:sz w:val="28"/>
          <w:szCs w:val="28"/>
        </w:rPr>
        <w:t xml:space="preserve"> </w:t>
      </w:r>
      <w:r w:rsidRPr="00833DDB">
        <w:rPr>
          <w:sz w:val="28"/>
          <w:szCs w:val="28"/>
        </w:rPr>
        <w:t xml:space="preserve"> </w:t>
      </w:r>
      <w:r w:rsidR="00F1452F" w:rsidRPr="00F1452F">
        <w:rPr>
          <w:sz w:val="28"/>
          <w:szCs w:val="28"/>
        </w:rPr>
        <w:t xml:space="preserve"> </w:t>
      </w:r>
      <w:r w:rsidRPr="00833DDB">
        <w:rPr>
          <w:sz w:val="28"/>
          <w:szCs w:val="28"/>
        </w:rPr>
        <w:t xml:space="preserve"> </w:t>
      </w:r>
    </w:p>
    <w:p w14:paraId="7EF4B3B3" w14:textId="3A3CB439"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color w:val="000000" w:themeColor="text1"/>
          <w:sz w:val="28"/>
          <w:szCs w:val="28"/>
        </w:rPr>
        <w:lastRenderedPageBreak/>
        <w:t xml:space="preserve"> Распоряжение Правительства Москвы об утверждении регламента обработки открытых данных в автоматизированной информационной системе "Общегородская платформа открытых данных"</w:t>
      </w:r>
      <w:r w:rsidR="00190598">
        <w:rPr>
          <w:color w:val="000000" w:themeColor="text1"/>
          <w:sz w:val="28"/>
          <w:szCs w:val="28"/>
        </w:rPr>
        <w:t xml:space="preserve">. </w:t>
      </w:r>
      <w:r w:rsidR="00190598" w:rsidRPr="00833DDB">
        <w:rPr>
          <w:sz w:val="28"/>
          <w:szCs w:val="28"/>
        </w:rPr>
        <w:t xml:space="preserve">– </w:t>
      </w:r>
      <w:r w:rsidRPr="00833DDB">
        <w:rPr>
          <w:color w:val="000000" w:themeColor="text1"/>
          <w:sz w:val="28"/>
          <w:szCs w:val="28"/>
        </w:rPr>
        <w:t xml:space="preserve">Режим доступа: </w:t>
      </w:r>
      <w:hyperlink r:id="rId40" w:history="1">
        <w:r w:rsidRPr="00833DDB">
          <w:rPr>
            <w:rStyle w:val="af0"/>
            <w:sz w:val="28"/>
            <w:szCs w:val="28"/>
          </w:rPr>
          <w:t>https://data.mos.ru/about/OfficialDocuments</w:t>
        </w:r>
      </w:hyperlink>
      <w:r w:rsidRPr="00833DDB">
        <w:rPr>
          <w:color w:val="000000" w:themeColor="text1"/>
          <w:sz w:val="28"/>
          <w:szCs w:val="28"/>
        </w:rPr>
        <w:t xml:space="preserve">. </w:t>
      </w:r>
    </w:p>
    <w:p w14:paraId="5AE5F51A" w14:textId="6E8C68A0" w:rsidR="00A015AC" w:rsidRPr="00833DDB" w:rsidRDefault="00A015AC" w:rsidP="00833DDB">
      <w:pPr>
        <w:pStyle w:val="a3"/>
        <w:widowControl/>
        <w:numPr>
          <w:ilvl w:val="0"/>
          <w:numId w:val="3"/>
        </w:numPr>
        <w:tabs>
          <w:tab w:val="left" w:pos="1276"/>
        </w:tabs>
        <w:autoSpaceDE/>
        <w:autoSpaceDN/>
        <w:spacing w:line="360" w:lineRule="auto"/>
        <w:ind w:left="0" w:firstLine="0"/>
        <w:jc w:val="both"/>
        <w:rPr>
          <w:color w:val="000000" w:themeColor="text1"/>
          <w:sz w:val="28"/>
          <w:szCs w:val="28"/>
        </w:rPr>
      </w:pPr>
      <w:r w:rsidRPr="00833DDB">
        <w:rPr>
          <w:sz w:val="28"/>
          <w:szCs w:val="28"/>
        </w:rPr>
        <w:t xml:space="preserve">Распоряжение заместителя Мэра в Правительстве Москвы - руководителя Аппарата Мэра и Правительства Москвы от 14.08.2019 N 48-РР"О Регламенте обработки информации на портале "Наш город". </w:t>
      </w:r>
    </w:p>
    <w:p w14:paraId="536E9984" w14:textId="550436F1" w:rsidR="00A015AC" w:rsidRPr="00833DDB" w:rsidRDefault="00A015AC" w:rsidP="00833DDB">
      <w:pPr>
        <w:widowControl/>
        <w:autoSpaceDE/>
        <w:autoSpaceDN/>
        <w:spacing w:line="360" w:lineRule="auto"/>
        <w:rPr>
          <w:sz w:val="28"/>
          <w:szCs w:val="28"/>
        </w:rPr>
      </w:pPr>
    </w:p>
    <w:p w14:paraId="1DBC9B29" w14:textId="0D1714CC" w:rsidR="00A015AC" w:rsidRPr="00833DDB" w:rsidRDefault="00A015AC" w:rsidP="00833DDB">
      <w:pPr>
        <w:widowControl/>
        <w:autoSpaceDE/>
        <w:autoSpaceDN/>
        <w:spacing w:line="360" w:lineRule="auto"/>
        <w:jc w:val="center"/>
        <w:rPr>
          <w:sz w:val="28"/>
          <w:szCs w:val="28"/>
        </w:rPr>
      </w:pPr>
      <w:r w:rsidRPr="00833DDB">
        <w:rPr>
          <w:sz w:val="28"/>
          <w:szCs w:val="28"/>
        </w:rPr>
        <w:t>Книги</w:t>
      </w:r>
    </w:p>
    <w:p w14:paraId="49859DE4" w14:textId="26070E1E" w:rsidR="00A015AC" w:rsidRPr="00833DDB" w:rsidRDefault="00A015AC" w:rsidP="00833DDB">
      <w:pPr>
        <w:widowControl/>
        <w:autoSpaceDE/>
        <w:autoSpaceDN/>
        <w:spacing w:line="360" w:lineRule="auto"/>
        <w:jc w:val="both"/>
        <w:rPr>
          <w:sz w:val="28"/>
          <w:szCs w:val="28"/>
        </w:rPr>
      </w:pPr>
    </w:p>
    <w:p w14:paraId="05B1027C" w14:textId="70CF8A1E" w:rsidR="00A015AC" w:rsidRPr="00833DDB" w:rsidRDefault="00D52E28" w:rsidP="00833DDB">
      <w:pPr>
        <w:pStyle w:val="a3"/>
        <w:numPr>
          <w:ilvl w:val="0"/>
          <w:numId w:val="3"/>
        </w:numPr>
        <w:spacing w:line="360" w:lineRule="auto"/>
        <w:ind w:left="0" w:firstLine="0"/>
        <w:jc w:val="both"/>
        <w:rPr>
          <w:sz w:val="28"/>
          <w:szCs w:val="28"/>
        </w:rPr>
      </w:pPr>
      <w:r w:rsidRPr="00833DDB">
        <w:rPr>
          <w:sz w:val="28"/>
          <w:szCs w:val="28"/>
        </w:rPr>
        <w:t xml:space="preserve">   </w:t>
      </w:r>
      <w:r w:rsidR="00A015AC" w:rsidRPr="00833DDB">
        <w:rPr>
          <w:sz w:val="28"/>
          <w:szCs w:val="28"/>
        </w:rPr>
        <w:t>Стрельцов А.</w:t>
      </w:r>
      <w:r w:rsidR="005C57A4">
        <w:rPr>
          <w:sz w:val="28"/>
          <w:szCs w:val="28"/>
        </w:rPr>
        <w:t xml:space="preserve"> </w:t>
      </w:r>
      <w:r w:rsidR="00A015AC" w:rsidRPr="00833DDB">
        <w:rPr>
          <w:sz w:val="28"/>
          <w:szCs w:val="28"/>
        </w:rPr>
        <w:t>А. Государственная информационная политика: основы теории</w:t>
      </w:r>
      <w:r w:rsidR="005C57A4">
        <w:rPr>
          <w:sz w:val="28"/>
          <w:szCs w:val="28"/>
        </w:rPr>
        <w:t xml:space="preserve"> </w:t>
      </w:r>
      <w:r w:rsidR="005C57A4" w:rsidRPr="005C57A4">
        <w:rPr>
          <w:sz w:val="28"/>
          <w:szCs w:val="28"/>
        </w:rPr>
        <w:t xml:space="preserve">/ </w:t>
      </w:r>
      <w:r w:rsidR="005C57A4">
        <w:rPr>
          <w:sz w:val="28"/>
          <w:szCs w:val="28"/>
        </w:rPr>
        <w:t>А. А. Стрельцов</w:t>
      </w:r>
      <w:r w:rsidR="00A015AC" w:rsidRPr="00833DDB">
        <w:rPr>
          <w:sz w:val="28"/>
          <w:szCs w:val="28"/>
        </w:rPr>
        <w:t xml:space="preserve">. </w:t>
      </w:r>
      <w:r w:rsidR="005C57A4">
        <w:rPr>
          <w:sz w:val="28"/>
          <w:szCs w:val="28"/>
        </w:rPr>
        <w:t xml:space="preserve">– </w:t>
      </w:r>
      <w:proofErr w:type="gramStart"/>
      <w:r w:rsidR="00A015AC" w:rsidRPr="00833DDB">
        <w:rPr>
          <w:sz w:val="28"/>
          <w:szCs w:val="28"/>
        </w:rPr>
        <w:t>М.</w:t>
      </w:r>
      <w:r w:rsidR="005C57A4">
        <w:rPr>
          <w:sz w:val="28"/>
          <w:szCs w:val="28"/>
        </w:rPr>
        <w:t xml:space="preserve"> </w:t>
      </w:r>
      <w:r w:rsidR="00A015AC" w:rsidRPr="00833DDB">
        <w:rPr>
          <w:sz w:val="28"/>
          <w:szCs w:val="28"/>
        </w:rPr>
        <w:t>:</w:t>
      </w:r>
      <w:proofErr w:type="gramEnd"/>
      <w:r w:rsidR="00A015AC" w:rsidRPr="00833DDB">
        <w:rPr>
          <w:sz w:val="28"/>
          <w:szCs w:val="28"/>
        </w:rPr>
        <w:t xml:space="preserve"> Издательство МЦНМО, 2010. </w:t>
      </w:r>
      <w:r w:rsidR="005C57A4">
        <w:rPr>
          <w:sz w:val="28"/>
          <w:szCs w:val="28"/>
        </w:rPr>
        <w:t xml:space="preserve">– </w:t>
      </w:r>
      <w:r w:rsidR="00A015AC" w:rsidRPr="00833DDB">
        <w:rPr>
          <w:sz w:val="28"/>
          <w:szCs w:val="28"/>
        </w:rPr>
        <w:t>122 с.</w:t>
      </w:r>
    </w:p>
    <w:p w14:paraId="0A3D3EEA" w14:textId="6AA3404B" w:rsidR="00D52E28" w:rsidRPr="00833DDB" w:rsidRDefault="00D52E28" w:rsidP="00833DDB">
      <w:pPr>
        <w:widowControl/>
        <w:autoSpaceDE/>
        <w:autoSpaceDN/>
        <w:spacing w:line="360" w:lineRule="auto"/>
        <w:jc w:val="both"/>
        <w:rPr>
          <w:sz w:val="28"/>
          <w:szCs w:val="28"/>
        </w:rPr>
      </w:pPr>
    </w:p>
    <w:p w14:paraId="13E65A4F" w14:textId="421464A0" w:rsidR="00D52E28" w:rsidRPr="00833DDB" w:rsidRDefault="00D52E28" w:rsidP="00833DDB">
      <w:pPr>
        <w:widowControl/>
        <w:autoSpaceDE/>
        <w:autoSpaceDN/>
        <w:spacing w:line="360" w:lineRule="auto"/>
        <w:jc w:val="center"/>
        <w:rPr>
          <w:sz w:val="28"/>
          <w:szCs w:val="28"/>
        </w:rPr>
      </w:pPr>
      <w:r w:rsidRPr="00833DDB">
        <w:rPr>
          <w:sz w:val="28"/>
          <w:szCs w:val="28"/>
        </w:rPr>
        <w:t>Диссертация</w:t>
      </w:r>
    </w:p>
    <w:p w14:paraId="23651ED3" w14:textId="795C502D" w:rsidR="00D52E28" w:rsidRPr="00833DDB" w:rsidRDefault="00D52E28" w:rsidP="00833DDB">
      <w:pPr>
        <w:widowControl/>
        <w:autoSpaceDE/>
        <w:autoSpaceDN/>
        <w:spacing w:line="360" w:lineRule="auto"/>
        <w:jc w:val="both"/>
        <w:rPr>
          <w:sz w:val="28"/>
          <w:szCs w:val="28"/>
        </w:rPr>
      </w:pPr>
    </w:p>
    <w:p w14:paraId="139AD613" w14:textId="70F4F8B6" w:rsidR="00B63D3B" w:rsidRDefault="00D52E28" w:rsidP="00833DDB">
      <w:pPr>
        <w:pStyle w:val="a6"/>
        <w:numPr>
          <w:ilvl w:val="0"/>
          <w:numId w:val="3"/>
        </w:numPr>
        <w:spacing w:line="360" w:lineRule="auto"/>
        <w:ind w:left="0" w:firstLine="0"/>
        <w:jc w:val="both"/>
        <w:rPr>
          <w:rFonts w:ascii="Times New Roman" w:hAnsi="Times New Roman"/>
          <w:sz w:val="28"/>
          <w:szCs w:val="28"/>
        </w:rPr>
      </w:pPr>
      <w:r w:rsidRPr="00833DDB">
        <w:rPr>
          <w:rFonts w:ascii="Times New Roman" w:hAnsi="Times New Roman"/>
          <w:sz w:val="28"/>
          <w:szCs w:val="28"/>
        </w:rPr>
        <w:t xml:space="preserve">    Богомолов</w:t>
      </w:r>
      <w:r w:rsidR="00B63D3B">
        <w:rPr>
          <w:rFonts w:ascii="Times New Roman" w:hAnsi="Times New Roman"/>
          <w:sz w:val="28"/>
          <w:szCs w:val="28"/>
        </w:rPr>
        <w:t>,</w:t>
      </w:r>
      <w:r w:rsidRPr="00833DDB">
        <w:rPr>
          <w:rFonts w:ascii="Times New Roman" w:hAnsi="Times New Roman"/>
          <w:sz w:val="28"/>
          <w:szCs w:val="28"/>
        </w:rPr>
        <w:t xml:space="preserve"> В.</w:t>
      </w:r>
      <w:r w:rsidR="00F1452F" w:rsidRPr="00F1452F">
        <w:rPr>
          <w:rFonts w:ascii="Times New Roman" w:hAnsi="Times New Roman"/>
          <w:sz w:val="28"/>
          <w:szCs w:val="28"/>
        </w:rPr>
        <w:t xml:space="preserve"> </w:t>
      </w:r>
      <w:r w:rsidRPr="00833DDB">
        <w:rPr>
          <w:rFonts w:ascii="Times New Roman" w:hAnsi="Times New Roman"/>
          <w:sz w:val="28"/>
          <w:szCs w:val="28"/>
        </w:rPr>
        <w:t xml:space="preserve">О. Проблемы выработки и реализации информационной политики в современной </w:t>
      </w:r>
      <w:proofErr w:type="gramStart"/>
      <w:r w:rsidRPr="00833DDB">
        <w:rPr>
          <w:rFonts w:ascii="Times New Roman" w:hAnsi="Times New Roman"/>
          <w:sz w:val="28"/>
          <w:szCs w:val="28"/>
        </w:rPr>
        <w:t>России</w:t>
      </w:r>
      <w:r w:rsidR="00B63D3B">
        <w:rPr>
          <w:rFonts w:ascii="Times New Roman" w:hAnsi="Times New Roman"/>
          <w:sz w:val="28"/>
          <w:szCs w:val="28"/>
        </w:rPr>
        <w:t xml:space="preserve"> :</w:t>
      </w:r>
      <w:proofErr w:type="gramEnd"/>
      <w:r w:rsidR="00B63D3B">
        <w:rPr>
          <w:rFonts w:ascii="Times New Roman" w:hAnsi="Times New Roman"/>
          <w:sz w:val="28"/>
          <w:szCs w:val="28"/>
        </w:rPr>
        <w:t xml:space="preserve"> </w:t>
      </w:r>
      <w:proofErr w:type="spellStart"/>
      <w:r w:rsidR="00B63D3B" w:rsidRPr="00AB222F">
        <w:rPr>
          <w:rFonts w:ascii="Times New Roman" w:hAnsi="Times New Roman"/>
          <w:sz w:val="28"/>
          <w:szCs w:val="28"/>
        </w:rPr>
        <w:t>дис</w:t>
      </w:r>
      <w:proofErr w:type="spellEnd"/>
      <w:r w:rsidR="00B63D3B" w:rsidRPr="00AB222F">
        <w:rPr>
          <w:rFonts w:ascii="Times New Roman" w:hAnsi="Times New Roman"/>
          <w:sz w:val="28"/>
          <w:szCs w:val="28"/>
        </w:rPr>
        <w:t xml:space="preserve">.... канд. </w:t>
      </w:r>
      <w:r w:rsidR="00B63D3B">
        <w:rPr>
          <w:rFonts w:ascii="Times New Roman" w:hAnsi="Times New Roman"/>
          <w:sz w:val="28"/>
          <w:szCs w:val="28"/>
        </w:rPr>
        <w:t>полит</w:t>
      </w:r>
      <w:r w:rsidR="00B63D3B" w:rsidRPr="00AB222F">
        <w:rPr>
          <w:rFonts w:ascii="Times New Roman" w:hAnsi="Times New Roman"/>
          <w:sz w:val="28"/>
          <w:szCs w:val="28"/>
        </w:rPr>
        <w:t>. наук:</w:t>
      </w:r>
      <w:r w:rsidR="00B63D3B">
        <w:rPr>
          <w:rFonts w:ascii="Times New Roman" w:hAnsi="Times New Roman"/>
          <w:sz w:val="28"/>
          <w:szCs w:val="28"/>
          <w:lang w:val="en-US"/>
        </w:rPr>
        <w:t xml:space="preserve"> </w:t>
      </w:r>
      <w:r w:rsidR="00B63D3B" w:rsidRPr="00833DDB">
        <w:rPr>
          <w:rFonts w:ascii="Times New Roman" w:hAnsi="Times New Roman"/>
          <w:sz w:val="28"/>
          <w:szCs w:val="28"/>
        </w:rPr>
        <w:t>23.00.02</w:t>
      </w:r>
      <w:r w:rsidR="00B63D3B">
        <w:rPr>
          <w:rFonts w:ascii="Times New Roman" w:hAnsi="Times New Roman"/>
          <w:sz w:val="28"/>
          <w:szCs w:val="28"/>
          <w:lang w:val="en-US"/>
        </w:rPr>
        <w:t xml:space="preserve"> / </w:t>
      </w:r>
      <w:r w:rsidR="00B63D3B">
        <w:rPr>
          <w:rFonts w:ascii="Times New Roman" w:hAnsi="Times New Roman"/>
          <w:sz w:val="28"/>
          <w:szCs w:val="28"/>
        </w:rPr>
        <w:t xml:space="preserve">Богомолов </w:t>
      </w:r>
      <w:r w:rsidR="00B63D3B" w:rsidRPr="00B63D3B">
        <w:rPr>
          <w:rFonts w:ascii="Times New Roman" w:hAnsi="Times New Roman"/>
          <w:sz w:val="28"/>
          <w:szCs w:val="28"/>
        </w:rPr>
        <w:t>Василий Олегович</w:t>
      </w:r>
      <w:r w:rsidR="00B63D3B">
        <w:rPr>
          <w:rFonts w:ascii="Times New Roman" w:hAnsi="Times New Roman"/>
          <w:sz w:val="28"/>
          <w:szCs w:val="28"/>
        </w:rPr>
        <w:t xml:space="preserve">. – М., 2006. – 133 с. </w:t>
      </w:r>
    </w:p>
    <w:p w14:paraId="60415DFB" w14:textId="3643A1CC" w:rsidR="00D52E28" w:rsidRDefault="00D52E28" w:rsidP="00833DDB">
      <w:pPr>
        <w:pStyle w:val="a6"/>
        <w:numPr>
          <w:ilvl w:val="0"/>
          <w:numId w:val="3"/>
        </w:numPr>
        <w:spacing w:line="360" w:lineRule="auto"/>
        <w:ind w:left="0" w:firstLine="0"/>
        <w:jc w:val="both"/>
        <w:rPr>
          <w:rFonts w:ascii="Times New Roman" w:hAnsi="Times New Roman"/>
          <w:sz w:val="28"/>
          <w:szCs w:val="28"/>
        </w:rPr>
      </w:pPr>
      <w:r w:rsidRPr="00833DDB">
        <w:rPr>
          <w:rFonts w:ascii="Times New Roman" w:hAnsi="Times New Roman"/>
          <w:sz w:val="28"/>
          <w:szCs w:val="28"/>
        </w:rPr>
        <w:t xml:space="preserve">  Нисневич</w:t>
      </w:r>
      <w:r w:rsidR="00B63D3B">
        <w:rPr>
          <w:rFonts w:ascii="Times New Roman" w:hAnsi="Times New Roman"/>
          <w:sz w:val="28"/>
          <w:szCs w:val="28"/>
        </w:rPr>
        <w:t>,</w:t>
      </w:r>
      <w:r w:rsidRPr="00833DDB">
        <w:rPr>
          <w:rFonts w:ascii="Times New Roman" w:hAnsi="Times New Roman"/>
          <w:sz w:val="28"/>
          <w:szCs w:val="28"/>
        </w:rPr>
        <w:t xml:space="preserve"> Ю.</w:t>
      </w:r>
      <w:r w:rsidR="00F1452F" w:rsidRPr="00F1452F">
        <w:rPr>
          <w:rFonts w:ascii="Times New Roman" w:hAnsi="Times New Roman"/>
          <w:sz w:val="28"/>
          <w:szCs w:val="28"/>
        </w:rPr>
        <w:t xml:space="preserve"> </w:t>
      </w:r>
      <w:r w:rsidRPr="00833DDB">
        <w:rPr>
          <w:rFonts w:ascii="Times New Roman" w:hAnsi="Times New Roman"/>
          <w:sz w:val="28"/>
          <w:szCs w:val="28"/>
        </w:rPr>
        <w:t xml:space="preserve">А. Информационная политика как фактор демократизация и оптимизации государственного управления в </w:t>
      </w:r>
      <w:proofErr w:type="gramStart"/>
      <w:r w:rsidRPr="00833DDB">
        <w:rPr>
          <w:rFonts w:ascii="Times New Roman" w:hAnsi="Times New Roman"/>
          <w:sz w:val="28"/>
          <w:szCs w:val="28"/>
        </w:rPr>
        <w:t>России</w:t>
      </w:r>
      <w:r w:rsidR="00B63D3B">
        <w:rPr>
          <w:rFonts w:ascii="Times New Roman" w:hAnsi="Times New Roman"/>
          <w:sz w:val="28"/>
          <w:szCs w:val="28"/>
        </w:rPr>
        <w:t xml:space="preserve"> </w:t>
      </w:r>
      <w:r w:rsidRPr="00833DDB">
        <w:rPr>
          <w:rFonts w:ascii="Times New Roman" w:hAnsi="Times New Roman"/>
          <w:sz w:val="28"/>
          <w:szCs w:val="28"/>
        </w:rPr>
        <w:t>:</w:t>
      </w:r>
      <w:proofErr w:type="gramEnd"/>
      <w:r w:rsidRPr="00833DDB">
        <w:rPr>
          <w:rFonts w:ascii="Times New Roman" w:hAnsi="Times New Roman"/>
          <w:sz w:val="28"/>
          <w:szCs w:val="28"/>
        </w:rPr>
        <w:t xml:space="preserve"> </w:t>
      </w:r>
      <w:proofErr w:type="spellStart"/>
      <w:r w:rsidR="00B63D3B" w:rsidRPr="00AB222F">
        <w:rPr>
          <w:rFonts w:ascii="Times New Roman" w:hAnsi="Times New Roman"/>
          <w:sz w:val="28"/>
          <w:szCs w:val="28"/>
        </w:rPr>
        <w:t>дис</w:t>
      </w:r>
      <w:proofErr w:type="spellEnd"/>
      <w:r w:rsidR="00B63D3B" w:rsidRPr="00AB222F">
        <w:rPr>
          <w:rFonts w:ascii="Times New Roman" w:hAnsi="Times New Roman"/>
          <w:sz w:val="28"/>
          <w:szCs w:val="28"/>
        </w:rPr>
        <w:t xml:space="preserve">.... </w:t>
      </w:r>
      <w:r w:rsidR="00B63D3B">
        <w:rPr>
          <w:rFonts w:ascii="Times New Roman" w:hAnsi="Times New Roman"/>
          <w:sz w:val="28"/>
          <w:szCs w:val="28"/>
        </w:rPr>
        <w:t>док</w:t>
      </w:r>
      <w:r w:rsidR="00B63D3B" w:rsidRPr="00AB222F">
        <w:rPr>
          <w:rFonts w:ascii="Times New Roman" w:hAnsi="Times New Roman"/>
          <w:sz w:val="28"/>
          <w:szCs w:val="28"/>
        </w:rPr>
        <w:t xml:space="preserve">. </w:t>
      </w:r>
      <w:r w:rsidR="00B63D3B">
        <w:rPr>
          <w:rFonts w:ascii="Times New Roman" w:hAnsi="Times New Roman"/>
          <w:sz w:val="28"/>
          <w:szCs w:val="28"/>
        </w:rPr>
        <w:t>полит</w:t>
      </w:r>
      <w:r w:rsidR="00B63D3B" w:rsidRPr="00AB222F">
        <w:rPr>
          <w:rFonts w:ascii="Times New Roman" w:hAnsi="Times New Roman"/>
          <w:sz w:val="28"/>
          <w:szCs w:val="28"/>
        </w:rPr>
        <w:t>. наук:</w:t>
      </w:r>
      <w:r w:rsidR="00B63D3B">
        <w:rPr>
          <w:rFonts w:ascii="Times New Roman" w:hAnsi="Times New Roman"/>
          <w:sz w:val="28"/>
          <w:szCs w:val="28"/>
        </w:rPr>
        <w:t xml:space="preserve"> </w:t>
      </w:r>
      <w:r w:rsidR="00B63D3B" w:rsidRPr="00833DDB">
        <w:rPr>
          <w:rFonts w:ascii="Times New Roman" w:hAnsi="Times New Roman"/>
          <w:sz w:val="28"/>
          <w:szCs w:val="28"/>
        </w:rPr>
        <w:t>23.00.02</w:t>
      </w:r>
      <w:r w:rsidR="00B63D3B">
        <w:rPr>
          <w:rFonts w:ascii="Times New Roman" w:hAnsi="Times New Roman"/>
          <w:sz w:val="28"/>
          <w:szCs w:val="28"/>
        </w:rPr>
        <w:t xml:space="preserve"> </w:t>
      </w:r>
      <w:r w:rsidR="00B63D3B" w:rsidRPr="00B63D3B">
        <w:rPr>
          <w:rFonts w:ascii="Times New Roman" w:hAnsi="Times New Roman"/>
          <w:sz w:val="28"/>
          <w:szCs w:val="28"/>
        </w:rPr>
        <w:t>/ Юлий Анатольевич</w:t>
      </w:r>
      <w:r w:rsidR="00B63D3B">
        <w:rPr>
          <w:rFonts w:ascii="Times New Roman" w:hAnsi="Times New Roman"/>
          <w:sz w:val="28"/>
          <w:szCs w:val="28"/>
        </w:rPr>
        <w:t xml:space="preserve"> Нисневич. – М., 2001. – 309 с. </w:t>
      </w:r>
    </w:p>
    <w:p w14:paraId="5BA2EF2B" w14:textId="77777777" w:rsidR="00B63D3B" w:rsidRPr="00B63D3B" w:rsidRDefault="00B63D3B" w:rsidP="00B63D3B">
      <w:pPr>
        <w:pStyle w:val="a6"/>
        <w:spacing w:line="360" w:lineRule="auto"/>
        <w:jc w:val="both"/>
        <w:rPr>
          <w:rFonts w:ascii="Times New Roman" w:hAnsi="Times New Roman"/>
          <w:sz w:val="28"/>
          <w:szCs w:val="28"/>
        </w:rPr>
      </w:pPr>
    </w:p>
    <w:p w14:paraId="14095CEA" w14:textId="4606E179" w:rsidR="00D52E28" w:rsidRPr="00833DDB" w:rsidRDefault="00D52E28" w:rsidP="00833DDB">
      <w:pPr>
        <w:pStyle w:val="a3"/>
        <w:spacing w:line="360" w:lineRule="auto"/>
        <w:ind w:left="0"/>
        <w:jc w:val="center"/>
        <w:rPr>
          <w:sz w:val="28"/>
          <w:szCs w:val="28"/>
        </w:rPr>
      </w:pPr>
      <w:r w:rsidRPr="00833DDB">
        <w:rPr>
          <w:sz w:val="28"/>
          <w:szCs w:val="28"/>
        </w:rPr>
        <w:t xml:space="preserve">Электронные ресурсы </w:t>
      </w:r>
    </w:p>
    <w:p w14:paraId="1104A8EA" w14:textId="7AD0D732" w:rsidR="00D52E28" w:rsidRPr="00833DDB" w:rsidRDefault="00D52E28" w:rsidP="00833DDB">
      <w:pPr>
        <w:pStyle w:val="a3"/>
        <w:spacing w:line="360" w:lineRule="auto"/>
        <w:ind w:left="0"/>
        <w:jc w:val="center"/>
        <w:rPr>
          <w:sz w:val="28"/>
          <w:szCs w:val="28"/>
        </w:rPr>
      </w:pPr>
    </w:p>
    <w:p w14:paraId="18A4AA99" w14:textId="002DAC8B" w:rsidR="00D52E28" w:rsidRPr="00833DDB" w:rsidRDefault="00D52E28" w:rsidP="00833DDB">
      <w:pPr>
        <w:pStyle w:val="a3"/>
        <w:numPr>
          <w:ilvl w:val="0"/>
          <w:numId w:val="3"/>
        </w:numPr>
        <w:spacing w:line="360" w:lineRule="auto"/>
        <w:ind w:left="0" w:firstLine="0"/>
        <w:jc w:val="both"/>
        <w:rPr>
          <w:color w:val="000000" w:themeColor="text1"/>
          <w:sz w:val="28"/>
          <w:szCs w:val="28"/>
        </w:rPr>
      </w:pPr>
      <w:r w:rsidRPr="00833DDB">
        <w:rPr>
          <w:color w:val="000000" w:themeColor="text1"/>
          <w:sz w:val="28"/>
          <w:szCs w:val="28"/>
        </w:rPr>
        <w:t xml:space="preserve">  АИС открытых данных правительства Московской области выведена из эксплуатации [электронный ресурс] // Ежедневное онлайн-издание D-russia.ru</w:t>
      </w:r>
      <w:r w:rsidR="00190598">
        <w:rPr>
          <w:color w:val="000000" w:themeColor="text1"/>
          <w:sz w:val="28"/>
          <w:szCs w:val="28"/>
        </w:rPr>
        <w:t>.</w:t>
      </w:r>
      <w:r w:rsidRPr="00833DDB">
        <w:rPr>
          <w:color w:val="000000" w:themeColor="text1"/>
          <w:sz w:val="28"/>
          <w:szCs w:val="28"/>
        </w:rPr>
        <w:t xml:space="preserve"> </w:t>
      </w:r>
      <w:r w:rsidR="00190598" w:rsidRPr="00833DDB">
        <w:rPr>
          <w:sz w:val="28"/>
          <w:szCs w:val="28"/>
        </w:rPr>
        <w:t xml:space="preserve">– </w:t>
      </w:r>
      <w:r w:rsidRPr="00833DDB">
        <w:rPr>
          <w:color w:val="000000" w:themeColor="text1"/>
          <w:sz w:val="28"/>
          <w:szCs w:val="28"/>
        </w:rPr>
        <w:t xml:space="preserve">Режим доступа: </w:t>
      </w:r>
      <w:hyperlink r:id="rId41" w:history="1">
        <w:r w:rsidRPr="00833DDB">
          <w:rPr>
            <w:rStyle w:val="af0"/>
            <w:sz w:val="28"/>
            <w:szCs w:val="28"/>
          </w:rPr>
          <w:t>http://d-russia.ru/ais-otkrytyh-dannyh-pravitelstva-moskovskoj-oblasti-vyvedena-iz-ekspluatatsii.html</w:t>
        </w:r>
      </w:hyperlink>
      <w:r w:rsidRPr="00833DDB">
        <w:rPr>
          <w:color w:val="000000" w:themeColor="text1"/>
          <w:sz w:val="28"/>
          <w:szCs w:val="28"/>
        </w:rPr>
        <w:t>.</w:t>
      </w:r>
    </w:p>
    <w:p w14:paraId="1B726FD6" w14:textId="4358EEE1" w:rsidR="00D52E28" w:rsidRPr="00833DDB" w:rsidRDefault="00D52E28" w:rsidP="00833DDB">
      <w:pPr>
        <w:pStyle w:val="a3"/>
        <w:numPr>
          <w:ilvl w:val="0"/>
          <w:numId w:val="3"/>
        </w:numPr>
        <w:spacing w:line="360" w:lineRule="auto"/>
        <w:ind w:left="0" w:firstLine="0"/>
        <w:jc w:val="both"/>
        <w:rPr>
          <w:color w:val="000000" w:themeColor="text1"/>
          <w:sz w:val="28"/>
          <w:szCs w:val="28"/>
        </w:rPr>
      </w:pPr>
      <w:r w:rsidRPr="00833DDB">
        <w:rPr>
          <w:color w:val="000000" w:themeColor="text1"/>
          <w:sz w:val="28"/>
          <w:szCs w:val="28"/>
        </w:rPr>
        <w:t xml:space="preserve">«Активный гражданин» [электронный ресурс] </w:t>
      </w:r>
      <w:r w:rsidR="00190598" w:rsidRPr="00833DDB">
        <w:rPr>
          <w:sz w:val="28"/>
          <w:szCs w:val="28"/>
        </w:rPr>
        <w:t xml:space="preserve">– </w:t>
      </w:r>
      <w:r w:rsidRPr="00833DDB">
        <w:rPr>
          <w:color w:val="000000" w:themeColor="text1"/>
          <w:sz w:val="28"/>
          <w:szCs w:val="28"/>
        </w:rPr>
        <w:t xml:space="preserve">Режим доступа: </w:t>
      </w:r>
      <w:hyperlink r:id="rId42" w:history="1">
        <w:r w:rsidRPr="00833DDB">
          <w:rPr>
            <w:rStyle w:val="af0"/>
            <w:sz w:val="28"/>
            <w:szCs w:val="28"/>
          </w:rPr>
          <w:t>https://ag.mos.ru/about-new</w:t>
        </w:r>
      </w:hyperlink>
      <w:r w:rsidRPr="00833DDB">
        <w:rPr>
          <w:color w:val="000000" w:themeColor="text1"/>
          <w:sz w:val="28"/>
          <w:szCs w:val="28"/>
        </w:rPr>
        <w:t>.</w:t>
      </w:r>
    </w:p>
    <w:p w14:paraId="34245619" w14:textId="64A118C2"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lastRenderedPageBreak/>
        <w:t>В городах России прошли виртуальные митинги против режима самоизоляции. Протестующие использовали сервисы «Яндекса»</w:t>
      </w:r>
      <w:r w:rsidR="00F1452F" w:rsidRPr="00F1452F">
        <w:rPr>
          <w:sz w:val="28"/>
          <w:szCs w:val="28"/>
        </w:rPr>
        <w:t xml:space="preserve"> </w:t>
      </w:r>
      <w:r w:rsidRPr="00833DDB">
        <w:rPr>
          <w:sz w:val="28"/>
          <w:szCs w:val="28"/>
        </w:rPr>
        <w:t xml:space="preserve">[Электронные ресурсы]/ </w:t>
      </w:r>
      <w:proofErr w:type="spellStart"/>
      <w:r w:rsidRPr="00833DDB">
        <w:rPr>
          <w:sz w:val="28"/>
          <w:szCs w:val="28"/>
        </w:rPr>
        <w:t>Meduza</w:t>
      </w:r>
      <w:proofErr w:type="spellEnd"/>
      <w:r w:rsidRPr="00833DDB">
        <w:rPr>
          <w:sz w:val="28"/>
          <w:szCs w:val="28"/>
        </w:rPr>
        <w:t xml:space="preserve"> – 2020. –  Режим доступа: </w:t>
      </w:r>
      <w:hyperlink r:id="rId43" w:history="1">
        <w:r w:rsidRPr="00833DDB">
          <w:rPr>
            <w:rStyle w:val="af0"/>
            <w:sz w:val="28"/>
            <w:szCs w:val="28"/>
          </w:rPr>
          <w:t>https://meduza.io/feature/2020/04/20/v-gorodah-rossii-proshli-virtualnye-mitingi-protiv-rezhima-samoizolyatsii-protestuyuschie-ispolzovali-servisy-yandeksa</w:t>
        </w:r>
      </w:hyperlink>
      <w:r w:rsidR="00F1452F" w:rsidRPr="00833DDB">
        <w:rPr>
          <w:color w:val="000000" w:themeColor="text1"/>
          <w:sz w:val="28"/>
          <w:szCs w:val="28"/>
        </w:rPr>
        <w:t>.</w:t>
      </w:r>
    </w:p>
    <w:p w14:paraId="2EFF1086" w14:textId="65A90734" w:rsidR="00554DAB" w:rsidRPr="00833DDB" w:rsidRDefault="00D52E28" w:rsidP="00833DDB">
      <w:pPr>
        <w:pStyle w:val="a3"/>
        <w:numPr>
          <w:ilvl w:val="0"/>
          <w:numId w:val="3"/>
        </w:numPr>
        <w:spacing w:line="360" w:lineRule="auto"/>
        <w:ind w:left="0" w:firstLine="0"/>
        <w:jc w:val="both"/>
        <w:rPr>
          <w:sz w:val="28"/>
          <w:szCs w:val="28"/>
        </w:rPr>
      </w:pPr>
      <w:proofErr w:type="spellStart"/>
      <w:r w:rsidRPr="00833DDB">
        <w:rPr>
          <w:sz w:val="28"/>
          <w:szCs w:val="28"/>
        </w:rPr>
        <w:t>Госуслуги</w:t>
      </w:r>
      <w:proofErr w:type="spellEnd"/>
      <w:r w:rsidRPr="00833DDB">
        <w:rPr>
          <w:sz w:val="28"/>
          <w:szCs w:val="28"/>
        </w:rPr>
        <w:t xml:space="preserve"> в 2019 году: главные события и факты / Официальный портал государственных услуг [Электронный ресурс] </w:t>
      </w:r>
      <w:r w:rsidR="00190598" w:rsidRPr="00833DDB">
        <w:rPr>
          <w:sz w:val="28"/>
          <w:szCs w:val="28"/>
        </w:rPr>
        <w:t xml:space="preserve">– </w:t>
      </w:r>
      <w:r w:rsidRPr="00833DDB">
        <w:rPr>
          <w:sz w:val="28"/>
          <w:szCs w:val="28"/>
        </w:rPr>
        <w:t>Режим доступа:</w:t>
      </w:r>
      <w:r w:rsidR="00190598" w:rsidRPr="00190598">
        <w:rPr>
          <w:sz w:val="28"/>
          <w:szCs w:val="28"/>
        </w:rPr>
        <w:t xml:space="preserve"> </w:t>
      </w:r>
      <w:hyperlink r:id="rId44" w:history="1">
        <w:r w:rsidR="00190598" w:rsidRPr="00401908">
          <w:rPr>
            <w:rStyle w:val="af0"/>
            <w:sz w:val="28"/>
            <w:szCs w:val="28"/>
          </w:rPr>
          <w:t>https://www.gosuslugi.ru/help/news/2019_12_30_results_of_t</w:t>
        </w:r>
        <w:r w:rsidR="00190598" w:rsidRPr="00401908">
          <w:rPr>
            <w:rStyle w:val="af0"/>
            <w:sz w:val="28"/>
            <w:szCs w:val="28"/>
            <w:lang w:val="en-US"/>
          </w:rPr>
          <w:t>h</w:t>
        </w:r>
        <w:proofErr w:type="spellStart"/>
        <w:r w:rsidR="00190598" w:rsidRPr="00401908">
          <w:rPr>
            <w:rStyle w:val="af0"/>
            <w:sz w:val="28"/>
            <w:szCs w:val="28"/>
          </w:rPr>
          <w:t>e_year</w:t>
        </w:r>
        <w:proofErr w:type="spellEnd"/>
      </w:hyperlink>
      <w:r w:rsidR="00190598" w:rsidRPr="00833DDB">
        <w:rPr>
          <w:color w:val="000000" w:themeColor="text1"/>
          <w:sz w:val="28"/>
          <w:szCs w:val="28"/>
        </w:rPr>
        <w:t>.</w:t>
      </w:r>
      <w:r w:rsidR="00190598" w:rsidRPr="00833DDB">
        <w:rPr>
          <w:sz w:val="28"/>
          <w:szCs w:val="28"/>
        </w:rPr>
        <w:t xml:space="preserve"> </w:t>
      </w:r>
      <w:r w:rsidR="00190598" w:rsidRPr="00190598">
        <w:rPr>
          <w:sz w:val="28"/>
          <w:szCs w:val="28"/>
        </w:rPr>
        <w:t xml:space="preserve"> </w:t>
      </w:r>
    </w:p>
    <w:p w14:paraId="7A2C81A9" w14:textId="19676E2B"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 xml:space="preserve">Григорьев П. В. Основные подходы к понятию «электронного правительства» [Электронный ресурс] П. В. Григорьев // </w:t>
      </w:r>
      <w:proofErr w:type="spellStart"/>
      <w:r w:rsidRPr="00833DDB">
        <w:rPr>
          <w:sz w:val="28"/>
          <w:szCs w:val="28"/>
        </w:rPr>
        <w:t>eGOV</w:t>
      </w:r>
      <w:proofErr w:type="spellEnd"/>
      <w:r w:rsidRPr="00833DDB">
        <w:rPr>
          <w:sz w:val="28"/>
          <w:szCs w:val="28"/>
        </w:rPr>
        <w:t xml:space="preserve"> 2.0. – Режим доступа: </w:t>
      </w:r>
      <w:hyperlink r:id="rId45" w:history="1">
        <w:r w:rsidRPr="00833DDB">
          <w:rPr>
            <w:rStyle w:val="af0"/>
            <w:sz w:val="28"/>
            <w:szCs w:val="28"/>
          </w:rPr>
          <w:t>http://open-gov.ru/2010/09/19/poghod-egov</w:t>
        </w:r>
      </w:hyperlink>
      <w:r w:rsidRPr="00833DDB">
        <w:rPr>
          <w:sz w:val="28"/>
          <w:szCs w:val="28"/>
        </w:rPr>
        <w:t xml:space="preserve">. </w:t>
      </w:r>
    </w:p>
    <w:p w14:paraId="3965C17B" w14:textId="39D77A87"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Михайлова Е.Г. Цифровая культура</w:t>
      </w:r>
      <w:r w:rsidR="00190598" w:rsidRPr="00190598">
        <w:rPr>
          <w:sz w:val="28"/>
          <w:szCs w:val="28"/>
        </w:rPr>
        <w:t xml:space="preserve"> </w:t>
      </w:r>
      <w:r w:rsidRPr="00833DDB">
        <w:rPr>
          <w:sz w:val="28"/>
          <w:szCs w:val="28"/>
        </w:rPr>
        <w:t xml:space="preserve">[Электронный ресурс] // Университет ИТМО Санкт-Петербург 2018. – Режим доступа: </w:t>
      </w:r>
      <w:hyperlink r:id="rId46" w:history="1">
        <w:r w:rsidR="00190598" w:rsidRPr="00401908">
          <w:rPr>
            <w:rStyle w:val="af0"/>
            <w:sz w:val="28"/>
            <w:szCs w:val="28"/>
          </w:rPr>
          <w:t>https://itmo.ru/file/pages/369/DC-bak.pdf</w:t>
        </w:r>
      </w:hyperlink>
      <w:r w:rsidR="00190598" w:rsidRPr="00833DDB">
        <w:rPr>
          <w:sz w:val="28"/>
          <w:szCs w:val="28"/>
        </w:rPr>
        <w:t xml:space="preserve">. </w:t>
      </w:r>
      <w:r w:rsidR="00190598">
        <w:rPr>
          <w:sz w:val="28"/>
          <w:szCs w:val="28"/>
        </w:rPr>
        <w:t xml:space="preserve"> </w:t>
      </w:r>
    </w:p>
    <w:p w14:paraId="38DC903A" w14:textId="258A4F79" w:rsidR="00D52E28" w:rsidRPr="00833DDB" w:rsidRDefault="00554DAB" w:rsidP="00833DDB">
      <w:pPr>
        <w:pStyle w:val="a3"/>
        <w:numPr>
          <w:ilvl w:val="0"/>
          <w:numId w:val="3"/>
        </w:numPr>
        <w:spacing w:line="360" w:lineRule="auto"/>
        <w:ind w:left="0" w:firstLine="0"/>
        <w:jc w:val="both"/>
        <w:rPr>
          <w:sz w:val="28"/>
          <w:szCs w:val="28"/>
        </w:rPr>
      </w:pPr>
      <w:proofErr w:type="spellStart"/>
      <w:r w:rsidRPr="00833DDB">
        <w:rPr>
          <w:sz w:val="28"/>
          <w:szCs w:val="28"/>
        </w:rPr>
        <w:t>Орлянская</w:t>
      </w:r>
      <w:proofErr w:type="spellEnd"/>
      <w:r w:rsidRPr="00833DDB">
        <w:rPr>
          <w:sz w:val="28"/>
          <w:szCs w:val="28"/>
        </w:rPr>
        <w:t xml:space="preserve"> Н.П., </w:t>
      </w:r>
      <w:proofErr w:type="spellStart"/>
      <w:r w:rsidRPr="00833DDB">
        <w:rPr>
          <w:sz w:val="28"/>
          <w:szCs w:val="28"/>
        </w:rPr>
        <w:t>Нагоев</w:t>
      </w:r>
      <w:proofErr w:type="spellEnd"/>
      <w:r w:rsidRPr="00833DDB">
        <w:rPr>
          <w:sz w:val="28"/>
          <w:szCs w:val="28"/>
        </w:rPr>
        <w:t xml:space="preserve"> А.В. Проблемы проектирования и внедрения информационной системы // Научный электронный журнал </w:t>
      </w:r>
      <w:proofErr w:type="spellStart"/>
      <w:r w:rsidRPr="00833DDB">
        <w:rPr>
          <w:sz w:val="28"/>
          <w:szCs w:val="28"/>
        </w:rPr>
        <w:t>КубГАУ</w:t>
      </w:r>
      <w:proofErr w:type="spellEnd"/>
      <w:r w:rsidRPr="00833DDB">
        <w:rPr>
          <w:sz w:val="28"/>
          <w:szCs w:val="28"/>
        </w:rPr>
        <w:t xml:space="preserve">. [Электронный ресурс] / № 01(9), 2014. С.18. – Режим доступа: </w:t>
      </w:r>
      <w:hyperlink r:id="rId47" w:history="1">
        <w:r w:rsidRPr="00833DDB">
          <w:rPr>
            <w:rStyle w:val="af0"/>
            <w:sz w:val="28"/>
            <w:szCs w:val="28"/>
          </w:rPr>
          <w:t>https://kubsau.ru/upload/iblock/158/158040e006dd9224f7fcce48ad1c7f9e.pdf</w:t>
        </w:r>
      </w:hyperlink>
      <w:r w:rsidRPr="00833DDB">
        <w:rPr>
          <w:sz w:val="28"/>
          <w:szCs w:val="28"/>
        </w:rPr>
        <w:t xml:space="preserve">.  </w:t>
      </w:r>
    </w:p>
    <w:p w14:paraId="1201C32B" w14:textId="333E37E9" w:rsidR="00554DAB" w:rsidRPr="00833DDB" w:rsidRDefault="00554DAB" w:rsidP="00833DDB">
      <w:pPr>
        <w:pStyle w:val="a3"/>
        <w:numPr>
          <w:ilvl w:val="0"/>
          <w:numId w:val="3"/>
        </w:numPr>
        <w:spacing w:line="360" w:lineRule="auto"/>
        <w:ind w:left="0" w:firstLine="0"/>
        <w:jc w:val="both"/>
        <w:rPr>
          <w:color w:val="000000" w:themeColor="text1"/>
          <w:sz w:val="28"/>
          <w:szCs w:val="28"/>
        </w:rPr>
      </w:pPr>
      <w:r w:rsidRPr="00833DDB">
        <w:rPr>
          <w:color w:val="000000" w:themeColor="text1"/>
          <w:sz w:val="28"/>
          <w:szCs w:val="28"/>
        </w:rPr>
        <w:t>Официальный сайт министерства финансов РФ [электронный ресурс] // Доклад о лучшей практике развития инициативного бюджетирования в субъектах Российской Федерации и муниципальных образованиях</w:t>
      </w:r>
      <w:r w:rsidR="00190598">
        <w:rPr>
          <w:color w:val="000000" w:themeColor="text1"/>
          <w:sz w:val="28"/>
          <w:szCs w:val="28"/>
        </w:rPr>
        <w:t xml:space="preserve">. </w:t>
      </w:r>
      <w:r w:rsidR="00190598" w:rsidRPr="00833DDB">
        <w:rPr>
          <w:sz w:val="28"/>
          <w:szCs w:val="28"/>
        </w:rPr>
        <w:t>–</w:t>
      </w:r>
      <w:r w:rsidRPr="00833DDB">
        <w:rPr>
          <w:color w:val="000000" w:themeColor="text1"/>
          <w:sz w:val="28"/>
          <w:szCs w:val="28"/>
        </w:rPr>
        <w:t xml:space="preserve"> Режим доступа: </w:t>
      </w:r>
      <w:hyperlink r:id="rId48" w:history="1">
        <w:r w:rsidRPr="00833DDB">
          <w:rPr>
            <w:rStyle w:val="af0"/>
            <w:sz w:val="28"/>
            <w:szCs w:val="28"/>
          </w:rPr>
          <w:t>https://www.minfin.ru/ru/document/?id_4=124663-doklad_o_luchshei_praktike_razvitiya_initsiativnogo_byudzhetirovaniya_v_subektakh_rossiiskoi_federatsii_i_munitsipalnykh_obrazovaniyakh</w:t>
        </w:r>
      </w:hyperlink>
      <w:r w:rsidR="00190598" w:rsidRPr="00833DDB">
        <w:rPr>
          <w:color w:val="000000" w:themeColor="text1"/>
          <w:sz w:val="28"/>
          <w:szCs w:val="28"/>
        </w:rPr>
        <w:t>.</w:t>
      </w:r>
    </w:p>
    <w:p w14:paraId="3BB550DA" w14:textId="4EA5DA37" w:rsidR="00554DAB" w:rsidRPr="00833DDB" w:rsidRDefault="00554DAB" w:rsidP="00833DDB">
      <w:pPr>
        <w:pStyle w:val="a3"/>
        <w:numPr>
          <w:ilvl w:val="0"/>
          <w:numId w:val="3"/>
        </w:numPr>
        <w:spacing w:line="360" w:lineRule="auto"/>
        <w:ind w:left="0" w:firstLine="0"/>
        <w:jc w:val="both"/>
        <w:rPr>
          <w:color w:val="000000" w:themeColor="text1"/>
          <w:sz w:val="28"/>
          <w:szCs w:val="28"/>
        </w:rPr>
      </w:pPr>
      <w:r w:rsidRPr="00833DDB">
        <w:rPr>
          <w:color w:val="000000" w:themeColor="text1"/>
          <w:sz w:val="28"/>
          <w:szCs w:val="28"/>
        </w:rPr>
        <w:t xml:space="preserve">Портал открытых данных Москвы [Электронный ресурс] </w:t>
      </w:r>
      <w:r w:rsidR="00190598" w:rsidRPr="00833DDB">
        <w:rPr>
          <w:sz w:val="28"/>
          <w:szCs w:val="28"/>
        </w:rPr>
        <w:t xml:space="preserve">– </w:t>
      </w:r>
      <w:r w:rsidRPr="00833DDB">
        <w:rPr>
          <w:color w:val="000000" w:themeColor="text1"/>
          <w:sz w:val="28"/>
          <w:szCs w:val="28"/>
        </w:rPr>
        <w:t xml:space="preserve">Режим доступа: </w:t>
      </w:r>
      <w:hyperlink r:id="rId49" w:history="1">
        <w:r w:rsidRPr="00833DDB">
          <w:rPr>
            <w:rStyle w:val="af0"/>
            <w:sz w:val="28"/>
            <w:szCs w:val="28"/>
          </w:rPr>
          <w:t>https://data.mos.ru/about</w:t>
        </w:r>
      </w:hyperlink>
      <w:r w:rsidR="00190598" w:rsidRPr="00833DDB">
        <w:rPr>
          <w:color w:val="000000" w:themeColor="text1"/>
          <w:sz w:val="28"/>
          <w:szCs w:val="28"/>
        </w:rPr>
        <w:t>.</w:t>
      </w:r>
    </w:p>
    <w:p w14:paraId="1466C0E1" w14:textId="14547131"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 xml:space="preserve">Послание Президента Федеральному Собранию [Электронный ресурс] // Сайт Президент России 20 февраля 2019. – Режим доступа: </w:t>
      </w:r>
      <w:hyperlink r:id="rId50" w:history="1">
        <w:r w:rsidRPr="00833DDB">
          <w:rPr>
            <w:rStyle w:val="af0"/>
            <w:sz w:val="28"/>
            <w:szCs w:val="28"/>
          </w:rPr>
          <w:t>http://kremlin.ru/events/president/news/59863</w:t>
        </w:r>
      </w:hyperlink>
      <w:r w:rsidR="00190598" w:rsidRPr="00833DDB">
        <w:rPr>
          <w:color w:val="000000" w:themeColor="text1"/>
          <w:sz w:val="28"/>
          <w:szCs w:val="28"/>
        </w:rPr>
        <w:t>.</w:t>
      </w:r>
    </w:p>
    <w:p w14:paraId="70BCBE24" w14:textId="40E7BA2B"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Программа «Цифровая экономика РФ»</w:t>
      </w:r>
      <w:r w:rsidR="00190598" w:rsidRPr="00190598">
        <w:rPr>
          <w:sz w:val="28"/>
          <w:szCs w:val="28"/>
        </w:rPr>
        <w:t xml:space="preserve"> </w:t>
      </w:r>
      <w:r w:rsidRPr="00833DDB">
        <w:rPr>
          <w:sz w:val="28"/>
          <w:szCs w:val="28"/>
        </w:rPr>
        <w:t xml:space="preserve">[Электронный ресурс] // Сайт </w:t>
      </w:r>
      <w:r w:rsidRPr="00833DDB">
        <w:rPr>
          <w:sz w:val="28"/>
          <w:szCs w:val="28"/>
        </w:rPr>
        <w:lastRenderedPageBreak/>
        <w:t>Министерство цифрового развития, связи и массовых коммуникаций Российской Федерации. – Режим доступа:</w:t>
      </w:r>
      <w:r w:rsidR="00190598" w:rsidRPr="00190598">
        <w:rPr>
          <w:sz w:val="28"/>
          <w:szCs w:val="28"/>
        </w:rPr>
        <w:t xml:space="preserve"> </w:t>
      </w:r>
      <w:hyperlink r:id="rId51" w:history="1">
        <w:r w:rsidR="00190598" w:rsidRPr="00401908">
          <w:rPr>
            <w:rStyle w:val="af0"/>
            <w:sz w:val="28"/>
            <w:szCs w:val="28"/>
          </w:rPr>
          <w:t>https://digital.gov.ru/ru/activity/directions/858/</w:t>
        </w:r>
      </w:hyperlink>
      <w:r w:rsidR="00190598" w:rsidRPr="00833DDB">
        <w:rPr>
          <w:color w:val="000000" w:themeColor="text1"/>
          <w:sz w:val="28"/>
          <w:szCs w:val="28"/>
        </w:rPr>
        <w:t>.</w:t>
      </w:r>
    </w:p>
    <w:p w14:paraId="5E949001" w14:textId="0E1E034D" w:rsidR="00554DAB" w:rsidRPr="00833DDB" w:rsidRDefault="00554DAB" w:rsidP="00833DDB">
      <w:pPr>
        <w:pStyle w:val="a3"/>
        <w:numPr>
          <w:ilvl w:val="0"/>
          <w:numId w:val="3"/>
        </w:numPr>
        <w:spacing w:line="360" w:lineRule="auto"/>
        <w:ind w:left="0" w:firstLine="0"/>
        <w:jc w:val="both"/>
        <w:rPr>
          <w:color w:val="000000" w:themeColor="text1"/>
          <w:sz w:val="28"/>
          <w:szCs w:val="28"/>
        </w:rPr>
      </w:pPr>
      <w:r w:rsidRPr="00833DDB">
        <w:rPr>
          <w:color w:val="000000" w:themeColor="text1"/>
          <w:sz w:val="28"/>
          <w:szCs w:val="28"/>
        </w:rPr>
        <w:t>Проект «Решаем вместе» [электронный ресурс] //</w:t>
      </w:r>
      <w:r w:rsidR="00190598">
        <w:rPr>
          <w:color w:val="000000" w:themeColor="text1"/>
          <w:sz w:val="28"/>
          <w:szCs w:val="28"/>
        </w:rPr>
        <w:t xml:space="preserve"> </w:t>
      </w:r>
      <w:r w:rsidRPr="00833DDB">
        <w:rPr>
          <w:color w:val="000000" w:themeColor="text1"/>
          <w:sz w:val="28"/>
          <w:szCs w:val="28"/>
        </w:rPr>
        <w:t>О проекте</w:t>
      </w:r>
      <w:r w:rsidR="00190598">
        <w:rPr>
          <w:color w:val="000000" w:themeColor="text1"/>
          <w:sz w:val="28"/>
          <w:szCs w:val="28"/>
        </w:rPr>
        <w:t xml:space="preserve">. </w:t>
      </w:r>
      <w:r w:rsidR="00190598" w:rsidRPr="00833DDB">
        <w:rPr>
          <w:sz w:val="28"/>
          <w:szCs w:val="28"/>
        </w:rPr>
        <w:t xml:space="preserve">– </w:t>
      </w:r>
      <w:r w:rsidRPr="00833DDB">
        <w:rPr>
          <w:color w:val="000000" w:themeColor="text1"/>
          <w:sz w:val="28"/>
          <w:szCs w:val="28"/>
        </w:rPr>
        <w:t xml:space="preserve">Режим доступа: </w:t>
      </w:r>
      <w:hyperlink r:id="rId52" w:history="1">
        <w:r w:rsidRPr="00833DDB">
          <w:rPr>
            <w:rStyle w:val="af0"/>
            <w:sz w:val="28"/>
            <w:szCs w:val="28"/>
          </w:rPr>
          <w:t>http://reshaem.vmeste76.ru/about/</w:t>
        </w:r>
      </w:hyperlink>
      <w:r w:rsidR="00190598" w:rsidRPr="00833DDB">
        <w:rPr>
          <w:color w:val="000000" w:themeColor="text1"/>
          <w:sz w:val="28"/>
          <w:szCs w:val="28"/>
        </w:rPr>
        <w:t>.</w:t>
      </w:r>
    </w:p>
    <w:p w14:paraId="16FA3136" w14:textId="43A226C5"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Системный проект электронного правительства Российской Федерации [Электронный ресурс] / Министерство цифрового развития, связи и массовых коммуникаций Российской Федерации</w:t>
      </w:r>
      <w:r w:rsidR="00190598">
        <w:rPr>
          <w:sz w:val="28"/>
          <w:szCs w:val="28"/>
        </w:rPr>
        <w:t xml:space="preserve">. </w:t>
      </w:r>
      <w:r w:rsidR="00190598" w:rsidRPr="00833DDB">
        <w:rPr>
          <w:sz w:val="28"/>
          <w:szCs w:val="28"/>
        </w:rPr>
        <w:t xml:space="preserve">– </w:t>
      </w:r>
      <w:r w:rsidRPr="00833DDB">
        <w:rPr>
          <w:sz w:val="28"/>
          <w:szCs w:val="28"/>
        </w:rPr>
        <w:t xml:space="preserve">Режим доступа: </w:t>
      </w:r>
      <w:hyperlink r:id="rId53" w:history="1">
        <w:r w:rsidRPr="00833DDB">
          <w:rPr>
            <w:rStyle w:val="af0"/>
            <w:sz w:val="28"/>
            <w:szCs w:val="28"/>
          </w:rPr>
          <w:t>https://digital.gov.ru/uploaded/files/sistemnyii-proekt-elektronnogo-pravitelstva-rf.pdf</w:t>
        </w:r>
      </w:hyperlink>
      <w:r w:rsidR="00190598" w:rsidRPr="00833DDB">
        <w:rPr>
          <w:color w:val="000000" w:themeColor="text1"/>
          <w:sz w:val="28"/>
          <w:szCs w:val="28"/>
        </w:rPr>
        <w:t>.</w:t>
      </w:r>
    </w:p>
    <w:p w14:paraId="5D92C138" w14:textId="19B8B19D" w:rsidR="00554DAB" w:rsidRPr="00833DDB" w:rsidRDefault="00554DAB" w:rsidP="00833DDB">
      <w:pPr>
        <w:pStyle w:val="a3"/>
        <w:numPr>
          <w:ilvl w:val="0"/>
          <w:numId w:val="3"/>
        </w:numPr>
        <w:spacing w:line="360" w:lineRule="auto"/>
        <w:ind w:left="0" w:firstLine="0"/>
        <w:jc w:val="both"/>
        <w:rPr>
          <w:sz w:val="28"/>
          <w:szCs w:val="28"/>
        </w:rPr>
      </w:pPr>
      <w:r w:rsidRPr="00833DDB">
        <w:rPr>
          <w:sz w:val="28"/>
          <w:szCs w:val="28"/>
        </w:rPr>
        <w:t xml:space="preserve">Трансформация в быстро меняющемся мире: государства, компании, люди [Электронный ресурс] / Информационно-аналитическая система Фонда </w:t>
      </w:r>
      <w:proofErr w:type="spellStart"/>
      <w:r w:rsidRPr="00833DDB">
        <w:rPr>
          <w:sz w:val="28"/>
          <w:szCs w:val="28"/>
        </w:rPr>
        <w:t>Росконгресс</w:t>
      </w:r>
      <w:proofErr w:type="spellEnd"/>
      <w:r w:rsidRPr="00833DDB">
        <w:rPr>
          <w:sz w:val="28"/>
          <w:szCs w:val="28"/>
        </w:rPr>
        <w:t xml:space="preserve"> – 2019. –  Режим доступа: </w:t>
      </w:r>
      <w:hyperlink r:id="rId54" w:history="1">
        <w:r w:rsidRPr="00833DDB">
          <w:rPr>
            <w:rStyle w:val="af0"/>
            <w:sz w:val="28"/>
            <w:szCs w:val="28"/>
          </w:rPr>
          <w:t>https://forumspb.com/news/news/transformatsija-v-bystro-menjajuschemsja-mire-gosudarstva-kompanii-ljudi/</w:t>
        </w:r>
      </w:hyperlink>
      <w:r w:rsidR="00190598" w:rsidRPr="00833DDB">
        <w:rPr>
          <w:color w:val="000000" w:themeColor="text1"/>
          <w:sz w:val="28"/>
          <w:szCs w:val="28"/>
        </w:rPr>
        <w:t>.</w:t>
      </w:r>
    </w:p>
    <w:p w14:paraId="5BCB7106" w14:textId="3683C29E" w:rsidR="00621699" w:rsidRPr="00833DDB" w:rsidRDefault="00621699" w:rsidP="00833DDB">
      <w:pPr>
        <w:pStyle w:val="a3"/>
        <w:numPr>
          <w:ilvl w:val="0"/>
          <w:numId w:val="3"/>
        </w:numPr>
        <w:spacing w:line="360" w:lineRule="auto"/>
        <w:ind w:left="0" w:firstLine="0"/>
        <w:jc w:val="both"/>
        <w:rPr>
          <w:sz w:val="28"/>
          <w:szCs w:val="28"/>
        </w:rPr>
      </w:pPr>
      <w:r w:rsidRPr="00833DDB">
        <w:rPr>
          <w:sz w:val="28"/>
          <w:szCs w:val="28"/>
        </w:rPr>
        <w:t xml:space="preserve">Электронные </w:t>
      </w:r>
      <w:proofErr w:type="spellStart"/>
      <w:r w:rsidRPr="00833DDB">
        <w:rPr>
          <w:sz w:val="28"/>
          <w:szCs w:val="28"/>
        </w:rPr>
        <w:t>госуслуги</w:t>
      </w:r>
      <w:proofErr w:type="spellEnd"/>
      <w:r w:rsidRPr="00833DDB">
        <w:rPr>
          <w:sz w:val="28"/>
          <w:szCs w:val="28"/>
        </w:rPr>
        <w:t xml:space="preserve"> стали доступны жителям Республики Крым / Официальный портал Министерства цифрового развития, связи и массовых коммуникаций [Электронный ресурс] </w:t>
      </w:r>
      <w:r w:rsidR="00190598" w:rsidRPr="00833DDB">
        <w:rPr>
          <w:sz w:val="28"/>
          <w:szCs w:val="28"/>
        </w:rPr>
        <w:t xml:space="preserve">– </w:t>
      </w:r>
      <w:r w:rsidRPr="00833DDB">
        <w:rPr>
          <w:sz w:val="28"/>
          <w:szCs w:val="28"/>
        </w:rPr>
        <w:t xml:space="preserve">Режим доступа: </w:t>
      </w:r>
      <w:hyperlink r:id="rId55" w:history="1">
        <w:r w:rsidR="00190598" w:rsidRPr="00401908">
          <w:rPr>
            <w:rStyle w:val="af0"/>
            <w:sz w:val="28"/>
            <w:szCs w:val="28"/>
          </w:rPr>
          <w:t>https://digital.gov.ru/ru/events/34598/</w:t>
        </w:r>
      </w:hyperlink>
      <w:r w:rsidR="00190598" w:rsidRPr="00833DDB">
        <w:rPr>
          <w:color w:val="000000" w:themeColor="text1"/>
          <w:sz w:val="28"/>
          <w:szCs w:val="28"/>
        </w:rPr>
        <w:t>.</w:t>
      </w:r>
      <w:r w:rsidR="00190598" w:rsidRPr="00833DDB">
        <w:rPr>
          <w:sz w:val="28"/>
          <w:szCs w:val="28"/>
        </w:rPr>
        <w:t xml:space="preserve"> </w:t>
      </w:r>
      <w:r w:rsidR="00190598" w:rsidRPr="00190598">
        <w:rPr>
          <w:sz w:val="28"/>
          <w:szCs w:val="28"/>
        </w:rPr>
        <w:t xml:space="preserve"> </w:t>
      </w:r>
    </w:p>
    <w:p w14:paraId="3F846C66" w14:textId="10621D84" w:rsidR="00D41366" w:rsidRPr="00190598" w:rsidRDefault="00621699" w:rsidP="00833DDB">
      <w:pPr>
        <w:pStyle w:val="a3"/>
        <w:numPr>
          <w:ilvl w:val="0"/>
          <w:numId w:val="3"/>
        </w:numPr>
        <w:spacing w:line="360" w:lineRule="auto"/>
        <w:ind w:left="0" w:firstLine="0"/>
        <w:jc w:val="both"/>
        <w:rPr>
          <w:sz w:val="28"/>
          <w:szCs w:val="28"/>
          <w:lang w:val="en-US"/>
        </w:rPr>
      </w:pPr>
      <w:r w:rsidRPr="00833DDB">
        <w:rPr>
          <w:sz w:val="28"/>
          <w:szCs w:val="28"/>
          <w:lang w:val="en-US"/>
        </w:rPr>
        <w:t>Global investment in smart city technology infrastructure to total $108 billion by [</w:t>
      </w:r>
      <w:r w:rsidRPr="00833DDB">
        <w:rPr>
          <w:sz w:val="28"/>
          <w:szCs w:val="28"/>
        </w:rPr>
        <w:t>Электронный</w:t>
      </w:r>
      <w:r w:rsidRPr="00833DDB">
        <w:rPr>
          <w:sz w:val="28"/>
          <w:szCs w:val="28"/>
          <w:lang w:val="en-US"/>
        </w:rPr>
        <w:t xml:space="preserve"> </w:t>
      </w:r>
      <w:r w:rsidRPr="00833DDB">
        <w:rPr>
          <w:sz w:val="28"/>
          <w:szCs w:val="28"/>
        </w:rPr>
        <w:t>доступ</w:t>
      </w:r>
      <w:r w:rsidRPr="00833DDB">
        <w:rPr>
          <w:sz w:val="28"/>
          <w:szCs w:val="28"/>
          <w:lang w:val="en-US"/>
        </w:rPr>
        <w:t xml:space="preserve">] </w:t>
      </w:r>
      <w:r w:rsidR="00190598" w:rsidRPr="00190598">
        <w:rPr>
          <w:sz w:val="28"/>
          <w:szCs w:val="28"/>
          <w:lang w:val="en-US"/>
        </w:rPr>
        <w:t xml:space="preserve">– </w:t>
      </w:r>
      <w:r w:rsidRPr="00833DDB">
        <w:rPr>
          <w:sz w:val="28"/>
          <w:szCs w:val="28"/>
          <w:lang w:val="en-US"/>
        </w:rPr>
        <w:t>2020.</w:t>
      </w:r>
      <w:r w:rsidR="00190598" w:rsidRPr="00190598">
        <w:rPr>
          <w:sz w:val="28"/>
          <w:szCs w:val="28"/>
          <w:lang w:val="en-US"/>
        </w:rPr>
        <w:t xml:space="preserve"> </w:t>
      </w:r>
      <w:r w:rsidRPr="00833DDB">
        <w:rPr>
          <w:sz w:val="28"/>
          <w:szCs w:val="28"/>
          <w:lang w:val="en-US"/>
        </w:rPr>
        <w:t xml:space="preserve">– </w:t>
      </w:r>
      <w:r w:rsidRPr="00833DDB">
        <w:rPr>
          <w:sz w:val="28"/>
          <w:szCs w:val="28"/>
        </w:rPr>
        <w:t>Режим</w:t>
      </w:r>
      <w:r w:rsidRPr="00190598">
        <w:rPr>
          <w:sz w:val="28"/>
          <w:szCs w:val="28"/>
          <w:lang w:val="en-US"/>
        </w:rPr>
        <w:t xml:space="preserve"> </w:t>
      </w:r>
      <w:r w:rsidRPr="00833DDB">
        <w:rPr>
          <w:sz w:val="28"/>
          <w:szCs w:val="28"/>
        </w:rPr>
        <w:t>доступа</w:t>
      </w:r>
      <w:r w:rsidRPr="00190598">
        <w:rPr>
          <w:sz w:val="28"/>
          <w:szCs w:val="28"/>
          <w:lang w:val="en-US"/>
        </w:rPr>
        <w:t xml:space="preserve">.: </w:t>
      </w:r>
      <w:hyperlink r:id="rId56" w:history="1">
        <w:r w:rsidRPr="00833DDB">
          <w:rPr>
            <w:rStyle w:val="af0"/>
            <w:sz w:val="28"/>
            <w:szCs w:val="28"/>
            <w:lang w:val="en-US"/>
          </w:rPr>
          <w:t>http</w:t>
        </w:r>
        <w:r w:rsidRPr="00190598">
          <w:rPr>
            <w:rStyle w:val="af0"/>
            <w:sz w:val="28"/>
            <w:szCs w:val="28"/>
            <w:lang w:val="en-US"/>
          </w:rPr>
          <w:t>://</w:t>
        </w:r>
        <w:r w:rsidRPr="00833DDB">
          <w:rPr>
            <w:rStyle w:val="af0"/>
            <w:sz w:val="28"/>
            <w:szCs w:val="28"/>
            <w:lang w:val="en-US"/>
          </w:rPr>
          <w:t>www</w:t>
        </w:r>
        <w:r w:rsidRPr="00190598">
          <w:rPr>
            <w:rStyle w:val="af0"/>
            <w:sz w:val="28"/>
            <w:szCs w:val="28"/>
            <w:lang w:val="en-US"/>
          </w:rPr>
          <w:t>.</w:t>
        </w:r>
        <w:r w:rsidRPr="00833DDB">
          <w:rPr>
            <w:rStyle w:val="af0"/>
            <w:sz w:val="28"/>
            <w:szCs w:val="28"/>
            <w:lang w:val="en-US"/>
          </w:rPr>
          <w:t>pikeresearch</w:t>
        </w:r>
        <w:r w:rsidRPr="00190598">
          <w:rPr>
            <w:rStyle w:val="af0"/>
            <w:sz w:val="28"/>
            <w:szCs w:val="28"/>
            <w:lang w:val="en-US"/>
          </w:rPr>
          <w:t>.</w:t>
        </w:r>
        <w:r w:rsidRPr="00833DDB">
          <w:rPr>
            <w:rStyle w:val="af0"/>
            <w:sz w:val="28"/>
            <w:szCs w:val="28"/>
            <w:lang w:val="en-US"/>
          </w:rPr>
          <w:t>com</w:t>
        </w:r>
        <w:r w:rsidRPr="00190598">
          <w:rPr>
            <w:rStyle w:val="af0"/>
            <w:sz w:val="28"/>
            <w:szCs w:val="28"/>
            <w:lang w:val="en-US"/>
          </w:rPr>
          <w:t>/</w:t>
        </w:r>
        <w:r w:rsidRPr="00833DDB">
          <w:rPr>
            <w:rStyle w:val="af0"/>
            <w:sz w:val="28"/>
            <w:szCs w:val="28"/>
            <w:lang w:val="en-US"/>
          </w:rPr>
          <w:t>newsroom</w:t>
        </w:r>
        <w:r w:rsidRPr="00190598">
          <w:rPr>
            <w:rStyle w:val="af0"/>
            <w:sz w:val="28"/>
            <w:szCs w:val="28"/>
            <w:lang w:val="en-US"/>
          </w:rPr>
          <w:t>/</w:t>
        </w:r>
        <w:r w:rsidRPr="00833DDB">
          <w:rPr>
            <w:rStyle w:val="af0"/>
            <w:sz w:val="28"/>
            <w:szCs w:val="28"/>
            <w:lang w:val="en-US"/>
          </w:rPr>
          <w:t>global</w:t>
        </w:r>
        <w:r w:rsidRPr="00190598">
          <w:rPr>
            <w:rStyle w:val="af0"/>
            <w:sz w:val="28"/>
            <w:szCs w:val="28"/>
            <w:lang w:val="en-US"/>
          </w:rPr>
          <w:t>-</w:t>
        </w:r>
        <w:r w:rsidRPr="00833DDB">
          <w:rPr>
            <w:rStyle w:val="af0"/>
            <w:sz w:val="28"/>
            <w:szCs w:val="28"/>
            <w:lang w:val="en-US"/>
          </w:rPr>
          <w:t>investment</w:t>
        </w:r>
        <w:r w:rsidRPr="00190598">
          <w:rPr>
            <w:rStyle w:val="af0"/>
            <w:sz w:val="28"/>
            <w:szCs w:val="28"/>
            <w:lang w:val="en-US"/>
          </w:rPr>
          <w:t>-</w:t>
        </w:r>
        <w:r w:rsidRPr="00833DDB">
          <w:rPr>
            <w:rStyle w:val="af0"/>
            <w:sz w:val="28"/>
            <w:szCs w:val="28"/>
            <w:lang w:val="en-US"/>
          </w:rPr>
          <w:t>in</w:t>
        </w:r>
        <w:r w:rsidRPr="00190598">
          <w:rPr>
            <w:rStyle w:val="af0"/>
            <w:sz w:val="28"/>
            <w:szCs w:val="28"/>
            <w:lang w:val="en-US"/>
          </w:rPr>
          <w:t>-</w:t>
        </w:r>
        <w:r w:rsidRPr="00833DDB">
          <w:rPr>
            <w:rStyle w:val="af0"/>
            <w:sz w:val="28"/>
            <w:szCs w:val="28"/>
            <w:lang w:val="en-US"/>
          </w:rPr>
          <w:t>smart</w:t>
        </w:r>
        <w:r w:rsidRPr="00190598">
          <w:rPr>
            <w:rStyle w:val="af0"/>
            <w:sz w:val="28"/>
            <w:szCs w:val="28"/>
            <w:lang w:val="en-US"/>
          </w:rPr>
          <w:t>-</w:t>
        </w:r>
        <w:r w:rsidRPr="00833DDB">
          <w:rPr>
            <w:rStyle w:val="af0"/>
            <w:sz w:val="28"/>
            <w:szCs w:val="28"/>
            <w:lang w:val="en-US"/>
          </w:rPr>
          <w:t>technology</w:t>
        </w:r>
        <w:r w:rsidRPr="00190598">
          <w:rPr>
            <w:rStyle w:val="af0"/>
            <w:sz w:val="28"/>
            <w:szCs w:val="28"/>
            <w:lang w:val="en-US"/>
          </w:rPr>
          <w:t>-</w:t>
        </w:r>
        <w:r w:rsidRPr="00833DDB">
          <w:rPr>
            <w:rStyle w:val="af0"/>
            <w:sz w:val="28"/>
            <w:szCs w:val="28"/>
            <w:lang w:val="en-US"/>
          </w:rPr>
          <w:t>infrastructure</w:t>
        </w:r>
        <w:r w:rsidRPr="00190598">
          <w:rPr>
            <w:rStyle w:val="af0"/>
            <w:sz w:val="28"/>
            <w:szCs w:val="28"/>
            <w:lang w:val="en-US"/>
          </w:rPr>
          <w:t>-</w:t>
        </w:r>
        <w:r w:rsidRPr="00833DDB">
          <w:rPr>
            <w:rStyle w:val="af0"/>
            <w:sz w:val="28"/>
            <w:szCs w:val="28"/>
            <w:lang w:val="en-US"/>
          </w:rPr>
          <w:t>to</w:t>
        </w:r>
        <w:r w:rsidRPr="00190598">
          <w:rPr>
            <w:rStyle w:val="af0"/>
            <w:sz w:val="28"/>
            <w:szCs w:val="28"/>
            <w:lang w:val="en-US"/>
          </w:rPr>
          <w:t>-</w:t>
        </w:r>
        <w:r w:rsidRPr="00833DDB">
          <w:rPr>
            <w:rStyle w:val="af0"/>
            <w:sz w:val="28"/>
            <w:szCs w:val="28"/>
            <w:lang w:val="en-US"/>
          </w:rPr>
          <w:t>total</w:t>
        </w:r>
        <w:r w:rsidRPr="00190598">
          <w:rPr>
            <w:rStyle w:val="af0"/>
            <w:sz w:val="28"/>
            <w:szCs w:val="28"/>
            <w:lang w:val="en-US"/>
          </w:rPr>
          <w:t>-108-</w:t>
        </w:r>
        <w:r w:rsidRPr="00833DDB">
          <w:rPr>
            <w:rStyle w:val="af0"/>
            <w:sz w:val="28"/>
            <w:szCs w:val="28"/>
            <w:lang w:val="en-US"/>
          </w:rPr>
          <w:t>billion</w:t>
        </w:r>
        <w:r w:rsidRPr="00190598">
          <w:rPr>
            <w:rStyle w:val="af0"/>
            <w:sz w:val="28"/>
            <w:szCs w:val="28"/>
            <w:lang w:val="en-US"/>
          </w:rPr>
          <w:t>-</w:t>
        </w:r>
        <w:r w:rsidRPr="00833DDB">
          <w:rPr>
            <w:rStyle w:val="af0"/>
            <w:sz w:val="28"/>
            <w:szCs w:val="28"/>
            <w:lang w:val="en-US"/>
          </w:rPr>
          <w:t>by</w:t>
        </w:r>
        <w:r w:rsidRPr="00190598">
          <w:rPr>
            <w:rStyle w:val="af0"/>
            <w:sz w:val="28"/>
            <w:szCs w:val="28"/>
            <w:lang w:val="en-US"/>
          </w:rPr>
          <w:t>-2020</w:t>
        </w:r>
      </w:hyperlink>
      <w:r w:rsidRPr="00190598">
        <w:rPr>
          <w:sz w:val="28"/>
          <w:szCs w:val="28"/>
          <w:lang w:val="en-US"/>
        </w:rPr>
        <w:t>.</w:t>
      </w:r>
    </w:p>
    <w:p w14:paraId="54E0EEA0" w14:textId="77777777" w:rsidR="00D41366" w:rsidRPr="004B27AA" w:rsidRDefault="00621699" w:rsidP="00833DDB">
      <w:pPr>
        <w:pStyle w:val="a3"/>
        <w:numPr>
          <w:ilvl w:val="0"/>
          <w:numId w:val="3"/>
        </w:numPr>
        <w:spacing w:line="360" w:lineRule="auto"/>
        <w:ind w:left="0" w:firstLine="0"/>
        <w:jc w:val="both"/>
        <w:rPr>
          <w:sz w:val="28"/>
          <w:szCs w:val="28"/>
          <w:lang w:val="en-US"/>
        </w:rPr>
      </w:pPr>
      <w:proofErr w:type="spellStart"/>
      <w:r w:rsidRPr="00833DDB">
        <w:rPr>
          <w:sz w:val="28"/>
          <w:szCs w:val="28"/>
          <w:lang w:val="en-US"/>
        </w:rPr>
        <w:t>Nasceil</w:t>
      </w:r>
      <w:proofErr w:type="spellEnd"/>
      <w:r w:rsidRPr="00833DDB">
        <w:rPr>
          <w:sz w:val="28"/>
          <w:szCs w:val="28"/>
          <w:lang w:val="en-US"/>
        </w:rPr>
        <w:t xml:space="preserve"> </w:t>
      </w:r>
      <w:proofErr w:type="spellStart"/>
      <w:r w:rsidRPr="00833DDB">
        <w:rPr>
          <w:sz w:val="28"/>
          <w:szCs w:val="28"/>
          <w:lang w:val="en-US"/>
        </w:rPr>
        <w:t>Movimento</w:t>
      </w:r>
      <w:proofErr w:type="spellEnd"/>
      <w:r w:rsidRPr="00833DDB">
        <w:rPr>
          <w:sz w:val="28"/>
          <w:szCs w:val="28"/>
          <w:lang w:val="en-US"/>
        </w:rPr>
        <w:t xml:space="preserve"> (a 5 </w:t>
      </w:r>
      <w:proofErr w:type="spellStart"/>
      <w:r w:rsidRPr="00833DDB">
        <w:rPr>
          <w:sz w:val="28"/>
          <w:szCs w:val="28"/>
          <w:lang w:val="en-US"/>
        </w:rPr>
        <w:t>stelle</w:t>
      </w:r>
      <w:proofErr w:type="spellEnd"/>
      <w:r w:rsidRPr="00833DDB">
        <w:rPr>
          <w:sz w:val="28"/>
          <w:szCs w:val="28"/>
          <w:lang w:val="en-US"/>
        </w:rPr>
        <w:t xml:space="preserve">) di </w:t>
      </w:r>
      <w:proofErr w:type="spellStart"/>
      <w:r w:rsidRPr="00833DDB">
        <w:rPr>
          <w:sz w:val="28"/>
          <w:szCs w:val="28"/>
          <w:lang w:val="en-US"/>
        </w:rPr>
        <w:t>Liberazione</w:t>
      </w:r>
      <w:proofErr w:type="spellEnd"/>
      <w:r w:rsidRPr="00833DDB">
        <w:rPr>
          <w:sz w:val="28"/>
          <w:szCs w:val="28"/>
          <w:lang w:val="en-US"/>
        </w:rPr>
        <w:t xml:space="preserve"> Nazionale di Beppe Grillo. [</w:t>
      </w:r>
      <w:r w:rsidRPr="00833DDB">
        <w:rPr>
          <w:sz w:val="28"/>
          <w:szCs w:val="28"/>
        </w:rPr>
        <w:t>Электронный</w:t>
      </w:r>
      <w:r w:rsidRPr="00833DDB">
        <w:rPr>
          <w:sz w:val="28"/>
          <w:szCs w:val="28"/>
          <w:lang w:val="en-US"/>
        </w:rPr>
        <w:t xml:space="preserve"> </w:t>
      </w:r>
      <w:r w:rsidRPr="00833DDB">
        <w:rPr>
          <w:sz w:val="28"/>
          <w:szCs w:val="28"/>
        </w:rPr>
        <w:t>ресурс</w:t>
      </w:r>
      <w:r w:rsidRPr="00833DDB">
        <w:rPr>
          <w:sz w:val="28"/>
          <w:szCs w:val="28"/>
          <w:lang w:val="en-US"/>
        </w:rPr>
        <w:t xml:space="preserve">] / </w:t>
      </w:r>
      <w:proofErr w:type="spellStart"/>
      <w:r w:rsidRPr="00833DDB">
        <w:rPr>
          <w:sz w:val="28"/>
          <w:szCs w:val="28"/>
          <w:lang w:val="en-US"/>
        </w:rPr>
        <w:t>Polisblog</w:t>
      </w:r>
      <w:proofErr w:type="spellEnd"/>
      <w:r w:rsidRPr="00833DDB">
        <w:rPr>
          <w:sz w:val="28"/>
          <w:szCs w:val="28"/>
          <w:lang w:val="en-US"/>
        </w:rPr>
        <w:t xml:space="preserve"> – 2009. — </w:t>
      </w:r>
      <w:r w:rsidRPr="00833DDB">
        <w:rPr>
          <w:sz w:val="28"/>
          <w:szCs w:val="28"/>
        </w:rPr>
        <w:t>Режим</w:t>
      </w:r>
      <w:r w:rsidRPr="00833DDB">
        <w:rPr>
          <w:sz w:val="28"/>
          <w:szCs w:val="28"/>
          <w:lang w:val="en-US"/>
        </w:rPr>
        <w:t xml:space="preserve"> </w:t>
      </w:r>
      <w:r w:rsidRPr="00833DDB">
        <w:rPr>
          <w:sz w:val="28"/>
          <w:szCs w:val="28"/>
        </w:rPr>
        <w:t>доступа</w:t>
      </w:r>
      <w:r w:rsidRPr="00833DDB">
        <w:rPr>
          <w:sz w:val="28"/>
          <w:szCs w:val="28"/>
          <w:lang w:val="en-US"/>
        </w:rPr>
        <w:t>: http://www.polisblog. it/post/5708/nasce-il-movimento-di-liberazione-nazionale-di-beppe-grillo.</w:t>
      </w:r>
      <w:r w:rsidR="00D41366" w:rsidRPr="00833DDB">
        <w:rPr>
          <w:sz w:val="28"/>
          <w:szCs w:val="28"/>
          <w:lang w:val="en-US"/>
        </w:rPr>
        <w:t xml:space="preserve"> </w:t>
      </w:r>
    </w:p>
    <w:p w14:paraId="0A60E4DB" w14:textId="01DA3883" w:rsidR="00621699" w:rsidRPr="00833DDB" w:rsidRDefault="00D41366" w:rsidP="00833DDB">
      <w:pPr>
        <w:pStyle w:val="a3"/>
        <w:numPr>
          <w:ilvl w:val="0"/>
          <w:numId w:val="3"/>
        </w:numPr>
        <w:spacing w:line="360" w:lineRule="auto"/>
        <w:ind w:left="0" w:firstLine="0"/>
        <w:jc w:val="both"/>
        <w:rPr>
          <w:sz w:val="28"/>
          <w:szCs w:val="28"/>
          <w:lang w:val="en-US"/>
        </w:rPr>
      </w:pPr>
      <w:r w:rsidRPr="00833DDB">
        <w:rPr>
          <w:sz w:val="28"/>
          <w:szCs w:val="28"/>
          <w:lang w:val="en-US"/>
        </w:rPr>
        <w:t xml:space="preserve">Participation, Remediation, Bricolage: Considering Principal Components of a Digital Culture. </w:t>
      </w:r>
      <w:r w:rsidR="00190598" w:rsidRPr="00190598">
        <w:rPr>
          <w:sz w:val="28"/>
          <w:szCs w:val="28"/>
          <w:lang w:val="en-US"/>
        </w:rPr>
        <w:t xml:space="preserve">– </w:t>
      </w:r>
      <w:r w:rsidR="00190598">
        <w:rPr>
          <w:sz w:val="28"/>
          <w:szCs w:val="28"/>
        </w:rPr>
        <w:t>Режим</w:t>
      </w:r>
      <w:r w:rsidR="00190598" w:rsidRPr="00190598">
        <w:rPr>
          <w:sz w:val="28"/>
          <w:szCs w:val="28"/>
          <w:lang w:val="en-US"/>
        </w:rPr>
        <w:t xml:space="preserve"> </w:t>
      </w:r>
      <w:r w:rsidR="00190598">
        <w:rPr>
          <w:sz w:val="28"/>
          <w:szCs w:val="28"/>
        </w:rPr>
        <w:t>доступа</w:t>
      </w:r>
      <w:r w:rsidRPr="00833DDB">
        <w:rPr>
          <w:sz w:val="28"/>
          <w:szCs w:val="28"/>
          <w:lang w:val="en-US"/>
        </w:rPr>
        <w:t xml:space="preserve">: </w:t>
      </w:r>
      <w:hyperlink r:id="rId57" w:history="1">
        <w:r w:rsidRPr="00833DDB">
          <w:rPr>
            <w:rStyle w:val="af0"/>
            <w:sz w:val="28"/>
            <w:szCs w:val="28"/>
            <w:lang w:val="en-US"/>
          </w:rPr>
          <w:t>http://www.slideshare.net/RemingInSydney/what-is-digital-culture</w:t>
        </w:r>
      </w:hyperlink>
      <w:r w:rsidR="00190598" w:rsidRPr="00190598">
        <w:rPr>
          <w:color w:val="000000" w:themeColor="text1"/>
          <w:sz w:val="28"/>
          <w:szCs w:val="28"/>
          <w:lang w:val="en-US"/>
        </w:rPr>
        <w:t>.</w:t>
      </w:r>
    </w:p>
    <w:p w14:paraId="76BD89F5" w14:textId="2EE257CB" w:rsidR="00621699" w:rsidRPr="00833DDB" w:rsidRDefault="00621699" w:rsidP="00833DDB">
      <w:pPr>
        <w:pStyle w:val="a3"/>
        <w:numPr>
          <w:ilvl w:val="0"/>
          <w:numId w:val="3"/>
        </w:numPr>
        <w:spacing w:line="360" w:lineRule="auto"/>
        <w:ind w:left="0" w:firstLine="0"/>
        <w:jc w:val="both"/>
        <w:rPr>
          <w:sz w:val="28"/>
          <w:szCs w:val="28"/>
        </w:rPr>
      </w:pPr>
      <w:proofErr w:type="spellStart"/>
      <w:r w:rsidRPr="00833DDB">
        <w:rPr>
          <w:sz w:val="28"/>
          <w:szCs w:val="28"/>
        </w:rPr>
        <w:t>YouTube</w:t>
      </w:r>
      <w:proofErr w:type="spellEnd"/>
      <w:r w:rsidRPr="00833DDB">
        <w:rPr>
          <w:sz w:val="28"/>
          <w:szCs w:val="28"/>
        </w:rPr>
        <w:t xml:space="preserve"> заблокировал эфир «Навальный </w:t>
      </w:r>
      <w:proofErr w:type="spellStart"/>
      <w:r w:rsidRPr="00833DDB">
        <w:rPr>
          <w:sz w:val="28"/>
          <w:szCs w:val="28"/>
        </w:rPr>
        <w:t>Live</w:t>
      </w:r>
      <w:proofErr w:type="spellEnd"/>
      <w:r w:rsidRPr="00833DDB">
        <w:rPr>
          <w:sz w:val="28"/>
          <w:szCs w:val="28"/>
        </w:rPr>
        <w:t xml:space="preserve">» по жалобе НТВ [Электронные ресурсы] / </w:t>
      </w:r>
      <w:proofErr w:type="spellStart"/>
      <w:r w:rsidRPr="00833DDB">
        <w:rPr>
          <w:sz w:val="28"/>
          <w:szCs w:val="28"/>
        </w:rPr>
        <w:t>Медиазона</w:t>
      </w:r>
      <w:proofErr w:type="spellEnd"/>
      <w:r w:rsidRPr="00833DDB">
        <w:rPr>
          <w:sz w:val="28"/>
          <w:szCs w:val="28"/>
        </w:rPr>
        <w:t xml:space="preserve">. – 2020. – Режим доступа:  </w:t>
      </w:r>
      <w:hyperlink r:id="rId58" w:history="1">
        <w:r w:rsidRPr="00833DDB">
          <w:rPr>
            <w:rStyle w:val="af0"/>
            <w:sz w:val="28"/>
            <w:szCs w:val="28"/>
          </w:rPr>
          <w:t>https://zona.media/news/2020/04/17/nvyoutube</w:t>
        </w:r>
      </w:hyperlink>
      <w:r w:rsidR="00190598" w:rsidRPr="00833DDB">
        <w:rPr>
          <w:color w:val="000000" w:themeColor="text1"/>
          <w:sz w:val="28"/>
          <w:szCs w:val="28"/>
        </w:rPr>
        <w:t>.</w:t>
      </w:r>
    </w:p>
    <w:p w14:paraId="0F315E3F" w14:textId="082D3713"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2018 UN E-</w:t>
      </w:r>
      <w:proofErr w:type="spellStart"/>
      <w:r w:rsidRPr="00833DDB">
        <w:rPr>
          <w:sz w:val="28"/>
          <w:szCs w:val="28"/>
        </w:rPr>
        <w:t>Government</w:t>
      </w:r>
      <w:proofErr w:type="spellEnd"/>
      <w:r w:rsidRPr="00833DDB">
        <w:rPr>
          <w:sz w:val="28"/>
          <w:szCs w:val="28"/>
        </w:rPr>
        <w:t xml:space="preserve"> </w:t>
      </w:r>
      <w:proofErr w:type="spellStart"/>
      <w:r w:rsidRPr="00833DDB">
        <w:rPr>
          <w:sz w:val="28"/>
          <w:szCs w:val="28"/>
        </w:rPr>
        <w:t>Survey</w:t>
      </w:r>
      <w:proofErr w:type="spellEnd"/>
      <w:r w:rsidR="00F1452F" w:rsidRPr="00F1452F">
        <w:rPr>
          <w:sz w:val="28"/>
          <w:szCs w:val="28"/>
        </w:rPr>
        <w:t xml:space="preserve"> </w:t>
      </w:r>
      <w:r w:rsidRPr="00833DDB">
        <w:rPr>
          <w:sz w:val="28"/>
          <w:szCs w:val="28"/>
        </w:rPr>
        <w:t xml:space="preserve">[Электронный ресурс] / Официальный сайт ООН // Статья: </w:t>
      </w:r>
      <w:proofErr w:type="spellStart"/>
      <w:r w:rsidRPr="00833DDB">
        <w:rPr>
          <w:sz w:val="28"/>
          <w:szCs w:val="28"/>
        </w:rPr>
        <w:t>Рейтинг_электронного_правительства_ООН</w:t>
      </w:r>
      <w:proofErr w:type="spellEnd"/>
      <w:r w:rsidRPr="00833DDB">
        <w:rPr>
          <w:sz w:val="28"/>
          <w:szCs w:val="28"/>
        </w:rPr>
        <w:t xml:space="preserve"> – Режим доступа: </w:t>
      </w:r>
      <w:hyperlink r:id="rId59" w:history="1">
        <w:r w:rsidR="00190598" w:rsidRPr="00401908">
          <w:rPr>
            <w:rStyle w:val="af0"/>
            <w:sz w:val="28"/>
            <w:szCs w:val="28"/>
          </w:rPr>
          <w:t>http://www.tadviser.ru/index.php /</w:t>
        </w:r>
      </w:hyperlink>
      <w:r w:rsidR="00190598" w:rsidRPr="00833DDB">
        <w:rPr>
          <w:color w:val="000000" w:themeColor="text1"/>
          <w:sz w:val="28"/>
          <w:szCs w:val="28"/>
        </w:rPr>
        <w:t>.</w:t>
      </w:r>
      <w:r w:rsidR="00190598" w:rsidRPr="00833DDB">
        <w:rPr>
          <w:sz w:val="28"/>
          <w:szCs w:val="28"/>
        </w:rPr>
        <w:t xml:space="preserve"> </w:t>
      </w:r>
      <w:r w:rsidR="00190598" w:rsidRPr="00190598">
        <w:rPr>
          <w:sz w:val="28"/>
          <w:szCs w:val="28"/>
        </w:rPr>
        <w:t xml:space="preserve"> </w:t>
      </w:r>
      <w:r w:rsidRPr="00833DDB">
        <w:rPr>
          <w:sz w:val="28"/>
          <w:szCs w:val="28"/>
        </w:rPr>
        <w:t xml:space="preserve"> </w:t>
      </w:r>
      <w:r w:rsidR="00F1452F" w:rsidRPr="00F1452F">
        <w:rPr>
          <w:sz w:val="28"/>
          <w:szCs w:val="28"/>
        </w:rPr>
        <w:t xml:space="preserve"> </w:t>
      </w:r>
    </w:p>
    <w:p w14:paraId="7B8CB67A" w14:textId="16F6E1D6" w:rsidR="00D52E28" w:rsidRPr="00833DDB" w:rsidRDefault="00D52E28" w:rsidP="00833DDB">
      <w:pPr>
        <w:pStyle w:val="a6"/>
        <w:spacing w:line="360" w:lineRule="auto"/>
        <w:jc w:val="both"/>
        <w:rPr>
          <w:rFonts w:ascii="Times New Roman" w:hAnsi="Times New Roman"/>
          <w:sz w:val="28"/>
          <w:szCs w:val="28"/>
        </w:rPr>
      </w:pPr>
    </w:p>
    <w:p w14:paraId="18429421" w14:textId="5D213FD3" w:rsidR="00D52E28" w:rsidRPr="00833DDB" w:rsidRDefault="00D41366" w:rsidP="00833DDB">
      <w:pPr>
        <w:pStyle w:val="a6"/>
        <w:spacing w:line="360" w:lineRule="auto"/>
        <w:jc w:val="center"/>
        <w:rPr>
          <w:rFonts w:ascii="Times New Roman" w:hAnsi="Times New Roman"/>
          <w:sz w:val="28"/>
          <w:szCs w:val="28"/>
        </w:rPr>
      </w:pPr>
      <w:r w:rsidRPr="00833DDB">
        <w:rPr>
          <w:rFonts w:ascii="Times New Roman" w:hAnsi="Times New Roman"/>
          <w:sz w:val="28"/>
          <w:szCs w:val="28"/>
        </w:rPr>
        <w:t>Статьи</w:t>
      </w:r>
    </w:p>
    <w:p w14:paraId="565E5A50" w14:textId="73CF27BE" w:rsidR="00D41366" w:rsidRPr="00D4510F" w:rsidRDefault="00D41366" w:rsidP="00833DDB">
      <w:pPr>
        <w:pStyle w:val="a3"/>
        <w:numPr>
          <w:ilvl w:val="0"/>
          <w:numId w:val="3"/>
        </w:numPr>
        <w:spacing w:line="360" w:lineRule="auto"/>
        <w:ind w:left="0" w:firstLine="0"/>
        <w:jc w:val="both"/>
        <w:rPr>
          <w:sz w:val="28"/>
          <w:szCs w:val="28"/>
        </w:rPr>
      </w:pPr>
      <w:proofErr w:type="spellStart"/>
      <w:r w:rsidRPr="00D4510F">
        <w:rPr>
          <w:sz w:val="28"/>
          <w:szCs w:val="28"/>
        </w:rPr>
        <w:t>Азнагулова</w:t>
      </w:r>
      <w:proofErr w:type="spellEnd"/>
      <w:r w:rsidR="00DF640B" w:rsidRPr="00D4510F">
        <w:rPr>
          <w:sz w:val="28"/>
          <w:szCs w:val="28"/>
        </w:rPr>
        <w:t xml:space="preserve">, </w:t>
      </w:r>
      <w:r w:rsidRPr="00D4510F">
        <w:rPr>
          <w:sz w:val="28"/>
          <w:szCs w:val="28"/>
        </w:rPr>
        <w:t>Г.</w:t>
      </w:r>
      <w:r w:rsidR="00DF640B" w:rsidRPr="00D4510F">
        <w:rPr>
          <w:sz w:val="28"/>
          <w:szCs w:val="28"/>
        </w:rPr>
        <w:t xml:space="preserve"> </w:t>
      </w:r>
      <w:r w:rsidRPr="00D4510F">
        <w:rPr>
          <w:sz w:val="28"/>
          <w:szCs w:val="28"/>
        </w:rPr>
        <w:t xml:space="preserve">М. Влияние интернет-технологий на развитие гражданского общества в современной России </w:t>
      </w:r>
      <w:r w:rsidR="00DF640B" w:rsidRPr="00D4510F">
        <w:rPr>
          <w:sz w:val="28"/>
          <w:szCs w:val="28"/>
        </w:rPr>
        <w:t xml:space="preserve">/ Г. М. </w:t>
      </w:r>
      <w:proofErr w:type="spellStart"/>
      <w:r w:rsidR="00DF640B" w:rsidRPr="00D4510F">
        <w:rPr>
          <w:sz w:val="28"/>
          <w:szCs w:val="28"/>
        </w:rPr>
        <w:t>Азнагулова</w:t>
      </w:r>
      <w:proofErr w:type="spellEnd"/>
      <w:r w:rsidR="00DF640B" w:rsidRPr="00D4510F">
        <w:rPr>
          <w:sz w:val="28"/>
          <w:szCs w:val="28"/>
        </w:rPr>
        <w:t xml:space="preserve">, А. Р. </w:t>
      </w:r>
      <w:proofErr w:type="spellStart"/>
      <w:r w:rsidR="00DF640B" w:rsidRPr="00D4510F">
        <w:rPr>
          <w:sz w:val="28"/>
          <w:szCs w:val="28"/>
        </w:rPr>
        <w:t>Заманов</w:t>
      </w:r>
      <w:proofErr w:type="spellEnd"/>
      <w:r w:rsidR="00DF640B" w:rsidRPr="00D4510F">
        <w:rPr>
          <w:sz w:val="28"/>
          <w:szCs w:val="28"/>
        </w:rPr>
        <w:t xml:space="preserve"> </w:t>
      </w:r>
      <w:r w:rsidR="00D4510F" w:rsidRPr="00D4510F">
        <w:rPr>
          <w:sz w:val="28"/>
          <w:szCs w:val="28"/>
        </w:rPr>
        <w:t xml:space="preserve">// Аллея науки. </w:t>
      </w:r>
      <w:r w:rsidR="00D4510F">
        <w:rPr>
          <w:sz w:val="28"/>
          <w:szCs w:val="28"/>
        </w:rPr>
        <w:t xml:space="preserve">– </w:t>
      </w:r>
      <w:r w:rsidR="00D4510F" w:rsidRPr="00D4510F">
        <w:rPr>
          <w:sz w:val="28"/>
          <w:szCs w:val="28"/>
        </w:rPr>
        <w:t xml:space="preserve">2019. </w:t>
      </w:r>
      <w:r w:rsidR="00D4510F">
        <w:rPr>
          <w:sz w:val="28"/>
          <w:szCs w:val="28"/>
        </w:rPr>
        <w:t xml:space="preserve">– </w:t>
      </w:r>
      <w:r w:rsidR="00D4510F" w:rsidRPr="00D4510F">
        <w:rPr>
          <w:sz w:val="28"/>
          <w:szCs w:val="28"/>
        </w:rPr>
        <w:t xml:space="preserve">Т. 1. </w:t>
      </w:r>
      <w:r w:rsidR="00D4510F">
        <w:rPr>
          <w:sz w:val="28"/>
          <w:szCs w:val="28"/>
        </w:rPr>
        <w:t xml:space="preserve">– </w:t>
      </w:r>
      <w:r w:rsidR="00D4510F" w:rsidRPr="00D4510F">
        <w:rPr>
          <w:sz w:val="28"/>
          <w:szCs w:val="28"/>
        </w:rPr>
        <w:t xml:space="preserve">№ 5 (32). </w:t>
      </w:r>
      <w:r w:rsidR="00D4510F">
        <w:rPr>
          <w:sz w:val="28"/>
          <w:szCs w:val="28"/>
        </w:rPr>
        <w:t xml:space="preserve">– </w:t>
      </w:r>
      <w:r w:rsidR="00D4510F" w:rsidRPr="00D4510F">
        <w:rPr>
          <w:sz w:val="28"/>
          <w:szCs w:val="28"/>
        </w:rPr>
        <w:t>С. 596-600.</w:t>
      </w:r>
    </w:p>
    <w:p w14:paraId="67C8B00E" w14:textId="013D837E"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Баранов</w:t>
      </w:r>
      <w:r w:rsidR="005C57A4">
        <w:rPr>
          <w:sz w:val="28"/>
          <w:szCs w:val="28"/>
        </w:rPr>
        <w:t>,</w:t>
      </w:r>
      <w:r w:rsidRPr="00833DDB">
        <w:rPr>
          <w:sz w:val="28"/>
          <w:szCs w:val="28"/>
        </w:rPr>
        <w:t xml:space="preserve"> Н. А. Открытость </w:t>
      </w:r>
      <w:proofErr w:type="spellStart"/>
      <w:r w:rsidRPr="00833DDB">
        <w:rPr>
          <w:sz w:val="28"/>
          <w:szCs w:val="28"/>
        </w:rPr>
        <w:t>vs</w:t>
      </w:r>
      <w:proofErr w:type="spellEnd"/>
      <w:r w:rsidRPr="00833DDB">
        <w:rPr>
          <w:sz w:val="28"/>
          <w:szCs w:val="28"/>
        </w:rPr>
        <w:t xml:space="preserve"> безопасность: приоритеты для государства и гражданского общества в условиях </w:t>
      </w:r>
      <w:proofErr w:type="spellStart"/>
      <w:r w:rsidRPr="00833DDB">
        <w:rPr>
          <w:sz w:val="28"/>
          <w:szCs w:val="28"/>
        </w:rPr>
        <w:t>цифровизации</w:t>
      </w:r>
      <w:proofErr w:type="spellEnd"/>
      <w:r w:rsidR="005C57A4" w:rsidRPr="005C57A4">
        <w:rPr>
          <w:sz w:val="28"/>
          <w:szCs w:val="28"/>
        </w:rPr>
        <w:t xml:space="preserve"> /</w:t>
      </w:r>
      <w:r w:rsidR="005C57A4">
        <w:rPr>
          <w:sz w:val="28"/>
          <w:szCs w:val="28"/>
        </w:rPr>
        <w:t xml:space="preserve"> Н. А. Баранов</w:t>
      </w:r>
      <w:r w:rsidRPr="00833DDB">
        <w:rPr>
          <w:sz w:val="28"/>
          <w:szCs w:val="28"/>
        </w:rPr>
        <w:t xml:space="preserve"> // Управленческое консультирование.</w:t>
      </w:r>
      <w:r w:rsidR="005C57A4">
        <w:rPr>
          <w:sz w:val="28"/>
          <w:szCs w:val="28"/>
        </w:rPr>
        <w:t xml:space="preserve"> – </w:t>
      </w:r>
      <w:r w:rsidRPr="00833DDB">
        <w:rPr>
          <w:sz w:val="28"/>
          <w:szCs w:val="28"/>
        </w:rPr>
        <w:t xml:space="preserve">2019. </w:t>
      </w:r>
      <w:r w:rsidR="005C57A4">
        <w:rPr>
          <w:sz w:val="28"/>
          <w:szCs w:val="28"/>
        </w:rPr>
        <w:t xml:space="preserve">– </w:t>
      </w:r>
      <w:r w:rsidRPr="00833DDB">
        <w:rPr>
          <w:sz w:val="28"/>
          <w:szCs w:val="28"/>
        </w:rPr>
        <w:t xml:space="preserve">No10. </w:t>
      </w:r>
      <w:r w:rsidR="005C57A4">
        <w:rPr>
          <w:sz w:val="28"/>
          <w:szCs w:val="28"/>
        </w:rPr>
        <w:t xml:space="preserve">– </w:t>
      </w:r>
      <w:r w:rsidRPr="00833DDB">
        <w:rPr>
          <w:sz w:val="28"/>
          <w:szCs w:val="28"/>
        </w:rPr>
        <w:t>С. 28–36.</w:t>
      </w:r>
    </w:p>
    <w:p w14:paraId="547653E6" w14:textId="41BA18AF"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Ветров</w:t>
      </w:r>
      <w:r w:rsidR="005C57A4">
        <w:rPr>
          <w:sz w:val="28"/>
          <w:szCs w:val="28"/>
        </w:rPr>
        <w:t>,</w:t>
      </w:r>
      <w:r w:rsidRPr="00833DDB">
        <w:rPr>
          <w:sz w:val="28"/>
          <w:szCs w:val="28"/>
        </w:rPr>
        <w:t xml:space="preserve"> К.</w:t>
      </w:r>
      <w:r w:rsidR="005C57A4">
        <w:rPr>
          <w:sz w:val="28"/>
          <w:szCs w:val="28"/>
        </w:rPr>
        <w:t xml:space="preserve"> </w:t>
      </w:r>
      <w:r w:rsidRPr="00833DDB">
        <w:rPr>
          <w:sz w:val="28"/>
          <w:szCs w:val="28"/>
        </w:rPr>
        <w:t xml:space="preserve">В. Информационная политика и информационная безопасность </w:t>
      </w:r>
      <w:r w:rsidR="005C57A4" w:rsidRPr="005C57A4">
        <w:rPr>
          <w:sz w:val="28"/>
          <w:szCs w:val="28"/>
        </w:rPr>
        <w:t>/</w:t>
      </w:r>
      <w:r w:rsidR="005C57A4">
        <w:rPr>
          <w:sz w:val="28"/>
          <w:szCs w:val="28"/>
        </w:rPr>
        <w:t xml:space="preserve"> К. В. Ветров </w:t>
      </w:r>
      <w:r w:rsidRPr="00833DDB">
        <w:rPr>
          <w:sz w:val="28"/>
          <w:szCs w:val="28"/>
        </w:rPr>
        <w:t xml:space="preserve">// Информационное общество. </w:t>
      </w:r>
      <w:r w:rsidR="005C57A4">
        <w:rPr>
          <w:sz w:val="28"/>
          <w:szCs w:val="28"/>
        </w:rPr>
        <w:t xml:space="preserve">– </w:t>
      </w:r>
      <w:r w:rsidRPr="00833DDB">
        <w:rPr>
          <w:sz w:val="28"/>
          <w:szCs w:val="28"/>
        </w:rPr>
        <w:t xml:space="preserve">2002. </w:t>
      </w:r>
      <w:r w:rsidR="005C57A4">
        <w:rPr>
          <w:sz w:val="28"/>
          <w:szCs w:val="28"/>
        </w:rPr>
        <w:t xml:space="preserve">– </w:t>
      </w:r>
      <w:r w:rsidRPr="00833DDB">
        <w:rPr>
          <w:sz w:val="28"/>
          <w:szCs w:val="28"/>
        </w:rPr>
        <w:t xml:space="preserve">№1. </w:t>
      </w:r>
      <w:r w:rsidR="005C57A4">
        <w:rPr>
          <w:sz w:val="28"/>
          <w:szCs w:val="28"/>
        </w:rPr>
        <w:t xml:space="preserve">– </w:t>
      </w:r>
      <w:r w:rsidRPr="00833DDB">
        <w:rPr>
          <w:sz w:val="28"/>
          <w:szCs w:val="28"/>
        </w:rPr>
        <w:t>С. 43</w:t>
      </w:r>
      <w:r w:rsidR="00284303">
        <w:rPr>
          <w:sz w:val="28"/>
          <w:szCs w:val="28"/>
        </w:rPr>
        <w:t>–</w:t>
      </w:r>
      <w:r w:rsidRPr="00833DDB">
        <w:rPr>
          <w:sz w:val="28"/>
          <w:szCs w:val="28"/>
        </w:rPr>
        <w:t>49.</w:t>
      </w:r>
    </w:p>
    <w:p w14:paraId="04B55F10" w14:textId="2FA06F61"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Волкова</w:t>
      </w:r>
      <w:r w:rsidR="005C57A4">
        <w:rPr>
          <w:sz w:val="28"/>
          <w:szCs w:val="28"/>
        </w:rPr>
        <w:t>,</w:t>
      </w:r>
      <w:r w:rsidRPr="00833DDB">
        <w:rPr>
          <w:sz w:val="28"/>
          <w:szCs w:val="28"/>
        </w:rPr>
        <w:t xml:space="preserve"> А.</w:t>
      </w:r>
      <w:r w:rsidR="005C57A4">
        <w:rPr>
          <w:sz w:val="28"/>
          <w:szCs w:val="28"/>
        </w:rPr>
        <w:t xml:space="preserve"> </w:t>
      </w:r>
      <w:r w:rsidRPr="00833DDB">
        <w:rPr>
          <w:sz w:val="28"/>
          <w:szCs w:val="28"/>
        </w:rPr>
        <w:t xml:space="preserve">В. Управляемость государства и гражданская состоятельность </w:t>
      </w:r>
      <w:r w:rsidR="005C57A4" w:rsidRPr="005C57A4">
        <w:rPr>
          <w:sz w:val="28"/>
          <w:szCs w:val="28"/>
        </w:rPr>
        <w:t>/</w:t>
      </w:r>
      <w:r w:rsidR="005C57A4">
        <w:rPr>
          <w:sz w:val="28"/>
          <w:szCs w:val="28"/>
        </w:rPr>
        <w:t xml:space="preserve"> А. В. Волкова </w:t>
      </w:r>
      <w:r w:rsidRPr="00833DDB">
        <w:rPr>
          <w:sz w:val="28"/>
          <w:szCs w:val="28"/>
        </w:rPr>
        <w:t xml:space="preserve">// Исторические, философские, политические и юридические науки, культурология и искусствоведение. Вопросы теории и практики. </w:t>
      </w:r>
      <w:r w:rsidR="00284303">
        <w:rPr>
          <w:sz w:val="28"/>
          <w:szCs w:val="28"/>
        </w:rPr>
        <w:t xml:space="preserve">– </w:t>
      </w:r>
      <w:r w:rsidRPr="00833DDB">
        <w:rPr>
          <w:sz w:val="28"/>
          <w:szCs w:val="28"/>
        </w:rPr>
        <w:t xml:space="preserve">2014. </w:t>
      </w:r>
      <w:r w:rsidR="00284303">
        <w:rPr>
          <w:sz w:val="28"/>
          <w:szCs w:val="28"/>
        </w:rPr>
        <w:t xml:space="preserve">– </w:t>
      </w:r>
      <w:proofErr w:type="spellStart"/>
      <w:r w:rsidRPr="00833DDB">
        <w:rPr>
          <w:sz w:val="28"/>
          <w:szCs w:val="28"/>
        </w:rPr>
        <w:t>No</w:t>
      </w:r>
      <w:proofErr w:type="spellEnd"/>
      <w:r w:rsidRPr="00833DDB">
        <w:rPr>
          <w:sz w:val="28"/>
          <w:szCs w:val="28"/>
        </w:rPr>
        <w:t xml:space="preserve"> 4–1 (42). </w:t>
      </w:r>
      <w:r w:rsidR="00284303">
        <w:rPr>
          <w:sz w:val="28"/>
          <w:szCs w:val="28"/>
        </w:rPr>
        <w:t xml:space="preserve">– </w:t>
      </w:r>
      <w:r w:rsidRPr="00833DDB">
        <w:rPr>
          <w:sz w:val="28"/>
          <w:szCs w:val="28"/>
        </w:rPr>
        <w:t>С. 44–47.</w:t>
      </w:r>
    </w:p>
    <w:p w14:paraId="19A8EE72" w14:textId="787871FF" w:rsidR="00D41366" w:rsidRPr="00833DDB" w:rsidRDefault="00D41366" w:rsidP="00284303">
      <w:pPr>
        <w:pStyle w:val="a6"/>
        <w:numPr>
          <w:ilvl w:val="0"/>
          <w:numId w:val="3"/>
        </w:numPr>
        <w:spacing w:line="360" w:lineRule="auto"/>
        <w:ind w:left="0" w:firstLine="0"/>
        <w:jc w:val="both"/>
        <w:rPr>
          <w:rFonts w:ascii="Times New Roman" w:hAnsi="Times New Roman"/>
          <w:sz w:val="28"/>
          <w:szCs w:val="28"/>
        </w:rPr>
      </w:pPr>
      <w:r w:rsidRPr="00833DDB">
        <w:rPr>
          <w:rFonts w:ascii="Times New Roman" w:hAnsi="Times New Roman"/>
          <w:sz w:val="28"/>
          <w:szCs w:val="28"/>
        </w:rPr>
        <w:t>Воротников</w:t>
      </w:r>
      <w:r w:rsidR="005C57A4">
        <w:rPr>
          <w:rFonts w:ascii="Times New Roman" w:hAnsi="Times New Roman"/>
          <w:sz w:val="28"/>
          <w:szCs w:val="28"/>
        </w:rPr>
        <w:t>,</w:t>
      </w:r>
      <w:r w:rsidRPr="00833DDB">
        <w:rPr>
          <w:rFonts w:ascii="Times New Roman" w:hAnsi="Times New Roman"/>
          <w:sz w:val="28"/>
          <w:szCs w:val="28"/>
        </w:rPr>
        <w:t xml:space="preserve"> А.</w:t>
      </w:r>
      <w:r w:rsidR="00284303">
        <w:rPr>
          <w:rFonts w:ascii="Times New Roman" w:hAnsi="Times New Roman"/>
          <w:sz w:val="28"/>
          <w:szCs w:val="28"/>
        </w:rPr>
        <w:t xml:space="preserve"> </w:t>
      </w:r>
      <w:r w:rsidRPr="00833DDB">
        <w:rPr>
          <w:rFonts w:ascii="Times New Roman" w:hAnsi="Times New Roman"/>
          <w:sz w:val="28"/>
          <w:szCs w:val="28"/>
        </w:rPr>
        <w:t>М.</w:t>
      </w:r>
      <w:r w:rsidR="00284303">
        <w:rPr>
          <w:rFonts w:ascii="Times New Roman" w:hAnsi="Times New Roman"/>
          <w:sz w:val="28"/>
          <w:szCs w:val="28"/>
        </w:rPr>
        <w:t xml:space="preserve"> </w:t>
      </w:r>
      <w:r w:rsidRPr="00833DDB">
        <w:rPr>
          <w:rFonts w:ascii="Times New Roman" w:hAnsi="Times New Roman"/>
          <w:sz w:val="28"/>
          <w:szCs w:val="28"/>
        </w:rPr>
        <w:t xml:space="preserve">Новые возможности для гражданского общества, представляемые цифровые платформы, на примере цифровой платформы «Арктика 2035» </w:t>
      </w:r>
      <w:r w:rsidR="00284303" w:rsidRPr="00284303">
        <w:rPr>
          <w:rFonts w:ascii="Times New Roman" w:hAnsi="Times New Roman"/>
          <w:sz w:val="28"/>
          <w:szCs w:val="28"/>
        </w:rPr>
        <w:t xml:space="preserve">/ </w:t>
      </w:r>
      <w:r w:rsidR="00284303">
        <w:rPr>
          <w:rFonts w:ascii="Times New Roman" w:hAnsi="Times New Roman"/>
          <w:sz w:val="28"/>
          <w:szCs w:val="28"/>
        </w:rPr>
        <w:t xml:space="preserve">А. М. Воротников, И. С. </w:t>
      </w:r>
      <w:r w:rsidR="00284303" w:rsidRPr="00833DDB">
        <w:rPr>
          <w:rFonts w:ascii="Times New Roman" w:hAnsi="Times New Roman"/>
          <w:sz w:val="28"/>
          <w:szCs w:val="28"/>
        </w:rPr>
        <w:t xml:space="preserve">Степанова </w:t>
      </w:r>
      <w:r w:rsidRPr="00833DDB">
        <w:rPr>
          <w:rFonts w:ascii="Times New Roman" w:hAnsi="Times New Roman"/>
          <w:sz w:val="28"/>
          <w:szCs w:val="28"/>
        </w:rPr>
        <w:t xml:space="preserve">// Арктика 2035. </w:t>
      </w:r>
      <w:r w:rsidR="00284303">
        <w:rPr>
          <w:rFonts w:ascii="Times New Roman" w:hAnsi="Times New Roman"/>
          <w:sz w:val="28"/>
          <w:szCs w:val="28"/>
        </w:rPr>
        <w:t xml:space="preserve">– </w:t>
      </w:r>
      <w:r w:rsidRPr="00833DDB">
        <w:rPr>
          <w:rFonts w:ascii="Times New Roman" w:hAnsi="Times New Roman"/>
          <w:sz w:val="28"/>
          <w:szCs w:val="28"/>
        </w:rPr>
        <w:t xml:space="preserve">2020. </w:t>
      </w:r>
      <w:r w:rsidR="00284303">
        <w:rPr>
          <w:rFonts w:ascii="Times New Roman" w:hAnsi="Times New Roman"/>
          <w:sz w:val="28"/>
          <w:szCs w:val="28"/>
        </w:rPr>
        <w:t xml:space="preserve">– </w:t>
      </w:r>
      <w:proofErr w:type="spellStart"/>
      <w:r w:rsidRPr="00833DDB">
        <w:rPr>
          <w:rFonts w:ascii="Times New Roman" w:hAnsi="Times New Roman"/>
          <w:sz w:val="28"/>
          <w:szCs w:val="28"/>
        </w:rPr>
        <w:t>No</w:t>
      </w:r>
      <w:proofErr w:type="spellEnd"/>
      <w:r w:rsidRPr="00833DDB">
        <w:rPr>
          <w:rFonts w:ascii="Times New Roman" w:hAnsi="Times New Roman"/>
          <w:sz w:val="28"/>
          <w:szCs w:val="28"/>
        </w:rPr>
        <w:t xml:space="preserve"> 1. </w:t>
      </w:r>
      <w:r w:rsidR="00284303">
        <w:rPr>
          <w:rFonts w:ascii="Times New Roman" w:hAnsi="Times New Roman"/>
          <w:sz w:val="28"/>
          <w:szCs w:val="28"/>
        </w:rPr>
        <w:t xml:space="preserve">– </w:t>
      </w:r>
      <w:r w:rsidRPr="00833DDB">
        <w:rPr>
          <w:rFonts w:ascii="Times New Roman" w:hAnsi="Times New Roman"/>
          <w:sz w:val="28"/>
          <w:szCs w:val="28"/>
        </w:rPr>
        <w:t>С. 51-57.</w:t>
      </w:r>
    </w:p>
    <w:p w14:paraId="72322736" w14:textId="55BDEF0D" w:rsidR="00D41366" w:rsidRPr="00284303" w:rsidRDefault="00D41366" w:rsidP="00833DDB">
      <w:pPr>
        <w:pStyle w:val="a3"/>
        <w:numPr>
          <w:ilvl w:val="0"/>
          <w:numId w:val="3"/>
        </w:numPr>
        <w:spacing w:line="360" w:lineRule="auto"/>
        <w:ind w:left="0" w:firstLine="0"/>
        <w:jc w:val="both"/>
        <w:rPr>
          <w:sz w:val="28"/>
          <w:szCs w:val="28"/>
        </w:rPr>
      </w:pPr>
      <w:r w:rsidRPr="00284303">
        <w:rPr>
          <w:sz w:val="28"/>
          <w:szCs w:val="28"/>
        </w:rPr>
        <w:t>Кондратенко</w:t>
      </w:r>
      <w:r w:rsidR="00284303">
        <w:rPr>
          <w:sz w:val="28"/>
          <w:szCs w:val="28"/>
        </w:rPr>
        <w:t>,</w:t>
      </w:r>
      <w:r w:rsidRPr="00284303">
        <w:rPr>
          <w:sz w:val="28"/>
          <w:szCs w:val="28"/>
        </w:rPr>
        <w:t xml:space="preserve"> А.</w:t>
      </w:r>
      <w:r w:rsidR="00284303">
        <w:rPr>
          <w:sz w:val="28"/>
          <w:szCs w:val="28"/>
        </w:rPr>
        <w:t xml:space="preserve"> </w:t>
      </w:r>
      <w:r w:rsidRPr="00284303">
        <w:rPr>
          <w:sz w:val="28"/>
          <w:szCs w:val="28"/>
        </w:rPr>
        <w:t>И. Информационная политика: учебно-методическое пособие</w:t>
      </w:r>
      <w:r w:rsidR="00284303" w:rsidRPr="00284303">
        <w:rPr>
          <w:sz w:val="28"/>
          <w:szCs w:val="28"/>
        </w:rPr>
        <w:t xml:space="preserve"> / </w:t>
      </w:r>
      <w:r w:rsidR="00284303">
        <w:rPr>
          <w:sz w:val="28"/>
          <w:szCs w:val="28"/>
        </w:rPr>
        <w:t>А. И. Кондратенко</w:t>
      </w:r>
      <w:r w:rsidRPr="00284303">
        <w:rPr>
          <w:sz w:val="28"/>
          <w:szCs w:val="28"/>
        </w:rPr>
        <w:t xml:space="preserve">. </w:t>
      </w:r>
      <w:proofErr w:type="gramStart"/>
      <w:r w:rsidRPr="00284303">
        <w:rPr>
          <w:sz w:val="28"/>
          <w:szCs w:val="28"/>
        </w:rPr>
        <w:t>Орел</w:t>
      </w:r>
      <w:r w:rsidR="00284303">
        <w:rPr>
          <w:sz w:val="28"/>
          <w:szCs w:val="28"/>
        </w:rPr>
        <w:t xml:space="preserve"> </w:t>
      </w:r>
      <w:r w:rsidRPr="00284303">
        <w:rPr>
          <w:sz w:val="28"/>
          <w:szCs w:val="28"/>
        </w:rPr>
        <w:t>:</w:t>
      </w:r>
      <w:proofErr w:type="gramEnd"/>
      <w:r w:rsidRPr="00284303">
        <w:rPr>
          <w:sz w:val="28"/>
          <w:szCs w:val="28"/>
        </w:rPr>
        <w:t xml:space="preserve"> Издательство ОРАГС, 2003. </w:t>
      </w:r>
      <w:r w:rsidR="00284303">
        <w:rPr>
          <w:sz w:val="28"/>
          <w:szCs w:val="28"/>
        </w:rPr>
        <w:t xml:space="preserve">–  </w:t>
      </w:r>
      <w:r w:rsidRPr="00284303">
        <w:rPr>
          <w:sz w:val="28"/>
          <w:szCs w:val="28"/>
        </w:rPr>
        <w:t>С. 12</w:t>
      </w:r>
      <w:r w:rsidR="00284303">
        <w:rPr>
          <w:sz w:val="28"/>
          <w:szCs w:val="28"/>
        </w:rPr>
        <w:t>–</w:t>
      </w:r>
      <w:r w:rsidRPr="00284303">
        <w:rPr>
          <w:sz w:val="28"/>
          <w:szCs w:val="28"/>
        </w:rPr>
        <w:t>13.</w:t>
      </w:r>
    </w:p>
    <w:p w14:paraId="0E6F6DF7" w14:textId="5D86E57A"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Майоров</w:t>
      </w:r>
      <w:r w:rsidR="00284303">
        <w:rPr>
          <w:sz w:val="28"/>
          <w:szCs w:val="28"/>
        </w:rPr>
        <w:t>,</w:t>
      </w:r>
      <w:r w:rsidRPr="00833DDB">
        <w:rPr>
          <w:sz w:val="28"/>
          <w:szCs w:val="28"/>
        </w:rPr>
        <w:t xml:space="preserve"> А.</w:t>
      </w:r>
      <w:r w:rsidR="00284303">
        <w:rPr>
          <w:sz w:val="28"/>
          <w:szCs w:val="28"/>
        </w:rPr>
        <w:t xml:space="preserve"> </w:t>
      </w:r>
      <w:r w:rsidRPr="00833DDB">
        <w:rPr>
          <w:sz w:val="28"/>
          <w:szCs w:val="28"/>
        </w:rPr>
        <w:t>В. Цифровая трансформация государственного и муниципального управления: Основные тезисы в условиях новой технологической реальности. Навстречу «цифровому обществу»: Экспертные оценки и прогнозы</w:t>
      </w:r>
      <w:r w:rsidR="00284303">
        <w:rPr>
          <w:sz w:val="28"/>
          <w:szCs w:val="28"/>
        </w:rPr>
        <w:t xml:space="preserve"> </w:t>
      </w:r>
      <w:r w:rsidRPr="00833DDB">
        <w:rPr>
          <w:sz w:val="28"/>
          <w:szCs w:val="28"/>
        </w:rPr>
        <w:t xml:space="preserve">/ </w:t>
      </w:r>
      <w:r w:rsidR="00DF640B">
        <w:rPr>
          <w:sz w:val="28"/>
          <w:szCs w:val="28"/>
        </w:rPr>
        <w:t xml:space="preserve">А. В. Майоров </w:t>
      </w:r>
      <w:r w:rsidR="00DF640B" w:rsidRPr="00DF640B">
        <w:rPr>
          <w:sz w:val="28"/>
          <w:szCs w:val="28"/>
        </w:rPr>
        <w:t xml:space="preserve">/ </w:t>
      </w:r>
      <w:r w:rsidRPr="00833DDB">
        <w:rPr>
          <w:sz w:val="28"/>
          <w:szCs w:val="28"/>
        </w:rPr>
        <w:t xml:space="preserve">Экспертный институт социальных исследований. </w:t>
      </w:r>
      <w:r w:rsidR="00284303">
        <w:rPr>
          <w:sz w:val="28"/>
          <w:szCs w:val="28"/>
        </w:rPr>
        <w:t xml:space="preserve">– </w:t>
      </w:r>
      <w:proofErr w:type="gramStart"/>
      <w:r w:rsidRPr="00833DDB">
        <w:rPr>
          <w:sz w:val="28"/>
          <w:szCs w:val="28"/>
        </w:rPr>
        <w:t>М.</w:t>
      </w:r>
      <w:r w:rsidR="00284303">
        <w:rPr>
          <w:sz w:val="28"/>
          <w:szCs w:val="28"/>
        </w:rPr>
        <w:t xml:space="preserve"> </w:t>
      </w:r>
      <w:r w:rsidRPr="00833DDB">
        <w:rPr>
          <w:sz w:val="28"/>
          <w:szCs w:val="28"/>
        </w:rPr>
        <w:t>:</w:t>
      </w:r>
      <w:proofErr w:type="gramEnd"/>
      <w:r w:rsidRPr="00833DDB">
        <w:rPr>
          <w:sz w:val="28"/>
          <w:szCs w:val="28"/>
        </w:rPr>
        <w:t xml:space="preserve"> Наука, 2019. – 77 c.</w:t>
      </w:r>
    </w:p>
    <w:p w14:paraId="413718A3" w14:textId="3D70AD53"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Мирошниченко</w:t>
      </w:r>
      <w:r w:rsidR="00DF640B">
        <w:rPr>
          <w:sz w:val="28"/>
          <w:szCs w:val="28"/>
        </w:rPr>
        <w:t>,</w:t>
      </w:r>
      <w:r w:rsidRPr="00833DDB">
        <w:rPr>
          <w:sz w:val="28"/>
          <w:szCs w:val="28"/>
        </w:rPr>
        <w:t xml:space="preserve"> И.</w:t>
      </w:r>
      <w:r w:rsidR="00DF640B">
        <w:rPr>
          <w:sz w:val="28"/>
          <w:szCs w:val="28"/>
        </w:rPr>
        <w:t xml:space="preserve"> </w:t>
      </w:r>
      <w:r w:rsidRPr="00833DDB">
        <w:rPr>
          <w:sz w:val="28"/>
          <w:szCs w:val="28"/>
        </w:rPr>
        <w:t>В.</w:t>
      </w:r>
      <w:r w:rsidR="00DF640B">
        <w:rPr>
          <w:sz w:val="28"/>
          <w:szCs w:val="28"/>
        </w:rPr>
        <w:t xml:space="preserve"> </w:t>
      </w:r>
      <w:r w:rsidRPr="00833DDB">
        <w:rPr>
          <w:sz w:val="28"/>
          <w:szCs w:val="28"/>
        </w:rPr>
        <w:t xml:space="preserve">Сетевая публичная политика: контуры предметного </w:t>
      </w:r>
      <w:r w:rsidRPr="00833DDB">
        <w:rPr>
          <w:sz w:val="28"/>
          <w:szCs w:val="28"/>
        </w:rPr>
        <w:lastRenderedPageBreak/>
        <w:t xml:space="preserve">поля </w:t>
      </w:r>
      <w:r w:rsidR="00DF640B" w:rsidRPr="00DF640B">
        <w:rPr>
          <w:sz w:val="28"/>
          <w:szCs w:val="28"/>
        </w:rPr>
        <w:t xml:space="preserve">/ </w:t>
      </w:r>
      <w:r w:rsidR="00DF640B">
        <w:rPr>
          <w:sz w:val="28"/>
          <w:szCs w:val="28"/>
        </w:rPr>
        <w:t xml:space="preserve">И. В. Мирошниченко, Е. В. </w:t>
      </w:r>
      <w:r w:rsidR="00DF640B" w:rsidRPr="00833DDB">
        <w:rPr>
          <w:sz w:val="28"/>
          <w:szCs w:val="28"/>
        </w:rPr>
        <w:t xml:space="preserve">Морозова </w:t>
      </w:r>
      <w:r w:rsidRPr="00833DDB">
        <w:rPr>
          <w:sz w:val="28"/>
          <w:szCs w:val="28"/>
        </w:rPr>
        <w:t>// Полис. Политические исследования</w:t>
      </w:r>
      <w:r w:rsidR="00DF640B">
        <w:rPr>
          <w:sz w:val="28"/>
          <w:szCs w:val="28"/>
        </w:rPr>
        <w:t xml:space="preserve">. – </w:t>
      </w:r>
      <w:r w:rsidRPr="00833DDB">
        <w:rPr>
          <w:sz w:val="28"/>
          <w:szCs w:val="28"/>
        </w:rPr>
        <w:t xml:space="preserve">2017. </w:t>
      </w:r>
      <w:r w:rsidR="00DF640B">
        <w:rPr>
          <w:sz w:val="28"/>
          <w:szCs w:val="28"/>
        </w:rPr>
        <w:t xml:space="preserve">– </w:t>
      </w:r>
      <w:proofErr w:type="spellStart"/>
      <w:r w:rsidRPr="00833DDB">
        <w:rPr>
          <w:sz w:val="28"/>
          <w:szCs w:val="28"/>
        </w:rPr>
        <w:t>No</w:t>
      </w:r>
      <w:proofErr w:type="spellEnd"/>
      <w:r w:rsidRPr="00833DDB">
        <w:rPr>
          <w:sz w:val="28"/>
          <w:szCs w:val="28"/>
        </w:rPr>
        <w:t xml:space="preserve"> 2. </w:t>
      </w:r>
      <w:r w:rsidR="00DF640B">
        <w:rPr>
          <w:sz w:val="28"/>
          <w:szCs w:val="28"/>
        </w:rPr>
        <w:t xml:space="preserve">– </w:t>
      </w:r>
      <w:r w:rsidRPr="00833DDB">
        <w:rPr>
          <w:sz w:val="28"/>
          <w:szCs w:val="28"/>
        </w:rPr>
        <w:t>С. 82–102.</w:t>
      </w:r>
    </w:p>
    <w:p w14:paraId="0164959F" w14:textId="5C9E7AE7"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Мирошниченко</w:t>
      </w:r>
      <w:r w:rsidR="00DF640B">
        <w:rPr>
          <w:sz w:val="28"/>
          <w:szCs w:val="28"/>
        </w:rPr>
        <w:t>,</w:t>
      </w:r>
      <w:r w:rsidRPr="00833DDB">
        <w:rPr>
          <w:sz w:val="28"/>
          <w:szCs w:val="28"/>
        </w:rPr>
        <w:t xml:space="preserve"> И.</w:t>
      </w:r>
      <w:r w:rsidR="00DF640B">
        <w:rPr>
          <w:sz w:val="28"/>
          <w:szCs w:val="28"/>
        </w:rPr>
        <w:t xml:space="preserve"> </w:t>
      </w:r>
      <w:r w:rsidRPr="00833DDB">
        <w:rPr>
          <w:sz w:val="28"/>
          <w:szCs w:val="28"/>
        </w:rPr>
        <w:t xml:space="preserve">В. Эффекты и результаты </w:t>
      </w:r>
      <w:proofErr w:type="spellStart"/>
      <w:r w:rsidRPr="00833DDB">
        <w:rPr>
          <w:sz w:val="28"/>
          <w:szCs w:val="28"/>
        </w:rPr>
        <w:t>сетевизации</w:t>
      </w:r>
      <w:proofErr w:type="spellEnd"/>
      <w:r w:rsidRPr="00833DDB">
        <w:rPr>
          <w:sz w:val="28"/>
          <w:szCs w:val="28"/>
        </w:rPr>
        <w:t xml:space="preserve"> современной публичной политики </w:t>
      </w:r>
      <w:r w:rsidR="00DF640B" w:rsidRPr="00DF640B">
        <w:rPr>
          <w:sz w:val="28"/>
          <w:szCs w:val="28"/>
        </w:rPr>
        <w:t xml:space="preserve">/ </w:t>
      </w:r>
      <w:r w:rsidR="00DF640B">
        <w:rPr>
          <w:sz w:val="28"/>
          <w:szCs w:val="28"/>
        </w:rPr>
        <w:t xml:space="preserve">И. В. Мирошниченко </w:t>
      </w:r>
      <w:r w:rsidRPr="00833DDB">
        <w:rPr>
          <w:sz w:val="28"/>
          <w:szCs w:val="28"/>
        </w:rPr>
        <w:t xml:space="preserve">// Вестник Пермского университета. </w:t>
      </w:r>
      <w:r w:rsidR="00DF640B">
        <w:rPr>
          <w:sz w:val="28"/>
          <w:szCs w:val="28"/>
        </w:rPr>
        <w:t xml:space="preserve">– </w:t>
      </w:r>
      <w:r w:rsidRPr="00833DDB">
        <w:rPr>
          <w:sz w:val="28"/>
          <w:szCs w:val="28"/>
        </w:rPr>
        <w:t xml:space="preserve">Серия: Политология. </w:t>
      </w:r>
      <w:r w:rsidR="00DF640B">
        <w:rPr>
          <w:sz w:val="28"/>
          <w:szCs w:val="28"/>
        </w:rPr>
        <w:t xml:space="preserve">– </w:t>
      </w:r>
      <w:r w:rsidRPr="00833DDB">
        <w:rPr>
          <w:sz w:val="28"/>
          <w:szCs w:val="28"/>
        </w:rPr>
        <w:t xml:space="preserve">2014. </w:t>
      </w:r>
      <w:r w:rsidR="00DF640B">
        <w:rPr>
          <w:sz w:val="28"/>
          <w:szCs w:val="28"/>
        </w:rPr>
        <w:t xml:space="preserve">– </w:t>
      </w:r>
      <w:r w:rsidRPr="00833DDB">
        <w:rPr>
          <w:sz w:val="28"/>
          <w:szCs w:val="28"/>
        </w:rPr>
        <w:t xml:space="preserve">№4. </w:t>
      </w:r>
      <w:r w:rsidR="00DF640B">
        <w:rPr>
          <w:sz w:val="28"/>
          <w:szCs w:val="28"/>
        </w:rPr>
        <w:t xml:space="preserve">– </w:t>
      </w:r>
      <w:r w:rsidRPr="00833DDB">
        <w:rPr>
          <w:sz w:val="28"/>
          <w:szCs w:val="28"/>
        </w:rPr>
        <w:t>С.8</w:t>
      </w:r>
      <w:r w:rsidR="00DF640B">
        <w:rPr>
          <w:sz w:val="28"/>
          <w:szCs w:val="28"/>
        </w:rPr>
        <w:t>–</w:t>
      </w:r>
      <w:r w:rsidRPr="00833DDB">
        <w:rPr>
          <w:sz w:val="28"/>
          <w:szCs w:val="28"/>
        </w:rPr>
        <w:t>20.</w:t>
      </w:r>
    </w:p>
    <w:p w14:paraId="43E568A5" w14:textId="6967A2CF" w:rsidR="00D41366" w:rsidRPr="00DF640B" w:rsidRDefault="00D41366" w:rsidP="00833DDB">
      <w:pPr>
        <w:pStyle w:val="a3"/>
        <w:numPr>
          <w:ilvl w:val="0"/>
          <w:numId w:val="3"/>
        </w:numPr>
        <w:spacing w:line="360" w:lineRule="auto"/>
        <w:ind w:left="0" w:firstLine="0"/>
        <w:jc w:val="both"/>
        <w:rPr>
          <w:sz w:val="28"/>
          <w:szCs w:val="28"/>
        </w:rPr>
      </w:pPr>
      <w:r w:rsidRPr="00833DDB">
        <w:rPr>
          <w:sz w:val="28"/>
          <w:szCs w:val="28"/>
        </w:rPr>
        <w:t>Морозова</w:t>
      </w:r>
      <w:r w:rsidR="00DF640B">
        <w:rPr>
          <w:sz w:val="28"/>
          <w:szCs w:val="28"/>
        </w:rPr>
        <w:t xml:space="preserve">, </w:t>
      </w:r>
      <w:r w:rsidRPr="00833DDB">
        <w:rPr>
          <w:sz w:val="28"/>
          <w:szCs w:val="28"/>
        </w:rPr>
        <w:t>Е.</w:t>
      </w:r>
      <w:r w:rsidR="00DF640B">
        <w:rPr>
          <w:sz w:val="28"/>
          <w:szCs w:val="28"/>
        </w:rPr>
        <w:t xml:space="preserve"> </w:t>
      </w:r>
      <w:r w:rsidRPr="00833DDB">
        <w:rPr>
          <w:sz w:val="28"/>
          <w:szCs w:val="28"/>
        </w:rPr>
        <w:t xml:space="preserve">В. </w:t>
      </w:r>
      <w:proofErr w:type="spellStart"/>
      <w:r w:rsidRPr="00833DDB">
        <w:rPr>
          <w:sz w:val="28"/>
          <w:szCs w:val="28"/>
        </w:rPr>
        <w:t>Фронтир</w:t>
      </w:r>
      <w:proofErr w:type="spellEnd"/>
      <w:r w:rsidRPr="00833DDB">
        <w:rPr>
          <w:sz w:val="28"/>
          <w:szCs w:val="28"/>
        </w:rPr>
        <w:t xml:space="preserve"> сетевого общества</w:t>
      </w:r>
      <w:r w:rsidR="00DF640B" w:rsidRPr="00DF640B">
        <w:rPr>
          <w:sz w:val="28"/>
          <w:szCs w:val="28"/>
        </w:rPr>
        <w:t xml:space="preserve"> /</w:t>
      </w:r>
      <w:r w:rsidRPr="00833DDB">
        <w:rPr>
          <w:sz w:val="28"/>
          <w:szCs w:val="28"/>
        </w:rPr>
        <w:t xml:space="preserve"> </w:t>
      </w:r>
      <w:r w:rsidR="00DF640B">
        <w:rPr>
          <w:sz w:val="28"/>
          <w:szCs w:val="28"/>
        </w:rPr>
        <w:t xml:space="preserve">Е. В. </w:t>
      </w:r>
      <w:r w:rsidR="00DF640B" w:rsidRPr="00833DDB">
        <w:rPr>
          <w:sz w:val="28"/>
          <w:szCs w:val="28"/>
        </w:rPr>
        <w:t>Морозова</w:t>
      </w:r>
      <w:r w:rsidR="00DF640B">
        <w:rPr>
          <w:sz w:val="28"/>
          <w:szCs w:val="28"/>
        </w:rPr>
        <w:t xml:space="preserve">, </w:t>
      </w:r>
      <w:r w:rsidR="00DF640B">
        <w:rPr>
          <w:sz w:val="28"/>
          <w:szCs w:val="28"/>
        </w:rPr>
        <w:br/>
        <w:t xml:space="preserve">И. В. </w:t>
      </w:r>
      <w:r w:rsidR="00DF640B" w:rsidRPr="00833DDB">
        <w:rPr>
          <w:sz w:val="28"/>
          <w:szCs w:val="28"/>
        </w:rPr>
        <w:t xml:space="preserve">Мирошниченко, </w:t>
      </w:r>
      <w:r w:rsidR="00DF640B">
        <w:rPr>
          <w:sz w:val="28"/>
          <w:szCs w:val="28"/>
        </w:rPr>
        <w:t xml:space="preserve">Н. А. </w:t>
      </w:r>
      <w:r w:rsidR="00DF640B" w:rsidRPr="00833DDB">
        <w:rPr>
          <w:sz w:val="28"/>
          <w:szCs w:val="28"/>
        </w:rPr>
        <w:t xml:space="preserve">Рябченко </w:t>
      </w:r>
      <w:r w:rsidRPr="00833DDB">
        <w:rPr>
          <w:sz w:val="28"/>
          <w:szCs w:val="28"/>
        </w:rPr>
        <w:t xml:space="preserve">// Мировая экономика и международные отношения. </w:t>
      </w:r>
      <w:r w:rsidR="00DF640B">
        <w:rPr>
          <w:sz w:val="28"/>
          <w:szCs w:val="28"/>
        </w:rPr>
        <w:t xml:space="preserve">– </w:t>
      </w:r>
      <w:r w:rsidRPr="00DF640B">
        <w:rPr>
          <w:sz w:val="28"/>
          <w:szCs w:val="28"/>
        </w:rPr>
        <w:t xml:space="preserve">2016. </w:t>
      </w:r>
      <w:r w:rsidR="00DF640B">
        <w:rPr>
          <w:sz w:val="28"/>
          <w:szCs w:val="28"/>
        </w:rPr>
        <w:t xml:space="preserve">– </w:t>
      </w:r>
      <w:r w:rsidRPr="00833DDB">
        <w:rPr>
          <w:sz w:val="28"/>
          <w:szCs w:val="28"/>
        </w:rPr>
        <w:t>Т</w:t>
      </w:r>
      <w:r w:rsidRPr="00DF640B">
        <w:rPr>
          <w:sz w:val="28"/>
          <w:szCs w:val="28"/>
        </w:rPr>
        <w:t xml:space="preserve">. 60. </w:t>
      </w:r>
      <w:r w:rsidR="00DF640B">
        <w:rPr>
          <w:sz w:val="28"/>
          <w:szCs w:val="28"/>
        </w:rPr>
        <w:t xml:space="preserve">– </w:t>
      </w:r>
      <w:r w:rsidRPr="00DF640B">
        <w:rPr>
          <w:sz w:val="28"/>
          <w:szCs w:val="28"/>
        </w:rPr>
        <w:t xml:space="preserve">№ 2. </w:t>
      </w:r>
      <w:r w:rsidR="00DF640B">
        <w:rPr>
          <w:sz w:val="28"/>
          <w:szCs w:val="28"/>
        </w:rPr>
        <w:t xml:space="preserve">– </w:t>
      </w:r>
      <w:r w:rsidRPr="00833DDB">
        <w:rPr>
          <w:sz w:val="28"/>
          <w:szCs w:val="28"/>
        </w:rPr>
        <w:t>С</w:t>
      </w:r>
      <w:r w:rsidRPr="00DF640B">
        <w:rPr>
          <w:sz w:val="28"/>
          <w:szCs w:val="28"/>
        </w:rPr>
        <w:t>. 83</w:t>
      </w:r>
      <w:r w:rsidR="00DF640B">
        <w:rPr>
          <w:sz w:val="28"/>
          <w:szCs w:val="28"/>
        </w:rPr>
        <w:t>–</w:t>
      </w:r>
      <w:r w:rsidRPr="00DF640B">
        <w:rPr>
          <w:sz w:val="28"/>
          <w:szCs w:val="28"/>
        </w:rPr>
        <w:t>97.</w:t>
      </w:r>
    </w:p>
    <w:p w14:paraId="449FFE3A" w14:textId="0AFEE1EC" w:rsidR="00D41366" w:rsidRPr="00833DDB" w:rsidRDefault="00D41366" w:rsidP="00833DDB">
      <w:pPr>
        <w:pStyle w:val="a3"/>
        <w:numPr>
          <w:ilvl w:val="0"/>
          <w:numId w:val="3"/>
        </w:numPr>
        <w:spacing w:line="360" w:lineRule="auto"/>
        <w:ind w:left="0" w:firstLine="0"/>
        <w:jc w:val="both"/>
        <w:rPr>
          <w:sz w:val="28"/>
          <w:szCs w:val="28"/>
        </w:rPr>
      </w:pPr>
      <w:proofErr w:type="spellStart"/>
      <w:r w:rsidRPr="00833DDB">
        <w:rPr>
          <w:sz w:val="28"/>
          <w:szCs w:val="28"/>
        </w:rPr>
        <w:t>Ницевич</w:t>
      </w:r>
      <w:proofErr w:type="spellEnd"/>
      <w:r w:rsidR="00DF640B">
        <w:rPr>
          <w:sz w:val="28"/>
          <w:szCs w:val="28"/>
        </w:rPr>
        <w:t>,</w:t>
      </w:r>
      <w:r w:rsidRPr="00833DDB">
        <w:rPr>
          <w:sz w:val="28"/>
          <w:szCs w:val="28"/>
        </w:rPr>
        <w:t xml:space="preserve"> В.</w:t>
      </w:r>
      <w:r w:rsidR="00DF640B">
        <w:rPr>
          <w:sz w:val="28"/>
          <w:szCs w:val="28"/>
        </w:rPr>
        <w:t xml:space="preserve"> </w:t>
      </w:r>
      <w:r w:rsidRPr="00833DDB">
        <w:rPr>
          <w:sz w:val="28"/>
          <w:szCs w:val="28"/>
        </w:rPr>
        <w:t>Ф. Информационная политика в современном обществе</w:t>
      </w:r>
      <w:r w:rsidR="00DF640B" w:rsidRPr="00DF640B">
        <w:rPr>
          <w:sz w:val="28"/>
          <w:szCs w:val="28"/>
        </w:rPr>
        <w:t xml:space="preserve"> / </w:t>
      </w:r>
      <w:r w:rsidR="00DF640B">
        <w:rPr>
          <w:sz w:val="28"/>
          <w:szCs w:val="28"/>
        </w:rPr>
        <w:br/>
        <w:t xml:space="preserve">В. Ф. </w:t>
      </w:r>
      <w:proofErr w:type="spellStart"/>
      <w:r w:rsidR="00DF640B">
        <w:rPr>
          <w:sz w:val="28"/>
          <w:szCs w:val="28"/>
        </w:rPr>
        <w:t>Ницевич</w:t>
      </w:r>
      <w:proofErr w:type="spellEnd"/>
      <w:r w:rsidRPr="00833DDB">
        <w:rPr>
          <w:sz w:val="28"/>
          <w:szCs w:val="28"/>
        </w:rPr>
        <w:t xml:space="preserve">. </w:t>
      </w:r>
      <w:r w:rsidR="00DF640B">
        <w:rPr>
          <w:sz w:val="28"/>
          <w:szCs w:val="28"/>
        </w:rPr>
        <w:t xml:space="preserve">– </w:t>
      </w:r>
      <w:proofErr w:type="gramStart"/>
      <w:r w:rsidRPr="00833DDB">
        <w:rPr>
          <w:sz w:val="28"/>
          <w:szCs w:val="28"/>
        </w:rPr>
        <w:t>М.</w:t>
      </w:r>
      <w:r w:rsidR="00DF640B">
        <w:rPr>
          <w:sz w:val="28"/>
          <w:szCs w:val="28"/>
        </w:rPr>
        <w:t xml:space="preserve"> </w:t>
      </w:r>
      <w:r w:rsidRPr="00833DDB">
        <w:rPr>
          <w:sz w:val="28"/>
          <w:szCs w:val="28"/>
        </w:rPr>
        <w:t>:</w:t>
      </w:r>
      <w:proofErr w:type="gramEnd"/>
      <w:r w:rsidRPr="00833DDB">
        <w:rPr>
          <w:sz w:val="28"/>
          <w:szCs w:val="28"/>
        </w:rPr>
        <w:t xml:space="preserve"> МГОУ, 2011. </w:t>
      </w:r>
      <w:r w:rsidR="00DF640B">
        <w:rPr>
          <w:sz w:val="28"/>
          <w:szCs w:val="28"/>
        </w:rPr>
        <w:t xml:space="preserve">– </w:t>
      </w:r>
      <w:r w:rsidRPr="00833DDB">
        <w:rPr>
          <w:sz w:val="28"/>
          <w:szCs w:val="28"/>
        </w:rPr>
        <w:t>С. 122</w:t>
      </w:r>
      <w:r w:rsidR="00DF640B">
        <w:rPr>
          <w:sz w:val="28"/>
          <w:szCs w:val="28"/>
        </w:rPr>
        <w:t>–</w:t>
      </w:r>
      <w:r w:rsidRPr="00833DDB">
        <w:rPr>
          <w:sz w:val="28"/>
          <w:szCs w:val="28"/>
        </w:rPr>
        <w:t>123.</w:t>
      </w:r>
    </w:p>
    <w:p w14:paraId="372242EB" w14:textId="7A150E8E"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Попов</w:t>
      </w:r>
      <w:r w:rsidR="00DF640B">
        <w:rPr>
          <w:sz w:val="28"/>
          <w:szCs w:val="28"/>
        </w:rPr>
        <w:t>,</w:t>
      </w:r>
      <w:r w:rsidRPr="00833DDB">
        <w:rPr>
          <w:sz w:val="28"/>
          <w:szCs w:val="28"/>
        </w:rPr>
        <w:t xml:space="preserve"> В.</w:t>
      </w:r>
      <w:r w:rsidR="00DF640B">
        <w:rPr>
          <w:sz w:val="28"/>
          <w:szCs w:val="28"/>
        </w:rPr>
        <w:t xml:space="preserve"> </w:t>
      </w:r>
      <w:r w:rsidRPr="00833DDB">
        <w:rPr>
          <w:sz w:val="28"/>
          <w:szCs w:val="28"/>
        </w:rPr>
        <w:t xml:space="preserve">Д. Государственная информационная политика: состояние и проблемы формирования. Массовые информационные процессы в современной России: Очерки / </w:t>
      </w:r>
      <w:r w:rsidR="00DF640B">
        <w:rPr>
          <w:sz w:val="28"/>
          <w:szCs w:val="28"/>
        </w:rPr>
        <w:t>В. Д. Попов; о</w:t>
      </w:r>
      <w:r w:rsidRPr="00833DDB">
        <w:rPr>
          <w:sz w:val="28"/>
          <w:szCs w:val="28"/>
        </w:rPr>
        <w:t>тв. ред. А.</w:t>
      </w:r>
      <w:r w:rsidR="00DF640B">
        <w:rPr>
          <w:sz w:val="28"/>
          <w:szCs w:val="28"/>
        </w:rPr>
        <w:t xml:space="preserve"> </w:t>
      </w:r>
      <w:r w:rsidRPr="00833DDB">
        <w:rPr>
          <w:sz w:val="28"/>
          <w:szCs w:val="28"/>
        </w:rPr>
        <w:t xml:space="preserve">В. Шевченко. </w:t>
      </w:r>
      <w:proofErr w:type="gramStart"/>
      <w:r w:rsidRPr="00833DDB">
        <w:rPr>
          <w:sz w:val="28"/>
          <w:szCs w:val="28"/>
        </w:rPr>
        <w:t>М.</w:t>
      </w:r>
      <w:r w:rsidR="00DF640B">
        <w:rPr>
          <w:sz w:val="28"/>
          <w:szCs w:val="28"/>
        </w:rPr>
        <w:t xml:space="preserve"> </w:t>
      </w:r>
      <w:r w:rsidRPr="00833DDB">
        <w:rPr>
          <w:sz w:val="28"/>
          <w:szCs w:val="28"/>
        </w:rPr>
        <w:t>:</w:t>
      </w:r>
      <w:proofErr w:type="gramEnd"/>
      <w:r w:rsidRPr="00833DDB">
        <w:rPr>
          <w:sz w:val="28"/>
          <w:szCs w:val="28"/>
        </w:rPr>
        <w:t xml:space="preserve"> Изд-во РАГС, 2002. </w:t>
      </w:r>
      <w:r w:rsidR="00DF640B">
        <w:rPr>
          <w:sz w:val="28"/>
          <w:szCs w:val="28"/>
        </w:rPr>
        <w:t xml:space="preserve">– </w:t>
      </w:r>
      <w:r w:rsidRPr="00833DDB">
        <w:rPr>
          <w:sz w:val="28"/>
          <w:szCs w:val="28"/>
        </w:rPr>
        <w:t>С. 20.</w:t>
      </w:r>
    </w:p>
    <w:p w14:paraId="5C954BCB" w14:textId="51A9E88C"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Савина</w:t>
      </w:r>
      <w:r w:rsidR="00DF640B">
        <w:rPr>
          <w:sz w:val="28"/>
          <w:szCs w:val="28"/>
        </w:rPr>
        <w:t>,</w:t>
      </w:r>
      <w:r w:rsidRPr="00833DDB">
        <w:rPr>
          <w:sz w:val="28"/>
          <w:szCs w:val="28"/>
        </w:rPr>
        <w:t xml:space="preserve"> Т.</w:t>
      </w:r>
      <w:r w:rsidR="00DF640B">
        <w:rPr>
          <w:sz w:val="28"/>
          <w:szCs w:val="28"/>
        </w:rPr>
        <w:t xml:space="preserve"> </w:t>
      </w:r>
      <w:r w:rsidRPr="00833DDB">
        <w:rPr>
          <w:sz w:val="28"/>
          <w:szCs w:val="28"/>
        </w:rPr>
        <w:t xml:space="preserve">Н. Цифровая экономика как новая парадигма развития: вызовы, возможности и перспективы </w:t>
      </w:r>
      <w:r w:rsidR="00DF640B" w:rsidRPr="00DF640B">
        <w:rPr>
          <w:sz w:val="28"/>
          <w:szCs w:val="28"/>
        </w:rPr>
        <w:t xml:space="preserve">/ </w:t>
      </w:r>
      <w:r w:rsidR="00DF640B">
        <w:rPr>
          <w:sz w:val="28"/>
          <w:szCs w:val="28"/>
        </w:rPr>
        <w:t xml:space="preserve">Т. Н. Савина </w:t>
      </w:r>
      <w:r w:rsidRPr="00833DDB">
        <w:rPr>
          <w:sz w:val="28"/>
          <w:szCs w:val="28"/>
        </w:rPr>
        <w:t xml:space="preserve">// Финансы и кредит. </w:t>
      </w:r>
      <w:r w:rsidR="00DF640B">
        <w:rPr>
          <w:sz w:val="28"/>
          <w:szCs w:val="28"/>
        </w:rPr>
        <w:t xml:space="preserve">– </w:t>
      </w:r>
      <w:r w:rsidRPr="00833DDB">
        <w:rPr>
          <w:sz w:val="28"/>
          <w:szCs w:val="28"/>
        </w:rPr>
        <w:t xml:space="preserve">2018. </w:t>
      </w:r>
      <w:r w:rsidR="00DF640B">
        <w:rPr>
          <w:sz w:val="28"/>
          <w:szCs w:val="28"/>
        </w:rPr>
        <w:t xml:space="preserve">– </w:t>
      </w:r>
      <w:r w:rsidRPr="00833DDB">
        <w:rPr>
          <w:sz w:val="28"/>
          <w:szCs w:val="28"/>
        </w:rPr>
        <w:t xml:space="preserve">Т. 24. </w:t>
      </w:r>
      <w:r w:rsidR="00DF640B">
        <w:rPr>
          <w:sz w:val="28"/>
          <w:szCs w:val="28"/>
        </w:rPr>
        <w:t xml:space="preserve">– </w:t>
      </w:r>
      <w:proofErr w:type="spellStart"/>
      <w:r w:rsidRPr="00833DDB">
        <w:rPr>
          <w:sz w:val="28"/>
          <w:szCs w:val="28"/>
        </w:rPr>
        <w:t>No</w:t>
      </w:r>
      <w:proofErr w:type="spellEnd"/>
      <w:r w:rsidRPr="00833DDB">
        <w:rPr>
          <w:sz w:val="28"/>
          <w:szCs w:val="28"/>
        </w:rPr>
        <w:t xml:space="preserve"> 3. </w:t>
      </w:r>
      <w:r w:rsidR="00DF640B">
        <w:rPr>
          <w:sz w:val="28"/>
          <w:szCs w:val="28"/>
        </w:rPr>
        <w:t xml:space="preserve">– </w:t>
      </w:r>
      <w:r w:rsidRPr="00833DDB">
        <w:rPr>
          <w:sz w:val="28"/>
          <w:szCs w:val="28"/>
        </w:rPr>
        <w:t>С. 579–590.</w:t>
      </w:r>
    </w:p>
    <w:p w14:paraId="6D26F257" w14:textId="6E7CC2D2" w:rsidR="00D41366" w:rsidRPr="00DF640B" w:rsidRDefault="00D41366" w:rsidP="00833DDB">
      <w:pPr>
        <w:pStyle w:val="a3"/>
        <w:numPr>
          <w:ilvl w:val="0"/>
          <w:numId w:val="3"/>
        </w:numPr>
        <w:spacing w:line="360" w:lineRule="auto"/>
        <w:ind w:left="0" w:firstLine="0"/>
        <w:jc w:val="both"/>
        <w:rPr>
          <w:sz w:val="28"/>
          <w:szCs w:val="28"/>
        </w:rPr>
      </w:pPr>
      <w:proofErr w:type="spellStart"/>
      <w:r w:rsidRPr="00833DDB">
        <w:rPr>
          <w:sz w:val="28"/>
          <w:szCs w:val="28"/>
        </w:rPr>
        <w:t>Сморгунов</w:t>
      </w:r>
      <w:proofErr w:type="spellEnd"/>
      <w:r w:rsidR="00DF640B">
        <w:rPr>
          <w:sz w:val="28"/>
          <w:szCs w:val="28"/>
        </w:rPr>
        <w:t>,</w:t>
      </w:r>
      <w:r w:rsidRPr="00833DDB">
        <w:rPr>
          <w:sz w:val="28"/>
          <w:szCs w:val="28"/>
        </w:rPr>
        <w:t xml:space="preserve"> Л.</w:t>
      </w:r>
      <w:r w:rsidR="00DF640B">
        <w:rPr>
          <w:sz w:val="28"/>
          <w:szCs w:val="28"/>
        </w:rPr>
        <w:t xml:space="preserve"> </w:t>
      </w:r>
      <w:r w:rsidRPr="00833DDB">
        <w:rPr>
          <w:sz w:val="28"/>
          <w:szCs w:val="28"/>
        </w:rPr>
        <w:t xml:space="preserve">В. В поисках управляемости: трансформация теории публичного управления в ХХ веке </w:t>
      </w:r>
      <w:r w:rsidR="00DF640B" w:rsidRPr="00DF640B">
        <w:rPr>
          <w:sz w:val="28"/>
          <w:szCs w:val="28"/>
        </w:rPr>
        <w:t xml:space="preserve">/ </w:t>
      </w:r>
      <w:r w:rsidR="00DF640B">
        <w:rPr>
          <w:sz w:val="28"/>
          <w:szCs w:val="28"/>
        </w:rPr>
        <w:t xml:space="preserve">Л. В. </w:t>
      </w:r>
      <w:proofErr w:type="spellStart"/>
      <w:r w:rsidR="00DF640B">
        <w:rPr>
          <w:sz w:val="28"/>
          <w:szCs w:val="28"/>
        </w:rPr>
        <w:t>Сморгунов</w:t>
      </w:r>
      <w:proofErr w:type="spellEnd"/>
      <w:r w:rsidR="00DF640B">
        <w:rPr>
          <w:sz w:val="28"/>
          <w:szCs w:val="28"/>
        </w:rPr>
        <w:t xml:space="preserve"> </w:t>
      </w:r>
      <w:r w:rsidRPr="00833DDB">
        <w:rPr>
          <w:sz w:val="28"/>
          <w:szCs w:val="28"/>
        </w:rPr>
        <w:t xml:space="preserve">// Вестник Санкт-Петербургского университета. </w:t>
      </w:r>
      <w:r w:rsidR="00DF640B">
        <w:rPr>
          <w:sz w:val="28"/>
          <w:szCs w:val="28"/>
        </w:rPr>
        <w:t xml:space="preserve">– </w:t>
      </w:r>
      <w:r w:rsidRPr="00DF640B">
        <w:rPr>
          <w:sz w:val="28"/>
          <w:szCs w:val="28"/>
        </w:rPr>
        <w:t xml:space="preserve">2011. </w:t>
      </w:r>
      <w:r w:rsidR="00DF640B">
        <w:rPr>
          <w:sz w:val="28"/>
          <w:szCs w:val="28"/>
        </w:rPr>
        <w:t xml:space="preserve">– </w:t>
      </w:r>
      <w:r w:rsidRPr="00833DDB">
        <w:rPr>
          <w:sz w:val="28"/>
          <w:szCs w:val="28"/>
        </w:rPr>
        <w:t>Сер</w:t>
      </w:r>
      <w:r w:rsidRPr="00DF640B">
        <w:rPr>
          <w:sz w:val="28"/>
          <w:szCs w:val="28"/>
        </w:rPr>
        <w:t xml:space="preserve">. 6. </w:t>
      </w:r>
      <w:r w:rsidR="00DF640B">
        <w:rPr>
          <w:sz w:val="28"/>
          <w:szCs w:val="28"/>
        </w:rPr>
        <w:t xml:space="preserve">– </w:t>
      </w:r>
      <w:proofErr w:type="spellStart"/>
      <w:r w:rsidRPr="00833DDB">
        <w:rPr>
          <w:sz w:val="28"/>
          <w:szCs w:val="28"/>
        </w:rPr>
        <w:t>Вып</w:t>
      </w:r>
      <w:proofErr w:type="spellEnd"/>
      <w:r w:rsidRPr="00DF640B">
        <w:rPr>
          <w:sz w:val="28"/>
          <w:szCs w:val="28"/>
        </w:rPr>
        <w:t xml:space="preserve">. 4. </w:t>
      </w:r>
      <w:r w:rsidR="00DF640B">
        <w:rPr>
          <w:sz w:val="28"/>
          <w:szCs w:val="28"/>
        </w:rPr>
        <w:t xml:space="preserve">– </w:t>
      </w:r>
      <w:r w:rsidRPr="00833DDB">
        <w:rPr>
          <w:sz w:val="28"/>
          <w:szCs w:val="28"/>
        </w:rPr>
        <w:t>С</w:t>
      </w:r>
      <w:r w:rsidRPr="00DF640B">
        <w:rPr>
          <w:sz w:val="28"/>
          <w:szCs w:val="28"/>
        </w:rPr>
        <w:t>. 89.</w:t>
      </w:r>
    </w:p>
    <w:p w14:paraId="5874EF6D" w14:textId="7E3F733C" w:rsidR="00D41366" w:rsidRPr="00833DDB" w:rsidRDefault="00D41366" w:rsidP="00833DDB">
      <w:pPr>
        <w:pStyle w:val="a3"/>
        <w:numPr>
          <w:ilvl w:val="0"/>
          <w:numId w:val="3"/>
        </w:numPr>
        <w:spacing w:line="360" w:lineRule="auto"/>
        <w:ind w:left="0" w:firstLine="0"/>
        <w:jc w:val="both"/>
        <w:rPr>
          <w:sz w:val="28"/>
          <w:szCs w:val="28"/>
        </w:rPr>
      </w:pPr>
      <w:proofErr w:type="spellStart"/>
      <w:r w:rsidRPr="00833DDB">
        <w:rPr>
          <w:sz w:val="28"/>
          <w:szCs w:val="28"/>
        </w:rPr>
        <w:t>Сморгунов</w:t>
      </w:r>
      <w:proofErr w:type="spellEnd"/>
      <w:r w:rsidRPr="00833DDB">
        <w:rPr>
          <w:sz w:val="28"/>
          <w:szCs w:val="28"/>
        </w:rPr>
        <w:t xml:space="preserve">, Л. В. </w:t>
      </w:r>
      <w:proofErr w:type="spellStart"/>
      <w:r w:rsidRPr="00833DDB">
        <w:rPr>
          <w:sz w:val="28"/>
          <w:szCs w:val="28"/>
        </w:rPr>
        <w:t>Сетевои</w:t>
      </w:r>
      <w:proofErr w:type="spellEnd"/>
      <w:r w:rsidRPr="00833DDB">
        <w:rPr>
          <w:sz w:val="28"/>
          <w:szCs w:val="28"/>
        </w:rPr>
        <w:t>̆ подход к политике и управлению</w:t>
      </w:r>
      <w:r w:rsidR="00DF640B" w:rsidRPr="00DF640B">
        <w:rPr>
          <w:sz w:val="28"/>
          <w:szCs w:val="28"/>
        </w:rPr>
        <w:t xml:space="preserve"> /</w:t>
      </w:r>
      <w:r w:rsidRPr="00833DDB">
        <w:rPr>
          <w:sz w:val="28"/>
          <w:szCs w:val="28"/>
        </w:rPr>
        <w:t xml:space="preserve"> </w:t>
      </w:r>
      <w:r w:rsidR="00DF640B">
        <w:rPr>
          <w:sz w:val="28"/>
          <w:szCs w:val="28"/>
        </w:rPr>
        <w:br/>
        <w:t xml:space="preserve">Л. В. </w:t>
      </w:r>
      <w:proofErr w:type="spellStart"/>
      <w:r w:rsidR="00DF640B">
        <w:rPr>
          <w:sz w:val="28"/>
          <w:szCs w:val="28"/>
        </w:rPr>
        <w:t>Сморгунов</w:t>
      </w:r>
      <w:proofErr w:type="spellEnd"/>
      <w:r w:rsidR="00DF640B">
        <w:rPr>
          <w:sz w:val="28"/>
          <w:szCs w:val="28"/>
        </w:rPr>
        <w:t xml:space="preserve"> </w:t>
      </w:r>
      <w:r w:rsidRPr="00833DDB">
        <w:rPr>
          <w:sz w:val="28"/>
          <w:szCs w:val="28"/>
        </w:rPr>
        <w:t xml:space="preserve">// Полис: Политические Исследования. </w:t>
      </w:r>
      <w:r w:rsidR="00DF640B">
        <w:rPr>
          <w:sz w:val="28"/>
          <w:szCs w:val="28"/>
        </w:rPr>
        <w:t xml:space="preserve">– </w:t>
      </w:r>
      <w:r w:rsidRPr="00833DDB">
        <w:rPr>
          <w:sz w:val="28"/>
          <w:szCs w:val="28"/>
        </w:rPr>
        <w:t xml:space="preserve">2001.  </w:t>
      </w:r>
      <w:r w:rsidR="00DF640B">
        <w:rPr>
          <w:sz w:val="28"/>
          <w:szCs w:val="28"/>
        </w:rPr>
        <w:t xml:space="preserve">– </w:t>
      </w:r>
      <w:r w:rsidRPr="00833DDB">
        <w:rPr>
          <w:sz w:val="28"/>
          <w:szCs w:val="28"/>
        </w:rPr>
        <w:t xml:space="preserve">№ 3. </w:t>
      </w:r>
      <w:r w:rsidR="00DF640B">
        <w:rPr>
          <w:sz w:val="28"/>
          <w:szCs w:val="28"/>
        </w:rPr>
        <w:t xml:space="preserve">– </w:t>
      </w:r>
      <w:r w:rsidR="00DF640B">
        <w:rPr>
          <w:sz w:val="28"/>
          <w:szCs w:val="28"/>
        </w:rPr>
        <w:br/>
      </w:r>
      <w:r w:rsidRPr="00833DDB">
        <w:rPr>
          <w:sz w:val="28"/>
          <w:szCs w:val="28"/>
        </w:rPr>
        <w:t>С. 103–113.</w:t>
      </w:r>
    </w:p>
    <w:p w14:paraId="00C3DAB7" w14:textId="6C242557"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Соловьев</w:t>
      </w:r>
      <w:r w:rsidR="00DF640B">
        <w:rPr>
          <w:sz w:val="28"/>
          <w:szCs w:val="28"/>
        </w:rPr>
        <w:t>,</w:t>
      </w:r>
      <w:r w:rsidRPr="00833DDB">
        <w:rPr>
          <w:sz w:val="28"/>
          <w:szCs w:val="28"/>
        </w:rPr>
        <w:t xml:space="preserve"> А.</w:t>
      </w:r>
      <w:r w:rsidR="00DF640B">
        <w:rPr>
          <w:sz w:val="28"/>
          <w:szCs w:val="28"/>
        </w:rPr>
        <w:t xml:space="preserve"> </w:t>
      </w:r>
      <w:r w:rsidRPr="00833DDB">
        <w:rPr>
          <w:sz w:val="28"/>
          <w:szCs w:val="28"/>
        </w:rPr>
        <w:t>И. Политические коммуникации</w:t>
      </w:r>
      <w:r w:rsidR="00DF640B" w:rsidRPr="00DF640B">
        <w:rPr>
          <w:sz w:val="28"/>
          <w:szCs w:val="28"/>
        </w:rPr>
        <w:t xml:space="preserve"> /</w:t>
      </w:r>
      <w:r w:rsidR="00DF640B">
        <w:rPr>
          <w:sz w:val="28"/>
          <w:szCs w:val="28"/>
        </w:rPr>
        <w:t>А. И. Соловьев</w:t>
      </w:r>
      <w:r w:rsidRPr="00833DDB">
        <w:rPr>
          <w:sz w:val="28"/>
          <w:szCs w:val="28"/>
        </w:rPr>
        <w:t xml:space="preserve">. </w:t>
      </w:r>
      <w:r w:rsidR="00D4510F">
        <w:rPr>
          <w:sz w:val="28"/>
          <w:szCs w:val="28"/>
        </w:rPr>
        <w:t xml:space="preserve">– </w:t>
      </w:r>
      <w:proofErr w:type="gramStart"/>
      <w:r w:rsidRPr="00833DDB">
        <w:rPr>
          <w:sz w:val="28"/>
          <w:szCs w:val="28"/>
        </w:rPr>
        <w:t>М.</w:t>
      </w:r>
      <w:r w:rsidR="00D4510F">
        <w:rPr>
          <w:sz w:val="28"/>
          <w:szCs w:val="28"/>
        </w:rPr>
        <w:t xml:space="preserve"> </w:t>
      </w:r>
      <w:r w:rsidRPr="00833DDB">
        <w:rPr>
          <w:sz w:val="28"/>
          <w:szCs w:val="28"/>
        </w:rPr>
        <w:t>:</w:t>
      </w:r>
      <w:proofErr w:type="gramEnd"/>
      <w:r w:rsidRPr="00833DDB">
        <w:rPr>
          <w:sz w:val="28"/>
          <w:szCs w:val="28"/>
        </w:rPr>
        <w:t xml:space="preserve"> Аспект Пресс, 2004. </w:t>
      </w:r>
      <w:r w:rsidR="00D4510F">
        <w:rPr>
          <w:sz w:val="28"/>
          <w:szCs w:val="28"/>
        </w:rPr>
        <w:t xml:space="preserve">– </w:t>
      </w:r>
      <w:r w:rsidRPr="00833DDB">
        <w:rPr>
          <w:sz w:val="28"/>
          <w:szCs w:val="28"/>
        </w:rPr>
        <w:t>332 с.</w:t>
      </w:r>
    </w:p>
    <w:p w14:paraId="45E8CC3C" w14:textId="6AFF1577" w:rsidR="00D41366" w:rsidRPr="00833DDB" w:rsidRDefault="00D41366" w:rsidP="00833DDB">
      <w:pPr>
        <w:pStyle w:val="a3"/>
        <w:numPr>
          <w:ilvl w:val="0"/>
          <w:numId w:val="3"/>
        </w:numPr>
        <w:spacing w:line="360" w:lineRule="auto"/>
        <w:ind w:left="0" w:firstLine="0"/>
        <w:jc w:val="both"/>
        <w:rPr>
          <w:sz w:val="28"/>
          <w:szCs w:val="28"/>
        </w:rPr>
      </w:pPr>
      <w:proofErr w:type="spellStart"/>
      <w:r w:rsidRPr="00833DDB">
        <w:rPr>
          <w:sz w:val="28"/>
          <w:szCs w:val="28"/>
        </w:rPr>
        <w:t>Судоргин</w:t>
      </w:r>
      <w:proofErr w:type="spellEnd"/>
      <w:r w:rsidR="00DF640B">
        <w:rPr>
          <w:sz w:val="28"/>
          <w:szCs w:val="28"/>
        </w:rPr>
        <w:t>,</w:t>
      </w:r>
      <w:r w:rsidRPr="00833DDB">
        <w:rPr>
          <w:sz w:val="28"/>
          <w:szCs w:val="28"/>
        </w:rPr>
        <w:t xml:space="preserve"> О.</w:t>
      </w:r>
      <w:r w:rsidR="00DF640B">
        <w:rPr>
          <w:sz w:val="28"/>
          <w:szCs w:val="28"/>
        </w:rPr>
        <w:t xml:space="preserve"> </w:t>
      </w:r>
      <w:r w:rsidRPr="00833DDB">
        <w:rPr>
          <w:sz w:val="28"/>
          <w:szCs w:val="28"/>
        </w:rPr>
        <w:t>А. Информационная политика в информационном обществе: тавтология или смысловой детерминант?</w:t>
      </w:r>
      <w:r w:rsidR="00F1452F" w:rsidRPr="00F1452F">
        <w:rPr>
          <w:sz w:val="28"/>
          <w:szCs w:val="28"/>
        </w:rPr>
        <w:t xml:space="preserve"> </w:t>
      </w:r>
      <w:r w:rsidR="00DF640B" w:rsidRPr="00DF640B">
        <w:rPr>
          <w:sz w:val="28"/>
          <w:szCs w:val="28"/>
        </w:rPr>
        <w:t xml:space="preserve">/ </w:t>
      </w:r>
      <w:r w:rsidR="00D4510F">
        <w:rPr>
          <w:sz w:val="28"/>
          <w:szCs w:val="28"/>
        </w:rPr>
        <w:t xml:space="preserve">О. А. </w:t>
      </w:r>
      <w:proofErr w:type="spellStart"/>
      <w:r w:rsidR="00D4510F">
        <w:rPr>
          <w:sz w:val="28"/>
          <w:szCs w:val="28"/>
        </w:rPr>
        <w:t>Судорогин</w:t>
      </w:r>
      <w:proofErr w:type="spellEnd"/>
      <w:r w:rsidR="00D4510F">
        <w:rPr>
          <w:sz w:val="28"/>
          <w:szCs w:val="28"/>
        </w:rPr>
        <w:t xml:space="preserve"> </w:t>
      </w:r>
      <w:r w:rsidRPr="00833DDB">
        <w:rPr>
          <w:sz w:val="28"/>
          <w:szCs w:val="28"/>
        </w:rPr>
        <w:t xml:space="preserve">// Власть. </w:t>
      </w:r>
      <w:r w:rsidR="00D4510F">
        <w:rPr>
          <w:sz w:val="28"/>
          <w:szCs w:val="28"/>
        </w:rPr>
        <w:t xml:space="preserve">– </w:t>
      </w:r>
      <w:r w:rsidRPr="00833DDB">
        <w:rPr>
          <w:sz w:val="28"/>
          <w:szCs w:val="28"/>
        </w:rPr>
        <w:t xml:space="preserve">2008. </w:t>
      </w:r>
      <w:r w:rsidR="00D4510F">
        <w:rPr>
          <w:sz w:val="28"/>
          <w:szCs w:val="28"/>
        </w:rPr>
        <w:t xml:space="preserve">– </w:t>
      </w:r>
      <w:r w:rsidR="00D4510F">
        <w:rPr>
          <w:sz w:val="28"/>
          <w:szCs w:val="28"/>
        </w:rPr>
        <w:br/>
      </w:r>
      <w:r w:rsidRPr="00833DDB">
        <w:rPr>
          <w:sz w:val="28"/>
          <w:szCs w:val="28"/>
        </w:rPr>
        <w:t xml:space="preserve">№ 9. </w:t>
      </w:r>
      <w:r w:rsidR="00D4510F">
        <w:rPr>
          <w:sz w:val="28"/>
          <w:szCs w:val="28"/>
        </w:rPr>
        <w:t xml:space="preserve">– </w:t>
      </w:r>
      <w:r w:rsidRPr="00833DDB">
        <w:rPr>
          <w:sz w:val="28"/>
          <w:szCs w:val="28"/>
        </w:rPr>
        <w:t xml:space="preserve">С. 22. </w:t>
      </w:r>
    </w:p>
    <w:p w14:paraId="535D4CE0" w14:textId="0E3B4E9E" w:rsidR="00D41366" w:rsidRPr="00833DDB" w:rsidRDefault="00D41366" w:rsidP="00833DDB">
      <w:pPr>
        <w:pStyle w:val="a3"/>
        <w:numPr>
          <w:ilvl w:val="0"/>
          <w:numId w:val="3"/>
        </w:numPr>
        <w:spacing w:line="360" w:lineRule="auto"/>
        <w:ind w:left="0" w:firstLine="0"/>
        <w:jc w:val="both"/>
        <w:rPr>
          <w:sz w:val="28"/>
          <w:szCs w:val="28"/>
        </w:rPr>
      </w:pPr>
      <w:r w:rsidRPr="00833DDB">
        <w:rPr>
          <w:sz w:val="28"/>
          <w:szCs w:val="28"/>
        </w:rPr>
        <w:t>Фуко</w:t>
      </w:r>
      <w:r w:rsidR="00DF640B">
        <w:rPr>
          <w:sz w:val="28"/>
          <w:szCs w:val="28"/>
        </w:rPr>
        <w:t>,</w:t>
      </w:r>
      <w:r w:rsidRPr="00833DDB">
        <w:rPr>
          <w:sz w:val="28"/>
          <w:szCs w:val="28"/>
        </w:rPr>
        <w:t xml:space="preserve"> М. Интеллектуалы и власть: Избранные политические статьи,</w:t>
      </w:r>
    </w:p>
    <w:p w14:paraId="775FEA12" w14:textId="3501D939" w:rsidR="00D41366" w:rsidRPr="00833DDB" w:rsidRDefault="00D41366" w:rsidP="00833DDB">
      <w:pPr>
        <w:spacing w:line="360" w:lineRule="auto"/>
        <w:jc w:val="both"/>
        <w:rPr>
          <w:sz w:val="28"/>
          <w:szCs w:val="28"/>
        </w:rPr>
      </w:pPr>
      <w:r w:rsidRPr="00833DDB">
        <w:rPr>
          <w:sz w:val="28"/>
          <w:szCs w:val="28"/>
        </w:rPr>
        <w:t>выступления и интервью</w:t>
      </w:r>
      <w:r w:rsidR="00DF640B" w:rsidRPr="00D4510F">
        <w:rPr>
          <w:sz w:val="28"/>
          <w:szCs w:val="28"/>
        </w:rPr>
        <w:t xml:space="preserve"> / </w:t>
      </w:r>
      <w:r w:rsidR="00D4510F">
        <w:rPr>
          <w:sz w:val="28"/>
          <w:szCs w:val="28"/>
        </w:rPr>
        <w:t>М. Фуко</w:t>
      </w:r>
      <w:r w:rsidRPr="00833DDB">
        <w:rPr>
          <w:sz w:val="28"/>
          <w:szCs w:val="28"/>
        </w:rPr>
        <w:t xml:space="preserve">. </w:t>
      </w:r>
      <w:proofErr w:type="gramStart"/>
      <w:r w:rsidRPr="00833DDB">
        <w:rPr>
          <w:sz w:val="28"/>
          <w:szCs w:val="28"/>
        </w:rPr>
        <w:t>М.</w:t>
      </w:r>
      <w:r w:rsidR="00D4510F">
        <w:rPr>
          <w:sz w:val="28"/>
          <w:szCs w:val="28"/>
        </w:rPr>
        <w:t xml:space="preserve"> </w:t>
      </w:r>
      <w:r w:rsidRPr="00833DDB">
        <w:rPr>
          <w:sz w:val="28"/>
          <w:szCs w:val="28"/>
        </w:rPr>
        <w:t>:</w:t>
      </w:r>
      <w:proofErr w:type="gramEnd"/>
      <w:r w:rsidRPr="00833DDB">
        <w:rPr>
          <w:sz w:val="28"/>
          <w:szCs w:val="28"/>
        </w:rPr>
        <w:t xml:space="preserve"> </w:t>
      </w:r>
      <w:proofErr w:type="spellStart"/>
      <w:r w:rsidRPr="00833DDB">
        <w:rPr>
          <w:sz w:val="28"/>
          <w:szCs w:val="28"/>
        </w:rPr>
        <w:t>Праксис</w:t>
      </w:r>
      <w:proofErr w:type="spellEnd"/>
      <w:r w:rsidRPr="00833DDB">
        <w:rPr>
          <w:sz w:val="28"/>
          <w:szCs w:val="28"/>
        </w:rPr>
        <w:t>, 2002. –</w:t>
      </w:r>
      <w:r w:rsidR="00D4510F">
        <w:rPr>
          <w:sz w:val="28"/>
          <w:szCs w:val="28"/>
        </w:rPr>
        <w:t xml:space="preserve"> </w:t>
      </w:r>
      <w:r w:rsidRPr="00833DDB">
        <w:rPr>
          <w:sz w:val="28"/>
          <w:szCs w:val="28"/>
        </w:rPr>
        <w:t>С. 186.</w:t>
      </w:r>
    </w:p>
    <w:p w14:paraId="4269D000" w14:textId="25E14E68" w:rsidR="00D41366" w:rsidRPr="00833DDB" w:rsidRDefault="00D41366" w:rsidP="00833DDB">
      <w:pPr>
        <w:pStyle w:val="a3"/>
        <w:numPr>
          <w:ilvl w:val="0"/>
          <w:numId w:val="3"/>
        </w:numPr>
        <w:spacing w:line="360" w:lineRule="auto"/>
        <w:ind w:left="0" w:firstLine="0"/>
        <w:jc w:val="both"/>
        <w:rPr>
          <w:sz w:val="28"/>
          <w:szCs w:val="28"/>
        </w:rPr>
      </w:pPr>
      <w:proofErr w:type="spellStart"/>
      <w:r w:rsidRPr="00833DDB">
        <w:rPr>
          <w:sz w:val="28"/>
          <w:szCs w:val="28"/>
        </w:rPr>
        <w:lastRenderedPageBreak/>
        <w:t>Хабермас</w:t>
      </w:r>
      <w:proofErr w:type="spellEnd"/>
      <w:r w:rsidR="00DF640B">
        <w:rPr>
          <w:sz w:val="28"/>
          <w:szCs w:val="28"/>
        </w:rPr>
        <w:t>,</w:t>
      </w:r>
      <w:r w:rsidRPr="00833DDB">
        <w:rPr>
          <w:sz w:val="28"/>
          <w:szCs w:val="28"/>
        </w:rPr>
        <w:t xml:space="preserve"> Ю. Когда мы должны быть толерантными? О конкуренции видений мира, ценностей и теорий</w:t>
      </w:r>
      <w:r w:rsidR="00DF640B" w:rsidRPr="00DF640B">
        <w:rPr>
          <w:sz w:val="28"/>
          <w:szCs w:val="28"/>
        </w:rPr>
        <w:t xml:space="preserve"> /</w:t>
      </w:r>
      <w:r w:rsidR="00D4510F">
        <w:rPr>
          <w:sz w:val="28"/>
          <w:szCs w:val="28"/>
        </w:rPr>
        <w:t xml:space="preserve"> Ю. </w:t>
      </w:r>
      <w:proofErr w:type="spellStart"/>
      <w:r w:rsidR="00D4510F">
        <w:rPr>
          <w:sz w:val="28"/>
          <w:szCs w:val="28"/>
        </w:rPr>
        <w:t>Хабермас</w:t>
      </w:r>
      <w:proofErr w:type="spellEnd"/>
      <w:r w:rsidRPr="00833DDB">
        <w:rPr>
          <w:sz w:val="28"/>
          <w:szCs w:val="28"/>
        </w:rPr>
        <w:t xml:space="preserve"> // </w:t>
      </w:r>
      <w:proofErr w:type="spellStart"/>
      <w:r w:rsidRPr="00833DDB">
        <w:rPr>
          <w:sz w:val="28"/>
          <w:szCs w:val="28"/>
        </w:rPr>
        <w:t>Социс</w:t>
      </w:r>
      <w:proofErr w:type="spellEnd"/>
      <w:r w:rsidRPr="00833DDB">
        <w:rPr>
          <w:sz w:val="28"/>
          <w:szCs w:val="28"/>
        </w:rPr>
        <w:t xml:space="preserve">. </w:t>
      </w:r>
      <w:r w:rsidR="00D4510F">
        <w:rPr>
          <w:sz w:val="28"/>
          <w:szCs w:val="28"/>
        </w:rPr>
        <w:t xml:space="preserve">– </w:t>
      </w:r>
      <w:r w:rsidRPr="00833DDB">
        <w:rPr>
          <w:sz w:val="28"/>
          <w:szCs w:val="28"/>
        </w:rPr>
        <w:t xml:space="preserve">2006. </w:t>
      </w:r>
      <w:r w:rsidR="00D4510F">
        <w:rPr>
          <w:sz w:val="28"/>
          <w:szCs w:val="28"/>
        </w:rPr>
        <w:t xml:space="preserve">– </w:t>
      </w:r>
      <w:proofErr w:type="spellStart"/>
      <w:r w:rsidRPr="00833DDB">
        <w:rPr>
          <w:sz w:val="28"/>
          <w:szCs w:val="28"/>
        </w:rPr>
        <w:t>No</w:t>
      </w:r>
      <w:proofErr w:type="spellEnd"/>
      <w:r w:rsidRPr="00833DDB">
        <w:rPr>
          <w:sz w:val="28"/>
          <w:szCs w:val="28"/>
        </w:rPr>
        <w:t xml:space="preserve"> 1. </w:t>
      </w:r>
      <w:r w:rsidR="00D4510F">
        <w:rPr>
          <w:sz w:val="28"/>
          <w:szCs w:val="28"/>
        </w:rPr>
        <w:t xml:space="preserve">– </w:t>
      </w:r>
      <w:r w:rsidR="00D4510F">
        <w:rPr>
          <w:sz w:val="28"/>
          <w:szCs w:val="28"/>
        </w:rPr>
        <w:br/>
      </w:r>
      <w:r w:rsidRPr="00833DDB">
        <w:rPr>
          <w:sz w:val="28"/>
          <w:szCs w:val="28"/>
        </w:rPr>
        <w:t>С. 40–49.</w:t>
      </w:r>
    </w:p>
    <w:p w14:paraId="2D0F854A" w14:textId="61B95A6C" w:rsidR="00833DDB" w:rsidRPr="00833DDB" w:rsidRDefault="00833DDB" w:rsidP="00833DDB">
      <w:pPr>
        <w:pStyle w:val="a3"/>
        <w:numPr>
          <w:ilvl w:val="0"/>
          <w:numId w:val="3"/>
        </w:numPr>
        <w:spacing w:line="360" w:lineRule="auto"/>
        <w:ind w:left="0" w:firstLine="0"/>
        <w:jc w:val="both"/>
        <w:rPr>
          <w:sz w:val="28"/>
          <w:szCs w:val="28"/>
          <w:lang w:val="en-US"/>
        </w:rPr>
      </w:pPr>
      <w:r w:rsidRPr="00833DDB">
        <w:rPr>
          <w:sz w:val="28"/>
          <w:szCs w:val="28"/>
          <w:lang w:val="en-US"/>
        </w:rPr>
        <w:t>Chadwick</w:t>
      </w:r>
      <w:r w:rsidR="00DF640B" w:rsidRPr="00DF640B">
        <w:rPr>
          <w:sz w:val="28"/>
          <w:szCs w:val="28"/>
          <w:lang w:val="en-US"/>
        </w:rPr>
        <w:t>,</w:t>
      </w:r>
      <w:r w:rsidRPr="00833DDB">
        <w:rPr>
          <w:sz w:val="28"/>
          <w:szCs w:val="28"/>
          <w:lang w:val="en-US"/>
        </w:rPr>
        <w:t xml:space="preserve"> A. Interaction between States and Citizens in the Age of the Internet: “e-Government” in the United States, Britain, and the European Union</w:t>
      </w:r>
      <w:r w:rsidR="00DF640B">
        <w:rPr>
          <w:sz w:val="28"/>
          <w:szCs w:val="28"/>
          <w:lang w:val="en-US"/>
        </w:rPr>
        <w:t xml:space="preserve"> /</w:t>
      </w:r>
      <w:r w:rsidRPr="00833DDB">
        <w:rPr>
          <w:sz w:val="28"/>
          <w:szCs w:val="28"/>
          <w:lang w:val="en-US"/>
        </w:rPr>
        <w:t xml:space="preserve"> </w:t>
      </w:r>
      <w:r w:rsidR="00D4510F">
        <w:rPr>
          <w:sz w:val="28"/>
          <w:szCs w:val="28"/>
        </w:rPr>
        <w:t>А</w:t>
      </w:r>
      <w:r w:rsidR="00D4510F" w:rsidRPr="00D4510F">
        <w:rPr>
          <w:sz w:val="28"/>
          <w:szCs w:val="28"/>
          <w:lang w:val="en-US"/>
        </w:rPr>
        <w:t xml:space="preserve">. </w:t>
      </w:r>
      <w:r w:rsidR="00D4510F" w:rsidRPr="00833DDB">
        <w:rPr>
          <w:sz w:val="28"/>
          <w:szCs w:val="28"/>
          <w:lang w:val="en-US"/>
        </w:rPr>
        <w:t>Chadwick</w:t>
      </w:r>
      <w:r w:rsidR="00D4510F" w:rsidRPr="00DF640B">
        <w:rPr>
          <w:sz w:val="28"/>
          <w:szCs w:val="28"/>
          <w:lang w:val="en-US"/>
        </w:rPr>
        <w:t>,</w:t>
      </w:r>
      <w:r w:rsidR="00D4510F" w:rsidRPr="00833DDB">
        <w:rPr>
          <w:sz w:val="28"/>
          <w:szCs w:val="28"/>
          <w:lang w:val="en-US"/>
        </w:rPr>
        <w:t xml:space="preserve"> </w:t>
      </w:r>
      <w:r w:rsidR="00D4510F">
        <w:rPr>
          <w:sz w:val="28"/>
          <w:szCs w:val="28"/>
        </w:rPr>
        <w:t>С</w:t>
      </w:r>
      <w:r w:rsidR="00D4510F" w:rsidRPr="00D4510F">
        <w:rPr>
          <w:sz w:val="28"/>
          <w:szCs w:val="28"/>
          <w:lang w:val="en-US"/>
        </w:rPr>
        <w:t xml:space="preserve">. </w:t>
      </w:r>
      <w:r w:rsidR="00D4510F" w:rsidRPr="00833DDB">
        <w:rPr>
          <w:sz w:val="28"/>
          <w:szCs w:val="28"/>
          <w:lang w:val="en-US"/>
        </w:rPr>
        <w:t xml:space="preserve">May </w:t>
      </w:r>
      <w:r w:rsidRPr="00833DDB">
        <w:rPr>
          <w:sz w:val="28"/>
          <w:szCs w:val="28"/>
          <w:lang w:val="en-US"/>
        </w:rPr>
        <w:t xml:space="preserve">// Governance: An International Journal of Policy, Administration, and Institutions. </w:t>
      </w:r>
      <w:r w:rsidR="00D4510F">
        <w:rPr>
          <w:sz w:val="28"/>
          <w:szCs w:val="28"/>
          <w:lang w:val="en-US"/>
        </w:rPr>
        <w:t xml:space="preserve">– </w:t>
      </w:r>
      <w:r w:rsidRPr="00833DDB">
        <w:rPr>
          <w:sz w:val="28"/>
          <w:szCs w:val="28"/>
          <w:lang w:val="en-US"/>
        </w:rPr>
        <w:t xml:space="preserve">Malden, MA, USA. </w:t>
      </w:r>
      <w:r w:rsidR="00D4510F">
        <w:rPr>
          <w:sz w:val="28"/>
          <w:szCs w:val="28"/>
          <w:lang w:val="en-US"/>
        </w:rPr>
        <w:t xml:space="preserve">– </w:t>
      </w:r>
      <w:r w:rsidRPr="00833DDB">
        <w:rPr>
          <w:sz w:val="28"/>
          <w:szCs w:val="28"/>
          <w:lang w:val="en-US"/>
        </w:rPr>
        <w:t xml:space="preserve">2003. </w:t>
      </w:r>
      <w:r w:rsidR="00D4510F">
        <w:rPr>
          <w:sz w:val="28"/>
          <w:szCs w:val="28"/>
          <w:lang w:val="en-US"/>
        </w:rPr>
        <w:t xml:space="preserve">– </w:t>
      </w:r>
      <w:r w:rsidRPr="00833DDB">
        <w:rPr>
          <w:sz w:val="28"/>
          <w:szCs w:val="28"/>
          <w:lang w:val="en-US"/>
        </w:rPr>
        <w:t>Vol. 16</w:t>
      </w:r>
      <w:r w:rsidR="00D4510F">
        <w:rPr>
          <w:sz w:val="28"/>
          <w:szCs w:val="28"/>
          <w:lang w:val="en-US"/>
        </w:rPr>
        <w:t xml:space="preserve">. – </w:t>
      </w:r>
      <w:r w:rsidRPr="00833DDB">
        <w:rPr>
          <w:sz w:val="28"/>
          <w:szCs w:val="28"/>
          <w:lang w:val="en-US"/>
        </w:rPr>
        <w:t>N 2.</w:t>
      </w:r>
    </w:p>
    <w:p w14:paraId="26D80DA5" w14:textId="41217B86" w:rsidR="00833DDB" w:rsidRPr="00833DDB" w:rsidRDefault="00833DDB" w:rsidP="00833DDB">
      <w:pPr>
        <w:pStyle w:val="a3"/>
        <w:numPr>
          <w:ilvl w:val="0"/>
          <w:numId w:val="3"/>
        </w:numPr>
        <w:spacing w:line="360" w:lineRule="auto"/>
        <w:ind w:left="0" w:firstLine="0"/>
        <w:jc w:val="both"/>
        <w:rPr>
          <w:sz w:val="28"/>
          <w:szCs w:val="28"/>
          <w:lang w:val="en-US"/>
        </w:rPr>
      </w:pPr>
      <w:r w:rsidRPr="00833DDB">
        <w:rPr>
          <w:sz w:val="28"/>
          <w:szCs w:val="28"/>
          <w:lang w:val="en-US"/>
        </w:rPr>
        <w:t>Gillespie</w:t>
      </w:r>
      <w:r w:rsidR="00D4510F" w:rsidRPr="00D4510F">
        <w:rPr>
          <w:sz w:val="28"/>
          <w:szCs w:val="28"/>
          <w:lang w:val="en-US"/>
        </w:rPr>
        <w:t>,</w:t>
      </w:r>
      <w:r w:rsidRPr="00833DDB">
        <w:rPr>
          <w:sz w:val="28"/>
          <w:szCs w:val="28"/>
          <w:lang w:val="en-US"/>
        </w:rPr>
        <w:t xml:space="preserve"> T. The Politics of ‘Platforms’</w:t>
      </w:r>
      <w:r w:rsidR="00D4510F" w:rsidRPr="00D4510F">
        <w:rPr>
          <w:sz w:val="28"/>
          <w:szCs w:val="28"/>
          <w:lang w:val="en-US"/>
        </w:rPr>
        <w:t xml:space="preserve"> </w:t>
      </w:r>
      <w:r w:rsidR="00D4510F">
        <w:rPr>
          <w:sz w:val="28"/>
          <w:szCs w:val="28"/>
          <w:lang w:val="en-US"/>
        </w:rPr>
        <w:t xml:space="preserve">/ T. </w:t>
      </w:r>
      <w:r w:rsidR="00D4510F" w:rsidRPr="00833DDB">
        <w:rPr>
          <w:sz w:val="28"/>
          <w:szCs w:val="28"/>
          <w:lang w:val="en-US"/>
        </w:rPr>
        <w:t>Gillespie</w:t>
      </w:r>
      <w:r w:rsidR="00D4510F">
        <w:rPr>
          <w:sz w:val="28"/>
          <w:szCs w:val="28"/>
          <w:lang w:val="en-US"/>
        </w:rPr>
        <w:t xml:space="preserve"> //</w:t>
      </w:r>
      <w:r w:rsidRPr="00833DDB">
        <w:rPr>
          <w:sz w:val="28"/>
          <w:szCs w:val="28"/>
          <w:lang w:val="en-US"/>
        </w:rPr>
        <w:t xml:space="preserve"> New Media &amp; Society. </w:t>
      </w:r>
      <w:r w:rsidR="00D4510F" w:rsidRPr="00D4510F">
        <w:rPr>
          <w:sz w:val="28"/>
          <w:szCs w:val="28"/>
          <w:lang w:val="en-US"/>
        </w:rPr>
        <w:t xml:space="preserve">– </w:t>
      </w:r>
      <w:r w:rsidR="00D4510F" w:rsidRPr="00833DDB">
        <w:rPr>
          <w:sz w:val="28"/>
          <w:szCs w:val="28"/>
          <w:lang w:val="en-US"/>
        </w:rPr>
        <w:t xml:space="preserve">2010. </w:t>
      </w:r>
      <w:r w:rsidR="00D4510F">
        <w:rPr>
          <w:sz w:val="28"/>
          <w:szCs w:val="28"/>
          <w:lang w:val="en-US"/>
        </w:rPr>
        <w:t xml:space="preserve">– </w:t>
      </w:r>
      <w:r w:rsidRPr="00833DDB">
        <w:rPr>
          <w:sz w:val="28"/>
          <w:szCs w:val="28"/>
          <w:lang w:val="en-US"/>
        </w:rPr>
        <w:t xml:space="preserve">Vol. 12. </w:t>
      </w:r>
      <w:r w:rsidR="00D4510F" w:rsidRPr="00D4510F">
        <w:rPr>
          <w:sz w:val="28"/>
          <w:szCs w:val="28"/>
          <w:lang w:val="en-US"/>
        </w:rPr>
        <w:t xml:space="preserve">– </w:t>
      </w:r>
      <w:r w:rsidRPr="00833DDB">
        <w:rPr>
          <w:sz w:val="28"/>
          <w:szCs w:val="28"/>
          <w:lang w:val="en-US"/>
        </w:rPr>
        <w:t xml:space="preserve">No. 3. </w:t>
      </w:r>
      <w:r w:rsidR="00D4510F" w:rsidRPr="00D4510F">
        <w:rPr>
          <w:sz w:val="28"/>
          <w:szCs w:val="28"/>
          <w:lang w:val="en-US"/>
        </w:rPr>
        <w:t xml:space="preserve">– </w:t>
      </w:r>
      <w:r w:rsidRPr="00833DDB">
        <w:rPr>
          <w:sz w:val="28"/>
          <w:szCs w:val="28"/>
          <w:lang w:val="en-US"/>
        </w:rPr>
        <w:t>P. 347</w:t>
      </w:r>
      <w:r w:rsidR="00D4510F" w:rsidRPr="00D4510F">
        <w:rPr>
          <w:sz w:val="28"/>
          <w:szCs w:val="28"/>
          <w:lang w:val="en-US"/>
        </w:rPr>
        <w:t>–</w:t>
      </w:r>
      <w:r w:rsidRPr="00833DDB">
        <w:rPr>
          <w:sz w:val="28"/>
          <w:szCs w:val="28"/>
          <w:lang w:val="en-US"/>
        </w:rPr>
        <w:t>364.</w:t>
      </w:r>
    </w:p>
    <w:p w14:paraId="01EE3BCC" w14:textId="6E8DA9F1" w:rsidR="00833DDB" w:rsidRPr="00833DDB" w:rsidRDefault="00833DDB" w:rsidP="00833DDB">
      <w:pPr>
        <w:pStyle w:val="a3"/>
        <w:numPr>
          <w:ilvl w:val="0"/>
          <w:numId w:val="3"/>
        </w:numPr>
        <w:spacing w:line="360" w:lineRule="auto"/>
        <w:ind w:left="0" w:firstLine="0"/>
        <w:jc w:val="both"/>
        <w:rPr>
          <w:sz w:val="28"/>
          <w:szCs w:val="28"/>
          <w:lang w:val="en-US"/>
        </w:rPr>
      </w:pPr>
      <w:r w:rsidRPr="00833DDB">
        <w:rPr>
          <w:sz w:val="28"/>
          <w:szCs w:val="28"/>
          <w:lang w:val="en-US"/>
        </w:rPr>
        <w:t>Harper</w:t>
      </w:r>
      <w:r w:rsidR="00F1452F">
        <w:rPr>
          <w:sz w:val="28"/>
          <w:szCs w:val="28"/>
          <w:lang w:val="en-US"/>
        </w:rPr>
        <w:t xml:space="preserve">, </w:t>
      </w:r>
      <w:r w:rsidRPr="00833DDB">
        <w:rPr>
          <w:sz w:val="28"/>
          <w:szCs w:val="28"/>
          <w:lang w:val="en-US"/>
        </w:rPr>
        <w:t xml:space="preserve">V. The Digital Divide (DD): A Reconceptualization for </w:t>
      </w:r>
      <w:proofErr w:type="spellStart"/>
      <w:r w:rsidRPr="00833DDB">
        <w:rPr>
          <w:sz w:val="28"/>
          <w:szCs w:val="28"/>
          <w:lang w:val="en-US"/>
        </w:rPr>
        <w:t>Educatirs</w:t>
      </w:r>
      <w:proofErr w:type="spellEnd"/>
      <w:r w:rsidR="00F1452F">
        <w:rPr>
          <w:sz w:val="28"/>
          <w:szCs w:val="28"/>
          <w:lang w:val="en-US"/>
        </w:rPr>
        <w:t xml:space="preserve"> /</w:t>
      </w:r>
      <w:r w:rsidRPr="00833DDB">
        <w:rPr>
          <w:sz w:val="28"/>
          <w:szCs w:val="28"/>
          <w:lang w:val="en-US"/>
        </w:rPr>
        <w:t xml:space="preserve"> </w:t>
      </w:r>
      <w:r w:rsidR="00F1452F">
        <w:rPr>
          <w:sz w:val="28"/>
          <w:szCs w:val="28"/>
          <w:lang w:val="en-US"/>
        </w:rPr>
        <w:br/>
        <w:t xml:space="preserve">V. </w:t>
      </w:r>
      <w:r w:rsidR="00F1452F" w:rsidRPr="00833DDB">
        <w:rPr>
          <w:sz w:val="28"/>
          <w:szCs w:val="28"/>
          <w:lang w:val="en-US"/>
        </w:rPr>
        <w:t xml:space="preserve">Harper </w:t>
      </w:r>
      <w:r w:rsidRPr="00833DDB">
        <w:rPr>
          <w:sz w:val="28"/>
          <w:szCs w:val="28"/>
          <w:lang w:val="en-US"/>
        </w:rPr>
        <w:t xml:space="preserve">// AACE Journal. </w:t>
      </w:r>
      <w:r w:rsidR="00F1452F">
        <w:rPr>
          <w:sz w:val="28"/>
          <w:szCs w:val="28"/>
          <w:lang w:val="en-US"/>
        </w:rPr>
        <w:t xml:space="preserve">– </w:t>
      </w:r>
      <w:r w:rsidRPr="00833DDB">
        <w:rPr>
          <w:sz w:val="28"/>
          <w:szCs w:val="28"/>
          <w:lang w:val="en-US"/>
        </w:rPr>
        <w:t xml:space="preserve">2003. </w:t>
      </w:r>
      <w:r w:rsidR="00F1452F">
        <w:rPr>
          <w:sz w:val="28"/>
          <w:szCs w:val="28"/>
          <w:lang w:val="en-US"/>
        </w:rPr>
        <w:t xml:space="preserve">– </w:t>
      </w:r>
      <w:r w:rsidRPr="00833DDB">
        <w:rPr>
          <w:sz w:val="28"/>
          <w:szCs w:val="28"/>
          <w:lang w:val="en-US"/>
        </w:rPr>
        <w:t xml:space="preserve">Vol. 11. </w:t>
      </w:r>
      <w:r w:rsidR="00F1452F">
        <w:rPr>
          <w:sz w:val="28"/>
          <w:szCs w:val="28"/>
          <w:lang w:val="en-US"/>
        </w:rPr>
        <w:t xml:space="preserve">– </w:t>
      </w:r>
      <w:r w:rsidRPr="00833DDB">
        <w:rPr>
          <w:sz w:val="28"/>
          <w:szCs w:val="28"/>
          <w:lang w:val="en-US"/>
        </w:rPr>
        <w:t xml:space="preserve">No. 1. </w:t>
      </w:r>
      <w:r w:rsidR="00F1452F">
        <w:rPr>
          <w:sz w:val="28"/>
          <w:szCs w:val="28"/>
          <w:lang w:val="en-US"/>
        </w:rPr>
        <w:t xml:space="preserve">– </w:t>
      </w:r>
      <w:r w:rsidRPr="00833DDB">
        <w:rPr>
          <w:sz w:val="28"/>
          <w:szCs w:val="28"/>
          <w:lang w:val="en-US"/>
        </w:rPr>
        <w:t>P.96</w:t>
      </w:r>
      <w:r w:rsidR="00F1452F">
        <w:rPr>
          <w:sz w:val="28"/>
          <w:szCs w:val="28"/>
          <w:lang w:val="en-US"/>
        </w:rPr>
        <w:t>–</w:t>
      </w:r>
      <w:r w:rsidRPr="00833DDB">
        <w:rPr>
          <w:sz w:val="28"/>
          <w:szCs w:val="28"/>
          <w:lang w:val="en-US"/>
        </w:rPr>
        <w:t>103</w:t>
      </w:r>
      <w:r w:rsidR="00F1452F">
        <w:rPr>
          <w:sz w:val="28"/>
          <w:szCs w:val="28"/>
          <w:lang w:val="en-US"/>
        </w:rPr>
        <w:t>.</w:t>
      </w:r>
    </w:p>
    <w:p w14:paraId="05821314" w14:textId="728DDDA4" w:rsidR="00833DDB" w:rsidRPr="00833DDB" w:rsidRDefault="00833DDB" w:rsidP="00833DDB">
      <w:pPr>
        <w:pStyle w:val="a3"/>
        <w:numPr>
          <w:ilvl w:val="0"/>
          <w:numId w:val="3"/>
        </w:numPr>
        <w:spacing w:line="360" w:lineRule="auto"/>
        <w:ind w:left="0" w:firstLine="0"/>
        <w:jc w:val="both"/>
        <w:rPr>
          <w:sz w:val="28"/>
          <w:szCs w:val="28"/>
          <w:lang w:val="en-US"/>
        </w:rPr>
      </w:pPr>
      <w:proofErr w:type="spellStart"/>
      <w:r w:rsidRPr="00833DDB">
        <w:rPr>
          <w:sz w:val="28"/>
          <w:szCs w:val="28"/>
          <w:lang w:val="en-US"/>
        </w:rPr>
        <w:t>O’Flynn</w:t>
      </w:r>
      <w:proofErr w:type="spellEnd"/>
      <w:r w:rsidR="00F1452F">
        <w:rPr>
          <w:sz w:val="28"/>
          <w:szCs w:val="28"/>
          <w:lang w:val="en-US"/>
        </w:rPr>
        <w:t>,</w:t>
      </w:r>
      <w:r w:rsidRPr="00833DDB">
        <w:rPr>
          <w:sz w:val="28"/>
          <w:szCs w:val="28"/>
          <w:lang w:val="en-US"/>
        </w:rPr>
        <w:t xml:space="preserve"> J. From New Public Management to Public Value: Paradigmatic Change and Managerial Implications </w:t>
      </w:r>
      <w:r w:rsidR="00F1452F">
        <w:rPr>
          <w:sz w:val="28"/>
          <w:szCs w:val="28"/>
          <w:lang w:val="en-US"/>
        </w:rPr>
        <w:t xml:space="preserve">/ J. </w:t>
      </w:r>
      <w:proofErr w:type="spellStart"/>
      <w:r w:rsidR="00F1452F" w:rsidRPr="00833DDB">
        <w:rPr>
          <w:sz w:val="28"/>
          <w:szCs w:val="28"/>
          <w:lang w:val="en-US"/>
        </w:rPr>
        <w:t>O’Flynn</w:t>
      </w:r>
      <w:proofErr w:type="spellEnd"/>
      <w:r w:rsidR="00F1452F" w:rsidRPr="00833DDB">
        <w:rPr>
          <w:sz w:val="28"/>
          <w:szCs w:val="28"/>
          <w:lang w:val="en-US"/>
        </w:rPr>
        <w:t xml:space="preserve"> </w:t>
      </w:r>
      <w:r w:rsidRPr="00833DDB">
        <w:rPr>
          <w:sz w:val="28"/>
          <w:szCs w:val="28"/>
          <w:lang w:val="en-US"/>
        </w:rPr>
        <w:t xml:space="preserve">// The Australian Journal of Public Administration. </w:t>
      </w:r>
      <w:r w:rsidR="00F1452F">
        <w:rPr>
          <w:sz w:val="28"/>
          <w:szCs w:val="28"/>
          <w:lang w:val="en-US"/>
        </w:rPr>
        <w:t xml:space="preserve">– </w:t>
      </w:r>
      <w:r w:rsidRPr="00833DDB">
        <w:rPr>
          <w:sz w:val="28"/>
          <w:szCs w:val="28"/>
          <w:lang w:val="en-US"/>
        </w:rPr>
        <w:t xml:space="preserve">2007. </w:t>
      </w:r>
      <w:r w:rsidR="00F1452F">
        <w:rPr>
          <w:sz w:val="28"/>
          <w:szCs w:val="28"/>
          <w:lang w:val="en-US"/>
        </w:rPr>
        <w:t xml:space="preserve">– </w:t>
      </w:r>
      <w:r w:rsidRPr="00833DDB">
        <w:rPr>
          <w:sz w:val="28"/>
          <w:szCs w:val="28"/>
          <w:lang w:val="en-US"/>
        </w:rPr>
        <w:t xml:space="preserve">Vol. 66. </w:t>
      </w:r>
      <w:r w:rsidR="00F1452F">
        <w:rPr>
          <w:sz w:val="28"/>
          <w:szCs w:val="28"/>
          <w:lang w:val="en-US"/>
        </w:rPr>
        <w:t xml:space="preserve">– </w:t>
      </w:r>
      <w:r w:rsidRPr="00833DDB">
        <w:rPr>
          <w:sz w:val="28"/>
          <w:szCs w:val="28"/>
          <w:lang w:val="en-US"/>
        </w:rPr>
        <w:t>N 3.</w:t>
      </w:r>
    </w:p>
    <w:p w14:paraId="2B2A35A2" w14:textId="03C300B7" w:rsidR="005C57A4" w:rsidRDefault="00833DDB" w:rsidP="00833DDB">
      <w:pPr>
        <w:pStyle w:val="a3"/>
        <w:numPr>
          <w:ilvl w:val="0"/>
          <w:numId w:val="3"/>
        </w:numPr>
        <w:spacing w:line="360" w:lineRule="auto"/>
        <w:ind w:left="0" w:firstLine="0"/>
        <w:jc w:val="both"/>
        <w:rPr>
          <w:sz w:val="28"/>
          <w:szCs w:val="28"/>
          <w:lang w:val="en-US"/>
        </w:rPr>
        <w:sectPr w:rsidR="005C57A4" w:rsidSect="004B27AA">
          <w:pgSz w:w="11906" w:h="16838"/>
          <w:pgMar w:top="1134" w:right="567" w:bottom="1134" w:left="1701" w:header="708" w:footer="422" w:gutter="0"/>
          <w:cols w:space="708"/>
          <w:titlePg/>
          <w:docGrid w:linePitch="360"/>
        </w:sectPr>
      </w:pPr>
      <w:r w:rsidRPr="00833DDB">
        <w:rPr>
          <w:sz w:val="28"/>
          <w:szCs w:val="28"/>
          <w:lang w:val="en-US"/>
        </w:rPr>
        <w:t>O’Reilly</w:t>
      </w:r>
      <w:r w:rsidR="00F1452F">
        <w:rPr>
          <w:sz w:val="28"/>
          <w:szCs w:val="28"/>
          <w:lang w:val="en-US"/>
        </w:rPr>
        <w:t>,</w:t>
      </w:r>
      <w:r w:rsidRPr="00833DDB">
        <w:rPr>
          <w:sz w:val="28"/>
          <w:szCs w:val="28"/>
          <w:lang w:val="en-US"/>
        </w:rPr>
        <w:t xml:space="preserve"> T. Government as a Platform. – Open Government: Collaboration, Transparency, and Participation in Practice </w:t>
      </w:r>
      <w:r w:rsidR="00F1452F">
        <w:rPr>
          <w:sz w:val="28"/>
          <w:szCs w:val="28"/>
          <w:lang w:val="en-US"/>
        </w:rPr>
        <w:t xml:space="preserve">/ T. </w:t>
      </w:r>
      <w:r w:rsidR="00F1452F" w:rsidRPr="00833DDB">
        <w:rPr>
          <w:sz w:val="28"/>
          <w:szCs w:val="28"/>
          <w:lang w:val="en-US"/>
        </w:rPr>
        <w:t>O’Reilly</w:t>
      </w:r>
      <w:r w:rsidR="00F1452F">
        <w:rPr>
          <w:sz w:val="28"/>
          <w:szCs w:val="28"/>
          <w:lang w:val="en-US"/>
        </w:rPr>
        <w:t xml:space="preserve">; </w:t>
      </w:r>
      <w:r w:rsidRPr="00833DDB">
        <w:rPr>
          <w:sz w:val="28"/>
          <w:szCs w:val="28"/>
          <w:lang w:val="en-US"/>
        </w:rPr>
        <w:t xml:space="preserve">ed. by D. Lathrop, L. </w:t>
      </w:r>
      <w:proofErr w:type="spellStart"/>
      <w:r w:rsidRPr="00833DDB">
        <w:rPr>
          <w:sz w:val="28"/>
          <w:szCs w:val="28"/>
          <w:lang w:val="en-US"/>
        </w:rPr>
        <w:t>Ruma</w:t>
      </w:r>
      <w:proofErr w:type="spellEnd"/>
      <w:r w:rsidR="00F1452F">
        <w:rPr>
          <w:sz w:val="28"/>
          <w:szCs w:val="28"/>
          <w:lang w:val="en-US"/>
        </w:rPr>
        <w:t xml:space="preserve">, </w:t>
      </w:r>
      <w:r w:rsidR="00F1452F" w:rsidRPr="00833DDB">
        <w:rPr>
          <w:sz w:val="28"/>
          <w:szCs w:val="28"/>
          <w:lang w:val="en-US"/>
        </w:rPr>
        <w:t xml:space="preserve">2010. </w:t>
      </w:r>
      <w:r w:rsidR="00F1452F">
        <w:rPr>
          <w:sz w:val="28"/>
          <w:szCs w:val="28"/>
          <w:lang w:val="en-US"/>
        </w:rPr>
        <w:t xml:space="preserve">– </w:t>
      </w:r>
      <w:r w:rsidRPr="00833DDB">
        <w:rPr>
          <w:sz w:val="28"/>
          <w:szCs w:val="28"/>
          <w:lang w:val="en-US"/>
        </w:rPr>
        <w:t xml:space="preserve">Sebastopol, </w:t>
      </w:r>
      <w:proofErr w:type="gramStart"/>
      <w:r w:rsidRPr="00833DDB">
        <w:rPr>
          <w:sz w:val="28"/>
          <w:szCs w:val="28"/>
          <w:lang w:val="en-US"/>
        </w:rPr>
        <w:t>Calif.</w:t>
      </w:r>
      <w:r w:rsidR="00F1452F">
        <w:rPr>
          <w:sz w:val="28"/>
          <w:szCs w:val="28"/>
          <w:lang w:val="en-US"/>
        </w:rPr>
        <w:t xml:space="preserve"> </w:t>
      </w:r>
      <w:r w:rsidRPr="00833DDB">
        <w:rPr>
          <w:sz w:val="28"/>
          <w:szCs w:val="28"/>
          <w:lang w:val="en-US"/>
        </w:rPr>
        <w:t>:</w:t>
      </w:r>
      <w:proofErr w:type="gramEnd"/>
      <w:r w:rsidRPr="00833DDB">
        <w:rPr>
          <w:sz w:val="28"/>
          <w:szCs w:val="28"/>
          <w:lang w:val="en-US"/>
        </w:rPr>
        <w:t xml:space="preserve"> O’Reilly Media. </w:t>
      </w:r>
      <w:r w:rsidR="00F1452F">
        <w:rPr>
          <w:sz w:val="28"/>
          <w:szCs w:val="28"/>
          <w:lang w:val="en-US"/>
        </w:rPr>
        <w:t xml:space="preserve">– </w:t>
      </w:r>
      <w:r w:rsidRPr="00833DDB">
        <w:rPr>
          <w:sz w:val="28"/>
          <w:szCs w:val="28"/>
          <w:lang w:val="en-US"/>
        </w:rPr>
        <w:t>P. 11</w:t>
      </w:r>
      <w:r w:rsidR="00F1452F">
        <w:rPr>
          <w:sz w:val="28"/>
          <w:szCs w:val="28"/>
          <w:lang w:val="en-US"/>
        </w:rPr>
        <w:t>–</w:t>
      </w:r>
      <w:r w:rsidRPr="00833DDB">
        <w:rPr>
          <w:sz w:val="28"/>
          <w:szCs w:val="28"/>
          <w:lang w:val="en-US"/>
        </w:rPr>
        <w:t>4</w:t>
      </w:r>
      <w:r w:rsidR="005C57A4" w:rsidRPr="00F1452F">
        <w:rPr>
          <w:sz w:val="28"/>
          <w:szCs w:val="28"/>
          <w:lang w:val="en-US"/>
        </w:rPr>
        <w:t>0.</w:t>
      </w:r>
    </w:p>
    <w:p w14:paraId="6353DB6D" w14:textId="59B40A05" w:rsidR="008669EF" w:rsidRDefault="007E04ED" w:rsidP="007E04ED">
      <w:pPr>
        <w:pStyle w:val="1"/>
        <w:jc w:val="center"/>
      </w:pPr>
      <w:bookmarkStart w:id="42" w:name="_Toc41249726"/>
      <w:r>
        <w:lastRenderedPageBreak/>
        <w:t>ПРИЛОЖЕНИЯ</w:t>
      </w:r>
      <w:bookmarkEnd w:id="42"/>
    </w:p>
    <w:p w14:paraId="2315CCAD" w14:textId="77777777" w:rsidR="008669EF" w:rsidRDefault="008669EF" w:rsidP="008669EF">
      <w:pPr>
        <w:pStyle w:val="2"/>
        <w:rPr>
          <w:rFonts w:ascii="Times New Roman" w:hAnsi="Times New Roman" w:cs="Times New Roman"/>
          <w:color w:val="auto"/>
          <w:sz w:val="28"/>
          <w:szCs w:val="28"/>
        </w:rPr>
      </w:pPr>
    </w:p>
    <w:p w14:paraId="1464568A" w14:textId="697DE7DF" w:rsidR="008669EF" w:rsidRPr="007E04ED" w:rsidRDefault="008669EF" w:rsidP="007E04ED">
      <w:pPr>
        <w:jc w:val="right"/>
        <w:rPr>
          <w:b/>
          <w:bCs/>
          <w:sz w:val="28"/>
          <w:szCs w:val="28"/>
        </w:rPr>
      </w:pPr>
      <w:bookmarkStart w:id="43" w:name="_Toc40957260"/>
      <w:r w:rsidRPr="007E04ED">
        <w:rPr>
          <w:b/>
          <w:bCs/>
          <w:sz w:val="28"/>
          <w:szCs w:val="28"/>
        </w:rPr>
        <w:t>Приложение 1</w:t>
      </w:r>
      <w:bookmarkEnd w:id="40"/>
      <w:bookmarkEnd w:id="43"/>
    </w:p>
    <w:p w14:paraId="685897D0" w14:textId="77777777" w:rsidR="008669EF" w:rsidRDefault="008669EF" w:rsidP="008669EF">
      <w:pPr>
        <w:jc w:val="center"/>
        <w:rPr>
          <w:rFonts w:eastAsia="Calibri"/>
          <w:sz w:val="28"/>
          <w:szCs w:val="28"/>
        </w:rPr>
      </w:pPr>
    </w:p>
    <w:p w14:paraId="29C502CC" w14:textId="77777777" w:rsidR="008669EF" w:rsidRPr="000D6D57" w:rsidRDefault="008669EF" w:rsidP="008669EF">
      <w:pPr>
        <w:jc w:val="center"/>
        <w:rPr>
          <w:sz w:val="28"/>
          <w:szCs w:val="28"/>
        </w:rPr>
      </w:pPr>
      <w:r w:rsidRPr="000D6D57">
        <w:rPr>
          <w:rFonts w:eastAsia="Calibri"/>
          <w:sz w:val="28"/>
          <w:szCs w:val="28"/>
        </w:rPr>
        <w:t>Наличие электронных приемных и аккаунтов в социальных сетях у органов муниципальной власти</w:t>
      </w:r>
      <w:r>
        <w:rPr>
          <w:rStyle w:val="a8"/>
          <w:rFonts w:eastAsia="Calibri"/>
          <w:sz w:val="28"/>
          <w:szCs w:val="28"/>
        </w:rPr>
        <w:footnoteReference w:id="84"/>
      </w:r>
    </w:p>
    <w:tbl>
      <w:tblPr>
        <w:tblW w:w="0" w:type="auto"/>
        <w:tblInd w:w="113" w:type="dxa"/>
        <w:tblLayout w:type="fixed"/>
        <w:tblLook w:val="04A0" w:firstRow="1" w:lastRow="0" w:firstColumn="1" w:lastColumn="0" w:noHBand="0" w:noVBand="1"/>
      </w:tblPr>
      <w:tblGrid>
        <w:gridCol w:w="704"/>
        <w:gridCol w:w="1701"/>
        <w:gridCol w:w="1649"/>
        <w:gridCol w:w="1775"/>
        <w:gridCol w:w="1821"/>
        <w:gridCol w:w="1808"/>
      </w:tblGrid>
      <w:tr w:rsidR="008669EF" w:rsidRPr="009F2733" w14:paraId="4FF16A8F" w14:textId="77777777" w:rsidTr="003C7488">
        <w:trPr>
          <w:trHeight w:val="126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905BC" w14:textId="77777777" w:rsidR="008669EF" w:rsidRPr="009F2733" w:rsidRDefault="008669EF" w:rsidP="003C7488">
            <w:pPr>
              <w:jc w:val="center"/>
              <w:rPr>
                <w:sz w:val="24"/>
                <w:szCs w:val="24"/>
              </w:rPr>
            </w:pPr>
            <w:r w:rsidRPr="009F2733">
              <w:rPr>
                <w:sz w:val="24"/>
                <w:szCs w:val="24"/>
              </w:rPr>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2DA490" w14:textId="77777777" w:rsidR="008669EF" w:rsidRPr="009F2733" w:rsidRDefault="008669EF" w:rsidP="003C7488">
            <w:pPr>
              <w:jc w:val="center"/>
              <w:rPr>
                <w:sz w:val="24"/>
                <w:szCs w:val="24"/>
              </w:rPr>
            </w:pPr>
            <w:r w:rsidRPr="009F2733">
              <w:rPr>
                <w:sz w:val="24"/>
                <w:szCs w:val="24"/>
              </w:rPr>
              <w:t>Наименование МО</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14:paraId="290EE2AF" w14:textId="77777777" w:rsidR="008669EF" w:rsidRPr="009F2733" w:rsidRDefault="008669EF" w:rsidP="003C7488">
            <w:pPr>
              <w:jc w:val="center"/>
              <w:rPr>
                <w:color w:val="000000"/>
                <w:sz w:val="24"/>
                <w:szCs w:val="24"/>
              </w:rPr>
            </w:pPr>
            <w:r w:rsidRPr="009F2733">
              <w:rPr>
                <w:color w:val="000000"/>
                <w:sz w:val="24"/>
                <w:szCs w:val="24"/>
              </w:rPr>
              <w:t>Наличие электронной приемной</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14:paraId="3B1B1A28" w14:textId="77777777" w:rsidR="008669EF" w:rsidRPr="009F2733" w:rsidRDefault="008669EF" w:rsidP="003C7488">
            <w:pPr>
              <w:jc w:val="center"/>
              <w:rPr>
                <w:color w:val="000000"/>
                <w:sz w:val="24"/>
                <w:szCs w:val="24"/>
              </w:rPr>
            </w:pPr>
            <w:r w:rsidRPr="009F2733">
              <w:rPr>
                <w:color w:val="000000"/>
                <w:sz w:val="24"/>
                <w:szCs w:val="24"/>
              </w:rPr>
              <w:t xml:space="preserve">Аккаунт в </w:t>
            </w:r>
            <w:proofErr w:type="spellStart"/>
            <w:r w:rsidRPr="009F2733">
              <w:rPr>
                <w:color w:val="000000"/>
                <w:sz w:val="24"/>
                <w:szCs w:val="24"/>
              </w:rPr>
              <w:t>соцсетях</w:t>
            </w:r>
            <w:proofErr w:type="spellEnd"/>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19C74E6B" w14:textId="77777777" w:rsidR="008669EF" w:rsidRPr="009F2733" w:rsidRDefault="008669EF" w:rsidP="003C7488">
            <w:pPr>
              <w:jc w:val="center"/>
              <w:rPr>
                <w:color w:val="000000"/>
                <w:sz w:val="24"/>
                <w:szCs w:val="24"/>
              </w:rPr>
            </w:pPr>
            <w:proofErr w:type="spellStart"/>
            <w:r w:rsidRPr="009F2733">
              <w:rPr>
                <w:color w:val="000000"/>
                <w:sz w:val="24"/>
                <w:szCs w:val="24"/>
              </w:rPr>
              <w:t>Актульность</w:t>
            </w:r>
            <w:proofErr w:type="spellEnd"/>
            <w:r w:rsidRPr="009F2733">
              <w:rPr>
                <w:color w:val="000000"/>
                <w:sz w:val="24"/>
                <w:szCs w:val="24"/>
              </w:rPr>
              <w:t xml:space="preserve"> обновления</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14:paraId="0E182934" w14:textId="77777777" w:rsidR="008669EF" w:rsidRPr="009F2733" w:rsidRDefault="008669EF" w:rsidP="003C7488">
            <w:pPr>
              <w:jc w:val="center"/>
              <w:rPr>
                <w:color w:val="000000"/>
                <w:sz w:val="24"/>
                <w:szCs w:val="24"/>
              </w:rPr>
            </w:pPr>
            <w:r w:rsidRPr="009F2733">
              <w:rPr>
                <w:color w:val="000000"/>
                <w:sz w:val="24"/>
                <w:szCs w:val="24"/>
              </w:rPr>
              <w:t>Наличие ссылок на аккаунты с официального сайта</w:t>
            </w:r>
          </w:p>
        </w:tc>
      </w:tr>
      <w:tr w:rsidR="008669EF" w:rsidRPr="009F2733" w14:paraId="4FE9061A"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91D267" w14:textId="77777777" w:rsidR="008669EF" w:rsidRPr="009F2733" w:rsidRDefault="008669EF" w:rsidP="003C7488">
            <w:pPr>
              <w:jc w:val="center"/>
              <w:rPr>
                <w:bCs/>
                <w:color w:val="000000"/>
                <w:sz w:val="24"/>
                <w:szCs w:val="24"/>
              </w:rPr>
            </w:pPr>
            <w:r w:rsidRPr="009F2733">
              <w:rPr>
                <w:bCs/>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14:paraId="2441AD2F" w14:textId="77777777" w:rsidR="008669EF" w:rsidRPr="009F2733" w:rsidRDefault="008669EF" w:rsidP="003C7488">
            <w:pPr>
              <w:jc w:val="center"/>
              <w:rPr>
                <w:color w:val="000000"/>
                <w:sz w:val="24"/>
                <w:szCs w:val="24"/>
              </w:rPr>
            </w:pPr>
            <w:r w:rsidRPr="009F2733">
              <w:rPr>
                <w:color w:val="000000"/>
                <w:sz w:val="24"/>
                <w:szCs w:val="24"/>
              </w:rPr>
              <w:t>МО Коломна</w:t>
            </w:r>
          </w:p>
        </w:tc>
        <w:tc>
          <w:tcPr>
            <w:tcW w:w="1649" w:type="dxa"/>
            <w:tcBorders>
              <w:top w:val="nil"/>
              <w:left w:val="nil"/>
              <w:bottom w:val="single" w:sz="4" w:space="0" w:color="auto"/>
              <w:right w:val="single" w:sz="4" w:space="0" w:color="auto"/>
            </w:tcBorders>
            <w:shd w:val="clear" w:color="auto" w:fill="auto"/>
            <w:noWrap/>
            <w:vAlign w:val="center"/>
            <w:hideMark/>
          </w:tcPr>
          <w:p w14:paraId="069DAFF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A74E3BB"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1517BF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E0C7B75"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B7FD90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9C020A" w14:textId="77777777" w:rsidR="008669EF" w:rsidRPr="009F2733" w:rsidRDefault="008669EF" w:rsidP="003C7488">
            <w:pPr>
              <w:jc w:val="center"/>
              <w:rPr>
                <w:bCs/>
                <w:color w:val="000000"/>
                <w:sz w:val="24"/>
                <w:szCs w:val="24"/>
              </w:rPr>
            </w:pPr>
            <w:r w:rsidRPr="009F2733">
              <w:rPr>
                <w:bCs/>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14:paraId="3107175F" w14:textId="77777777" w:rsidR="008669EF" w:rsidRPr="009F2733" w:rsidRDefault="008669EF" w:rsidP="003C7488">
            <w:pPr>
              <w:jc w:val="center"/>
              <w:rPr>
                <w:color w:val="000000"/>
                <w:sz w:val="24"/>
                <w:szCs w:val="24"/>
              </w:rPr>
            </w:pPr>
            <w:r w:rsidRPr="009F2733">
              <w:rPr>
                <w:color w:val="000000"/>
                <w:sz w:val="24"/>
                <w:szCs w:val="24"/>
              </w:rPr>
              <w:t>МО Сенной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781853E7"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5857AE31" w14:textId="77777777" w:rsidR="008669EF" w:rsidRPr="009F2733" w:rsidRDefault="008669EF" w:rsidP="003C7488">
            <w:pPr>
              <w:jc w:val="center"/>
              <w:rPr>
                <w:color w:val="000000"/>
                <w:sz w:val="24"/>
                <w:szCs w:val="24"/>
              </w:rPr>
            </w:pPr>
            <w:proofErr w:type="gramStart"/>
            <w:r w:rsidRPr="009F2733">
              <w:rPr>
                <w:color w:val="000000"/>
                <w:sz w:val="24"/>
                <w:szCs w:val="24"/>
              </w:rPr>
              <w:t xml:space="preserve">Есть( </w:t>
            </w:r>
            <w:proofErr w:type="spellStart"/>
            <w:r w:rsidRPr="009F2733">
              <w:rPr>
                <w:color w:val="000000"/>
                <w:sz w:val="24"/>
                <w:szCs w:val="24"/>
              </w:rPr>
              <w:t>Вк</w:t>
            </w:r>
            <w:proofErr w:type="spellEnd"/>
            <w:proofErr w:type="gramEnd"/>
            <w:r w:rsidRPr="009F2733">
              <w:rPr>
                <w:color w:val="000000"/>
                <w:sz w:val="24"/>
                <w:szCs w:val="24"/>
              </w:rPr>
              <w:t>-Мой Сенной округ)</w:t>
            </w:r>
          </w:p>
        </w:tc>
        <w:tc>
          <w:tcPr>
            <w:tcW w:w="1821" w:type="dxa"/>
            <w:tcBorders>
              <w:top w:val="nil"/>
              <w:left w:val="nil"/>
              <w:bottom w:val="single" w:sz="4" w:space="0" w:color="auto"/>
              <w:right w:val="single" w:sz="4" w:space="0" w:color="auto"/>
            </w:tcBorders>
            <w:shd w:val="clear" w:color="auto" w:fill="auto"/>
            <w:noWrap/>
            <w:vAlign w:val="center"/>
            <w:hideMark/>
          </w:tcPr>
          <w:p w14:paraId="36C26F9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C3F828A"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4A8B9E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B6974C" w14:textId="77777777" w:rsidR="008669EF" w:rsidRPr="009F2733" w:rsidRDefault="008669EF" w:rsidP="003C7488">
            <w:pPr>
              <w:jc w:val="center"/>
              <w:rPr>
                <w:bCs/>
                <w:color w:val="000000"/>
                <w:sz w:val="24"/>
                <w:szCs w:val="24"/>
              </w:rPr>
            </w:pPr>
            <w:r w:rsidRPr="009F2733">
              <w:rPr>
                <w:bCs/>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14:paraId="71D714B3" w14:textId="77777777" w:rsidR="008669EF" w:rsidRPr="009F2733" w:rsidRDefault="008669EF" w:rsidP="003C7488">
            <w:pPr>
              <w:jc w:val="center"/>
              <w:rPr>
                <w:color w:val="000000"/>
                <w:sz w:val="24"/>
                <w:szCs w:val="24"/>
              </w:rPr>
            </w:pPr>
            <w:r w:rsidRPr="009F2733">
              <w:rPr>
                <w:color w:val="000000"/>
                <w:sz w:val="24"/>
                <w:szCs w:val="24"/>
              </w:rPr>
              <w:t>МО Семеновский</w:t>
            </w:r>
          </w:p>
        </w:tc>
        <w:tc>
          <w:tcPr>
            <w:tcW w:w="1649" w:type="dxa"/>
            <w:tcBorders>
              <w:top w:val="nil"/>
              <w:left w:val="nil"/>
              <w:bottom w:val="single" w:sz="4" w:space="0" w:color="auto"/>
              <w:right w:val="single" w:sz="4" w:space="0" w:color="auto"/>
            </w:tcBorders>
            <w:shd w:val="clear" w:color="auto" w:fill="auto"/>
            <w:noWrap/>
            <w:vAlign w:val="center"/>
            <w:hideMark/>
          </w:tcPr>
          <w:p w14:paraId="63420BEA"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7CFF7A1" w14:textId="77777777" w:rsidR="008669EF" w:rsidRPr="009F2733" w:rsidRDefault="008669EF" w:rsidP="003C7488">
            <w:pPr>
              <w:jc w:val="center"/>
              <w:rPr>
                <w:color w:val="000000"/>
                <w:sz w:val="24"/>
                <w:szCs w:val="24"/>
              </w:rPr>
            </w:pPr>
            <w:proofErr w:type="gramStart"/>
            <w:r w:rsidRPr="009F2733">
              <w:rPr>
                <w:color w:val="000000"/>
                <w:sz w:val="24"/>
                <w:szCs w:val="24"/>
              </w:rPr>
              <w:t>Есть(</w:t>
            </w:r>
            <w:proofErr w:type="spellStart"/>
            <w:proofErr w:type="gramEnd"/>
            <w:r w:rsidRPr="009F2733">
              <w:rPr>
                <w:color w:val="000000"/>
                <w:sz w:val="24"/>
                <w:szCs w:val="24"/>
              </w:rPr>
              <w:t>Вк</w:t>
            </w:r>
            <w:proofErr w:type="spellEnd"/>
            <w:r w:rsidRPr="009F2733">
              <w:rPr>
                <w:color w:val="000000"/>
                <w:sz w:val="24"/>
                <w:szCs w:val="24"/>
              </w:rPr>
              <w:t>-МО Семеновский)</w:t>
            </w:r>
          </w:p>
        </w:tc>
        <w:tc>
          <w:tcPr>
            <w:tcW w:w="1821" w:type="dxa"/>
            <w:tcBorders>
              <w:top w:val="nil"/>
              <w:left w:val="nil"/>
              <w:bottom w:val="single" w:sz="4" w:space="0" w:color="auto"/>
              <w:right w:val="single" w:sz="4" w:space="0" w:color="auto"/>
            </w:tcBorders>
            <w:shd w:val="clear" w:color="auto" w:fill="auto"/>
            <w:noWrap/>
            <w:vAlign w:val="center"/>
            <w:hideMark/>
          </w:tcPr>
          <w:p w14:paraId="005BE3B6"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03B7948"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D79FD0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F035EC" w14:textId="77777777" w:rsidR="008669EF" w:rsidRPr="009F2733" w:rsidRDefault="008669EF" w:rsidP="003C7488">
            <w:pPr>
              <w:jc w:val="center"/>
              <w:rPr>
                <w:bCs/>
                <w:color w:val="000000"/>
                <w:sz w:val="24"/>
                <w:szCs w:val="24"/>
              </w:rPr>
            </w:pPr>
            <w:r w:rsidRPr="009F2733">
              <w:rPr>
                <w:bCs/>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14:paraId="15516D43" w14:textId="77777777" w:rsidR="008669EF" w:rsidRPr="009F2733" w:rsidRDefault="008669EF" w:rsidP="003C7488">
            <w:pPr>
              <w:jc w:val="center"/>
              <w:rPr>
                <w:color w:val="000000"/>
                <w:sz w:val="24"/>
                <w:szCs w:val="24"/>
              </w:rPr>
            </w:pPr>
            <w:r w:rsidRPr="009F2733">
              <w:rPr>
                <w:color w:val="000000"/>
                <w:sz w:val="24"/>
                <w:szCs w:val="24"/>
              </w:rPr>
              <w:t>МО Измайловское</w:t>
            </w:r>
          </w:p>
        </w:tc>
        <w:tc>
          <w:tcPr>
            <w:tcW w:w="1649" w:type="dxa"/>
            <w:tcBorders>
              <w:top w:val="nil"/>
              <w:left w:val="nil"/>
              <w:bottom w:val="single" w:sz="4" w:space="0" w:color="auto"/>
              <w:right w:val="single" w:sz="4" w:space="0" w:color="auto"/>
            </w:tcBorders>
            <w:shd w:val="clear" w:color="auto" w:fill="auto"/>
            <w:noWrap/>
            <w:vAlign w:val="center"/>
            <w:hideMark/>
          </w:tcPr>
          <w:p w14:paraId="6FD9649A"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1F549CE"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A1D200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A619AB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3FF3D47"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EBFFFB" w14:textId="77777777" w:rsidR="008669EF" w:rsidRPr="009F2733" w:rsidRDefault="008669EF" w:rsidP="003C7488">
            <w:pPr>
              <w:jc w:val="center"/>
              <w:rPr>
                <w:bCs/>
                <w:color w:val="000000"/>
                <w:sz w:val="24"/>
                <w:szCs w:val="24"/>
              </w:rPr>
            </w:pPr>
            <w:r w:rsidRPr="009F2733">
              <w:rPr>
                <w:bCs/>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14:paraId="17C81A40"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Екатерингофский</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72A3C976"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1074A743"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66415E53"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4CC7DB3"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7E69F5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DEB35E" w14:textId="77777777" w:rsidR="008669EF" w:rsidRPr="009F2733" w:rsidRDefault="008669EF" w:rsidP="003C7488">
            <w:pPr>
              <w:jc w:val="center"/>
              <w:rPr>
                <w:bCs/>
                <w:color w:val="000000"/>
                <w:sz w:val="24"/>
                <w:szCs w:val="24"/>
              </w:rPr>
            </w:pPr>
            <w:r w:rsidRPr="009F2733">
              <w:rPr>
                <w:bCs/>
                <w:color w:val="000000"/>
                <w:sz w:val="24"/>
                <w:szCs w:val="24"/>
              </w:rPr>
              <w:t>6</w:t>
            </w:r>
          </w:p>
        </w:tc>
        <w:tc>
          <w:tcPr>
            <w:tcW w:w="1701" w:type="dxa"/>
            <w:tcBorders>
              <w:top w:val="nil"/>
              <w:left w:val="nil"/>
              <w:bottom w:val="single" w:sz="4" w:space="0" w:color="auto"/>
              <w:right w:val="single" w:sz="4" w:space="0" w:color="auto"/>
            </w:tcBorders>
            <w:shd w:val="clear" w:color="auto" w:fill="auto"/>
            <w:noWrap/>
            <w:vAlign w:val="center"/>
            <w:hideMark/>
          </w:tcPr>
          <w:p w14:paraId="67941089" w14:textId="77777777" w:rsidR="008669EF" w:rsidRPr="009F2733" w:rsidRDefault="008669EF" w:rsidP="003C7488">
            <w:pPr>
              <w:jc w:val="center"/>
              <w:rPr>
                <w:color w:val="000000"/>
                <w:sz w:val="24"/>
                <w:szCs w:val="24"/>
              </w:rPr>
            </w:pPr>
            <w:r w:rsidRPr="009F2733">
              <w:rPr>
                <w:color w:val="000000"/>
                <w:sz w:val="24"/>
                <w:szCs w:val="24"/>
              </w:rPr>
              <w:t>МО № 7</w:t>
            </w:r>
          </w:p>
        </w:tc>
        <w:tc>
          <w:tcPr>
            <w:tcW w:w="1649" w:type="dxa"/>
            <w:tcBorders>
              <w:top w:val="nil"/>
              <w:left w:val="nil"/>
              <w:bottom w:val="single" w:sz="4" w:space="0" w:color="auto"/>
              <w:right w:val="single" w:sz="4" w:space="0" w:color="auto"/>
            </w:tcBorders>
            <w:shd w:val="clear" w:color="auto" w:fill="auto"/>
            <w:noWrap/>
            <w:vAlign w:val="center"/>
            <w:hideMark/>
          </w:tcPr>
          <w:p w14:paraId="364B4D7C"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1E84F3D" w14:textId="77777777" w:rsidR="008669EF" w:rsidRPr="009F2733" w:rsidRDefault="008669EF" w:rsidP="003C7488">
            <w:pPr>
              <w:jc w:val="center"/>
              <w:rPr>
                <w:color w:val="000000"/>
                <w:sz w:val="24"/>
                <w:szCs w:val="24"/>
              </w:rPr>
            </w:pPr>
            <w:r w:rsidRPr="009F2733">
              <w:rPr>
                <w:color w:val="000000"/>
                <w:sz w:val="24"/>
                <w:szCs w:val="24"/>
              </w:rPr>
              <w:t>Есть</w:t>
            </w:r>
          </w:p>
        </w:tc>
        <w:tc>
          <w:tcPr>
            <w:tcW w:w="1821" w:type="dxa"/>
            <w:tcBorders>
              <w:top w:val="nil"/>
              <w:left w:val="nil"/>
              <w:bottom w:val="single" w:sz="4" w:space="0" w:color="auto"/>
              <w:right w:val="single" w:sz="4" w:space="0" w:color="auto"/>
            </w:tcBorders>
            <w:shd w:val="clear" w:color="auto" w:fill="auto"/>
            <w:noWrap/>
            <w:vAlign w:val="center"/>
            <w:hideMark/>
          </w:tcPr>
          <w:p w14:paraId="48348BA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2DF9F15"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1E955EF7"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7B23EB" w14:textId="77777777" w:rsidR="008669EF" w:rsidRPr="009F2733" w:rsidRDefault="008669EF" w:rsidP="003C7488">
            <w:pPr>
              <w:jc w:val="center"/>
              <w:rPr>
                <w:bCs/>
                <w:color w:val="000000"/>
                <w:sz w:val="24"/>
                <w:szCs w:val="24"/>
              </w:rPr>
            </w:pPr>
            <w:r w:rsidRPr="009F2733">
              <w:rPr>
                <w:bCs/>
                <w:color w:val="000000"/>
                <w:sz w:val="24"/>
                <w:szCs w:val="24"/>
              </w:rPr>
              <w:t>7</w:t>
            </w:r>
          </w:p>
        </w:tc>
        <w:tc>
          <w:tcPr>
            <w:tcW w:w="1701" w:type="dxa"/>
            <w:tcBorders>
              <w:top w:val="nil"/>
              <w:left w:val="nil"/>
              <w:bottom w:val="single" w:sz="4" w:space="0" w:color="auto"/>
              <w:right w:val="single" w:sz="4" w:space="0" w:color="auto"/>
            </w:tcBorders>
            <w:shd w:val="clear" w:color="auto" w:fill="auto"/>
            <w:noWrap/>
            <w:vAlign w:val="center"/>
            <w:hideMark/>
          </w:tcPr>
          <w:p w14:paraId="401DD672" w14:textId="77777777" w:rsidR="008669EF" w:rsidRPr="009F2733" w:rsidRDefault="008669EF" w:rsidP="003C7488">
            <w:pPr>
              <w:jc w:val="center"/>
              <w:rPr>
                <w:color w:val="000000"/>
                <w:sz w:val="24"/>
                <w:szCs w:val="24"/>
              </w:rPr>
            </w:pPr>
            <w:r w:rsidRPr="009F2733">
              <w:rPr>
                <w:color w:val="000000"/>
                <w:sz w:val="24"/>
                <w:szCs w:val="24"/>
              </w:rPr>
              <w:t>МО Васильевский</w:t>
            </w:r>
          </w:p>
        </w:tc>
        <w:tc>
          <w:tcPr>
            <w:tcW w:w="1649" w:type="dxa"/>
            <w:tcBorders>
              <w:top w:val="nil"/>
              <w:left w:val="nil"/>
              <w:bottom w:val="single" w:sz="4" w:space="0" w:color="auto"/>
              <w:right w:val="single" w:sz="4" w:space="0" w:color="auto"/>
            </w:tcBorders>
            <w:shd w:val="clear" w:color="auto" w:fill="auto"/>
            <w:noWrap/>
            <w:vAlign w:val="center"/>
            <w:hideMark/>
          </w:tcPr>
          <w:p w14:paraId="53B8B8B7"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7093347F"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A51DB2E"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152550C"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18B45E2" w14:textId="77777777" w:rsidTr="003C7488">
        <w:trPr>
          <w:trHeight w:val="21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68E6A5" w14:textId="77777777" w:rsidR="008669EF" w:rsidRPr="009F2733" w:rsidRDefault="008669EF" w:rsidP="003C7488">
            <w:pPr>
              <w:jc w:val="center"/>
              <w:rPr>
                <w:bCs/>
                <w:color w:val="000000"/>
                <w:sz w:val="24"/>
                <w:szCs w:val="24"/>
              </w:rPr>
            </w:pPr>
            <w:r w:rsidRPr="009F2733">
              <w:rPr>
                <w:bCs/>
                <w:color w:val="000000"/>
                <w:sz w:val="24"/>
                <w:szCs w:val="24"/>
              </w:rPr>
              <w:t>8</w:t>
            </w:r>
          </w:p>
        </w:tc>
        <w:tc>
          <w:tcPr>
            <w:tcW w:w="1701" w:type="dxa"/>
            <w:tcBorders>
              <w:top w:val="nil"/>
              <w:left w:val="nil"/>
              <w:bottom w:val="single" w:sz="4" w:space="0" w:color="auto"/>
              <w:right w:val="single" w:sz="4" w:space="0" w:color="auto"/>
            </w:tcBorders>
            <w:shd w:val="clear" w:color="auto" w:fill="auto"/>
            <w:noWrap/>
            <w:vAlign w:val="center"/>
            <w:hideMark/>
          </w:tcPr>
          <w:p w14:paraId="4A653BA1" w14:textId="77777777" w:rsidR="008669EF" w:rsidRPr="009F2733" w:rsidRDefault="008669EF" w:rsidP="003C7488">
            <w:pPr>
              <w:jc w:val="center"/>
              <w:rPr>
                <w:color w:val="000000"/>
                <w:sz w:val="24"/>
                <w:szCs w:val="24"/>
              </w:rPr>
            </w:pPr>
            <w:r w:rsidRPr="009F2733">
              <w:rPr>
                <w:color w:val="000000"/>
                <w:sz w:val="24"/>
                <w:szCs w:val="24"/>
              </w:rPr>
              <w:t>МО Гавань</w:t>
            </w:r>
          </w:p>
        </w:tc>
        <w:tc>
          <w:tcPr>
            <w:tcW w:w="1649" w:type="dxa"/>
            <w:tcBorders>
              <w:top w:val="nil"/>
              <w:left w:val="nil"/>
              <w:bottom w:val="single" w:sz="4" w:space="0" w:color="auto"/>
              <w:right w:val="single" w:sz="4" w:space="0" w:color="auto"/>
            </w:tcBorders>
            <w:shd w:val="clear" w:color="auto" w:fill="auto"/>
            <w:noWrap/>
            <w:vAlign w:val="center"/>
            <w:hideMark/>
          </w:tcPr>
          <w:p w14:paraId="28AD7AB6"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vAlign w:val="center"/>
            <w:hideMark/>
          </w:tcPr>
          <w:p w14:paraId="22496F30" w14:textId="77777777" w:rsidR="008669EF" w:rsidRPr="009F2733" w:rsidRDefault="008669EF" w:rsidP="003C7488">
            <w:pPr>
              <w:jc w:val="center"/>
              <w:rPr>
                <w:color w:val="000000"/>
                <w:sz w:val="24"/>
                <w:szCs w:val="24"/>
              </w:rPr>
            </w:pPr>
            <w:r w:rsidRPr="009F2733">
              <w:rPr>
                <w:color w:val="000000"/>
                <w:sz w:val="24"/>
                <w:szCs w:val="24"/>
              </w:rPr>
              <w:t xml:space="preserve">Группа </w:t>
            </w:r>
            <w:proofErr w:type="spellStart"/>
            <w:r w:rsidRPr="009F2733">
              <w:rPr>
                <w:color w:val="000000"/>
                <w:sz w:val="24"/>
                <w:szCs w:val="24"/>
              </w:rPr>
              <w:t>Вконтакте</w:t>
            </w:r>
            <w:proofErr w:type="spellEnd"/>
            <w:r w:rsidRPr="009F2733">
              <w:rPr>
                <w:color w:val="000000"/>
                <w:sz w:val="24"/>
                <w:szCs w:val="24"/>
              </w:rPr>
              <w:br/>
              <w:t xml:space="preserve">Группа </w:t>
            </w:r>
            <w:proofErr w:type="spellStart"/>
            <w:r w:rsidRPr="009F2733">
              <w:rPr>
                <w:color w:val="000000"/>
                <w:sz w:val="24"/>
                <w:szCs w:val="24"/>
              </w:rPr>
              <w:t>Facebook</w:t>
            </w:r>
            <w:proofErr w:type="spellEnd"/>
            <w:r w:rsidRPr="009F2733">
              <w:rPr>
                <w:color w:val="000000"/>
                <w:sz w:val="24"/>
                <w:szCs w:val="24"/>
              </w:rPr>
              <w:br/>
              <w:t xml:space="preserve">Канал </w:t>
            </w:r>
            <w:proofErr w:type="spellStart"/>
            <w:r w:rsidRPr="009F2733">
              <w:rPr>
                <w:color w:val="000000"/>
                <w:sz w:val="24"/>
                <w:szCs w:val="24"/>
              </w:rPr>
              <w:t>Телеграм</w:t>
            </w:r>
            <w:proofErr w:type="spellEnd"/>
            <w:r w:rsidRPr="009F2733">
              <w:rPr>
                <w:color w:val="000000"/>
                <w:sz w:val="24"/>
                <w:szCs w:val="24"/>
              </w:rPr>
              <w:br/>
            </w:r>
            <w:proofErr w:type="spellStart"/>
            <w:r w:rsidRPr="009F2733">
              <w:rPr>
                <w:color w:val="000000"/>
                <w:sz w:val="24"/>
                <w:szCs w:val="24"/>
              </w:rPr>
              <w:t>Инстаграм</w:t>
            </w:r>
            <w:proofErr w:type="spellEnd"/>
            <w:r w:rsidRPr="009F2733">
              <w:rPr>
                <w:color w:val="000000"/>
                <w:sz w:val="24"/>
                <w:szCs w:val="24"/>
              </w:rPr>
              <w:br/>
              <w:t>Группа Одноклассник</w:t>
            </w:r>
            <w:r w:rsidRPr="009F2733">
              <w:rPr>
                <w:color w:val="000000"/>
                <w:sz w:val="24"/>
                <w:szCs w:val="24"/>
              </w:rPr>
              <w:br/>
              <w:t xml:space="preserve">Канал </w:t>
            </w:r>
            <w:proofErr w:type="spellStart"/>
            <w:r w:rsidRPr="009F2733">
              <w:rPr>
                <w:color w:val="000000"/>
                <w:sz w:val="24"/>
                <w:szCs w:val="24"/>
              </w:rPr>
              <w:t>YouTube</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763B3A7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93E9948"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45FABA1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04CA10" w14:textId="77777777" w:rsidR="008669EF" w:rsidRPr="009F2733" w:rsidRDefault="008669EF" w:rsidP="003C7488">
            <w:pPr>
              <w:jc w:val="center"/>
              <w:rPr>
                <w:bCs/>
                <w:color w:val="000000"/>
                <w:sz w:val="24"/>
                <w:szCs w:val="24"/>
              </w:rPr>
            </w:pPr>
            <w:r w:rsidRPr="009F2733">
              <w:rPr>
                <w:bCs/>
                <w:color w:val="000000"/>
                <w:sz w:val="24"/>
                <w:szCs w:val="24"/>
              </w:rPr>
              <w:t>9</w:t>
            </w:r>
          </w:p>
        </w:tc>
        <w:tc>
          <w:tcPr>
            <w:tcW w:w="1701" w:type="dxa"/>
            <w:tcBorders>
              <w:top w:val="nil"/>
              <w:left w:val="nil"/>
              <w:bottom w:val="single" w:sz="4" w:space="0" w:color="auto"/>
              <w:right w:val="single" w:sz="4" w:space="0" w:color="auto"/>
            </w:tcBorders>
            <w:shd w:val="clear" w:color="auto" w:fill="auto"/>
            <w:noWrap/>
            <w:vAlign w:val="center"/>
            <w:hideMark/>
          </w:tcPr>
          <w:p w14:paraId="3DC8B548" w14:textId="77777777" w:rsidR="008669EF" w:rsidRPr="009F2733" w:rsidRDefault="008669EF" w:rsidP="003C7488">
            <w:pPr>
              <w:jc w:val="center"/>
              <w:rPr>
                <w:color w:val="000000"/>
                <w:sz w:val="24"/>
                <w:szCs w:val="24"/>
              </w:rPr>
            </w:pPr>
            <w:r w:rsidRPr="009F2733">
              <w:rPr>
                <w:color w:val="000000"/>
                <w:sz w:val="24"/>
                <w:szCs w:val="24"/>
              </w:rPr>
              <w:t>МО Морской</w:t>
            </w:r>
          </w:p>
        </w:tc>
        <w:tc>
          <w:tcPr>
            <w:tcW w:w="1649" w:type="dxa"/>
            <w:tcBorders>
              <w:top w:val="nil"/>
              <w:left w:val="nil"/>
              <w:bottom w:val="single" w:sz="4" w:space="0" w:color="auto"/>
              <w:right w:val="single" w:sz="4" w:space="0" w:color="auto"/>
            </w:tcBorders>
            <w:shd w:val="clear" w:color="auto" w:fill="auto"/>
            <w:noWrap/>
            <w:vAlign w:val="center"/>
            <w:hideMark/>
          </w:tcPr>
          <w:p w14:paraId="57DF737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25D235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A21F0F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326E3B7"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74BF77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C22A06" w14:textId="77777777" w:rsidR="008669EF" w:rsidRPr="009F2733" w:rsidRDefault="008669EF" w:rsidP="003C7488">
            <w:pPr>
              <w:jc w:val="center"/>
              <w:rPr>
                <w:bCs/>
                <w:color w:val="000000"/>
                <w:sz w:val="24"/>
                <w:szCs w:val="24"/>
              </w:rPr>
            </w:pPr>
            <w:r w:rsidRPr="009F2733">
              <w:rPr>
                <w:bCs/>
                <w:color w:val="000000"/>
                <w:sz w:val="24"/>
                <w:szCs w:val="24"/>
              </w:rPr>
              <w:t>10</w:t>
            </w:r>
          </w:p>
        </w:tc>
        <w:tc>
          <w:tcPr>
            <w:tcW w:w="1701" w:type="dxa"/>
            <w:tcBorders>
              <w:top w:val="nil"/>
              <w:left w:val="nil"/>
              <w:bottom w:val="single" w:sz="4" w:space="0" w:color="auto"/>
              <w:right w:val="single" w:sz="4" w:space="0" w:color="auto"/>
            </w:tcBorders>
            <w:shd w:val="clear" w:color="auto" w:fill="auto"/>
            <w:noWrap/>
            <w:vAlign w:val="center"/>
            <w:hideMark/>
          </w:tcPr>
          <w:p w14:paraId="39D2F2F5" w14:textId="77777777" w:rsidR="008669EF" w:rsidRPr="009F2733" w:rsidRDefault="008669EF" w:rsidP="003C7488">
            <w:pPr>
              <w:jc w:val="center"/>
              <w:rPr>
                <w:color w:val="000000"/>
                <w:sz w:val="24"/>
                <w:szCs w:val="24"/>
              </w:rPr>
            </w:pPr>
            <w:r w:rsidRPr="009F2733">
              <w:rPr>
                <w:color w:val="000000"/>
                <w:sz w:val="24"/>
                <w:szCs w:val="24"/>
              </w:rPr>
              <w:t>МО Остров Декабристов</w:t>
            </w:r>
          </w:p>
        </w:tc>
        <w:tc>
          <w:tcPr>
            <w:tcW w:w="1649" w:type="dxa"/>
            <w:tcBorders>
              <w:top w:val="nil"/>
              <w:left w:val="nil"/>
              <w:bottom w:val="single" w:sz="4" w:space="0" w:color="auto"/>
              <w:right w:val="single" w:sz="4" w:space="0" w:color="auto"/>
            </w:tcBorders>
            <w:shd w:val="clear" w:color="auto" w:fill="auto"/>
            <w:noWrap/>
            <w:vAlign w:val="center"/>
            <w:hideMark/>
          </w:tcPr>
          <w:p w14:paraId="6CBF857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A70AFC8"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 МО "Остров Декабристов"</w:t>
            </w:r>
          </w:p>
        </w:tc>
        <w:tc>
          <w:tcPr>
            <w:tcW w:w="1821" w:type="dxa"/>
            <w:tcBorders>
              <w:top w:val="nil"/>
              <w:left w:val="nil"/>
              <w:bottom w:val="single" w:sz="4" w:space="0" w:color="auto"/>
              <w:right w:val="single" w:sz="4" w:space="0" w:color="auto"/>
            </w:tcBorders>
            <w:shd w:val="clear" w:color="auto" w:fill="auto"/>
            <w:noWrap/>
            <w:vAlign w:val="center"/>
            <w:hideMark/>
          </w:tcPr>
          <w:p w14:paraId="201434F2" w14:textId="77777777" w:rsidR="008669EF" w:rsidRPr="009F2733" w:rsidRDefault="008669EF" w:rsidP="003C7488">
            <w:pPr>
              <w:jc w:val="center"/>
              <w:rPr>
                <w:color w:val="000000"/>
                <w:sz w:val="24"/>
                <w:szCs w:val="24"/>
              </w:rPr>
            </w:pPr>
            <w:r w:rsidRPr="009F2733">
              <w:rPr>
                <w:color w:val="000000"/>
                <w:sz w:val="24"/>
                <w:szCs w:val="24"/>
              </w:rPr>
              <w:t>Страница в разработке</w:t>
            </w:r>
          </w:p>
        </w:tc>
        <w:tc>
          <w:tcPr>
            <w:tcW w:w="1808" w:type="dxa"/>
            <w:tcBorders>
              <w:top w:val="nil"/>
              <w:left w:val="nil"/>
              <w:bottom w:val="single" w:sz="4" w:space="0" w:color="auto"/>
              <w:right w:val="single" w:sz="4" w:space="0" w:color="auto"/>
            </w:tcBorders>
            <w:shd w:val="clear" w:color="auto" w:fill="auto"/>
            <w:noWrap/>
            <w:vAlign w:val="center"/>
            <w:hideMark/>
          </w:tcPr>
          <w:p w14:paraId="423FDE9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6212FEA"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606BB1" w14:textId="77777777" w:rsidR="008669EF" w:rsidRPr="009F2733" w:rsidRDefault="008669EF" w:rsidP="003C7488">
            <w:pPr>
              <w:jc w:val="center"/>
              <w:rPr>
                <w:bCs/>
                <w:color w:val="000000"/>
                <w:sz w:val="24"/>
                <w:szCs w:val="24"/>
              </w:rPr>
            </w:pPr>
            <w:r w:rsidRPr="009F2733">
              <w:rPr>
                <w:bCs/>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14:paraId="16101D46"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Сампсониевское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033FD436"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42BCBD8F"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DC0FBA7"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F832B4E"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F4D63B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382961" w14:textId="77777777" w:rsidR="008669EF" w:rsidRPr="009F2733" w:rsidRDefault="008669EF" w:rsidP="003C7488">
            <w:pPr>
              <w:jc w:val="center"/>
              <w:rPr>
                <w:bCs/>
                <w:color w:val="000000"/>
                <w:sz w:val="24"/>
                <w:szCs w:val="24"/>
              </w:rPr>
            </w:pPr>
            <w:r w:rsidRPr="009F2733">
              <w:rPr>
                <w:bCs/>
                <w:color w:val="000000"/>
                <w:sz w:val="24"/>
                <w:szCs w:val="24"/>
              </w:rPr>
              <w:t>12</w:t>
            </w:r>
          </w:p>
        </w:tc>
        <w:tc>
          <w:tcPr>
            <w:tcW w:w="1701" w:type="dxa"/>
            <w:tcBorders>
              <w:top w:val="nil"/>
              <w:left w:val="nil"/>
              <w:bottom w:val="single" w:sz="4" w:space="0" w:color="auto"/>
              <w:right w:val="single" w:sz="4" w:space="0" w:color="auto"/>
            </w:tcBorders>
            <w:shd w:val="clear" w:color="auto" w:fill="auto"/>
            <w:noWrap/>
            <w:vAlign w:val="center"/>
            <w:hideMark/>
          </w:tcPr>
          <w:p w14:paraId="6F98545D"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Светлановское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1E963CE"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31A69E98"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01EEF0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DC3E5A3"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396ED71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F885CE" w14:textId="77777777" w:rsidR="008669EF" w:rsidRPr="009F2733" w:rsidRDefault="008669EF" w:rsidP="003C7488">
            <w:pPr>
              <w:jc w:val="center"/>
              <w:rPr>
                <w:bCs/>
                <w:color w:val="000000"/>
                <w:sz w:val="24"/>
                <w:szCs w:val="24"/>
              </w:rPr>
            </w:pPr>
            <w:r w:rsidRPr="009F2733">
              <w:rPr>
                <w:bCs/>
                <w:color w:val="000000"/>
                <w:sz w:val="24"/>
                <w:szCs w:val="24"/>
              </w:rPr>
              <w:t>13</w:t>
            </w:r>
          </w:p>
        </w:tc>
        <w:tc>
          <w:tcPr>
            <w:tcW w:w="1701" w:type="dxa"/>
            <w:tcBorders>
              <w:top w:val="nil"/>
              <w:left w:val="nil"/>
              <w:bottom w:val="single" w:sz="4" w:space="0" w:color="auto"/>
              <w:right w:val="single" w:sz="4" w:space="0" w:color="auto"/>
            </w:tcBorders>
            <w:shd w:val="clear" w:color="auto" w:fill="auto"/>
            <w:noWrap/>
            <w:vAlign w:val="center"/>
            <w:hideMark/>
          </w:tcPr>
          <w:p w14:paraId="17320D93" w14:textId="77777777" w:rsidR="008669EF" w:rsidRPr="009F2733" w:rsidRDefault="008669EF" w:rsidP="003C7488">
            <w:pPr>
              <w:jc w:val="center"/>
              <w:rPr>
                <w:color w:val="000000"/>
                <w:sz w:val="24"/>
                <w:szCs w:val="24"/>
              </w:rPr>
            </w:pPr>
            <w:r w:rsidRPr="009F2733">
              <w:rPr>
                <w:color w:val="000000"/>
                <w:sz w:val="24"/>
                <w:szCs w:val="24"/>
              </w:rPr>
              <w:t>МО Сосновское</w:t>
            </w:r>
          </w:p>
        </w:tc>
        <w:tc>
          <w:tcPr>
            <w:tcW w:w="1649" w:type="dxa"/>
            <w:tcBorders>
              <w:top w:val="nil"/>
              <w:left w:val="nil"/>
              <w:bottom w:val="single" w:sz="4" w:space="0" w:color="auto"/>
              <w:right w:val="single" w:sz="4" w:space="0" w:color="auto"/>
            </w:tcBorders>
            <w:shd w:val="clear" w:color="auto" w:fill="auto"/>
            <w:noWrap/>
            <w:vAlign w:val="center"/>
            <w:hideMark/>
          </w:tcPr>
          <w:p w14:paraId="763F7CC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CA36104"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2CDDE9A"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EE16F12"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1F0038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3D4C43" w14:textId="77777777" w:rsidR="008669EF" w:rsidRPr="009F2733" w:rsidRDefault="008669EF" w:rsidP="003C7488">
            <w:pPr>
              <w:jc w:val="center"/>
              <w:rPr>
                <w:bCs/>
                <w:color w:val="000000"/>
                <w:sz w:val="24"/>
                <w:szCs w:val="24"/>
              </w:rPr>
            </w:pPr>
            <w:r w:rsidRPr="009F2733">
              <w:rPr>
                <w:bCs/>
                <w:color w:val="000000"/>
                <w:sz w:val="24"/>
                <w:szCs w:val="24"/>
              </w:rPr>
              <w:lastRenderedPageBreak/>
              <w:t>14</w:t>
            </w:r>
          </w:p>
        </w:tc>
        <w:tc>
          <w:tcPr>
            <w:tcW w:w="1701" w:type="dxa"/>
            <w:tcBorders>
              <w:top w:val="nil"/>
              <w:left w:val="nil"/>
              <w:bottom w:val="single" w:sz="4" w:space="0" w:color="auto"/>
              <w:right w:val="single" w:sz="4" w:space="0" w:color="auto"/>
            </w:tcBorders>
            <w:shd w:val="clear" w:color="auto" w:fill="auto"/>
            <w:noWrap/>
            <w:vAlign w:val="center"/>
            <w:hideMark/>
          </w:tcPr>
          <w:p w14:paraId="06A3A32D" w14:textId="77777777" w:rsidR="008669EF" w:rsidRPr="009F2733" w:rsidRDefault="008669EF" w:rsidP="003C7488">
            <w:pPr>
              <w:jc w:val="center"/>
              <w:rPr>
                <w:color w:val="000000"/>
                <w:sz w:val="24"/>
                <w:szCs w:val="24"/>
              </w:rPr>
            </w:pPr>
            <w:r w:rsidRPr="009F2733">
              <w:rPr>
                <w:color w:val="000000"/>
                <w:sz w:val="24"/>
                <w:szCs w:val="24"/>
              </w:rPr>
              <w:t>МО № 15</w:t>
            </w:r>
          </w:p>
        </w:tc>
        <w:tc>
          <w:tcPr>
            <w:tcW w:w="1649" w:type="dxa"/>
            <w:tcBorders>
              <w:top w:val="nil"/>
              <w:left w:val="nil"/>
              <w:bottom w:val="single" w:sz="4" w:space="0" w:color="auto"/>
              <w:right w:val="single" w:sz="4" w:space="0" w:color="auto"/>
            </w:tcBorders>
            <w:shd w:val="clear" w:color="auto" w:fill="auto"/>
            <w:noWrap/>
            <w:vAlign w:val="center"/>
            <w:hideMark/>
          </w:tcPr>
          <w:p w14:paraId="4EB79A23"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74A111AB"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22FCEF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F23F80D"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3F3741C"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C36492" w14:textId="77777777" w:rsidR="008669EF" w:rsidRPr="009F2733" w:rsidRDefault="008669EF" w:rsidP="003C7488">
            <w:pPr>
              <w:jc w:val="center"/>
              <w:rPr>
                <w:bCs/>
                <w:color w:val="000000"/>
                <w:sz w:val="24"/>
                <w:szCs w:val="24"/>
              </w:rPr>
            </w:pPr>
            <w:r w:rsidRPr="009F2733">
              <w:rPr>
                <w:bCs/>
                <w:color w:val="000000"/>
                <w:sz w:val="24"/>
                <w:szCs w:val="24"/>
              </w:rPr>
              <w:t>15</w:t>
            </w:r>
          </w:p>
        </w:tc>
        <w:tc>
          <w:tcPr>
            <w:tcW w:w="1701" w:type="dxa"/>
            <w:tcBorders>
              <w:top w:val="nil"/>
              <w:left w:val="nil"/>
              <w:bottom w:val="single" w:sz="4" w:space="0" w:color="auto"/>
              <w:right w:val="single" w:sz="4" w:space="0" w:color="auto"/>
            </w:tcBorders>
            <w:shd w:val="clear" w:color="auto" w:fill="auto"/>
            <w:noWrap/>
            <w:vAlign w:val="center"/>
            <w:hideMark/>
          </w:tcPr>
          <w:p w14:paraId="35F626C9"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Сергиевское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F3AAD3C"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4914A3D3"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7DDA50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D0FD88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04602A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BA3CAC" w14:textId="77777777" w:rsidR="008669EF" w:rsidRPr="009F2733" w:rsidRDefault="008669EF" w:rsidP="003C7488">
            <w:pPr>
              <w:jc w:val="center"/>
              <w:rPr>
                <w:bCs/>
                <w:color w:val="000000"/>
                <w:sz w:val="24"/>
                <w:szCs w:val="24"/>
              </w:rPr>
            </w:pPr>
            <w:r w:rsidRPr="009F2733">
              <w:rPr>
                <w:bCs/>
                <w:color w:val="000000"/>
                <w:sz w:val="24"/>
                <w:szCs w:val="24"/>
              </w:rPr>
              <w:t>16</w:t>
            </w:r>
          </w:p>
        </w:tc>
        <w:tc>
          <w:tcPr>
            <w:tcW w:w="1701" w:type="dxa"/>
            <w:tcBorders>
              <w:top w:val="nil"/>
              <w:left w:val="nil"/>
              <w:bottom w:val="single" w:sz="4" w:space="0" w:color="auto"/>
              <w:right w:val="single" w:sz="4" w:space="0" w:color="auto"/>
            </w:tcBorders>
            <w:shd w:val="clear" w:color="auto" w:fill="auto"/>
            <w:noWrap/>
            <w:vAlign w:val="center"/>
            <w:hideMark/>
          </w:tcPr>
          <w:p w14:paraId="4CB67EE8"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Шувалово</w:t>
            </w:r>
            <w:proofErr w:type="spellEnd"/>
            <w:r w:rsidRPr="009F2733">
              <w:rPr>
                <w:color w:val="000000"/>
                <w:sz w:val="24"/>
                <w:szCs w:val="24"/>
              </w:rPr>
              <w:t>-Озерки</w:t>
            </w:r>
          </w:p>
        </w:tc>
        <w:tc>
          <w:tcPr>
            <w:tcW w:w="1649" w:type="dxa"/>
            <w:tcBorders>
              <w:top w:val="nil"/>
              <w:left w:val="nil"/>
              <w:bottom w:val="single" w:sz="4" w:space="0" w:color="auto"/>
              <w:right w:val="single" w:sz="4" w:space="0" w:color="auto"/>
            </w:tcBorders>
            <w:shd w:val="clear" w:color="auto" w:fill="auto"/>
            <w:noWrap/>
            <w:vAlign w:val="center"/>
            <w:hideMark/>
          </w:tcPr>
          <w:p w14:paraId="102F5DC1"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42C75E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proofErr w:type="gramStart"/>
            <w:r w:rsidRPr="009F2733">
              <w:rPr>
                <w:color w:val="000000"/>
                <w:sz w:val="24"/>
                <w:szCs w:val="24"/>
              </w:rPr>
              <w:t>вк;Twitter</w:t>
            </w:r>
            <w:proofErr w:type="spellEnd"/>
            <w:proofErr w:type="gram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8B4E38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E88C6F9"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67D68D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E032A9" w14:textId="77777777" w:rsidR="008669EF" w:rsidRPr="009F2733" w:rsidRDefault="008669EF" w:rsidP="003C7488">
            <w:pPr>
              <w:jc w:val="center"/>
              <w:rPr>
                <w:bCs/>
                <w:color w:val="000000"/>
                <w:sz w:val="24"/>
                <w:szCs w:val="24"/>
              </w:rPr>
            </w:pPr>
            <w:r w:rsidRPr="009F2733">
              <w:rPr>
                <w:bCs/>
                <w:color w:val="000000"/>
                <w:sz w:val="24"/>
                <w:szCs w:val="24"/>
              </w:rPr>
              <w:t>17</w:t>
            </w:r>
          </w:p>
        </w:tc>
        <w:tc>
          <w:tcPr>
            <w:tcW w:w="1701" w:type="dxa"/>
            <w:tcBorders>
              <w:top w:val="nil"/>
              <w:left w:val="nil"/>
              <w:bottom w:val="single" w:sz="4" w:space="0" w:color="auto"/>
              <w:right w:val="single" w:sz="4" w:space="0" w:color="auto"/>
            </w:tcBorders>
            <w:shd w:val="clear" w:color="auto" w:fill="auto"/>
            <w:noWrap/>
            <w:vAlign w:val="center"/>
            <w:hideMark/>
          </w:tcPr>
          <w:p w14:paraId="1C043226"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Левашово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68048A7C"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1141971C"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C4EBB6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3783B08"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E7D0C7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2CC0A7" w14:textId="77777777" w:rsidR="008669EF" w:rsidRPr="009F2733" w:rsidRDefault="008669EF" w:rsidP="003C7488">
            <w:pPr>
              <w:jc w:val="center"/>
              <w:rPr>
                <w:bCs/>
                <w:color w:val="000000"/>
                <w:sz w:val="24"/>
                <w:szCs w:val="24"/>
              </w:rPr>
            </w:pPr>
            <w:r w:rsidRPr="009F2733">
              <w:rPr>
                <w:bCs/>
                <w:color w:val="000000"/>
                <w:sz w:val="24"/>
                <w:szCs w:val="24"/>
              </w:rPr>
              <w:t>18</w:t>
            </w:r>
          </w:p>
        </w:tc>
        <w:tc>
          <w:tcPr>
            <w:tcW w:w="1701" w:type="dxa"/>
            <w:tcBorders>
              <w:top w:val="nil"/>
              <w:left w:val="nil"/>
              <w:bottom w:val="single" w:sz="4" w:space="0" w:color="auto"/>
              <w:right w:val="single" w:sz="4" w:space="0" w:color="auto"/>
            </w:tcBorders>
            <w:shd w:val="clear" w:color="auto" w:fill="auto"/>
            <w:noWrap/>
            <w:vAlign w:val="center"/>
            <w:hideMark/>
          </w:tcPr>
          <w:p w14:paraId="13E77C65" w14:textId="77777777" w:rsidR="008669EF" w:rsidRPr="009F2733" w:rsidRDefault="008669EF" w:rsidP="003C7488">
            <w:pPr>
              <w:jc w:val="center"/>
              <w:rPr>
                <w:color w:val="000000"/>
                <w:sz w:val="24"/>
                <w:szCs w:val="24"/>
              </w:rPr>
            </w:pPr>
            <w:r w:rsidRPr="009F2733">
              <w:rPr>
                <w:color w:val="000000"/>
                <w:sz w:val="24"/>
                <w:szCs w:val="24"/>
              </w:rPr>
              <w:t>МО п. Парголово</w:t>
            </w:r>
          </w:p>
        </w:tc>
        <w:tc>
          <w:tcPr>
            <w:tcW w:w="1649" w:type="dxa"/>
            <w:tcBorders>
              <w:top w:val="nil"/>
              <w:left w:val="nil"/>
              <w:bottom w:val="single" w:sz="4" w:space="0" w:color="auto"/>
              <w:right w:val="single" w:sz="4" w:space="0" w:color="auto"/>
            </w:tcBorders>
            <w:shd w:val="clear" w:color="auto" w:fill="auto"/>
            <w:noWrap/>
            <w:vAlign w:val="center"/>
            <w:hideMark/>
          </w:tcPr>
          <w:p w14:paraId="329BEB3C"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229C2DA6"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5C8FEC6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86D26FA"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C48B3F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538A7F" w14:textId="77777777" w:rsidR="008669EF" w:rsidRPr="009F2733" w:rsidRDefault="008669EF" w:rsidP="003C7488">
            <w:pPr>
              <w:jc w:val="center"/>
              <w:rPr>
                <w:bCs/>
                <w:color w:val="000000"/>
                <w:sz w:val="24"/>
                <w:szCs w:val="24"/>
              </w:rPr>
            </w:pPr>
            <w:r w:rsidRPr="009F2733">
              <w:rPr>
                <w:bCs/>
                <w:color w:val="000000"/>
                <w:sz w:val="24"/>
                <w:szCs w:val="24"/>
              </w:rPr>
              <w:t>19</w:t>
            </w:r>
          </w:p>
        </w:tc>
        <w:tc>
          <w:tcPr>
            <w:tcW w:w="1701" w:type="dxa"/>
            <w:tcBorders>
              <w:top w:val="nil"/>
              <w:left w:val="nil"/>
              <w:bottom w:val="single" w:sz="4" w:space="0" w:color="auto"/>
              <w:right w:val="single" w:sz="4" w:space="0" w:color="auto"/>
            </w:tcBorders>
            <w:shd w:val="clear" w:color="auto" w:fill="auto"/>
            <w:noWrap/>
            <w:vAlign w:val="center"/>
            <w:hideMark/>
          </w:tcPr>
          <w:p w14:paraId="35F4E123" w14:textId="77777777" w:rsidR="008669EF" w:rsidRPr="009F2733" w:rsidRDefault="008669EF" w:rsidP="003C7488">
            <w:pPr>
              <w:jc w:val="center"/>
              <w:rPr>
                <w:color w:val="000000"/>
                <w:sz w:val="24"/>
                <w:szCs w:val="24"/>
              </w:rPr>
            </w:pPr>
            <w:r w:rsidRPr="009F2733">
              <w:rPr>
                <w:color w:val="000000"/>
                <w:sz w:val="24"/>
                <w:szCs w:val="24"/>
              </w:rPr>
              <w:t>МО Гражданка</w:t>
            </w:r>
          </w:p>
        </w:tc>
        <w:tc>
          <w:tcPr>
            <w:tcW w:w="1649" w:type="dxa"/>
            <w:tcBorders>
              <w:top w:val="nil"/>
              <w:left w:val="nil"/>
              <w:bottom w:val="single" w:sz="4" w:space="0" w:color="auto"/>
              <w:right w:val="single" w:sz="4" w:space="0" w:color="auto"/>
            </w:tcBorders>
            <w:shd w:val="clear" w:color="auto" w:fill="auto"/>
            <w:noWrap/>
            <w:vAlign w:val="center"/>
            <w:hideMark/>
          </w:tcPr>
          <w:p w14:paraId="0E6DBBA2"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22C3E702"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081F13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40EF138"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A675CF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2C83D6" w14:textId="77777777" w:rsidR="008669EF" w:rsidRPr="009F2733" w:rsidRDefault="008669EF" w:rsidP="003C7488">
            <w:pPr>
              <w:jc w:val="center"/>
              <w:rPr>
                <w:bCs/>
                <w:color w:val="000000"/>
                <w:sz w:val="24"/>
                <w:szCs w:val="24"/>
              </w:rPr>
            </w:pPr>
            <w:r w:rsidRPr="009F2733">
              <w:rPr>
                <w:bCs/>
                <w:color w:val="000000"/>
                <w:sz w:val="24"/>
                <w:szCs w:val="24"/>
              </w:rPr>
              <w:t>20</w:t>
            </w:r>
          </w:p>
        </w:tc>
        <w:tc>
          <w:tcPr>
            <w:tcW w:w="1701" w:type="dxa"/>
            <w:tcBorders>
              <w:top w:val="nil"/>
              <w:left w:val="nil"/>
              <w:bottom w:val="single" w:sz="4" w:space="0" w:color="auto"/>
              <w:right w:val="single" w:sz="4" w:space="0" w:color="auto"/>
            </w:tcBorders>
            <w:shd w:val="clear" w:color="auto" w:fill="auto"/>
            <w:noWrap/>
            <w:vAlign w:val="center"/>
            <w:hideMark/>
          </w:tcPr>
          <w:p w14:paraId="12CA8DAC" w14:textId="77777777" w:rsidR="008669EF" w:rsidRPr="009F2733" w:rsidRDefault="008669EF" w:rsidP="003C7488">
            <w:pPr>
              <w:jc w:val="center"/>
              <w:rPr>
                <w:color w:val="000000"/>
                <w:sz w:val="24"/>
                <w:szCs w:val="24"/>
              </w:rPr>
            </w:pPr>
            <w:r w:rsidRPr="009F2733">
              <w:rPr>
                <w:color w:val="000000"/>
                <w:sz w:val="24"/>
                <w:szCs w:val="24"/>
              </w:rPr>
              <w:t>МО Академическое</w:t>
            </w:r>
          </w:p>
        </w:tc>
        <w:tc>
          <w:tcPr>
            <w:tcW w:w="1649" w:type="dxa"/>
            <w:tcBorders>
              <w:top w:val="nil"/>
              <w:left w:val="nil"/>
              <w:bottom w:val="single" w:sz="4" w:space="0" w:color="auto"/>
              <w:right w:val="single" w:sz="4" w:space="0" w:color="auto"/>
            </w:tcBorders>
            <w:shd w:val="clear" w:color="auto" w:fill="auto"/>
            <w:noWrap/>
            <w:vAlign w:val="center"/>
            <w:hideMark/>
          </w:tcPr>
          <w:p w14:paraId="7FA9CCA8"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301D4CA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F138E9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C523FD3"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62267D1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673FDC" w14:textId="77777777" w:rsidR="008669EF" w:rsidRPr="009F2733" w:rsidRDefault="008669EF" w:rsidP="003C7488">
            <w:pPr>
              <w:jc w:val="center"/>
              <w:rPr>
                <w:bCs/>
                <w:color w:val="000000"/>
                <w:sz w:val="24"/>
                <w:szCs w:val="24"/>
              </w:rPr>
            </w:pPr>
            <w:r w:rsidRPr="009F2733">
              <w:rPr>
                <w:bCs/>
                <w:color w:val="000000"/>
                <w:sz w:val="24"/>
                <w:szCs w:val="24"/>
              </w:rPr>
              <w:t>21</w:t>
            </w:r>
          </w:p>
        </w:tc>
        <w:tc>
          <w:tcPr>
            <w:tcW w:w="1701" w:type="dxa"/>
            <w:tcBorders>
              <w:top w:val="nil"/>
              <w:left w:val="nil"/>
              <w:bottom w:val="single" w:sz="4" w:space="0" w:color="auto"/>
              <w:right w:val="single" w:sz="4" w:space="0" w:color="auto"/>
            </w:tcBorders>
            <w:shd w:val="clear" w:color="auto" w:fill="auto"/>
            <w:noWrap/>
            <w:vAlign w:val="center"/>
            <w:hideMark/>
          </w:tcPr>
          <w:p w14:paraId="7609AE9D" w14:textId="77777777" w:rsidR="008669EF" w:rsidRPr="009F2733" w:rsidRDefault="008669EF" w:rsidP="003C7488">
            <w:pPr>
              <w:jc w:val="center"/>
              <w:rPr>
                <w:color w:val="000000"/>
                <w:sz w:val="24"/>
                <w:szCs w:val="24"/>
              </w:rPr>
            </w:pPr>
            <w:r w:rsidRPr="009F2733">
              <w:rPr>
                <w:color w:val="000000"/>
                <w:sz w:val="24"/>
                <w:szCs w:val="24"/>
              </w:rPr>
              <w:t>МО Финляндский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6C7CB91D"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7D685F3" w14:textId="77777777" w:rsidR="008669EF" w:rsidRPr="009F2733" w:rsidRDefault="008669EF" w:rsidP="003C7488">
            <w:pPr>
              <w:jc w:val="center"/>
              <w:rPr>
                <w:color w:val="000000"/>
                <w:sz w:val="24"/>
                <w:szCs w:val="24"/>
                <w:lang w:val="en-US"/>
              </w:rPr>
            </w:pPr>
            <w:proofErr w:type="gramStart"/>
            <w:r w:rsidRPr="009F2733">
              <w:rPr>
                <w:color w:val="000000"/>
                <w:sz w:val="24"/>
                <w:szCs w:val="24"/>
              </w:rPr>
              <w:t>Есть</w:t>
            </w:r>
            <w:r w:rsidRPr="009F2733">
              <w:rPr>
                <w:color w:val="000000"/>
                <w:sz w:val="24"/>
                <w:szCs w:val="24"/>
                <w:lang w:val="en-US"/>
              </w:rPr>
              <w:t>(</w:t>
            </w:r>
            <w:proofErr w:type="spellStart"/>
            <w:proofErr w:type="gramEnd"/>
            <w:r w:rsidRPr="009F2733">
              <w:rPr>
                <w:color w:val="000000"/>
                <w:sz w:val="24"/>
                <w:szCs w:val="24"/>
              </w:rPr>
              <w:t>вк</w:t>
            </w:r>
            <w:proofErr w:type="spellEnd"/>
            <w:r w:rsidRPr="009F2733">
              <w:rPr>
                <w:color w:val="000000"/>
                <w:sz w:val="24"/>
                <w:szCs w:val="24"/>
                <w:lang w:val="en-US"/>
              </w:rPr>
              <w:t>;Twitter; you tube)</w:t>
            </w:r>
          </w:p>
        </w:tc>
        <w:tc>
          <w:tcPr>
            <w:tcW w:w="1821" w:type="dxa"/>
            <w:tcBorders>
              <w:top w:val="nil"/>
              <w:left w:val="nil"/>
              <w:bottom w:val="single" w:sz="4" w:space="0" w:color="auto"/>
              <w:right w:val="single" w:sz="4" w:space="0" w:color="auto"/>
            </w:tcBorders>
            <w:shd w:val="clear" w:color="auto" w:fill="auto"/>
            <w:noWrap/>
            <w:vAlign w:val="center"/>
            <w:hideMark/>
          </w:tcPr>
          <w:p w14:paraId="4BDD6AD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8593A84"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3D064F9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99E2D3" w14:textId="77777777" w:rsidR="008669EF" w:rsidRPr="009F2733" w:rsidRDefault="008669EF" w:rsidP="003C7488">
            <w:pPr>
              <w:jc w:val="center"/>
              <w:rPr>
                <w:bCs/>
                <w:color w:val="000000"/>
                <w:sz w:val="24"/>
                <w:szCs w:val="24"/>
              </w:rPr>
            </w:pPr>
            <w:r w:rsidRPr="009F2733">
              <w:rPr>
                <w:bCs/>
                <w:color w:val="000000"/>
                <w:sz w:val="24"/>
                <w:szCs w:val="24"/>
              </w:rPr>
              <w:t>22</w:t>
            </w:r>
          </w:p>
        </w:tc>
        <w:tc>
          <w:tcPr>
            <w:tcW w:w="1701" w:type="dxa"/>
            <w:tcBorders>
              <w:top w:val="nil"/>
              <w:left w:val="nil"/>
              <w:bottom w:val="single" w:sz="4" w:space="0" w:color="auto"/>
              <w:right w:val="single" w:sz="4" w:space="0" w:color="auto"/>
            </w:tcBorders>
            <w:shd w:val="clear" w:color="auto" w:fill="auto"/>
            <w:noWrap/>
            <w:vAlign w:val="center"/>
            <w:hideMark/>
          </w:tcPr>
          <w:p w14:paraId="1F9FA214" w14:textId="77777777" w:rsidR="008669EF" w:rsidRPr="009F2733" w:rsidRDefault="008669EF" w:rsidP="003C7488">
            <w:pPr>
              <w:jc w:val="center"/>
              <w:rPr>
                <w:color w:val="000000"/>
                <w:sz w:val="24"/>
                <w:szCs w:val="24"/>
              </w:rPr>
            </w:pPr>
            <w:r w:rsidRPr="009F2733">
              <w:rPr>
                <w:color w:val="000000"/>
                <w:sz w:val="24"/>
                <w:szCs w:val="24"/>
              </w:rPr>
              <w:t>МО № 21</w:t>
            </w:r>
          </w:p>
        </w:tc>
        <w:tc>
          <w:tcPr>
            <w:tcW w:w="1649" w:type="dxa"/>
            <w:tcBorders>
              <w:top w:val="nil"/>
              <w:left w:val="nil"/>
              <w:bottom w:val="single" w:sz="4" w:space="0" w:color="auto"/>
              <w:right w:val="single" w:sz="4" w:space="0" w:color="auto"/>
            </w:tcBorders>
            <w:shd w:val="clear" w:color="auto" w:fill="auto"/>
            <w:noWrap/>
            <w:vAlign w:val="center"/>
            <w:hideMark/>
          </w:tcPr>
          <w:p w14:paraId="4A19A29F"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548080E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0DF1C2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A46E684"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EA8257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271996" w14:textId="77777777" w:rsidR="008669EF" w:rsidRPr="009F2733" w:rsidRDefault="008669EF" w:rsidP="003C7488">
            <w:pPr>
              <w:jc w:val="center"/>
              <w:rPr>
                <w:bCs/>
                <w:color w:val="000000"/>
                <w:sz w:val="24"/>
                <w:szCs w:val="24"/>
              </w:rPr>
            </w:pPr>
            <w:r w:rsidRPr="009F2733">
              <w:rPr>
                <w:bCs/>
                <w:color w:val="000000"/>
                <w:sz w:val="24"/>
                <w:szCs w:val="24"/>
              </w:rPr>
              <w:t>23</w:t>
            </w:r>
          </w:p>
        </w:tc>
        <w:tc>
          <w:tcPr>
            <w:tcW w:w="1701" w:type="dxa"/>
            <w:tcBorders>
              <w:top w:val="nil"/>
              <w:left w:val="nil"/>
              <w:bottom w:val="single" w:sz="4" w:space="0" w:color="auto"/>
              <w:right w:val="single" w:sz="4" w:space="0" w:color="auto"/>
            </w:tcBorders>
            <w:shd w:val="clear" w:color="auto" w:fill="auto"/>
            <w:noWrap/>
            <w:vAlign w:val="center"/>
            <w:hideMark/>
          </w:tcPr>
          <w:p w14:paraId="150D53E8"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Пискаревка</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B58988A"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50E0B4E2"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proofErr w:type="gramStart"/>
            <w:r w:rsidRPr="009F2733">
              <w:rPr>
                <w:color w:val="000000"/>
                <w:sz w:val="24"/>
                <w:szCs w:val="24"/>
              </w:rPr>
              <w:t>вк;Twitter</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788184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B17E490"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89A30F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B1B560" w14:textId="77777777" w:rsidR="008669EF" w:rsidRPr="009F2733" w:rsidRDefault="008669EF" w:rsidP="003C7488">
            <w:pPr>
              <w:jc w:val="center"/>
              <w:rPr>
                <w:bCs/>
                <w:color w:val="000000"/>
                <w:sz w:val="24"/>
                <w:szCs w:val="24"/>
              </w:rPr>
            </w:pPr>
            <w:r w:rsidRPr="009F2733">
              <w:rPr>
                <w:bCs/>
                <w:color w:val="000000"/>
                <w:sz w:val="24"/>
                <w:szCs w:val="24"/>
              </w:rPr>
              <w:t>24</w:t>
            </w:r>
          </w:p>
        </w:tc>
        <w:tc>
          <w:tcPr>
            <w:tcW w:w="1701" w:type="dxa"/>
            <w:tcBorders>
              <w:top w:val="nil"/>
              <w:left w:val="nil"/>
              <w:bottom w:val="single" w:sz="4" w:space="0" w:color="auto"/>
              <w:right w:val="single" w:sz="4" w:space="0" w:color="auto"/>
            </w:tcBorders>
            <w:shd w:val="clear" w:color="auto" w:fill="auto"/>
            <w:noWrap/>
            <w:vAlign w:val="center"/>
            <w:hideMark/>
          </w:tcPr>
          <w:p w14:paraId="2387DC73" w14:textId="77777777" w:rsidR="008669EF" w:rsidRPr="009F2733" w:rsidRDefault="008669EF" w:rsidP="003C7488">
            <w:pPr>
              <w:jc w:val="center"/>
              <w:rPr>
                <w:color w:val="000000"/>
                <w:sz w:val="24"/>
                <w:szCs w:val="24"/>
              </w:rPr>
            </w:pPr>
            <w:r w:rsidRPr="009F2733">
              <w:rPr>
                <w:color w:val="000000"/>
                <w:sz w:val="24"/>
                <w:szCs w:val="24"/>
              </w:rPr>
              <w:t>МО Северный</w:t>
            </w:r>
          </w:p>
        </w:tc>
        <w:tc>
          <w:tcPr>
            <w:tcW w:w="1649" w:type="dxa"/>
            <w:tcBorders>
              <w:top w:val="nil"/>
              <w:left w:val="nil"/>
              <w:bottom w:val="single" w:sz="4" w:space="0" w:color="auto"/>
              <w:right w:val="single" w:sz="4" w:space="0" w:color="auto"/>
            </w:tcBorders>
            <w:shd w:val="clear" w:color="auto" w:fill="auto"/>
            <w:noWrap/>
            <w:vAlign w:val="center"/>
            <w:hideMark/>
          </w:tcPr>
          <w:p w14:paraId="2E20E093"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3E54351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F860E2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4D98A45"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6FDD96EB"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553A8A" w14:textId="77777777" w:rsidR="008669EF" w:rsidRPr="009F2733" w:rsidRDefault="008669EF" w:rsidP="003C7488">
            <w:pPr>
              <w:jc w:val="center"/>
              <w:rPr>
                <w:bCs/>
                <w:color w:val="000000"/>
                <w:sz w:val="24"/>
                <w:szCs w:val="24"/>
              </w:rPr>
            </w:pPr>
            <w:r w:rsidRPr="009F2733">
              <w:rPr>
                <w:bCs/>
                <w:color w:val="000000"/>
                <w:sz w:val="24"/>
                <w:szCs w:val="24"/>
              </w:rPr>
              <w:t>25</w:t>
            </w:r>
          </w:p>
        </w:tc>
        <w:tc>
          <w:tcPr>
            <w:tcW w:w="1701" w:type="dxa"/>
            <w:tcBorders>
              <w:top w:val="nil"/>
              <w:left w:val="nil"/>
              <w:bottom w:val="single" w:sz="4" w:space="0" w:color="auto"/>
              <w:right w:val="single" w:sz="4" w:space="0" w:color="auto"/>
            </w:tcBorders>
            <w:shd w:val="clear" w:color="auto" w:fill="auto"/>
            <w:noWrap/>
            <w:vAlign w:val="center"/>
            <w:hideMark/>
          </w:tcPr>
          <w:p w14:paraId="36B38CA3" w14:textId="77777777" w:rsidR="008669EF" w:rsidRPr="009F2733" w:rsidRDefault="008669EF" w:rsidP="003C7488">
            <w:pPr>
              <w:jc w:val="center"/>
              <w:rPr>
                <w:color w:val="000000"/>
                <w:sz w:val="24"/>
                <w:szCs w:val="24"/>
              </w:rPr>
            </w:pPr>
            <w:r w:rsidRPr="009F2733">
              <w:rPr>
                <w:color w:val="000000"/>
                <w:sz w:val="24"/>
                <w:szCs w:val="24"/>
              </w:rPr>
              <w:t>МО Прометей</w:t>
            </w:r>
          </w:p>
        </w:tc>
        <w:tc>
          <w:tcPr>
            <w:tcW w:w="1649" w:type="dxa"/>
            <w:tcBorders>
              <w:top w:val="nil"/>
              <w:left w:val="nil"/>
              <w:bottom w:val="single" w:sz="4" w:space="0" w:color="auto"/>
              <w:right w:val="single" w:sz="4" w:space="0" w:color="auto"/>
            </w:tcBorders>
            <w:shd w:val="clear" w:color="auto" w:fill="auto"/>
            <w:noWrap/>
            <w:vAlign w:val="center"/>
            <w:hideMark/>
          </w:tcPr>
          <w:p w14:paraId="21270E27"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256A5D6"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0125016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3B27275"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49673E5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F3A559" w14:textId="77777777" w:rsidR="008669EF" w:rsidRPr="009F2733" w:rsidRDefault="008669EF" w:rsidP="003C7488">
            <w:pPr>
              <w:jc w:val="center"/>
              <w:rPr>
                <w:bCs/>
                <w:color w:val="000000"/>
                <w:sz w:val="24"/>
                <w:szCs w:val="24"/>
              </w:rPr>
            </w:pPr>
            <w:r w:rsidRPr="009F2733">
              <w:rPr>
                <w:bCs/>
                <w:color w:val="000000"/>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781B182D"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Княжево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27B762D"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157171B2"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C2368D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357AF71F"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7D37828" w14:textId="77777777" w:rsidTr="003C7488">
        <w:trPr>
          <w:trHeight w:val="18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D0A1C0" w14:textId="77777777" w:rsidR="008669EF" w:rsidRPr="009F2733" w:rsidRDefault="008669EF" w:rsidP="003C7488">
            <w:pPr>
              <w:jc w:val="center"/>
              <w:rPr>
                <w:bCs/>
                <w:color w:val="000000"/>
                <w:sz w:val="24"/>
                <w:szCs w:val="24"/>
              </w:rPr>
            </w:pPr>
            <w:r w:rsidRPr="009F2733">
              <w:rPr>
                <w:bCs/>
                <w:color w:val="000000"/>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16D9F10F"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Ульянка</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20189AA"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vAlign w:val="center"/>
            <w:hideMark/>
          </w:tcPr>
          <w:p w14:paraId="500B27F5"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r w:rsidRPr="009F2733">
              <w:rPr>
                <w:color w:val="000000"/>
                <w:sz w:val="24"/>
                <w:szCs w:val="24"/>
              </w:rPr>
              <w:t xml:space="preserve"> Группа </w:t>
            </w:r>
            <w:proofErr w:type="spellStart"/>
            <w:r w:rsidRPr="009F2733">
              <w:rPr>
                <w:color w:val="000000"/>
                <w:sz w:val="24"/>
                <w:szCs w:val="24"/>
              </w:rPr>
              <w:t>Вконтакте</w:t>
            </w:r>
            <w:proofErr w:type="spellEnd"/>
            <w:r w:rsidRPr="009F2733">
              <w:rPr>
                <w:color w:val="000000"/>
                <w:sz w:val="24"/>
                <w:szCs w:val="24"/>
              </w:rPr>
              <w:br/>
              <w:t xml:space="preserve">Группа </w:t>
            </w:r>
            <w:proofErr w:type="spellStart"/>
            <w:r w:rsidRPr="009F2733">
              <w:rPr>
                <w:color w:val="000000"/>
                <w:sz w:val="24"/>
                <w:szCs w:val="24"/>
              </w:rPr>
              <w:t>Facebook</w:t>
            </w:r>
            <w:proofErr w:type="spellEnd"/>
            <w:r w:rsidRPr="009F2733">
              <w:rPr>
                <w:color w:val="000000"/>
                <w:sz w:val="24"/>
                <w:szCs w:val="24"/>
              </w:rPr>
              <w:br/>
              <w:t>Группа Одноклассники</w:t>
            </w:r>
            <w:r w:rsidRPr="009F2733">
              <w:rPr>
                <w:color w:val="000000"/>
                <w:sz w:val="24"/>
                <w:szCs w:val="24"/>
              </w:rPr>
              <w:br/>
              <w:t xml:space="preserve">Канал </w:t>
            </w:r>
            <w:proofErr w:type="spellStart"/>
            <w:r w:rsidRPr="009F2733">
              <w:rPr>
                <w:color w:val="000000"/>
                <w:sz w:val="24"/>
                <w:szCs w:val="24"/>
              </w:rPr>
              <w:t>YouTube</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5708BCBE"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53D9D98"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1E20BA3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B56940" w14:textId="77777777" w:rsidR="008669EF" w:rsidRPr="009F2733" w:rsidRDefault="008669EF" w:rsidP="003C7488">
            <w:pPr>
              <w:jc w:val="center"/>
              <w:rPr>
                <w:bCs/>
                <w:color w:val="000000"/>
                <w:sz w:val="24"/>
                <w:szCs w:val="24"/>
              </w:rPr>
            </w:pPr>
            <w:r w:rsidRPr="009F2733">
              <w:rPr>
                <w:bCs/>
                <w:color w:val="000000"/>
                <w:sz w:val="24"/>
                <w:szCs w:val="24"/>
              </w:rPr>
              <w:t>28</w:t>
            </w:r>
          </w:p>
        </w:tc>
        <w:tc>
          <w:tcPr>
            <w:tcW w:w="1701" w:type="dxa"/>
            <w:tcBorders>
              <w:top w:val="nil"/>
              <w:left w:val="nil"/>
              <w:bottom w:val="single" w:sz="4" w:space="0" w:color="auto"/>
              <w:right w:val="single" w:sz="4" w:space="0" w:color="auto"/>
            </w:tcBorders>
            <w:shd w:val="clear" w:color="auto" w:fill="auto"/>
            <w:noWrap/>
            <w:vAlign w:val="center"/>
            <w:hideMark/>
          </w:tcPr>
          <w:p w14:paraId="2893AA79" w14:textId="77777777" w:rsidR="008669EF" w:rsidRPr="009F2733" w:rsidRDefault="008669EF" w:rsidP="003C7488">
            <w:pPr>
              <w:jc w:val="center"/>
              <w:rPr>
                <w:color w:val="000000"/>
                <w:sz w:val="24"/>
                <w:szCs w:val="24"/>
              </w:rPr>
            </w:pPr>
            <w:r w:rsidRPr="009F2733">
              <w:rPr>
                <w:color w:val="000000"/>
                <w:sz w:val="24"/>
                <w:szCs w:val="24"/>
              </w:rPr>
              <w:t>МО Дачное</w:t>
            </w:r>
          </w:p>
        </w:tc>
        <w:tc>
          <w:tcPr>
            <w:tcW w:w="1649" w:type="dxa"/>
            <w:tcBorders>
              <w:top w:val="nil"/>
              <w:left w:val="nil"/>
              <w:bottom w:val="single" w:sz="4" w:space="0" w:color="auto"/>
              <w:right w:val="single" w:sz="4" w:space="0" w:color="auto"/>
            </w:tcBorders>
            <w:shd w:val="clear" w:color="auto" w:fill="auto"/>
            <w:noWrap/>
            <w:vAlign w:val="center"/>
            <w:hideMark/>
          </w:tcPr>
          <w:p w14:paraId="43FF9EED"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4080C210"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6A1C31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6C63D0C"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DF286F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94CD69" w14:textId="77777777" w:rsidR="008669EF" w:rsidRPr="009F2733" w:rsidRDefault="008669EF" w:rsidP="003C7488">
            <w:pPr>
              <w:jc w:val="center"/>
              <w:rPr>
                <w:bCs/>
                <w:color w:val="000000"/>
                <w:sz w:val="24"/>
                <w:szCs w:val="24"/>
              </w:rPr>
            </w:pPr>
            <w:r w:rsidRPr="009F2733">
              <w:rPr>
                <w:bCs/>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F991188" w14:textId="77777777" w:rsidR="008669EF" w:rsidRPr="009F2733" w:rsidRDefault="008669EF" w:rsidP="003C7488">
            <w:pPr>
              <w:jc w:val="center"/>
              <w:rPr>
                <w:color w:val="000000"/>
                <w:sz w:val="24"/>
                <w:szCs w:val="24"/>
              </w:rPr>
            </w:pPr>
            <w:r w:rsidRPr="009F2733">
              <w:rPr>
                <w:color w:val="000000"/>
                <w:sz w:val="24"/>
                <w:szCs w:val="24"/>
              </w:rPr>
              <w:t>МО Автово</w:t>
            </w:r>
          </w:p>
        </w:tc>
        <w:tc>
          <w:tcPr>
            <w:tcW w:w="1649" w:type="dxa"/>
            <w:tcBorders>
              <w:top w:val="nil"/>
              <w:left w:val="nil"/>
              <w:bottom w:val="single" w:sz="4" w:space="0" w:color="auto"/>
              <w:right w:val="single" w:sz="4" w:space="0" w:color="auto"/>
            </w:tcBorders>
            <w:shd w:val="clear" w:color="auto" w:fill="auto"/>
            <w:noWrap/>
            <w:vAlign w:val="center"/>
            <w:hideMark/>
          </w:tcPr>
          <w:p w14:paraId="1E4266D3"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746F6D0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71B60D6A"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02D8920"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3855939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2F77D4" w14:textId="77777777" w:rsidR="008669EF" w:rsidRPr="009F2733" w:rsidRDefault="008669EF" w:rsidP="003C7488">
            <w:pPr>
              <w:jc w:val="center"/>
              <w:rPr>
                <w:bCs/>
                <w:color w:val="000000"/>
                <w:sz w:val="24"/>
                <w:szCs w:val="24"/>
              </w:rPr>
            </w:pPr>
            <w:r w:rsidRPr="009F2733">
              <w:rPr>
                <w:bCs/>
                <w:color w:val="000000"/>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44150DA1" w14:textId="77777777" w:rsidR="008669EF" w:rsidRPr="009F2733" w:rsidRDefault="008669EF" w:rsidP="003C7488">
            <w:pPr>
              <w:jc w:val="center"/>
              <w:rPr>
                <w:color w:val="000000"/>
                <w:sz w:val="24"/>
                <w:szCs w:val="24"/>
              </w:rPr>
            </w:pPr>
            <w:r w:rsidRPr="009F2733">
              <w:rPr>
                <w:color w:val="000000"/>
                <w:sz w:val="24"/>
                <w:szCs w:val="24"/>
              </w:rPr>
              <w:t>МО Нарвский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76B8BF03"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2884DB04"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BD2E4EC"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34A4FB9D" w14:textId="77777777" w:rsidR="008669EF" w:rsidRPr="009F2733" w:rsidRDefault="008669EF" w:rsidP="003C7488">
            <w:pPr>
              <w:jc w:val="center"/>
              <w:rPr>
                <w:color w:val="000000"/>
                <w:sz w:val="24"/>
                <w:szCs w:val="24"/>
              </w:rPr>
            </w:pPr>
            <w:r w:rsidRPr="009F2733">
              <w:rPr>
                <w:color w:val="000000"/>
                <w:sz w:val="24"/>
                <w:szCs w:val="24"/>
              </w:rPr>
              <w:t>не работает</w:t>
            </w:r>
          </w:p>
        </w:tc>
      </w:tr>
      <w:tr w:rsidR="008669EF" w:rsidRPr="009F2733" w14:paraId="6375F9A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0D0F95" w14:textId="77777777" w:rsidR="008669EF" w:rsidRPr="009F2733" w:rsidRDefault="008669EF" w:rsidP="003C7488">
            <w:pPr>
              <w:jc w:val="center"/>
              <w:rPr>
                <w:bCs/>
                <w:color w:val="000000"/>
                <w:sz w:val="24"/>
                <w:szCs w:val="24"/>
              </w:rPr>
            </w:pPr>
            <w:r w:rsidRPr="009F2733">
              <w:rPr>
                <w:bCs/>
                <w:color w:val="000000"/>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7E1B9247" w14:textId="77777777" w:rsidR="008669EF" w:rsidRPr="009F2733" w:rsidRDefault="008669EF" w:rsidP="003C7488">
            <w:pPr>
              <w:jc w:val="center"/>
              <w:rPr>
                <w:color w:val="000000"/>
                <w:sz w:val="24"/>
                <w:szCs w:val="24"/>
              </w:rPr>
            </w:pPr>
            <w:r w:rsidRPr="009F2733">
              <w:rPr>
                <w:color w:val="000000"/>
                <w:sz w:val="24"/>
                <w:szCs w:val="24"/>
              </w:rPr>
              <w:t>МО Красненькая речка</w:t>
            </w:r>
          </w:p>
        </w:tc>
        <w:tc>
          <w:tcPr>
            <w:tcW w:w="1649" w:type="dxa"/>
            <w:tcBorders>
              <w:top w:val="nil"/>
              <w:left w:val="nil"/>
              <w:bottom w:val="single" w:sz="4" w:space="0" w:color="auto"/>
              <w:right w:val="single" w:sz="4" w:space="0" w:color="auto"/>
            </w:tcBorders>
            <w:shd w:val="clear" w:color="auto" w:fill="auto"/>
            <w:noWrap/>
            <w:vAlign w:val="center"/>
            <w:hideMark/>
          </w:tcPr>
          <w:p w14:paraId="02C7B51E"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27BF52C"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879787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70E87A0"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4EBBE91C"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F6CD5D" w14:textId="77777777" w:rsidR="008669EF" w:rsidRPr="009F2733" w:rsidRDefault="008669EF" w:rsidP="003C7488">
            <w:pPr>
              <w:jc w:val="center"/>
              <w:rPr>
                <w:bCs/>
                <w:color w:val="000000"/>
                <w:sz w:val="24"/>
                <w:szCs w:val="24"/>
              </w:rPr>
            </w:pPr>
            <w:r w:rsidRPr="009F2733">
              <w:rPr>
                <w:bCs/>
                <w:color w:val="000000"/>
                <w:sz w:val="24"/>
                <w:szCs w:val="24"/>
              </w:rPr>
              <w:lastRenderedPageBreak/>
              <w:t>32</w:t>
            </w:r>
          </w:p>
        </w:tc>
        <w:tc>
          <w:tcPr>
            <w:tcW w:w="1701" w:type="dxa"/>
            <w:tcBorders>
              <w:top w:val="nil"/>
              <w:left w:val="nil"/>
              <w:bottom w:val="single" w:sz="4" w:space="0" w:color="auto"/>
              <w:right w:val="single" w:sz="4" w:space="0" w:color="auto"/>
            </w:tcBorders>
            <w:shd w:val="clear" w:color="auto" w:fill="auto"/>
            <w:noWrap/>
            <w:vAlign w:val="center"/>
            <w:hideMark/>
          </w:tcPr>
          <w:p w14:paraId="7A3138E1" w14:textId="77777777" w:rsidR="008669EF" w:rsidRPr="009F2733" w:rsidRDefault="008669EF" w:rsidP="003C7488">
            <w:pPr>
              <w:jc w:val="center"/>
              <w:rPr>
                <w:color w:val="000000"/>
                <w:sz w:val="24"/>
                <w:szCs w:val="24"/>
              </w:rPr>
            </w:pPr>
            <w:r w:rsidRPr="009F2733">
              <w:rPr>
                <w:color w:val="000000"/>
                <w:sz w:val="24"/>
                <w:szCs w:val="24"/>
              </w:rPr>
              <w:t>МО Морские ворота</w:t>
            </w:r>
          </w:p>
        </w:tc>
        <w:tc>
          <w:tcPr>
            <w:tcW w:w="1649" w:type="dxa"/>
            <w:tcBorders>
              <w:top w:val="nil"/>
              <w:left w:val="nil"/>
              <w:bottom w:val="single" w:sz="4" w:space="0" w:color="auto"/>
              <w:right w:val="single" w:sz="4" w:space="0" w:color="auto"/>
            </w:tcBorders>
            <w:shd w:val="clear" w:color="auto" w:fill="auto"/>
            <w:noWrap/>
            <w:vAlign w:val="center"/>
            <w:hideMark/>
          </w:tcPr>
          <w:p w14:paraId="4D60169C"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A5036B6"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724FCE5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AACB580"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BC23E0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EAA985" w14:textId="77777777" w:rsidR="008669EF" w:rsidRPr="009F2733" w:rsidRDefault="008669EF" w:rsidP="003C7488">
            <w:pPr>
              <w:jc w:val="center"/>
              <w:rPr>
                <w:bCs/>
                <w:color w:val="000000"/>
                <w:sz w:val="24"/>
                <w:szCs w:val="24"/>
              </w:rPr>
            </w:pPr>
            <w:r w:rsidRPr="009F2733">
              <w:rPr>
                <w:bCs/>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14:paraId="5A761EB1"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Полюстрово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0084622B"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71B6B461"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0932E64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0B7F1C2"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E65845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D33065" w14:textId="77777777" w:rsidR="008669EF" w:rsidRPr="009F2733" w:rsidRDefault="008669EF" w:rsidP="003C7488">
            <w:pPr>
              <w:jc w:val="center"/>
              <w:rPr>
                <w:bCs/>
                <w:color w:val="000000"/>
                <w:sz w:val="24"/>
                <w:szCs w:val="24"/>
              </w:rPr>
            </w:pPr>
            <w:r w:rsidRPr="009F2733">
              <w:rPr>
                <w:bCs/>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21F47676" w14:textId="77777777" w:rsidR="008669EF" w:rsidRPr="009F2733" w:rsidRDefault="008669EF" w:rsidP="003C7488">
            <w:pPr>
              <w:jc w:val="center"/>
              <w:rPr>
                <w:color w:val="000000"/>
                <w:sz w:val="24"/>
                <w:szCs w:val="24"/>
              </w:rPr>
            </w:pPr>
            <w:r w:rsidRPr="009F2733">
              <w:rPr>
                <w:color w:val="000000"/>
                <w:sz w:val="24"/>
                <w:szCs w:val="24"/>
              </w:rPr>
              <w:t xml:space="preserve">МО Большая </w:t>
            </w:r>
            <w:proofErr w:type="spellStart"/>
            <w:r w:rsidRPr="009F2733">
              <w:rPr>
                <w:color w:val="000000"/>
                <w:sz w:val="24"/>
                <w:szCs w:val="24"/>
              </w:rPr>
              <w:t>Охта</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A714DE8"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27C68A3C"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06B1E82E"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224F204"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D078089" w14:textId="77777777" w:rsidTr="003C7488">
        <w:trPr>
          <w:trHeight w:val="9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927489" w14:textId="77777777" w:rsidR="008669EF" w:rsidRPr="009F2733" w:rsidRDefault="008669EF" w:rsidP="003C7488">
            <w:pPr>
              <w:jc w:val="center"/>
              <w:rPr>
                <w:bCs/>
                <w:color w:val="000000"/>
                <w:sz w:val="24"/>
                <w:szCs w:val="24"/>
              </w:rPr>
            </w:pPr>
            <w:r w:rsidRPr="009F2733">
              <w:rPr>
                <w:bCs/>
                <w:color w:val="000000"/>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788DACCB" w14:textId="77777777" w:rsidR="008669EF" w:rsidRPr="009F2733" w:rsidRDefault="008669EF" w:rsidP="003C7488">
            <w:pPr>
              <w:jc w:val="center"/>
              <w:rPr>
                <w:color w:val="000000"/>
                <w:sz w:val="24"/>
                <w:szCs w:val="24"/>
              </w:rPr>
            </w:pPr>
            <w:r w:rsidRPr="009F2733">
              <w:rPr>
                <w:color w:val="000000"/>
                <w:sz w:val="24"/>
                <w:szCs w:val="24"/>
              </w:rPr>
              <w:t xml:space="preserve">МО Малая </w:t>
            </w:r>
            <w:proofErr w:type="spellStart"/>
            <w:r w:rsidRPr="009F2733">
              <w:rPr>
                <w:color w:val="000000"/>
                <w:sz w:val="24"/>
                <w:szCs w:val="24"/>
              </w:rPr>
              <w:t>Охта</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6E2ADFB4"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vAlign w:val="center"/>
            <w:hideMark/>
          </w:tcPr>
          <w:p w14:paraId="7DD4F53F"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r w:rsidRPr="009F2733">
              <w:rPr>
                <w:color w:val="000000"/>
                <w:sz w:val="24"/>
                <w:szCs w:val="24"/>
              </w:rPr>
              <w:t xml:space="preserve"> Группа </w:t>
            </w:r>
            <w:proofErr w:type="spellStart"/>
            <w:r w:rsidRPr="009F2733">
              <w:rPr>
                <w:color w:val="000000"/>
                <w:sz w:val="24"/>
                <w:szCs w:val="24"/>
              </w:rPr>
              <w:t>Вконтакте</w:t>
            </w:r>
            <w:proofErr w:type="spellEnd"/>
            <w:r w:rsidRPr="009F2733">
              <w:rPr>
                <w:color w:val="000000"/>
                <w:sz w:val="24"/>
                <w:szCs w:val="24"/>
              </w:rPr>
              <w:br/>
              <w:t xml:space="preserve">Группа </w:t>
            </w:r>
            <w:proofErr w:type="spellStart"/>
            <w:r w:rsidRPr="009F2733">
              <w:rPr>
                <w:color w:val="000000"/>
                <w:sz w:val="24"/>
                <w:szCs w:val="24"/>
              </w:rPr>
              <w:t>Facebook</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6DD171A3"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7016EE2"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4CA379C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DAD699" w14:textId="77777777" w:rsidR="008669EF" w:rsidRPr="009F2733" w:rsidRDefault="008669EF" w:rsidP="003C7488">
            <w:pPr>
              <w:jc w:val="center"/>
              <w:rPr>
                <w:bCs/>
                <w:color w:val="000000"/>
                <w:sz w:val="24"/>
                <w:szCs w:val="24"/>
              </w:rPr>
            </w:pPr>
            <w:r w:rsidRPr="009F2733">
              <w:rPr>
                <w:bCs/>
                <w:color w:val="000000"/>
                <w:sz w:val="24"/>
                <w:szCs w:val="24"/>
              </w:rPr>
              <w:t>36</w:t>
            </w:r>
          </w:p>
        </w:tc>
        <w:tc>
          <w:tcPr>
            <w:tcW w:w="1701" w:type="dxa"/>
            <w:tcBorders>
              <w:top w:val="nil"/>
              <w:left w:val="nil"/>
              <w:bottom w:val="single" w:sz="4" w:space="0" w:color="auto"/>
              <w:right w:val="single" w:sz="4" w:space="0" w:color="auto"/>
            </w:tcBorders>
            <w:shd w:val="clear" w:color="auto" w:fill="auto"/>
            <w:noWrap/>
            <w:vAlign w:val="center"/>
            <w:hideMark/>
          </w:tcPr>
          <w:p w14:paraId="4D67625B" w14:textId="77777777" w:rsidR="008669EF" w:rsidRPr="009F2733" w:rsidRDefault="008669EF" w:rsidP="003C7488">
            <w:pPr>
              <w:jc w:val="center"/>
              <w:rPr>
                <w:color w:val="000000"/>
                <w:sz w:val="24"/>
                <w:szCs w:val="24"/>
              </w:rPr>
            </w:pPr>
            <w:r w:rsidRPr="009F2733">
              <w:rPr>
                <w:color w:val="000000"/>
                <w:sz w:val="24"/>
                <w:szCs w:val="24"/>
              </w:rPr>
              <w:t>МО Пороховые</w:t>
            </w:r>
          </w:p>
        </w:tc>
        <w:tc>
          <w:tcPr>
            <w:tcW w:w="1649" w:type="dxa"/>
            <w:tcBorders>
              <w:top w:val="nil"/>
              <w:left w:val="nil"/>
              <w:bottom w:val="single" w:sz="4" w:space="0" w:color="auto"/>
              <w:right w:val="single" w:sz="4" w:space="0" w:color="auto"/>
            </w:tcBorders>
            <w:shd w:val="clear" w:color="auto" w:fill="auto"/>
            <w:noWrap/>
            <w:vAlign w:val="center"/>
            <w:hideMark/>
          </w:tcPr>
          <w:p w14:paraId="12350E6F"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87775D8"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9F097D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DFCF72E"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5D6FFF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838782" w14:textId="77777777" w:rsidR="008669EF" w:rsidRPr="009F2733" w:rsidRDefault="008669EF" w:rsidP="003C7488">
            <w:pPr>
              <w:jc w:val="center"/>
              <w:rPr>
                <w:bCs/>
                <w:color w:val="000000"/>
                <w:sz w:val="24"/>
                <w:szCs w:val="24"/>
              </w:rPr>
            </w:pPr>
            <w:r w:rsidRPr="009F2733">
              <w:rPr>
                <w:bCs/>
                <w:color w:val="000000"/>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6EF25340"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Ржевка</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6170B3F6"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BB4CBFE"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202B12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C52215E"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9B196B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25B6DD" w14:textId="77777777" w:rsidR="008669EF" w:rsidRPr="009F2733" w:rsidRDefault="008669EF" w:rsidP="003C7488">
            <w:pPr>
              <w:jc w:val="center"/>
              <w:rPr>
                <w:bCs/>
                <w:color w:val="000000"/>
                <w:sz w:val="24"/>
                <w:szCs w:val="24"/>
              </w:rPr>
            </w:pPr>
            <w:r w:rsidRPr="009F2733">
              <w:rPr>
                <w:bCs/>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25E50EDC" w14:textId="77777777" w:rsidR="008669EF" w:rsidRPr="009F2733" w:rsidRDefault="008669EF" w:rsidP="003C7488">
            <w:pPr>
              <w:jc w:val="center"/>
              <w:rPr>
                <w:color w:val="000000"/>
                <w:sz w:val="24"/>
                <w:szCs w:val="24"/>
              </w:rPr>
            </w:pPr>
            <w:r w:rsidRPr="009F2733">
              <w:rPr>
                <w:color w:val="000000"/>
                <w:sz w:val="24"/>
                <w:szCs w:val="24"/>
              </w:rPr>
              <w:t>МО Юго-Запад</w:t>
            </w:r>
          </w:p>
        </w:tc>
        <w:tc>
          <w:tcPr>
            <w:tcW w:w="1649" w:type="dxa"/>
            <w:tcBorders>
              <w:top w:val="nil"/>
              <w:left w:val="nil"/>
              <w:bottom w:val="single" w:sz="4" w:space="0" w:color="auto"/>
              <w:right w:val="single" w:sz="4" w:space="0" w:color="auto"/>
            </w:tcBorders>
            <w:shd w:val="clear" w:color="auto" w:fill="auto"/>
            <w:noWrap/>
            <w:vAlign w:val="center"/>
            <w:hideMark/>
          </w:tcPr>
          <w:p w14:paraId="5F77C7D7"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13A6C9C"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965468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D50A409"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0268CA6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CEF6263" w14:textId="77777777" w:rsidR="008669EF" w:rsidRPr="009F2733" w:rsidRDefault="008669EF" w:rsidP="003C7488">
            <w:pPr>
              <w:jc w:val="center"/>
              <w:rPr>
                <w:bCs/>
                <w:color w:val="000000"/>
                <w:sz w:val="24"/>
                <w:szCs w:val="24"/>
              </w:rPr>
            </w:pPr>
            <w:r w:rsidRPr="009F2733">
              <w:rPr>
                <w:bCs/>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669E587D" w14:textId="77777777" w:rsidR="008669EF" w:rsidRPr="009F2733" w:rsidRDefault="008669EF" w:rsidP="003C7488">
            <w:pPr>
              <w:jc w:val="center"/>
              <w:rPr>
                <w:color w:val="000000"/>
                <w:sz w:val="24"/>
                <w:szCs w:val="24"/>
              </w:rPr>
            </w:pPr>
            <w:r w:rsidRPr="009F2733">
              <w:rPr>
                <w:color w:val="000000"/>
                <w:sz w:val="24"/>
                <w:szCs w:val="24"/>
              </w:rPr>
              <w:t>МО Южно-Приморский</w:t>
            </w:r>
          </w:p>
        </w:tc>
        <w:tc>
          <w:tcPr>
            <w:tcW w:w="1649" w:type="dxa"/>
            <w:tcBorders>
              <w:top w:val="nil"/>
              <w:left w:val="nil"/>
              <w:bottom w:val="single" w:sz="4" w:space="0" w:color="auto"/>
              <w:right w:val="single" w:sz="4" w:space="0" w:color="auto"/>
            </w:tcBorders>
            <w:shd w:val="clear" w:color="auto" w:fill="auto"/>
            <w:noWrap/>
            <w:vAlign w:val="center"/>
            <w:hideMark/>
          </w:tcPr>
          <w:p w14:paraId="63B59C28"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934A830"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425045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B255634" w14:textId="77777777" w:rsidR="008669EF" w:rsidRPr="009F2733" w:rsidRDefault="008669EF" w:rsidP="003C7488">
            <w:pPr>
              <w:jc w:val="center"/>
              <w:rPr>
                <w:color w:val="000000"/>
                <w:sz w:val="24"/>
                <w:szCs w:val="24"/>
              </w:rPr>
            </w:pPr>
            <w:r w:rsidRPr="009F2733">
              <w:rPr>
                <w:color w:val="000000"/>
                <w:sz w:val="24"/>
                <w:szCs w:val="24"/>
              </w:rPr>
              <w:t>не работает</w:t>
            </w:r>
          </w:p>
        </w:tc>
      </w:tr>
      <w:tr w:rsidR="008669EF" w:rsidRPr="009F2733" w14:paraId="1786218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28BBA4" w14:textId="77777777" w:rsidR="008669EF" w:rsidRPr="009F2733" w:rsidRDefault="008669EF" w:rsidP="003C7488">
            <w:pPr>
              <w:jc w:val="center"/>
              <w:rPr>
                <w:bCs/>
                <w:color w:val="000000"/>
                <w:sz w:val="24"/>
                <w:szCs w:val="24"/>
              </w:rPr>
            </w:pPr>
            <w:r w:rsidRPr="009F2733">
              <w:rPr>
                <w:bCs/>
                <w:color w:val="000000"/>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14:paraId="7AB3323B" w14:textId="77777777" w:rsidR="008669EF" w:rsidRPr="009F2733" w:rsidRDefault="008669EF" w:rsidP="003C7488">
            <w:pPr>
              <w:jc w:val="center"/>
              <w:rPr>
                <w:color w:val="000000"/>
                <w:sz w:val="24"/>
                <w:szCs w:val="24"/>
              </w:rPr>
            </w:pPr>
            <w:r w:rsidRPr="009F2733">
              <w:rPr>
                <w:color w:val="000000"/>
                <w:sz w:val="24"/>
                <w:szCs w:val="24"/>
              </w:rPr>
              <w:t>МО Сосновая поляна</w:t>
            </w:r>
          </w:p>
        </w:tc>
        <w:tc>
          <w:tcPr>
            <w:tcW w:w="1649" w:type="dxa"/>
            <w:tcBorders>
              <w:top w:val="nil"/>
              <w:left w:val="nil"/>
              <w:bottom w:val="single" w:sz="4" w:space="0" w:color="auto"/>
              <w:right w:val="single" w:sz="4" w:space="0" w:color="auto"/>
            </w:tcBorders>
            <w:shd w:val="clear" w:color="auto" w:fill="auto"/>
            <w:noWrap/>
            <w:vAlign w:val="center"/>
            <w:hideMark/>
          </w:tcPr>
          <w:p w14:paraId="479B0659"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214F57E1"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7BEB1A8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5653A9C"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8EB274B"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C0197F" w14:textId="77777777" w:rsidR="008669EF" w:rsidRPr="009F2733" w:rsidRDefault="008669EF" w:rsidP="003C7488">
            <w:pPr>
              <w:jc w:val="center"/>
              <w:rPr>
                <w:bCs/>
                <w:color w:val="000000"/>
                <w:sz w:val="24"/>
                <w:szCs w:val="24"/>
              </w:rPr>
            </w:pPr>
            <w:r w:rsidRPr="009F2733">
              <w:rPr>
                <w:bCs/>
                <w:color w:val="000000"/>
                <w:sz w:val="24"/>
                <w:szCs w:val="24"/>
              </w:rPr>
              <w:t>41</w:t>
            </w:r>
          </w:p>
        </w:tc>
        <w:tc>
          <w:tcPr>
            <w:tcW w:w="1701" w:type="dxa"/>
            <w:tcBorders>
              <w:top w:val="nil"/>
              <w:left w:val="nil"/>
              <w:bottom w:val="single" w:sz="4" w:space="0" w:color="auto"/>
              <w:right w:val="single" w:sz="4" w:space="0" w:color="auto"/>
            </w:tcBorders>
            <w:shd w:val="clear" w:color="auto" w:fill="auto"/>
            <w:noWrap/>
            <w:vAlign w:val="center"/>
            <w:hideMark/>
          </w:tcPr>
          <w:p w14:paraId="579EE97D"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Урицк</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06703DC6"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AFE94D9"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3A0F9FC"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1A31861"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4B8FAC8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4F2ADB" w14:textId="77777777" w:rsidR="008669EF" w:rsidRPr="009F2733" w:rsidRDefault="008669EF" w:rsidP="003C7488">
            <w:pPr>
              <w:jc w:val="center"/>
              <w:rPr>
                <w:bCs/>
                <w:color w:val="000000"/>
                <w:sz w:val="24"/>
                <w:szCs w:val="24"/>
              </w:rPr>
            </w:pPr>
            <w:r w:rsidRPr="009F2733">
              <w:rPr>
                <w:bCs/>
                <w:color w:val="000000"/>
                <w:sz w:val="24"/>
                <w:szCs w:val="24"/>
              </w:rPr>
              <w:t>42</w:t>
            </w:r>
          </w:p>
        </w:tc>
        <w:tc>
          <w:tcPr>
            <w:tcW w:w="1701" w:type="dxa"/>
            <w:tcBorders>
              <w:top w:val="nil"/>
              <w:left w:val="nil"/>
              <w:bottom w:val="single" w:sz="4" w:space="0" w:color="auto"/>
              <w:right w:val="single" w:sz="4" w:space="0" w:color="auto"/>
            </w:tcBorders>
            <w:shd w:val="clear" w:color="auto" w:fill="auto"/>
            <w:noWrap/>
            <w:vAlign w:val="center"/>
            <w:hideMark/>
          </w:tcPr>
          <w:p w14:paraId="582BFFC1"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Константиновское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2AFF740B" w14:textId="77777777" w:rsidR="008669EF" w:rsidRPr="009F2733" w:rsidRDefault="008669EF" w:rsidP="003C7488">
            <w:pPr>
              <w:jc w:val="center"/>
              <w:rPr>
                <w:color w:val="000000"/>
                <w:sz w:val="24"/>
                <w:szCs w:val="24"/>
              </w:rPr>
            </w:pPr>
            <w:r w:rsidRPr="009F2733">
              <w:rPr>
                <w:color w:val="000000"/>
                <w:sz w:val="24"/>
                <w:szCs w:val="24"/>
              </w:rPr>
              <w:t>Общая Электронная приемная обращений граждан</w:t>
            </w:r>
          </w:p>
        </w:tc>
        <w:tc>
          <w:tcPr>
            <w:tcW w:w="1775" w:type="dxa"/>
            <w:tcBorders>
              <w:top w:val="nil"/>
              <w:left w:val="nil"/>
              <w:bottom w:val="single" w:sz="4" w:space="0" w:color="auto"/>
              <w:right w:val="single" w:sz="4" w:space="0" w:color="auto"/>
            </w:tcBorders>
            <w:shd w:val="clear" w:color="auto" w:fill="auto"/>
            <w:noWrap/>
            <w:vAlign w:val="center"/>
            <w:hideMark/>
          </w:tcPr>
          <w:p w14:paraId="2513972D"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7B9B504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0634661"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4D0DA0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D9FD0C" w14:textId="77777777" w:rsidR="008669EF" w:rsidRPr="009F2733" w:rsidRDefault="008669EF" w:rsidP="003C7488">
            <w:pPr>
              <w:jc w:val="center"/>
              <w:rPr>
                <w:bCs/>
                <w:color w:val="000000"/>
                <w:sz w:val="24"/>
                <w:szCs w:val="24"/>
              </w:rPr>
            </w:pPr>
            <w:r w:rsidRPr="009F2733">
              <w:rPr>
                <w:bCs/>
                <w:color w:val="000000"/>
                <w:sz w:val="24"/>
                <w:szCs w:val="24"/>
              </w:rPr>
              <w:t>43</w:t>
            </w:r>
          </w:p>
        </w:tc>
        <w:tc>
          <w:tcPr>
            <w:tcW w:w="1701" w:type="dxa"/>
            <w:tcBorders>
              <w:top w:val="nil"/>
              <w:left w:val="nil"/>
              <w:bottom w:val="single" w:sz="4" w:space="0" w:color="auto"/>
              <w:right w:val="single" w:sz="4" w:space="0" w:color="auto"/>
            </w:tcBorders>
            <w:shd w:val="clear" w:color="auto" w:fill="auto"/>
            <w:noWrap/>
            <w:vAlign w:val="center"/>
            <w:hideMark/>
          </w:tcPr>
          <w:p w14:paraId="02CD9EF0"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Горелово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25570E0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7C27FF6"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BB3C12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A06E01F"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1162692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4842E9" w14:textId="77777777" w:rsidR="008669EF" w:rsidRPr="009F2733" w:rsidRDefault="008669EF" w:rsidP="003C7488">
            <w:pPr>
              <w:jc w:val="center"/>
              <w:rPr>
                <w:bCs/>
                <w:color w:val="000000"/>
                <w:sz w:val="24"/>
                <w:szCs w:val="24"/>
              </w:rPr>
            </w:pPr>
            <w:r w:rsidRPr="009F2733">
              <w:rPr>
                <w:bCs/>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4E3BC9B9" w14:textId="77777777" w:rsidR="008669EF" w:rsidRPr="009F2733" w:rsidRDefault="008669EF" w:rsidP="003C7488">
            <w:pPr>
              <w:jc w:val="center"/>
              <w:rPr>
                <w:color w:val="000000"/>
                <w:sz w:val="24"/>
                <w:szCs w:val="24"/>
              </w:rPr>
            </w:pPr>
            <w:r w:rsidRPr="009F2733">
              <w:rPr>
                <w:color w:val="000000"/>
                <w:sz w:val="24"/>
                <w:szCs w:val="24"/>
              </w:rPr>
              <w:t>МО г. Красное Село</w:t>
            </w:r>
          </w:p>
        </w:tc>
        <w:tc>
          <w:tcPr>
            <w:tcW w:w="1649" w:type="dxa"/>
            <w:tcBorders>
              <w:top w:val="nil"/>
              <w:left w:val="nil"/>
              <w:bottom w:val="single" w:sz="4" w:space="0" w:color="auto"/>
              <w:right w:val="single" w:sz="4" w:space="0" w:color="auto"/>
            </w:tcBorders>
            <w:shd w:val="clear" w:color="auto" w:fill="auto"/>
            <w:noWrap/>
            <w:vAlign w:val="center"/>
            <w:hideMark/>
          </w:tcPr>
          <w:p w14:paraId="66B6996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62793B5"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75A3C5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BC9377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039328C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683C6F" w14:textId="77777777" w:rsidR="008669EF" w:rsidRPr="009F2733" w:rsidRDefault="008669EF" w:rsidP="003C7488">
            <w:pPr>
              <w:jc w:val="center"/>
              <w:rPr>
                <w:bCs/>
                <w:color w:val="000000"/>
                <w:sz w:val="24"/>
                <w:szCs w:val="24"/>
              </w:rPr>
            </w:pPr>
            <w:r w:rsidRPr="009F2733">
              <w:rPr>
                <w:bCs/>
                <w:color w:val="00000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44E32433" w14:textId="77777777" w:rsidR="008669EF" w:rsidRPr="009F2733" w:rsidRDefault="008669EF" w:rsidP="003C7488">
            <w:pPr>
              <w:jc w:val="center"/>
              <w:rPr>
                <w:color w:val="000000"/>
                <w:sz w:val="24"/>
                <w:szCs w:val="24"/>
              </w:rPr>
            </w:pPr>
            <w:r w:rsidRPr="009F2733">
              <w:rPr>
                <w:color w:val="000000"/>
                <w:sz w:val="24"/>
                <w:szCs w:val="24"/>
              </w:rPr>
              <w:t>МО Московская застава</w:t>
            </w:r>
          </w:p>
        </w:tc>
        <w:tc>
          <w:tcPr>
            <w:tcW w:w="1649" w:type="dxa"/>
            <w:tcBorders>
              <w:top w:val="nil"/>
              <w:left w:val="nil"/>
              <w:bottom w:val="single" w:sz="4" w:space="0" w:color="auto"/>
              <w:right w:val="single" w:sz="4" w:space="0" w:color="auto"/>
            </w:tcBorders>
            <w:shd w:val="clear" w:color="auto" w:fill="auto"/>
            <w:noWrap/>
            <w:vAlign w:val="center"/>
            <w:hideMark/>
          </w:tcPr>
          <w:p w14:paraId="58F08301"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DDEAC56"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286131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C974DDE"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CDCE67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910149" w14:textId="77777777" w:rsidR="008669EF" w:rsidRPr="009F2733" w:rsidRDefault="008669EF" w:rsidP="003C7488">
            <w:pPr>
              <w:jc w:val="center"/>
              <w:rPr>
                <w:bCs/>
                <w:color w:val="000000"/>
                <w:sz w:val="24"/>
                <w:szCs w:val="24"/>
              </w:rPr>
            </w:pPr>
            <w:r w:rsidRPr="009F2733">
              <w:rPr>
                <w:bCs/>
                <w:color w:val="000000"/>
                <w:sz w:val="24"/>
                <w:szCs w:val="24"/>
              </w:rPr>
              <w:t>46</w:t>
            </w:r>
          </w:p>
        </w:tc>
        <w:tc>
          <w:tcPr>
            <w:tcW w:w="1701" w:type="dxa"/>
            <w:tcBorders>
              <w:top w:val="nil"/>
              <w:left w:val="nil"/>
              <w:bottom w:val="single" w:sz="4" w:space="0" w:color="auto"/>
              <w:right w:val="single" w:sz="4" w:space="0" w:color="auto"/>
            </w:tcBorders>
            <w:shd w:val="clear" w:color="auto" w:fill="auto"/>
            <w:noWrap/>
            <w:vAlign w:val="center"/>
            <w:hideMark/>
          </w:tcPr>
          <w:p w14:paraId="38EB2BEE" w14:textId="77777777" w:rsidR="008669EF" w:rsidRPr="009F2733" w:rsidRDefault="008669EF" w:rsidP="003C7488">
            <w:pPr>
              <w:jc w:val="center"/>
              <w:rPr>
                <w:color w:val="000000"/>
                <w:sz w:val="24"/>
                <w:szCs w:val="24"/>
              </w:rPr>
            </w:pPr>
            <w:r w:rsidRPr="009F2733">
              <w:rPr>
                <w:color w:val="000000"/>
                <w:sz w:val="24"/>
                <w:szCs w:val="24"/>
              </w:rPr>
              <w:t>МО Гагаринское</w:t>
            </w:r>
          </w:p>
        </w:tc>
        <w:tc>
          <w:tcPr>
            <w:tcW w:w="1649" w:type="dxa"/>
            <w:tcBorders>
              <w:top w:val="nil"/>
              <w:left w:val="nil"/>
              <w:bottom w:val="single" w:sz="4" w:space="0" w:color="auto"/>
              <w:right w:val="single" w:sz="4" w:space="0" w:color="auto"/>
            </w:tcBorders>
            <w:shd w:val="clear" w:color="auto" w:fill="auto"/>
            <w:noWrap/>
            <w:vAlign w:val="center"/>
            <w:hideMark/>
          </w:tcPr>
          <w:p w14:paraId="31011E3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2F09B71"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387FCC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2F8C652" w14:textId="77777777" w:rsidR="008669EF" w:rsidRPr="009F2733" w:rsidRDefault="008669EF" w:rsidP="003C7488">
            <w:pPr>
              <w:jc w:val="center"/>
              <w:rPr>
                <w:color w:val="000000"/>
                <w:sz w:val="24"/>
                <w:szCs w:val="24"/>
              </w:rPr>
            </w:pPr>
            <w:r w:rsidRPr="009F2733">
              <w:rPr>
                <w:color w:val="000000"/>
                <w:sz w:val="24"/>
                <w:szCs w:val="24"/>
              </w:rPr>
              <w:t>не работает</w:t>
            </w:r>
          </w:p>
        </w:tc>
      </w:tr>
      <w:tr w:rsidR="008669EF" w:rsidRPr="009F2733" w14:paraId="7960772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8269A7" w14:textId="77777777" w:rsidR="008669EF" w:rsidRPr="009F2733" w:rsidRDefault="008669EF" w:rsidP="003C7488">
            <w:pPr>
              <w:jc w:val="center"/>
              <w:rPr>
                <w:bCs/>
                <w:color w:val="000000"/>
                <w:sz w:val="24"/>
                <w:szCs w:val="24"/>
              </w:rPr>
            </w:pPr>
            <w:r w:rsidRPr="009F2733">
              <w:rPr>
                <w:bCs/>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14:paraId="631C1743"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Новоизмайловское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7B55F3F"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1413E209"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59D3273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4937E49" w14:textId="77777777" w:rsidR="008669EF" w:rsidRPr="009F2733" w:rsidRDefault="008669EF" w:rsidP="003C7488">
            <w:pPr>
              <w:jc w:val="center"/>
              <w:rPr>
                <w:color w:val="000000"/>
                <w:sz w:val="24"/>
                <w:szCs w:val="24"/>
              </w:rPr>
            </w:pPr>
            <w:r w:rsidRPr="009F2733">
              <w:rPr>
                <w:color w:val="000000"/>
                <w:sz w:val="24"/>
                <w:szCs w:val="24"/>
              </w:rPr>
              <w:t>не работает</w:t>
            </w:r>
          </w:p>
        </w:tc>
      </w:tr>
      <w:tr w:rsidR="008669EF" w:rsidRPr="009F2733" w14:paraId="11A1F89B"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C9168D" w14:textId="77777777" w:rsidR="008669EF" w:rsidRPr="009F2733" w:rsidRDefault="008669EF" w:rsidP="003C7488">
            <w:pPr>
              <w:jc w:val="center"/>
              <w:rPr>
                <w:bCs/>
                <w:color w:val="000000"/>
                <w:sz w:val="24"/>
                <w:szCs w:val="24"/>
              </w:rPr>
            </w:pPr>
            <w:r w:rsidRPr="009F2733">
              <w:rPr>
                <w:bCs/>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3172D5FF"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Пулковский</w:t>
            </w:r>
            <w:proofErr w:type="spellEnd"/>
            <w:r w:rsidRPr="009F2733">
              <w:rPr>
                <w:color w:val="000000"/>
                <w:sz w:val="24"/>
                <w:szCs w:val="24"/>
              </w:rPr>
              <w:t xml:space="preserve"> меридиан</w:t>
            </w:r>
          </w:p>
        </w:tc>
        <w:tc>
          <w:tcPr>
            <w:tcW w:w="1649" w:type="dxa"/>
            <w:tcBorders>
              <w:top w:val="nil"/>
              <w:left w:val="nil"/>
              <w:bottom w:val="single" w:sz="4" w:space="0" w:color="auto"/>
              <w:right w:val="single" w:sz="4" w:space="0" w:color="auto"/>
            </w:tcBorders>
            <w:shd w:val="clear" w:color="auto" w:fill="auto"/>
            <w:noWrap/>
            <w:vAlign w:val="center"/>
            <w:hideMark/>
          </w:tcPr>
          <w:p w14:paraId="1D886903"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1531559C"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0ADFA0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D5D5C12"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28E832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CB1287" w14:textId="77777777" w:rsidR="008669EF" w:rsidRPr="009F2733" w:rsidRDefault="008669EF" w:rsidP="003C7488">
            <w:pPr>
              <w:jc w:val="center"/>
              <w:rPr>
                <w:bCs/>
                <w:color w:val="000000"/>
                <w:sz w:val="24"/>
                <w:szCs w:val="24"/>
              </w:rPr>
            </w:pPr>
            <w:r w:rsidRPr="009F2733">
              <w:rPr>
                <w:bCs/>
                <w:color w:val="000000"/>
                <w:sz w:val="24"/>
                <w:szCs w:val="24"/>
              </w:rPr>
              <w:t>49</w:t>
            </w:r>
          </w:p>
        </w:tc>
        <w:tc>
          <w:tcPr>
            <w:tcW w:w="1701" w:type="dxa"/>
            <w:tcBorders>
              <w:top w:val="nil"/>
              <w:left w:val="nil"/>
              <w:bottom w:val="single" w:sz="4" w:space="0" w:color="auto"/>
              <w:right w:val="single" w:sz="4" w:space="0" w:color="auto"/>
            </w:tcBorders>
            <w:shd w:val="clear" w:color="auto" w:fill="auto"/>
            <w:noWrap/>
            <w:vAlign w:val="center"/>
            <w:hideMark/>
          </w:tcPr>
          <w:p w14:paraId="42926BB5" w14:textId="77777777" w:rsidR="008669EF" w:rsidRPr="009F2733" w:rsidRDefault="008669EF" w:rsidP="003C7488">
            <w:pPr>
              <w:jc w:val="center"/>
              <w:rPr>
                <w:color w:val="000000"/>
                <w:sz w:val="24"/>
                <w:szCs w:val="24"/>
              </w:rPr>
            </w:pPr>
            <w:r w:rsidRPr="009F2733">
              <w:rPr>
                <w:color w:val="000000"/>
                <w:sz w:val="24"/>
                <w:szCs w:val="24"/>
              </w:rPr>
              <w:t>МО Звездное</w:t>
            </w:r>
          </w:p>
        </w:tc>
        <w:tc>
          <w:tcPr>
            <w:tcW w:w="1649" w:type="dxa"/>
            <w:tcBorders>
              <w:top w:val="nil"/>
              <w:left w:val="nil"/>
              <w:bottom w:val="single" w:sz="4" w:space="0" w:color="auto"/>
              <w:right w:val="single" w:sz="4" w:space="0" w:color="auto"/>
            </w:tcBorders>
            <w:shd w:val="clear" w:color="auto" w:fill="auto"/>
            <w:noWrap/>
            <w:vAlign w:val="center"/>
            <w:hideMark/>
          </w:tcPr>
          <w:p w14:paraId="063ACE1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901A300"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ED6EB86"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6165A2E"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70A70E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4982D3" w14:textId="77777777" w:rsidR="008669EF" w:rsidRPr="009F2733" w:rsidRDefault="008669EF" w:rsidP="003C7488">
            <w:pPr>
              <w:jc w:val="center"/>
              <w:rPr>
                <w:bCs/>
                <w:color w:val="000000"/>
                <w:sz w:val="24"/>
                <w:szCs w:val="24"/>
              </w:rPr>
            </w:pPr>
            <w:r w:rsidRPr="009F2733">
              <w:rPr>
                <w:bCs/>
                <w:color w:val="000000"/>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14:paraId="6F2C9976" w14:textId="77777777" w:rsidR="008669EF" w:rsidRPr="009F2733" w:rsidRDefault="008669EF" w:rsidP="003C7488">
            <w:pPr>
              <w:jc w:val="center"/>
              <w:rPr>
                <w:color w:val="000000"/>
                <w:sz w:val="24"/>
                <w:szCs w:val="24"/>
              </w:rPr>
            </w:pPr>
            <w:r w:rsidRPr="009F2733">
              <w:rPr>
                <w:color w:val="000000"/>
                <w:sz w:val="24"/>
                <w:szCs w:val="24"/>
              </w:rPr>
              <w:t>МО Невская застава</w:t>
            </w:r>
          </w:p>
        </w:tc>
        <w:tc>
          <w:tcPr>
            <w:tcW w:w="1649" w:type="dxa"/>
            <w:tcBorders>
              <w:top w:val="nil"/>
              <w:left w:val="nil"/>
              <w:bottom w:val="single" w:sz="4" w:space="0" w:color="auto"/>
              <w:right w:val="single" w:sz="4" w:space="0" w:color="auto"/>
            </w:tcBorders>
            <w:shd w:val="clear" w:color="auto" w:fill="auto"/>
            <w:noWrap/>
            <w:vAlign w:val="center"/>
            <w:hideMark/>
          </w:tcPr>
          <w:p w14:paraId="1D0848A4"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1D79052"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5C88457"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889BC53"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42EC337"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9A22F6" w14:textId="77777777" w:rsidR="008669EF" w:rsidRPr="009F2733" w:rsidRDefault="008669EF" w:rsidP="003C7488">
            <w:pPr>
              <w:jc w:val="center"/>
              <w:rPr>
                <w:bCs/>
                <w:color w:val="000000"/>
                <w:sz w:val="24"/>
                <w:szCs w:val="24"/>
              </w:rPr>
            </w:pPr>
            <w:r w:rsidRPr="009F2733">
              <w:rPr>
                <w:bCs/>
                <w:color w:val="000000"/>
                <w:sz w:val="24"/>
                <w:szCs w:val="24"/>
              </w:rPr>
              <w:t>51</w:t>
            </w:r>
          </w:p>
        </w:tc>
        <w:tc>
          <w:tcPr>
            <w:tcW w:w="1701" w:type="dxa"/>
            <w:tcBorders>
              <w:top w:val="nil"/>
              <w:left w:val="nil"/>
              <w:bottom w:val="single" w:sz="4" w:space="0" w:color="auto"/>
              <w:right w:val="single" w:sz="4" w:space="0" w:color="auto"/>
            </w:tcBorders>
            <w:shd w:val="clear" w:color="auto" w:fill="auto"/>
            <w:noWrap/>
            <w:vAlign w:val="center"/>
            <w:hideMark/>
          </w:tcPr>
          <w:p w14:paraId="423C1780" w14:textId="77777777" w:rsidR="008669EF" w:rsidRPr="009F2733" w:rsidRDefault="008669EF" w:rsidP="003C7488">
            <w:pPr>
              <w:jc w:val="center"/>
              <w:rPr>
                <w:color w:val="000000"/>
                <w:sz w:val="24"/>
                <w:szCs w:val="24"/>
              </w:rPr>
            </w:pPr>
            <w:r w:rsidRPr="009F2733">
              <w:rPr>
                <w:color w:val="000000"/>
                <w:sz w:val="24"/>
                <w:szCs w:val="24"/>
              </w:rPr>
              <w:t>МО Ивановский</w:t>
            </w:r>
          </w:p>
        </w:tc>
        <w:tc>
          <w:tcPr>
            <w:tcW w:w="1649" w:type="dxa"/>
            <w:tcBorders>
              <w:top w:val="nil"/>
              <w:left w:val="nil"/>
              <w:bottom w:val="single" w:sz="4" w:space="0" w:color="auto"/>
              <w:right w:val="single" w:sz="4" w:space="0" w:color="auto"/>
            </w:tcBorders>
            <w:shd w:val="clear" w:color="auto" w:fill="auto"/>
            <w:noWrap/>
            <w:vAlign w:val="center"/>
            <w:hideMark/>
          </w:tcPr>
          <w:p w14:paraId="165E6511"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E57EF4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E844AA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43158F7"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4F2C94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03D366" w14:textId="77777777" w:rsidR="008669EF" w:rsidRPr="009F2733" w:rsidRDefault="008669EF" w:rsidP="003C7488">
            <w:pPr>
              <w:jc w:val="center"/>
              <w:rPr>
                <w:bCs/>
                <w:color w:val="000000"/>
                <w:sz w:val="24"/>
                <w:szCs w:val="24"/>
              </w:rPr>
            </w:pPr>
            <w:r w:rsidRPr="009F2733">
              <w:rPr>
                <w:bCs/>
                <w:color w:val="000000"/>
                <w:sz w:val="24"/>
                <w:szCs w:val="24"/>
              </w:rPr>
              <w:t>52</w:t>
            </w:r>
          </w:p>
        </w:tc>
        <w:tc>
          <w:tcPr>
            <w:tcW w:w="1701" w:type="dxa"/>
            <w:tcBorders>
              <w:top w:val="nil"/>
              <w:left w:val="nil"/>
              <w:bottom w:val="single" w:sz="4" w:space="0" w:color="auto"/>
              <w:right w:val="single" w:sz="4" w:space="0" w:color="auto"/>
            </w:tcBorders>
            <w:shd w:val="clear" w:color="auto" w:fill="auto"/>
            <w:noWrap/>
            <w:vAlign w:val="center"/>
            <w:hideMark/>
          </w:tcPr>
          <w:p w14:paraId="0AD1AF4C"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Обуховский</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293EB5C7"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5D056FD"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04A6193E"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3231BEA"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5865498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20B0F1" w14:textId="77777777" w:rsidR="008669EF" w:rsidRPr="009F2733" w:rsidRDefault="008669EF" w:rsidP="003C7488">
            <w:pPr>
              <w:jc w:val="center"/>
              <w:rPr>
                <w:bCs/>
                <w:color w:val="000000"/>
                <w:sz w:val="24"/>
                <w:szCs w:val="24"/>
              </w:rPr>
            </w:pPr>
            <w:r w:rsidRPr="009F2733">
              <w:rPr>
                <w:bCs/>
                <w:color w:val="000000"/>
                <w:sz w:val="24"/>
                <w:szCs w:val="24"/>
              </w:rPr>
              <w:lastRenderedPageBreak/>
              <w:t>53</w:t>
            </w:r>
          </w:p>
        </w:tc>
        <w:tc>
          <w:tcPr>
            <w:tcW w:w="1701" w:type="dxa"/>
            <w:tcBorders>
              <w:top w:val="nil"/>
              <w:left w:val="nil"/>
              <w:bottom w:val="single" w:sz="4" w:space="0" w:color="auto"/>
              <w:right w:val="single" w:sz="4" w:space="0" w:color="auto"/>
            </w:tcBorders>
            <w:shd w:val="clear" w:color="auto" w:fill="auto"/>
            <w:noWrap/>
            <w:vAlign w:val="center"/>
            <w:hideMark/>
          </w:tcPr>
          <w:p w14:paraId="2E30C29A" w14:textId="77777777" w:rsidR="008669EF" w:rsidRPr="009F2733" w:rsidRDefault="008669EF" w:rsidP="003C7488">
            <w:pPr>
              <w:jc w:val="center"/>
              <w:rPr>
                <w:color w:val="000000"/>
                <w:sz w:val="24"/>
                <w:szCs w:val="24"/>
              </w:rPr>
            </w:pPr>
            <w:r w:rsidRPr="009F2733">
              <w:rPr>
                <w:color w:val="000000"/>
                <w:sz w:val="24"/>
                <w:szCs w:val="24"/>
              </w:rPr>
              <w:t>МО Рыбацкое</w:t>
            </w:r>
          </w:p>
        </w:tc>
        <w:tc>
          <w:tcPr>
            <w:tcW w:w="1649" w:type="dxa"/>
            <w:tcBorders>
              <w:top w:val="nil"/>
              <w:left w:val="nil"/>
              <w:bottom w:val="single" w:sz="4" w:space="0" w:color="auto"/>
              <w:right w:val="single" w:sz="4" w:space="0" w:color="auto"/>
            </w:tcBorders>
            <w:shd w:val="clear" w:color="auto" w:fill="auto"/>
            <w:noWrap/>
            <w:vAlign w:val="center"/>
            <w:hideMark/>
          </w:tcPr>
          <w:p w14:paraId="1FA65880"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B9DF613"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5F60D0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B5D6129"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44F161A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C2552C" w14:textId="77777777" w:rsidR="008669EF" w:rsidRPr="009F2733" w:rsidRDefault="008669EF" w:rsidP="003C7488">
            <w:pPr>
              <w:jc w:val="center"/>
              <w:rPr>
                <w:bCs/>
                <w:color w:val="000000"/>
                <w:sz w:val="24"/>
                <w:szCs w:val="24"/>
              </w:rPr>
            </w:pPr>
            <w:r w:rsidRPr="009F2733">
              <w:rPr>
                <w:bCs/>
                <w:color w:val="000000"/>
                <w:sz w:val="24"/>
                <w:szCs w:val="24"/>
              </w:rPr>
              <w:t>54</w:t>
            </w:r>
          </w:p>
        </w:tc>
        <w:tc>
          <w:tcPr>
            <w:tcW w:w="1701" w:type="dxa"/>
            <w:tcBorders>
              <w:top w:val="nil"/>
              <w:left w:val="nil"/>
              <w:bottom w:val="single" w:sz="4" w:space="0" w:color="auto"/>
              <w:right w:val="single" w:sz="4" w:space="0" w:color="auto"/>
            </w:tcBorders>
            <w:shd w:val="clear" w:color="auto" w:fill="auto"/>
            <w:noWrap/>
            <w:vAlign w:val="center"/>
            <w:hideMark/>
          </w:tcPr>
          <w:p w14:paraId="7A4A5B5D" w14:textId="77777777" w:rsidR="008669EF" w:rsidRPr="009F2733" w:rsidRDefault="008669EF" w:rsidP="003C7488">
            <w:pPr>
              <w:jc w:val="center"/>
              <w:rPr>
                <w:color w:val="000000"/>
                <w:sz w:val="24"/>
                <w:szCs w:val="24"/>
              </w:rPr>
            </w:pPr>
            <w:r w:rsidRPr="009F2733">
              <w:rPr>
                <w:color w:val="000000"/>
                <w:sz w:val="24"/>
                <w:szCs w:val="24"/>
              </w:rPr>
              <w:t>МО Народный</w:t>
            </w:r>
          </w:p>
        </w:tc>
        <w:tc>
          <w:tcPr>
            <w:tcW w:w="1649" w:type="dxa"/>
            <w:tcBorders>
              <w:top w:val="nil"/>
              <w:left w:val="nil"/>
              <w:bottom w:val="single" w:sz="4" w:space="0" w:color="auto"/>
              <w:right w:val="single" w:sz="4" w:space="0" w:color="auto"/>
            </w:tcBorders>
            <w:shd w:val="clear" w:color="auto" w:fill="auto"/>
            <w:noWrap/>
            <w:vAlign w:val="center"/>
            <w:hideMark/>
          </w:tcPr>
          <w:p w14:paraId="119FEB96"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F1D8314"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6A3A68D6"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DD4BA06"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1E59EB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3D2075" w14:textId="77777777" w:rsidR="008669EF" w:rsidRPr="009F2733" w:rsidRDefault="008669EF" w:rsidP="003C7488">
            <w:pPr>
              <w:jc w:val="center"/>
              <w:rPr>
                <w:bCs/>
                <w:color w:val="000000"/>
                <w:sz w:val="24"/>
                <w:szCs w:val="24"/>
              </w:rPr>
            </w:pPr>
            <w:r w:rsidRPr="009F2733">
              <w:rPr>
                <w:bCs/>
                <w:color w:val="000000"/>
                <w:sz w:val="24"/>
                <w:szCs w:val="24"/>
              </w:rPr>
              <w:t>55</w:t>
            </w:r>
          </w:p>
        </w:tc>
        <w:tc>
          <w:tcPr>
            <w:tcW w:w="1701" w:type="dxa"/>
            <w:tcBorders>
              <w:top w:val="nil"/>
              <w:left w:val="nil"/>
              <w:bottom w:val="single" w:sz="4" w:space="0" w:color="auto"/>
              <w:right w:val="single" w:sz="4" w:space="0" w:color="auto"/>
            </w:tcBorders>
            <w:shd w:val="clear" w:color="auto" w:fill="auto"/>
            <w:noWrap/>
            <w:vAlign w:val="center"/>
            <w:hideMark/>
          </w:tcPr>
          <w:p w14:paraId="731316F2" w14:textId="77777777" w:rsidR="008669EF" w:rsidRPr="009F2733" w:rsidRDefault="008669EF" w:rsidP="003C7488">
            <w:pPr>
              <w:jc w:val="center"/>
              <w:rPr>
                <w:color w:val="000000"/>
                <w:sz w:val="24"/>
                <w:szCs w:val="24"/>
              </w:rPr>
            </w:pPr>
            <w:r w:rsidRPr="009F2733">
              <w:rPr>
                <w:color w:val="000000"/>
                <w:sz w:val="24"/>
                <w:szCs w:val="24"/>
              </w:rPr>
              <w:t>МО № 54</w:t>
            </w:r>
          </w:p>
        </w:tc>
        <w:tc>
          <w:tcPr>
            <w:tcW w:w="1649" w:type="dxa"/>
            <w:tcBorders>
              <w:top w:val="nil"/>
              <w:left w:val="nil"/>
              <w:bottom w:val="single" w:sz="4" w:space="0" w:color="auto"/>
              <w:right w:val="single" w:sz="4" w:space="0" w:color="auto"/>
            </w:tcBorders>
            <w:shd w:val="clear" w:color="auto" w:fill="auto"/>
            <w:noWrap/>
            <w:vAlign w:val="center"/>
            <w:hideMark/>
          </w:tcPr>
          <w:p w14:paraId="3E64383A"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25CDDBB8"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572E2B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3710551"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5B2B15D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058A80" w14:textId="77777777" w:rsidR="008669EF" w:rsidRPr="009F2733" w:rsidRDefault="008669EF" w:rsidP="003C7488">
            <w:pPr>
              <w:jc w:val="center"/>
              <w:rPr>
                <w:bCs/>
                <w:color w:val="000000"/>
                <w:sz w:val="24"/>
                <w:szCs w:val="24"/>
              </w:rPr>
            </w:pPr>
            <w:r w:rsidRPr="009F2733">
              <w:rPr>
                <w:bCs/>
                <w:color w:val="000000"/>
                <w:sz w:val="24"/>
                <w:szCs w:val="24"/>
              </w:rPr>
              <w:t>56</w:t>
            </w:r>
          </w:p>
        </w:tc>
        <w:tc>
          <w:tcPr>
            <w:tcW w:w="1701" w:type="dxa"/>
            <w:tcBorders>
              <w:top w:val="nil"/>
              <w:left w:val="nil"/>
              <w:bottom w:val="single" w:sz="4" w:space="0" w:color="auto"/>
              <w:right w:val="single" w:sz="4" w:space="0" w:color="auto"/>
            </w:tcBorders>
            <w:shd w:val="clear" w:color="auto" w:fill="auto"/>
            <w:noWrap/>
            <w:vAlign w:val="center"/>
            <w:hideMark/>
          </w:tcPr>
          <w:p w14:paraId="4C9F0BB1" w14:textId="77777777" w:rsidR="008669EF" w:rsidRPr="009F2733" w:rsidRDefault="008669EF" w:rsidP="003C7488">
            <w:pPr>
              <w:jc w:val="center"/>
              <w:rPr>
                <w:color w:val="000000"/>
                <w:sz w:val="24"/>
                <w:szCs w:val="24"/>
              </w:rPr>
            </w:pPr>
            <w:r w:rsidRPr="009F2733">
              <w:rPr>
                <w:color w:val="000000"/>
                <w:sz w:val="24"/>
                <w:szCs w:val="24"/>
              </w:rPr>
              <w:t>МО Невский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0C90722D"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C78E45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4DDB09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7CC1414"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1204601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EF19307" w14:textId="77777777" w:rsidR="008669EF" w:rsidRPr="009F2733" w:rsidRDefault="008669EF" w:rsidP="003C7488">
            <w:pPr>
              <w:jc w:val="center"/>
              <w:rPr>
                <w:bCs/>
                <w:color w:val="000000"/>
                <w:sz w:val="24"/>
                <w:szCs w:val="24"/>
              </w:rPr>
            </w:pPr>
            <w:r w:rsidRPr="009F2733">
              <w:rPr>
                <w:bCs/>
                <w:color w:val="000000"/>
                <w:sz w:val="24"/>
                <w:szCs w:val="24"/>
              </w:rPr>
              <w:t>57</w:t>
            </w:r>
          </w:p>
        </w:tc>
        <w:tc>
          <w:tcPr>
            <w:tcW w:w="1701" w:type="dxa"/>
            <w:tcBorders>
              <w:top w:val="nil"/>
              <w:left w:val="nil"/>
              <w:bottom w:val="single" w:sz="4" w:space="0" w:color="auto"/>
              <w:right w:val="single" w:sz="4" w:space="0" w:color="auto"/>
            </w:tcBorders>
            <w:shd w:val="clear" w:color="auto" w:fill="auto"/>
            <w:noWrap/>
            <w:vAlign w:val="center"/>
            <w:hideMark/>
          </w:tcPr>
          <w:p w14:paraId="34A236AE"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Оккервиль</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E18817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D2B53F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240611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AD900E7"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0EF2A5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E6C804" w14:textId="77777777" w:rsidR="008669EF" w:rsidRPr="009F2733" w:rsidRDefault="008669EF" w:rsidP="003C7488">
            <w:pPr>
              <w:jc w:val="center"/>
              <w:rPr>
                <w:bCs/>
                <w:color w:val="000000"/>
                <w:sz w:val="24"/>
                <w:szCs w:val="24"/>
              </w:rPr>
            </w:pPr>
            <w:r w:rsidRPr="009F2733">
              <w:rPr>
                <w:bCs/>
                <w:color w:val="000000"/>
                <w:sz w:val="24"/>
                <w:szCs w:val="24"/>
              </w:rPr>
              <w:t>58</w:t>
            </w:r>
          </w:p>
        </w:tc>
        <w:tc>
          <w:tcPr>
            <w:tcW w:w="1701" w:type="dxa"/>
            <w:tcBorders>
              <w:top w:val="nil"/>
              <w:left w:val="nil"/>
              <w:bottom w:val="single" w:sz="4" w:space="0" w:color="auto"/>
              <w:right w:val="single" w:sz="4" w:space="0" w:color="auto"/>
            </w:tcBorders>
            <w:shd w:val="clear" w:color="auto" w:fill="auto"/>
            <w:noWrap/>
            <w:vAlign w:val="center"/>
            <w:hideMark/>
          </w:tcPr>
          <w:p w14:paraId="4C9418BF" w14:textId="77777777" w:rsidR="008669EF" w:rsidRPr="009F2733" w:rsidRDefault="008669EF" w:rsidP="003C7488">
            <w:pPr>
              <w:jc w:val="center"/>
              <w:rPr>
                <w:color w:val="000000"/>
                <w:sz w:val="24"/>
                <w:szCs w:val="24"/>
              </w:rPr>
            </w:pPr>
            <w:r w:rsidRPr="009F2733">
              <w:rPr>
                <w:color w:val="000000"/>
                <w:sz w:val="24"/>
                <w:szCs w:val="24"/>
              </w:rPr>
              <w:t>МО Введенский</w:t>
            </w:r>
          </w:p>
        </w:tc>
        <w:tc>
          <w:tcPr>
            <w:tcW w:w="1649" w:type="dxa"/>
            <w:tcBorders>
              <w:top w:val="nil"/>
              <w:left w:val="nil"/>
              <w:bottom w:val="single" w:sz="4" w:space="0" w:color="auto"/>
              <w:right w:val="single" w:sz="4" w:space="0" w:color="auto"/>
            </w:tcBorders>
            <w:shd w:val="clear" w:color="auto" w:fill="auto"/>
            <w:noWrap/>
            <w:vAlign w:val="center"/>
            <w:hideMark/>
          </w:tcPr>
          <w:p w14:paraId="68862250"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CDF497A"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D12B52C"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1BD2988"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730835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38F13F" w14:textId="77777777" w:rsidR="008669EF" w:rsidRPr="009F2733" w:rsidRDefault="008669EF" w:rsidP="003C7488">
            <w:pPr>
              <w:jc w:val="center"/>
              <w:rPr>
                <w:bCs/>
                <w:color w:val="000000"/>
                <w:sz w:val="24"/>
                <w:szCs w:val="24"/>
              </w:rPr>
            </w:pPr>
            <w:r w:rsidRPr="009F2733">
              <w:rPr>
                <w:bCs/>
                <w:color w:val="000000"/>
                <w:sz w:val="24"/>
                <w:szCs w:val="24"/>
              </w:rPr>
              <w:t>59</w:t>
            </w:r>
          </w:p>
        </w:tc>
        <w:tc>
          <w:tcPr>
            <w:tcW w:w="1701" w:type="dxa"/>
            <w:tcBorders>
              <w:top w:val="nil"/>
              <w:left w:val="nil"/>
              <w:bottom w:val="single" w:sz="4" w:space="0" w:color="auto"/>
              <w:right w:val="single" w:sz="4" w:space="0" w:color="auto"/>
            </w:tcBorders>
            <w:shd w:val="clear" w:color="auto" w:fill="auto"/>
            <w:noWrap/>
            <w:vAlign w:val="center"/>
            <w:hideMark/>
          </w:tcPr>
          <w:p w14:paraId="0D8BF853" w14:textId="77777777" w:rsidR="008669EF" w:rsidRPr="009F2733" w:rsidRDefault="008669EF" w:rsidP="003C7488">
            <w:pPr>
              <w:jc w:val="center"/>
              <w:rPr>
                <w:color w:val="000000"/>
                <w:sz w:val="24"/>
                <w:szCs w:val="24"/>
              </w:rPr>
            </w:pPr>
            <w:r w:rsidRPr="009F2733">
              <w:rPr>
                <w:color w:val="000000"/>
                <w:sz w:val="24"/>
                <w:szCs w:val="24"/>
              </w:rPr>
              <w:t>МО Кронверкское</w:t>
            </w:r>
          </w:p>
        </w:tc>
        <w:tc>
          <w:tcPr>
            <w:tcW w:w="1649" w:type="dxa"/>
            <w:tcBorders>
              <w:top w:val="nil"/>
              <w:left w:val="nil"/>
              <w:bottom w:val="single" w:sz="4" w:space="0" w:color="auto"/>
              <w:right w:val="single" w:sz="4" w:space="0" w:color="auto"/>
            </w:tcBorders>
            <w:shd w:val="clear" w:color="auto" w:fill="auto"/>
            <w:noWrap/>
            <w:vAlign w:val="center"/>
            <w:hideMark/>
          </w:tcPr>
          <w:p w14:paraId="4DC23F86"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00BDA70"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1C7BD9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6C17849"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DF5461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2AFC45" w14:textId="77777777" w:rsidR="008669EF" w:rsidRPr="009F2733" w:rsidRDefault="008669EF" w:rsidP="003C7488">
            <w:pPr>
              <w:jc w:val="center"/>
              <w:rPr>
                <w:bCs/>
                <w:color w:val="000000"/>
                <w:sz w:val="24"/>
                <w:szCs w:val="24"/>
              </w:rPr>
            </w:pPr>
            <w:r w:rsidRPr="009F2733">
              <w:rPr>
                <w:bCs/>
                <w:color w:val="000000"/>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14:paraId="5B1C92F2" w14:textId="77777777" w:rsidR="008669EF" w:rsidRPr="009F2733" w:rsidRDefault="008669EF" w:rsidP="003C7488">
            <w:pPr>
              <w:jc w:val="center"/>
              <w:rPr>
                <w:color w:val="000000"/>
                <w:sz w:val="24"/>
                <w:szCs w:val="24"/>
              </w:rPr>
            </w:pPr>
            <w:r w:rsidRPr="009F2733">
              <w:rPr>
                <w:color w:val="000000"/>
                <w:sz w:val="24"/>
                <w:szCs w:val="24"/>
              </w:rPr>
              <w:t>МО Посадский</w:t>
            </w:r>
          </w:p>
        </w:tc>
        <w:tc>
          <w:tcPr>
            <w:tcW w:w="1649" w:type="dxa"/>
            <w:tcBorders>
              <w:top w:val="nil"/>
              <w:left w:val="nil"/>
              <w:bottom w:val="single" w:sz="4" w:space="0" w:color="auto"/>
              <w:right w:val="single" w:sz="4" w:space="0" w:color="auto"/>
            </w:tcBorders>
            <w:shd w:val="clear" w:color="auto" w:fill="auto"/>
            <w:noWrap/>
            <w:vAlign w:val="center"/>
            <w:hideMark/>
          </w:tcPr>
          <w:p w14:paraId="723E2A5F"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55EC8442"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D9ABAA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3F7A156"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1D467FD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8DF49C" w14:textId="77777777" w:rsidR="008669EF" w:rsidRPr="009F2733" w:rsidRDefault="008669EF" w:rsidP="003C7488">
            <w:pPr>
              <w:jc w:val="center"/>
              <w:rPr>
                <w:bCs/>
                <w:color w:val="000000"/>
                <w:sz w:val="24"/>
                <w:szCs w:val="24"/>
              </w:rPr>
            </w:pPr>
            <w:r w:rsidRPr="009F2733">
              <w:rPr>
                <w:bCs/>
                <w:color w:val="000000"/>
                <w:sz w:val="24"/>
                <w:szCs w:val="24"/>
              </w:rPr>
              <w:t>61</w:t>
            </w:r>
          </w:p>
        </w:tc>
        <w:tc>
          <w:tcPr>
            <w:tcW w:w="1701" w:type="dxa"/>
            <w:tcBorders>
              <w:top w:val="nil"/>
              <w:left w:val="nil"/>
              <w:bottom w:val="single" w:sz="4" w:space="0" w:color="auto"/>
              <w:right w:val="single" w:sz="4" w:space="0" w:color="auto"/>
            </w:tcBorders>
            <w:shd w:val="clear" w:color="auto" w:fill="auto"/>
            <w:noWrap/>
            <w:vAlign w:val="center"/>
            <w:hideMark/>
          </w:tcPr>
          <w:p w14:paraId="21EDD6DF" w14:textId="77777777" w:rsidR="008669EF" w:rsidRPr="009F2733" w:rsidRDefault="008669EF" w:rsidP="003C7488">
            <w:pPr>
              <w:jc w:val="center"/>
              <w:rPr>
                <w:color w:val="000000"/>
                <w:sz w:val="24"/>
                <w:szCs w:val="24"/>
              </w:rPr>
            </w:pPr>
            <w:r w:rsidRPr="009F2733">
              <w:rPr>
                <w:color w:val="000000"/>
                <w:sz w:val="24"/>
                <w:szCs w:val="24"/>
              </w:rPr>
              <w:t>МО Аптекарский остров</w:t>
            </w:r>
          </w:p>
        </w:tc>
        <w:tc>
          <w:tcPr>
            <w:tcW w:w="1649" w:type="dxa"/>
            <w:tcBorders>
              <w:top w:val="nil"/>
              <w:left w:val="nil"/>
              <w:bottom w:val="single" w:sz="4" w:space="0" w:color="auto"/>
              <w:right w:val="single" w:sz="4" w:space="0" w:color="auto"/>
            </w:tcBorders>
            <w:shd w:val="clear" w:color="auto" w:fill="auto"/>
            <w:noWrap/>
            <w:vAlign w:val="center"/>
            <w:hideMark/>
          </w:tcPr>
          <w:p w14:paraId="3C58E674"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398DC7E2"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0F39F77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3DD7DD03"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EEEA79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A2A349" w14:textId="77777777" w:rsidR="008669EF" w:rsidRPr="009F2733" w:rsidRDefault="008669EF" w:rsidP="003C7488">
            <w:pPr>
              <w:jc w:val="center"/>
              <w:rPr>
                <w:bCs/>
                <w:color w:val="000000"/>
                <w:sz w:val="24"/>
                <w:szCs w:val="24"/>
              </w:rPr>
            </w:pPr>
            <w:r w:rsidRPr="009F2733">
              <w:rPr>
                <w:bCs/>
                <w:color w:val="000000"/>
                <w:sz w:val="24"/>
                <w:szCs w:val="24"/>
              </w:rPr>
              <w:t>62</w:t>
            </w:r>
          </w:p>
        </w:tc>
        <w:tc>
          <w:tcPr>
            <w:tcW w:w="1701" w:type="dxa"/>
            <w:tcBorders>
              <w:top w:val="nil"/>
              <w:left w:val="nil"/>
              <w:bottom w:val="single" w:sz="4" w:space="0" w:color="auto"/>
              <w:right w:val="single" w:sz="4" w:space="0" w:color="auto"/>
            </w:tcBorders>
            <w:shd w:val="clear" w:color="auto" w:fill="auto"/>
            <w:noWrap/>
            <w:vAlign w:val="center"/>
            <w:hideMark/>
          </w:tcPr>
          <w:p w14:paraId="5E5EF4FE" w14:textId="77777777" w:rsidR="008669EF" w:rsidRPr="009F2733" w:rsidRDefault="008669EF" w:rsidP="003C7488">
            <w:pPr>
              <w:jc w:val="center"/>
              <w:rPr>
                <w:color w:val="000000"/>
                <w:sz w:val="24"/>
                <w:szCs w:val="24"/>
              </w:rPr>
            </w:pPr>
            <w:r w:rsidRPr="009F2733">
              <w:rPr>
                <w:color w:val="000000"/>
                <w:sz w:val="24"/>
                <w:szCs w:val="24"/>
              </w:rPr>
              <w:t>МО Округ Петровский</w:t>
            </w:r>
          </w:p>
        </w:tc>
        <w:tc>
          <w:tcPr>
            <w:tcW w:w="1649" w:type="dxa"/>
            <w:tcBorders>
              <w:top w:val="nil"/>
              <w:left w:val="nil"/>
              <w:bottom w:val="single" w:sz="4" w:space="0" w:color="auto"/>
              <w:right w:val="single" w:sz="4" w:space="0" w:color="auto"/>
            </w:tcBorders>
            <w:shd w:val="clear" w:color="auto" w:fill="auto"/>
            <w:noWrap/>
            <w:vAlign w:val="center"/>
            <w:hideMark/>
          </w:tcPr>
          <w:p w14:paraId="7BE9AD6E"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EAF4A26" w14:textId="77777777" w:rsidR="008669EF" w:rsidRPr="009F2733" w:rsidRDefault="008669EF" w:rsidP="003C7488">
            <w:pPr>
              <w:jc w:val="center"/>
              <w:rPr>
                <w:color w:val="000000"/>
                <w:sz w:val="24"/>
                <w:szCs w:val="24"/>
                <w:lang w:val="en-US"/>
              </w:rPr>
            </w:pPr>
            <w:proofErr w:type="gramStart"/>
            <w:r w:rsidRPr="009F2733">
              <w:rPr>
                <w:color w:val="000000"/>
                <w:sz w:val="24"/>
                <w:szCs w:val="24"/>
              </w:rPr>
              <w:t>Есть</w:t>
            </w:r>
            <w:r w:rsidRPr="009F2733">
              <w:rPr>
                <w:color w:val="000000"/>
                <w:sz w:val="24"/>
                <w:szCs w:val="24"/>
                <w:lang w:val="en-US"/>
              </w:rPr>
              <w:t>(</w:t>
            </w:r>
            <w:proofErr w:type="spellStart"/>
            <w:proofErr w:type="gramEnd"/>
            <w:r w:rsidRPr="009F2733">
              <w:rPr>
                <w:color w:val="000000"/>
                <w:sz w:val="24"/>
                <w:szCs w:val="24"/>
              </w:rPr>
              <w:t>вк</w:t>
            </w:r>
            <w:proofErr w:type="spellEnd"/>
            <w:r w:rsidRPr="009F2733">
              <w:rPr>
                <w:color w:val="000000"/>
                <w:sz w:val="24"/>
                <w:szCs w:val="24"/>
                <w:lang w:val="en-US"/>
              </w:rPr>
              <w:t>;</w:t>
            </w:r>
            <w:proofErr w:type="spellStart"/>
            <w:r w:rsidRPr="009F2733">
              <w:rPr>
                <w:color w:val="000000"/>
                <w:sz w:val="24"/>
                <w:szCs w:val="24"/>
                <w:lang w:val="en-US"/>
              </w:rPr>
              <w:t>inst</w:t>
            </w:r>
            <w:proofErr w:type="spellEnd"/>
            <w:r w:rsidRPr="009F2733">
              <w:rPr>
                <w:color w:val="000000"/>
                <w:sz w:val="24"/>
                <w:szCs w:val="24"/>
                <w:lang w:val="en-US"/>
              </w:rPr>
              <w:t>; you tube)</w:t>
            </w:r>
          </w:p>
        </w:tc>
        <w:tc>
          <w:tcPr>
            <w:tcW w:w="1821" w:type="dxa"/>
            <w:tcBorders>
              <w:top w:val="nil"/>
              <w:left w:val="nil"/>
              <w:bottom w:val="single" w:sz="4" w:space="0" w:color="auto"/>
              <w:right w:val="single" w:sz="4" w:space="0" w:color="auto"/>
            </w:tcBorders>
            <w:shd w:val="clear" w:color="auto" w:fill="auto"/>
            <w:noWrap/>
            <w:vAlign w:val="center"/>
            <w:hideMark/>
          </w:tcPr>
          <w:p w14:paraId="35BC70F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9459EED"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B709B9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A110BF" w14:textId="77777777" w:rsidR="008669EF" w:rsidRPr="009F2733" w:rsidRDefault="008669EF" w:rsidP="003C7488">
            <w:pPr>
              <w:jc w:val="center"/>
              <w:rPr>
                <w:bCs/>
                <w:color w:val="000000"/>
                <w:sz w:val="24"/>
                <w:szCs w:val="24"/>
              </w:rPr>
            </w:pPr>
            <w:r w:rsidRPr="009F2733">
              <w:rPr>
                <w:bCs/>
                <w:color w:val="000000"/>
                <w:sz w:val="24"/>
                <w:szCs w:val="24"/>
              </w:rPr>
              <w:t>63</w:t>
            </w:r>
          </w:p>
        </w:tc>
        <w:tc>
          <w:tcPr>
            <w:tcW w:w="1701" w:type="dxa"/>
            <w:tcBorders>
              <w:top w:val="nil"/>
              <w:left w:val="nil"/>
              <w:bottom w:val="single" w:sz="4" w:space="0" w:color="auto"/>
              <w:right w:val="single" w:sz="4" w:space="0" w:color="auto"/>
            </w:tcBorders>
            <w:shd w:val="clear" w:color="auto" w:fill="auto"/>
            <w:noWrap/>
            <w:vAlign w:val="center"/>
            <w:hideMark/>
          </w:tcPr>
          <w:p w14:paraId="720C39A3" w14:textId="77777777" w:rsidR="008669EF" w:rsidRPr="009F2733" w:rsidRDefault="008669EF" w:rsidP="003C7488">
            <w:pPr>
              <w:jc w:val="center"/>
              <w:rPr>
                <w:color w:val="000000"/>
                <w:sz w:val="24"/>
                <w:szCs w:val="24"/>
              </w:rPr>
            </w:pPr>
            <w:r w:rsidRPr="009F2733">
              <w:rPr>
                <w:color w:val="000000"/>
                <w:sz w:val="24"/>
                <w:szCs w:val="24"/>
              </w:rPr>
              <w:t>МО Чкаловское</w:t>
            </w:r>
          </w:p>
        </w:tc>
        <w:tc>
          <w:tcPr>
            <w:tcW w:w="1649" w:type="dxa"/>
            <w:tcBorders>
              <w:top w:val="nil"/>
              <w:left w:val="nil"/>
              <w:bottom w:val="single" w:sz="4" w:space="0" w:color="auto"/>
              <w:right w:val="single" w:sz="4" w:space="0" w:color="auto"/>
            </w:tcBorders>
            <w:shd w:val="clear" w:color="auto" w:fill="auto"/>
            <w:noWrap/>
            <w:vAlign w:val="center"/>
            <w:hideMark/>
          </w:tcPr>
          <w:p w14:paraId="5A0C22A4"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E99D44F"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0E728F4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BF04414"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054C3FC" w14:textId="77777777" w:rsidTr="003C7488">
        <w:trPr>
          <w:trHeight w:val="15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0CDD86" w14:textId="77777777" w:rsidR="008669EF" w:rsidRPr="009F2733" w:rsidRDefault="008669EF" w:rsidP="003C7488">
            <w:pPr>
              <w:jc w:val="center"/>
              <w:rPr>
                <w:bCs/>
                <w:color w:val="000000"/>
                <w:sz w:val="24"/>
                <w:szCs w:val="24"/>
              </w:rPr>
            </w:pPr>
            <w:r w:rsidRPr="009F2733">
              <w:rPr>
                <w:bCs/>
                <w:color w:val="000000"/>
                <w:sz w:val="24"/>
                <w:szCs w:val="24"/>
              </w:rPr>
              <w:t>64</w:t>
            </w:r>
          </w:p>
        </w:tc>
        <w:tc>
          <w:tcPr>
            <w:tcW w:w="1701" w:type="dxa"/>
            <w:tcBorders>
              <w:top w:val="nil"/>
              <w:left w:val="nil"/>
              <w:bottom w:val="single" w:sz="4" w:space="0" w:color="auto"/>
              <w:right w:val="single" w:sz="4" w:space="0" w:color="auto"/>
            </w:tcBorders>
            <w:shd w:val="clear" w:color="auto" w:fill="auto"/>
            <w:noWrap/>
            <w:vAlign w:val="center"/>
            <w:hideMark/>
          </w:tcPr>
          <w:p w14:paraId="7A9B1AF8"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Лахта</w:t>
            </w:r>
            <w:proofErr w:type="spellEnd"/>
            <w:r w:rsidRPr="009F2733">
              <w:rPr>
                <w:color w:val="000000"/>
                <w:sz w:val="24"/>
                <w:szCs w:val="24"/>
              </w:rPr>
              <w:t>-Ольгино</w:t>
            </w:r>
          </w:p>
        </w:tc>
        <w:tc>
          <w:tcPr>
            <w:tcW w:w="1649" w:type="dxa"/>
            <w:tcBorders>
              <w:top w:val="nil"/>
              <w:left w:val="nil"/>
              <w:bottom w:val="single" w:sz="4" w:space="0" w:color="auto"/>
              <w:right w:val="single" w:sz="4" w:space="0" w:color="auto"/>
            </w:tcBorders>
            <w:shd w:val="clear" w:color="auto" w:fill="auto"/>
            <w:noWrap/>
            <w:vAlign w:val="center"/>
            <w:hideMark/>
          </w:tcPr>
          <w:p w14:paraId="2B668C43"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vAlign w:val="center"/>
            <w:hideMark/>
          </w:tcPr>
          <w:p w14:paraId="181FBD09"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r w:rsidRPr="009F2733">
              <w:rPr>
                <w:color w:val="000000"/>
                <w:sz w:val="24"/>
                <w:szCs w:val="24"/>
              </w:rPr>
              <w:t xml:space="preserve"> Группа </w:t>
            </w:r>
            <w:proofErr w:type="spellStart"/>
            <w:r w:rsidRPr="009F2733">
              <w:rPr>
                <w:color w:val="000000"/>
                <w:sz w:val="24"/>
                <w:szCs w:val="24"/>
              </w:rPr>
              <w:t>Вконтакте</w:t>
            </w:r>
            <w:proofErr w:type="spellEnd"/>
            <w:r w:rsidRPr="009F2733">
              <w:rPr>
                <w:color w:val="000000"/>
                <w:sz w:val="24"/>
                <w:szCs w:val="24"/>
              </w:rPr>
              <w:br/>
              <w:t xml:space="preserve">Группа </w:t>
            </w:r>
            <w:proofErr w:type="spellStart"/>
            <w:r w:rsidRPr="009F2733">
              <w:rPr>
                <w:color w:val="000000"/>
                <w:sz w:val="24"/>
                <w:szCs w:val="24"/>
              </w:rPr>
              <w:t>Facebook</w:t>
            </w:r>
            <w:proofErr w:type="spellEnd"/>
            <w:r w:rsidRPr="009F2733">
              <w:rPr>
                <w:color w:val="000000"/>
                <w:sz w:val="24"/>
                <w:szCs w:val="24"/>
              </w:rPr>
              <w:br/>
              <w:t>Группа Одноклассники</w:t>
            </w:r>
          </w:p>
        </w:tc>
        <w:tc>
          <w:tcPr>
            <w:tcW w:w="1821" w:type="dxa"/>
            <w:tcBorders>
              <w:top w:val="nil"/>
              <w:left w:val="nil"/>
              <w:bottom w:val="single" w:sz="4" w:space="0" w:color="auto"/>
              <w:right w:val="single" w:sz="4" w:space="0" w:color="auto"/>
            </w:tcBorders>
            <w:shd w:val="clear" w:color="auto" w:fill="auto"/>
            <w:noWrap/>
            <w:vAlign w:val="center"/>
            <w:hideMark/>
          </w:tcPr>
          <w:p w14:paraId="14A3BBD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8690795"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7447DA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EF60C1" w14:textId="77777777" w:rsidR="008669EF" w:rsidRPr="009F2733" w:rsidRDefault="008669EF" w:rsidP="003C7488">
            <w:pPr>
              <w:jc w:val="center"/>
              <w:rPr>
                <w:bCs/>
                <w:color w:val="000000"/>
                <w:sz w:val="24"/>
                <w:szCs w:val="24"/>
              </w:rPr>
            </w:pPr>
            <w:r w:rsidRPr="009F2733">
              <w:rPr>
                <w:bCs/>
                <w:color w:val="000000"/>
                <w:sz w:val="24"/>
                <w:szCs w:val="24"/>
              </w:rPr>
              <w:t>65</w:t>
            </w:r>
          </w:p>
        </w:tc>
        <w:tc>
          <w:tcPr>
            <w:tcW w:w="1701" w:type="dxa"/>
            <w:tcBorders>
              <w:top w:val="nil"/>
              <w:left w:val="nil"/>
              <w:bottom w:val="single" w:sz="4" w:space="0" w:color="auto"/>
              <w:right w:val="single" w:sz="4" w:space="0" w:color="auto"/>
            </w:tcBorders>
            <w:shd w:val="clear" w:color="auto" w:fill="auto"/>
            <w:noWrap/>
            <w:vAlign w:val="center"/>
            <w:hideMark/>
          </w:tcPr>
          <w:p w14:paraId="705FAD84" w14:textId="77777777" w:rsidR="008669EF" w:rsidRPr="009F2733" w:rsidRDefault="008669EF" w:rsidP="003C7488">
            <w:pPr>
              <w:jc w:val="center"/>
              <w:rPr>
                <w:color w:val="000000"/>
                <w:sz w:val="24"/>
                <w:szCs w:val="24"/>
              </w:rPr>
            </w:pPr>
            <w:r w:rsidRPr="009F2733">
              <w:rPr>
                <w:color w:val="000000"/>
                <w:sz w:val="24"/>
                <w:szCs w:val="24"/>
              </w:rPr>
              <w:t>МО № 65</w:t>
            </w:r>
          </w:p>
        </w:tc>
        <w:tc>
          <w:tcPr>
            <w:tcW w:w="1649" w:type="dxa"/>
            <w:tcBorders>
              <w:top w:val="nil"/>
              <w:left w:val="nil"/>
              <w:bottom w:val="single" w:sz="4" w:space="0" w:color="auto"/>
              <w:right w:val="single" w:sz="4" w:space="0" w:color="auto"/>
            </w:tcBorders>
            <w:shd w:val="clear" w:color="auto" w:fill="auto"/>
            <w:noWrap/>
            <w:vAlign w:val="center"/>
            <w:hideMark/>
          </w:tcPr>
          <w:p w14:paraId="2190A641"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546C47C"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6EC9DB7"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E6B590F"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389CB9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95240C" w14:textId="77777777" w:rsidR="008669EF" w:rsidRPr="009F2733" w:rsidRDefault="008669EF" w:rsidP="003C7488">
            <w:pPr>
              <w:jc w:val="center"/>
              <w:rPr>
                <w:bCs/>
                <w:color w:val="000000"/>
                <w:sz w:val="24"/>
                <w:szCs w:val="24"/>
              </w:rPr>
            </w:pPr>
            <w:r w:rsidRPr="009F2733">
              <w:rPr>
                <w:bCs/>
                <w:color w:val="000000"/>
                <w:sz w:val="24"/>
                <w:szCs w:val="24"/>
              </w:rPr>
              <w:t>66</w:t>
            </w:r>
          </w:p>
        </w:tc>
        <w:tc>
          <w:tcPr>
            <w:tcW w:w="1701" w:type="dxa"/>
            <w:tcBorders>
              <w:top w:val="nil"/>
              <w:left w:val="nil"/>
              <w:bottom w:val="single" w:sz="4" w:space="0" w:color="auto"/>
              <w:right w:val="single" w:sz="4" w:space="0" w:color="auto"/>
            </w:tcBorders>
            <w:shd w:val="clear" w:color="auto" w:fill="auto"/>
            <w:noWrap/>
            <w:vAlign w:val="center"/>
            <w:hideMark/>
          </w:tcPr>
          <w:p w14:paraId="099492A4" w14:textId="77777777" w:rsidR="008669EF" w:rsidRPr="009F2733" w:rsidRDefault="008669EF" w:rsidP="003C7488">
            <w:pPr>
              <w:jc w:val="center"/>
              <w:rPr>
                <w:color w:val="000000"/>
                <w:sz w:val="24"/>
                <w:szCs w:val="24"/>
              </w:rPr>
            </w:pPr>
            <w:r w:rsidRPr="009F2733">
              <w:rPr>
                <w:color w:val="000000"/>
                <w:sz w:val="24"/>
                <w:szCs w:val="24"/>
              </w:rPr>
              <w:t>МО Черная речка (</w:t>
            </w:r>
            <w:proofErr w:type="spellStart"/>
            <w:r w:rsidRPr="009F2733">
              <w:rPr>
                <w:color w:val="000000"/>
                <w:sz w:val="24"/>
                <w:szCs w:val="24"/>
              </w:rPr>
              <w:t>Ланкское</w:t>
            </w:r>
            <w:proofErr w:type="spellEnd"/>
            <w:r w:rsidRPr="009F2733">
              <w:rPr>
                <w:color w:val="000000"/>
                <w:sz w:val="24"/>
                <w:szCs w:val="24"/>
              </w:rPr>
              <w:t>)</w:t>
            </w:r>
          </w:p>
        </w:tc>
        <w:tc>
          <w:tcPr>
            <w:tcW w:w="1649" w:type="dxa"/>
            <w:tcBorders>
              <w:top w:val="nil"/>
              <w:left w:val="nil"/>
              <w:bottom w:val="single" w:sz="4" w:space="0" w:color="auto"/>
              <w:right w:val="single" w:sz="4" w:space="0" w:color="auto"/>
            </w:tcBorders>
            <w:shd w:val="clear" w:color="auto" w:fill="auto"/>
            <w:noWrap/>
            <w:vAlign w:val="center"/>
            <w:hideMark/>
          </w:tcPr>
          <w:p w14:paraId="23CA4C7C"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22E4FFA6"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6304B8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5CEA481"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5CE8643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5555AB" w14:textId="77777777" w:rsidR="008669EF" w:rsidRPr="009F2733" w:rsidRDefault="008669EF" w:rsidP="003C7488">
            <w:pPr>
              <w:jc w:val="center"/>
              <w:rPr>
                <w:bCs/>
                <w:color w:val="000000"/>
                <w:sz w:val="24"/>
                <w:szCs w:val="24"/>
              </w:rPr>
            </w:pPr>
            <w:r w:rsidRPr="009F2733">
              <w:rPr>
                <w:bCs/>
                <w:color w:val="000000"/>
                <w:sz w:val="24"/>
                <w:szCs w:val="24"/>
              </w:rPr>
              <w:t>67</w:t>
            </w:r>
          </w:p>
        </w:tc>
        <w:tc>
          <w:tcPr>
            <w:tcW w:w="1701" w:type="dxa"/>
            <w:tcBorders>
              <w:top w:val="nil"/>
              <w:left w:val="nil"/>
              <w:bottom w:val="single" w:sz="4" w:space="0" w:color="auto"/>
              <w:right w:val="single" w:sz="4" w:space="0" w:color="auto"/>
            </w:tcBorders>
            <w:shd w:val="clear" w:color="auto" w:fill="auto"/>
            <w:noWrap/>
            <w:vAlign w:val="center"/>
            <w:hideMark/>
          </w:tcPr>
          <w:p w14:paraId="7CC48930" w14:textId="77777777" w:rsidR="008669EF" w:rsidRPr="009F2733" w:rsidRDefault="008669EF" w:rsidP="003C7488">
            <w:pPr>
              <w:jc w:val="center"/>
              <w:rPr>
                <w:color w:val="000000"/>
                <w:sz w:val="24"/>
                <w:szCs w:val="24"/>
              </w:rPr>
            </w:pPr>
            <w:r w:rsidRPr="009F2733">
              <w:rPr>
                <w:color w:val="000000"/>
                <w:sz w:val="24"/>
                <w:szCs w:val="24"/>
              </w:rPr>
              <w:t>МО Комендантский аэродром</w:t>
            </w:r>
          </w:p>
        </w:tc>
        <w:tc>
          <w:tcPr>
            <w:tcW w:w="1649" w:type="dxa"/>
            <w:tcBorders>
              <w:top w:val="nil"/>
              <w:left w:val="nil"/>
              <w:bottom w:val="single" w:sz="4" w:space="0" w:color="auto"/>
              <w:right w:val="single" w:sz="4" w:space="0" w:color="auto"/>
            </w:tcBorders>
            <w:shd w:val="clear" w:color="auto" w:fill="auto"/>
            <w:noWrap/>
            <w:vAlign w:val="center"/>
            <w:hideMark/>
          </w:tcPr>
          <w:p w14:paraId="1ACFF13F"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3666CCA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0C55F6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EE90818"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2E57DF3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59C0F0" w14:textId="77777777" w:rsidR="008669EF" w:rsidRPr="009F2733" w:rsidRDefault="008669EF" w:rsidP="003C7488">
            <w:pPr>
              <w:jc w:val="center"/>
              <w:rPr>
                <w:bCs/>
                <w:color w:val="000000"/>
                <w:sz w:val="24"/>
                <w:szCs w:val="24"/>
              </w:rPr>
            </w:pPr>
            <w:r w:rsidRPr="009F2733">
              <w:rPr>
                <w:bCs/>
                <w:color w:val="000000"/>
                <w:sz w:val="24"/>
                <w:szCs w:val="24"/>
              </w:rPr>
              <w:t>68</w:t>
            </w:r>
          </w:p>
        </w:tc>
        <w:tc>
          <w:tcPr>
            <w:tcW w:w="1701" w:type="dxa"/>
            <w:tcBorders>
              <w:top w:val="nil"/>
              <w:left w:val="nil"/>
              <w:bottom w:val="single" w:sz="4" w:space="0" w:color="auto"/>
              <w:right w:val="single" w:sz="4" w:space="0" w:color="auto"/>
            </w:tcBorders>
            <w:shd w:val="clear" w:color="auto" w:fill="auto"/>
            <w:noWrap/>
            <w:vAlign w:val="center"/>
            <w:hideMark/>
          </w:tcPr>
          <w:p w14:paraId="404B960C" w14:textId="77777777" w:rsidR="008669EF" w:rsidRPr="009F2733" w:rsidRDefault="008669EF" w:rsidP="003C7488">
            <w:pPr>
              <w:jc w:val="center"/>
              <w:rPr>
                <w:color w:val="000000"/>
                <w:sz w:val="24"/>
                <w:szCs w:val="24"/>
              </w:rPr>
            </w:pPr>
            <w:r w:rsidRPr="009F2733">
              <w:rPr>
                <w:color w:val="000000"/>
                <w:sz w:val="24"/>
                <w:szCs w:val="24"/>
              </w:rPr>
              <w:t>МО Озеро Долгое</w:t>
            </w:r>
          </w:p>
        </w:tc>
        <w:tc>
          <w:tcPr>
            <w:tcW w:w="1649" w:type="dxa"/>
            <w:tcBorders>
              <w:top w:val="nil"/>
              <w:left w:val="nil"/>
              <w:bottom w:val="single" w:sz="4" w:space="0" w:color="auto"/>
              <w:right w:val="single" w:sz="4" w:space="0" w:color="auto"/>
            </w:tcBorders>
            <w:shd w:val="clear" w:color="auto" w:fill="auto"/>
            <w:noWrap/>
            <w:vAlign w:val="center"/>
            <w:hideMark/>
          </w:tcPr>
          <w:p w14:paraId="2EC8228D"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EE24D0B"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AB2865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DD7E424"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3E1021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1B2C46" w14:textId="77777777" w:rsidR="008669EF" w:rsidRPr="009F2733" w:rsidRDefault="008669EF" w:rsidP="003C7488">
            <w:pPr>
              <w:jc w:val="center"/>
              <w:rPr>
                <w:bCs/>
                <w:color w:val="000000"/>
                <w:sz w:val="24"/>
                <w:szCs w:val="24"/>
              </w:rPr>
            </w:pPr>
            <w:r w:rsidRPr="009F2733">
              <w:rPr>
                <w:bCs/>
                <w:color w:val="000000"/>
                <w:sz w:val="24"/>
                <w:szCs w:val="24"/>
              </w:rPr>
              <w:t>69</w:t>
            </w:r>
          </w:p>
        </w:tc>
        <w:tc>
          <w:tcPr>
            <w:tcW w:w="1701" w:type="dxa"/>
            <w:tcBorders>
              <w:top w:val="nil"/>
              <w:left w:val="nil"/>
              <w:bottom w:val="single" w:sz="4" w:space="0" w:color="auto"/>
              <w:right w:val="single" w:sz="4" w:space="0" w:color="auto"/>
            </w:tcBorders>
            <w:shd w:val="clear" w:color="auto" w:fill="auto"/>
            <w:noWrap/>
            <w:vAlign w:val="center"/>
            <w:hideMark/>
          </w:tcPr>
          <w:p w14:paraId="397E7DD4"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Юнтолово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44AE065B"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6336B0D1"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42A2103"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F4136D3"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DB02CA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1AD4A0" w14:textId="77777777" w:rsidR="008669EF" w:rsidRPr="009F2733" w:rsidRDefault="008669EF" w:rsidP="003C7488">
            <w:pPr>
              <w:jc w:val="center"/>
              <w:rPr>
                <w:bCs/>
                <w:color w:val="000000"/>
                <w:sz w:val="24"/>
                <w:szCs w:val="24"/>
              </w:rPr>
            </w:pPr>
            <w:r w:rsidRPr="009F2733">
              <w:rPr>
                <w:bCs/>
                <w:color w:val="000000"/>
                <w:sz w:val="24"/>
                <w:szCs w:val="24"/>
              </w:rPr>
              <w:t>70</w:t>
            </w:r>
          </w:p>
        </w:tc>
        <w:tc>
          <w:tcPr>
            <w:tcW w:w="1701" w:type="dxa"/>
            <w:tcBorders>
              <w:top w:val="nil"/>
              <w:left w:val="nil"/>
              <w:bottom w:val="single" w:sz="4" w:space="0" w:color="auto"/>
              <w:right w:val="single" w:sz="4" w:space="0" w:color="auto"/>
            </w:tcBorders>
            <w:shd w:val="clear" w:color="auto" w:fill="auto"/>
            <w:noWrap/>
            <w:vAlign w:val="center"/>
            <w:hideMark/>
          </w:tcPr>
          <w:p w14:paraId="425BB98B"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Коломяги</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53E9E4E8"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EFF893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C3F391A"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07E7089"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DC7378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AE10A9" w14:textId="77777777" w:rsidR="008669EF" w:rsidRPr="009F2733" w:rsidRDefault="008669EF" w:rsidP="003C7488">
            <w:pPr>
              <w:jc w:val="center"/>
              <w:rPr>
                <w:bCs/>
                <w:color w:val="000000"/>
                <w:sz w:val="24"/>
                <w:szCs w:val="24"/>
              </w:rPr>
            </w:pPr>
            <w:r w:rsidRPr="009F2733">
              <w:rPr>
                <w:bCs/>
                <w:color w:val="000000"/>
                <w:sz w:val="24"/>
                <w:szCs w:val="24"/>
              </w:rPr>
              <w:t>71</w:t>
            </w:r>
          </w:p>
        </w:tc>
        <w:tc>
          <w:tcPr>
            <w:tcW w:w="1701" w:type="dxa"/>
            <w:tcBorders>
              <w:top w:val="nil"/>
              <w:left w:val="nil"/>
              <w:bottom w:val="single" w:sz="4" w:space="0" w:color="auto"/>
              <w:right w:val="single" w:sz="4" w:space="0" w:color="auto"/>
            </w:tcBorders>
            <w:shd w:val="clear" w:color="auto" w:fill="auto"/>
            <w:noWrap/>
            <w:vAlign w:val="center"/>
            <w:hideMark/>
          </w:tcPr>
          <w:p w14:paraId="22C1DEF7" w14:textId="77777777" w:rsidR="008669EF" w:rsidRPr="009F2733" w:rsidRDefault="008669EF" w:rsidP="003C7488">
            <w:pPr>
              <w:jc w:val="center"/>
              <w:rPr>
                <w:color w:val="000000"/>
                <w:sz w:val="24"/>
                <w:szCs w:val="24"/>
              </w:rPr>
            </w:pPr>
            <w:r w:rsidRPr="009F2733">
              <w:rPr>
                <w:color w:val="000000"/>
                <w:sz w:val="24"/>
                <w:szCs w:val="24"/>
              </w:rPr>
              <w:t>МО п. Лисий Нос</w:t>
            </w:r>
          </w:p>
        </w:tc>
        <w:tc>
          <w:tcPr>
            <w:tcW w:w="1649" w:type="dxa"/>
            <w:tcBorders>
              <w:top w:val="nil"/>
              <w:left w:val="nil"/>
              <w:bottom w:val="single" w:sz="4" w:space="0" w:color="auto"/>
              <w:right w:val="single" w:sz="4" w:space="0" w:color="auto"/>
            </w:tcBorders>
            <w:shd w:val="clear" w:color="auto" w:fill="auto"/>
            <w:noWrap/>
            <w:vAlign w:val="center"/>
            <w:hideMark/>
          </w:tcPr>
          <w:p w14:paraId="02936CB8"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6CBE9127"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5D37BD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D4366AF"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011147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A9AB2D" w14:textId="77777777" w:rsidR="008669EF" w:rsidRPr="009F2733" w:rsidRDefault="008669EF" w:rsidP="003C7488">
            <w:pPr>
              <w:jc w:val="center"/>
              <w:rPr>
                <w:bCs/>
                <w:color w:val="000000"/>
                <w:sz w:val="24"/>
                <w:szCs w:val="24"/>
              </w:rPr>
            </w:pPr>
            <w:r w:rsidRPr="009F2733">
              <w:rPr>
                <w:bCs/>
                <w:color w:val="000000"/>
                <w:sz w:val="24"/>
                <w:szCs w:val="24"/>
              </w:rPr>
              <w:t>72</w:t>
            </w:r>
          </w:p>
        </w:tc>
        <w:tc>
          <w:tcPr>
            <w:tcW w:w="1701" w:type="dxa"/>
            <w:tcBorders>
              <w:top w:val="nil"/>
              <w:left w:val="nil"/>
              <w:bottom w:val="single" w:sz="4" w:space="0" w:color="auto"/>
              <w:right w:val="single" w:sz="4" w:space="0" w:color="auto"/>
            </w:tcBorders>
            <w:shd w:val="clear" w:color="auto" w:fill="auto"/>
            <w:noWrap/>
            <w:vAlign w:val="center"/>
            <w:hideMark/>
          </w:tcPr>
          <w:p w14:paraId="4E18D096"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Волковское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2906F26B"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A8ECA3E"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2F1580F"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FCBFF62"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6C4101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4AE61B" w14:textId="77777777" w:rsidR="008669EF" w:rsidRPr="009F2733" w:rsidRDefault="008669EF" w:rsidP="003C7488">
            <w:pPr>
              <w:jc w:val="center"/>
              <w:rPr>
                <w:bCs/>
                <w:color w:val="000000"/>
                <w:sz w:val="24"/>
                <w:szCs w:val="24"/>
              </w:rPr>
            </w:pPr>
            <w:r w:rsidRPr="009F2733">
              <w:rPr>
                <w:bCs/>
                <w:color w:val="000000"/>
                <w:sz w:val="24"/>
                <w:szCs w:val="24"/>
              </w:rPr>
              <w:t>73</w:t>
            </w:r>
          </w:p>
        </w:tc>
        <w:tc>
          <w:tcPr>
            <w:tcW w:w="1701" w:type="dxa"/>
            <w:tcBorders>
              <w:top w:val="nil"/>
              <w:left w:val="nil"/>
              <w:bottom w:val="single" w:sz="4" w:space="0" w:color="auto"/>
              <w:right w:val="single" w:sz="4" w:space="0" w:color="auto"/>
            </w:tcBorders>
            <w:shd w:val="clear" w:color="auto" w:fill="auto"/>
            <w:noWrap/>
            <w:vAlign w:val="center"/>
            <w:hideMark/>
          </w:tcPr>
          <w:p w14:paraId="066A81BD" w14:textId="77777777" w:rsidR="008669EF" w:rsidRPr="009F2733" w:rsidRDefault="008669EF" w:rsidP="003C7488">
            <w:pPr>
              <w:jc w:val="center"/>
              <w:rPr>
                <w:color w:val="000000"/>
                <w:sz w:val="24"/>
                <w:szCs w:val="24"/>
              </w:rPr>
            </w:pPr>
            <w:r w:rsidRPr="009F2733">
              <w:rPr>
                <w:color w:val="000000"/>
                <w:sz w:val="24"/>
                <w:szCs w:val="24"/>
              </w:rPr>
              <w:t>МО № 72</w:t>
            </w:r>
          </w:p>
        </w:tc>
        <w:tc>
          <w:tcPr>
            <w:tcW w:w="1649" w:type="dxa"/>
            <w:tcBorders>
              <w:top w:val="nil"/>
              <w:left w:val="nil"/>
              <w:bottom w:val="single" w:sz="4" w:space="0" w:color="auto"/>
              <w:right w:val="single" w:sz="4" w:space="0" w:color="auto"/>
            </w:tcBorders>
            <w:shd w:val="clear" w:color="auto" w:fill="auto"/>
            <w:noWrap/>
            <w:vAlign w:val="center"/>
            <w:hideMark/>
          </w:tcPr>
          <w:p w14:paraId="3EFFE0AA" w14:textId="77777777" w:rsidR="008669EF" w:rsidRPr="009F2733" w:rsidRDefault="008669EF" w:rsidP="003C7488">
            <w:pPr>
              <w:jc w:val="center"/>
              <w:rPr>
                <w:color w:val="000000"/>
                <w:sz w:val="24"/>
                <w:szCs w:val="24"/>
              </w:rPr>
            </w:pPr>
            <w:r w:rsidRPr="009F2733">
              <w:rPr>
                <w:color w:val="000000"/>
                <w:sz w:val="24"/>
                <w:szCs w:val="24"/>
              </w:rPr>
              <w:t xml:space="preserve">электронная </w:t>
            </w:r>
            <w:r w:rsidRPr="009F2733">
              <w:rPr>
                <w:color w:val="000000"/>
                <w:sz w:val="24"/>
                <w:szCs w:val="24"/>
              </w:rPr>
              <w:lastRenderedPageBreak/>
              <w:t>почта</w:t>
            </w:r>
          </w:p>
        </w:tc>
        <w:tc>
          <w:tcPr>
            <w:tcW w:w="1775" w:type="dxa"/>
            <w:tcBorders>
              <w:top w:val="nil"/>
              <w:left w:val="nil"/>
              <w:bottom w:val="single" w:sz="4" w:space="0" w:color="auto"/>
              <w:right w:val="single" w:sz="4" w:space="0" w:color="auto"/>
            </w:tcBorders>
            <w:shd w:val="clear" w:color="auto" w:fill="auto"/>
            <w:noWrap/>
            <w:vAlign w:val="center"/>
            <w:hideMark/>
          </w:tcPr>
          <w:p w14:paraId="795AABA7" w14:textId="77777777" w:rsidR="008669EF" w:rsidRPr="009F2733" w:rsidRDefault="008669EF" w:rsidP="003C7488">
            <w:pPr>
              <w:jc w:val="center"/>
              <w:rPr>
                <w:color w:val="000000"/>
                <w:sz w:val="24"/>
                <w:szCs w:val="24"/>
              </w:rPr>
            </w:pPr>
            <w:r w:rsidRPr="009F2733">
              <w:rPr>
                <w:color w:val="000000"/>
                <w:sz w:val="24"/>
                <w:szCs w:val="24"/>
              </w:rPr>
              <w:lastRenderedPageBreak/>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67813F7"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7A2AC97"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E7328B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AA507F" w14:textId="77777777" w:rsidR="008669EF" w:rsidRPr="009F2733" w:rsidRDefault="008669EF" w:rsidP="003C7488">
            <w:pPr>
              <w:jc w:val="center"/>
              <w:rPr>
                <w:bCs/>
                <w:color w:val="000000"/>
                <w:sz w:val="24"/>
                <w:szCs w:val="24"/>
              </w:rPr>
            </w:pPr>
            <w:r w:rsidRPr="009F2733">
              <w:rPr>
                <w:bCs/>
                <w:color w:val="000000"/>
                <w:sz w:val="24"/>
                <w:szCs w:val="24"/>
              </w:rPr>
              <w:t>74</w:t>
            </w:r>
          </w:p>
        </w:tc>
        <w:tc>
          <w:tcPr>
            <w:tcW w:w="1701" w:type="dxa"/>
            <w:tcBorders>
              <w:top w:val="nil"/>
              <w:left w:val="nil"/>
              <w:bottom w:val="single" w:sz="4" w:space="0" w:color="auto"/>
              <w:right w:val="single" w:sz="4" w:space="0" w:color="auto"/>
            </w:tcBorders>
            <w:shd w:val="clear" w:color="auto" w:fill="auto"/>
            <w:noWrap/>
            <w:vAlign w:val="center"/>
            <w:hideMark/>
          </w:tcPr>
          <w:p w14:paraId="42DEE191"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Купчино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7B8051D0" w14:textId="77777777" w:rsidR="008669EF" w:rsidRPr="009F2733" w:rsidRDefault="008669EF" w:rsidP="003C7488">
            <w:pPr>
              <w:jc w:val="center"/>
              <w:rPr>
                <w:color w:val="000000"/>
                <w:sz w:val="24"/>
                <w:szCs w:val="24"/>
              </w:rPr>
            </w:pPr>
            <w:r w:rsidRPr="009F2733">
              <w:rPr>
                <w:color w:val="000000"/>
                <w:sz w:val="24"/>
                <w:szCs w:val="24"/>
              </w:rPr>
              <w:t xml:space="preserve">В разработке-ссылка на электронную </w:t>
            </w:r>
            <w:proofErr w:type="spellStart"/>
            <w:r w:rsidRPr="009F2733">
              <w:rPr>
                <w:color w:val="000000"/>
                <w:sz w:val="24"/>
                <w:szCs w:val="24"/>
              </w:rPr>
              <w:t>почут</w:t>
            </w:r>
            <w:proofErr w:type="spellEnd"/>
          </w:p>
        </w:tc>
        <w:tc>
          <w:tcPr>
            <w:tcW w:w="1775" w:type="dxa"/>
            <w:tcBorders>
              <w:top w:val="nil"/>
              <w:left w:val="nil"/>
              <w:bottom w:val="single" w:sz="4" w:space="0" w:color="auto"/>
              <w:right w:val="single" w:sz="4" w:space="0" w:color="auto"/>
            </w:tcBorders>
            <w:shd w:val="clear" w:color="auto" w:fill="auto"/>
            <w:noWrap/>
            <w:vAlign w:val="center"/>
            <w:hideMark/>
          </w:tcPr>
          <w:p w14:paraId="04CF861D" w14:textId="77777777" w:rsidR="008669EF" w:rsidRPr="009F2733" w:rsidRDefault="008669EF" w:rsidP="003C7488">
            <w:pPr>
              <w:jc w:val="center"/>
              <w:rPr>
                <w:color w:val="000000"/>
                <w:sz w:val="24"/>
                <w:szCs w:val="24"/>
              </w:rPr>
            </w:pPr>
            <w:r w:rsidRPr="009F2733">
              <w:rPr>
                <w:color w:val="000000"/>
                <w:sz w:val="24"/>
                <w:szCs w:val="24"/>
              </w:rPr>
              <w:t>Группа не обновлялась с сентября 2019!</w:t>
            </w:r>
          </w:p>
        </w:tc>
        <w:tc>
          <w:tcPr>
            <w:tcW w:w="1821" w:type="dxa"/>
            <w:tcBorders>
              <w:top w:val="nil"/>
              <w:left w:val="nil"/>
              <w:bottom w:val="single" w:sz="4" w:space="0" w:color="auto"/>
              <w:right w:val="single" w:sz="4" w:space="0" w:color="auto"/>
            </w:tcBorders>
            <w:shd w:val="clear" w:color="auto" w:fill="auto"/>
            <w:noWrap/>
            <w:vAlign w:val="center"/>
            <w:hideMark/>
          </w:tcPr>
          <w:p w14:paraId="2858A93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C60F3BA"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E6F7CE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EE0851" w14:textId="77777777" w:rsidR="008669EF" w:rsidRPr="009F2733" w:rsidRDefault="008669EF" w:rsidP="003C7488">
            <w:pPr>
              <w:jc w:val="center"/>
              <w:rPr>
                <w:bCs/>
                <w:color w:val="000000"/>
                <w:sz w:val="24"/>
                <w:szCs w:val="24"/>
              </w:rPr>
            </w:pPr>
            <w:r w:rsidRPr="009F2733">
              <w:rPr>
                <w:bCs/>
                <w:color w:val="000000"/>
                <w:sz w:val="24"/>
                <w:szCs w:val="24"/>
              </w:rPr>
              <w:t>75</w:t>
            </w:r>
          </w:p>
        </w:tc>
        <w:tc>
          <w:tcPr>
            <w:tcW w:w="1701" w:type="dxa"/>
            <w:tcBorders>
              <w:top w:val="nil"/>
              <w:left w:val="nil"/>
              <w:bottom w:val="single" w:sz="4" w:space="0" w:color="auto"/>
              <w:right w:val="single" w:sz="4" w:space="0" w:color="auto"/>
            </w:tcBorders>
            <w:shd w:val="clear" w:color="auto" w:fill="auto"/>
            <w:noWrap/>
            <w:vAlign w:val="center"/>
            <w:hideMark/>
          </w:tcPr>
          <w:p w14:paraId="00C1CD5E" w14:textId="77777777" w:rsidR="008669EF" w:rsidRPr="009F2733" w:rsidRDefault="008669EF" w:rsidP="003C7488">
            <w:pPr>
              <w:jc w:val="center"/>
              <w:rPr>
                <w:color w:val="000000"/>
                <w:sz w:val="24"/>
                <w:szCs w:val="24"/>
              </w:rPr>
            </w:pPr>
            <w:r w:rsidRPr="009F2733">
              <w:rPr>
                <w:color w:val="000000"/>
                <w:sz w:val="24"/>
                <w:szCs w:val="24"/>
              </w:rPr>
              <w:t>МО Георгиевский</w:t>
            </w:r>
          </w:p>
        </w:tc>
        <w:tc>
          <w:tcPr>
            <w:tcW w:w="1649" w:type="dxa"/>
            <w:tcBorders>
              <w:top w:val="nil"/>
              <w:left w:val="nil"/>
              <w:bottom w:val="single" w:sz="4" w:space="0" w:color="auto"/>
              <w:right w:val="single" w:sz="4" w:space="0" w:color="auto"/>
            </w:tcBorders>
            <w:shd w:val="clear" w:color="auto" w:fill="auto"/>
            <w:noWrap/>
            <w:vAlign w:val="center"/>
            <w:hideMark/>
          </w:tcPr>
          <w:p w14:paraId="25F03CA2"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C52E725"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637A240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FC54832"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8E55A96"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189D57" w14:textId="77777777" w:rsidR="008669EF" w:rsidRPr="009F2733" w:rsidRDefault="008669EF" w:rsidP="003C7488">
            <w:pPr>
              <w:jc w:val="center"/>
              <w:rPr>
                <w:bCs/>
                <w:color w:val="000000"/>
                <w:sz w:val="24"/>
                <w:szCs w:val="24"/>
              </w:rPr>
            </w:pPr>
            <w:r w:rsidRPr="009F2733">
              <w:rPr>
                <w:bCs/>
                <w:color w:val="000000"/>
                <w:sz w:val="24"/>
                <w:szCs w:val="24"/>
              </w:rPr>
              <w:t>76</w:t>
            </w:r>
          </w:p>
        </w:tc>
        <w:tc>
          <w:tcPr>
            <w:tcW w:w="1701" w:type="dxa"/>
            <w:tcBorders>
              <w:top w:val="nil"/>
              <w:left w:val="nil"/>
              <w:bottom w:val="single" w:sz="4" w:space="0" w:color="auto"/>
              <w:right w:val="single" w:sz="4" w:space="0" w:color="auto"/>
            </w:tcBorders>
            <w:shd w:val="clear" w:color="auto" w:fill="auto"/>
            <w:noWrap/>
            <w:vAlign w:val="center"/>
            <w:hideMark/>
          </w:tcPr>
          <w:p w14:paraId="7958D523" w14:textId="77777777" w:rsidR="008669EF" w:rsidRPr="009F2733" w:rsidRDefault="008669EF" w:rsidP="003C7488">
            <w:pPr>
              <w:jc w:val="center"/>
              <w:rPr>
                <w:color w:val="000000"/>
                <w:sz w:val="24"/>
                <w:szCs w:val="24"/>
              </w:rPr>
            </w:pPr>
            <w:r w:rsidRPr="009F2733">
              <w:rPr>
                <w:color w:val="000000"/>
                <w:sz w:val="24"/>
                <w:szCs w:val="24"/>
              </w:rPr>
              <w:t>МО № 75</w:t>
            </w:r>
          </w:p>
        </w:tc>
        <w:tc>
          <w:tcPr>
            <w:tcW w:w="1649" w:type="dxa"/>
            <w:tcBorders>
              <w:top w:val="nil"/>
              <w:left w:val="nil"/>
              <w:bottom w:val="single" w:sz="4" w:space="0" w:color="auto"/>
              <w:right w:val="single" w:sz="4" w:space="0" w:color="auto"/>
            </w:tcBorders>
            <w:shd w:val="clear" w:color="auto" w:fill="auto"/>
            <w:noWrap/>
            <w:vAlign w:val="center"/>
            <w:hideMark/>
          </w:tcPr>
          <w:p w14:paraId="5FF5AB4E"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6EB9B875"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65E65AA3"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12FFC0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0DBC1E2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D0FA7E" w14:textId="77777777" w:rsidR="008669EF" w:rsidRPr="009F2733" w:rsidRDefault="008669EF" w:rsidP="003C7488">
            <w:pPr>
              <w:jc w:val="center"/>
              <w:rPr>
                <w:bCs/>
                <w:color w:val="000000"/>
                <w:sz w:val="24"/>
                <w:szCs w:val="24"/>
              </w:rPr>
            </w:pPr>
            <w:r w:rsidRPr="009F2733">
              <w:rPr>
                <w:bCs/>
                <w:color w:val="000000"/>
                <w:sz w:val="24"/>
                <w:szCs w:val="24"/>
              </w:rPr>
              <w:t>77</w:t>
            </w:r>
          </w:p>
        </w:tc>
        <w:tc>
          <w:tcPr>
            <w:tcW w:w="1701" w:type="dxa"/>
            <w:tcBorders>
              <w:top w:val="nil"/>
              <w:left w:val="nil"/>
              <w:bottom w:val="single" w:sz="4" w:space="0" w:color="auto"/>
              <w:right w:val="single" w:sz="4" w:space="0" w:color="auto"/>
            </w:tcBorders>
            <w:shd w:val="clear" w:color="auto" w:fill="auto"/>
            <w:noWrap/>
            <w:vAlign w:val="center"/>
            <w:hideMark/>
          </w:tcPr>
          <w:p w14:paraId="592690FC" w14:textId="77777777" w:rsidR="008669EF" w:rsidRPr="009F2733" w:rsidRDefault="008669EF" w:rsidP="003C7488">
            <w:pPr>
              <w:jc w:val="center"/>
              <w:rPr>
                <w:color w:val="000000"/>
                <w:sz w:val="24"/>
                <w:szCs w:val="24"/>
              </w:rPr>
            </w:pPr>
            <w:r w:rsidRPr="009F2733">
              <w:rPr>
                <w:color w:val="000000"/>
                <w:sz w:val="24"/>
                <w:szCs w:val="24"/>
              </w:rPr>
              <w:t>МО Балканский</w:t>
            </w:r>
          </w:p>
        </w:tc>
        <w:tc>
          <w:tcPr>
            <w:tcW w:w="1649" w:type="dxa"/>
            <w:tcBorders>
              <w:top w:val="nil"/>
              <w:left w:val="nil"/>
              <w:bottom w:val="single" w:sz="4" w:space="0" w:color="auto"/>
              <w:right w:val="single" w:sz="4" w:space="0" w:color="auto"/>
            </w:tcBorders>
            <w:shd w:val="clear" w:color="auto" w:fill="auto"/>
            <w:noWrap/>
            <w:vAlign w:val="center"/>
            <w:hideMark/>
          </w:tcPr>
          <w:p w14:paraId="3794EBE3"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672A4339"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B61C0CA"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02DF27A"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64FF15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DD3388" w14:textId="77777777" w:rsidR="008669EF" w:rsidRPr="009F2733" w:rsidRDefault="008669EF" w:rsidP="003C7488">
            <w:pPr>
              <w:jc w:val="center"/>
              <w:rPr>
                <w:bCs/>
                <w:color w:val="000000"/>
                <w:sz w:val="24"/>
                <w:szCs w:val="24"/>
              </w:rPr>
            </w:pPr>
            <w:r w:rsidRPr="009F2733">
              <w:rPr>
                <w:bCs/>
                <w:color w:val="000000"/>
                <w:sz w:val="24"/>
                <w:szCs w:val="24"/>
              </w:rPr>
              <w:t>78</w:t>
            </w:r>
          </w:p>
        </w:tc>
        <w:tc>
          <w:tcPr>
            <w:tcW w:w="1701" w:type="dxa"/>
            <w:tcBorders>
              <w:top w:val="nil"/>
              <w:left w:val="nil"/>
              <w:bottom w:val="single" w:sz="4" w:space="0" w:color="auto"/>
              <w:right w:val="single" w:sz="4" w:space="0" w:color="auto"/>
            </w:tcBorders>
            <w:shd w:val="clear" w:color="auto" w:fill="auto"/>
            <w:noWrap/>
            <w:vAlign w:val="center"/>
            <w:hideMark/>
          </w:tcPr>
          <w:p w14:paraId="350EA3D3" w14:textId="77777777" w:rsidR="008669EF" w:rsidRPr="009F2733" w:rsidRDefault="008669EF" w:rsidP="003C7488">
            <w:pPr>
              <w:jc w:val="center"/>
              <w:rPr>
                <w:color w:val="000000"/>
                <w:sz w:val="24"/>
                <w:szCs w:val="24"/>
              </w:rPr>
            </w:pPr>
            <w:r w:rsidRPr="009F2733">
              <w:rPr>
                <w:color w:val="000000"/>
                <w:sz w:val="24"/>
                <w:szCs w:val="24"/>
              </w:rPr>
              <w:t>МО Дворцовый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0DAFB111" w14:textId="77777777" w:rsidR="008669EF" w:rsidRPr="009F2733" w:rsidRDefault="008669EF" w:rsidP="003C7488">
            <w:pPr>
              <w:jc w:val="center"/>
              <w:rPr>
                <w:color w:val="000000"/>
                <w:sz w:val="24"/>
                <w:szCs w:val="24"/>
              </w:rPr>
            </w:pPr>
            <w:r w:rsidRPr="009F2733">
              <w:rPr>
                <w:color w:val="000000"/>
                <w:sz w:val="24"/>
                <w:szCs w:val="24"/>
              </w:rPr>
              <w:t xml:space="preserve">Электронная </w:t>
            </w:r>
            <w:proofErr w:type="gramStart"/>
            <w:r w:rsidRPr="009F2733">
              <w:rPr>
                <w:color w:val="000000"/>
                <w:sz w:val="24"/>
                <w:szCs w:val="24"/>
              </w:rPr>
              <w:t>почта(</w:t>
            </w:r>
            <w:proofErr w:type="gramEnd"/>
            <w:r w:rsidRPr="009F2733">
              <w:rPr>
                <w:color w:val="000000"/>
                <w:sz w:val="24"/>
                <w:szCs w:val="24"/>
              </w:rPr>
              <w:t>Сайт на профилактике)</w:t>
            </w:r>
          </w:p>
        </w:tc>
        <w:tc>
          <w:tcPr>
            <w:tcW w:w="1775" w:type="dxa"/>
            <w:tcBorders>
              <w:top w:val="nil"/>
              <w:left w:val="nil"/>
              <w:bottom w:val="single" w:sz="4" w:space="0" w:color="auto"/>
              <w:right w:val="single" w:sz="4" w:space="0" w:color="auto"/>
            </w:tcBorders>
            <w:shd w:val="clear" w:color="auto" w:fill="auto"/>
            <w:noWrap/>
            <w:vAlign w:val="center"/>
            <w:hideMark/>
          </w:tcPr>
          <w:p w14:paraId="2828A3BB"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3A1E0C8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DD2AD52"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6402E66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E971B0" w14:textId="77777777" w:rsidR="008669EF" w:rsidRPr="009F2733" w:rsidRDefault="008669EF" w:rsidP="003C7488">
            <w:pPr>
              <w:jc w:val="center"/>
              <w:rPr>
                <w:bCs/>
                <w:color w:val="000000"/>
                <w:sz w:val="24"/>
                <w:szCs w:val="24"/>
              </w:rPr>
            </w:pPr>
            <w:r w:rsidRPr="009F2733">
              <w:rPr>
                <w:bCs/>
                <w:color w:val="000000"/>
                <w:sz w:val="24"/>
                <w:szCs w:val="24"/>
              </w:rPr>
              <w:t>79</w:t>
            </w:r>
          </w:p>
        </w:tc>
        <w:tc>
          <w:tcPr>
            <w:tcW w:w="1701" w:type="dxa"/>
            <w:tcBorders>
              <w:top w:val="nil"/>
              <w:left w:val="nil"/>
              <w:bottom w:val="single" w:sz="4" w:space="0" w:color="auto"/>
              <w:right w:val="single" w:sz="4" w:space="0" w:color="auto"/>
            </w:tcBorders>
            <w:shd w:val="clear" w:color="auto" w:fill="auto"/>
            <w:noWrap/>
            <w:vAlign w:val="center"/>
            <w:hideMark/>
          </w:tcPr>
          <w:p w14:paraId="6DBB4ECB" w14:textId="77777777" w:rsidR="008669EF" w:rsidRPr="009F2733" w:rsidRDefault="008669EF" w:rsidP="003C7488">
            <w:pPr>
              <w:jc w:val="center"/>
              <w:rPr>
                <w:color w:val="000000"/>
                <w:sz w:val="24"/>
                <w:szCs w:val="24"/>
              </w:rPr>
            </w:pPr>
            <w:r w:rsidRPr="009F2733">
              <w:rPr>
                <w:color w:val="000000"/>
                <w:sz w:val="24"/>
                <w:szCs w:val="24"/>
              </w:rPr>
              <w:t>МО № 78</w:t>
            </w:r>
          </w:p>
        </w:tc>
        <w:tc>
          <w:tcPr>
            <w:tcW w:w="1649" w:type="dxa"/>
            <w:tcBorders>
              <w:top w:val="nil"/>
              <w:left w:val="nil"/>
              <w:bottom w:val="single" w:sz="4" w:space="0" w:color="auto"/>
              <w:right w:val="single" w:sz="4" w:space="0" w:color="auto"/>
            </w:tcBorders>
            <w:shd w:val="clear" w:color="auto" w:fill="auto"/>
            <w:noWrap/>
            <w:vAlign w:val="center"/>
            <w:hideMark/>
          </w:tcPr>
          <w:p w14:paraId="45CAA420"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A074C80"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50E7B0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793968A"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9C0213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4EC993" w14:textId="77777777" w:rsidR="008669EF" w:rsidRPr="009F2733" w:rsidRDefault="008669EF" w:rsidP="003C7488">
            <w:pPr>
              <w:jc w:val="center"/>
              <w:rPr>
                <w:bCs/>
                <w:color w:val="000000"/>
                <w:sz w:val="24"/>
                <w:szCs w:val="24"/>
              </w:rPr>
            </w:pPr>
            <w:r w:rsidRPr="009F2733">
              <w:rPr>
                <w:bCs/>
                <w:color w:val="000000"/>
                <w:sz w:val="24"/>
                <w:szCs w:val="24"/>
              </w:rPr>
              <w:t>80</w:t>
            </w:r>
          </w:p>
        </w:tc>
        <w:tc>
          <w:tcPr>
            <w:tcW w:w="1701" w:type="dxa"/>
            <w:tcBorders>
              <w:top w:val="nil"/>
              <w:left w:val="nil"/>
              <w:bottom w:val="single" w:sz="4" w:space="0" w:color="auto"/>
              <w:right w:val="single" w:sz="4" w:space="0" w:color="auto"/>
            </w:tcBorders>
            <w:shd w:val="clear" w:color="auto" w:fill="auto"/>
            <w:noWrap/>
            <w:vAlign w:val="center"/>
            <w:hideMark/>
          </w:tcPr>
          <w:p w14:paraId="0F97EE69" w14:textId="77777777" w:rsidR="008669EF" w:rsidRPr="009F2733" w:rsidRDefault="008669EF" w:rsidP="003C7488">
            <w:pPr>
              <w:jc w:val="center"/>
              <w:rPr>
                <w:color w:val="000000"/>
                <w:sz w:val="24"/>
                <w:szCs w:val="24"/>
              </w:rPr>
            </w:pPr>
            <w:r w:rsidRPr="009F2733">
              <w:rPr>
                <w:color w:val="000000"/>
                <w:sz w:val="24"/>
                <w:szCs w:val="24"/>
              </w:rPr>
              <w:t>МО Литейный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52A1FC19"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2B512FA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49D50E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235EC8A"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F6867C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C6B524" w14:textId="77777777" w:rsidR="008669EF" w:rsidRPr="009F2733" w:rsidRDefault="008669EF" w:rsidP="003C7488">
            <w:pPr>
              <w:jc w:val="center"/>
              <w:rPr>
                <w:bCs/>
                <w:color w:val="000000"/>
                <w:sz w:val="24"/>
                <w:szCs w:val="24"/>
              </w:rPr>
            </w:pPr>
            <w:r w:rsidRPr="009F2733">
              <w:rPr>
                <w:bCs/>
                <w:color w:val="000000"/>
                <w:sz w:val="24"/>
                <w:szCs w:val="24"/>
              </w:rPr>
              <w:t>81</w:t>
            </w:r>
          </w:p>
        </w:tc>
        <w:tc>
          <w:tcPr>
            <w:tcW w:w="1701" w:type="dxa"/>
            <w:tcBorders>
              <w:top w:val="nil"/>
              <w:left w:val="nil"/>
              <w:bottom w:val="single" w:sz="4" w:space="0" w:color="auto"/>
              <w:right w:val="single" w:sz="4" w:space="0" w:color="auto"/>
            </w:tcBorders>
            <w:shd w:val="clear" w:color="auto" w:fill="auto"/>
            <w:noWrap/>
            <w:vAlign w:val="center"/>
            <w:hideMark/>
          </w:tcPr>
          <w:p w14:paraId="041FEA1E" w14:textId="77777777" w:rsidR="008669EF" w:rsidRPr="009F2733" w:rsidRDefault="008669EF" w:rsidP="003C7488">
            <w:pPr>
              <w:jc w:val="center"/>
              <w:rPr>
                <w:color w:val="000000"/>
                <w:sz w:val="24"/>
                <w:szCs w:val="24"/>
              </w:rPr>
            </w:pPr>
            <w:r w:rsidRPr="009F2733">
              <w:rPr>
                <w:color w:val="000000"/>
                <w:sz w:val="24"/>
                <w:szCs w:val="24"/>
              </w:rPr>
              <w:t xml:space="preserve">МО </w:t>
            </w:r>
            <w:proofErr w:type="spellStart"/>
            <w:r w:rsidRPr="009F2733">
              <w:rPr>
                <w:color w:val="000000"/>
                <w:sz w:val="24"/>
                <w:szCs w:val="24"/>
              </w:rPr>
              <w:t>Смольнинское</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576531AD"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02F9D3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DAEA83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076FA2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D1C9B9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62893F" w14:textId="77777777" w:rsidR="008669EF" w:rsidRPr="009F2733" w:rsidRDefault="008669EF" w:rsidP="003C7488">
            <w:pPr>
              <w:jc w:val="center"/>
              <w:rPr>
                <w:bCs/>
                <w:color w:val="000000"/>
                <w:sz w:val="24"/>
                <w:szCs w:val="24"/>
              </w:rPr>
            </w:pPr>
            <w:r w:rsidRPr="009F2733">
              <w:rPr>
                <w:bCs/>
                <w:color w:val="000000"/>
                <w:sz w:val="24"/>
                <w:szCs w:val="24"/>
              </w:rPr>
              <w:t>82</w:t>
            </w:r>
          </w:p>
        </w:tc>
        <w:tc>
          <w:tcPr>
            <w:tcW w:w="1701" w:type="dxa"/>
            <w:tcBorders>
              <w:top w:val="nil"/>
              <w:left w:val="nil"/>
              <w:bottom w:val="single" w:sz="4" w:space="0" w:color="auto"/>
              <w:right w:val="single" w:sz="4" w:space="0" w:color="auto"/>
            </w:tcBorders>
            <w:shd w:val="clear" w:color="auto" w:fill="auto"/>
            <w:noWrap/>
            <w:vAlign w:val="center"/>
            <w:hideMark/>
          </w:tcPr>
          <w:p w14:paraId="56382035" w14:textId="77777777" w:rsidR="008669EF" w:rsidRPr="009F2733" w:rsidRDefault="008669EF" w:rsidP="003C7488">
            <w:pPr>
              <w:jc w:val="center"/>
              <w:rPr>
                <w:color w:val="000000"/>
                <w:sz w:val="24"/>
                <w:szCs w:val="24"/>
              </w:rPr>
            </w:pPr>
            <w:r w:rsidRPr="009F2733">
              <w:rPr>
                <w:color w:val="000000"/>
                <w:sz w:val="24"/>
                <w:szCs w:val="24"/>
              </w:rPr>
              <w:t>МО Лиговка-Ямская</w:t>
            </w:r>
          </w:p>
        </w:tc>
        <w:tc>
          <w:tcPr>
            <w:tcW w:w="1649" w:type="dxa"/>
            <w:tcBorders>
              <w:top w:val="nil"/>
              <w:left w:val="nil"/>
              <w:bottom w:val="single" w:sz="4" w:space="0" w:color="auto"/>
              <w:right w:val="single" w:sz="4" w:space="0" w:color="auto"/>
            </w:tcBorders>
            <w:shd w:val="clear" w:color="auto" w:fill="auto"/>
            <w:noWrap/>
            <w:vAlign w:val="center"/>
            <w:hideMark/>
          </w:tcPr>
          <w:p w14:paraId="423887CA"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DBE37DD"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5571C6D7"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8E610BB"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976415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8AD364" w14:textId="77777777" w:rsidR="008669EF" w:rsidRPr="009F2733" w:rsidRDefault="008669EF" w:rsidP="003C7488">
            <w:pPr>
              <w:jc w:val="center"/>
              <w:rPr>
                <w:bCs/>
                <w:color w:val="000000"/>
                <w:sz w:val="24"/>
                <w:szCs w:val="24"/>
              </w:rPr>
            </w:pPr>
            <w:r w:rsidRPr="009F2733">
              <w:rPr>
                <w:bCs/>
                <w:color w:val="000000"/>
                <w:sz w:val="24"/>
                <w:szCs w:val="24"/>
              </w:rPr>
              <w:t>83</w:t>
            </w:r>
          </w:p>
        </w:tc>
        <w:tc>
          <w:tcPr>
            <w:tcW w:w="1701" w:type="dxa"/>
            <w:tcBorders>
              <w:top w:val="nil"/>
              <w:left w:val="nil"/>
              <w:bottom w:val="single" w:sz="4" w:space="0" w:color="auto"/>
              <w:right w:val="single" w:sz="4" w:space="0" w:color="auto"/>
            </w:tcBorders>
            <w:shd w:val="clear" w:color="auto" w:fill="auto"/>
            <w:noWrap/>
            <w:vAlign w:val="center"/>
            <w:hideMark/>
          </w:tcPr>
          <w:p w14:paraId="61DC78D2" w14:textId="77777777" w:rsidR="008669EF" w:rsidRPr="009F2733" w:rsidRDefault="008669EF" w:rsidP="003C7488">
            <w:pPr>
              <w:jc w:val="center"/>
              <w:rPr>
                <w:color w:val="000000"/>
                <w:sz w:val="24"/>
                <w:szCs w:val="24"/>
              </w:rPr>
            </w:pPr>
            <w:r w:rsidRPr="009F2733">
              <w:rPr>
                <w:color w:val="000000"/>
                <w:sz w:val="24"/>
                <w:szCs w:val="24"/>
              </w:rPr>
              <w:t>МО Владимирский округ</w:t>
            </w:r>
          </w:p>
        </w:tc>
        <w:tc>
          <w:tcPr>
            <w:tcW w:w="1649" w:type="dxa"/>
            <w:tcBorders>
              <w:top w:val="nil"/>
              <w:left w:val="nil"/>
              <w:bottom w:val="single" w:sz="4" w:space="0" w:color="auto"/>
              <w:right w:val="single" w:sz="4" w:space="0" w:color="auto"/>
            </w:tcBorders>
            <w:shd w:val="clear" w:color="auto" w:fill="auto"/>
            <w:noWrap/>
            <w:vAlign w:val="center"/>
            <w:hideMark/>
          </w:tcPr>
          <w:p w14:paraId="6213F3C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27C94FA"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r w:rsidRPr="009F2733">
              <w:rPr>
                <w:color w:val="000000"/>
                <w:sz w:val="24"/>
                <w:szCs w:val="24"/>
              </w:rPr>
              <w:t xml:space="preserve"> Группа </w:t>
            </w:r>
            <w:proofErr w:type="spellStart"/>
            <w:r w:rsidRPr="009F2733">
              <w:rPr>
                <w:color w:val="000000"/>
                <w:sz w:val="24"/>
                <w:szCs w:val="24"/>
              </w:rPr>
              <w:t>Вконтакте</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706C19A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E220066"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333CF70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B4886F" w14:textId="77777777" w:rsidR="008669EF" w:rsidRPr="009F2733" w:rsidRDefault="008669EF" w:rsidP="003C7488">
            <w:pPr>
              <w:jc w:val="center"/>
              <w:rPr>
                <w:bCs/>
                <w:color w:val="000000"/>
                <w:sz w:val="24"/>
                <w:szCs w:val="24"/>
              </w:rPr>
            </w:pPr>
            <w:r w:rsidRPr="009F2733">
              <w:rPr>
                <w:bCs/>
                <w:color w:val="000000"/>
                <w:sz w:val="24"/>
                <w:szCs w:val="24"/>
              </w:rPr>
              <w:t>84</w:t>
            </w:r>
          </w:p>
        </w:tc>
        <w:tc>
          <w:tcPr>
            <w:tcW w:w="1701" w:type="dxa"/>
            <w:tcBorders>
              <w:top w:val="nil"/>
              <w:left w:val="nil"/>
              <w:bottom w:val="single" w:sz="4" w:space="0" w:color="auto"/>
              <w:right w:val="single" w:sz="4" w:space="0" w:color="auto"/>
            </w:tcBorders>
            <w:shd w:val="clear" w:color="auto" w:fill="auto"/>
            <w:noWrap/>
            <w:vAlign w:val="center"/>
            <w:hideMark/>
          </w:tcPr>
          <w:p w14:paraId="50E2D33B" w14:textId="77777777" w:rsidR="008669EF" w:rsidRPr="009F2733" w:rsidRDefault="008669EF" w:rsidP="003C7488">
            <w:pPr>
              <w:jc w:val="center"/>
              <w:rPr>
                <w:color w:val="000000"/>
                <w:sz w:val="24"/>
                <w:szCs w:val="24"/>
              </w:rPr>
            </w:pPr>
            <w:r w:rsidRPr="009F2733">
              <w:rPr>
                <w:color w:val="000000"/>
                <w:sz w:val="24"/>
                <w:szCs w:val="24"/>
              </w:rPr>
              <w:t>МО г. Сестрорецк</w:t>
            </w:r>
          </w:p>
        </w:tc>
        <w:tc>
          <w:tcPr>
            <w:tcW w:w="1649" w:type="dxa"/>
            <w:tcBorders>
              <w:top w:val="nil"/>
              <w:left w:val="nil"/>
              <w:bottom w:val="single" w:sz="4" w:space="0" w:color="auto"/>
              <w:right w:val="single" w:sz="4" w:space="0" w:color="auto"/>
            </w:tcBorders>
            <w:shd w:val="clear" w:color="auto" w:fill="auto"/>
            <w:noWrap/>
            <w:vAlign w:val="center"/>
            <w:hideMark/>
          </w:tcPr>
          <w:p w14:paraId="28CE4E29"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D993890"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4A1BB29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39F5999"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C2AC5A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DDCD71" w14:textId="77777777" w:rsidR="008669EF" w:rsidRPr="009F2733" w:rsidRDefault="008669EF" w:rsidP="003C7488">
            <w:pPr>
              <w:jc w:val="center"/>
              <w:rPr>
                <w:bCs/>
                <w:color w:val="000000"/>
                <w:sz w:val="24"/>
                <w:szCs w:val="24"/>
              </w:rPr>
            </w:pPr>
            <w:r w:rsidRPr="009F2733">
              <w:rPr>
                <w:bCs/>
                <w:color w:val="000000"/>
                <w:sz w:val="24"/>
                <w:szCs w:val="24"/>
              </w:rPr>
              <w:t>85</w:t>
            </w:r>
          </w:p>
        </w:tc>
        <w:tc>
          <w:tcPr>
            <w:tcW w:w="1701" w:type="dxa"/>
            <w:tcBorders>
              <w:top w:val="nil"/>
              <w:left w:val="nil"/>
              <w:bottom w:val="single" w:sz="4" w:space="0" w:color="auto"/>
              <w:right w:val="single" w:sz="4" w:space="0" w:color="auto"/>
            </w:tcBorders>
            <w:shd w:val="clear" w:color="auto" w:fill="auto"/>
            <w:noWrap/>
            <w:vAlign w:val="center"/>
            <w:hideMark/>
          </w:tcPr>
          <w:p w14:paraId="0C1F323C" w14:textId="77777777" w:rsidR="008669EF" w:rsidRPr="009F2733" w:rsidRDefault="008669EF" w:rsidP="003C7488">
            <w:pPr>
              <w:jc w:val="center"/>
              <w:rPr>
                <w:color w:val="000000"/>
                <w:sz w:val="24"/>
                <w:szCs w:val="24"/>
              </w:rPr>
            </w:pPr>
            <w:r w:rsidRPr="009F2733">
              <w:rPr>
                <w:color w:val="000000"/>
                <w:sz w:val="24"/>
                <w:szCs w:val="24"/>
              </w:rPr>
              <w:t>МО г. Зеленогорск</w:t>
            </w:r>
          </w:p>
        </w:tc>
        <w:tc>
          <w:tcPr>
            <w:tcW w:w="1649" w:type="dxa"/>
            <w:tcBorders>
              <w:top w:val="nil"/>
              <w:left w:val="nil"/>
              <w:bottom w:val="single" w:sz="4" w:space="0" w:color="auto"/>
              <w:right w:val="single" w:sz="4" w:space="0" w:color="auto"/>
            </w:tcBorders>
            <w:shd w:val="clear" w:color="auto" w:fill="auto"/>
            <w:noWrap/>
            <w:vAlign w:val="center"/>
            <w:hideMark/>
          </w:tcPr>
          <w:p w14:paraId="23D6D488"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3A429BF"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4BE22AA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3E8C01B8"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6E13FE9"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ECD73B" w14:textId="77777777" w:rsidR="008669EF" w:rsidRPr="009F2733" w:rsidRDefault="008669EF" w:rsidP="003C7488">
            <w:pPr>
              <w:jc w:val="center"/>
              <w:rPr>
                <w:bCs/>
                <w:color w:val="000000"/>
                <w:sz w:val="24"/>
                <w:szCs w:val="24"/>
              </w:rPr>
            </w:pPr>
            <w:r w:rsidRPr="009F2733">
              <w:rPr>
                <w:bCs/>
                <w:color w:val="000000"/>
                <w:sz w:val="24"/>
                <w:szCs w:val="24"/>
              </w:rPr>
              <w:t>86</w:t>
            </w:r>
          </w:p>
        </w:tc>
        <w:tc>
          <w:tcPr>
            <w:tcW w:w="1701" w:type="dxa"/>
            <w:tcBorders>
              <w:top w:val="nil"/>
              <w:left w:val="nil"/>
              <w:bottom w:val="single" w:sz="4" w:space="0" w:color="auto"/>
              <w:right w:val="single" w:sz="4" w:space="0" w:color="auto"/>
            </w:tcBorders>
            <w:shd w:val="clear" w:color="auto" w:fill="auto"/>
            <w:noWrap/>
            <w:vAlign w:val="center"/>
            <w:hideMark/>
          </w:tcPr>
          <w:p w14:paraId="2C09C42F" w14:textId="77777777" w:rsidR="008669EF" w:rsidRPr="009F2733" w:rsidRDefault="008669EF" w:rsidP="003C7488">
            <w:pPr>
              <w:jc w:val="center"/>
              <w:rPr>
                <w:color w:val="000000"/>
                <w:sz w:val="24"/>
                <w:szCs w:val="24"/>
              </w:rPr>
            </w:pPr>
            <w:r w:rsidRPr="009F2733">
              <w:rPr>
                <w:color w:val="000000"/>
                <w:sz w:val="24"/>
                <w:szCs w:val="24"/>
              </w:rPr>
              <w:t>МО п. Песочный</w:t>
            </w:r>
          </w:p>
        </w:tc>
        <w:tc>
          <w:tcPr>
            <w:tcW w:w="1649" w:type="dxa"/>
            <w:tcBorders>
              <w:top w:val="nil"/>
              <w:left w:val="nil"/>
              <w:bottom w:val="single" w:sz="4" w:space="0" w:color="auto"/>
              <w:right w:val="single" w:sz="4" w:space="0" w:color="auto"/>
            </w:tcBorders>
            <w:shd w:val="clear" w:color="auto" w:fill="auto"/>
            <w:noWrap/>
            <w:vAlign w:val="center"/>
            <w:hideMark/>
          </w:tcPr>
          <w:p w14:paraId="0DB7F912"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5DAF1A4"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B75131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56961FE"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7C6B4B8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5DCA8C" w14:textId="77777777" w:rsidR="008669EF" w:rsidRPr="009F2733" w:rsidRDefault="008669EF" w:rsidP="003C7488">
            <w:pPr>
              <w:jc w:val="center"/>
              <w:rPr>
                <w:bCs/>
                <w:color w:val="000000"/>
                <w:sz w:val="24"/>
                <w:szCs w:val="24"/>
              </w:rPr>
            </w:pPr>
            <w:r w:rsidRPr="009F2733">
              <w:rPr>
                <w:bCs/>
                <w:color w:val="000000"/>
                <w:sz w:val="24"/>
                <w:szCs w:val="24"/>
              </w:rPr>
              <w:t>87</w:t>
            </w:r>
          </w:p>
        </w:tc>
        <w:tc>
          <w:tcPr>
            <w:tcW w:w="1701" w:type="dxa"/>
            <w:tcBorders>
              <w:top w:val="nil"/>
              <w:left w:val="nil"/>
              <w:bottom w:val="single" w:sz="4" w:space="0" w:color="auto"/>
              <w:right w:val="single" w:sz="4" w:space="0" w:color="auto"/>
            </w:tcBorders>
            <w:shd w:val="clear" w:color="auto" w:fill="auto"/>
            <w:noWrap/>
            <w:vAlign w:val="center"/>
            <w:hideMark/>
          </w:tcPr>
          <w:p w14:paraId="2B305532"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Белоостров</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78412E0F"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7790FFE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0B6A7A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A496317"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7AB5BE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3CB87B" w14:textId="77777777" w:rsidR="008669EF" w:rsidRPr="009F2733" w:rsidRDefault="008669EF" w:rsidP="003C7488">
            <w:pPr>
              <w:jc w:val="center"/>
              <w:rPr>
                <w:bCs/>
                <w:color w:val="000000"/>
                <w:sz w:val="24"/>
                <w:szCs w:val="24"/>
              </w:rPr>
            </w:pPr>
            <w:r w:rsidRPr="009F2733">
              <w:rPr>
                <w:bCs/>
                <w:color w:val="000000"/>
                <w:sz w:val="24"/>
                <w:szCs w:val="24"/>
              </w:rPr>
              <w:t>88</w:t>
            </w:r>
          </w:p>
        </w:tc>
        <w:tc>
          <w:tcPr>
            <w:tcW w:w="1701" w:type="dxa"/>
            <w:tcBorders>
              <w:top w:val="nil"/>
              <w:left w:val="nil"/>
              <w:bottom w:val="single" w:sz="4" w:space="0" w:color="auto"/>
              <w:right w:val="single" w:sz="4" w:space="0" w:color="auto"/>
            </w:tcBorders>
            <w:shd w:val="clear" w:color="auto" w:fill="auto"/>
            <w:noWrap/>
            <w:vAlign w:val="center"/>
            <w:hideMark/>
          </w:tcPr>
          <w:p w14:paraId="237E2312" w14:textId="77777777" w:rsidR="008669EF" w:rsidRPr="009F2733" w:rsidRDefault="008669EF" w:rsidP="003C7488">
            <w:pPr>
              <w:jc w:val="center"/>
              <w:rPr>
                <w:color w:val="000000"/>
                <w:sz w:val="24"/>
                <w:szCs w:val="24"/>
              </w:rPr>
            </w:pPr>
            <w:r w:rsidRPr="009F2733">
              <w:rPr>
                <w:color w:val="000000"/>
                <w:sz w:val="24"/>
                <w:szCs w:val="24"/>
              </w:rPr>
              <w:t>МО п. Комарово</w:t>
            </w:r>
          </w:p>
        </w:tc>
        <w:tc>
          <w:tcPr>
            <w:tcW w:w="1649" w:type="dxa"/>
            <w:tcBorders>
              <w:top w:val="nil"/>
              <w:left w:val="nil"/>
              <w:bottom w:val="single" w:sz="4" w:space="0" w:color="auto"/>
              <w:right w:val="single" w:sz="4" w:space="0" w:color="auto"/>
            </w:tcBorders>
            <w:shd w:val="clear" w:color="auto" w:fill="auto"/>
            <w:noWrap/>
            <w:vAlign w:val="center"/>
            <w:hideMark/>
          </w:tcPr>
          <w:p w14:paraId="391441F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5933145E"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17A1351D"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E7F60A5"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732EA7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F09A96" w14:textId="77777777" w:rsidR="008669EF" w:rsidRPr="009F2733" w:rsidRDefault="008669EF" w:rsidP="003C7488">
            <w:pPr>
              <w:jc w:val="center"/>
              <w:rPr>
                <w:bCs/>
                <w:color w:val="000000"/>
                <w:sz w:val="24"/>
                <w:szCs w:val="24"/>
              </w:rPr>
            </w:pPr>
            <w:r w:rsidRPr="009F2733">
              <w:rPr>
                <w:bCs/>
                <w:color w:val="000000"/>
                <w:sz w:val="24"/>
                <w:szCs w:val="24"/>
              </w:rPr>
              <w:t>89</w:t>
            </w:r>
          </w:p>
        </w:tc>
        <w:tc>
          <w:tcPr>
            <w:tcW w:w="1701" w:type="dxa"/>
            <w:tcBorders>
              <w:top w:val="nil"/>
              <w:left w:val="nil"/>
              <w:bottom w:val="single" w:sz="4" w:space="0" w:color="auto"/>
              <w:right w:val="single" w:sz="4" w:space="0" w:color="auto"/>
            </w:tcBorders>
            <w:shd w:val="clear" w:color="auto" w:fill="auto"/>
            <w:noWrap/>
            <w:vAlign w:val="center"/>
            <w:hideMark/>
          </w:tcPr>
          <w:p w14:paraId="606729C8" w14:textId="77777777" w:rsidR="008669EF" w:rsidRPr="009F2733" w:rsidRDefault="008669EF" w:rsidP="003C7488">
            <w:pPr>
              <w:jc w:val="center"/>
              <w:rPr>
                <w:color w:val="000000"/>
                <w:sz w:val="24"/>
                <w:szCs w:val="24"/>
              </w:rPr>
            </w:pPr>
            <w:r w:rsidRPr="009F2733">
              <w:rPr>
                <w:color w:val="000000"/>
                <w:sz w:val="24"/>
                <w:szCs w:val="24"/>
              </w:rPr>
              <w:t>МО п. Молодежное</w:t>
            </w:r>
          </w:p>
        </w:tc>
        <w:tc>
          <w:tcPr>
            <w:tcW w:w="1649" w:type="dxa"/>
            <w:tcBorders>
              <w:top w:val="nil"/>
              <w:left w:val="nil"/>
              <w:bottom w:val="single" w:sz="4" w:space="0" w:color="auto"/>
              <w:right w:val="single" w:sz="4" w:space="0" w:color="auto"/>
            </w:tcBorders>
            <w:shd w:val="clear" w:color="auto" w:fill="auto"/>
            <w:noWrap/>
            <w:vAlign w:val="center"/>
            <w:hideMark/>
          </w:tcPr>
          <w:p w14:paraId="70BACDD2"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4976EE45"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729FA60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1B06581"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60DF81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5ABB84" w14:textId="77777777" w:rsidR="008669EF" w:rsidRPr="009F2733" w:rsidRDefault="008669EF" w:rsidP="003C7488">
            <w:pPr>
              <w:jc w:val="center"/>
              <w:rPr>
                <w:bCs/>
                <w:color w:val="000000"/>
                <w:sz w:val="24"/>
                <w:szCs w:val="24"/>
              </w:rPr>
            </w:pPr>
            <w:r w:rsidRPr="009F2733">
              <w:rPr>
                <w:bCs/>
                <w:color w:val="000000"/>
                <w:sz w:val="24"/>
                <w:szCs w:val="24"/>
              </w:rPr>
              <w:t>90</w:t>
            </w:r>
          </w:p>
        </w:tc>
        <w:tc>
          <w:tcPr>
            <w:tcW w:w="1701" w:type="dxa"/>
            <w:tcBorders>
              <w:top w:val="nil"/>
              <w:left w:val="nil"/>
              <w:bottom w:val="single" w:sz="4" w:space="0" w:color="auto"/>
              <w:right w:val="single" w:sz="4" w:space="0" w:color="auto"/>
            </w:tcBorders>
            <w:shd w:val="clear" w:color="auto" w:fill="auto"/>
            <w:noWrap/>
            <w:vAlign w:val="center"/>
            <w:hideMark/>
          </w:tcPr>
          <w:p w14:paraId="0ED88555" w14:textId="77777777" w:rsidR="008669EF" w:rsidRPr="009F2733" w:rsidRDefault="008669EF" w:rsidP="003C7488">
            <w:pPr>
              <w:jc w:val="center"/>
              <w:rPr>
                <w:color w:val="000000"/>
                <w:sz w:val="24"/>
                <w:szCs w:val="24"/>
              </w:rPr>
            </w:pPr>
            <w:r w:rsidRPr="009F2733">
              <w:rPr>
                <w:color w:val="000000"/>
                <w:sz w:val="24"/>
                <w:szCs w:val="24"/>
              </w:rPr>
              <w:t>МО п. Репино</w:t>
            </w:r>
          </w:p>
        </w:tc>
        <w:tc>
          <w:tcPr>
            <w:tcW w:w="1649" w:type="dxa"/>
            <w:tcBorders>
              <w:top w:val="nil"/>
              <w:left w:val="nil"/>
              <w:bottom w:val="single" w:sz="4" w:space="0" w:color="auto"/>
              <w:right w:val="single" w:sz="4" w:space="0" w:color="auto"/>
            </w:tcBorders>
            <w:shd w:val="clear" w:color="auto" w:fill="auto"/>
            <w:noWrap/>
            <w:vAlign w:val="center"/>
            <w:hideMark/>
          </w:tcPr>
          <w:p w14:paraId="237FC13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723D1FC"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43BB88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2237A0B"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8D518EB"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F4AE7A" w14:textId="77777777" w:rsidR="008669EF" w:rsidRPr="009F2733" w:rsidRDefault="008669EF" w:rsidP="003C7488">
            <w:pPr>
              <w:jc w:val="center"/>
              <w:rPr>
                <w:bCs/>
                <w:color w:val="000000"/>
                <w:sz w:val="24"/>
                <w:szCs w:val="24"/>
              </w:rPr>
            </w:pPr>
            <w:r w:rsidRPr="009F2733">
              <w:rPr>
                <w:bCs/>
                <w:color w:val="000000"/>
                <w:sz w:val="24"/>
                <w:szCs w:val="24"/>
              </w:rPr>
              <w:t>91</w:t>
            </w:r>
          </w:p>
        </w:tc>
        <w:tc>
          <w:tcPr>
            <w:tcW w:w="1701" w:type="dxa"/>
            <w:tcBorders>
              <w:top w:val="nil"/>
              <w:left w:val="nil"/>
              <w:bottom w:val="single" w:sz="4" w:space="0" w:color="auto"/>
              <w:right w:val="single" w:sz="4" w:space="0" w:color="auto"/>
            </w:tcBorders>
            <w:shd w:val="clear" w:color="auto" w:fill="auto"/>
            <w:noWrap/>
            <w:vAlign w:val="center"/>
            <w:hideMark/>
          </w:tcPr>
          <w:p w14:paraId="75D669C4" w14:textId="77777777" w:rsidR="008669EF" w:rsidRPr="009F2733" w:rsidRDefault="008669EF" w:rsidP="003C7488">
            <w:pPr>
              <w:jc w:val="center"/>
              <w:rPr>
                <w:color w:val="000000"/>
                <w:sz w:val="24"/>
                <w:szCs w:val="24"/>
              </w:rPr>
            </w:pPr>
            <w:r w:rsidRPr="009F2733">
              <w:rPr>
                <w:color w:val="000000"/>
                <w:sz w:val="24"/>
                <w:szCs w:val="24"/>
              </w:rPr>
              <w:t>МО п. Серово</w:t>
            </w:r>
          </w:p>
        </w:tc>
        <w:tc>
          <w:tcPr>
            <w:tcW w:w="1649" w:type="dxa"/>
            <w:tcBorders>
              <w:top w:val="nil"/>
              <w:left w:val="nil"/>
              <w:bottom w:val="single" w:sz="4" w:space="0" w:color="auto"/>
              <w:right w:val="single" w:sz="4" w:space="0" w:color="auto"/>
            </w:tcBorders>
            <w:shd w:val="clear" w:color="auto" w:fill="auto"/>
            <w:noWrap/>
            <w:vAlign w:val="center"/>
            <w:hideMark/>
          </w:tcPr>
          <w:p w14:paraId="3DA47053"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875FE2F"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11A54FB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DEF852F"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6F40053"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29B5BA" w14:textId="77777777" w:rsidR="008669EF" w:rsidRPr="009F2733" w:rsidRDefault="008669EF" w:rsidP="003C7488">
            <w:pPr>
              <w:jc w:val="center"/>
              <w:rPr>
                <w:bCs/>
                <w:color w:val="000000"/>
                <w:sz w:val="24"/>
                <w:szCs w:val="24"/>
              </w:rPr>
            </w:pPr>
            <w:r w:rsidRPr="009F2733">
              <w:rPr>
                <w:bCs/>
                <w:color w:val="000000"/>
                <w:sz w:val="24"/>
                <w:szCs w:val="24"/>
              </w:rPr>
              <w:t>92</w:t>
            </w:r>
          </w:p>
        </w:tc>
        <w:tc>
          <w:tcPr>
            <w:tcW w:w="1701" w:type="dxa"/>
            <w:tcBorders>
              <w:top w:val="nil"/>
              <w:left w:val="nil"/>
              <w:bottom w:val="single" w:sz="4" w:space="0" w:color="auto"/>
              <w:right w:val="single" w:sz="4" w:space="0" w:color="auto"/>
            </w:tcBorders>
            <w:shd w:val="clear" w:color="auto" w:fill="auto"/>
            <w:noWrap/>
            <w:vAlign w:val="center"/>
            <w:hideMark/>
          </w:tcPr>
          <w:p w14:paraId="752D8FE9"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Смолячково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6FF6DAB2" w14:textId="77777777" w:rsidR="008669EF" w:rsidRPr="009F2733" w:rsidRDefault="008669EF" w:rsidP="003C7488">
            <w:pPr>
              <w:jc w:val="center"/>
              <w:rPr>
                <w:color w:val="000000"/>
                <w:sz w:val="24"/>
                <w:szCs w:val="24"/>
              </w:rPr>
            </w:pPr>
            <w:r w:rsidRPr="009F2733">
              <w:rPr>
                <w:color w:val="000000"/>
                <w:sz w:val="24"/>
                <w:szCs w:val="24"/>
              </w:rPr>
              <w:t>Электронная почта-Обратная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6C30E502"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ACE71CB"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CF03A28"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402F2DE"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BD4A4A" w14:textId="77777777" w:rsidR="008669EF" w:rsidRPr="009F2733" w:rsidRDefault="008669EF" w:rsidP="003C7488">
            <w:pPr>
              <w:jc w:val="center"/>
              <w:rPr>
                <w:bCs/>
                <w:color w:val="000000"/>
                <w:sz w:val="24"/>
                <w:szCs w:val="24"/>
              </w:rPr>
            </w:pPr>
            <w:r w:rsidRPr="009F2733">
              <w:rPr>
                <w:bCs/>
                <w:color w:val="000000"/>
                <w:sz w:val="24"/>
                <w:szCs w:val="24"/>
              </w:rPr>
              <w:lastRenderedPageBreak/>
              <w:t>93</w:t>
            </w:r>
          </w:p>
        </w:tc>
        <w:tc>
          <w:tcPr>
            <w:tcW w:w="1701" w:type="dxa"/>
            <w:tcBorders>
              <w:top w:val="nil"/>
              <w:left w:val="nil"/>
              <w:bottom w:val="single" w:sz="4" w:space="0" w:color="auto"/>
              <w:right w:val="single" w:sz="4" w:space="0" w:color="auto"/>
            </w:tcBorders>
            <w:shd w:val="clear" w:color="auto" w:fill="auto"/>
            <w:noWrap/>
            <w:vAlign w:val="center"/>
            <w:hideMark/>
          </w:tcPr>
          <w:p w14:paraId="7DD7E66D" w14:textId="77777777" w:rsidR="008669EF" w:rsidRPr="009F2733" w:rsidRDefault="008669EF" w:rsidP="003C7488">
            <w:pPr>
              <w:jc w:val="center"/>
              <w:rPr>
                <w:color w:val="000000"/>
                <w:sz w:val="24"/>
                <w:szCs w:val="24"/>
              </w:rPr>
            </w:pPr>
            <w:r w:rsidRPr="009F2733">
              <w:rPr>
                <w:color w:val="000000"/>
                <w:sz w:val="24"/>
                <w:szCs w:val="24"/>
              </w:rPr>
              <w:t>МО п. Солнечное</w:t>
            </w:r>
          </w:p>
        </w:tc>
        <w:tc>
          <w:tcPr>
            <w:tcW w:w="1649" w:type="dxa"/>
            <w:tcBorders>
              <w:top w:val="nil"/>
              <w:left w:val="nil"/>
              <w:bottom w:val="single" w:sz="4" w:space="0" w:color="auto"/>
              <w:right w:val="single" w:sz="4" w:space="0" w:color="auto"/>
            </w:tcBorders>
            <w:shd w:val="clear" w:color="auto" w:fill="auto"/>
            <w:noWrap/>
            <w:vAlign w:val="center"/>
            <w:hideMark/>
          </w:tcPr>
          <w:p w14:paraId="5EAFD2DD"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A395E73"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25E9266A"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C7372AB"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B44F98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2C2C74" w14:textId="77777777" w:rsidR="008669EF" w:rsidRPr="009F2733" w:rsidRDefault="008669EF" w:rsidP="003C7488">
            <w:pPr>
              <w:jc w:val="center"/>
              <w:rPr>
                <w:bCs/>
                <w:color w:val="000000"/>
                <w:sz w:val="24"/>
                <w:szCs w:val="24"/>
              </w:rPr>
            </w:pPr>
            <w:r w:rsidRPr="009F2733">
              <w:rPr>
                <w:bCs/>
                <w:color w:val="000000"/>
                <w:sz w:val="24"/>
                <w:szCs w:val="24"/>
              </w:rPr>
              <w:t>94</w:t>
            </w:r>
          </w:p>
        </w:tc>
        <w:tc>
          <w:tcPr>
            <w:tcW w:w="1701" w:type="dxa"/>
            <w:tcBorders>
              <w:top w:val="nil"/>
              <w:left w:val="nil"/>
              <w:bottom w:val="single" w:sz="4" w:space="0" w:color="auto"/>
              <w:right w:val="single" w:sz="4" w:space="0" w:color="auto"/>
            </w:tcBorders>
            <w:shd w:val="clear" w:color="auto" w:fill="auto"/>
            <w:noWrap/>
            <w:vAlign w:val="center"/>
            <w:hideMark/>
          </w:tcPr>
          <w:p w14:paraId="29B23715"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Ушково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4F7EB69"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260ED94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2B1A912"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4AFE731"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200C65F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246DE7" w14:textId="77777777" w:rsidR="008669EF" w:rsidRPr="009F2733" w:rsidRDefault="008669EF" w:rsidP="003C7488">
            <w:pPr>
              <w:jc w:val="center"/>
              <w:rPr>
                <w:bCs/>
                <w:color w:val="000000"/>
                <w:sz w:val="24"/>
                <w:szCs w:val="24"/>
              </w:rPr>
            </w:pPr>
            <w:r w:rsidRPr="009F2733">
              <w:rPr>
                <w:bCs/>
                <w:color w:val="000000"/>
                <w:sz w:val="24"/>
                <w:szCs w:val="24"/>
              </w:rPr>
              <w:t>95</w:t>
            </w:r>
          </w:p>
        </w:tc>
        <w:tc>
          <w:tcPr>
            <w:tcW w:w="1701" w:type="dxa"/>
            <w:tcBorders>
              <w:top w:val="nil"/>
              <w:left w:val="nil"/>
              <w:bottom w:val="single" w:sz="4" w:space="0" w:color="auto"/>
              <w:right w:val="single" w:sz="4" w:space="0" w:color="auto"/>
            </w:tcBorders>
            <w:shd w:val="clear" w:color="auto" w:fill="auto"/>
            <w:noWrap/>
            <w:vAlign w:val="center"/>
            <w:hideMark/>
          </w:tcPr>
          <w:p w14:paraId="70991EEA" w14:textId="77777777" w:rsidR="008669EF" w:rsidRPr="009F2733" w:rsidRDefault="008669EF" w:rsidP="003C7488">
            <w:pPr>
              <w:jc w:val="center"/>
              <w:rPr>
                <w:color w:val="000000"/>
                <w:sz w:val="24"/>
                <w:szCs w:val="24"/>
              </w:rPr>
            </w:pPr>
            <w:r w:rsidRPr="009F2733">
              <w:rPr>
                <w:color w:val="000000"/>
                <w:sz w:val="24"/>
                <w:szCs w:val="24"/>
              </w:rPr>
              <w:t>МО г. Колпино</w:t>
            </w:r>
          </w:p>
        </w:tc>
        <w:tc>
          <w:tcPr>
            <w:tcW w:w="1649" w:type="dxa"/>
            <w:tcBorders>
              <w:top w:val="nil"/>
              <w:left w:val="nil"/>
              <w:bottom w:val="single" w:sz="4" w:space="0" w:color="auto"/>
              <w:right w:val="single" w:sz="4" w:space="0" w:color="auto"/>
            </w:tcBorders>
            <w:shd w:val="clear" w:color="auto" w:fill="auto"/>
            <w:noWrap/>
            <w:vAlign w:val="center"/>
            <w:hideMark/>
          </w:tcPr>
          <w:p w14:paraId="3D43FBB5"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41C1C9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7582359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F4E75DD"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4AA10B7"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AFB368" w14:textId="77777777" w:rsidR="008669EF" w:rsidRPr="009F2733" w:rsidRDefault="008669EF" w:rsidP="003C7488">
            <w:pPr>
              <w:jc w:val="center"/>
              <w:rPr>
                <w:bCs/>
                <w:color w:val="000000"/>
                <w:sz w:val="24"/>
                <w:szCs w:val="24"/>
              </w:rPr>
            </w:pPr>
            <w:r w:rsidRPr="009F2733">
              <w:rPr>
                <w:bCs/>
                <w:color w:val="000000"/>
                <w:sz w:val="24"/>
                <w:szCs w:val="24"/>
              </w:rPr>
              <w:t>96</w:t>
            </w:r>
          </w:p>
        </w:tc>
        <w:tc>
          <w:tcPr>
            <w:tcW w:w="1701" w:type="dxa"/>
            <w:tcBorders>
              <w:top w:val="nil"/>
              <w:left w:val="nil"/>
              <w:bottom w:val="single" w:sz="4" w:space="0" w:color="auto"/>
              <w:right w:val="single" w:sz="4" w:space="0" w:color="auto"/>
            </w:tcBorders>
            <w:shd w:val="clear" w:color="auto" w:fill="auto"/>
            <w:noWrap/>
            <w:vAlign w:val="center"/>
            <w:hideMark/>
          </w:tcPr>
          <w:p w14:paraId="6D8262FD"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Металлострой</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E1C6551"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6267B35C"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F58AF9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4854B4D4"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844A1F1"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50254E" w14:textId="77777777" w:rsidR="008669EF" w:rsidRPr="009F2733" w:rsidRDefault="008669EF" w:rsidP="003C7488">
            <w:pPr>
              <w:jc w:val="center"/>
              <w:rPr>
                <w:bCs/>
                <w:color w:val="000000"/>
                <w:sz w:val="24"/>
                <w:szCs w:val="24"/>
              </w:rPr>
            </w:pPr>
            <w:r w:rsidRPr="009F2733">
              <w:rPr>
                <w:bCs/>
                <w:color w:val="000000"/>
                <w:sz w:val="24"/>
                <w:szCs w:val="24"/>
              </w:rPr>
              <w:t>97</w:t>
            </w:r>
          </w:p>
        </w:tc>
        <w:tc>
          <w:tcPr>
            <w:tcW w:w="1701" w:type="dxa"/>
            <w:tcBorders>
              <w:top w:val="nil"/>
              <w:left w:val="nil"/>
              <w:bottom w:val="single" w:sz="4" w:space="0" w:color="auto"/>
              <w:right w:val="single" w:sz="4" w:space="0" w:color="auto"/>
            </w:tcBorders>
            <w:shd w:val="clear" w:color="auto" w:fill="auto"/>
            <w:noWrap/>
            <w:vAlign w:val="center"/>
            <w:hideMark/>
          </w:tcPr>
          <w:p w14:paraId="0CB3FFAD" w14:textId="77777777" w:rsidR="008669EF" w:rsidRPr="009F2733" w:rsidRDefault="008669EF" w:rsidP="003C7488">
            <w:pPr>
              <w:jc w:val="center"/>
              <w:rPr>
                <w:color w:val="000000"/>
                <w:sz w:val="24"/>
                <w:szCs w:val="24"/>
              </w:rPr>
            </w:pPr>
            <w:r w:rsidRPr="009F2733">
              <w:rPr>
                <w:color w:val="000000"/>
                <w:sz w:val="24"/>
                <w:szCs w:val="24"/>
              </w:rPr>
              <w:t>МО п. Петро-Славянка</w:t>
            </w:r>
          </w:p>
        </w:tc>
        <w:tc>
          <w:tcPr>
            <w:tcW w:w="1649" w:type="dxa"/>
            <w:tcBorders>
              <w:top w:val="nil"/>
              <w:left w:val="nil"/>
              <w:bottom w:val="single" w:sz="4" w:space="0" w:color="auto"/>
              <w:right w:val="single" w:sz="4" w:space="0" w:color="auto"/>
            </w:tcBorders>
            <w:shd w:val="clear" w:color="auto" w:fill="auto"/>
            <w:noWrap/>
            <w:vAlign w:val="center"/>
            <w:hideMark/>
          </w:tcPr>
          <w:p w14:paraId="70643742"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4FA8CDA5"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19E617B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B28D373"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08FBEFBF"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C05791C" w14:textId="77777777" w:rsidR="008669EF" w:rsidRPr="009F2733" w:rsidRDefault="008669EF" w:rsidP="003C7488">
            <w:pPr>
              <w:jc w:val="center"/>
              <w:rPr>
                <w:bCs/>
                <w:color w:val="000000"/>
                <w:sz w:val="24"/>
                <w:szCs w:val="24"/>
              </w:rPr>
            </w:pPr>
            <w:r w:rsidRPr="009F2733">
              <w:rPr>
                <w:bCs/>
                <w:color w:val="000000"/>
                <w:sz w:val="24"/>
                <w:szCs w:val="24"/>
              </w:rPr>
              <w:t>98</w:t>
            </w:r>
          </w:p>
        </w:tc>
        <w:tc>
          <w:tcPr>
            <w:tcW w:w="1701" w:type="dxa"/>
            <w:tcBorders>
              <w:top w:val="nil"/>
              <w:left w:val="nil"/>
              <w:bottom w:val="single" w:sz="4" w:space="0" w:color="auto"/>
              <w:right w:val="single" w:sz="4" w:space="0" w:color="auto"/>
            </w:tcBorders>
            <w:shd w:val="clear" w:color="auto" w:fill="auto"/>
            <w:noWrap/>
            <w:vAlign w:val="center"/>
            <w:hideMark/>
          </w:tcPr>
          <w:p w14:paraId="590409DA" w14:textId="77777777" w:rsidR="008669EF" w:rsidRPr="009F2733" w:rsidRDefault="008669EF" w:rsidP="003C7488">
            <w:pPr>
              <w:jc w:val="center"/>
              <w:rPr>
                <w:color w:val="000000"/>
                <w:sz w:val="24"/>
                <w:szCs w:val="24"/>
              </w:rPr>
            </w:pPr>
            <w:r w:rsidRPr="009F2733">
              <w:rPr>
                <w:color w:val="000000"/>
                <w:sz w:val="24"/>
                <w:szCs w:val="24"/>
              </w:rPr>
              <w:t>МО п. Понтонный</w:t>
            </w:r>
          </w:p>
        </w:tc>
        <w:tc>
          <w:tcPr>
            <w:tcW w:w="1649" w:type="dxa"/>
            <w:tcBorders>
              <w:top w:val="nil"/>
              <w:left w:val="nil"/>
              <w:bottom w:val="single" w:sz="4" w:space="0" w:color="auto"/>
              <w:right w:val="single" w:sz="4" w:space="0" w:color="auto"/>
            </w:tcBorders>
            <w:shd w:val="clear" w:color="auto" w:fill="auto"/>
            <w:noWrap/>
            <w:vAlign w:val="center"/>
            <w:hideMark/>
          </w:tcPr>
          <w:p w14:paraId="0AFAD281"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536A5E54"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2B19096"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1049CB0"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77396C9" w14:textId="77777777" w:rsidTr="003C7488">
        <w:trPr>
          <w:trHeight w:val="9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2923C4" w14:textId="77777777" w:rsidR="008669EF" w:rsidRPr="009F2733" w:rsidRDefault="008669EF" w:rsidP="003C7488">
            <w:pPr>
              <w:jc w:val="center"/>
              <w:rPr>
                <w:bCs/>
                <w:color w:val="000000"/>
                <w:sz w:val="24"/>
                <w:szCs w:val="24"/>
              </w:rPr>
            </w:pPr>
            <w:r w:rsidRPr="009F2733">
              <w:rPr>
                <w:bCs/>
                <w:color w:val="000000"/>
                <w:sz w:val="24"/>
                <w:szCs w:val="24"/>
              </w:rPr>
              <w:t>99</w:t>
            </w:r>
          </w:p>
        </w:tc>
        <w:tc>
          <w:tcPr>
            <w:tcW w:w="1701" w:type="dxa"/>
            <w:tcBorders>
              <w:top w:val="nil"/>
              <w:left w:val="nil"/>
              <w:bottom w:val="single" w:sz="4" w:space="0" w:color="auto"/>
              <w:right w:val="single" w:sz="4" w:space="0" w:color="auto"/>
            </w:tcBorders>
            <w:shd w:val="clear" w:color="auto" w:fill="auto"/>
            <w:noWrap/>
            <w:vAlign w:val="center"/>
            <w:hideMark/>
          </w:tcPr>
          <w:p w14:paraId="794DE493"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Усть</w:t>
            </w:r>
            <w:proofErr w:type="spellEnd"/>
            <w:r w:rsidRPr="009F2733">
              <w:rPr>
                <w:color w:val="000000"/>
                <w:sz w:val="24"/>
                <w:szCs w:val="24"/>
              </w:rPr>
              <w:t>-Ижора</w:t>
            </w:r>
          </w:p>
        </w:tc>
        <w:tc>
          <w:tcPr>
            <w:tcW w:w="1649" w:type="dxa"/>
            <w:tcBorders>
              <w:top w:val="nil"/>
              <w:left w:val="nil"/>
              <w:bottom w:val="single" w:sz="4" w:space="0" w:color="auto"/>
              <w:right w:val="single" w:sz="4" w:space="0" w:color="auto"/>
            </w:tcBorders>
            <w:shd w:val="clear" w:color="auto" w:fill="auto"/>
            <w:noWrap/>
            <w:vAlign w:val="center"/>
            <w:hideMark/>
          </w:tcPr>
          <w:p w14:paraId="3C46DB75"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vAlign w:val="center"/>
            <w:hideMark/>
          </w:tcPr>
          <w:p w14:paraId="055DDB51"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r w:rsidRPr="009F2733">
              <w:rPr>
                <w:color w:val="000000"/>
                <w:sz w:val="24"/>
                <w:szCs w:val="24"/>
              </w:rPr>
              <w:t xml:space="preserve"> Группа </w:t>
            </w:r>
            <w:proofErr w:type="spellStart"/>
            <w:r w:rsidRPr="009F2733">
              <w:rPr>
                <w:color w:val="000000"/>
                <w:sz w:val="24"/>
                <w:szCs w:val="24"/>
              </w:rPr>
              <w:t>Вконтакте</w:t>
            </w:r>
            <w:proofErr w:type="spellEnd"/>
            <w:r w:rsidRPr="009F2733">
              <w:rPr>
                <w:color w:val="000000"/>
                <w:sz w:val="24"/>
                <w:szCs w:val="24"/>
              </w:rPr>
              <w:br/>
              <w:t xml:space="preserve">Группа </w:t>
            </w:r>
            <w:proofErr w:type="spellStart"/>
            <w:r w:rsidRPr="009F2733">
              <w:rPr>
                <w:color w:val="000000"/>
                <w:sz w:val="24"/>
                <w:szCs w:val="24"/>
              </w:rPr>
              <w:t>Facebook</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7CB374A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B8F671E"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36994520"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6C48ED" w14:textId="77777777" w:rsidR="008669EF" w:rsidRPr="009F2733" w:rsidRDefault="008669EF" w:rsidP="003C7488">
            <w:pPr>
              <w:jc w:val="center"/>
              <w:rPr>
                <w:bCs/>
                <w:color w:val="000000"/>
                <w:sz w:val="24"/>
                <w:szCs w:val="24"/>
              </w:rPr>
            </w:pPr>
            <w:r w:rsidRPr="009F2733">
              <w:rPr>
                <w:bCs/>
                <w:color w:val="000000"/>
                <w:sz w:val="24"/>
                <w:szCs w:val="24"/>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7D3696DE" w14:textId="77777777" w:rsidR="008669EF" w:rsidRPr="009F2733" w:rsidRDefault="008669EF" w:rsidP="003C7488">
            <w:pPr>
              <w:jc w:val="center"/>
              <w:rPr>
                <w:color w:val="000000"/>
                <w:sz w:val="24"/>
                <w:szCs w:val="24"/>
              </w:rPr>
            </w:pPr>
            <w:r w:rsidRPr="009F2733">
              <w:rPr>
                <w:color w:val="000000"/>
                <w:sz w:val="24"/>
                <w:szCs w:val="24"/>
              </w:rPr>
              <w:t>МО п. Саперный</w:t>
            </w:r>
          </w:p>
        </w:tc>
        <w:tc>
          <w:tcPr>
            <w:tcW w:w="1649" w:type="dxa"/>
            <w:tcBorders>
              <w:top w:val="nil"/>
              <w:left w:val="nil"/>
              <w:bottom w:val="single" w:sz="4" w:space="0" w:color="auto"/>
              <w:right w:val="single" w:sz="4" w:space="0" w:color="auto"/>
            </w:tcBorders>
            <w:shd w:val="clear" w:color="auto" w:fill="auto"/>
            <w:noWrap/>
            <w:vAlign w:val="center"/>
            <w:hideMark/>
          </w:tcPr>
          <w:p w14:paraId="3246BCA2" w14:textId="77777777" w:rsidR="008669EF" w:rsidRPr="009F2733" w:rsidRDefault="008669EF" w:rsidP="003C7488">
            <w:pPr>
              <w:jc w:val="center"/>
              <w:rPr>
                <w:color w:val="000000"/>
                <w:sz w:val="24"/>
                <w:szCs w:val="24"/>
              </w:rPr>
            </w:pPr>
            <w:r w:rsidRPr="009F2733">
              <w:rPr>
                <w:color w:val="000000"/>
                <w:sz w:val="24"/>
                <w:szCs w:val="24"/>
              </w:rPr>
              <w:t>Обратная связь</w:t>
            </w:r>
          </w:p>
        </w:tc>
        <w:tc>
          <w:tcPr>
            <w:tcW w:w="1775" w:type="dxa"/>
            <w:tcBorders>
              <w:top w:val="nil"/>
              <w:left w:val="nil"/>
              <w:bottom w:val="single" w:sz="4" w:space="0" w:color="auto"/>
              <w:right w:val="single" w:sz="4" w:space="0" w:color="auto"/>
            </w:tcBorders>
            <w:shd w:val="clear" w:color="auto" w:fill="auto"/>
            <w:noWrap/>
            <w:vAlign w:val="center"/>
            <w:hideMark/>
          </w:tcPr>
          <w:p w14:paraId="5EBF619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F10271C"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9B95907"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ECB1A87"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FD9F76" w14:textId="77777777" w:rsidR="008669EF" w:rsidRPr="009F2733" w:rsidRDefault="008669EF" w:rsidP="003C7488">
            <w:pPr>
              <w:jc w:val="center"/>
              <w:rPr>
                <w:bCs/>
                <w:color w:val="000000"/>
                <w:sz w:val="24"/>
                <w:szCs w:val="24"/>
              </w:rPr>
            </w:pPr>
            <w:r w:rsidRPr="009F2733">
              <w:rPr>
                <w:bCs/>
                <w:color w:val="000000"/>
                <w:sz w:val="24"/>
                <w:szCs w:val="24"/>
              </w:rPr>
              <w:t>101</w:t>
            </w:r>
          </w:p>
        </w:tc>
        <w:tc>
          <w:tcPr>
            <w:tcW w:w="1701" w:type="dxa"/>
            <w:tcBorders>
              <w:top w:val="nil"/>
              <w:left w:val="nil"/>
              <w:bottom w:val="single" w:sz="4" w:space="0" w:color="auto"/>
              <w:right w:val="single" w:sz="4" w:space="0" w:color="auto"/>
            </w:tcBorders>
            <w:shd w:val="clear" w:color="auto" w:fill="auto"/>
            <w:noWrap/>
            <w:vAlign w:val="center"/>
            <w:hideMark/>
          </w:tcPr>
          <w:p w14:paraId="0CDB4C9C" w14:textId="77777777" w:rsidR="008669EF" w:rsidRPr="009F2733" w:rsidRDefault="008669EF" w:rsidP="003C7488">
            <w:pPr>
              <w:jc w:val="center"/>
              <w:rPr>
                <w:color w:val="000000"/>
                <w:sz w:val="24"/>
                <w:szCs w:val="24"/>
              </w:rPr>
            </w:pPr>
            <w:r w:rsidRPr="009F2733">
              <w:rPr>
                <w:color w:val="000000"/>
                <w:sz w:val="24"/>
                <w:szCs w:val="24"/>
              </w:rPr>
              <w:t>МО г. Кронштадт</w:t>
            </w:r>
          </w:p>
        </w:tc>
        <w:tc>
          <w:tcPr>
            <w:tcW w:w="1649" w:type="dxa"/>
            <w:tcBorders>
              <w:top w:val="nil"/>
              <w:left w:val="nil"/>
              <w:bottom w:val="single" w:sz="4" w:space="0" w:color="auto"/>
              <w:right w:val="single" w:sz="4" w:space="0" w:color="auto"/>
            </w:tcBorders>
            <w:shd w:val="clear" w:color="auto" w:fill="auto"/>
            <w:noWrap/>
            <w:vAlign w:val="center"/>
            <w:hideMark/>
          </w:tcPr>
          <w:p w14:paraId="5416AEDF"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053F95AE"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735DE091"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37D08E4"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31EE3044"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C55EB8" w14:textId="77777777" w:rsidR="008669EF" w:rsidRPr="009F2733" w:rsidRDefault="008669EF" w:rsidP="003C7488">
            <w:pPr>
              <w:jc w:val="center"/>
              <w:rPr>
                <w:bCs/>
                <w:color w:val="000000"/>
                <w:sz w:val="24"/>
                <w:szCs w:val="24"/>
              </w:rPr>
            </w:pPr>
            <w:r w:rsidRPr="009F2733">
              <w:rPr>
                <w:bCs/>
                <w:color w:val="000000"/>
                <w:sz w:val="24"/>
                <w:szCs w:val="24"/>
              </w:rPr>
              <w:t>102</w:t>
            </w:r>
          </w:p>
        </w:tc>
        <w:tc>
          <w:tcPr>
            <w:tcW w:w="1701" w:type="dxa"/>
            <w:tcBorders>
              <w:top w:val="nil"/>
              <w:left w:val="nil"/>
              <w:bottom w:val="single" w:sz="4" w:space="0" w:color="auto"/>
              <w:right w:val="single" w:sz="4" w:space="0" w:color="auto"/>
            </w:tcBorders>
            <w:shd w:val="clear" w:color="auto" w:fill="auto"/>
            <w:noWrap/>
            <w:vAlign w:val="center"/>
            <w:hideMark/>
          </w:tcPr>
          <w:p w14:paraId="5ECFA317" w14:textId="77777777" w:rsidR="008669EF" w:rsidRPr="009F2733" w:rsidRDefault="008669EF" w:rsidP="003C7488">
            <w:pPr>
              <w:jc w:val="center"/>
              <w:rPr>
                <w:color w:val="000000"/>
                <w:sz w:val="24"/>
                <w:szCs w:val="24"/>
              </w:rPr>
            </w:pPr>
            <w:r w:rsidRPr="009F2733">
              <w:rPr>
                <w:color w:val="000000"/>
                <w:sz w:val="24"/>
                <w:szCs w:val="24"/>
              </w:rPr>
              <w:t>МО г. Ломоносов</w:t>
            </w:r>
          </w:p>
        </w:tc>
        <w:tc>
          <w:tcPr>
            <w:tcW w:w="1649" w:type="dxa"/>
            <w:tcBorders>
              <w:top w:val="nil"/>
              <w:left w:val="nil"/>
              <w:bottom w:val="single" w:sz="4" w:space="0" w:color="auto"/>
              <w:right w:val="single" w:sz="4" w:space="0" w:color="auto"/>
            </w:tcBorders>
            <w:shd w:val="clear" w:color="auto" w:fill="auto"/>
            <w:noWrap/>
            <w:vAlign w:val="center"/>
            <w:hideMark/>
          </w:tcPr>
          <w:p w14:paraId="5EB09912"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7ED4113"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23E6413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36056C9"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5205203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BE72FA" w14:textId="77777777" w:rsidR="008669EF" w:rsidRPr="009F2733" w:rsidRDefault="008669EF" w:rsidP="003C7488">
            <w:pPr>
              <w:jc w:val="center"/>
              <w:rPr>
                <w:bCs/>
                <w:color w:val="000000"/>
                <w:sz w:val="24"/>
                <w:szCs w:val="24"/>
              </w:rPr>
            </w:pPr>
            <w:r w:rsidRPr="009F2733">
              <w:rPr>
                <w:bCs/>
                <w:color w:val="000000"/>
                <w:sz w:val="24"/>
                <w:szCs w:val="24"/>
              </w:rPr>
              <w:t>103</w:t>
            </w:r>
          </w:p>
        </w:tc>
        <w:tc>
          <w:tcPr>
            <w:tcW w:w="1701" w:type="dxa"/>
            <w:tcBorders>
              <w:top w:val="nil"/>
              <w:left w:val="nil"/>
              <w:bottom w:val="single" w:sz="4" w:space="0" w:color="auto"/>
              <w:right w:val="single" w:sz="4" w:space="0" w:color="auto"/>
            </w:tcBorders>
            <w:shd w:val="clear" w:color="auto" w:fill="auto"/>
            <w:noWrap/>
            <w:vAlign w:val="center"/>
            <w:hideMark/>
          </w:tcPr>
          <w:p w14:paraId="3A4DA53B" w14:textId="77777777" w:rsidR="008669EF" w:rsidRPr="009F2733" w:rsidRDefault="008669EF" w:rsidP="003C7488">
            <w:pPr>
              <w:jc w:val="center"/>
              <w:rPr>
                <w:sz w:val="24"/>
                <w:szCs w:val="24"/>
              </w:rPr>
            </w:pPr>
            <w:r w:rsidRPr="009F2733">
              <w:rPr>
                <w:sz w:val="24"/>
                <w:szCs w:val="24"/>
              </w:rPr>
              <w:t>МО г. Петергоф</w:t>
            </w:r>
          </w:p>
        </w:tc>
        <w:tc>
          <w:tcPr>
            <w:tcW w:w="1649" w:type="dxa"/>
            <w:tcBorders>
              <w:top w:val="nil"/>
              <w:left w:val="nil"/>
              <w:bottom w:val="single" w:sz="4" w:space="0" w:color="auto"/>
              <w:right w:val="single" w:sz="4" w:space="0" w:color="auto"/>
            </w:tcBorders>
            <w:shd w:val="clear" w:color="auto" w:fill="auto"/>
            <w:noWrap/>
            <w:vAlign w:val="center"/>
            <w:hideMark/>
          </w:tcPr>
          <w:p w14:paraId="4FC89C0E"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5E1793D6"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98F4EE9"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19D31624"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7E36FC2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B1E694" w14:textId="77777777" w:rsidR="008669EF" w:rsidRPr="009F2733" w:rsidRDefault="008669EF" w:rsidP="003C7488">
            <w:pPr>
              <w:jc w:val="center"/>
              <w:rPr>
                <w:bCs/>
                <w:color w:val="000000"/>
                <w:sz w:val="24"/>
                <w:szCs w:val="24"/>
              </w:rPr>
            </w:pPr>
            <w:r w:rsidRPr="009F2733">
              <w:rPr>
                <w:bCs/>
                <w:color w:val="000000"/>
                <w:sz w:val="24"/>
                <w:szCs w:val="24"/>
              </w:rPr>
              <w:t>104</w:t>
            </w:r>
          </w:p>
        </w:tc>
        <w:tc>
          <w:tcPr>
            <w:tcW w:w="1701" w:type="dxa"/>
            <w:tcBorders>
              <w:top w:val="nil"/>
              <w:left w:val="nil"/>
              <w:bottom w:val="single" w:sz="4" w:space="0" w:color="auto"/>
              <w:right w:val="single" w:sz="4" w:space="0" w:color="auto"/>
            </w:tcBorders>
            <w:shd w:val="clear" w:color="auto" w:fill="auto"/>
            <w:noWrap/>
            <w:vAlign w:val="center"/>
            <w:hideMark/>
          </w:tcPr>
          <w:p w14:paraId="28E77443" w14:textId="77777777" w:rsidR="008669EF" w:rsidRPr="009F2733" w:rsidRDefault="008669EF" w:rsidP="003C7488">
            <w:pPr>
              <w:jc w:val="center"/>
              <w:rPr>
                <w:color w:val="000000"/>
                <w:sz w:val="24"/>
                <w:szCs w:val="24"/>
              </w:rPr>
            </w:pPr>
            <w:r w:rsidRPr="009F2733">
              <w:rPr>
                <w:color w:val="000000"/>
                <w:sz w:val="24"/>
                <w:szCs w:val="24"/>
              </w:rPr>
              <w:t>МО п. Стрельна</w:t>
            </w:r>
          </w:p>
        </w:tc>
        <w:tc>
          <w:tcPr>
            <w:tcW w:w="1649" w:type="dxa"/>
            <w:tcBorders>
              <w:top w:val="nil"/>
              <w:left w:val="nil"/>
              <w:bottom w:val="single" w:sz="4" w:space="0" w:color="auto"/>
              <w:right w:val="single" w:sz="4" w:space="0" w:color="auto"/>
            </w:tcBorders>
            <w:shd w:val="clear" w:color="auto" w:fill="auto"/>
            <w:noWrap/>
            <w:vAlign w:val="center"/>
            <w:hideMark/>
          </w:tcPr>
          <w:p w14:paraId="52640688"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25B613A" w14:textId="77777777" w:rsidR="008669EF" w:rsidRPr="009F2733" w:rsidRDefault="008669EF" w:rsidP="003C7488">
            <w:pPr>
              <w:jc w:val="center"/>
              <w:rPr>
                <w:color w:val="000000"/>
                <w:sz w:val="24"/>
                <w:szCs w:val="24"/>
              </w:rPr>
            </w:pPr>
            <w:r w:rsidRPr="009F2733">
              <w:rPr>
                <w:color w:val="000000"/>
                <w:sz w:val="24"/>
                <w:szCs w:val="24"/>
              </w:rPr>
              <w:t>Есть(</w:t>
            </w:r>
            <w:proofErr w:type="spellStart"/>
            <w:r w:rsidRPr="009F2733">
              <w:rPr>
                <w:color w:val="000000"/>
                <w:sz w:val="24"/>
                <w:szCs w:val="24"/>
              </w:rPr>
              <w:t>вк</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66ADD56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35E0700A"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0B4358DC"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E738FA7" w14:textId="77777777" w:rsidR="008669EF" w:rsidRPr="009F2733" w:rsidRDefault="008669EF" w:rsidP="003C7488">
            <w:pPr>
              <w:jc w:val="center"/>
              <w:rPr>
                <w:bCs/>
                <w:color w:val="000000"/>
                <w:sz w:val="24"/>
                <w:szCs w:val="24"/>
              </w:rPr>
            </w:pPr>
            <w:r w:rsidRPr="009F2733">
              <w:rPr>
                <w:bCs/>
                <w:color w:val="000000"/>
                <w:sz w:val="24"/>
                <w:szCs w:val="24"/>
              </w:rPr>
              <w:t>105</w:t>
            </w:r>
          </w:p>
        </w:tc>
        <w:tc>
          <w:tcPr>
            <w:tcW w:w="1701" w:type="dxa"/>
            <w:tcBorders>
              <w:top w:val="nil"/>
              <w:left w:val="nil"/>
              <w:bottom w:val="single" w:sz="4" w:space="0" w:color="auto"/>
              <w:right w:val="single" w:sz="4" w:space="0" w:color="auto"/>
            </w:tcBorders>
            <w:shd w:val="clear" w:color="auto" w:fill="auto"/>
            <w:noWrap/>
            <w:vAlign w:val="center"/>
            <w:hideMark/>
          </w:tcPr>
          <w:p w14:paraId="525AB157" w14:textId="77777777" w:rsidR="008669EF" w:rsidRPr="009F2733" w:rsidRDefault="008669EF" w:rsidP="003C7488">
            <w:pPr>
              <w:jc w:val="center"/>
              <w:rPr>
                <w:color w:val="000000"/>
                <w:sz w:val="24"/>
                <w:szCs w:val="24"/>
              </w:rPr>
            </w:pPr>
            <w:r w:rsidRPr="009F2733">
              <w:rPr>
                <w:color w:val="000000"/>
                <w:sz w:val="24"/>
                <w:szCs w:val="24"/>
              </w:rPr>
              <w:t>МО г. Пушкин</w:t>
            </w:r>
          </w:p>
        </w:tc>
        <w:tc>
          <w:tcPr>
            <w:tcW w:w="1649" w:type="dxa"/>
            <w:tcBorders>
              <w:top w:val="nil"/>
              <w:left w:val="nil"/>
              <w:bottom w:val="single" w:sz="4" w:space="0" w:color="auto"/>
              <w:right w:val="single" w:sz="4" w:space="0" w:color="auto"/>
            </w:tcBorders>
            <w:shd w:val="clear" w:color="auto" w:fill="auto"/>
            <w:noWrap/>
            <w:vAlign w:val="center"/>
            <w:hideMark/>
          </w:tcPr>
          <w:p w14:paraId="7C522EDE"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7DCF9CC" w14:textId="77777777" w:rsidR="008669EF" w:rsidRPr="009F2733" w:rsidRDefault="008669EF" w:rsidP="003C7488">
            <w:pPr>
              <w:jc w:val="center"/>
              <w:rPr>
                <w:color w:val="000000"/>
                <w:sz w:val="24"/>
                <w:szCs w:val="24"/>
              </w:rPr>
            </w:pPr>
            <w:proofErr w:type="spellStart"/>
            <w:r w:rsidRPr="009F2733">
              <w:rPr>
                <w:color w:val="000000"/>
                <w:sz w:val="24"/>
                <w:szCs w:val="24"/>
              </w:rPr>
              <w:t>Twitter</w:t>
            </w:r>
            <w:proofErr w:type="spellEnd"/>
          </w:p>
        </w:tc>
        <w:tc>
          <w:tcPr>
            <w:tcW w:w="1821" w:type="dxa"/>
            <w:tcBorders>
              <w:top w:val="nil"/>
              <w:left w:val="nil"/>
              <w:bottom w:val="single" w:sz="4" w:space="0" w:color="auto"/>
              <w:right w:val="single" w:sz="4" w:space="0" w:color="auto"/>
            </w:tcBorders>
            <w:shd w:val="clear" w:color="auto" w:fill="auto"/>
            <w:noWrap/>
            <w:vAlign w:val="center"/>
            <w:hideMark/>
          </w:tcPr>
          <w:p w14:paraId="736810C0"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A578983"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r w:rsidR="008669EF" w:rsidRPr="009F2733" w14:paraId="5EF4179B"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B4A38C" w14:textId="77777777" w:rsidR="008669EF" w:rsidRPr="009F2733" w:rsidRDefault="008669EF" w:rsidP="003C7488">
            <w:pPr>
              <w:jc w:val="center"/>
              <w:rPr>
                <w:bCs/>
                <w:color w:val="000000"/>
                <w:sz w:val="24"/>
                <w:szCs w:val="24"/>
              </w:rPr>
            </w:pPr>
            <w:r w:rsidRPr="009F2733">
              <w:rPr>
                <w:bCs/>
                <w:color w:val="000000"/>
                <w:sz w:val="24"/>
                <w:szCs w:val="24"/>
              </w:rPr>
              <w:t>106</w:t>
            </w:r>
          </w:p>
        </w:tc>
        <w:tc>
          <w:tcPr>
            <w:tcW w:w="1701" w:type="dxa"/>
            <w:tcBorders>
              <w:top w:val="nil"/>
              <w:left w:val="nil"/>
              <w:bottom w:val="single" w:sz="4" w:space="0" w:color="auto"/>
              <w:right w:val="single" w:sz="4" w:space="0" w:color="auto"/>
            </w:tcBorders>
            <w:shd w:val="clear" w:color="auto" w:fill="auto"/>
            <w:noWrap/>
            <w:vAlign w:val="center"/>
            <w:hideMark/>
          </w:tcPr>
          <w:p w14:paraId="79F31177" w14:textId="77777777" w:rsidR="008669EF" w:rsidRPr="009F2733" w:rsidRDefault="008669EF" w:rsidP="003C7488">
            <w:pPr>
              <w:jc w:val="center"/>
              <w:rPr>
                <w:color w:val="000000"/>
                <w:sz w:val="24"/>
                <w:szCs w:val="24"/>
              </w:rPr>
            </w:pPr>
            <w:r w:rsidRPr="009F2733">
              <w:rPr>
                <w:color w:val="000000"/>
                <w:sz w:val="24"/>
                <w:szCs w:val="24"/>
              </w:rPr>
              <w:t>МО г. Павловск</w:t>
            </w:r>
          </w:p>
        </w:tc>
        <w:tc>
          <w:tcPr>
            <w:tcW w:w="1649" w:type="dxa"/>
            <w:tcBorders>
              <w:top w:val="nil"/>
              <w:left w:val="nil"/>
              <w:bottom w:val="single" w:sz="4" w:space="0" w:color="auto"/>
              <w:right w:val="single" w:sz="4" w:space="0" w:color="auto"/>
            </w:tcBorders>
            <w:shd w:val="clear" w:color="auto" w:fill="auto"/>
            <w:noWrap/>
            <w:vAlign w:val="center"/>
            <w:hideMark/>
          </w:tcPr>
          <w:p w14:paraId="7CF1F9BD"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6A06BD12"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1F904DA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7DFFF201"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DF55B0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3A9044" w14:textId="77777777" w:rsidR="008669EF" w:rsidRPr="009F2733" w:rsidRDefault="008669EF" w:rsidP="003C7488">
            <w:pPr>
              <w:jc w:val="center"/>
              <w:rPr>
                <w:bCs/>
                <w:color w:val="000000"/>
                <w:sz w:val="24"/>
                <w:szCs w:val="24"/>
              </w:rPr>
            </w:pPr>
            <w:r w:rsidRPr="009F2733">
              <w:rPr>
                <w:bCs/>
                <w:color w:val="000000"/>
                <w:sz w:val="24"/>
                <w:szCs w:val="24"/>
              </w:rPr>
              <w:t>107</w:t>
            </w:r>
          </w:p>
        </w:tc>
        <w:tc>
          <w:tcPr>
            <w:tcW w:w="1701" w:type="dxa"/>
            <w:tcBorders>
              <w:top w:val="nil"/>
              <w:left w:val="nil"/>
              <w:bottom w:val="single" w:sz="4" w:space="0" w:color="auto"/>
              <w:right w:val="single" w:sz="4" w:space="0" w:color="auto"/>
            </w:tcBorders>
            <w:shd w:val="clear" w:color="auto" w:fill="auto"/>
            <w:noWrap/>
            <w:vAlign w:val="center"/>
            <w:hideMark/>
          </w:tcPr>
          <w:p w14:paraId="42BD5D51"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Шушары</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75B1B361"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3D3B90F7"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31352FF8"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07E0792"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6863D42D"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B135F1" w14:textId="77777777" w:rsidR="008669EF" w:rsidRPr="009F2733" w:rsidRDefault="008669EF" w:rsidP="003C7488">
            <w:pPr>
              <w:jc w:val="center"/>
              <w:rPr>
                <w:bCs/>
                <w:color w:val="000000"/>
                <w:sz w:val="24"/>
                <w:szCs w:val="24"/>
              </w:rPr>
            </w:pPr>
            <w:r w:rsidRPr="009F2733">
              <w:rPr>
                <w:bCs/>
                <w:color w:val="000000"/>
                <w:sz w:val="24"/>
                <w:szCs w:val="24"/>
              </w:rPr>
              <w:t>108</w:t>
            </w:r>
          </w:p>
        </w:tc>
        <w:tc>
          <w:tcPr>
            <w:tcW w:w="1701" w:type="dxa"/>
            <w:tcBorders>
              <w:top w:val="nil"/>
              <w:left w:val="nil"/>
              <w:bottom w:val="single" w:sz="4" w:space="0" w:color="auto"/>
              <w:right w:val="single" w:sz="4" w:space="0" w:color="auto"/>
            </w:tcBorders>
            <w:shd w:val="clear" w:color="auto" w:fill="auto"/>
            <w:noWrap/>
            <w:vAlign w:val="center"/>
            <w:hideMark/>
          </w:tcPr>
          <w:p w14:paraId="316F2CB4" w14:textId="77777777" w:rsidR="008669EF" w:rsidRPr="009F2733" w:rsidRDefault="008669EF" w:rsidP="003C7488">
            <w:pPr>
              <w:jc w:val="center"/>
              <w:rPr>
                <w:color w:val="000000"/>
                <w:sz w:val="24"/>
                <w:szCs w:val="24"/>
              </w:rPr>
            </w:pPr>
            <w:r w:rsidRPr="009F2733">
              <w:rPr>
                <w:color w:val="000000"/>
                <w:sz w:val="24"/>
                <w:szCs w:val="24"/>
              </w:rPr>
              <w:t>МО п. Александровская</w:t>
            </w:r>
          </w:p>
        </w:tc>
        <w:tc>
          <w:tcPr>
            <w:tcW w:w="1649" w:type="dxa"/>
            <w:tcBorders>
              <w:top w:val="nil"/>
              <w:left w:val="nil"/>
              <w:bottom w:val="single" w:sz="4" w:space="0" w:color="auto"/>
              <w:right w:val="single" w:sz="4" w:space="0" w:color="auto"/>
            </w:tcBorders>
            <w:shd w:val="clear" w:color="auto" w:fill="auto"/>
            <w:noWrap/>
            <w:vAlign w:val="center"/>
            <w:hideMark/>
          </w:tcPr>
          <w:p w14:paraId="1112BA2E"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167D2073"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595295EC"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504E56C6"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974D598"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CFB1EA" w14:textId="77777777" w:rsidR="008669EF" w:rsidRPr="009F2733" w:rsidRDefault="008669EF" w:rsidP="003C7488">
            <w:pPr>
              <w:jc w:val="center"/>
              <w:rPr>
                <w:bCs/>
                <w:color w:val="000000"/>
                <w:sz w:val="24"/>
                <w:szCs w:val="24"/>
              </w:rPr>
            </w:pPr>
            <w:r w:rsidRPr="009F2733">
              <w:rPr>
                <w:bCs/>
                <w:color w:val="000000"/>
                <w:sz w:val="24"/>
                <w:szCs w:val="24"/>
              </w:rPr>
              <w:t>109</w:t>
            </w:r>
          </w:p>
        </w:tc>
        <w:tc>
          <w:tcPr>
            <w:tcW w:w="1701" w:type="dxa"/>
            <w:tcBorders>
              <w:top w:val="nil"/>
              <w:left w:val="nil"/>
              <w:bottom w:val="single" w:sz="4" w:space="0" w:color="auto"/>
              <w:right w:val="single" w:sz="4" w:space="0" w:color="auto"/>
            </w:tcBorders>
            <w:shd w:val="clear" w:color="auto" w:fill="auto"/>
            <w:noWrap/>
            <w:vAlign w:val="center"/>
            <w:hideMark/>
          </w:tcPr>
          <w:p w14:paraId="32E9499B" w14:textId="77777777" w:rsidR="008669EF" w:rsidRPr="009F2733" w:rsidRDefault="008669EF" w:rsidP="003C7488">
            <w:pPr>
              <w:jc w:val="center"/>
              <w:rPr>
                <w:color w:val="000000"/>
                <w:sz w:val="24"/>
                <w:szCs w:val="24"/>
              </w:rPr>
            </w:pPr>
            <w:r w:rsidRPr="009F2733">
              <w:rPr>
                <w:color w:val="000000"/>
                <w:sz w:val="24"/>
                <w:szCs w:val="24"/>
              </w:rPr>
              <w:t xml:space="preserve">МО п. </w:t>
            </w:r>
            <w:proofErr w:type="spellStart"/>
            <w:r w:rsidRPr="009F2733">
              <w:rPr>
                <w:color w:val="000000"/>
                <w:sz w:val="24"/>
                <w:szCs w:val="24"/>
              </w:rPr>
              <w:t>Тярлево</w:t>
            </w:r>
            <w:proofErr w:type="spellEnd"/>
          </w:p>
        </w:tc>
        <w:tc>
          <w:tcPr>
            <w:tcW w:w="1649" w:type="dxa"/>
            <w:tcBorders>
              <w:top w:val="nil"/>
              <w:left w:val="nil"/>
              <w:bottom w:val="single" w:sz="4" w:space="0" w:color="auto"/>
              <w:right w:val="single" w:sz="4" w:space="0" w:color="auto"/>
            </w:tcBorders>
            <w:shd w:val="clear" w:color="auto" w:fill="auto"/>
            <w:noWrap/>
            <w:vAlign w:val="center"/>
            <w:hideMark/>
          </w:tcPr>
          <w:p w14:paraId="3AB992DB"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7C43A356" w14:textId="77777777" w:rsidR="008669EF" w:rsidRPr="009F2733" w:rsidRDefault="008669EF" w:rsidP="003C7488">
            <w:pPr>
              <w:jc w:val="center"/>
              <w:rPr>
                <w:color w:val="000000"/>
                <w:sz w:val="24"/>
                <w:szCs w:val="24"/>
              </w:rPr>
            </w:pPr>
            <w:r w:rsidRPr="009F2733">
              <w:rPr>
                <w:color w:val="000000"/>
                <w:sz w:val="24"/>
                <w:szCs w:val="24"/>
              </w:rPr>
              <w:t>отсутствует</w:t>
            </w:r>
          </w:p>
        </w:tc>
        <w:tc>
          <w:tcPr>
            <w:tcW w:w="1821" w:type="dxa"/>
            <w:tcBorders>
              <w:top w:val="nil"/>
              <w:left w:val="nil"/>
              <w:bottom w:val="single" w:sz="4" w:space="0" w:color="auto"/>
              <w:right w:val="single" w:sz="4" w:space="0" w:color="auto"/>
            </w:tcBorders>
            <w:shd w:val="clear" w:color="auto" w:fill="auto"/>
            <w:noWrap/>
            <w:vAlign w:val="center"/>
            <w:hideMark/>
          </w:tcPr>
          <w:p w14:paraId="49DE1AE5"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68BA9862"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52FD2182"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331AEE" w14:textId="77777777" w:rsidR="008669EF" w:rsidRPr="009F2733" w:rsidRDefault="008669EF" w:rsidP="003C7488">
            <w:pPr>
              <w:jc w:val="center"/>
              <w:rPr>
                <w:bCs/>
                <w:color w:val="000000"/>
                <w:sz w:val="24"/>
                <w:szCs w:val="24"/>
              </w:rPr>
            </w:pPr>
            <w:r w:rsidRPr="009F2733">
              <w:rPr>
                <w:bCs/>
                <w:color w:val="000000"/>
                <w:sz w:val="24"/>
                <w:szCs w:val="24"/>
              </w:rPr>
              <w:t>110</w:t>
            </w:r>
          </w:p>
        </w:tc>
        <w:tc>
          <w:tcPr>
            <w:tcW w:w="1701" w:type="dxa"/>
            <w:tcBorders>
              <w:top w:val="nil"/>
              <w:left w:val="nil"/>
              <w:bottom w:val="single" w:sz="4" w:space="0" w:color="auto"/>
              <w:right w:val="single" w:sz="4" w:space="0" w:color="auto"/>
            </w:tcBorders>
            <w:shd w:val="clear" w:color="auto" w:fill="auto"/>
            <w:noWrap/>
            <w:vAlign w:val="center"/>
            <w:hideMark/>
          </w:tcPr>
          <w:p w14:paraId="2D9D2030" w14:textId="77777777" w:rsidR="008669EF" w:rsidRPr="009F2733" w:rsidRDefault="008669EF" w:rsidP="003C7488">
            <w:pPr>
              <w:jc w:val="center"/>
              <w:rPr>
                <w:color w:val="000000"/>
                <w:sz w:val="24"/>
                <w:szCs w:val="24"/>
              </w:rPr>
            </w:pPr>
            <w:r w:rsidRPr="009F2733">
              <w:rPr>
                <w:color w:val="000000"/>
                <w:sz w:val="24"/>
                <w:szCs w:val="24"/>
              </w:rPr>
              <w:t>МО Правобережный</w:t>
            </w:r>
          </w:p>
        </w:tc>
        <w:tc>
          <w:tcPr>
            <w:tcW w:w="1649" w:type="dxa"/>
            <w:tcBorders>
              <w:top w:val="nil"/>
              <w:left w:val="nil"/>
              <w:bottom w:val="single" w:sz="4" w:space="0" w:color="auto"/>
              <w:right w:val="single" w:sz="4" w:space="0" w:color="auto"/>
            </w:tcBorders>
            <w:shd w:val="clear" w:color="auto" w:fill="auto"/>
            <w:noWrap/>
            <w:vAlign w:val="center"/>
            <w:hideMark/>
          </w:tcPr>
          <w:p w14:paraId="7FE8917F" w14:textId="77777777" w:rsidR="008669EF" w:rsidRPr="009F2733" w:rsidRDefault="008669EF" w:rsidP="003C7488">
            <w:pPr>
              <w:jc w:val="center"/>
              <w:rPr>
                <w:color w:val="000000"/>
                <w:sz w:val="24"/>
                <w:szCs w:val="24"/>
              </w:rPr>
            </w:pPr>
            <w:r w:rsidRPr="009F2733">
              <w:rPr>
                <w:color w:val="000000"/>
                <w:sz w:val="24"/>
                <w:szCs w:val="24"/>
              </w:rPr>
              <w:t>присутствует</w:t>
            </w:r>
          </w:p>
        </w:tc>
        <w:tc>
          <w:tcPr>
            <w:tcW w:w="1775" w:type="dxa"/>
            <w:tcBorders>
              <w:top w:val="nil"/>
              <w:left w:val="nil"/>
              <w:bottom w:val="single" w:sz="4" w:space="0" w:color="auto"/>
              <w:right w:val="single" w:sz="4" w:space="0" w:color="auto"/>
            </w:tcBorders>
            <w:shd w:val="clear" w:color="auto" w:fill="auto"/>
            <w:noWrap/>
            <w:vAlign w:val="center"/>
            <w:hideMark/>
          </w:tcPr>
          <w:p w14:paraId="1822C0F5"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spellEnd"/>
            <w:proofErr w:type="gramEnd"/>
          </w:p>
        </w:tc>
        <w:tc>
          <w:tcPr>
            <w:tcW w:w="1821" w:type="dxa"/>
            <w:tcBorders>
              <w:top w:val="nil"/>
              <w:left w:val="nil"/>
              <w:bottom w:val="single" w:sz="4" w:space="0" w:color="auto"/>
              <w:right w:val="single" w:sz="4" w:space="0" w:color="auto"/>
            </w:tcBorders>
            <w:shd w:val="clear" w:color="auto" w:fill="auto"/>
            <w:noWrap/>
            <w:vAlign w:val="center"/>
            <w:hideMark/>
          </w:tcPr>
          <w:p w14:paraId="08512863"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2C8705FA" w14:textId="77777777" w:rsidR="008669EF" w:rsidRPr="009F2733" w:rsidRDefault="008669EF" w:rsidP="003C7488">
            <w:pPr>
              <w:jc w:val="center"/>
              <w:rPr>
                <w:color w:val="000000"/>
                <w:sz w:val="24"/>
                <w:szCs w:val="24"/>
              </w:rPr>
            </w:pPr>
            <w:r w:rsidRPr="009F2733">
              <w:rPr>
                <w:color w:val="000000"/>
                <w:sz w:val="24"/>
                <w:szCs w:val="24"/>
              </w:rPr>
              <w:t>отсутствует</w:t>
            </w:r>
          </w:p>
        </w:tc>
      </w:tr>
      <w:tr w:rsidR="008669EF" w:rsidRPr="009F2733" w14:paraId="1C105DD5" w14:textId="77777777" w:rsidTr="003C74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FB6253" w14:textId="77777777" w:rsidR="008669EF" w:rsidRPr="009F2733" w:rsidRDefault="008669EF" w:rsidP="003C7488">
            <w:pPr>
              <w:jc w:val="center"/>
              <w:rPr>
                <w:bCs/>
                <w:color w:val="000000"/>
                <w:sz w:val="24"/>
                <w:szCs w:val="24"/>
              </w:rPr>
            </w:pPr>
            <w:r w:rsidRPr="009F2733">
              <w:rPr>
                <w:bCs/>
                <w:color w:val="000000"/>
                <w:sz w:val="24"/>
                <w:szCs w:val="24"/>
              </w:rPr>
              <w:t>111</w:t>
            </w:r>
          </w:p>
        </w:tc>
        <w:tc>
          <w:tcPr>
            <w:tcW w:w="1701" w:type="dxa"/>
            <w:tcBorders>
              <w:top w:val="nil"/>
              <w:left w:val="nil"/>
              <w:bottom w:val="single" w:sz="4" w:space="0" w:color="auto"/>
              <w:right w:val="single" w:sz="4" w:space="0" w:color="auto"/>
            </w:tcBorders>
            <w:shd w:val="clear" w:color="auto" w:fill="auto"/>
            <w:noWrap/>
            <w:vAlign w:val="center"/>
            <w:hideMark/>
          </w:tcPr>
          <w:p w14:paraId="6DF7EBC8" w14:textId="77777777" w:rsidR="008669EF" w:rsidRPr="009F2733" w:rsidRDefault="008669EF" w:rsidP="003C7488">
            <w:pPr>
              <w:jc w:val="center"/>
              <w:rPr>
                <w:color w:val="000000"/>
                <w:sz w:val="24"/>
                <w:szCs w:val="24"/>
              </w:rPr>
            </w:pPr>
            <w:r w:rsidRPr="009F2733">
              <w:rPr>
                <w:color w:val="000000"/>
                <w:sz w:val="24"/>
                <w:szCs w:val="24"/>
              </w:rPr>
              <w:t>МО Адмиралтейская</w:t>
            </w:r>
          </w:p>
        </w:tc>
        <w:tc>
          <w:tcPr>
            <w:tcW w:w="1649" w:type="dxa"/>
            <w:tcBorders>
              <w:top w:val="nil"/>
              <w:left w:val="nil"/>
              <w:bottom w:val="single" w:sz="4" w:space="0" w:color="auto"/>
              <w:right w:val="single" w:sz="4" w:space="0" w:color="auto"/>
            </w:tcBorders>
            <w:shd w:val="clear" w:color="auto" w:fill="auto"/>
            <w:noWrap/>
            <w:vAlign w:val="center"/>
            <w:hideMark/>
          </w:tcPr>
          <w:p w14:paraId="5B1D4B7E" w14:textId="77777777" w:rsidR="008669EF" w:rsidRPr="009F2733" w:rsidRDefault="008669EF" w:rsidP="003C7488">
            <w:pPr>
              <w:jc w:val="center"/>
              <w:rPr>
                <w:color w:val="000000"/>
                <w:sz w:val="24"/>
                <w:szCs w:val="24"/>
              </w:rPr>
            </w:pPr>
            <w:r w:rsidRPr="009F2733">
              <w:rPr>
                <w:color w:val="000000"/>
                <w:sz w:val="24"/>
                <w:szCs w:val="24"/>
              </w:rPr>
              <w:t>Электронная почта</w:t>
            </w:r>
          </w:p>
        </w:tc>
        <w:tc>
          <w:tcPr>
            <w:tcW w:w="1775" w:type="dxa"/>
            <w:tcBorders>
              <w:top w:val="nil"/>
              <w:left w:val="nil"/>
              <w:bottom w:val="single" w:sz="4" w:space="0" w:color="auto"/>
              <w:right w:val="single" w:sz="4" w:space="0" w:color="auto"/>
            </w:tcBorders>
            <w:shd w:val="clear" w:color="auto" w:fill="auto"/>
            <w:noWrap/>
            <w:vAlign w:val="center"/>
            <w:hideMark/>
          </w:tcPr>
          <w:p w14:paraId="0DE61A16" w14:textId="77777777" w:rsidR="008669EF" w:rsidRPr="009F2733" w:rsidRDefault="008669EF" w:rsidP="003C7488">
            <w:pPr>
              <w:jc w:val="center"/>
              <w:rPr>
                <w:color w:val="000000"/>
                <w:sz w:val="24"/>
                <w:szCs w:val="24"/>
              </w:rPr>
            </w:pPr>
            <w:r w:rsidRPr="009F2733">
              <w:rPr>
                <w:color w:val="000000"/>
                <w:sz w:val="24"/>
                <w:szCs w:val="24"/>
              </w:rPr>
              <w:t xml:space="preserve">Есть </w:t>
            </w:r>
            <w:proofErr w:type="gramStart"/>
            <w:r w:rsidRPr="009F2733">
              <w:rPr>
                <w:color w:val="000000"/>
                <w:sz w:val="24"/>
                <w:szCs w:val="24"/>
              </w:rPr>
              <w:t xml:space="preserve">( </w:t>
            </w:r>
            <w:proofErr w:type="spellStart"/>
            <w:r w:rsidRPr="009F2733">
              <w:rPr>
                <w:color w:val="000000"/>
                <w:sz w:val="24"/>
                <w:szCs w:val="24"/>
              </w:rPr>
              <w:t>Вк</w:t>
            </w:r>
            <w:proofErr w:type="gramEnd"/>
            <w:r w:rsidRPr="009F2733">
              <w:rPr>
                <w:color w:val="000000"/>
                <w:sz w:val="24"/>
                <w:szCs w:val="24"/>
              </w:rPr>
              <w:t>,Inst</w:t>
            </w:r>
            <w:proofErr w:type="spellEnd"/>
            <w:r w:rsidRPr="009F2733">
              <w:rPr>
                <w:color w:val="000000"/>
                <w:sz w:val="24"/>
                <w:szCs w:val="24"/>
              </w:rPr>
              <w:t>)</w:t>
            </w:r>
          </w:p>
        </w:tc>
        <w:tc>
          <w:tcPr>
            <w:tcW w:w="1821" w:type="dxa"/>
            <w:tcBorders>
              <w:top w:val="nil"/>
              <w:left w:val="nil"/>
              <w:bottom w:val="single" w:sz="4" w:space="0" w:color="auto"/>
              <w:right w:val="single" w:sz="4" w:space="0" w:color="auto"/>
            </w:tcBorders>
            <w:shd w:val="clear" w:color="auto" w:fill="auto"/>
            <w:noWrap/>
            <w:vAlign w:val="center"/>
            <w:hideMark/>
          </w:tcPr>
          <w:p w14:paraId="4F837464" w14:textId="77777777" w:rsidR="008669EF" w:rsidRPr="009F2733" w:rsidRDefault="008669EF" w:rsidP="003C7488">
            <w:pPr>
              <w:jc w:val="center"/>
              <w:rPr>
                <w:color w:val="000000"/>
                <w:sz w:val="24"/>
                <w:szCs w:val="24"/>
              </w:rPr>
            </w:pPr>
            <w:r w:rsidRPr="009F2733">
              <w:rPr>
                <w:color w:val="000000"/>
                <w:sz w:val="24"/>
                <w:szCs w:val="24"/>
              </w:rPr>
              <w:t>Обновляются</w:t>
            </w:r>
          </w:p>
        </w:tc>
        <w:tc>
          <w:tcPr>
            <w:tcW w:w="1808" w:type="dxa"/>
            <w:tcBorders>
              <w:top w:val="nil"/>
              <w:left w:val="nil"/>
              <w:bottom w:val="single" w:sz="4" w:space="0" w:color="auto"/>
              <w:right w:val="single" w:sz="4" w:space="0" w:color="auto"/>
            </w:tcBorders>
            <w:shd w:val="clear" w:color="auto" w:fill="auto"/>
            <w:noWrap/>
            <w:vAlign w:val="center"/>
            <w:hideMark/>
          </w:tcPr>
          <w:p w14:paraId="0114F53A" w14:textId="77777777" w:rsidR="008669EF" w:rsidRPr="009F2733" w:rsidRDefault="008669EF" w:rsidP="003C7488">
            <w:pPr>
              <w:jc w:val="center"/>
              <w:rPr>
                <w:color w:val="000000"/>
                <w:sz w:val="24"/>
                <w:szCs w:val="24"/>
              </w:rPr>
            </w:pPr>
            <w:r w:rsidRPr="009F2733">
              <w:rPr>
                <w:color w:val="000000"/>
                <w:sz w:val="24"/>
                <w:szCs w:val="24"/>
              </w:rPr>
              <w:t>присутствует</w:t>
            </w:r>
          </w:p>
        </w:tc>
      </w:tr>
    </w:tbl>
    <w:p w14:paraId="3AEC6ADB" w14:textId="77777777" w:rsidR="008669EF" w:rsidRPr="000D6D57" w:rsidRDefault="008669EF" w:rsidP="008669EF">
      <w:pPr>
        <w:rPr>
          <w:sz w:val="28"/>
          <w:szCs w:val="28"/>
        </w:rPr>
        <w:sectPr w:rsidR="008669EF" w:rsidRPr="000D6D57" w:rsidSect="004B27AA">
          <w:pgSz w:w="11906" w:h="16838"/>
          <w:pgMar w:top="1134" w:right="567" w:bottom="1134" w:left="1701" w:header="708" w:footer="422" w:gutter="0"/>
          <w:cols w:space="708"/>
          <w:titlePg/>
          <w:docGrid w:linePitch="360"/>
        </w:sectPr>
      </w:pPr>
    </w:p>
    <w:p w14:paraId="223D8E90" w14:textId="77777777" w:rsidR="00103D15" w:rsidRPr="007E04ED" w:rsidRDefault="00103D15" w:rsidP="007E04ED">
      <w:pPr>
        <w:jc w:val="right"/>
        <w:rPr>
          <w:b/>
          <w:bCs/>
          <w:sz w:val="28"/>
          <w:szCs w:val="28"/>
        </w:rPr>
      </w:pPr>
      <w:bookmarkStart w:id="44" w:name="_Toc40957261"/>
      <w:r w:rsidRPr="007E04ED">
        <w:rPr>
          <w:b/>
          <w:bCs/>
          <w:sz w:val="28"/>
          <w:szCs w:val="28"/>
        </w:rPr>
        <w:lastRenderedPageBreak/>
        <w:t>Приложение 2</w:t>
      </w:r>
      <w:bookmarkEnd w:id="44"/>
    </w:p>
    <w:p w14:paraId="2E92F145" w14:textId="77777777" w:rsidR="00103D15" w:rsidRDefault="00103D15" w:rsidP="00103D15"/>
    <w:p w14:paraId="563EBE6E" w14:textId="77777777" w:rsidR="00103D15" w:rsidRPr="00B15399" w:rsidRDefault="00103D15" w:rsidP="00103D15">
      <w:pPr>
        <w:jc w:val="center"/>
        <w:rPr>
          <w:sz w:val="28"/>
          <w:szCs w:val="28"/>
        </w:rPr>
      </w:pPr>
      <w:r w:rsidRPr="00B15399">
        <w:rPr>
          <w:sz w:val="28"/>
          <w:szCs w:val="28"/>
        </w:rPr>
        <w:t>Анализ соответствия официальных сайтов органов власти Санкт-Петербурга требования 8-ФЗ «Об обеспечении доступа к информации о деятельности государственных органов и органов местного самоуправления» в части работы с обращениями граждан</w:t>
      </w:r>
    </w:p>
    <w:tbl>
      <w:tblPr>
        <w:tblStyle w:val="af5"/>
        <w:tblW w:w="4889" w:type="pct"/>
        <w:tblInd w:w="108" w:type="dxa"/>
        <w:tblLayout w:type="fixed"/>
        <w:tblLook w:val="04A0" w:firstRow="1" w:lastRow="0" w:firstColumn="1" w:lastColumn="0" w:noHBand="0" w:noVBand="1"/>
      </w:tblPr>
      <w:tblGrid>
        <w:gridCol w:w="460"/>
        <w:gridCol w:w="1980"/>
        <w:gridCol w:w="1157"/>
        <w:gridCol w:w="738"/>
        <w:gridCol w:w="988"/>
        <w:gridCol w:w="1131"/>
        <w:gridCol w:w="1146"/>
        <w:gridCol w:w="935"/>
        <w:gridCol w:w="873"/>
      </w:tblGrid>
      <w:tr w:rsidR="00103D15" w:rsidRPr="00993BB8" w14:paraId="65131FCC" w14:textId="77777777" w:rsidTr="007E04ED">
        <w:trPr>
          <w:trHeight w:val="1965"/>
        </w:trPr>
        <w:tc>
          <w:tcPr>
            <w:tcW w:w="244" w:type="pct"/>
            <w:shd w:val="clear" w:color="auto" w:fill="auto"/>
            <w:noWrap/>
            <w:hideMark/>
          </w:tcPr>
          <w:p w14:paraId="401C5E0C" w14:textId="77777777" w:rsidR="00103D15" w:rsidRPr="00993BB8" w:rsidRDefault="00103D15" w:rsidP="00F75B9B">
            <w:pPr>
              <w:rPr>
                <w:b/>
                <w:bCs/>
                <w:sz w:val="24"/>
                <w:szCs w:val="24"/>
              </w:rPr>
            </w:pPr>
            <w:r w:rsidRPr="00993BB8">
              <w:rPr>
                <w:b/>
                <w:bCs/>
                <w:sz w:val="24"/>
                <w:szCs w:val="24"/>
              </w:rPr>
              <w:t>№</w:t>
            </w:r>
          </w:p>
        </w:tc>
        <w:tc>
          <w:tcPr>
            <w:tcW w:w="1052" w:type="pct"/>
            <w:shd w:val="clear" w:color="auto" w:fill="auto"/>
            <w:hideMark/>
          </w:tcPr>
          <w:p w14:paraId="1B50D544" w14:textId="77777777" w:rsidR="00103D15" w:rsidRPr="00993BB8" w:rsidRDefault="00103D15" w:rsidP="00F75B9B">
            <w:pPr>
              <w:jc w:val="center"/>
              <w:rPr>
                <w:b/>
                <w:bCs/>
                <w:sz w:val="24"/>
                <w:szCs w:val="24"/>
              </w:rPr>
            </w:pPr>
            <w:r w:rsidRPr="00993BB8">
              <w:rPr>
                <w:b/>
                <w:bCs/>
                <w:sz w:val="24"/>
                <w:szCs w:val="24"/>
              </w:rPr>
              <w:t>Наименование ИОГВ</w:t>
            </w:r>
          </w:p>
        </w:tc>
        <w:tc>
          <w:tcPr>
            <w:tcW w:w="615" w:type="pct"/>
            <w:shd w:val="clear" w:color="auto" w:fill="auto"/>
            <w:hideMark/>
          </w:tcPr>
          <w:p w14:paraId="0712628E" w14:textId="77777777" w:rsidR="00103D15" w:rsidRPr="00993BB8" w:rsidRDefault="00103D15" w:rsidP="00F75B9B">
            <w:pPr>
              <w:jc w:val="center"/>
              <w:rPr>
                <w:sz w:val="24"/>
                <w:szCs w:val="24"/>
              </w:rPr>
            </w:pPr>
            <w:r w:rsidRPr="00993BB8">
              <w:rPr>
                <w:sz w:val="24"/>
                <w:szCs w:val="24"/>
              </w:rPr>
              <w:t>Порядок обращений в</w:t>
            </w:r>
            <w:r w:rsidRPr="00993BB8">
              <w:rPr>
                <w:sz w:val="24"/>
                <w:szCs w:val="24"/>
              </w:rPr>
              <w:br/>
              <w:t>исполнительный орган</w:t>
            </w:r>
            <w:r w:rsidRPr="00993BB8">
              <w:rPr>
                <w:sz w:val="24"/>
                <w:szCs w:val="24"/>
              </w:rPr>
              <w:br/>
              <w:t>государственной власти Санкт-Петербурга с указанием правовых</w:t>
            </w:r>
            <w:r w:rsidRPr="00993BB8">
              <w:rPr>
                <w:sz w:val="24"/>
                <w:szCs w:val="24"/>
              </w:rPr>
              <w:br/>
              <w:t>актов, регулирующих эту</w:t>
            </w:r>
            <w:r w:rsidRPr="00993BB8">
              <w:rPr>
                <w:sz w:val="24"/>
                <w:szCs w:val="24"/>
              </w:rPr>
              <w:br/>
              <w:t>деятельность, время приема в</w:t>
            </w:r>
            <w:r w:rsidRPr="00993BB8">
              <w:rPr>
                <w:sz w:val="24"/>
                <w:szCs w:val="24"/>
              </w:rPr>
              <w:br/>
              <w:t>исполнительном органе</w:t>
            </w:r>
            <w:r w:rsidRPr="00993BB8">
              <w:rPr>
                <w:sz w:val="24"/>
                <w:szCs w:val="24"/>
              </w:rPr>
              <w:br/>
              <w:t>государственной власти Санкт-Петербурга, номер справочного</w:t>
            </w:r>
            <w:r w:rsidRPr="00993BB8">
              <w:rPr>
                <w:sz w:val="24"/>
                <w:szCs w:val="24"/>
              </w:rPr>
              <w:br/>
              <w:t>телефона, по которому можно</w:t>
            </w:r>
            <w:r w:rsidRPr="00993BB8">
              <w:rPr>
                <w:sz w:val="24"/>
                <w:szCs w:val="24"/>
              </w:rPr>
              <w:br/>
              <w:t>получить информацию о порядке</w:t>
            </w:r>
            <w:r w:rsidRPr="00993BB8">
              <w:rPr>
                <w:sz w:val="24"/>
                <w:szCs w:val="24"/>
              </w:rPr>
              <w:br/>
            </w:r>
            <w:r w:rsidRPr="00993BB8">
              <w:rPr>
                <w:sz w:val="24"/>
                <w:szCs w:val="24"/>
              </w:rPr>
              <w:lastRenderedPageBreak/>
              <w:t>обращений в исполнительный орган</w:t>
            </w:r>
            <w:r w:rsidRPr="00993BB8">
              <w:rPr>
                <w:sz w:val="24"/>
                <w:szCs w:val="24"/>
              </w:rPr>
              <w:br/>
              <w:t>государственной власти Санкт-Петербурга (при наличии), номер</w:t>
            </w:r>
            <w:r w:rsidRPr="00993BB8">
              <w:rPr>
                <w:sz w:val="24"/>
                <w:szCs w:val="24"/>
              </w:rPr>
              <w:br/>
              <w:t>телефона для получения информации</w:t>
            </w:r>
            <w:r w:rsidRPr="00993BB8">
              <w:rPr>
                <w:sz w:val="24"/>
                <w:szCs w:val="24"/>
              </w:rPr>
              <w:br/>
              <w:t>о рассмотрении обращений</w:t>
            </w:r>
          </w:p>
        </w:tc>
        <w:tc>
          <w:tcPr>
            <w:tcW w:w="392" w:type="pct"/>
            <w:shd w:val="clear" w:color="auto" w:fill="auto"/>
            <w:hideMark/>
          </w:tcPr>
          <w:p w14:paraId="675B94AF" w14:textId="77777777" w:rsidR="00103D15" w:rsidRPr="00993BB8" w:rsidRDefault="00103D15" w:rsidP="00F75B9B">
            <w:pPr>
              <w:jc w:val="center"/>
              <w:rPr>
                <w:sz w:val="24"/>
                <w:szCs w:val="24"/>
              </w:rPr>
            </w:pPr>
            <w:r w:rsidRPr="00993BB8">
              <w:rPr>
                <w:sz w:val="24"/>
                <w:szCs w:val="24"/>
              </w:rPr>
              <w:lastRenderedPageBreak/>
              <w:t>Порядок рассмотрения обращений с</w:t>
            </w:r>
            <w:r w:rsidRPr="00993BB8">
              <w:rPr>
                <w:sz w:val="24"/>
                <w:szCs w:val="24"/>
              </w:rPr>
              <w:br/>
              <w:t>указанием правовых актов,</w:t>
            </w:r>
            <w:r w:rsidRPr="00993BB8">
              <w:rPr>
                <w:sz w:val="24"/>
                <w:szCs w:val="24"/>
              </w:rPr>
              <w:br/>
              <w:t>регулирующих эту деятельность</w:t>
            </w:r>
          </w:p>
        </w:tc>
        <w:tc>
          <w:tcPr>
            <w:tcW w:w="525" w:type="pct"/>
            <w:shd w:val="clear" w:color="auto" w:fill="auto"/>
            <w:hideMark/>
          </w:tcPr>
          <w:p w14:paraId="3F63F922" w14:textId="77777777" w:rsidR="00103D15" w:rsidRPr="00993BB8" w:rsidRDefault="00103D15" w:rsidP="00F75B9B">
            <w:pPr>
              <w:jc w:val="center"/>
              <w:rPr>
                <w:sz w:val="24"/>
                <w:szCs w:val="24"/>
              </w:rPr>
            </w:pPr>
            <w:r w:rsidRPr="00993BB8">
              <w:rPr>
                <w:sz w:val="24"/>
                <w:szCs w:val="24"/>
              </w:rPr>
              <w:t>Описание порядка личного приема</w:t>
            </w:r>
            <w:r w:rsidRPr="00993BB8">
              <w:rPr>
                <w:sz w:val="24"/>
                <w:szCs w:val="24"/>
              </w:rPr>
              <w:br/>
              <w:t>руководителями исполнительного</w:t>
            </w:r>
            <w:r w:rsidRPr="00993BB8">
              <w:rPr>
                <w:sz w:val="24"/>
                <w:szCs w:val="24"/>
              </w:rPr>
              <w:br/>
              <w:t>органа государственной власти</w:t>
            </w:r>
            <w:r w:rsidRPr="00993BB8">
              <w:rPr>
                <w:sz w:val="24"/>
                <w:szCs w:val="24"/>
              </w:rPr>
              <w:br/>
              <w:t>Санкт-Петербурга, график личного</w:t>
            </w:r>
            <w:r w:rsidRPr="00993BB8">
              <w:rPr>
                <w:sz w:val="24"/>
                <w:szCs w:val="24"/>
              </w:rPr>
              <w:br/>
              <w:t>приема</w:t>
            </w:r>
          </w:p>
        </w:tc>
        <w:tc>
          <w:tcPr>
            <w:tcW w:w="601" w:type="pct"/>
            <w:shd w:val="clear" w:color="auto" w:fill="auto"/>
            <w:hideMark/>
          </w:tcPr>
          <w:p w14:paraId="795954FB" w14:textId="77777777" w:rsidR="00103D15" w:rsidRPr="00993BB8" w:rsidRDefault="00103D15" w:rsidP="00F75B9B">
            <w:pPr>
              <w:jc w:val="center"/>
              <w:rPr>
                <w:sz w:val="24"/>
                <w:szCs w:val="24"/>
              </w:rPr>
            </w:pPr>
            <w:r w:rsidRPr="00993BB8">
              <w:rPr>
                <w:sz w:val="24"/>
                <w:szCs w:val="24"/>
              </w:rPr>
              <w:t>Фамилия, имя и отчество</w:t>
            </w:r>
            <w:r w:rsidRPr="00993BB8">
              <w:rPr>
                <w:sz w:val="24"/>
                <w:szCs w:val="24"/>
              </w:rPr>
              <w:br/>
              <w:t>должностного лица исполнительного</w:t>
            </w:r>
            <w:r w:rsidRPr="00993BB8">
              <w:rPr>
                <w:sz w:val="24"/>
                <w:szCs w:val="24"/>
              </w:rPr>
              <w:br/>
              <w:t>органа государственной власти</w:t>
            </w:r>
            <w:r w:rsidRPr="00993BB8">
              <w:rPr>
                <w:sz w:val="24"/>
                <w:szCs w:val="24"/>
              </w:rPr>
              <w:br/>
              <w:t>Санкт-Петербурга, к полномочиям</w:t>
            </w:r>
            <w:r w:rsidRPr="00993BB8">
              <w:rPr>
                <w:sz w:val="24"/>
                <w:szCs w:val="24"/>
              </w:rPr>
              <w:br/>
              <w:t>которого отнесена организация</w:t>
            </w:r>
            <w:r w:rsidRPr="00993BB8">
              <w:rPr>
                <w:sz w:val="24"/>
                <w:szCs w:val="24"/>
              </w:rPr>
              <w:br/>
              <w:t>приема граждан (физических лиц),</w:t>
            </w:r>
            <w:r w:rsidRPr="00993BB8">
              <w:rPr>
                <w:sz w:val="24"/>
                <w:szCs w:val="24"/>
              </w:rPr>
              <w:br/>
              <w:t>организаций (юридических лиц),</w:t>
            </w:r>
            <w:r w:rsidRPr="00993BB8">
              <w:rPr>
                <w:sz w:val="24"/>
                <w:szCs w:val="24"/>
              </w:rPr>
              <w:br/>
              <w:t>общественных объединений,</w:t>
            </w:r>
            <w:r w:rsidRPr="00993BB8">
              <w:rPr>
                <w:sz w:val="24"/>
                <w:szCs w:val="24"/>
              </w:rPr>
              <w:br/>
              <w:t>государственных органов, органов</w:t>
            </w:r>
            <w:r w:rsidRPr="00993BB8">
              <w:rPr>
                <w:sz w:val="24"/>
                <w:szCs w:val="24"/>
              </w:rPr>
              <w:br/>
              <w:t>местного самоуправления и</w:t>
            </w:r>
            <w:r w:rsidRPr="00993BB8">
              <w:rPr>
                <w:sz w:val="24"/>
                <w:szCs w:val="24"/>
              </w:rPr>
              <w:br/>
            </w:r>
            <w:r w:rsidRPr="00993BB8">
              <w:rPr>
                <w:sz w:val="24"/>
                <w:szCs w:val="24"/>
              </w:rPr>
              <w:lastRenderedPageBreak/>
              <w:t>обеспечение рассмотрения их</w:t>
            </w:r>
            <w:r w:rsidRPr="00993BB8">
              <w:rPr>
                <w:sz w:val="24"/>
                <w:szCs w:val="24"/>
              </w:rPr>
              <w:br/>
              <w:t>обращений</w:t>
            </w:r>
          </w:p>
        </w:tc>
        <w:tc>
          <w:tcPr>
            <w:tcW w:w="609" w:type="pct"/>
            <w:shd w:val="clear" w:color="auto" w:fill="auto"/>
            <w:hideMark/>
          </w:tcPr>
          <w:p w14:paraId="731E13E5" w14:textId="77777777" w:rsidR="00103D15" w:rsidRPr="00993BB8" w:rsidRDefault="00103D15" w:rsidP="00F75B9B">
            <w:pPr>
              <w:jc w:val="center"/>
              <w:rPr>
                <w:sz w:val="24"/>
                <w:szCs w:val="24"/>
              </w:rPr>
            </w:pPr>
            <w:r w:rsidRPr="00993BB8">
              <w:rPr>
                <w:sz w:val="24"/>
                <w:szCs w:val="24"/>
              </w:rPr>
              <w:lastRenderedPageBreak/>
              <w:t>Установленные формы обращений,</w:t>
            </w:r>
            <w:r w:rsidRPr="00993BB8">
              <w:rPr>
                <w:sz w:val="24"/>
                <w:szCs w:val="24"/>
              </w:rPr>
              <w:br/>
              <w:t>заявлений и иных документов,</w:t>
            </w:r>
            <w:r w:rsidRPr="00993BB8">
              <w:rPr>
                <w:sz w:val="24"/>
                <w:szCs w:val="24"/>
              </w:rPr>
              <w:br/>
              <w:t>принимаемых исполнительным</w:t>
            </w:r>
            <w:r w:rsidRPr="00993BB8">
              <w:rPr>
                <w:sz w:val="24"/>
                <w:szCs w:val="24"/>
              </w:rPr>
              <w:br/>
              <w:t>органом государственной власти</w:t>
            </w:r>
            <w:r w:rsidRPr="00993BB8">
              <w:rPr>
                <w:sz w:val="24"/>
                <w:szCs w:val="24"/>
              </w:rPr>
              <w:br/>
              <w:t>Санкт-Петербурга к рассмотрению в</w:t>
            </w:r>
            <w:r w:rsidRPr="00993BB8">
              <w:rPr>
                <w:sz w:val="24"/>
                <w:szCs w:val="24"/>
              </w:rPr>
              <w:br/>
              <w:t>соответствии с законами Санкт-Петербурга и иными нормативными</w:t>
            </w:r>
            <w:r w:rsidRPr="00993BB8">
              <w:rPr>
                <w:sz w:val="24"/>
                <w:szCs w:val="24"/>
              </w:rPr>
              <w:br/>
              <w:t>правовыми актами (при наличии)</w:t>
            </w:r>
          </w:p>
        </w:tc>
        <w:tc>
          <w:tcPr>
            <w:tcW w:w="497" w:type="pct"/>
            <w:shd w:val="clear" w:color="auto" w:fill="auto"/>
            <w:hideMark/>
          </w:tcPr>
          <w:p w14:paraId="63EE3BFD" w14:textId="77777777" w:rsidR="00103D15" w:rsidRPr="00993BB8" w:rsidRDefault="00103D15" w:rsidP="00F75B9B">
            <w:pPr>
              <w:jc w:val="center"/>
              <w:rPr>
                <w:sz w:val="24"/>
                <w:szCs w:val="24"/>
              </w:rPr>
            </w:pPr>
            <w:r w:rsidRPr="00993BB8">
              <w:rPr>
                <w:sz w:val="24"/>
                <w:szCs w:val="24"/>
              </w:rPr>
              <w:t>Обзоры обращений в</w:t>
            </w:r>
            <w:r w:rsidRPr="00993BB8">
              <w:rPr>
                <w:sz w:val="24"/>
                <w:szCs w:val="24"/>
              </w:rPr>
              <w:br/>
              <w:t>исполнительный орган</w:t>
            </w:r>
            <w:r w:rsidRPr="00993BB8">
              <w:rPr>
                <w:sz w:val="24"/>
                <w:szCs w:val="24"/>
              </w:rPr>
              <w:br/>
              <w:t>государственной власти Санкт-Петербурга, а также обобщенная</w:t>
            </w:r>
            <w:r w:rsidRPr="00993BB8">
              <w:rPr>
                <w:sz w:val="24"/>
                <w:szCs w:val="24"/>
              </w:rPr>
              <w:br/>
              <w:t>информация о результатах</w:t>
            </w:r>
            <w:r w:rsidRPr="00993BB8">
              <w:rPr>
                <w:sz w:val="24"/>
                <w:szCs w:val="24"/>
              </w:rPr>
              <w:br/>
              <w:t>рассмотрения этих обращений и</w:t>
            </w:r>
            <w:r w:rsidRPr="00993BB8">
              <w:rPr>
                <w:sz w:val="24"/>
                <w:szCs w:val="24"/>
              </w:rPr>
              <w:br/>
              <w:t>принятых мерах</w:t>
            </w:r>
          </w:p>
        </w:tc>
        <w:tc>
          <w:tcPr>
            <w:tcW w:w="464" w:type="pct"/>
            <w:shd w:val="clear" w:color="auto" w:fill="auto"/>
            <w:hideMark/>
          </w:tcPr>
          <w:p w14:paraId="4580463B" w14:textId="77777777" w:rsidR="00103D15" w:rsidRPr="00993BB8" w:rsidRDefault="00103D15" w:rsidP="00F75B9B">
            <w:pPr>
              <w:jc w:val="center"/>
              <w:rPr>
                <w:sz w:val="24"/>
                <w:szCs w:val="24"/>
              </w:rPr>
            </w:pPr>
            <w:r w:rsidRPr="00993BB8">
              <w:rPr>
                <w:sz w:val="24"/>
                <w:szCs w:val="24"/>
              </w:rPr>
              <w:t>Ответы на наиболее актуальные</w:t>
            </w:r>
            <w:r w:rsidRPr="00993BB8">
              <w:rPr>
                <w:sz w:val="24"/>
                <w:szCs w:val="24"/>
              </w:rPr>
              <w:br/>
              <w:t>вопросы, содержащиеся в</w:t>
            </w:r>
            <w:r w:rsidRPr="00993BB8">
              <w:rPr>
                <w:sz w:val="24"/>
                <w:szCs w:val="24"/>
              </w:rPr>
              <w:br/>
              <w:t>обращениях</w:t>
            </w:r>
          </w:p>
        </w:tc>
      </w:tr>
      <w:tr w:rsidR="00103D15" w:rsidRPr="00993BB8" w14:paraId="146B495B" w14:textId="77777777" w:rsidTr="007E04ED">
        <w:trPr>
          <w:trHeight w:val="300"/>
        </w:trPr>
        <w:tc>
          <w:tcPr>
            <w:tcW w:w="244" w:type="pct"/>
            <w:shd w:val="clear" w:color="auto" w:fill="auto"/>
            <w:noWrap/>
            <w:hideMark/>
          </w:tcPr>
          <w:p w14:paraId="29B7B133" w14:textId="77777777" w:rsidR="00103D15" w:rsidRPr="00993BB8" w:rsidRDefault="00103D15" w:rsidP="00F75B9B">
            <w:pPr>
              <w:rPr>
                <w:sz w:val="24"/>
                <w:szCs w:val="24"/>
              </w:rPr>
            </w:pPr>
            <w:r w:rsidRPr="00993BB8">
              <w:rPr>
                <w:sz w:val="24"/>
                <w:szCs w:val="24"/>
              </w:rPr>
              <w:t>1</w:t>
            </w:r>
          </w:p>
        </w:tc>
        <w:tc>
          <w:tcPr>
            <w:tcW w:w="1052" w:type="pct"/>
            <w:shd w:val="clear" w:color="auto" w:fill="auto"/>
            <w:hideMark/>
          </w:tcPr>
          <w:p w14:paraId="0715AE13" w14:textId="77777777" w:rsidR="00103D15" w:rsidRPr="00993BB8" w:rsidRDefault="00103D15" w:rsidP="00F75B9B">
            <w:pPr>
              <w:rPr>
                <w:sz w:val="24"/>
                <w:szCs w:val="24"/>
              </w:rPr>
            </w:pPr>
            <w:r w:rsidRPr="00993BB8">
              <w:rPr>
                <w:sz w:val="24"/>
                <w:szCs w:val="24"/>
              </w:rPr>
              <w:t>Администрация Адмиралтейского района</w:t>
            </w:r>
          </w:p>
        </w:tc>
        <w:tc>
          <w:tcPr>
            <w:tcW w:w="615" w:type="pct"/>
            <w:shd w:val="clear" w:color="auto" w:fill="auto"/>
            <w:noWrap/>
            <w:hideMark/>
          </w:tcPr>
          <w:p w14:paraId="65C3B96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0ABE46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D67252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9093729"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7196129B"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554C81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08DA121" w14:textId="77777777" w:rsidR="00103D15" w:rsidRPr="00993BB8" w:rsidRDefault="00103D15" w:rsidP="00F75B9B">
            <w:pPr>
              <w:rPr>
                <w:sz w:val="24"/>
                <w:szCs w:val="24"/>
              </w:rPr>
            </w:pPr>
            <w:r w:rsidRPr="00993BB8">
              <w:rPr>
                <w:sz w:val="24"/>
                <w:szCs w:val="24"/>
              </w:rPr>
              <w:t>Есть</w:t>
            </w:r>
          </w:p>
        </w:tc>
      </w:tr>
      <w:tr w:rsidR="00103D15" w:rsidRPr="00993BB8" w14:paraId="5D533EDF" w14:textId="77777777" w:rsidTr="007E04ED">
        <w:trPr>
          <w:trHeight w:val="300"/>
        </w:trPr>
        <w:tc>
          <w:tcPr>
            <w:tcW w:w="244" w:type="pct"/>
            <w:shd w:val="clear" w:color="auto" w:fill="auto"/>
            <w:noWrap/>
            <w:hideMark/>
          </w:tcPr>
          <w:p w14:paraId="72E9DDC8" w14:textId="77777777" w:rsidR="00103D15" w:rsidRPr="00993BB8" w:rsidRDefault="00103D15" w:rsidP="00F75B9B">
            <w:pPr>
              <w:rPr>
                <w:sz w:val="24"/>
                <w:szCs w:val="24"/>
              </w:rPr>
            </w:pPr>
            <w:r w:rsidRPr="00993BB8">
              <w:rPr>
                <w:sz w:val="24"/>
                <w:szCs w:val="24"/>
              </w:rPr>
              <w:t>2</w:t>
            </w:r>
          </w:p>
        </w:tc>
        <w:tc>
          <w:tcPr>
            <w:tcW w:w="1052" w:type="pct"/>
            <w:shd w:val="clear" w:color="auto" w:fill="auto"/>
            <w:hideMark/>
          </w:tcPr>
          <w:p w14:paraId="10EE2491" w14:textId="77777777" w:rsidR="00103D15" w:rsidRPr="00993BB8" w:rsidRDefault="00103D15" w:rsidP="00F75B9B">
            <w:pPr>
              <w:rPr>
                <w:sz w:val="24"/>
                <w:szCs w:val="24"/>
              </w:rPr>
            </w:pPr>
            <w:r w:rsidRPr="00993BB8">
              <w:rPr>
                <w:sz w:val="24"/>
                <w:szCs w:val="24"/>
              </w:rPr>
              <w:t>Администрация Василеостровского района</w:t>
            </w:r>
          </w:p>
        </w:tc>
        <w:tc>
          <w:tcPr>
            <w:tcW w:w="615" w:type="pct"/>
            <w:shd w:val="clear" w:color="auto" w:fill="auto"/>
            <w:noWrap/>
            <w:hideMark/>
          </w:tcPr>
          <w:p w14:paraId="1AFD792A"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91DF35D"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D0DE59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92EA60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DA44D43"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7334BA69"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8E03B64" w14:textId="77777777" w:rsidR="00103D15" w:rsidRPr="00993BB8" w:rsidRDefault="00103D15" w:rsidP="00F75B9B">
            <w:pPr>
              <w:rPr>
                <w:sz w:val="24"/>
                <w:szCs w:val="24"/>
              </w:rPr>
            </w:pPr>
            <w:r w:rsidRPr="00993BB8">
              <w:rPr>
                <w:sz w:val="24"/>
                <w:szCs w:val="24"/>
              </w:rPr>
              <w:t>Есть</w:t>
            </w:r>
          </w:p>
        </w:tc>
      </w:tr>
      <w:tr w:rsidR="00103D15" w:rsidRPr="00993BB8" w14:paraId="202145F6" w14:textId="77777777" w:rsidTr="007E04ED">
        <w:trPr>
          <w:trHeight w:val="300"/>
        </w:trPr>
        <w:tc>
          <w:tcPr>
            <w:tcW w:w="244" w:type="pct"/>
            <w:shd w:val="clear" w:color="auto" w:fill="auto"/>
            <w:noWrap/>
            <w:hideMark/>
          </w:tcPr>
          <w:p w14:paraId="5D9FDF28" w14:textId="77777777" w:rsidR="00103D15" w:rsidRPr="00993BB8" w:rsidRDefault="00103D15" w:rsidP="00F75B9B">
            <w:pPr>
              <w:rPr>
                <w:sz w:val="24"/>
                <w:szCs w:val="24"/>
              </w:rPr>
            </w:pPr>
            <w:r w:rsidRPr="00993BB8">
              <w:rPr>
                <w:sz w:val="24"/>
                <w:szCs w:val="24"/>
              </w:rPr>
              <w:t>3</w:t>
            </w:r>
          </w:p>
        </w:tc>
        <w:tc>
          <w:tcPr>
            <w:tcW w:w="1052" w:type="pct"/>
            <w:shd w:val="clear" w:color="auto" w:fill="auto"/>
            <w:hideMark/>
          </w:tcPr>
          <w:p w14:paraId="5940DBD2" w14:textId="77777777" w:rsidR="00103D15" w:rsidRPr="00993BB8" w:rsidRDefault="00103D15" w:rsidP="00F75B9B">
            <w:pPr>
              <w:rPr>
                <w:sz w:val="24"/>
                <w:szCs w:val="24"/>
              </w:rPr>
            </w:pPr>
            <w:r w:rsidRPr="00993BB8">
              <w:rPr>
                <w:sz w:val="24"/>
                <w:szCs w:val="24"/>
              </w:rPr>
              <w:t>Администрация Выборгского района</w:t>
            </w:r>
          </w:p>
        </w:tc>
        <w:tc>
          <w:tcPr>
            <w:tcW w:w="615" w:type="pct"/>
            <w:shd w:val="clear" w:color="auto" w:fill="auto"/>
            <w:noWrap/>
            <w:hideMark/>
          </w:tcPr>
          <w:p w14:paraId="283DDC69"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83D68C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16EA9DA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41AFAC78"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B786165"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43D2574"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8D28ABC" w14:textId="77777777" w:rsidR="00103D15" w:rsidRPr="00993BB8" w:rsidRDefault="00103D15" w:rsidP="00F75B9B">
            <w:pPr>
              <w:rPr>
                <w:sz w:val="24"/>
                <w:szCs w:val="24"/>
              </w:rPr>
            </w:pPr>
            <w:r w:rsidRPr="00993BB8">
              <w:rPr>
                <w:sz w:val="24"/>
                <w:szCs w:val="24"/>
              </w:rPr>
              <w:t>Есть</w:t>
            </w:r>
          </w:p>
        </w:tc>
      </w:tr>
      <w:tr w:rsidR="00103D15" w:rsidRPr="00993BB8" w14:paraId="4EF25AA3" w14:textId="77777777" w:rsidTr="007E04ED">
        <w:trPr>
          <w:trHeight w:val="300"/>
        </w:trPr>
        <w:tc>
          <w:tcPr>
            <w:tcW w:w="244" w:type="pct"/>
            <w:shd w:val="clear" w:color="auto" w:fill="auto"/>
            <w:noWrap/>
            <w:hideMark/>
          </w:tcPr>
          <w:p w14:paraId="3785A4EA" w14:textId="77777777" w:rsidR="00103D15" w:rsidRPr="00993BB8" w:rsidRDefault="00103D15" w:rsidP="00F75B9B">
            <w:pPr>
              <w:rPr>
                <w:sz w:val="24"/>
                <w:szCs w:val="24"/>
              </w:rPr>
            </w:pPr>
            <w:r w:rsidRPr="00993BB8">
              <w:rPr>
                <w:sz w:val="24"/>
                <w:szCs w:val="24"/>
              </w:rPr>
              <w:t>4</w:t>
            </w:r>
          </w:p>
        </w:tc>
        <w:tc>
          <w:tcPr>
            <w:tcW w:w="1052" w:type="pct"/>
            <w:shd w:val="clear" w:color="auto" w:fill="auto"/>
            <w:hideMark/>
          </w:tcPr>
          <w:p w14:paraId="1D1487D7" w14:textId="77777777" w:rsidR="00103D15" w:rsidRPr="00993BB8" w:rsidRDefault="00103D15" w:rsidP="00F75B9B">
            <w:pPr>
              <w:rPr>
                <w:sz w:val="24"/>
                <w:szCs w:val="24"/>
              </w:rPr>
            </w:pPr>
            <w:r w:rsidRPr="00993BB8">
              <w:rPr>
                <w:sz w:val="24"/>
                <w:szCs w:val="24"/>
              </w:rPr>
              <w:t>Администрация Калининского района</w:t>
            </w:r>
          </w:p>
        </w:tc>
        <w:tc>
          <w:tcPr>
            <w:tcW w:w="615" w:type="pct"/>
            <w:shd w:val="clear" w:color="auto" w:fill="auto"/>
            <w:noWrap/>
            <w:hideMark/>
          </w:tcPr>
          <w:p w14:paraId="37AC0CF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E7AFD21"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2F4DD62C"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81E212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16EA1CA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E5ACDF9"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C9C9AFA" w14:textId="77777777" w:rsidR="00103D15" w:rsidRPr="00993BB8" w:rsidRDefault="00103D15" w:rsidP="00F75B9B">
            <w:pPr>
              <w:rPr>
                <w:sz w:val="24"/>
                <w:szCs w:val="24"/>
              </w:rPr>
            </w:pPr>
            <w:r w:rsidRPr="00993BB8">
              <w:rPr>
                <w:sz w:val="24"/>
                <w:szCs w:val="24"/>
              </w:rPr>
              <w:t>Есть</w:t>
            </w:r>
          </w:p>
        </w:tc>
      </w:tr>
      <w:tr w:rsidR="00103D15" w:rsidRPr="00993BB8" w14:paraId="3AAA1B98" w14:textId="77777777" w:rsidTr="007E04ED">
        <w:trPr>
          <w:trHeight w:val="300"/>
        </w:trPr>
        <w:tc>
          <w:tcPr>
            <w:tcW w:w="244" w:type="pct"/>
            <w:shd w:val="clear" w:color="auto" w:fill="auto"/>
            <w:noWrap/>
            <w:hideMark/>
          </w:tcPr>
          <w:p w14:paraId="428BF5C2" w14:textId="77777777" w:rsidR="00103D15" w:rsidRPr="00993BB8" w:rsidRDefault="00103D15" w:rsidP="00F75B9B">
            <w:pPr>
              <w:rPr>
                <w:sz w:val="24"/>
                <w:szCs w:val="24"/>
              </w:rPr>
            </w:pPr>
            <w:r w:rsidRPr="00993BB8">
              <w:rPr>
                <w:sz w:val="24"/>
                <w:szCs w:val="24"/>
              </w:rPr>
              <w:t>5</w:t>
            </w:r>
          </w:p>
        </w:tc>
        <w:tc>
          <w:tcPr>
            <w:tcW w:w="1052" w:type="pct"/>
            <w:shd w:val="clear" w:color="auto" w:fill="auto"/>
            <w:hideMark/>
          </w:tcPr>
          <w:p w14:paraId="0E5FE574" w14:textId="77777777" w:rsidR="00103D15" w:rsidRPr="00993BB8" w:rsidRDefault="00103D15" w:rsidP="00F75B9B">
            <w:pPr>
              <w:rPr>
                <w:sz w:val="24"/>
                <w:szCs w:val="24"/>
              </w:rPr>
            </w:pPr>
            <w:r w:rsidRPr="00993BB8">
              <w:rPr>
                <w:sz w:val="24"/>
                <w:szCs w:val="24"/>
              </w:rPr>
              <w:t>Администрация Кировского района</w:t>
            </w:r>
          </w:p>
        </w:tc>
        <w:tc>
          <w:tcPr>
            <w:tcW w:w="615" w:type="pct"/>
            <w:shd w:val="clear" w:color="auto" w:fill="auto"/>
            <w:noWrap/>
            <w:hideMark/>
          </w:tcPr>
          <w:p w14:paraId="0FF23BA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AE83FF3"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1AEA40E5"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7C84F1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A8EB3D1"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5F9534F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A1CB71F" w14:textId="77777777" w:rsidR="00103D15" w:rsidRPr="00993BB8" w:rsidRDefault="00103D15" w:rsidP="00F75B9B">
            <w:pPr>
              <w:rPr>
                <w:sz w:val="24"/>
                <w:szCs w:val="24"/>
              </w:rPr>
            </w:pPr>
            <w:r w:rsidRPr="00993BB8">
              <w:rPr>
                <w:sz w:val="24"/>
                <w:szCs w:val="24"/>
              </w:rPr>
              <w:t>Есть</w:t>
            </w:r>
          </w:p>
        </w:tc>
      </w:tr>
      <w:tr w:rsidR="00103D15" w:rsidRPr="00993BB8" w14:paraId="14919046" w14:textId="77777777" w:rsidTr="007E04ED">
        <w:trPr>
          <w:trHeight w:val="300"/>
        </w:trPr>
        <w:tc>
          <w:tcPr>
            <w:tcW w:w="244" w:type="pct"/>
            <w:shd w:val="clear" w:color="auto" w:fill="auto"/>
            <w:noWrap/>
            <w:hideMark/>
          </w:tcPr>
          <w:p w14:paraId="2AF16F76" w14:textId="77777777" w:rsidR="00103D15" w:rsidRPr="00993BB8" w:rsidRDefault="00103D15" w:rsidP="00F75B9B">
            <w:pPr>
              <w:rPr>
                <w:sz w:val="24"/>
                <w:szCs w:val="24"/>
              </w:rPr>
            </w:pPr>
            <w:r w:rsidRPr="00993BB8">
              <w:rPr>
                <w:sz w:val="24"/>
                <w:szCs w:val="24"/>
              </w:rPr>
              <w:t>6</w:t>
            </w:r>
          </w:p>
        </w:tc>
        <w:tc>
          <w:tcPr>
            <w:tcW w:w="1052" w:type="pct"/>
            <w:shd w:val="clear" w:color="auto" w:fill="auto"/>
            <w:hideMark/>
          </w:tcPr>
          <w:p w14:paraId="0B4DC229" w14:textId="77777777" w:rsidR="00103D15" w:rsidRPr="00993BB8" w:rsidRDefault="00103D15" w:rsidP="00F75B9B">
            <w:pPr>
              <w:rPr>
                <w:sz w:val="24"/>
                <w:szCs w:val="24"/>
              </w:rPr>
            </w:pPr>
            <w:r w:rsidRPr="00993BB8">
              <w:rPr>
                <w:sz w:val="24"/>
                <w:szCs w:val="24"/>
              </w:rPr>
              <w:t xml:space="preserve">Администрация </w:t>
            </w:r>
            <w:proofErr w:type="spellStart"/>
            <w:r w:rsidRPr="00993BB8">
              <w:rPr>
                <w:sz w:val="24"/>
                <w:szCs w:val="24"/>
              </w:rPr>
              <w:t>Колпинского</w:t>
            </w:r>
            <w:proofErr w:type="spellEnd"/>
            <w:r w:rsidRPr="00993BB8">
              <w:rPr>
                <w:sz w:val="24"/>
                <w:szCs w:val="24"/>
              </w:rPr>
              <w:t xml:space="preserve"> района</w:t>
            </w:r>
          </w:p>
        </w:tc>
        <w:tc>
          <w:tcPr>
            <w:tcW w:w="615" w:type="pct"/>
            <w:shd w:val="clear" w:color="auto" w:fill="auto"/>
            <w:noWrap/>
            <w:hideMark/>
          </w:tcPr>
          <w:p w14:paraId="411E4C8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26AA245"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FE018FF"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32B9FA4"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B982879"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755984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9BEB77A" w14:textId="77777777" w:rsidR="00103D15" w:rsidRPr="00993BB8" w:rsidRDefault="00103D15" w:rsidP="00F75B9B">
            <w:pPr>
              <w:rPr>
                <w:sz w:val="24"/>
                <w:szCs w:val="24"/>
              </w:rPr>
            </w:pPr>
            <w:r w:rsidRPr="00993BB8">
              <w:rPr>
                <w:sz w:val="24"/>
                <w:szCs w:val="24"/>
              </w:rPr>
              <w:t>Есть</w:t>
            </w:r>
          </w:p>
        </w:tc>
      </w:tr>
      <w:tr w:rsidR="00103D15" w:rsidRPr="00993BB8" w14:paraId="50AF2EE0" w14:textId="77777777" w:rsidTr="007E04ED">
        <w:trPr>
          <w:trHeight w:val="300"/>
        </w:trPr>
        <w:tc>
          <w:tcPr>
            <w:tcW w:w="244" w:type="pct"/>
            <w:shd w:val="clear" w:color="auto" w:fill="auto"/>
            <w:noWrap/>
            <w:hideMark/>
          </w:tcPr>
          <w:p w14:paraId="2F5895D0" w14:textId="77777777" w:rsidR="00103D15" w:rsidRPr="00993BB8" w:rsidRDefault="00103D15" w:rsidP="00F75B9B">
            <w:pPr>
              <w:rPr>
                <w:sz w:val="24"/>
                <w:szCs w:val="24"/>
              </w:rPr>
            </w:pPr>
            <w:r w:rsidRPr="00993BB8">
              <w:rPr>
                <w:sz w:val="24"/>
                <w:szCs w:val="24"/>
              </w:rPr>
              <w:t>7</w:t>
            </w:r>
          </w:p>
        </w:tc>
        <w:tc>
          <w:tcPr>
            <w:tcW w:w="1052" w:type="pct"/>
            <w:shd w:val="clear" w:color="auto" w:fill="auto"/>
            <w:hideMark/>
          </w:tcPr>
          <w:p w14:paraId="747811DE" w14:textId="77777777" w:rsidR="00103D15" w:rsidRPr="00993BB8" w:rsidRDefault="00103D15" w:rsidP="00F75B9B">
            <w:pPr>
              <w:rPr>
                <w:sz w:val="24"/>
                <w:szCs w:val="24"/>
              </w:rPr>
            </w:pPr>
            <w:r w:rsidRPr="00993BB8">
              <w:rPr>
                <w:sz w:val="24"/>
                <w:szCs w:val="24"/>
              </w:rPr>
              <w:t>Администрация Красногвардейского района</w:t>
            </w:r>
          </w:p>
        </w:tc>
        <w:tc>
          <w:tcPr>
            <w:tcW w:w="615" w:type="pct"/>
            <w:shd w:val="clear" w:color="auto" w:fill="auto"/>
            <w:noWrap/>
            <w:hideMark/>
          </w:tcPr>
          <w:p w14:paraId="3D52728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1F0068B5"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DBD9C0D" w14:textId="77777777" w:rsidR="00103D15" w:rsidRPr="00993BB8" w:rsidRDefault="00103D15" w:rsidP="00F75B9B">
            <w:pPr>
              <w:rPr>
                <w:sz w:val="24"/>
                <w:szCs w:val="24"/>
              </w:rPr>
            </w:pPr>
            <w:r w:rsidRPr="00993BB8">
              <w:rPr>
                <w:sz w:val="24"/>
                <w:szCs w:val="24"/>
              </w:rPr>
              <w:t>Не информативен</w:t>
            </w:r>
          </w:p>
        </w:tc>
        <w:tc>
          <w:tcPr>
            <w:tcW w:w="601" w:type="pct"/>
            <w:shd w:val="clear" w:color="auto" w:fill="auto"/>
            <w:noWrap/>
            <w:hideMark/>
          </w:tcPr>
          <w:p w14:paraId="1E1896AF"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30598A12"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612ADDA"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5A471D1" w14:textId="77777777" w:rsidR="00103D15" w:rsidRPr="00993BB8" w:rsidRDefault="00103D15" w:rsidP="00F75B9B">
            <w:pPr>
              <w:rPr>
                <w:sz w:val="24"/>
                <w:szCs w:val="24"/>
              </w:rPr>
            </w:pPr>
            <w:r w:rsidRPr="00993BB8">
              <w:rPr>
                <w:sz w:val="24"/>
                <w:szCs w:val="24"/>
              </w:rPr>
              <w:t>Не актуальны</w:t>
            </w:r>
          </w:p>
        </w:tc>
      </w:tr>
      <w:tr w:rsidR="00103D15" w:rsidRPr="00993BB8" w14:paraId="32FA3EB6" w14:textId="77777777" w:rsidTr="007E04ED">
        <w:trPr>
          <w:trHeight w:val="300"/>
        </w:trPr>
        <w:tc>
          <w:tcPr>
            <w:tcW w:w="244" w:type="pct"/>
            <w:shd w:val="clear" w:color="auto" w:fill="auto"/>
            <w:noWrap/>
            <w:hideMark/>
          </w:tcPr>
          <w:p w14:paraId="6BA619F2" w14:textId="77777777" w:rsidR="00103D15" w:rsidRPr="00993BB8" w:rsidRDefault="00103D15" w:rsidP="00F75B9B">
            <w:pPr>
              <w:rPr>
                <w:sz w:val="24"/>
                <w:szCs w:val="24"/>
              </w:rPr>
            </w:pPr>
            <w:r w:rsidRPr="00993BB8">
              <w:rPr>
                <w:sz w:val="24"/>
                <w:szCs w:val="24"/>
              </w:rPr>
              <w:t>8</w:t>
            </w:r>
          </w:p>
        </w:tc>
        <w:tc>
          <w:tcPr>
            <w:tcW w:w="1052" w:type="pct"/>
            <w:shd w:val="clear" w:color="auto" w:fill="auto"/>
            <w:hideMark/>
          </w:tcPr>
          <w:p w14:paraId="5E3E3932"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Красносельского района</w:t>
            </w:r>
          </w:p>
        </w:tc>
        <w:tc>
          <w:tcPr>
            <w:tcW w:w="615" w:type="pct"/>
            <w:shd w:val="clear" w:color="auto" w:fill="auto"/>
            <w:noWrap/>
            <w:hideMark/>
          </w:tcPr>
          <w:p w14:paraId="14251CB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ECC55E0"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0075CB3"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57C0F4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362DEE0"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30D072D"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5D90DFB" w14:textId="77777777" w:rsidR="00103D15" w:rsidRPr="00993BB8" w:rsidRDefault="00103D15" w:rsidP="00F75B9B">
            <w:pPr>
              <w:rPr>
                <w:sz w:val="24"/>
                <w:szCs w:val="24"/>
              </w:rPr>
            </w:pPr>
            <w:r w:rsidRPr="00993BB8">
              <w:rPr>
                <w:sz w:val="24"/>
                <w:szCs w:val="24"/>
              </w:rPr>
              <w:t>Есть</w:t>
            </w:r>
          </w:p>
        </w:tc>
      </w:tr>
      <w:tr w:rsidR="00103D15" w:rsidRPr="00993BB8" w14:paraId="11B6D481" w14:textId="77777777" w:rsidTr="007E04ED">
        <w:trPr>
          <w:trHeight w:val="300"/>
        </w:trPr>
        <w:tc>
          <w:tcPr>
            <w:tcW w:w="244" w:type="pct"/>
            <w:shd w:val="clear" w:color="auto" w:fill="auto"/>
            <w:noWrap/>
            <w:hideMark/>
          </w:tcPr>
          <w:p w14:paraId="45448E81" w14:textId="77777777" w:rsidR="00103D15" w:rsidRPr="00993BB8" w:rsidRDefault="00103D15" w:rsidP="00F75B9B">
            <w:pPr>
              <w:rPr>
                <w:sz w:val="24"/>
                <w:szCs w:val="24"/>
              </w:rPr>
            </w:pPr>
            <w:r w:rsidRPr="00993BB8">
              <w:rPr>
                <w:sz w:val="24"/>
                <w:szCs w:val="24"/>
              </w:rPr>
              <w:t>9</w:t>
            </w:r>
          </w:p>
        </w:tc>
        <w:tc>
          <w:tcPr>
            <w:tcW w:w="1052" w:type="pct"/>
            <w:shd w:val="clear" w:color="auto" w:fill="auto"/>
            <w:hideMark/>
          </w:tcPr>
          <w:p w14:paraId="721BC227" w14:textId="77777777" w:rsidR="00103D15" w:rsidRPr="00993BB8" w:rsidRDefault="00103D15" w:rsidP="00F75B9B">
            <w:pPr>
              <w:rPr>
                <w:sz w:val="24"/>
                <w:szCs w:val="24"/>
              </w:rPr>
            </w:pPr>
            <w:r w:rsidRPr="00993BB8">
              <w:rPr>
                <w:sz w:val="24"/>
                <w:szCs w:val="24"/>
              </w:rPr>
              <w:t>Администрация</w:t>
            </w:r>
            <w:r w:rsidRPr="00993BB8">
              <w:rPr>
                <w:sz w:val="24"/>
                <w:szCs w:val="24"/>
              </w:rPr>
              <w:br/>
              <w:t xml:space="preserve"> Кронштадтского </w:t>
            </w:r>
            <w:r w:rsidRPr="00993BB8">
              <w:rPr>
                <w:sz w:val="24"/>
                <w:szCs w:val="24"/>
              </w:rPr>
              <w:lastRenderedPageBreak/>
              <w:t>района</w:t>
            </w:r>
          </w:p>
        </w:tc>
        <w:tc>
          <w:tcPr>
            <w:tcW w:w="615" w:type="pct"/>
            <w:shd w:val="clear" w:color="auto" w:fill="auto"/>
            <w:noWrap/>
            <w:hideMark/>
          </w:tcPr>
          <w:p w14:paraId="2DF44376" w14:textId="77777777" w:rsidR="00103D15" w:rsidRPr="00993BB8" w:rsidRDefault="00103D15" w:rsidP="00F75B9B">
            <w:pPr>
              <w:rPr>
                <w:sz w:val="24"/>
                <w:szCs w:val="24"/>
              </w:rPr>
            </w:pPr>
            <w:r w:rsidRPr="00993BB8">
              <w:rPr>
                <w:sz w:val="24"/>
                <w:szCs w:val="24"/>
              </w:rPr>
              <w:lastRenderedPageBreak/>
              <w:t>Есть</w:t>
            </w:r>
          </w:p>
        </w:tc>
        <w:tc>
          <w:tcPr>
            <w:tcW w:w="392" w:type="pct"/>
            <w:shd w:val="clear" w:color="auto" w:fill="auto"/>
            <w:noWrap/>
            <w:hideMark/>
          </w:tcPr>
          <w:p w14:paraId="0ECCD1EC"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29E0C3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447B71A"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E485CD4"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291DF893"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DD5E4C8" w14:textId="77777777" w:rsidR="00103D15" w:rsidRPr="00993BB8" w:rsidRDefault="00103D15" w:rsidP="00F75B9B">
            <w:pPr>
              <w:rPr>
                <w:sz w:val="24"/>
                <w:szCs w:val="24"/>
              </w:rPr>
            </w:pPr>
            <w:r w:rsidRPr="00993BB8">
              <w:rPr>
                <w:sz w:val="24"/>
                <w:szCs w:val="24"/>
              </w:rPr>
              <w:t>Есть</w:t>
            </w:r>
          </w:p>
        </w:tc>
      </w:tr>
      <w:tr w:rsidR="00103D15" w:rsidRPr="00993BB8" w14:paraId="4636F9A3" w14:textId="77777777" w:rsidTr="007E04ED">
        <w:trPr>
          <w:trHeight w:val="300"/>
        </w:trPr>
        <w:tc>
          <w:tcPr>
            <w:tcW w:w="244" w:type="pct"/>
            <w:shd w:val="clear" w:color="auto" w:fill="auto"/>
            <w:noWrap/>
            <w:hideMark/>
          </w:tcPr>
          <w:p w14:paraId="2E03187B" w14:textId="77777777" w:rsidR="00103D15" w:rsidRPr="00993BB8" w:rsidRDefault="00103D15" w:rsidP="00F75B9B">
            <w:pPr>
              <w:rPr>
                <w:sz w:val="24"/>
                <w:szCs w:val="24"/>
              </w:rPr>
            </w:pPr>
            <w:r w:rsidRPr="00993BB8">
              <w:rPr>
                <w:sz w:val="24"/>
                <w:szCs w:val="24"/>
              </w:rPr>
              <w:t>10</w:t>
            </w:r>
          </w:p>
        </w:tc>
        <w:tc>
          <w:tcPr>
            <w:tcW w:w="1052" w:type="pct"/>
            <w:shd w:val="clear" w:color="auto" w:fill="auto"/>
            <w:hideMark/>
          </w:tcPr>
          <w:p w14:paraId="47CEE254"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Курортного района</w:t>
            </w:r>
          </w:p>
        </w:tc>
        <w:tc>
          <w:tcPr>
            <w:tcW w:w="615" w:type="pct"/>
            <w:shd w:val="clear" w:color="auto" w:fill="auto"/>
            <w:noWrap/>
            <w:hideMark/>
          </w:tcPr>
          <w:p w14:paraId="66CD7A78"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3E03225"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AF0AC80"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E169C76"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47D65B6"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9B3C0ED"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FFCF45B" w14:textId="77777777" w:rsidR="00103D15" w:rsidRPr="00993BB8" w:rsidRDefault="00103D15" w:rsidP="00F75B9B">
            <w:pPr>
              <w:rPr>
                <w:sz w:val="24"/>
                <w:szCs w:val="24"/>
              </w:rPr>
            </w:pPr>
            <w:r w:rsidRPr="00993BB8">
              <w:rPr>
                <w:sz w:val="24"/>
                <w:szCs w:val="24"/>
              </w:rPr>
              <w:t>Есть</w:t>
            </w:r>
          </w:p>
        </w:tc>
      </w:tr>
      <w:tr w:rsidR="00103D15" w:rsidRPr="00993BB8" w14:paraId="01EECF45" w14:textId="77777777" w:rsidTr="007E04ED">
        <w:trPr>
          <w:trHeight w:val="300"/>
        </w:trPr>
        <w:tc>
          <w:tcPr>
            <w:tcW w:w="244" w:type="pct"/>
            <w:shd w:val="clear" w:color="auto" w:fill="auto"/>
            <w:noWrap/>
            <w:hideMark/>
          </w:tcPr>
          <w:p w14:paraId="4613ACFE" w14:textId="77777777" w:rsidR="00103D15" w:rsidRPr="00993BB8" w:rsidRDefault="00103D15" w:rsidP="00F75B9B">
            <w:pPr>
              <w:rPr>
                <w:sz w:val="24"/>
                <w:szCs w:val="24"/>
              </w:rPr>
            </w:pPr>
            <w:r w:rsidRPr="00993BB8">
              <w:rPr>
                <w:sz w:val="24"/>
                <w:szCs w:val="24"/>
              </w:rPr>
              <w:t>11</w:t>
            </w:r>
          </w:p>
        </w:tc>
        <w:tc>
          <w:tcPr>
            <w:tcW w:w="1052" w:type="pct"/>
            <w:shd w:val="clear" w:color="auto" w:fill="auto"/>
            <w:hideMark/>
          </w:tcPr>
          <w:p w14:paraId="7BE070C0"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Московского района</w:t>
            </w:r>
          </w:p>
        </w:tc>
        <w:tc>
          <w:tcPr>
            <w:tcW w:w="615" w:type="pct"/>
            <w:shd w:val="clear" w:color="auto" w:fill="auto"/>
            <w:noWrap/>
            <w:hideMark/>
          </w:tcPr>
          <w:p w14:paraId="6C5265D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3019DF1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B915F0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42F7ADA4"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2CD509C"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99A36F5"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C3B1703" w14:textId="77777777" w:rsidR="00103D15" w:rsidRPr="00993BB8" w:rsidRDefault="00103D15" w:rsidP="00F75B9B">
            <w:pPr>
              <w:rPr>
                <w:sz w:val="24"/>
                <w:szCs w:val="24"/>
              </w:rPr>
            </w:pPr>
            <w:r w:rsidRPr="00993BB8">
              <w:rPr>
                <w:sz w:val="24"/>
                <w:szCs w:val="24"/>
              </w:rPr>
              <w:t>Есть</w:t>
            </w:r>
          </w:p>
        </w:tc>
      </w:tr>
      <w:tr w:rsidR="00103D15" w:rsidRPr="00993BB8" w14:paraId="7056FD38" w14:textId="77777777" w:rsidTr="007E04ED">
        <w:trPr>
          <w:trHeight w:val="300"/>
        </w:trPr>
        <w:tc>
          <w:tcPr>
            <w:tcW w:w="244" w:type="pct"/>
            <w:shd w:val="clear" w:color="auto" w:fill="auto"/>
            <w:noWrap/>
            <w:hideMark/>
          </w:tcPr>
          <w:p w14:paraId="4192433D" w14:textId="77777777" w:rsidR="00103D15" w:rsidRPr="00993BB8" w:rsidRDefault="00103D15" w:rsidP="00F75B9B">
            <w:pPr>
              <w:rPr>
                <w:sz w:val="24"/>
                <w:szCs w:val="24"/>
              </w:rPr>
            </w:pPr>
            <w:r w:rsidRPr="00993BB8">
              <w:rPr>
                <w:sz w:val="24"/>
                <w:szCs w:val="24"/>
              </w:rPr>
              <w:t>12</w:t>
            </w:r>
          </w:p>
        </w:tc>
        <w:tc>
          <w:tcPr>
            <w:tcW w:w="1052" w:type="pct"/>
            <w:shd w:val="clear" w:color="auto" w:fill="auto"/>
            <w:hideMark/>
          </w:tcPr>
          <w:p w14:paraId="232A4558" w14:textId="77777777" w:rsidR="00103D15" w:rsidRPr="00993BB8" w:rsidRDefault="00103D15" w:rsidP="00F75B9B">
            <w:pPr>
              <w:rPr>
                <w:sz w:val="24"/>
                <w:szCs w:val="24"/>
              </w:rPr>
            </w:pPr>
            <w:r w:rsidRPr="00993BB8">
              <w:rPr>
                <w:sz w:val="24"/>
                <w:szCs w:val="24"/>
              </w:rPr>
              <w:t>Администрация</w:t>
            </w:r>
            <w:r w:rsidRPr="00993BB8">
              <w:rPr>
                <w:sz w:val="24"/>
                <w:szCs w:val="24"/>
              </w:rPr>
              <w:br/>
              <w:t xml:space="preserve"> Невского района</w:t>
            </w:r>
          </w:p>
        </w:tc>
        <w:tc>
          <w:tcPr>
            <w:tcW w:w="615" w:type="pct"/>
            <w:shd w:val="clear" w:color="auto" w:fill="auto"/>
            <w:noWrap/>
            <w:hideMark/>
          </w:tcPr>
          <w:p w14:paraId="27B304B5"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19C84F06"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48C66A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94B0DD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1F5E4CD8"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FB6B13D"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EBA68E6" w14:textId="77777777" w:rsidR="00103D15" w:rsidRPr="00993BB8" w:rsidRDefault="00103D15" w:rsidP="00F75B9B">
            <w:pPr>
              <w:rPr>
                <w:sz w:val="24"/>
                <w:szCs w:val="24"/>
              </w:rPr>
            </w:pPr>
            <w:r w:rsidRPr="00993BB8">
              <w:rPr>
                <w:sz w:val="24"/>
                <w:szCs w:val="24"/>
              </w:rPr>
              <w:t>Мало (1)</w:t>
            </w:r>
          </w:p>
        </w:tc>
      </w:tr>
      <w:tr w:rsidR="00103D15" w:rsidRPr="00993BB8" w14:paraId="050AF5C1" w14:textId="77777777" w:rsidTr="007E04ED">
        <w:trPr>
          <w:trHeight w:val="300"/>
        </w:trPr>
        <w:tc>
          <w:tcPr>
            <w:tcW w:w="244" w:type="pct"/>
            <w:shd w:val="clear" w:color="auto" w:fill="auto"/>
            <w:noWrap/>
            <w:hideMark/>
          </w:tcPr>
          <w:p w14:paraId="543D39FD" w14:textId="77777777" w:rsidR="00103D15" w:rsidRPr="00993BB8" w:rsidRDefault="00103D15" w:rsidP="00F75B9B">
            <w:pPr>
              <w:rPr>
                <w:sz w:val="24"/>
                <w:szCs w:val="24"/>
              </w:rPr>
            </w:pPr>
            <w:r w:rsidRPr="00993BB8">
              <w:rPr>
                <w:sz w:val="24"/>
                <w:szCs w:val="24"/>
              </w:rPr>
              <w:t>13</w:t>
            </w:r>
          </w:p>
        </w:tc>
        <w:tc>
          <w:tcPr>
            <w:tcW w:w="1052" w:type="pct"/>
            <w:shd w:val="clear" w:color="auto" w:fill="auto"/>
            <w:hideMark/>
          </w:tcPr>
          <w:p w14:paraId="4BE6876F"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Петроградского района</w:t>
            </w:r>
          </w:p>
        </w:tc>
        <w:tc>
          <w:tcPr>
            <w:tcW w:w="615" w:type="pct"/>
            <w:shd w:val="clear" w:color="auto" w:fill="auto"/>
            <w:noWrap/>
            <w:hideMark/>
          </w:tcPr>
          <w:p w14:paraId="65E6961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A182E31"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CB0FF1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D3707C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331F87E"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F16D124"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396223FA" w14:textId="77777777" w:rsidR="00103D15" w:rsidRPr="00993BB8" w:rsidRDefault="00103D15" w:rsidP="00F75B9B">
            <w:pPr>
              <w:rPr>
                <w:sz w:val="24"/>
                <w:szCs w:val="24"/>
              </w:rPr>
            </w:pPr>
            <w:r w:rsidRPr="00993BB8">
              <w:rPr>
                <w:sz w:val="24"/>
                <w:szCs w:val="24"/>
              </w:rPr>
              <w:t>Мало (1)</w:t>
            </w:r>
          </w:p>
        </w:tc>
      </w:tr>
      <w:tr w:rsidR="00103D15" w:rsidRPr="00993BB8" w14:paraId="6DF4BE5E" w14:textId="77777777" w:rsidTr="007E04ED">
        <w:trPr>
          <w:trHeight w:val="300"/>
        </w:trPr>
        <w:tc>
          <w:tcPr>
            <w:tcW w:w="244" w:type="pct"/>
            <w:shd w:val="clear" w:color="auto" w:fill="auto"/>
            <w:noWrap/>
            <w:hideMark/>
          </w:tcPr>
          <w:p w14:paraId="1082AEFA" w14:textId="77777777" w:rsidR="00103D15" w:rsidRPr="00993BB8" w:rsidRDefault="00103D15" w:rsidP="00F75B9B">
            <w:pPr>
              <w:rPr>
                <w:sz w:val="24"/>
                <w:szCs w:val="24"/>
              </w:rPr>
            </w:pPr>
            <w:r w:rsidRPr="00993BB8">
              <w:rPr>
                <w:sz w:val="24"/>
                <w:szCs w:val="24"/>
              </w:rPr>
              <w:t>14</w:t>
            </w:r>
          </w:p>
        </w:tc>
        <w:tc>
          <w:tcPr>
            <w:tcW w:w="1052" w:type="pct"/>
            <w:shd w:val="clear" w:color="auto" w:fill="auto"/>
            <w:hideMark/>
          </w:tcPr>
          <w:p w14:paraId="007F79B3" w14:textId="77777777" w:rsidR="00103D15" w:rsidRPr="00993BB8" w:rsidRDefault="00103D15" w:rsidP="00F75B9B">
            <w:pPr>
              <w:rPr>
                <w:sz w:val="24"/>
                <w:szCs w:val="24"/>
              </w:rPr>
            </w:pPr>
            <w:r w:rsidRPr="00993BB8">
              <w:rPr>
                <w:sz w:val="24"/>
                <w:szCs w:val="24"/>
              </w:rPr>
              <w:t xml:space="preserve">Администрация </w:t>
            </w:r>
            <w:proofErr w:type="spellStart"/>
            <w:r w:rsidRPr="00993BB8">
              <w:rPr>
                <w:sz w:val="24"/>
                <w:szCs w:val="24"/>
              </w:rPr>
              <w:t>Петродворцового</w:t>
            </w:r>
            <w:proofErr w:type="spellEnd"/>
            <w:r w:rsidRPr="00993BB8">
              <w:rPr>
                <w:sz w:val="24"/>
                <w:szCs w:val="24"/>
              </w:rPr>
              <w:t xml:space="preserve"> района</w:t>
            </w:r>
          </w:p>
        </w:tc>
        <w:tc>
          <w:tcPr>
            <w:tcW w:w="615" w:type="pct"/>
            <w:shd w:val="clear" w:color="auto" w:fill="auto"/>
            <w:noWrap/>
            <w:hideMark/>
          </w:tcPr>
          <w:p w14:paraId="356C8971"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1FE17D7C"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2897BD4A"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0457F0C"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527CDEB"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313930D"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0FD3C07" w14:textId="77777777" w:rsidR="00103D15" w:rsidRPr="00993BB8" w:rsidRDefault="00103D15" w:rsidP="00F75B9B">
            <w:pPr>
              <w:rPr>
                <w:sz w:val="24"/>
                <w:szCs w:val="24"/>
              </w:rPr>
            </w:pPr>
            <w:r w:rsidRPr="00993BB8">
              <w:rPr>
                <w:sz w:val="24"/>
                <w:szCs w:val="24"/>
              </w:rPr>
              <w:t>Есть</w:t>
            </w:r>
          </w:p>
        </w:tc>
      </w:tr>
      <w:tr w:rsidR="00103D15" w:rsidRPr="00993BB8" w14:paraId="40E1BB64" w14:textId="77777777" w:rsidTr="007E04ED">
        <w:trPr>
          <w:trHeight w:val="300"/>
        </w:trPr>
        <w:tc>
          <w:tcPr>
            <w:tcW w:w="244" w:type="pct"/>
            <w:shd w:val="clear" w:color="auto" w:fill="auto"/>
            <w:noWrap/>
            <w:hideMark/>
          </w:tcPr>
          <w:p w14:paraId="61381694" w14:textId="77777777" w:rsidR="00103D15" w:rsidRPr="00993BB8" w:rsidRDefault="00103D15" w:rsidP="00F75B9B">
            <w:pPr>
              <w:rPr>
                <w:sz w:val="24"/>
                <w:szCs w:val="24"/>
              </w:rPr>
            </w:pPr>
            <w:r w:rsidRPr="00993BB8">
              <w:rPr>
                <w:sz w:val="24"/>
                <w:szCs w:val="24"/>
              </w:rPr>
              <w:t>15</w:t>
            </w:r>
          </w:p>
        </w:tc>
        <w:tc>
          <w:tcPr>
            <w:tcW w:w="1052" w:type="pct"/>
            <w:shd w:val="clear" w:color="auto" w:fill="auto"/>
            <w:hideMark/>
          </w:tcPr>
          <w:p w14:paraId="3FC7247A"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Приморского района</w:t>
            </w:r>
          </w:p>
        </w:tc>
        <w:tc>
          <w:tcPr>
            <w:tcW w:w="615" w:type="pct"/>
            <w:shd w:val="clear" w:color="auto" w:fill="auto"/>
            <w:noWrap/>
            <w:hideMark/>
          </w:tcPr>
          <w:p w14:paraId="55CF27B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732CD88"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303832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8CBDB44"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FA7A6F4"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DBCC42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DBE842E" w14:textId="77777777" w:rsidR="00103D15" w:rsidRPr="00993BB8" w:rsidRDefault="00103D15" w:rsidP="00F75B9B">
            <w:pPr>
              <w:rPr>
                <w:sz w:val="24"/>
                <w:szCs w:val="24"/>
              </w:rPr>
            </w:pPr>
            <w:r w:rsidRPr="00993BB8">
              <w:rPr>
                <w:sz w:val="24"/>
                <w:szCs w:val="24"/>
              </w:rPr>
              <w:t>Есть</w:t>
            </w:r>
          </w:p>
        </w:tc>
      </w:tr>
      <w:tr w:rsidR="00103D15" w:rsidRPr="00993BB8" w14:paraId="39F030DF" w14:textId="77777777" w:rsidTr="007E04ED">
        <w:trPr>
          <w:trHeight w:val="300"/>
        </w:trPr>
        <w:tc>
          <w:tcPr>
            <w:tcW w:w="244" w:type="pct"/>
            <w:shd w:val="clear" w:color="auto" w:fill="auto"/>
            <w:noWrap/>
            <w:hideMark/>
          </w:tcPr>
          <w:p w14:paraId="2EDECDB6" w14:textId="77777777" w:rsidR="00103D15" w:rsidRPr="00993BB8" w:rsidRDefault="00103D15" w:rsidP="00F75B9B">
            <w:pPr>
              <w:rPr>
                <w:sz w:val="24"/>
                <w:szCs w:val="24"/>
              </w:rPr>
            </w:pPr>
            <w:r w:rsidRPr="00993BB8">
              <w:rPr>
                <w:sz w:val="24"/>
                <w:szCs w:val="24"/>
              </w:rPr>
              <w:t>16</w:t>
            </w:r>
          </w:p>
        </w:tc>
        <w:tc>
          <w:tcPr>
            <w:tcW w:w="1052" w:type="pct"/>
            <w:shd w:val="clear" w:color="auto" w:fill="auto"/>
            <w:hideMark/>
          </w:tcPr>
          <w:p w14:paraId="3486858D"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Пушкинского района</w:t>
            </w:r>
          </w:p>
        </w:tc>
        <w:tc>
          <w:tcPr>
            <w:tcW w:w="615" w:type="pct"/>
            <w:shd w:val="clear" w:color="auto" w:fill="auto"/>
            <w:noWrap/>
            <w:hideMark/>
          </w:tcPr>
          <w:p w14:paraId="27BE422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8FD648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C077BDF"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627DD2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25BCB0E"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5689A02A"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8D2616B" w14:textId="77777777" w:rsidR="00103D15" w:rsidRPr="00993BB8" w:rsidRDefault="00103D15" w:rsidP="00F75B9B">
            <w:pPr>
              <w:rPr>
                <w:sz w:val="24"/>
                <w:szCs w:val="24"/>
              </w:rPr>
            </w:pPr>
            <w:r w:rsidRPr="00993BB8">
              <w:rPr>
                <w:sz w:val="24"/>
                <w:szCs w:val="24"/>
              </w:rPr>
              <w:t>Есть</w:t>
            </w:r>
          </w:p>
        </w:tc>
      </w:tr>
      <w:tr w:rsidR="00103D15" w:rsidRPr="00993BB8" w14:paraId="64DA40D3" w14:textId="77777777" w:rsidTr="007E04ED">
        <w:trPr>
          <w:trHeight w:val="300"/>
        </w:trPr>
        <w:tc>
          <w:tcPr>
            <w:tcW w:w="244" w:type="pct"/>
            <w:shd w:val="clear" w:color="auto" w:fill="auto"/>
            <w:noWrap/>
            <w:hideMark/>
          </w:tcPr>
          <w:p w14:paraId="4E8F9D2C" w14:textId="77777777" w:rsidR="00103D15" w:rsidRPr="00993BB8" w:rsidRDefault="00103D15" w:rsidP="00F75B9B">
            <w:pPr>
              <w:rPr>
                <w:sz w:val="24"/>
                <w:szCs w:val="24"/>
              </w:rPr>
            </w:pPr>
            <w:r w:rsidRPr="00993BB8">
              <w:rPr>
                <w:sz w:val="24"/>
                <w:szCs w:val="24"/>
              </w:rPr>
              <w:t>17</w:t>
            </w:r>
          </w:p>
        </w:tc>
        <w:tc>
          <w:tcPr>
            <w:tcW w:w="1052" w:type="pct"/>
            <w:shd w:val="clear" w:color="auto" w:fill="auto"/>
            <w:hideMark/>
          </w:tcPr>
          <w:p w14:paraId="768D89BB"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Фрунзенского района</w:t>
            </w:r>
          </w:p>
        </w:tc>
        <w:tc>
          <w:tcPr>
            <w:tcW w:w="615" w:type="pct"/>
            <w:shd w:val="clear" w:color="auto" w:fill="auto"/>
            <w:noWrap/>
            <w:hideMark/>
          </w:tcPr>
          <w:p w14:paraId="2EE9C89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9C113DC"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F23B1F1"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76E4E4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DBDF0E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5AD0AD1B"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28DCC10" w14:textId="77777777" w:rsidR="00103D15" w:rsidRPr="00993BB8" w:rsidRDefault="00103D15" w:rsidP="00F75B9B">
            <w:pPr>
              <w:rPr>
                <w:sz w:val="24"/>
                <w:szCs w:val="24"/>
              </w:rPr>
            </w:pPr>
            <w:r w:rsidRPr="00993BB8">
              <w:rPr>
                <w:sz w:val="24"/>
                <w:szCs w:val="24"/>
              </w:rPr>
              <w:t>Есть</w:t>
            </w:r>
          </w:p>
        </w:tc>
      </w:tr>
      <w:tr w:rsidR="00103D15" w:rsidRPr="00993BB8" w14:paraId="7CFE676D" w14:textId="77777777" w:rsidTr="007E04ED">
        <w:trPr>
          <w:trHeight w:val="300"/>
        </w:trPr>
        <w:tc>
          <w:tcPr>
            <w:tcW w:w="244" w:type="pct"/>
            <w:shd w:val="clear" w:color="auto" w:fill="auto"/>
            <w:noWrap/>
            <w:hideMark/>
          </w:tcPr>
          <w:p w14:paraId="23F5D5A4" w14:textId="77777777" w:rsidR="00103D15" w:rsidRPr="00993BB8" w:rsidRDefault="00103D15" w:rsidP="00F75B9B">
            <w:pPr>
              <w:rPr>
                <w:sz w:val="24"/>
                <w:szCs w:val="24"/>
              </w:rPr>
            </w:pPr>
            <w:r w:rsidRPr="00993BB8">
              <w:rPr>
                <w:sz w:val="24"/>
                <w:szCs w:val="24"/>
              </w:rPr>
              <w:t>18</w:t>
            </w:r>
          </w:p>
        </w:tc>
        <w:tc>
          <w:tcPr>
            <w:tcW w:w="1052" w:type="pct"/>
            <w:shd w:val="clear" w:color="auto" w:fill="auto"/>
            <w:hideMark/>
          </w:tcPr>
          <w:p w14:paraId="2911B924" w14:textId="77777777" w:rsidR="00103D15" w:rsidRPr="00993BB8" w:rsidRDefault="00103D15" w:rsidP="00F75B9B">
            <w:pPr>
              <w:rPr>
                <w:sz w:val="24"/>
                <w:szCs w:val="24"/>
              </w:rPr>
            </w:pPr>
            <w:r w:rsidRPr="00993BB8">
              <w:rPr>
                <w:sz w:val="24"/>
                <w:szCs w:val="24"/>
              </w:rPr>
              <w:t xml:space="preserve">Администрация </w:t>
            </w:r>
            <w:r w:rsidRPr="00993BB8">
              <w:rPr>
                <w:sz w:val="24"/>
                <w:szCs w:val="24"/>
              </w:rPr>
              <w:br/>
              <w:t>Центрального района</w:t>
            </w:r>
          </w:p>
        </w:tc>
        <w:tc>
          <w:tcPr>
            <w:tcW w:w="615" w:type="pct"/>
            <w:shd w:val="clear" w:color="auto" w:fill="auto"/>
            <w:noWrap/>
            <w:hideMark/>
          </w:tcPr>
          <w:p w14:paraId="27F8554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CEC24EF"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A51E21C"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25BF44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1CB668A3"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CD8F4D5"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A356206" w14:textId="77777777" w:rsidR="00103D15" w:rsidRPr="00993BB8" w:rsidRDefault="00103D15" w:rsidP="00F75B9B">
            <w:pPr>
              <w:rPr>
                <w:sz w:val="24"/>
                <w:szCs w:val="24"/>
              </w:rPr>
            </w:pPr>
            <w:r w:rsidRPr="00993BB8">
              <w:rPr>
                <w:sz w:val="24"/>
                <w:szCs w:val="24"/>
              </w:rPr>
              <w:t>Есть</w:t>
            </w:r>
          </w:p>
        </w:tc>
      </w:tr>
      <w:tr w:rsidR="00103D15" w:rsidRPr="00993BB8" w14:paraId="1AF167FD" w14:textId="77777777" w:rsidTr="007E04ED">
        <w:trPr>
          <w:trHeight w:val="300"/>
        </w:trPr>
        <w:tc>
          <w:tcPr>
            <w:tcW w:w="244" w:type="pct"/>
            <w:shd w:val="clear" w:color="auto" w:fill="auto"/>
            <w:noWrap/>
            <w:hideMark/>
          </w:tcPr>
          <w:p w14:paraId="46D2CC57" w14:textId="77777777" w:rsidR="00103D15" w:rsidRPr="00993BB8" w:rsidRDefault="00103D15" w:rsidP="00F75B9B">
            <w:pPr>
              <w:rPr>
                <w:sz w:val="24"/>
                <w:szCs w:val="24"/>
              </w:rPr>
            </w:pPr>
            <w:r w:rsidRPr="00993BB8">
              <w:rPr>
                <w:sz w:val="24"/>
                <w:szCs w:val="24"/>
              </w:rPr>
              <w:t>19</w:t>
            </w:r>
          </w:p>
        </w:tc>
        <w:tc>
          <w:tcPr>
            <w:tcW w:w="1052" w:type="pct"/>
            <w:shd w:val="clear" w:color="auto" w:fill="auto"/>
            <w:hideMark/>
          </w:tcPr>
          <w:p w14:paraId="1FF5F64E" w14:textId="77777777" w:rsidR="00103D15" w:rsidRPr="00993BB8" w:rsidRDefault="00103D15" w:rsidP="00F75B9B">
            <w:pPr>
              <w:rPr>
                <w:sz w:val="24"/>
                <w:szCs w:val="24"/>
              </w:rPr>
            </w:pPr>
            <w:r w:rsidRPr="00993BB8">
              <w:rPr>
                <w:sz w:val="24"/>
                <w:szCs w:val="24"/>
              </w:rPr>
              <w:t xml:space="preserve">Архивный комитет </w:t>
            </w:r>
            <w:r w:rsidRPr="00993BB8">
              <w:rPr>
                <w:sz w:val="24"/>
                <w:szCs w:val="24"/>
              </w:rPr>
              <w:br/>
              <w:t>Санкт-Петербурга</w:t>
            </w:r>
          </w:p>
        </w:tc>
        <w:tc>
          <w:tcPr>
            <w:tcW w:w="615" w:type="pct"/>
            <w:shd w:val="clear" w:color="auto" w:fill="auto"/>
            <w:noWrap/>
            <w:hideMark/>
          </w:tcPr>
          <w:p w14:paraId="39F6D9DD"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E10D0B8"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6241016"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08A15C0"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C714709"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10BEE769"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6C05109" w14:textId="77777777" w:rsidR="00103D15" w:rsidRPr="00993BB8" w:rsidRDefault="00103D15" w:rsidP="00F75B9B">
            <w:pPr>
              <w:rPr>
                <w:sz w:val="24"/>
                <w:szCs w:val="24"/>
              </w:rPr>
            </w:pPr>
            <w:r w:rsidRPr="00993BB8">
              <w:rPr>
                <w:sz w:val="24"/>
                <w:szCs w:val="24"/>
              </w:rPr>
              <w:t>Есть</w:t>
            </w:r>
          </w:p>
        </w:tc>
      </w:tr>
      <w:tr w:rsidR="00103D15" w:rsidRPr="00993BB8" w14:paraId="2B8F3D09" w14:textId="77777777" w:rsidTr="007E04ED">
        <w:trPr>
          <w:trHeight w:val="300"/>
        </w:trPr>
        <w:tc>
          <w:tcPr>
            <w:tcW w:w="244" w:type="pct"/>
            <w:shd w:val="clear" w:color="auto" w:fill="auto"/>
            <w:noWrap/>
            <w:hideMark/>
          </w:tcPr>
          <w:p w14:paraId="3A2F24B6" w14:textId="77777777" w:rsidR="00103D15" w:rsidRPr="00993BB8" w:rsidRDefault="00103D15" w:rsidP="00F75B9B">
            <w:pPr>
              <w:rPr>
                <w:sz w:val="24"/>
                <w:szCs w:val="24"/>
              </w:rPr>
            </w:pPr>
            <w:r w:rsidRPr="00993BB8">
              <w:rPr>
                <w:sz w:val="24"/>
                <w:szCs w:val="24"/>
              </w:rPr>
              <w:t>20</w:t>
            </w:r>
          </w:p>
        </w:tc>
        <w:tc>
          <w:tcPr>
            <w:tcW w:w="1052" w:type="pct"/>
            <w:shd w:val="clear" w:color="auto" w:fill="auto"/>
            <w:hideMark/>
          </w:tcPr>
          <w:p w14:paraId="3DA01EC1" w14:textId="77777777" w:rsidR="00103D15" w:rsidRPr="00993BB8" w:rsidRDefault="00103D15" w:rsidP="00F75B9B">
            <w:pPr>
              <w:rPr>
                <w:sz w:val="24"/>
                <w:szCs w:val="24"/>
              </w:rPr>
            </w:pPr>
            <w:r w:rsidRPr="00993BB8">
              <w:rPr>
                <w:sz w:val="24"/>
                <w:szCs w:val="24"/>
              </w:rPr>
              <w:t>Государственная административно-техническая инспекция (ГАТИ)</w:t>
            </w:r>
          </w:p>
        </w:tc>
        <w:tc>
          <w:tcPr>
            <w:tcW w:w="615" w:type="pct"/>
            <w:shd w:val="clear" w:color="auto" w:fill="auto"/>
            <w:noWrap/>
            <w:hideMark/>
          </w:tcPr>
          <w:p w14:paraId="42C8944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3ED2A2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C77FE00"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258374C"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D4E044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507BF77"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548F943" w14:textId="77777777" w:rsidR="00103D15" w:rsidRPr="00993BB8" w:rsidRDefault="00103D15" w:rsidP="00F75B9B">
            <w:pPr>
              <w:rPr>
                <w:sz w:val="24"/>
                <w:szCs w:val="24"/>
              </w:rPr>
            </w:pPr>
            <w:r w:rsidRPr="00993BB8">
              <w:rPr>
                <w:sz w:val="24"/>
                <w:szCs w:val="24"/>
              </w:rPr>
              <w:t>Есть</w:t>
            </w:r>
          </w:p>
        </w:tc>
      </w:tr>
      <w:tr w:rsidR="00103D15" w:rsidRPr="00993BB8" w14:paraId="34A48C78" w14:textId="77777777" w:rsidTr="007E04ED">
        <w:trPr>
          <w:trHeight w:val="300"/>
        </w:trPr>
        <w:tc>
          <w:tcPr>
            <w:tcW w:w="244" w:type="pct"/>
            <w:shd w:val="clear" w:color="auto" w:fill="auto"/>
            <w:noWrap/>
            <w:hideMark/>
          </w:tcPr>
          <w:p w14:paraId="31254FF9" w14:textId="77777777" w:rsidR="00103D15" w:rsidRPr="00993BB8" w:rsidRDefault="00103D15" w:rsidP="00F75B9B">
            <w:pPr>
              <w:rPr>
                <w:sz w:val="24"/>
                <w:szCs w:val="24"/>
              </w:rPr>
            </w:pPr>
            <w:r w:rsidRPr="00993BB8">
              <w:rPr>
                <w:sz w:val="24"/>
                <w:szCs w:val="24"/>
              </w:rPr>
              <w:t>21</w:t>
            </w:r>
          </w:p>
        </w:tc>
        <w:tc>
          <w:tcPr>
            <w:tcW w:w="1052" w:type="pct"/>
            <w:shd w:val="clear" w:color="auto" w:fill="auto"/>
            <w:hideMark/>
          </w:tcPr>
          <w:p w14:paraId="7F79C4CA" w14:textId="77777777" w:rsidR="00103D15" w:rsidRPr="00993BB8" w:rsidRDefault="00103D15" w:rsidP="00F75B9B">
            <w:pPr>
              <w:rPr>
                <w:sz w:val="24"/>
                <w:szCs w:val="24"/>
              </w:rPr>
            </w:pPr>
            <w:r w:rsidRPr="00993BB8">
              <w:rPr>
                <w:sz w:val="24"/>
                <w:szCs w:val="24"/>
              </w:rPr>
              <w:t>Государственная жилищная инспекция Санкт-Петербурга</w:t>
            </w:r>
          </w:p>
        </w:tc>
        <w:tc>
          <w:tcPr>
            <w:tcW w:w="615" w:type="pct"/>
            <w:shd w:val="clear" w:color="auto" w:fill="auto"/>
            <w:noWrap/>
            <w:hideMark/>
          </w:tcPr>
          <w:p w14:paraId="7D7F8891"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0A72760"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79E5BBA"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131BDD9"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C4CE80E"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7D6F19BA"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A3B0110" w14:textId="77777777" w:rsidR="00103D15" w:rsidRPr="00993BB8" w:rsidRDefault="00103D15" w:rsidP="00F75B9B">
            <w:pPr>
              <w:rPr>
                <w:sz w:val="24"/>
                <w:szCs w:val="24"/>
              </w:rPr>
            </w:pPr>
            <w:r w:rsidRPr="00993BB8">
              <w:rPr>
                <w:sz w:val="24"/>
                <w:szCs w:val="24"/>
              </w:rPr>
              <w:t>Есть</w:t>
            </w:r>
          </w:p>
        </w:tc>
      </w:tr>
      <w:tr w:rsidR="00103D15" w:rsidRPr="00993BB8" w14:paraId="05AEF703" w14:textId="77777777" w:rsidTr="007E04ED">
        <w:trPr>
          <w:trHeight w:val="600"/>
        </w:trPr>
        <w:tc>
          <w:tcPr>
            <w:tcW w:w="244" w:type="pct"/>
            <w:shd w:val="clear" w:color="auto" w:fill="auto"/>
            <w:noWrap/>
            <w:hideMark/>
          </w:tcPr>
          <w:p w14:paraId="27ADA047" w14:textId="77777777" w:rsidR="00103D15" w:rsidRPr="00993BB8" w:rsidRDefault="00103D15" w:rsidP="00F75B9B">
            <w:pPr>
              <w:rPr>
                <w:sz w:val="24"/>
                <w:szCs w:val="24"/>
              </w:rPr>
            </w:pPr>
            <w:r w:rsidRPr="00993BB8">
              <w:rPr>
                <w:sz w:val="24"/>
                <w:szCs w:val="24"/>
              </w:rPr>
              <w:t>22</w:t>
            </w:r>
          </w:p>
        </w:tc>
        <w:tc>
          <w:tcPr>
            <w:tcW w:w="1052" w:type="pct"/>
            <w:shd w:val="clear" w:color="auto" w:fill="auto"/>
            <w:hideMark/>
          </w:tcPr>
          <w:p w14:paraId="4AEA7E9D" w14:textId="77777777" w:rsidR="00103D15" w:rsidRPr="00993BB8" w:rsidRDefault="00103D15" w:rsidP="00F75B9B">
            <w:pPr>
              <w:rPr>
                <w:sz w:val="24"/>
                <w:szCs w:val="24"/>
              </w:rPr>
            </w:pPr>
            <w:r w:rsidRPr="00993BB8">
              <w:rPr>
                <w:sz w:val="24"/>
                <w:szCs w:val="24"/>
              </w:rPr>
              <w:t xml:space="preserve">Государственная техническая инспекция Санкт-Петербурга (ГОСТЕХНАДЗОР </w:t>
            </w:r>
            <w:r w:rsidRPr="00993BB8">
              <w:rPr>
                <w:sz w:val="24"/>
                <w:szCs w:val="24"/>
              </w:rPr>
              <w:br/>
              <w:t>САНКТ-ПЕТЕРБУРГА)</w:t>
            </w:r>
          </w:p>
        </w:tc>
        <w:tc>
          <w:tcPr>
            <w:tcW w:w="615" w:type="pct"/>
            <w:shd w:val="clear" w:color="auto" w:fill="auto"/>
            <w:noWrap/>
            <w:hideMark/>
          </w:tcPr>
          <w:p w14:paraId="21081711"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E69AC56"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7052BD2"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C6EE331"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50EA8B7"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E6B4D2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57A7388" w14:textId="77777777" w:rsidR="00103D15" w:rsidRPr="00993BB8" w:rsidRDefault="00103D15" w:rsidP="00F75B9B">
            <w:pPr>
              <w:rPr>
                <w:sz w:val="24"/>
                <w:szCs w:val="24"/>
              </w:rPr>
            </w:pPr>
            <w:r w:rsidRPr="00993BB8">
              <w:rPr>
                <w:sz w:val="24"/>
                <w:szCs w:val="24"/>
              </w:rPr>
              <w:t>Есть</w:t>
            </w:r>
          </w:p>
        </w:tc>
      </w:tr>
      <w:tr w:rsidR="00103D15" w:rsidRPr="00993BB8" w14:paraId="36DEDCC2" w14:textId="77777777" w:rsidTr="007E04ED">
        <w:trPr>
          <w:trHeight w:val="300"/>
        </w:trPr>
        <w:tc>
          <w:tcPr>
            <w:tcW w:w="244" w:type="pct"/>
            <w:shd w:val="clear" w:color="auto" w:fill="auto"/>
            <w:noWrap/>
            <w:hideMark/>
          </w:tcPr>
          <w:p w14:paraId="2446CFF6" w14:textId="77777777" w:rsidR="00103D15" w:rsidRPr="00993BB8" w:rsidRDefault="00103D15" w:rsidP="00F75B9B">
            <w:pPr>
              <w:rPr>
                <w:sz w:val="24"/>
                <w:szCs w:val="24"/>
              </w:rPr>
            </w:pPr>
            <w:r w:rsidRPr="00993BB8">
              <w:rPr>
                <w:sz w:val="24"/>
                <w:szCs w:val="24"/>
              </w:rPr>
              <w:t>23</w:t>
            </w:r>
          </w:p>
        </w:tc>
        <w:tc>
          <w:tcPr>
            <w:tcW w:w="1052" w:type="pct"/>
            <w:shd w:val="clear" w:color="auto" w:fill="auto"/>
            <w:hideMark/>
          </w:tcPr>
          <w:p w14:paraId="4BA4C7BD" w14:textId="77777777" w:rsidR="00103D15" w:rsidRPr="00993BB8" w:rsidRDefault="00103D15" w:rsidP="00F75B9B">
            <w:pPr>
              <w:rPr>
                <w:sz w:val="24"/>
                <w:szCs w:val="24"/>
              </w:rPr>
            </w:pPr>
            <w:r w:rsidRPr="00993BB8">
              <w:rPr>
                <w:sz w:val="24"/>
                <w:szCs w:val="24"/>
              </w:rPr>
              <w:t xml:space="preserve">Жилищный </w:t>
            </w:r>
            <w:r w:rsidRPr="00993BB8">
              <w:rPr>
                <w:sz w:val="24"/>
                <w:szCs w:val="24"/>
              </w:rPr>
              <w:lastRenderedPageBreak/>
              <w:t>комитет</w:t>
            </w:r>
          </w:p>
        </w:tc>
        <w:tc>
          <w:tcPr>
            <w:tcW w:w="615" w:type="pct"/>
            <w:shd w:val="clear" w:color="auto" w:fill="auto"/>
            <w:noWrap/>
            <w:hideMark/>
          </w:tcPr>
          <w:p w14:paraId="0B8F806B" w14:textId="77777777" w:rsidR="00103D15" w:rsidRPr="00993BB8" w:rsidRDefault="00103D15" w:rsidP="00F75B9B">
            <w:pPr>
              <w:rPr>
                <w:sz w:val="24"/>
                <w:szCs w:val="24"/>
              </w:rPr>
            </w:pPr>
            <w:r w:rsidRPr="00993BB8">
              <w:rPr>
                <w:sz w:val="24"/>
                <w:szCs w:val="24"/>
              </w:rPr>
              <w:lastRenderedPageBreak/>
              <w:t>Есть</w:t>
            </w:r>
          </w:p>
        </w:tc>
        <w:tc>
          <w:tcPr>
            <w:tcW w:w="392" w:type="pct"/>
            <w:shd w:val="clear" w:color="auto" w:fill="auto"/>
            <w:noWrap/>
            <w:hideMark/>
          </w:tcPr>
          <w:p w14:paraId="1B3E4BC9"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FEE195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C4FD93B"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E4D7B1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D78B05F"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A130621" w14:textId="77777777" w:rsidR="00103D15" w:rsidRPr="00993BB8" w:rsidRDefault="00103D15" w:rsidP="00F75B9B">
            <w:pPr>
              <w:rPr>
                <w:sz w:val="24"/>
                <w:szCs w:val="24"/>
              </w:rPr>
            </w:pPr>
            <w:r w:rsidRPr="00993BB8">
              <w:rPr>
                <w:sz w:val="24"/>
                <w:szCs w:val="24"/>
              </w:rPr>
              <w:t>Есть</w:t>
            </w:r>
          </w:p>
        </w:tc>
      </w:tr>
      <w:tr w:rsidR="00103D15" w:rsidRPr="00993BB8" w14:paraId="45AF5B50" w14:textId="77777777" w:rsidTr="007E04ED">
        <w:trPr>
          <w:trHeight w:val="300"/>
        </w:trPr>
        <w:tc>
          <w:tcPr>
            <w:tcW w:w="244" w:type="pct"/>
            <w:shd w:val="clear" w:color="auto" w:fill="auto"/>
            <w:noWrap/>
            <w:hideMark/>
          </w:tcPr>
          <w:p w14:paraId="1EC7BDDE" w14:textId="77777777" w:rsidR="00103D15" w:rsidRPr="00993BB8" w:rsidRDefault="00103D15" w:rsidP="00F75B9B">
            <w:pPr>
              <w:rPr>
                <w:sz w:val="24"/>
                <w:szCs w:val="24"/>
              </w:rPr>
            </w:pPr>
            <w:r w:rsidRPr="00993BB8">
              <w:rPr>
                <w:sz w:val="24"/>
                <w:szCs w:val="24"/>
              </w:rPr>
              <w:t>24</w:t>
            </w:r>
          </w:p>
        </w:tc>
        <w:tc>
          <w:tcPr>
            <w:tcW w:w="1052" w:type="pct"/>
            <w:shd w:val="clear" w:color="auto" w:fill="auto"/>
            <w:hideMark/>
          </w:tcPr>
          <w:p w14:paraId="6FCBBABF" w14:textId="77777777" w:rsidR="00103D15" w:rsidRPr="00993BB8" w:rsidRDefault="00103D15" w:rsidP="00F75B9B">
            <w:pPr>
              <w:rPr>
                <w:sz w:val="24"/>
                <w:szCs w:val="24"/>
              </w:rPr>
            </w:pPr>
            <w:r w:rsidRPr="00993BB8">
              <w:rPr>
                <w:sz w:val="24"/>
                <w:szCs w:val="24"/>
              </w:rPr>
              <w:t xml:space="preserve">Комитет государственного финансового контроля </w:t>
            </w:r>
            <w:r w:rsidRPr="00993BB8">
              <w:rPr>
                <w:sz w:val="24"/>
                <w:szCs w:val="24"/>
              </w:rPr>
              <w:br/>
              <w:t>Санкт-Петербурга</w:t>
            </w:r>
          </w:p>
        </w:tc>
        <w:tc>
          <w:tcPr>
            <w:tcW w:w="615" w:type="pct"/>
            <w:shd w:val="clear" w:color="auto" w:fill="auto"/>
            <w:noWrap/>
            <w:hideMark/>
          </w:tcPr>
          <w:p w14:paraId="75C82E10"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1B9C259C"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05B86A5"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24951E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1D76B86"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3044C966"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9EF201A" w14:textId="77777777" w:rsidR="00103D15" w:rsidRPr="00993BB8" w:rsidRDefault="00103D15" w:rsidP="00F75B9B">
            <w:pPr>
              <w:rPr>
                <w:sz w:val="24"/>
                <w:szCs w:val="24"/>
              </w:rPr>
            </w:pPr>
            <w:r w:rsidRPr="00993BB8">
              <w:rPr>
                <w:sz w:val="24"/>
                <w:szCs w:val="24"/>
              </w:rPr>
              <w:t>Есть</w:t>
            </w:r>
          </w:p>
        </w:tc>
      </w:tr>
      <w:tr w:rsidR="00103D15" w:rsidRPr="00993BB8" w14:paraId="251F63AC" w14:textId="77777777" w:rsidTr="007E04ED">
        <w:trPr>
          <w:trHeight w:val="300"/>
        </w:trPr>
        <w:tc>
          <w:tcPr>
            <w:tcW w:w="244" w:type="pct"/>
            <w:shd w:val="clear" w:color="auto" w:fill="auto"/>
            <w:noWrap/>
            <w:hideMark/>
          </w:tcPr>
          <w:p w14:paraId="734EEC0B" w14:textId="77777777" w:rsidR="00103D15" w:rsidRPr="00993BB8" w:rsidRDefault="00103D15" w:rsidP="00F75B9B">
            <w:pPr>
              <w:rPr>
                <w:sz w:val="24"/>
                <w:szCs w:val="24"/>
              </w:rPr>
            </w:pPr>
            <w:r w:rsidRPr="00993BB8">
              <w:rPr>
                <w:sz w:val="24"/>
                <w:szCs w:val="24"/>
              </w:rPr>
              <w:t>25</w:t>
            </w:r>
          </w:p>
        </w:tc>
        <w:tc>
          <w:tcPr>
            <w:tcW w:w="1052" w:type="pct"/>
            <w:shd w:val="clear" w:color="auto" w:fill="auto"/>
            <w:hideMark/>
          </w:tcPr>
          <w:p w14:paraId="35C255FC" w14:textId="77777777" w:rsidR="00103D15" w:rsidRPr="00993BB8" w:rsidRDefault="00103D15" w:rsidP="00F75B9B">
            <w:pPr>
              <w:rPr>
                <w:sz w:val="24"/>
                <w:szCs w:val="24"/>
              </w:rPr>
            </w:pPr>
            <w:r w:rsidRPr="00993BB8">
              <w:rPr>
                <w:sz w:val="24"/>
                <w:szCs w:val="24"/>
              </w:rPr>
              <w:t>Комитет имущественных отношений Санкт-Петербурга</w:t>
            </w:r>
          </w:p>
        </w:tc>
        <w:tc>
          <w:tcPr>
            <w:tcW w:w="615" w:type="pct"/>
            <w:shd w:val="clear" w:color="auto" w:fill="auto"/>
            <w:noWrap/>
            <w:hideMark/>
          </w:tcPr>
          <w:p w14:paraId="7B69854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1A2AE1B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A22EDB1"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9059DEE"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7888C66"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2C7F1633"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28360A5" w14:textId="77777777" w:rsidR="00103D15" w:rsidRPr="00993BB8" w:rsidRDefault="00103D15" w:rsidP="00F75B9B">
            <w:pPr>
              <w:rPr>
                <w:sz w:val="24"/>
                <w:szCs w:val="24"/>
              </w:rPr>
            </w:pPr>
            <w:r w:rsidRPr="00993BB8">
              <w:rPr>
                <w:sz w:val="24"/>
                <w:szCs w:val="24"/>
              </w:rPr>
              <w:t>Есть</w:t>
            </w:r>
          </w:p>
        </w:tc>
      </w:tr>
      <w:tr w:rsidR="00103D15" w:rsidRPr="00993BB8" w14:paraId="57DB3546" w14:textId="77777777" w:rsidTr="007E04ED">
        <w:trPr>
          <w:trHeight w:val="300"/>
        </w:trPr>
        <w:tc>
          <w:tcPr>
            <w:tcW w:w="244" w:type="pct"/>
            <w:shd w:val="clear" w:color="auto" w:fill="auto"/>
            <w:noWrap/>
            <w:hideMark/>
          </w:tcPr>
          <w:p w14:paraId="403F8D22" w14:textId="77777777" w:rsidR="00103D15" w:rsidRPr="00993BB8" w:rsidRDefault="00103D15" w:rsidP="00F75B9B">
            <w:pPr>
              <w:rPr>
                <w:sz w:val="24"/>
                <w:szCs w:val="24"/>
              </w:rPr>
            </w:pPr>
            <w:r w:rsidRPr="00993BB8">
              <w:rPr>
                <w:sz w:val="24"/>
                <w:szCs w:val="24"/>
              </w:rPr>
              <w:t>26</w:t>
            </w:r>
          </w:p>
        </w:tc>
        <w:tc>
          <w:tcPr>
            <w:tcW w:w="1052" w:type="pct"/>
            <w:shd w:val="clear" w:color="auto" w:fill="auto"/>
            <w:hideMark/>
          </w:tcPr>
          <w:p w14:paraId="61162E69" w14:textId="77777777" w:rsidR="00103D15" w:rsidRPr="00993BB8" w:rsidRDefault="00103D15" w:rsidP="00F75B9B">
            <w:pPr>
              <w:rPr>
                <w:sz w:val="24"/>
                <w:szCs w:val="24"/>
              </w:rPr>
            </w:pPr>
            <w:r w:rsidRPr="00993BB8">
              <w:rPr>
                <w:sz w:val="24"/>
                <w:szCs w:val="24"/>
              </w:rPr>
              <w:t>Комитет по благоустройству Санкт-Петербурга</w:t>
            </w:r>
          </w:p>
        </w:tc>
        <w:tc>
          <w:tcPr>
            <w:tcW w:w="615" w:type="pct"/>
            <w:shd w:val="clear" w:color="auto" w:fill="auto"/>
            <w:noWrap/>
            <w:hideMark/>
          </w:tcPr>
          <w:p w14:paraId="2AFF62EA"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2826CA6"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08ED44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272759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7C152A58"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5306622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36F10861" w14:textId="77777777" w:rsidR="00103D15" w:rsidRPr="00993BB8" w:rsidRDefault="00103D15" w:rsidP="00F75B9B">
            <w:pPr>
              <w:rPr>
                <w:sz w:val="24"/>
                <w:szCs w:val="24"/>
              </w:rPr>
            </w:pPr>
            <w:r w:rsidRPr="00993BB8">
              <w:rPr>
                <w:sz w:val="24"/>
                <w:szCs w:val="24"/>
              </w:rPr>
              <w:t>Есть</w:t>
            </w:r>
          </w:p>
        </w:tc>
      </w:tr>
      <w:tr w:rsidR="00103D15" w:rsidRPr="00993BB8" w14:paraId="4CA14F25" w14:textId="77777777" w:rsidTr="007E04ED">
        <w:trPr>
          <w:trHeight w:val="300"/>
        </w:trPr>
        <w:tc>
          <w:tcPr>
            <w:tcW w:w="244" w:type="pct"/>
            <w:shd w:val="clear" w:color="auto" w:fill="auto"/>
            <w:noWrap/>
            <w:hideMark/>
          </w:tcPr>
          <w:p w14:paraId="0F979593" w14:textId="77777777" w:rsidR="00103D15" w:rsidRPr="00993BB8" w:rsidRDefault="00103D15" w:rsidP="00F75B9B">
            <w:pPr>
              <w:rPr>
                <w:sz w:val="24"/>
                <w:szCs w:val="24"/>
              </w:rPr>
            </w:pPr>
            <w:r w:rsidRPr="00993BB8">
              <w:rPr>
                <w:sz w:val="24"/>
                <w:szCs w:val="24"/>
              </w:rPr>
              <w:t>27</w:t>
            </w:r>
          </w:p>
        </w:tc>
        <w:tc>
          <w:tcPr>
            <w:tcW w:w="1052" w:type="pct"/>
            <w:shd w:val="clear" w:color="auto" w:fill="auto"/>
            <w:hideMark/>
          </w:tcPr>
          <w:p w14:paraId="4551E565" w14:textId="77777777" w:rsidR="00103D15" w:rsidRPr="00993BB8" w:rsidRDefault="00103D15" w:rsidP="00F75B9B">
            <w:pPr>
              <w:rPr>
                <w:sz w:val="24"/>
                <w:szCs w:val="24"/>
              </w:rPr>
            </w:pPr>
            <w:r w:rsidRPr="00993BB8">
              <w:rPr>
                <w:sz w:val="24"/>
                <w:szCs w:val="24"/>
              </w:rPr>
              <w:t>Комитет по внешним связям Санкт-Петербурга</w:t>
            </w:r>
          </w:p>
        </w:tc>
        <w:tc>
          <w:tcPr>
            <w:tcW w:w="615" w:type="pct"/>
            <w:shd w:val="clear" w:color="auto" w:fill="auto"/>
            <w:noWrap/>
            <w:hideMark/>
          </w:tcPr>
          <w:p w14:paraId="71DA27F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93CD5A6"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DDD18C0"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60B3040"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646F16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AA8A4EA"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2CB4EF9" w14:textId="77777777" w:rsidR="00103D15" w:rsidRPr="00993BB8" w:rsidRDefault="00103D15" w:rsidP="00F75B9B">
            <w:pPr>
              <w:rPr>
                <w:sz w:val="24"/>
                <w:szCs w:val="24"/>
              </w:rPr>
            </w:pPr>
            <w:r w:rsidRPr="00993BB8">
              <w:rPr>
                <w:sz w:val="24"/>
                <w:szCs w:val="24"/>
              </w:rPr>
              <w:t>Есть</w:t>
            </w:r>
          </w:p>
        </w:tc>
      </w:tr>
      <w:tr w:rsidR="00103D15" w:rsidRPr="00993BB8" w14:paraId="5C9C8DE9" w14:textId="77777777" w:rsidTr="007E04ED">
        <w:trPr>
          <w:trHeight w:val="300"/>
        </w:trPr>
        <w:tc>
          <w:tcPr>
            <w:tcW w:w="244" w:type="pct"/>
            <w:noWrap/>
            <w:hideMark/>
          </w:tcPr>
          <w:p w14:paraId="63660A1F" w14:textId="77777777" w:rsidR="00103D15" w:rsidRPr="00993BB8" w:rsidRDefault="00103D15" w:rsidP="00F75B9B">
            <w:pPr>
              <w:rPr>
                <w:sz w:val="24"/>
                <w:szCs w:val="24"/>
              </w:rPr>
            </w:pPr>
            <w:r w:rsidRPr="00993BB8">
              <w:rPr>
                <w:sz w:val="24"/>
                <w:szCs w:val="24"/>
              </w:rPr>
              <w:t>28</w:t>
            </w:r>
          </w:p>
        </w:tc>
        <w:tc>
          <w:tcPr>
            <w:tcW w:w="1052" w:type="pct"/>
            <w:shd w:val="clear" w:color="auto" w:fill="auto"/>
            <w:hideMark/>
          </w:tcPr>
          <w:p w14:paraId="5C9F2346" w14:textId="77777777" w:rsidR="00103D15" w:rsidRPr="00993BB8" w:rsidRDefault="00103D15" w:rsidP="00F75B9B">
            <w:pPr>
              <w:rPr>
                <w:sz w:val="24"/>
                <w:szCs w:val="24"/>
              </w:rPr>
            </w:pPr>
            <w:r w:rsidRPr="00993BB8">
              <w:rPr>
                <w:sz w:val="24"/>
                <w:szCs w:val="24"/>
              </w:rPr>
              <w:t>Комитет по вопросам законности, правопорядка и безопасности</w:t>
            </w:r>
          </w:p>
        </w:tc>
        <w:tc>
          <w:tcPr>
            <w:tcW w:w="615" w:type="pct"/>
            <w:shd w:val="clear" w:color="auto" w:fill="auto"/>
            <w:noWrap/>
            <w:hideMark/>
          </w:tcPr>
          <w:p w14:paraId="6019105D"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3C95BB1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73846F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50830A1"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63E465D"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5E1E2843"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5FB814F" w14:textId="77777777" w:rsidR="00103D15" w:rsidRPr="00993BB8" w:rsidRDefault="00103D15" w:rsidP="00F75B9B">
            <w:pPr>
              <w:rPr>
                <w:sz w:val="24"/>
                <w:szCs w:val="24"/>
              </w:rPr>
            </w:pPr>
            <w:r w:rsidRPr="00993BB8">
              <w:rPr>
                <w:sz w:val="24"/>
                <w:szCs w:val="24"/>
              </w:rPr>
              <w:t>Есть</w:t>
            </w:r>
          </w:p>
        </w:tc>
      </w:tr>
      <w:tr w:rsidR="00103D15" w:rsidRPr="00993BB8" w14:paraId="7D436D50" w14:textId="77777777" w:rsidTr="007E04ED">
        <w:trPr>
          <w:trHeight w:val="300"/>
        </w:trPr>
        <w:tc>
          <w:tcPr>
            <w:tcW w:w="244" w:type="pct"/>
            <w:noWrap/>
            <w:hideMark/>
          </w:tcPr>
          <w:p w14:paraId="7CFD1828" w14:textId="77777777" w:rsidR="00103D15" w:rsidRPr="00993BB8" w:rsidRDefault="00103D15" w:rsidP="00F75B9B">
            <w:pPr>
              <w:rPr>
                <w:sz w:val="24"/>
                <w:szCs w:val="24"/>
              </w:rPr>
            </w:pPr>
            <w:r w:rsidRPr="00993BB8">
              <w:rPr>
                <w:sz w:val="24"/>
                <w:szCs w:val="24"/>
              </w:rPr>
              <w:t>29</w:t>
            </w:r>
          </w:p>
        </w:tc>
        <w:tc>
          <w:tcPr>
            <w:tcW w:w="1052" w:type="pct"/>
            <w:shd w:val="clear" w:color="auto" w:fill="auto"/>
            <w:hideMark/>
          </w:tcPr>
          <w:p w14:paraId="1494A1AF" w14:textId="77777777" w:rsidR="00103D15" w:rsidRPr="00993BB8" w:rsidRDefault="00103D15" w:rsidP="00F75B9B">
            <w:pPr>
              <w:rPr>
                <w:sz w:val="24"/>
                <w:szCs w:val="24"/>
              </w:rPr>
            </w:pPr>
            <w:r w:rsidRPr="00993BB8">
              <w:rPr>
                <w:sz w:val="24"/>
                <w:szCs w:val="24"/>
              </w:rPr>
              <w:t>Комитет по государственному заказу Санкт-Петербурга</w:t>
            </w:r>
          </w:p>
        </w:tc>
        <w:tc>
          <w:tcPr>
            <w:tcW w:w="615" w:type="pct"/>
            <w:shd w:val="clear" w:color="auto" w:fill="auto"/>
            <w:noWrap/>
            <w:hideMark/>
          </w:tcPr>
          <w:p w14:paraId="250B607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08056F3"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16947814"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8CF5BE6"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6056F15"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39833B04"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A7BDFBE" w14:textId="77777777" w:rsidR="00103D15" w:rsidRPr="00993BB8" w:rsidRDefault="00103D15" w:rsidP="00F75B9B">
            <w:pPr>
              <w:rPr>
                <w:sz w:val="24"/>
                <w:szCs w:val="24"/>
              </w:rPr>
            </w:pPr>
            <w:r w:rsidRPr="00993BB8">
              <w:rPr>
                <w:sz w:val="24"/>
                <w:szCs w:val="24"/>
              </w:rPr>
              <w:t>Мало (1)</w:t>
            </w:r>
          </w:p>
        </w:tc>
      </w:tr>
      <w:tr w:rsidR="00103D15" w:rsidRPr="00993BB8" w14:paraId="241F0234" w14:textId="77777777" w:rsidTr="007E04ED">
        <w:trPr>
          <w:trHeight w:val="600"/>
        </w:trPr>
        <w:tc>
          <w:tcPr>
            <w:tcW w:w="244" w:type="pct"/>
            <w:noWrap/>
            <w:hideMark/>
          </w:tcPr>
          <w:p w14:paraId="1EC5887B" w14:textId="77777777" w:rsidR="00103D15" w:rsidRPr="00993BB8" w:rsidRDefault="00103D15" w:rsidP="00F75B9B">
            <w:pPr>
              <w:rPr>
                <w:sz w:val="24"/>
                <w:szCs w:val="24"/>
              </w:rPr>
            </w:pPr>
            <w:r w:rsidRPr="00993BB8">
              <w:rPr>
                <w:sz w:val="24"/>
                <w:szCs w:val="24"/>
              </w:rPr>
              <w:t>30</w:t>
            </w:r>
          </w:p>
        </w:tc>
        <w:tc>
          <w:tcPr>
            <w:tcW w:w="1052" w:type="pct"/>
            <w:shd w:val="clear" w:color="auto" w:fill="auto"/>
            <w:hideMark/>
          </w:tcPr>
          <w:p w14:paraId="1B119840" w14:textId="77777777" w:rsidR="00103D15" w:rsidRPr="00993BB8" w:rsidRDefault="00103D15" w:rsidP="00F75B9B">
            <w:pPr>
              <w:rPr>
                <w:sz w:val="24"/>
                <w:szCs w:val="24"/>
              </w:rPr>
            </w:pPr>
            <w:r w:rsidRPr="00993BB8">
              <w:rPr>
                <w:sz w:val="24"/>
                <w:szCs w:val="24"/>
              </w:rPr>
              <w:t>Комитет по государственному контролю, использованию и охране памятников истории и культуры</w:t>
            </w:r>
          </w:p>
        </w:tc>
        <w:tc>
          <w:tcPr>
            <w:tcW w:w="615" w:type="pct"/>
            <w:shd w:val="clear" w:color="auto" w:fill="auto"/>
            <w:noWrap/>
            <w:hideMark/>
          </w:tcPr>
          <w:p w14:paraId="0D0A804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6E70F82"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94ADC85"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7FAC28A"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A061B5F"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6754F349"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1062750" w14:textId="77777777" w:rsidR="00103D15" w:rsidRPr="00993BB8" w:rsidRDefault="00103D15" w:rsidP="00F75B9B">
            <w:pPr>
              <w:rPr>
                <w:sz w:val="24"/>
                <w:szCs w:val="24"/>
              </w:rPr>
            </w:pPr>
            <w:r w:rsidRPr="00993BB8">
              <w:rPr>
                <w:sz w:val="24"/>
                <w:szCs w:val="24"/>
              </w:rPr>
              <w:t>Есть</w:t>
            </w:r>
          </w:p>
        </w:tc>
      </w:tr>
      <w:tr w:rsidR="00103D15" w:rsidRPr="00993BB8" w14:paraId="7B1EC711" w14:textId="77777777" w:rsidTr="007E04ED">
        <w:trPr>
          <w:trHeight w:val="300"/>
        </w:trPr>
        <w:tc>
          <w:tcPr>
            <w:tcW w:w="244" w:type="pct"/>
            <w:noWrap/>
            <w:hideMark/>
          </w:tcPr>
          <w:p w14:paraId="54A44C12" w14:textId="77777777" w:rsidR="00103D15" w:rsidRPr="00993BB8" w:rsidRDefault="00103D15" w:rsidP="00F75B9B">
            <w:pPr>
              <w:rPr>
                <w:sz w:val="24"/>
                <w:szCs w:val="24"/>
              </w:rPr>
            </w:pPr>
            <w:r w:rsidRPr="00993BB8">
              <w:rPr>
                <w:sz w:val="24"/>
                <w:szCs w:val="24"/>
              </w:rPr>
              <w:t>31</w:t>
            </w:r>
          </w:p>
        </w:tc>
        <w:tc>
          <w:tcPr>
            <w:tcW w:w="1052" w:type="pct"/>
            <w:shd w:val="clear" w:color="auto" w:fill="auto"/>
            <w:hideMark/>
          </w:tcPr>
          <w:p w14:paraId="3E073DCF" w14:textId="77777777" w:rsidR="00103D15" w:rsidRPr="00993BB8" w:rsidRDefault="00103D15" w:rsidP="00F75B9B">
            <w:pPr>
              <w:rPr>
                <w:sz w:val="24"/>
                <w:szCs w:val="24"/>
              </w:rPr>
            </w:pPr>
            <w:r w:rsidRPr="00993BB8">
              <w:rPr>
                <w:sz w:val="24"/>
                <w:szCs w:val="24"/>
              </w:rPr>
              <w:t>Комитет по градостроительству и архитектуре</w:t>
            </w:r>
          </w:p>
        </w:tc>
        <w:tc>
          <w:tcPr>
            <w:tcW w:w="615" w:type="pct"/>
            <w:shd w:val="clear" w:color="auto" w:fill="auto"/>
            <w:noWrap/>
            <w:hideMark/>
          </w:tcPr>
          <w:p w14:paraId="36DAFDE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A4C2AC4"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2711677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1BBE86C"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0D0520D"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52E875E4"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3AFF9C5F" w14:textId="77777777" w:rsidR="00103D15" w:rsidRPr="00993BB8" w:rsidRDefault="00103D15" w:rsidP="00F75B9B">
            <w:pPr>
              <w:rPr>
                <w:sz w:val="24"/>
                <w:szCs w:val="24"/>
              </w:rPr>
            </w:pPr>
            <w:r w:rsidRPr="00993BB8">
              <w:rPr>
                <w:sz w:val="24"/>
                <w:szCs w:val="24"/>
              </w:rPr>
              <w:t>Нет</w:t>
            </w:r>
          </w:p>
        </w:tc>
      </w:tr>
      <w:tr w:rsidR="00103D15" w:rsidRPr="00993BB8" w14:paraId="57335736" w14:textId="77777777" w:rsidTr="007E04ED">
        <w:trPr>
          <w:trHeight w:val="300"/>
        </w:trPr>
        <w:tc>
          <w:tcPr>
            <w:tcW w:w="244" w:type="pct"/>
            <w:noWrap/>
            <w:hideMark/>
          </w:tcPr>
          <w:p w14:paraId="66C7E038" w14:textId="77777777" w:rsidR="00103D15" w:rsidRPr="00993BB8" w:rsidRDefault="00103D15" w:rsidP="00F75B9B">
            <w:pPr>
              <w:rPr>
                <w:sz w:val="24"/>
                <w:szCs w:val="24"/>
              </w:rPr>
            </w:pPr>
            <w:r w:rsidRPr="00993BB8">
              <w:rPr>
                <w:sz w:val="24"/>
                <w:szCs w:val="24"/>
              </w:rPr>
              <w:t>32</w:t>
            </w:r>
          </w:p>
        </w:tc>
        <w:tc>
          <w:tcPr>
            <w:tcW w:w="1052" w:type="pct"/>
            <w:shd w:val="clear" w:color="auto" w:fill="auto"/>
            <w:hideMark/>
          </w:tcPr>
          <w:p w14:paraId="1CF1A6BA" w14:textId="77777777" w:rsidR="00103D15" w:rsidRPr="00993BB8" w:rsidRDefault="00103D15" w:rsidP="00F75B9B">
            <w:pPr>
              <w:rPr>
                <w:sz w:val="24"/>
                <w:szCs w:val="24"/>
              </w:rPr>
            </w:pPr>
            <w:r w:rsidRPr="00993BB8">
              <w:rPr>
                <w:sz w:val="24"/>
                <w:szCs w:val="24"/>
              </w:rPr>
              <w:t>Комитет по делам записи актов гражданского состояния</w:t>
            </w:r>
          </w:p>
        </w:tc>
        <w:tc>
          <w:tcPr>
            <w:tcW w:w="615" w:type="pct"/>
            <w:shd w:val="clear" w:color="auto" w:fill="auto"/>
            <w:noWrap/>
            <w:hideMark/>
          </w:tcPr>
          <w:p w14:paraId="7D95F400"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CBE9A4F"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732C1B6"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313E241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7FAFF9D"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332CF68A"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EFAD111" w14:textId="77777777" w:rsidR="00103D15" w:rsidRPr="00993BB8" w:rsidRDefault="00103D15" w:rsidP="00F75B9B">
            <w:pPr>
              <w:rPr>
                <w:sz w:val="24"/>
                <w:szCs w:val="24"/>
              </w:rPr>
            </w:pPr>
            <w:r w:rsidRPr="00993BB8">
              <w:rPr>
                <w:sz w:val="24"/>
                <w:szCs w:val="24"/>
              </w:rPr>
              <w:t>Есть</w:t>
            </w:r>
          </w:p>
        </w:tc>
      </w:tr>
      <w:tr w:rsidR="00103D15" w:rsidRPr="00993BB8" w14:paraId="5A7EDEBA" w14:textId="77777777" w:rsidTr="007E04ED">
        <w:trPr>
          <w:trHeight w:val="300"/>
        </w:trPr>
        <w:tc>
          <w:tcPr>
            <w:tcW w:w="244" w:type="pct"/>
            <w:noWrap/>
            <w:hideMark/>
          </w:tcPr>
          <w:p w14:paraId="67A58AE1" w14:textId="77777777" w:rsidR="00103D15" w:rsidRPr="00993BB8" w:rsidRDefault="00103D15" w:rsidP="00F75B9B">
            <w:pPr>
              <w:rPr>
                <w:sz w:val="24"/>
                <w:szCs w:val="24"/>
              </w:rPr>
            </w:pPr>
            <w:r w:rsidRPr="00993BB8">
              <w:rPr>
                <w:sz w:val="24"/>
                <w:szCs w:val="24"/>
              </w:rPr>
              <w:t>33</w:t>
            </w:r>
          </w:p>
        </w:tc>
        <w:tc>
          <w:tcPr>
            <w:tcW w:w="1052" w:type="pct"/>
            <w:shd w:val="clear" w:color="auto" w:fill="auto"/>
            <w:hideMark/>
          </w:tcPr>
          <w:p w14:paraId="54CDD8E4" w14:textId="77777777" w:rsidR="00103D15" w:rsidRPr="00993BB8" w:rsidRDefault="00103D15" w:rsidP="00F75B9B">
            <w:pPr>
              <w:rPr>
                <w:sz w:val="24"/>
                <w:szCs w:val="24"/>
              </w:rPr>
            </w:pPr>
            <w:r w:rsidRPr="00993BB8">
              <w:rPr>
                <w:sz w:val="24"/>
                <w:szCs w:val="24"/>
              </w:rPr>
              <w:t>Комитет по здравоохранению</w:t>
            </w:r>
          </w:p>
        </w:tc>
        <w:tc>
          <w:tcPr>
            <w:tcW w:w="615" w:type="pct"/>
            <w:shd w:val="clear" w:color="auto" w:fill="auto"/>
            <w:noWrap/>
            <w:hideMark/>
          </w:tcPr>
          <w:p w14:paraId="78068608"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D50CDA1" w14:textId="77777777" w:rsidR="00103D15" w:rsidRPr="00993BB8" w:rsidRDefault="00103D15" w:rsidP="00F75B9B">
            <w:pPr>
              <w:rPr>
                <w:color w:val="FF0000"/>
                <w:sz w:val="24"/>
                <w:szCs w:val="24"/>
              </w:rPr>
            </w:pPr>
            <w:r w:rsidRPr="00993BB8">
              <w:rPr>
                <w:sz w:val="24"/>
                <w:szCs w:val="24"/>
              </w:rPr>
              <w:t>нет</w:t>
            </w:r>
          </w:p>
        </w:tc>
        <w:tc>
          <w:tcPr>
            <w:tcW w:w="525" w:type="pct"/>
            <w:shd w:val="clear" w:color="auto" w:fill="auto"/>
            <w:noWrap/>
            <w:hideMark/>
          </w:tcPr>
          <w:p w14:paraId="0FED628C"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0EA4C29"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7787651"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435FEED2"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259CF9F" w14:textId="77777777" w:rsidR="00103D15" w:rsidRPr="00993BB8" w:rsidRDefault="00103D15" w:rsidP="00F75B9B">
            <w:pPr>
              <w:rPr>
                <w:sz w:val="24"/>
                <w:szCs w:val="24"/>
              </w:rPr>
            </w:pPr>
            <w:r w:rsidRPr="00993BB8">
              <w:rPr>
                <w:sz w:val="24"/>
                <w:szCs w:val="24"/>
              </w:rPr>
              <w:t>Нет</w:t>
            </w:r>
          </w:p>
        </w:tc>
      </w:tr>
      <w:tr w:rsidR="00103D15" w:rsidRPr="00993BB8" w14:paraId="45BCE348" w14:textId="77777777" w:rsidTr="007E04ED">
        <w:trPr>
          <w:trHeight w:val="300"/>
        </w:trPr>
        <w:tc>
          <w:tcPr>
            <w:tcW w:w="244" w:type="pct"/>
            <w:noWrap/>
            <w:hideMark/>
          </w:tcPr>
          <w:p w14:paraId="503368DA" w14:textId="77777777" w:rsidR="00103D15" w:rsidRPr="00993BB8" w:rsidRDefault="00103D15" w:rsidP="00F75B9B">
            <w:pPr>
              <w:rPr>
                <w:sz w:val="24"/>
                <w:szCs w:val="24"/>
              </w:rPr>
            </w:pPr>
            <w:r w:rsidRPr="00993BB8">
              <w:rPr>
                <w:sz w:val="24"/>
                <w:szCs w:val="24"/>
              </w:rPr>
              <w:t>34</w:t>
            </w:r>
          </w:p>
        </w:tc>
        <w:tc>
          <w:tcPr>
            <w:tcW w:w="1052" w:type="pct"/>
            <w:shd w:val="clear" w:color="auto" w:fill="auto"/>
            <w:hideMark/>
          </w:tcPr>
          <w:p w14:paraId="5F4A4085" w14:textId="77777777" w:rsidR="00103D15" w:rsidRPr="00993BB8" w:rsidRDefault="00103D15" w:rsidP="00F75B9B">
            <w:pPr>
              <w:rPr>
                <w:sz w:val="24"/>
                <w:szCs w:val="24"/>
              </w:rPr>
            </w:pPr>
            <w:r w:rsidRPr="00993BB8">
              <w:rPr>
                <w:sz w:val="24"/>
                <w:szCs w:val="24"/>
              </w:rPr>
              <w:t>Комитет по инвестициям Санкт-</w:t>
            </w:r>
            <w:r w:rsidRPr="00993BB8">
              <w:rPr>
                <w:sz w:val="24"/>
                <w:szCs w:val="24"/>
              </w:rPr>
              <w:lastRenderedPageBreak/>
              <w:t>Петербурга</w:t>
            </w:r>
          </w:p>
        </w:tc>
        <w:tc>
          <w:tcPr>
            <w:tcW w:w="615" w:type="pct"/>
            <w:shd w:val="clear" w:color="auto" w:fill="auto"/>
            <w:noWrap/>
            <w:hideMark/>
          </w:tcPr>
          <w:p w14:paraId="3E9A198A" w14:textId="77777777" w:rsidR="00103D15" w:rsidRPr="00993BB8" w:rsidRDefault="00103D15" w:rsidP="00F75B9B">
            <w:pPr>
              <w:rPr>
                <w:sz w:val="24"/>
                <w:szCs w:val="24"/>
              </w:rPr>
            </w:pPr>
            <w:r w:rsidRPr="00993BB8">
              <w:rPr>
                <w:sz w:val="24"/>
                <w:szCs w:val="24"/>
              </w:rPr>
              <w:lastRenderedPageBreak/>
              <w:t>Есть</w:t>
            </w:r>
          </w:p>
        </w:tc>
        <w:tc>
          <w:tcPr>
            <w:tcW w:w="392" w:type="pct"/>
            <w:shd w:val="clear" w:color="auto" w:fill="auto"/>
            <w:noWrap/>
            <w:hideMark/>
          </w:tcPr>
          <w:p w14:paraId="38D29A33"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27272E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BAF536B"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10203CF7"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3FCF9B55"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A86F049" w14:textId="77777777" w:rsidR="00103D15" w:rsidRPr="00993BB8" w:rsidRDefault="00103D15" w:rsidP="00F75B9B">
            <w:pPr>
              <w:rPr>
                <w:sz w:val="24"/>
                <w:szCs w:val="24"/>
              </w:rPr>
            </w:pPr>
            <w:r w:rsidRPr="00993BB8">
              <w:rPr>
                <w:sz w:val="24"/>
                <w:szCs w:val="24"/>
              </w:rPr>
              <w:t>нет</w:t>
            </w:r>
          </w:p>
        </w:tc>
      </w:tr>
      <w:tr w:rsidR="00103D15" w:rsidRPr="00993BB8" w14:paraId="64B3E59A" w14:textId="77777777" w:rsidTr="007E04ED">
        <w:trPr>
          <w:trHeight w:val="300"/>
        </w:trPr>
        <w:tc>
          <w:tcPr>
            <w:tcW w:w="244" w:type="pct"/>
            <w:noWrap/>
            <w:hideMark/>
          </w:tcPr>
          <w:p w14:paraId="7A6814EC" w14:textId="77777777" w:rsidR="00103D15" w:rsidRPr="00993BB8" w:rsidRDefault="00103D15" w:rsidP="00F75B9B">
            <w:pPr>
              <w:rPr>
                <w:sz w:val="24"/>
                <w:szCs w:val="24"/>
              </w:rPr>
            </w:pPr>
            <w:r w:rsidRPr="00993BB8">
              <w:rPr>
                <w:sz w:val="24"/>
                <w:szCs w:val="24"/>
              </w:rPr>
              <w:t>35</w:t>
            </w:r>
          </w:p>
        </w:tc>
        <w:tc>
          <w:tcPr>
            <w:tcW w:w="1052" w:type="pct"/>
            <w:shd w:val="clear" w:color="auto" w:fill="auto"/>
            <w:hideMark/>
          </w:tcPr>
          <w:p w14:paraId="05F7A4CA" w14:textId="77777777" w:rsidR="00103D15" w:rsidRPr="00993BB8" w:rsidRDefault="00103D15" w:rsidP="00F75B9B">
            <w:pPr>
              <w:rPr>
                <w:sz w:val="24"/>
                <w:szCs w:val="24"/>
              </w:rPr>
            </w:pPr>
            <w:r w:rsidRPr="00993BB8">
              <w:rPr>
                <w:sz w:val="24"/>
                <w:szCs w:val="24"/>
              </w:rPr>
              <w:t>Комитет по информатизации и связи</w:t>
            </w:r>
          </w:p>
        </w:tc>
        <w:tc>
          <w:tcPr>
            <w:tcW w:w="615" w:type="pct"/>
            <w:shd w:val="clear" w:color="auto" w:fill="auto"/>
            <w:noWrap/>
            <w:hideMark/>
          </w:tcPr>
          <w:p w14:paraId="0879810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38577A07"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EF136E3"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6D35BDC"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0577E603"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63BFA175"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9A1F153" w14:textId="77777777" w:rsidR="00103D15" w:rsidRPr="00993BB8" w:rsidRDefault="00103D15" w:rsidP="00F75B9B">
            <w:pPr>
              <w:rPr>
                <w:sz w:val="24"/>
                <w:szCs w:val="24"/>
              </w:rPr>
            </w:pPr>
            <w:r w:rsidRPr="00993BB8">
              <w:rPr>
                <w:sz w:val="24"/>
                <w:szCs w:val="24"/>
              </w:rPr>
              <w:t>нет</w:t>
            </w:r>
          </w:p>
        </w:tc>
      </w:tr>
      <w:tr w:rsidR="00103D15" w:rsidRPr="00993BB8" w14:paraId="7D66767C" w14:textId="77777777" w:rsidTr="007E04ED">
        <w:trPr>
          <w:trHeight w:val="300"/>
        </w:trPr>
        <w:tc>
          <w:tcPr>
            <w:tcW w:w="244" w:type="pct"/>
            <w:noWrap/>
            <w:hideMark/>
          </w:tcPr>
          <w:p w14:paraId="647C26BA" w14:textId="77777777" w:rsidR="00103D15" w:rsidRPr="00993BB8" w:rsidRDefault="00103D15" w:rsidP="00F75B9B">
            <w:pPr>
              <w:rPr>
                <w:sz w:val="24"/>
                <w:szCs w:val="24"/>
              </w:rPr>
            </w:pPr>
            <w:r w:rsidRPr="00993BB8">
              <w:rPr>
                <w:sz w:val="24"/>
                <w:szCs w:val="24"/>
              </w:rPr>
              <w:t>36</w:t>
            </w:r>
          </w:p>
        </w:tc>
        <w:tc>
          <w:tcPr>
            <w:tcW w:w="1052" w:type="pct"/>
            <w:shd w:val="clear" w:color="auto" w:fill="auto"/>
            <w:hideMark/>
          </w:tcPr>
          <w:p w14:paraId="09E688FD" w14:textId="77777777" w:rsidR="00103D15" w:rsidRPr="00993BB8" w:rsidRDefault="00103D15" w:rsidP="00F75B9B">
            <w:pPr>
              <w:rPr>
                <w:sz w:val="24"/>
                <w:szCs w:val="24"/>
              </w:rPr>
            </w:pPr>
            <w:r w:rsidRPr="00993BB8">
              <w:rPr>
                <w:sz w:val="24"/>
                <w:szCs w:val="24"/>
              </w:rPr>
              <w:t>Комитет по культуре Санкт-Петербурга</w:t>
            </w:r>
          </w:p>
        </w:tc>
        <w:tc>
          <w:tcPr>
            <w:tcW w:w="615" w:type="pct"/>
            <w:shd w:val="clear" w:color="auto" w:fill="auto"/>
            <w:noWrap/>
            <w:hideMark/>
          </w:tcPr>
          <w:p w14:paraId="6C21F619"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DEB1304"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E457D0E"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ADB84FB"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2899DF9"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047E3EFD"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7A43281A" w14:textId="77777777" w:rsidR="00103D15" w:rsidRPr="00993BB8" w:rsidRDefault="00103D15" w:rsidP="00F75B9B">
            <w:pPr>
              <w:rPr>
                <w:sz w:val="24"/>
                <w:szCs w:val="24"/>
              </w:rPr>
            </w:pPr>
            <w:r w:rsidRPr="00993BB8">
              <w:rPr>
                <w:sz w:val="24"/>
                <w:szCs w:val="24"/>
              </w:rPr>
              <w:t>Есть</w:t>
            </w:r>
          </w:p>
        </w:tc>
      </w:tr>
      <w:tr w:rsidR="00103D15" w:rsidRPr="00993BB8" w14:paraId="182E8F13" w14:textId="77777777" w:rsidTr="007E04ED">
        <w:trPr>
          <w:trHeight w:val="600"/>
        </w:trPr>
        <w:tc>
          <w:tcPr>
            <w:tcW w:w="244" w:type="pct"/>
            <w:noWrap/>
            <w:hideMark/>
          </w:tcPr>
          <w:p w14:paraId="5EDC7BCA" w14:textId="77777777" w:rsidR="00103D15" w:rsidRPr="00993BB8" w:rsidRDefault="00103D15" w:rsidP="00F75B9B">
            <w:pPr>
              <w:rPr>
                <w:sz w:val="24"/>
                <w:szCs w:val="24"/>
              </w:rPr>
            </w:pPr>
            <w:r w:rsidRPr="00993BB8">
              <w:rPr>
                <w:sz w:val="24"/>
                <w:szCs w:val="24"/>
              </w:rPr>
              <w:t>37</w:t>
            </w:r>
          </w:p>
        </w:tc>
        <w:tc>
          <w:tcPr>
            <w:tcW w:w="1052" w:type="pct"/>
            <w:shd w:val="clear" w:color="auto" w:fill="auto"/>
            <w:hideMark/>
          </w:tcPr>
          <w:p w14:paraId="4B85E141" w14:textId="77777777" w:rsidR="00103D15" w:rsidRPr="00993BB8" w:rsidRDefault="00103D15" w:rsidP="00F75B9B">
            <w:pPr>
              <w:rPr>
                <w:sz w:val="24"/>
                <w:szCs w:val="24"/>
              </w:rPr>
            </w:pPr>
            <w:r w:rsidRPr="00993BB8">
              <w:rPr>
                <w:sz w:val="24"/>
                <w:szCs w:val="24"/>
              </w:rPr>
              <w:t>Комитет по межнациональным отношениям и реализации миграционной политики в Санкт-Петербурге</w:t>
            </w:r>
          </w:p>
        </w:tc>
        <w:tc>
          <w:tcPr>
            <w:tcW w:w="615" w:type="pct"/>
            <w:shd w:val="clear" w:color="auto" w:fill="auto"/>
            <w:noWrap/>
            <w:hideMark/>
          </w:tcPr>
          <w:p w14:paraId="6A1F518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E879CDB"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3995E3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DC049F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4E21E04"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1A6230B"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D9B418E" w14:textId="77777777" w:rsidR="00103D15" w:rsidRPr="00993BB8" w:rsidRDefault="00103D15" w:rsidP="00F75B9B">
            <w:pPr>
              <w:rPr>
                <w:sz w:val="24"/>
                <w:szCs w:val="24"/>
              </w:rPr>
            </w:pPr>
            <w:r w:rsidRPr="00993BB8">
              <w:rPr>
                <w:sz w:val="24"/>
                <w:szCs w:val="24"/>
              </w:rPr>
              <w:t>Есть</w:t>
            </w:r>
          </w:p>
        </w:tc>
      </w:tr>
      <w:tr w:rsidR="00103D15" w:rsidRPr="00993BB8" w14:paraId="4D17DAC1" w14:textId="77777777" w:rsidTr="007E04ED">
        <w:trPr>
          <w:trHeight w:val="600"/>
        </w:trPr>
        <w:tc>
          <w:tcPr>
            <w:tcW w:w="244" w:type="pct"/>
            <w:noWrap/>
            <w:hideMark/>
          </w:tcPr>
          <w:p w14:paraId="4D337F01" w14:textId="77777777" w:rsidR="00103D15" w:rsidRPr="00993BB8" w:rsidRDefault="00103D15" w:rsidP="00F75B9B">
            <w:pPr>
              <w:rPr>
                <w:sz w:val="24"/>
                <w:szCs w:val="24"/>
              </w:rPr>
            </w:pPr>
            <w:r w:rsidRPr="00993BB8">
              <w:rPr>
                <w:sz w:val="24"/>
                <w:szCs w:val="24"/>
              </w:rPr>
              <w:t>38</w:t>
            </w:r>
          </w:p>
        </w:tc>
        <w:tc>
          <w:tcPr>
            <w:tcW w:w="1052" w:type="pct"/>
            <w:shd w:val="clear" w:color="auto" w:fill="auto"/>
            <w:hideMark/>
          </w:tcPr>
          <w:p w14:paraId="4B9C1E8E" w14:textId="77777777" w:rsidR="00103D15" w:rsidRPr="00993BB8" w:rsidRDefault="00103D15" w:rsidP="00F75B9B">
            <w:pPr>
              <w:rPr>
                <w:sz w:val="24"/>
                <w:szCs w:val="24"/>
              </w:rPr>
            </w:pPr>
            <w:r w:rsidRPr="00993BB8">
              <w:rPr>
                <w:sz w:val="24"/>
                <w:szCs w:val="24"/>
              </w:rPr>
              <w:t>Комитет по молодежной политике и взаимодействию с общественными организациями</w:t>
            </w:r>
          </w:p>
        </w:tc>
        <w:tc>
          <w:tcPr>
            <w:tcW w:w="615" w:type="pct"/>
            <w:shd w:val="clear" w:color="auto" w:fill="auto"/>
            <w:noWrap/>
            <w:hideMark/>
          </w:tcPr>
          <w:p w14:paraId="3F4D1B95"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C27EF7C"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31B1F0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282CF45"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1F568806"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55AD0EB1"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B198533" w14:textId="77777777" w:rsidR="00103D15" w:rsidRPr="00993BB8" w:rsidRDefault="00103D15" w:rsidP="00F75B9B">
            <w:pPr>
              <w:rPr>
                <w:sz w:val="24"/>
                <w:szCs w:val="24"/>
              </w:rPr>
            </w:pPr>
            <w:r w:rsidRPr="00993BB8">
              <w:rPr>
                <w:sz w:val="24"/>
                <w:szCs w:val="24"/>
              </w:rPr>
              <w:t>Есть</w:t>
            </w:r>
          </w:p>
        </w:tc>
      </w:tr>
      <w:tr w:rsidR="00103D15" w:rsidRPr="00993BB8" w14:paraId="35819E5C" w14:textId="77777777" w:rsidTr="007E04ED">
        <w:trPr>
          <w:trHeight w:val="300"/>
        </w:trPr>
        <w:tc>
          <w:tcPr>
            <w:tcW w:w="244" w:type="pct"/>
            <w:noWrap/>
            <w:hideMark/>
          </w:tcPr>
          <w:p w14:paraId="2730073D" w14:textId="77777777" w:rsidR="00103D15" w:rsidRPr="00993BB8" w:rsidRDefault="00103D15" w:rsidP="00F75B9B">
            <w:pPr>
              <w:rPr>
                <w:sz w:val="24"/>
                <w:szCs w:val="24"/>
              </w:rPr>
            </w:pPr>
            <w:r w:rsidRPr="00993BB8">
              <w:rPr>
                <w:sz w:val="24"/>
                <w:szCs w:val="24"/>
              </w:rPr>
              <w:t>39</w:t>
            </w:r>
          </w:p>
        </w:tc>
        <w:tc>
          <w:tcPr>
            <w:tcW w:w="1052" w:type="pct"/>
            <w:shd w:val="clear" w:color="auto" w:fill="auto"/>
            <w:hideMark/>
          </w:tcPr>
          <w:p w14:paraId="789282ED" w14:textId="77777777" w:rsidR="00103D15" w:rsidRPr="00993BB8" w:rsidRDefault="00103D15" w:rsidP="00F75B9B">
            <w:pPr>
              <w:rPr>
                <w:sz w:val="24"/>
                <w:szCs w:val="24"/>
              </w:rPr>
            </w:pPr>
            <w:r w:rsidRPr="00993BB8">
              <w:rPr>
                <w:sz w:val="24"/>
                <w:szCs w:val="24"/>
              </w:rPr>
              <w:t>Комитет по науке и высшей школе</w:t>
            </w:r>
          </w:p>
        </w:tc>
        <w:tc>
          <w:tcPr>
            <w:tcW w:w="615" w:type="pct"/>
            <w:shd w:val="clear" w:color="auto" w:fill="auto"/>
            <w:noWrap/>
            <w:hideMark/>
          </w:tcPr>
          <w:p w14:paraId="27B5C12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2BF9CCF"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BEF680D"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A776CB3"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529205C7"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6F49077"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F56F1A9" w14:textId="77777777" w:rsidR="00103D15" w:rsidRPr="00993BB8" w:rsidRDefault="00103D15" w:rsidP="00F75B9B">
            <w:pPr>
              <w:rPr>
                <w:sz w:val="24"/>
                <w:szCs w:val="24"/>
              </w:rPr>
            </w:pPr>
            <w:r w:rsidRPr="00993BB8">
              <w:rPr>
                <w:sz w:val="24"/>
                <w:szCs w:val="24"/>
              </w:rPr>
              <w:t>Есть</w:t>
            </w:r>
          </w:p>
        </w:tc>
      </w:tr>
      <w:tr w:rsidR="00103D15" w:rsidRPr="00993BB8" w14:paraId="73A52B07" w14:textId="77777777" w:rsidTr="007E04ED">
        <w:trPr>
          <w:trHeight w:val="300"/>
        </w:trPr>
        <w:tc>
          <w:tcPr>
            <w:tcW w:w="244" w:type="pct"/>
            <w:noWrap/>
            <w:hideMark/>
          </w:tcPr>
          <w:p w14:paraId="48A51194" w14:textId="77777777" w:rsidR="00103D15" w:rsidRPr="00993BB8" w:rsidRDefault="00103D15" w:rsidP="00F75B9B">
            <w:pPr>
              <w:rPr>
                <w:sz w:val="24"/>
                <w:szCs w:val="24"/>
              </w:rPr>
            </w:pPr>
            <w:r w:rsidRPr="00993BB8">
              <w:rPr>
                <w:sz w:val="24"/>
                <w:szCs w:val="24"/>
              </w:rPr>
              <w:t>40</w:t>
            </w:r>
          </w:p>
        </w:tc>
        <w:tc>
          <w:tcPr>
            <w:tcW w:w="1052" w:type="pct"/>
            <w:shd w:val="clear" w:color="auto" w:fill="auto"/>
            <w:hideMark/>
          </w:tcPr>
          <w:p w14:paraId="7FA032A7" w14:textId="77777777" w:rsidR="00103D15" w:rsidRPr="00993BB8" w:rsidRDefault="00103D15" w:rsidP="00F75B9B">
            <w:pPr>
              <w:rPr>
                <w:sz w:val="24"/>
                <w:szCs w:val="24"/>
              </w:rPr>
            </w:pPr>
            <w:r w:rsidRPr="00993BB8">
              <w:rPr>
                <w:sz w:val="24"/>
                <w:szCs w:val="24"/>
              </w:rPr>
              <w:t>Комитет по образованию</w:t>
            </w:r>
          </w:p>
        </w:tc>
        <w:tc>
          <w:tcPr>
            <w:tcW w:w="615" w:type="pct"/>
            <w:shd w:val="clear" w:color="auto" w:fill="auto"/>
            <w:noWrap/>
            <w:hideMark/>
          </w:tcPr>
          <w:p w14:paraId="3FC43358"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4F2886A"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768355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3D3BEA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D45B0EE"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5A1975E"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4338C332" w14:textId="77777777" w:rsidR="00103D15" w:rsidRPr="00993BB8" w:rsidRDefault="00103D15" w:rsidP="00F75B9B">
            <w:pPr>
              <w:rPr>
                <w:sz w:val="24"/>
                <w:szCs w:val="24"/>
              </w:rPr>
            </w:pPr>
            <w:r w:rsidRPr="00993BB8">
              <w:rPr>
                <w:sz w:val="24"/>
                <w:szCs w:val="24"/>
              </w:rPr>
              <w:t>нет</w:t>
            </w:r>
          </w:p>
        </w:tc>
      </w:tr>
      <w:tr w:rsidR="00103D15" w:rsidRPr="00993BB8" w14:paraId="22E7B7D1" w14:textId="77777777" w:rsidTr="007E04ED">
        <w:trPr>
          <w:trHeight w:val="600"/>
        </w:trPr>
        <w:tc>
          <w:tcPr>
            <w:tcW w:w="244" w:type="pct"/>
            <w:noWrap/>
            <w:hideMark/>
          </w:tcPr>
          <w:p w14:paraId="2270B1E4" w14:textId="77777777" w:rsidR="00103D15" w:rsidRPr="00993BB8" w:rsidRDefault="00103D15" w:rsidP="00F75B9B">
            <w:pPr>
              <w:rPr>
                <w:sz w:val="24"/>
                <w:szCs w:val="24"/>
              </w:rPr>
            </w:pPr>
            <w:r w:rsidRPr="00993BB8">
              <w:rPr>
                <w:sz w:val="24"/>
                <w:szCs w:val="24"/>
              </w:rPr>
              <w:t>41</w:t>
            </w:r>
          </w:p>
        </w:tc>
        <w:tc>
          <w:tcPr>
            <w:tcW w:w="1052" w:type="pct"/>
            <w:shd w:val="clear" w:color="auto" w:fill="auto"/>
            <w:hideMark/>
          </w:tcPr>
          <w:p w14:paraId="58654587" w14:textId="77777777" w:rsidR="00103D15" w:rsidRPr="00993BB8" w:rsidRDefault="00103D15" w:rsidP="00F75B9B">
            <w:pPr>
              <w:rPr>
                <w:sz w:val="24"/>
                <w:szCs w:val="24"/>
              </w:rPr>
            </w:pPr>
            <w:r w:rsidRPr="00993BB8">
              <w:rPr>
                <w:sz w:val="24"/>
                <w:szCs w:val="24"/>
              </w:rPr>
              <w:t>Комитет по печати и взаимодействию со средствами массовой информации</w:t>
            </w:r>
          </w:p>
        </w:tc>
        <w:tc>
          <w:tcPr>
            <w:tcW w:w="615" w:type="pct"/>
            <w:shd w:val="clear" w:color="auto" w:fill="auto"/>
            <w:noWrap/>
            <w:hideMark/>
          </w:tcPr>
          <w:p w14:paraId="402933B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7B2E8DA"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59BAB1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FFF7E86"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7A5CD8C"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6ECB38DE"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55181A8" w14:textId="77777777" w:rsidR="00103D15" w:rsidRPr="00993BB8" w:rsidRDefault="00103D15" w:rsidP="00F75B9B">
            <w:pPr>
              <w:rPr>
                <w:sz w:val="24"/>
                <w:szCs w:val="24"/>
              </w:rPr>
            </w:pPr>
            <w:r w:rsidRPr="00993BB8">
              <w:rPr>
                <w:sz w:val="24"/>
                <w:szCs w:val="24"/>
              </w:rPr>
              <w:t>Есть</w:t>
            </w:r>
          </w:p>
        </w:tc>
      </w:tr>
      <w:tr w:rsidR="00103D15" w:rsidRPr="00993BB8" w14:paraId="7683FEB0" w14:textId="77777777" w:rsidTr="007E04ED">
        <w:trPr>
          <w:trHeight w:val="600"/>
        </w:trPr>
        <w:tc>
          <w:tcPr>
            <w:tcW w:w="244" w:type="pct"/>
            <w:noWrap/>
            <w:hideMark/>
          </w:tcPr>
          <w:p w14:paraId="2E837FBB" w14:textId="77777777" w:rsidR="00103D15" w:rsidRPr="00993BB8" w:rsidRDefault="00103D15" w:rsidP="00F75B9B">
            <w:pPr>
              <w:rPr>
                <w:sz w:val="24"/>
                <w:szCs w:val="24"/>
              </w:rPr>
            </w:pPr>
            <w:r w:rsidRPr="00993BB8">
              <w:rPr>
                <w:sz w:val="24"/>
                <w:szCs w:val="24"/>
              </w:rPr>
              <w:t>42</w:t>
            </w:r>
          </w:p>
        </w:tc>
        <w:tc>
          <w:tcPr>
            <w:tcW w:w="1052" w:type="pct"/>
            <w:shd w:val="clear" w:color="auto" w:fill="auto"/>
            <w:hideMark/>
          </w:tcPr>
          <w:p w14:paraId="05C7E242" w14:textId="77777777" w:rsidR="00103D15" w:rsidRPr="00993BB8" w:rsidRDefault="00103D15" w:rsidP="00F75B9B">
            <w:pPr>
              <w:rPr>
                <w:sz w:val="24"/>
                <w:szCs w:val="24"/>
              </w:rPr>
            </w:pPr>
            <w:r w:rsidRPr="00993BB8">
              <w:rPr>
                <w:sz w:val="24"/>
                <w:szCs w:val="24"/>
              </w:rPr>
              <w:t>Комитет по природопользованию, охране окружающей среды и обеспечению экологической безопасности</w:t>
            </w:r>
          </w:p>
        </w:tc>
        <w:tc>
          <w:tcPr>
            <w:tcW w:w="615" w:type="pct"/>
            <w:shd w:val="clear" w:color="auto" w:fill="auto"/>
            <w:noWrap/>
            <w:hideMark/>
          </w:tcPr>
          <w:p w14:paraId="603FAFBA"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64563CA"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2F12017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0CF1E3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4C680EB"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E4C6A8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4A05905" w14:textId="77777777" w:rsidR="00103D15" w:rsidRPr="00993BB8" w:rsidRDefault="00103D15" w:rsidP="00F75B9B">
            <w:pPr>
              <w:rPr>
                <w:sz w:val="24"/>
                <w:szCs w:val="24"/>
              </w:rPr>
            </w:pPr>
            <w:r w:rsidRPr="00993BB8">
              <w:rPr>
                <w:sz w:val="24"/>
                <w:szCs w:val="24"/>
              </w:rPr>
              <w:t>Есть</w:t>
            </w:r>
          </w:p>
        </w:tc>
      </w:tr>
      <w:tr w:rsidR="00103D15" w:rsidRPr="00993BB8" w14:paraId="44F60D0F" w14:textId="77777777" w:rsidTr="007E04ED">
        <w:trPr>
          <w:trHeight w:val="600"/>
        </w:trPr>
        <w:tc>
          <w:tcPr>
            <w:tcW w:w="244" w:type="pct"/>
            <w:noWrap/>
            <w:hideMark/>
          </w:tcPr>
          <w:p w14:paraId="40CE9907" w14:textId="77777777" w:rsidR="00103D15" w:rsidRPr="00993BB8" w:rsidRDefault="00103D15" w:rsidP="00F75B9B">
            <w:pPr>
              <w:rPr>
                <w:sz w:val="24"/>
                <w:szCs w:val="24"/>
              </w:rPr>
            </w:pPr>
            <w:r w:rsidRPr="00993BB8">
              <w:rPr>
                <w:sz w:val="24"/>
                <w:szCs w:val="24"/>
              </w:rPr>
              <w:t>43</w:t>
            </w:r>
          </w:p>
        </w:tc>
        <w:tc>
          <w:tcPr>
            <w:tcW w:w="1052" w:type="pct"/>
            <w:shd w:val="clear" w:color="auto" w:fill="auto"/>
            <w:hideMark/>
          </w:tcPr>
          <w:p w14:paraId="50D17B62" w14:textId="77777777" w:rsidR="00103D15" w:rsidRPr="00993BB8" w:rsidRDefault="00103D15" w:rsidP="00F75B9B">
            <w:pPr>
              <w:rPr>
                <w:sz w:val="24"/>
                <w:szCs w:val="24"/>
              </w:rPr>
            </w:pPr>
            <w:r w:rsidRPr="00993BB8">
              <w:rPr>
                <w:sz w:val="24"/>
                <w:szCs w:val="24"/>
              </w:rPr>
              <w:t>Комитет по промышленной политике, инновациям и торговле Санкт-Петербурга</w:t>
            </w:r>
          </w:p>
        </w:tc>
        <w:tc>
          <w:tcPr>
            <w:tcW w:w="615" w:type="pct"/>
            <w:shd w:val="clear" w:color="auto" w:fill="auto"/>
            <w:noWrap/>
            <w:hideMark/>
          </w:tcPr>
          <w:p w14:paraId="0F773047"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A83C6D1"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C6F3483"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313E77B5"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48326BB"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7671B4D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3328A73" w14:textId="77777777" w:rsidR="00103D15" w:rsidRPr="00993BB8" w:rsidRDefault="00103D15" w:rsidP="00F75B9B">
            <w:pPr>
              <w:rPr>
                <w:sz w:val="24"/>
                <w:szCs w:val="24"/>
              </w:rPr>
            </w:pPr>
            <w:r w:rsidRPr="00993BB8">
              <w:rPr>
                <w:sz w:val="24"/>
                <w:szCs w:val="24"/>
              </w:rPr>
              <w:t>Есть</w:t>
            </w:r>
          </w:p>
        </w:tc>
      </w:tr>
      <w:tr w:rsidR="00103D15" w:rsidRPr="00993BB8" w14:paraId="2281B2E7" w14:textId="77777777" w:rsidTr="007E04ED">
        <w:trPr>
          <w:trHeight w:val="300"/>
        </w:trPr>
        <w:tc>
          <w:tcPr>
            <w:tcW w:w="244" w:type="pct"/>
            <w:noWrap/>
            <w:hideMark/>
          </w:tcPr>
          <w:p w14:paraId="2E5FC388" w14:textId="77777777" w:rsidR="00103D15" w:rsidRPr="00993BB8" w:rsidRDefault="00103D15" w:rsidP="00F75B9B">
            <w:pPr>
              <w:rPr>
                <w:sz w:val="24"/>
                <w:szCs w:val="24"/>
              </w:rPr>
            </w:pPr>
            <w:r w:rsidRPr="00993BB8">
              <w:rPr>
                <w:sz w:val="24"/>
                <w:szCs w:val="24"/>
              </w:rPr>
              <w:t>44</w:t>
            </w:r>
          </w:p>
        </w:tc>
        <w:tc>
          <w:tcPr>
            <w:tcW w:w="1052" w:type="pct"/>
            <w:shd w:val="clear" w:color="auto" w:fill="auto"/>
            <w:hideMark/>
          </w:tcPr>
          <w:p w14:paraId="2ADD0309" w14:textId="77777777" w:rsidR="00103D15" w:rsidRPr="00993BB8" w:rsidRDefault="00103D15" w:rsidP="00F75B9B">
            <w:pPr>
              <w:rPr>
                <w:sz w:val="24"/>
                <w:szCs w:val="24"/>
              </w:rPr>
            </w:pPr>
            <w:r w:rsidRPr="00993BB8">
              <w:rPr>
                <w:sz w:val="24"/>
                <w:szCs w:val="24"/>
              </w:rPr>
              <w:t>Комитет по развитию транспортной инфраструктуры Санкт-</w:t>
            </w:r>
            <w:r w:rsidRPr="00993BB8">
              <w:rPr>
                <w:sz w:val="24"/>
                <w:szCs w:val="24"/>
              </w:rPr>
              <w:lastRenderedPageBreak/>
              <w:t>Петербурга</w:t>
            </w:r>
          </w:p>
        </w:tc>
        <w:tc>
          <w:tcPr>
            <w:tcW w:w="615" w:type="pct"/>
            <w:shd w:val="clear" w:color="auto" w:fill="auto"/>
            <w:noWrap/>
            <w:hideMark/>
          </w:tcPr>
          <w:p w14:paraId="7BCA46CF" w14:textId="77777777" w:rsidR="00103D15" w:rsidRPr="00993BB8" w:rsidRDefault="00103D15" w:rsidP="00F75B9B">
            <w:pPr>
              <w:rPr>
                <w:sz w:val="24"/>
                <w:szCs w:val="24"/>
              </w:rPr>
            </w:pPr>
            <w:r w:rsidRPr="00993BB8">
              <w:rPr>
                <w:sz w:val="24"/>
                <w:szCs w:val="24"/>
              </w:rPr>
              <w:lastRenderedPageBreak/>
              <w:t>Есть</w:t>
            </w:r>
          </w:p>
        </w:tc>
        <w:tc>
          <w:tcPr>
            <w:tcW w:w="392" w:type="pct"/>
            <w:shd w:val="clear" w:color="auto" w:fill="auto"/>
            <w:noWrap/>
            <w:hideMark/>
          </w:tcPr>
          <w:p w14:paraId="1A0B6B89"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432935D2"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1F0284F8"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EB3E31A"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61C4174"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507ACEC" w14:textId="77777777" w:rsidR="00103D15" w:rsidRPr="00993BB8" w:rsidRDefault="00103D15" w:rsidP="00F75B9B">
            <w:pPr>
              <w:rPr>
                <w:sz w:val="24"/>
                <w:szCs w:val="24"/>
              </w:rPr>
            </w:pPr>
            <w:r w:rsidRPr="00993BB8">
              <w:rPr>
                <w:sz w:val="24"/>
                <w:szCs w:val="24"/>
              </w:rPr>
              <w:t>Есть</w:t>
            </w:r>
          </w:p>
        </w:tc>
      </w:tr>
      <w:tr w:rsidR="00103D15" w:rsidRPr="00993BB8" w14:paraId="74C45A25" w14:textId="77777777" w:rsidTr="007E04ED">
        <w:trPr>
          <w:trHeight w:val="300"/>
        </w:trPr>
        <w:tc>
          <w:tcPr>
            <w:tcW w:w="244" w:type="pct"/>
            <w:noWrap/>
            <w:hideMark/>
          </w:tcPr>
          <w:p w14:paraId="64B9013C" w14:textId="77777777" w:rsidR="00103D15" w:rsidRPr="00993BB8" w:rsidRDefault="00103D15" w:rsidP="00F75B9B">
            <w:pPr>
              <w:rPr>
                <w:sz w:val="24"/>
                <w:szCs w:val="24"/>
              </w:rPr>
            </w:pPr>
            <w:r w:rsidRPr="00993BB8">
              <w:rPr>
                <w:sz w:val="24"/>
                <w:szCs w:val="24"/>
              </w:rPr>
              <w:t>45</w:t>
            </w:r>
          </w:p>
        </w:tc>
        <w:tc>
          <w:tcPr>
            <w:tcW w:w="1052" w:type="pct"/>
            <w:shd w:val="clear" w:color="auto" w:fill="auto"/>
            <w:hideMark/>
          </w:tcPr>
          <w:p w14:paraId="28715947" w14:textId="77777777" w:rsidR="00103D15" w:rsidRPr="00993BB8" w:rsidRDefault="00103D15" w:rsidP="00F75B9B">
            <w:pPr>
              <w:rPr>
                <w:sz w:val="24"/>
                <w:szCs w:val="24"/>
              </w:rPr>
            </w:pPr>
            <w:r w:rsidRPr="00993BB8">
              <w:rPr>
                <w:sz w:val="24"/>
                <w:szCs w:val="24"/>
              </w:rPr>
              <w:t>Комитет по развитию туризма Санкт-Петербурга</w:t>
            </w:r>
          </w:p>
        </w:tc>
        <w:tc>
          <w:tcPr>
            <w:tcW w:w="615" w:type="pct"/>
            <w:shd w:val="clear" w:color="auto" w:fill="auto"/>
            <w:noWrap/>
            <w:hideMark/>
          </w:tcPr>
          <w:p w14:paraId="1F7AC3A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3B07C64"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4A0CDEF"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809403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5F13128"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0F7A7B1"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7E91B2C" w14:textId="77777777" w:rsidR="00103D15" w:rsidRPr="00993BB8" w:rsidRDefault="00103D15" w:rsidP="00F75B9B">
            <w:pPr>
              <w:rPr>
                <w:sz w:val="24"/>
                <w:szCs w:val="24"/>
              </w:rPr>
            </w:pPr>
            <w:r w:rsidRPr="00993BB8">
              <w:rPr>
                <w:sz w:val="24"/>
                <w:szCs w:val="24"/>
              </w:rPr>
              <w:t>Мало (2)</w:t>
            </w:r>
          </w:p>
        </w:tc>
      </w:tr>
      <w:tr w:rsidR="00103D15" w:rsidRPr="00993BB8" w14:paraId="2228DD81" w14:textId="77777777" w:rsidTr="007E04ED">
        <w:trPr>
          <w:trHeight w:val="300"/>
        </w:trPr>
        <w:tc>
          <w:tcPr>
            <w:tcW w:w="244" w:type="pct"/>
            <w:noWrap/>
            <w:hideMark/>
          </w:tcPr>
          <w:p w14:paraId="2BC3449D" w14:textId="77777777" w:rsidR="00103D15" w:rsidRPr="00993BB8" w:rsidRDefault="00103D15" w:rsidP="00F75B9B">
            <w:pPr>
              <w:rPr>
                <w:sz w:val="24"/>
                <w:szCs w:val="24"/>
              </w:rPr>
            </w:pPr>
            <w:r w:rsidRPr="00993BB8">
              <w:rPr>
                <w:sz w:val="24"/>
                <w:szCs w:val="24"/>
              </w:rPr>
              <w:t>46</w:t>
            </w:r>
          </w:p>
        </w:tc>
        <w:tc>
          <w:tcPr>
            <w:tcW w:w="1052" w:type="pct"/>
            <w:shd w:val="clear" w:color="auto" w:fill="auto"/>
            <w:hideMark/>
          </w:tcPr>
          <w:p w14:paraId="7D2C0895" w14:textId="77777777" w:rsidR="00103D15" w:rsidRPr="00993BB8" w:rsidRDefault="00103D15" w:rsidP="00F75B9B">
            <w:pPr>
              <w:rPr>
                <w:sz w:val="24"/>
                <w:szCs w:val="24"/>
              </w:rPr>
            </w:pPr>
            <w:r w:rsidRPr="00993BB8">
              <w:rPr>
                <w:sz w:val="24"/>
                <w:szCs w:val="24"/>
              </w:rPr>
              <w:t>Комитет по социальной политике Санкт-Петербурга</w:t>
            </w:r>
          </w:p>
        </w:tc>
        <w:tc>
          <w:tcPr>
            <w:tcW w:w="615" w:type="pct"/>
            <w:shd w:val="clear" w:color="auto" w:fill="auto"/>
            <w:noWrap/>
            <w:hideMark/>
          </w:tcPr>
          <w:p w14:paraId="1D523C4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6DE7AD4"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01B0276"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373A54FD"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53DB4BDF"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EFA7B5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A59629D" w14:textId="77777777" w:rsidR="00103D15" w:rsidRPr="00993BB8" w:rsidRDefault="00103D15" w:rsidP="00F75B9B">
            <w:pPr>
              <w:rPr>
                <w:sz w:val="24"/>
                <w:szCs w:val="24"/>
              </w:rPr>
            </w:pPr>
            <w:r w:rsidRPr="00993BB8">
              <w:rPr>
                <w:sz w:val="24"/>
                <w:szCs w:val="24"/>
              </w:rPr>
              <w:t>Есть</w:t>
            </w:r>
          </w:p>
        </w:tc>
      </w:tr>
      <w:tr w:rsidR="00103D15" w:rsidRPr="00993BB8" w14:paraId="53F4864E" w14:textId="77777777" w:rsidTr="007E04ED">
        <w:trPr>
          <w:trHeight w:val="300"/>
        </w:trPr>
        <w:tc>
          <w:tcPr>
            <w:tcW w:w="244" w:type="pct"/>
            <w:noWrap/>
            <w:hideMark/>
          </w:tcPr>
          <w:p w14:paraId="14C667BF" w14:textId="77777777" w:rsidR="00103D15" w:rsidRPr="00993BB8" w:rsidRDefault="00103D15" w:rsidP="00F75B9B">
            <w:pPr>
              <w:rPr>
                <w:sz w:val="24"/>
                <w:szCs w:val="24"/>
              </w:rPr>
            </w:pPr>
            <w:r w:rsidRPr="00993BB8">
              <w:rPr>
                <w:sz w:val="24"/>
                <w:szCs w:val="24"/>
              </w:rPr>
              <w:t>47</w:t>
            </w:r>
          </w:p>
        </w:tc>
        <w:tc>
          <w:tcPr>
            <w:tcW w:w="1052" w:type="pct"/>
            <w:shd w:val="clear" w:color="auto" w:fill="auto"/>
            <w:hideMark/>
          </w:tcPr>
          <w:p w14:paraId="1A86C19D" w14:textId="77777777" w:rsidR="00103D15" w:rsidRPr="00993BB8" w:rsidRDefault="00103D15" w:rsidP="00F75B9B">
            <w:pPr>
              <w:rPr>
                <w:sz w:val="24"/>
                <w:szCs w:val="24"/>
              </w:rPr>
            </w:pPr>
            <w:r w:rsidRPr="00993BB8">
              <w:rPr>
                <w:sz w:val="24"/>
                <w:szCs w:val="24"/>
              </w:rPr>
              <w:t>Комитет по строительству</w:t>
            </w:r>
          </w:p>
        </w:tc>
        <w:tc>
          <w:tcPr>
            <w:tcW w:w="615" w:type="pct"/>
            <w:shd w:val="clear" w:color="auto" w:fill="auto"/>
            <w:noWrap/>
            <w:hideMark/>
          </w:tcPr>
          <w:p w14:paraId="3EBE527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66F76EE"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1D32430F" w14:textId="77777777" w:rsidR="00103D15" w:rsidRPr="00993BB8" w:rsidRDefault="00103D15" w:rsidP="00F75B9B">
            <w:pPr>
              <w:rPr>
                <w:sz w:val="24"/>
                <w:szCs w:val="24"/>
              </w:rPr>
            </w:pPr>
            <w:r w:rsidRPr="00993BB8">
              <w:rPr>
                <w:sz w:val="24"/>
                <w:szCs w:val="24"/>
              </w:rPr>
              <w:t>Нет</w:t>
            </w:r>
          </w:p>
        </w:tc>
        <w:tc>
          <w:tcPr>
            <w:tcW w:w="601" w:type="pct"/>
            <w:shd w:val="clear" w:color="auto" w:fill="auto"/>
            <w:noWrap/>
            <w:hideMark/>
          </w:tcPr>
          <w:p w14:paraId="2C434B93" w14:textId="77777777" w:rsidR="00103D15" w:rsidRPr="00993BB8" w:rsidRDefault="00103D15" w:rsidP="00F75B9B">
            <w:pPr>
              <w:rPr>
                <w:sz w:val="24"/>
                <w:szCs w:val="24"/>
              </w:rPr>
            </w:pPr>
            <w:r w:rsidRPr="00993BB8">
              <w:rPr>
                <w:sz w:val="24"/>
                <w:szCs w:val="24"/>
              </w:rPr>
              <w:t>Нет</w:t>
            </w:r>
          </w:p>
        </w:tc>
        <w:tc>
          <w:tcPr>
            <w:tcW w:w="609" w:type="pct"/>
            <w:shd w:val="clear" w:color="auto" w:fill="auto"/>
            <w:noWrap/>
            <w:hideMark/>
          </w:tcPr>
          <w:p w14:paraId="2CB717E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71DAA8E"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824B9B1" w14:textId="77777777" w:rsidR="00103D15" w:rsidRPr="00993BB8" w:rsidRDefault="00103D15" w:rsidP="00F75B9B">
            <w:pPr>
              <w:rPr>
                <w:sz w:val="24"/>
                <w:szCs w:val="24"/>
              </w:rPr>
            </w:pPr>
            <w:r w:rsidRPr="00993BB8">
              <w:rPr>
                <w:sz w:val="24"/>
                <w:szCs w:val="24"/>
              </w:rPr>
              <w:t>Есть</w:t>
            </w:r>
          </w:p>
        </w:tc>
      </w:tr>
      <w:tr w:rsidR="00103D15" w:rsidRPr="00993BB8" w14:paraId="3FD107BD" w14:textId="77777777" w:rsidTr="007E04ED">
        <w:trPr>
          <w:trHeight w:val="300"/>
        </w:trPr>
        <w:tc>
          <w:tcPr>
            <w:tcW w:w="244" w:type="pct"/>
            <w:noWrap/>
            <w:hideMark/>
          </w:tcPr>
          <w:p w14:paraId="66D1315B" w14:textId="77777777" w:rsidR="00103D15" w:rsidRPr="00993BB8" w:rsidRDefault="00103D15" w:rsidP="00F75B9B">
            <w:pPr>
              <w:rPr>
                <w:sz w:val="24"/>
                <w:szCs w:val="24"/>
              </w:rPr>
            </w:pPr>
            <w:r w:rsidRPr="00993BB8">
              <w:rPr>
                <w:sz w:val="24"/>
                <w:szCs w:val="24"/>
              </w:rPr>
              <w:t>48</w:t>
            </w:r>
          </w:p>
        </w:tc>
        <w:tc>
          <w:tcPr>
            <w:tcW w:w="1052" w:type="pct"/>
            <w:shd w:val="clear" w:color="auto" w:fill="auto"/>
            <w:hideMark/>
          </w:tcPr>
          <w:p w14:paraId="025F53CB" w14:textId="77777777" w:rsidR="00103D15" w:rsidRPr="00993BB8" w:rsidRDefault="00103D15" w:rsidP="00F75B9B">
            <w:pPr>
              <w:rPr>
                <w:sz w:val="24"/>
                <w:szCs w:val="24"/>
              </w:rPr>
            </w:pPr>
            <w:r w:rsidRPr="00993BB8">
              <w:rPr>
                <w:sz w:val="24"/>
                <w:szCs w:val="24"/>
              </w:rPr>
              <w:t>Комитет по тарифам Санкт-Петербурга</w:t>
            </w:r>
          </w:p>
        </w:tc>
        <w:tc>
          <w:tcPr>
            <w:tcW w:w="615" w:type="pct"/>
            <w:shd w:val="clear" w:color="auto" w:fill="auto"/>
            <w:noWrap/>
            <w:hideMark/>
          </w:tcPr>
          <w:p w14:paraId="1E1E3D28"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91CFA09"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7B0CEDC"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14FCB27B"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D57C305"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6AE16258"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386A767" w14:textId="77777777" w:rsidR="00103D15" w:rsidRPr="00993BB8" w:rsidRDefault="00103D15" w:rsidP="00F75B9B">
            <w:pPr>
              <w:rPr>
                <w:sz w:val="24"/>
                <w:szCs w:val="24"/>
              </w:rPr>
            </w:pPr>
            <w:r w:rsidRPr="00993BB8">
              <w:rPr>
                <w:sz w:val="24"/>
                <w:szCs w:val="24"/>
              </w:rPr>
              <w:t>Есть</w:t>
            </w:r>
          </w:p>
        </w:tc>
      </w:tr>
      <w:tr w:rsidR="00103D15" w:rsidRPr="00993BB8" w14:paraId="668893E0" w14:textId="77777777" w:rsidTr="007E04ED">
        <w:trPr>
          <w:trHeight w:val="300"/>
        </w:trPr>
        <w:tc>
          <w:tcPr>
            <w:tcW w:w="244" w:type="pct"/>
            <w:noWrap/>
            <w:hideMark/>
          </w:tcPr>
          <w:p w14:paraId="5122B806" w14:textId="77777777" w:rsidR="00103D15" w:rsidRPr="00993BB8" w:rsidRDefault="00103D15" w:rsidP="00F75B9B">
            <w:pPr>
              <w:rPr>
                <w:sz w:val="24"/>
                <w:szCs w:val="24"/>
              </w:rPr>
            </w:pPr>
            <w:r w:rsidRPr="00993BB8">
              <w:rPr>
                <w:sz w:val="24"/>
                <w:szCs w:val="24"/>
              </w:rPr>
              <w:t>49</w:t>
            </w:r>
          </w:p>
        </w:tc>
        <w:tc>
          <w:tcPr>
            <w:tcW w:w="1052" w:type="pct"/>
            <w:shd w:val="clear" w:color="auto" w:fill="auto"/>
            <w:hideMark/>
          </w:tcPr>
          <w:p w14:paraId="3BFA9A44" w14:textId="77777777" w:rsidR="00103D15" w:rsidRPr="00993BB8" w:rsidRDefault="00103D15" w:rsidP="00F75B9B">
            <w:pPr>
              <w:rPr>
                <w:sz w:val="24"/>
                <w:szCs w:val="24"/>
              </w:rPr>
            </w:pPr>
            <w:r w:rsidRPr="00993BB8">
              <w:rPr>
                <w:sz w:val="24"/>
                <w:szCs w:val="24"/>
              </w:rPr>
              <w:t>Комитет по транспорту</w:t>
            </w:r>
          </w:p>
        </w:tc>
        <w:tc>
          <w:tcPr>
            <w:tcW w:w="615" w:type="pct"/>
            <w:shd w:val="clear" w:color="auto" w:fill="auto"/>
            <w:noWrap/>
            <w:hideMark/>
          </w:tcPr>
          <w:p w14:paraId="17FD059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60CD0285"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3E681C8"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D0DAADA"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06034D5"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05D7755F"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35BE7483" w14:textId="77777777" w:rsidR="00103D15" w:rsidRPr="00993BB8" w:rsidRDefault="00103D15" w:rsidP="00F75B9B">
            <w:pPr>
              <w:rPr>
                <w:sz w:val="24"/>
                <w:szCs w:val="24"/>
              </w:rPr>
            </w:pPr>
            <w:r w:rsidRPr="00993BB8">
              <w:rPr>
                <w:sz w:val="24"/>
                <w:szCs w:val="24"/>
              </w:rPr>
              <w:t>Есть</w:t>
            </w:r>
          </w:p>
        </w:tc>
      </w:tr>
      <w:tr w:rsidR="00103D15" w:rsidRPr="00993BB8" w14:paraId="5F0E609D" w14:textId="77777777" w:rsidTr="007E04ED">
        <w:trPr>
          <w:trHeight w:val="300"/>
        </w:trPr>
        <w:tc>
          <w:tcPr>
            <w:tcW w:w="244" w:type="pct"/>
            <w:noWrap/>
            <w:hideMark/>
          </w:tcPr>
          <w:p w14:paraId="209DDA9C" w14:textId="77777777" w:rsidR="00103D15" w:rsidRPr="00993BB8" w:rsidRDefault="00103D15" w:rsidP="00F75B9B">
            <w:pPr>
              <w:rPr>
                <w:sz w:val="24"/>
                <w:szCs w:val="24"/>
              </w:rPr>
            </w:pPr>
            <w:r w:rsidRPr="00993BB8">
              <w:rPr>
                <w:sz w:val="24"/>
                <w:szCs w:val="24"/>
              </w:rPr>
              <w:t>50</w:t>
            </w:r>
          </w:p>
        </w:tc>
        <w:tc>
          <w:tcPr>
            <w:tcW w:w="1052" w:type="pct"/>
            <w:shd w:val="clear" w:color="auto" w:fill="auto"/>
            <w:hideMark/>
          </w:tcPr>
          <w:p w14:paraId="62D84B2A" w14:textId="77777777" w:rsidR="00103D15" w:rsidRPr="00993BB8" w:rsidRDefault="00103D15" w:rsidP="00F75B9B">
            <w:pPr>
              <w:rPr>
                <w:sz w:val="24"/>
                <w:szCs w:val="24"/>
              </w:rPr>
            </w:pPr>
            <w:r w:rsidRPr="00993BB8">
              <w:rPr>
                <w:sz w:val="24"/>
                <w:szCs w:val="24"/>
              </w:rPr>
              <w:t>Комитет по труду и занятости населения Санкт-Петербурга</w:t>
            </w:r>
          </w:p>
        </w:tc>
        <w:tc>
          <w:tcPr>
            <w:tcW w:w="615" w:type="pct"/>
            <w:shd w:val="clear" w:color="auto" w:fill="auto"/>
            <w:noWrap/>
            <w:hideMark/>
          </w:tcPr>
          <w:p w14:paraId="1EC888D0"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E356563"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17F47EE"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AF73B71"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79B050EA"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7C1D0C60"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170CA52" w14:textId="77777777" w:rsidR="00103D15" w:rsidRPr="00993BB8" w:rsidRDefault="00103D15" w:rsidP="00F75B9B">
            <w:pPr>
              <w:rPr>
                <w:sz w:val="24"/>
                <w:szCs w:val="24"/>
              </w:rPr>
            </w:pPr>
            <w:r w:rsidRPr="00993BB8">
              <w:rPr>
                <w:sz w:val="24"/>
                <w:szCs w:val="24"/>
              </w:rPr>
              <w:t>Есть</w:t>
            </w:r>
          </w:p>
        </w:tc>
      </w:tr>
      <w:tr w:rsidR="00103D15" w:rsidRPr="00993BB8" w14:paraId="69BDECF2" w14:textId="77777777" w:rsidTr="007E04ED">
        <w:trPr>
          <w:trHeight w:val="300"/>
        </w:trPr>
        <w:tc>
          <w:tcPr>
            <w:tcW w:w="244" w:type="pct"/>
            <w:noWrap/>
            <w:hideMark/>
          </w:tcPr>
          <w:p w14:paraId="459D430C" w14:textId="77777777" w:rsidR="00103D15" w:rsidRPr="00993BB8" w:rsidRDefault="00103D15" w:rsidP="00F75B9B">
            <w:pPr>
              <w:rPr>
                <w:sz w:val="24"/>
                <w:szCs w:val="24"/>
              </w:rPr>
            </w:pPr>
            <w:r w:rsidRPr="00993BB8">
              <w:rPr>
                <w:sz w:val="24"/>
                <w:szCs w:val="24"/>
              </w:rPr>
              <w:t>51</w:t>
            </w:r>
          </w:p>
        </w:tc>
        <w:tc>
          <w:tcPr>
            <w:tcW w:w="1052" w:type="pct"/>
            <w:shd w:val="clear" w:color="auto" w:fill="auto"/>
            <w:hideMark/>
          </w:tcPr>
          <w:p w14:paraId="3D220AC3" w14:textId="77777777" w:rsidR="00103D15" w:rsidRPr="00993BB8" w:rsidRDefault="00103D15" w:rsidP="00F75B9B">
            <w:pPr>
              <w:rPr>
                <w:sz w:val="24"/>
                <w:szCs w:val="24"/>
              </w:rPr>
            </w:pPr>
            <w:r w:rsidRPr="00993BB8">
              <w:rPr>
                <w:sz w:val="24"/>
                <w:szCs w:val="24"/>
              </w:rPr>
              <w:t>Комитет по физической культуре и спорту</w:t>
            </w:r>
          </w:p>
        </w:tc>
        <w:tc>
          <w:tcPr>
            <w:tcW w:w="615" w:type="pct"/>
            <w:shd w:val="clear" w:color="auto" w:fill="auto"/>
            <w:noWrap/>
            <w:hideMark/>
          </w:tcPr>
          <w:p w14:paraId="5E03A7CA"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4D48DF20"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FA4BA4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6D8BD01F"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27BC1F49"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77090E41"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3174D28B" w14:textId="77777777" w:rsidR="00103D15" w:rsidRPr="00993BB8" w:rsidRDefault="00103D15" w:rsidP="00F75B9B">
            <w:pPr>
              <w:rPr>
                <w:sz w:val="24"/>
                <w:szCs w:val="24"/>
              </w:rPr>
            </w:pPr>
            <w:r w:rsidRPr="00993BB8">
              <w:rPr>
                <w:sz w:val="24"/>
                <w:szCs w:val="24"/>
              </w:rPr>
              <w:t>Есть</w:t>
            </w:r>
          </w:p>
        </w:tc>
      </w:tr>
      <w:tr w:rsidR="00103D15" w:rsidRPr="00993BB8" w14:paraId="34DAEF2E" w14:textId="77777777" w:rsidTr="007E04ED">
        <w:trPr>
          <w:trHeight w:val="600"/>
        </w:trPr>
        <w:tc>
          <w:tcPr>
            <w:tcW w:w="244" w:type="pct"/>
            <w:noWrap/>
            <w:hideMark/>
          </w:tcPr>
          <w:p w14:paraId="3637E093" w14:textId="77777777" w:rsidR="00103D15" w:rsidRPr="00993BB8" w:rsidRDefault="00103D15" w:rsidP="00F75B9B">
            <w:pPr>
              <w:rPr>
                <w:sz w:val="24"/>
                <w:szCs w:val="24"/>
              </w:rPr>
            </w:pPr>
            <w:r w:rsidRPr="00993BB8">
              <w:rPr>
                <w:sz w:val="24"/>
                <w:szCs w:val="24"/>
              </w:rPr>
              <w:t>52</w:t>
            </w:r>
          </w:p>
        </w:tc>
        <w:tc>
          <w:tcPr>
            <w:tcW w:w="1052" w:type="pct"/>
            <w:shd w:val="clear" w:color="auto" w:fill="auto"/>
            <w:hideMark/>
          </w:tcPr>
          <w:p w14:paraId="18AF2705" w14:textId="77777777" w:rsidR="00103D15" w:rsidRPr="00993BB8" w:rsidRDefault="00103D15" w:rsidP="00F75B9B">
            <w:pPr>
              <w:rPr>
                <w:sz w:val="24"/>
                <w:szCs w:val="24"/>
              </w:rPr>
            </w:pPr>
            <w:r w:rsidRPr="00993BB8">
              <w:rPr>
                <w:sz w:val="24"/>
                <w:szCs w:val="24"/>
              </w:rPr>
              <w:t>Комитет по экономической политике и стратегическому планированию Санкт-Петербурга</w:t>
            </w:r>
          </w:p>
        </w:tc>
        <w:tc>
          <w:tcPr>
            <w:tcW w:w="615" w:type="pct"/>
            <w:shd w:val="clear" w:color="auto" w:fill="auto"/>
            <w:noWrap/>
            <w:hideMark/>
          </w:tcPr>
          <w:p w14:paraId="1278A676"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3996C6D2"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8564AD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182112A"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05D96A27"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00CA113F"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3043E67" w14:textId="77777777" w:rsidR="00103D15" w:rsidRPr="00993BB8" w:rsidRDefault="00103D15" w:rsidP="00F75B9B">
            <w:pPr>
              <w:rPr>
                <w:sz w:val="24"/>
                <w:szCs w:val="24"/>
              </w:rPr>
            </w:pPr>
            <w:r w:rsidRPr="00993BB8">
              <w:rPr>
                <w:sz w:val="24"/>
                <w:szCs w:val="24"/>
              </w:rPr>
              <w:t>Есть</w:t>
            </w:r>
          </w:p>
        </w:tc>
      </w:tr>
      <w:tr w:rsidR="00103D15" w:rsidRPr="00993BB8" w14:paraId="1263AE28" w14:textId="77777777" w:rsidTr="007E04ED">
        <w:trPr>
          <w:trHeight w:val="300"/>
        </w:trPr>
        <w:tc>
          <w:tcPr>
            <w:tcW w:w="244" w:type="pct"/>
            <w:noWrap/>
            <w:hideMark/>
          </w:tcPr>
          <w:p w14:paraId="4E167D05" w14:textId="77777777" w:rsidR="00103D15" w:rsidRPr="00993BB8" w:rsidRDefault="00103D15" w:rsidP="00F75B9B">
            <w:pPr>
              <w:rPr>
                <w:sz w:val="24"/>
                <w:szCs w:val="24"/>
              </w:rPr>
            </w:pPr>
            <w:r w:rsidRPr="00993BB8">
              <w:rPr>
                <w:sz w:val="24"/>
                <w:szCs w:val="24"/>
              </w:rPr>
              <w:t>53</w:t>
            </w:r>
          </w:p>
        </w:tc>
        <w:tc>
          <w:tcPr>
            <w:tcW w:w="1052" w:type="pct"/>
            <w:shd w:val="clear" w:color="auto" w:fill="auto"/>
            <w:hideMark/>
          </w:tcPr>
          <w:p w14:paraId="4FC70354" w14:textId="77777777" w:rsidR="00103D15" w:rsidRPr="00993BB8" w:rsidRDefault="00103D15" w:rsidP="00F75B9B">
            <w:pPr>
              <w:rPr>
                <w:sz w:val="24"/>
                <w:szCs w:val="24"/>
              </w:rPr>
            </w:pPr>
            <w:r w:rsidRPr="00993BB8">
              <w:rPr>
                <w:sz w:val="24"/>
                <w:szCs w:val="24"/>
              </w:rPr>
              <w:t>Комитет по энергетике и инженерному обеспечению</w:t>
            </w:r>
          </w:p>
        </w:tc>
        <w:tc>
          <w:tcPr>
            <w:tcW w:w="615" w:type="pct"/>
            <w:shd w:val="clear" w:color="auto" w:fill="auto"/>
            <w:noWrap/>
            <w:hideMark/>
          </w:tcPr>
          <w:p w14:paraId="20D7978B"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9DD63CD"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D4A5AB6"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7886A42C"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05524B1"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3D6D8C1E"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EA5315E" w14:textId="77777777" w:rsidR="00103D15" w:rsidRPr="00993BB8" w:rsidRDefault="00103D15" w:rsidP="00F75B9B">
            <w:pPr>
              <w:rPr>
                <w:sz w:val="24"/>
                <w:szCs w:val="24"/>
              </w:rPr>
            </w:pPr>
            <w:r w:rsidRPr="00993BB8">
              <w:rPr>
                <w:sz w:val="24"/>
                <w:szCs w:val="24"/>
              </w:rPr>
              <w:t>Есть</w:t>
            </w:r>
          </w:p>
        </w:tc>
      </w:tr>
      <w:tr w:rsidR="00103D15" w:rsidRPr="00993BB8" w14:paraId="53711E64" w14:textId="77777777" w:rsidTr="007E04ED">
        <w:trPr>
          <w:trHeight w:val="300"/>
        </w:trPr>
        <w:tc>
          <w:tcPr>
            <w:tcW w:w="244" w:type="pct"/>
            <w:noWrap/>
            <w:hideMark/>
          </w:tcPr>
          <w:p w14:paraId="151CE131" w14:textId="77777777" w:rsidR="00103D15" w:rsidRPr="00993BB8" w:rsidRDefault="00103D15" w:rsidP="00F75B9B">
            <w:pPr>
              <w:rPr>
                <w:sz w:val="24"/>
                <w:szCs w:val="24"/>
              </w:rPr>
            </w:pPr>
            <w:r w:rsidRPr="00993BB8">
              <w:rPr>
                <w:sz w:val="24"/>
                <w:szCs w:val="24"/>
              </w:rPr>
              <w:t>54</w:t>
            </w:r>
          </w:p>
        </w:tc>
        <w:tc>
          <w:tcPr>
            <w:tcW w:w="1052" w:type="pct"/>
            <w:shd w:val="clear" w:color="auto" w:fill="auto"/>
            <w:hideMark/>
          </w:tcPr>
          <w:p w14:paraId="0FF7D22C" w14:textId="77777777" w:rsidR="00103D15" w:rsidRPr="00993BB8" w:rsidRDefault="00103D15" w:rsidP="00F75B9B">
            <w:pPr>
              <w:rPr>
                <w:sz w:val="24"/>
                <w:szCs w:val="24"/>
              </w:rPr>
            </w:pPr>
            <w:r w:rsidRPr="00993BB8">
              <w:rPr>
                <w:sz w:val="24"/>
                <w:szCs w:val="24"/>
              </w:rPr>
              <w:t xml:space="preserve">Комитет финансов </w:t>
            </w:r>
            <w:r w:rsidRPr="00993BB8">
              <w:rPr>
                <w:sz w:val="24"/>
                <w:szCs w:val="24"/>
              </w:rPr>
              <w:br/>
              <w:t>Санкт-Петербурга</w:t>
            </w:r>
          </w:p>
        </w:tc>
        <w:tc>
          <w:tcPr>
            <w:tcW w:w="615" w:type="pct"/>
            <w:shd w:val="clear" w:color="auto" w:fill="auto"/>
            <w:noWrap/>
            <w:hideMark/>
          </w:tcPr>
          <w:p w14:paraId="31468C65"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A84D12F"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459F7C0"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1A826E5F"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18D10263"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25555B92"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6A6AE14" w14:textId="77777777" w:rsidR="00103D15" w:rsidRPr="00993BB8" w:rsidRDefault="00103D15" w:rsidP="00F75B9B">
            <w:pPr>
              <w:rPr>
                <w:sz w:val="24"/>
                <w:szCs w:val="24"/>
              </w:rPr>
            </w:pPr>
            <w:r w:rsidRPr="00993BB8">
              <w:rPr>
                <w:sz w:val="24"/>
                <w:szCs w:val="24"/>
              </w:rPr>
              <w:t>Есть</w:t>
            </w:r>
          </w:p>
        </w:tc>
      </w:tr>
      <w:tr w:rsidR="00103D15" w:rsidRPr="00993BB8" w14:paraId="79DA0A1A" w14:textId="77777777" w:rsidTr="007E04ED">
        <w:trPr>
          <w:trHeight w:val="600"/>
        </w:trPr>
        <w:tc>
          <w:tcPr>
            <w:tcW w:w="244" w:type="pct"/>
            <w:noWrap/>
            <w:hideMark/>
          </w:tcPr>
          <w:p w14:paraId="35A7B619" w14:textId="77777777" w:rsidR="00103D15" w:rsidRPr="00993BB8" w:rsidRDefault="00103D15" w:rsidP="00F75B9B">
            <w:pPr>
              <w:rPr>
                <w:sz w:val="24"/>
                <w:szCs w:val="24"/>
              </w:rPr>
            </w:pPr>
            <w:r w:rsidRPr="00993BB8">
              <w:rPr>
                <w:sz w:val="24"/>
                <w:szCs w:val="24"/>
              </w:rPr>
              <w:t>55</w:t>
            </w:r>
          </w:p>
        </w:tc>
        <w:tc>
          <w:tcPr>
            <w:tcW w:w="1052" w:type="pct"/>
            <w:shd w:val="clear" w:color="auto" w:fill="auto"/>
            <w:hideMark/>
          </w:tcPr>
          <w:p w14:paraId="7E01B9C4" w14:textId="77777777" w:rsidR="00103D15" w:rsidRPr="00993BB8" w:rsidRDefault="00103D15" w:rsidP="00F75B9B">
            <w:pPr>
              <w:rPr>
                <w:sz w:val="24"/>
                <w:szCs w:val="24"/>
              </w:rPr>
            </w:pPr>
            <w:r w:rsidRPr="00993BB8">
              <w:rPr>
                <w:sz w:val="24"/>
                <w:szCs w:val="24"/>
              </w:rPr>
              <w:t>Служба государственного строительного надзора и экспертизы Санкт-Петербурга</w:t>
            </w:r>
          </w:p>
        </w:tc>
        <w:tc>
          <w:tcPr>
            <w:tcW w:w="615" w:type="pct"/>
            <w:shd w:val="clear" w:color="auto" w:fill="auto"/>
            <w:noWrap/>
            <w:hideMark/>
          </w:tcPr>
          <w:p w14:paraId="2340887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DC12003"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4F615E9"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1FB3918B"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6E34BC0"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18DDDED1"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12B9B824" w14:textId="77777777" w:rsidR="00103D15" w:rsidRPr="00993BB8" w:rsidRDefault="00103D15" w:rsidP="00F75B9B">
            <w:pPr>
              <w:rPr>
                <w:sz w:val="24"/>
                <w:szCs w:val="24"/>
              </w:rPr>
            </w:pPr>
            <w:r w:rsidRPr="00993BB8">
              <w:rPr>
                <w:sz w:val="24"/>
                <w:szCs w:val="24"/>
              </w:rPr>
              <w:t>Есть</w:t>
            </w:r>
          </w:p>
        </w:tc>
      </w:tr>
      <w:tr w:rsidR="00103D15" w:rsidRPr="00993BB8" w14:paraId="5C7033F8" w14:textId="77777777" w:rsidTr="007E04ED">
        <w:trPr>
          <w:trHeight w:val="300"/>
        </w:trPr>
        <w:tc>
          <w:tcPr>
            <w:tcW w:w="244" w:type="pct"/>
            <w:noWrap/>
            <w:hideMark/>
          </w:tcPr>
          <w:p w14:paraId="3CC27D28" w14:textId="77777777" w:rsidR="00103D15" w:rsidRPr="00993BB8" w:rsidRDefault="00103D15" w:rsidP="00F75B9B">
            <w:pPr>
              <w:rPr>
                <w:sz w:val="24"/>
                <w:szCs w:val="24"/>
              </w:rPr>
            </w:pPr>
            <w:r w:rsidRPr="00993BB8">
              <w:rPr>
                <w:sz w:val="24"/>
                <w:szCs w:val="24"/>
              </w:rPr>
              <w:t>56</w:t>
            </w:r>
          </w:p>
        </w:tc>
        <w:tc>
          <w:tcPr>
            <w:tcW w:w="1052" w:type="pct"/>
            <w:shd w:val="clear" w:color="auto" w:fill="auto"/>
            <w:hideMark/>
          </w:tcPr>
          <w:p w14:paraId="0C484F29" w14:textId="77777777" w:rsidR="00103D15" w:rsidRPr="00993BB8" w:rsidRDefault="00103D15" w:rsidP="00F75B9B">
            <w:pPr>
              <w:rPr>
                <w:sz w:val="24"/>
                <w:szCs w:val="24"/>
              </w:rPr>
            </w:pPr>
            <w:r w:rsidRPr="00993BB8">
              <w:rPr>
                <w:sz w:val="24"/>
                <w:szCs w:val="24"/>
              </w:rPr>
              <w:t xml:space="preserve">Управление ветеринарии </w:t>
            </w:r>
            <w:r w:rsidRPr="00993BB8">
              <w:rPr>
                <w:sz w:val="24"/>
                <w:szCs w:val="24"/>
              </w:rPr>
              <w:br/>
              <w:t>Санкт-Петербурга</w:t>
            </w:r>
          </w:p>
        </w:tc>
        <w:tc>
          <w:tcPr>
            <w:tcW w:w="615" w:type="pct"/>
            <w:shd w:val="clear" w:color="auto" w:fill="auto"/>
            <w:noWrap/>
            <w:hideMark/>
          </w:tcPr>
          <w:p w14:paraId="4D119363"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36501F59"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3ACF5FC4"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4099B227"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35454BD"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3543B6F2"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1CE250E" w14:textId="77777777" w:rsidR="00103D15" w:rsidRPr="00993BB8" w:rsidRDefault="00103D15" w:rsidP="00F75B9B">
            <w:pPr>
              <w:rPr>
                <w:sz w:val="24"/>
                <w:szCs w:val="24"/>
              </w:rPr>
            </w:pPr>
            <w:r w:rsidRPr="00993BB8">
              <w:rPr>
                <w:sz w:val="24"/>
                <w:szCs w:val="24"/>
              </w:rPr>
              <w:t>Есть</w:t>
            </w:r>
          </w:p>
        </w:tc>
      </w:tr>
      <w:tr w:rsidR="00103D15" w:rsidRPr="00993BB8" w14:paraId="6C574E0B" w14:textId="77777777" w:rsidTr="007E04ED">
        <w:trPr>
          <w:trHeight w:val="300"/>
        </w:trPr>
        <w:tc>
          <w:tcPr>
            <w:tcW w:w="244" w:type="pct"/>
            <w:noWrap/>
            <w:hideMark/>
          </w:tcPr>
          <w:p w14:paraId="57869F8A" w14:textId="77777777" w:rsidR="00103D15" w:rsidRPr="00993BB8" w:rsidRDefault="00103D15" w:rsidP="00F75B9B">
            <w:pPr>
              <w:rPr>
                <w:sz w:val="24"/>
                <w:szCs w:val="24"/>
              </w:rPr>
            </w:pPr>
            <w:r w:rsidRPr="00993BB8">
              <w:rPr>
                <w:sz w:val="24"/>
                <w:szCs w:val="24"/>
              </w:rPr>
              <w:lastRenderedPageBreak/>
              <w:t>57</w:t>
            </w:r>
          </w:p>
        </w:tc>
        <w:tc>
          <w:tcPr>
            <w:tcW w:w="1052" w:type="pct"/>
            <w:shd w:val="clear" w:color="auto" w:fill="auto"/>
            <w:hideMark/>
          </w:tcPr>
          <w:p w14:paraId="62A357EF" w14:textId="77777777" w:rsidR="00103D15" w:rsidRPr="00993BB8" w:rsidRDefault="00103D15" w:rsidP="00F75B9B">
            <w:pPr>
              <w:rPr>
                <w:sz w:val="24"/>
                <w:szCs w:val="24"/>
              </w:rPr>
            </w:pPr>
            <w:r w:rsidRPr="00993BB8">
              <w:rPr>
                <w:sz w:val="24"/>
                <w:szCs w:val="24"/>
              </w:rPr>
              <w:t>Управление по развитию садоводства и огородничества Санкт-Петербурга</w:t>
            </w:r>
          </w:p>
        </w:tc>
        <w:tc>
          <w:tcPr>
            <w:tcW w:w="615" w:type="pct"/>
            <w:shd w:val="clear" w:color="auto" w:fill="auto"/>
            <w:noWrap/>
            <w:hideMark/>
          </w:tcPr>
          <w:p w14:paraId="2F714DC2"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28C0CE77"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07BD6D8C"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9203DD3"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34F07057"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07128549"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C900687" w14:textId="77777777" w:rsidR="00103D15" w:rsidRPr="00993BB8" w:rsidRDefault="00103D15" w:rsidP="00F75B9B">
            <w:pPr>
              <w:rPr>
                <w:sz w:val="24"/>
                <w:szCs w:val="24"/>
              </w:rPr>
            </w:pPr>
            <w:r w:rsidRPr="00993BB8">
              <w:rPr>
                <w:sz w:val="24"/>
                <w:szCs w:val="24"/>
              </w:rPr>
              <w:t>Есть</w:t>
            </w:r>
          </w:p>
        </w:tc>
      </w:tr>
      <w:tr w:rsidR="00103D15" w:rsidRPr="00993BB8" w14:paraId="200A778A" w14:textId="77777777" w:rsidTr="007E04ED">
        <w:trPr>
          <w:trHeight w:val="300"/>
        </w:trPr>
        <w:tc>
          <w:tcPr>
            <w:tcW w:w="244" w:type="pct"/>
            <w:noWrap/>
            <w:hideMark/>
          </w:tcPr>
          <w:p w14:paraId="6C59F680" w14:textId="77777777" w:rsidR="00103D15" w:rsidRPr="00993BB8" w:rsidRDefault="00103D15" w:rsidP="00F75B9B">
            <w:pPr>
              <w:rPr>
                <w:sz w:val="24"/>
                <w:szCs w:val="24"/>
              </w:rPr>
            </w:pPr>
            <w:r w:rsidRPr="00993BB8">
              <w:rPr>
                <w:sz w:val="24"/>
                <w:szCs w:val="24"/>
              </w:rPr>
              <w:t>58</w:t>
            </w:r>
          </w:p>
        </w:tc>
        <w:tc>
          <w:tcPr>
            <w:tcW w:w="1052" w:type="pct"/>
            <w:shd w:val="clear" w:color="auto" w:fill="auto"/>
            <w:hideMark/>
          </w:tcPr>
          <w:p w14:paraId="52528C1A" w14:textId="77777777" w:rsidR="00103D15" w:rsidRPr="00993BB8" w:rsidRDefault="00103D15" w:rsidP="00F75B9B">
            <w:pPr>
              <w:rPr>
                <w:sz w:val="24"/>
                <w:szCs w:val="24"/>
              </w:rPr>
            </w:pPr>
            <w:r w:rsidRPr="00993BB8">
              <w:rPr>
                <w:sz w:val="24"/>
                <w:szCs w:val="24"/>
              </w:rPr>
              <w:t>Управление социального питания</w:t>
            </w:r>
          </w:p>
        </w:tc>
        <w:tc>
          <w:tcPr>
            <w:tcW w:w="615" w:type="pct"/>
            <w:shd w:val="clear" w:color="auto" w:fill="auto"/>
            <w:noWrap/>
            <w:hideMark/>
          </w:tcPr>
          <w:p w14:paraId="43D5A82C"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76A17AF2"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2BF68363"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B1B2EFA"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CE607A2"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2FBFB163"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6804ED24" w14:textId="77777777" w:rsidR="00103D15" w:rsidRPr="00993BB8" w:rsidRDefault="00103D15" w:rsidP="00F75B9B">
            <w:pPr>
              <w:rPr>
                <w:sz w:val="24"/>
                <w:szCs w:val="24"/>
              </w:rPr>
            </w:pPr>
            <w:r w:rsidRPr="00993BB8">
              <w:rPr>
                <w:sz w:val="24"/>
                <w:szCs w:val="24"/>
              </w:rPr>
              <w:t>Есть</w:t>
            </w:r>
          </w:p>
        </w:tc>
      </w:tr>
      <w:tr w:rsidR="00103D15" w:rsidRPr="00993BB8" w14:paraId="69EE2676" w14:textId="77777777" w:rsidTr="007E04ED">
        <w:trPr>
          <w:trHeight w:val="300"/>
        </w:trPr>
        <w:tc>
          <w:tcPr>
            <w:tcW w:w="244" w:type="pct"/>
            <w:noWrap/>
            <w:hideMark/>
          </w:tcPr>
          <w:p w14:paraId="4C98AD78" w14:textId="77777777" w:rsidR="00103D15" w:rsidRPr="00993BB8" w:rsidRDefault="00103D15" w:rsidP="00F75B9B">
            <w:pPr>
              <w:rPr>
                <w:sz w:val="24"/>
                <w:szCs w:val="24"/>
              </w:rPr>
            </w:pPr>
            <w:r w:rsidRPr="00993BB8">
              <w:rPr>
                <w:sz w:val="24"/>
                <w:szCs w:val="24"/>
              </w:rPr>
              <w:t>59</w:t>
            </w:r>
          </w:p>
        </w:tc>
        <w:tc>
          <w:tcPr>
            <w:tcW w:w="1052" w:type="pct"/>
            <w:shd w:val="clear" w:color="auto" w:fill="auto"/>
            <w:hideMark/>
          </w:tcPr>
          <w:p w14:paraId="1843A140" w14:textId="77777777" w:rsidR="00103D15" w:rsidRPr="00993BB8" w:rsidRDefault="00103D15" w:rsidP="00F75B9B">
            <w:pPr>
              <w:rPr>
                <w:sz w:val="24"/>
                <w:szCs w:val="24"/>
              </w:rPr>
            </w:pPr>
            <w:r w:rsidRPr="00993BB8">
              <w:rPr>
                <w:sz w:val="24"/>
                <w:szCs w:val="24"/>
              </w:rPr>
              <w:t>Комитет по контролю за имуществом Санкт-Петербурга</w:t>
            </w:r>
          </w:p>
        </w:tc>
        <w:tc>
          <w:tcPr>
            <w:tcW w:w="615" w:type="pct"/>
            <w:shd w:val="clear" w:color="auto" w:fill="auto"/>
            <w:noWrap/>
            <w:hideMark/>
          </w:tcPr>
          <w:p w14:paraId="758DC0C1"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A28A845"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64CC3827"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09932F40"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6E88601F"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00DC761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24ABB291" w14:textId="77777777" w:rsidR="00103D15" w:rsidRPr="00993BB8" w:rsidRDefault="00103D15" w:rsidP="00F75B9B">
            <w:pPr>
              <w:rPr>
                <w:sz w:val="24"/>
                <w:szCs w:val="24"/>
              </w:rPr>
            </w:pPr>
            <w:r w:rsidRPr="00993BB8">
              <w:rPr>
                <w:sz w:val="24"/>
                <w:szCs w:val="24"/>
              </w:rPr>
              <w:t>Есть</w:t>
            </w:r>
          </w:p>
        </w:tc>
      </w:tr>
      <w:tr w:rsidR="00103D15" w:rsidRPr="00993BB8" w14:paraId="14292DE2" w14:textId="77777777" w:rsidTr="007E04ED">
        <w:trPr>
          <w:trHeight w:val="300"/>
        </w:trPr>
        <w:tc>
          <w:tcPr>
            <w:tcW w:w="244" w:type="pct"/>
            <w:noWrap/>
            <w:hideMark/>
          </w:tcPr>
          <w:p w14:paraId="704674A3" w14:textId="77777777" w:rsidR="00103D15" w:rsidRPr="00993BB8" w:rsidRDefault="00103D15" w:rsidP="00F75B9B">
            <w:pPr>
              <w:rPr>
                <w:sz w:val="24"/>
                <w:szCs w:val="24"/>
              </w:rPr>
            </w:pPr>
            <w:r w:rsidRPr="00993BB8">
              <w:rPr>
                <w:sz w:val="24"/>
                <w:szCs w:val="24"/>
              </w:rPr>
              <w:t>60</w:t>
            </w:r>
          </w:p>
        </w:tc>
        <w:tc>
          <w:tcPr>
            <w:tcW w:w="1052" w:type="pct"/>
            <w:shd w:val="clear" w:color="auto" w:fill="auto"/>
            <w:hideMark/>
          </w:tcPr>
          <w:p w14:paraId="59F58BCC" w14:textId="77777777" w:rsidR="00103D15" w:rsidRPr="00993BB8" w:rsidRDefault="00103D15" w:rsidP="00F75B9B">
            <w:pPr>
              <w:rPr>
                <w:sz w:val="24"/>
                <w:szCs w:val="24"/>
              </w:rPr>
            </w:pPr>
            <w:r w:rsidRPr="00993BB8">
              <w:rPr>
                <w:sz w:val="24"/>
                <w:szCs w:val="24"/>
              </w:rPr>
              <w:t>Комитет территориального развития Санкт-Петербурга</w:t>
            </w:r>
          </w:p>
        </w:tc>
        <w:tc>
          <w:tcPr>
            <w:tcW w:w="615" w:type="pct"/>
            <w:shd w:val="clear" w:color="auto" w:fill="auto"/>
            <w:noWrap/>
            <w:hideMark/>
          </w:tcPr>
          <w:p w14:paraId="3C00F13E"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0B33B317"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596A2B7B"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5912FB61"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48428F14" w14:textId="77777777" w:rsidR="00103D15" w:rsidRPr="00993BB8" w:rsidRDefault="00103D15" w:rsidP="00F75B9B">
            <w:pPr>
              <w:rPr>
                <w:sz w:val="24"/>
                <w:szCs w:val="24"/>
              </w:rPr>
            </w:pPr>
            <w:r w:rsidRPr="00993BB8">
              <w:rPr>
                <w:sz w:val="24"/>
                <w:szCs w:val="24"/>
              </w:rPr>
              <w:t>Нет</w:t>
            </w:r>
          </w:p>
        </w:tc>
        <w:tc>
          <w:tcPr>
            <w:tcW w:w="497" w:type="pct"/>
            <w:shd w:val="clear" w:color="auto" w:fill="auto"/>
            <w:noWrap/>
            <w:hideMark/>
          </w:tcPr>
          <w:p w14:paraId="3C77E01C"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5DDD76F3" w14:textId="77777777" w:rsidR="00103D15" w:rsidRPr="00993BB8" w:rsidRDefault="00103D15" w:rsidP="00F75B9B">
            <w:pPr>
              <w:rPr>
                <w:sz w:val="24"/>
                <w:szCs w:val="24"/>
              </w:rPr>
            </w:pPr>
            <w:r w:rsidRPr="00993BB8">
              <w:rPr>
                <w:sz w:val="24"/>
                <w:szCs w:val="24"/>
              </w:rPr>
              <w:t>Нет</w:t>
            </w:r>
          </w:p>
        </w:tc>
      </w:tr>
      <w:tr w:rsidR="00103D15" w:rsidRPr="00993BB8" w14:paraId="71CAF982" w14:textId="77777777" w:rsidTr="007E04ED">
        <w:trPr>
          <w:trHeight w:val="300"/>
        </w:trPr>
        <w:tc>
          <w:tcPr>
            <w:tcW w:w="244" w:type="pct"/>
            <w:noWrap/>
            <w:hideMark/>
          </w:tcPr>
          <w:p w14:paraId="0AD1F645" w14:textId="77777777" w:rsidR="00103D15" w:rsidRPr="00993BB8" w:rsidRDefault="00103D15" w:rsidP="00F75B9B">
            <w:pPr>
              <w:rPr>
                <w:sz w:val="24"/>
                <w:szCs w:val="24"/>
              </w:rPr>
            </w:pPr>
            <w:r w:rsidRPr="00993BB8">
              <w:rPr>
                <w:sz w:val="24"/>
                <w:szCs w:val="24"/>
              </w:rPr>
              <w:t>61</w:t>
            </w:r>
          </w:p>
        </w:tc>
        <w:tc>
          <w:tcPr>
            <w:tcW w:w="1052" w:type="pct"/>
            <w:shd w:val="clear" w:color="auto" w:fill="auto"/>
            <w:hideMark/>
          </w:tcPr>
          <w:p w14:paraId="33E16D44" w14:textId="77777777" w:rsidR="00103D15" w:rsidRPr="00993BB8" w:rsidRDefault="00103D15" w:rsidP="00F75B9B">
            <w:pPr>
              <w:rPr>
                <w:sz w:val="24"/>
                <w:szCs w:val="24"/>
              </w:rPr>
            </w:pPr>
            <w:r w:rsidRPr="00993BB8">
              <w:rPr>
                <w:sz w:val="24"/>
                <w:szCs w:val="24"/>
              </w:rPr>
              <w:t>Комитет Санкт-Петербурга по делам Арктики</w:t>
            </w:r>
          </w:p>
        </w:tc>
        <w:tc>
          <w:tcPr>
            <w:tcW w:w="615" w:type="pct"/>
            <w:shd w:val="clear" w:color="auto" w:fill="auto"/>
            <w:noWrap/>
            <w:hideMark/>
          </w:tcPr>
          <w:p w14:paraId="6A298605" w14:textId="77777777" w:rsidR="00103D15" w:rsidRPr="00993BB8" w:rsidRDefault="00103D15" w:rsidP="00F75B9B">
            <w:pPr>
              <w:rPr>
                <w:sz w:val="24"/>
                <w:szCs w:val="24"/>
              </w:rPr>
            </w:pPr>
            <w:r w:rsidRPr="00993BB8">
              <w:rPr>
                <w:sz w:val="24"/>
                <w:szCs w:val="24"/>
              </w:rPr>
              <w:t>Есть</w:t>
            </w:r>
          </w:p>
        </w:tc>
        <w:tc>
          <w:tcPr>
            <w:tcW w:w="392" w:type="pct"/>
            <w:shd w:val="clear" w:color="auto" w:fill="auto"/>
            <w:noWrap/>
            <w:hideMark/>
          </w:tcPr>
          <w:p w14:paraId="5607501F" w14:textId="77777777" w:rsidR="00103D15" w:rsidRPr="00993BB8" w:rsidRDefault="00103D15" w:rsidP="00F75B9B">
            <w:pPr>
              <w:rPr>
                <w:sz w:val="24"/>
                <w:szCs w:val="24"/>
              </w:rPr>
            </w:pPr>
            <w:r w:rsidRPr="00993BB8">
              <w:rPr>
                <w:sz w:val="24"/>
                <w:szCs w:val="24"/>
              </w:rPr>
              <w:t>Есть</w:t>
            </w:r>
          </w:p>
        </w:tc>
        <w:tc>
          <w:tcPr>
            <w:tcW w:w="525" w:type="pct"/>
            <w:shd w:val="clear" w:color="auto" w:fill="auto"/>
            <w:noWrap/>
            <w:hideMark/>
          </w:tcPr>
          <w:p w14:paraId="71999B16" w14:textId="77777777" w:rsidR="00103D15" w:rsidRPr="00993BB8" w:rsidRDefault="00103D15" w:rsidP="00F75B9B">
            <w:pPr>
              <w:rPr>
                <w:sz w:val="24"/>
                <w:szCs w:val="24"/>
              </w:rPr>
            </w:pPr>
            <w:r w:rsidRPr="00993BB8">
              <w:rPr>
                <w:sz w:val="24"/>
                <w:szCs w:val="24"/>
              </w:rPr>
              <w:t>Есть</w:t>
            </w:r>
          </w:p>
        </w:tc>
        <w:tc>
          <w:tcPr>
            <w:tcW w:w="601" w:type="pct"/>
            <w:shd w:val="clear" w:color="auto" w:fill="auto"/>
            <w:noWrap/>
            <w:hideMark/>
          </w:tcPr>
          <w:p w14:paraId="2CDF956D" w14:textId="77777777" w:rsidR="00103D15" w:rsidRPr="00993BB8" w:rsidRDefault="00103D15" w:rsidP="00F75B9B">
            <w:pPr>
              <w:rPr>
                <w:sz w:val="24"/>
                <w:szCs w:val="24"/>
              </w:rPr>
            </w:pPr>
            <w:r w:rsidRPr="00993BB8">
              <w:rPr>
                <w:sz w:val="24"/>
                <w:szCs w:val="24"/>
              </w:rPr>
              <w:t>Есть</w:t>
            </w:r>
          </w:p>
        </w:tc>
        <w:tc>
          <w:tcPr>
            <w:tcW w:w="609" w:type="pct"/>
            <w:shd w:val="clear" w:color="auto" w:fill="auto"/>
            <w:noWrap/>
            <w:hideMark/>
          </w:tcPr>
          <w:p w14:paraId="187448F2" w14:textId="77777777" w:rsidR="00103D15" w:rsidRPr="00993BB8" w:rsidRDefault="00103D15" w:rsidP="00F75B9B">
            <w:pPr>
              <w:rPr>
                <w:sz w:val="24"/>
                <w:szCs w:val="24"/>
              </w:rPr>
            </w:pPr>
            <w:r w:rsidRPr="00993BB8">
              <w:rPr>
                <w:sz w:val="24"/>
                <w:szCs w:val="24"/>
              </w:rPr>
              <w:t>Есть</w:t>
            </w:r>
          </w:p>
        </w:tc>
        <w:tc>
          <w:tcPr>
            <w:tcW w:w="497" w:type="pct"/>
            <w:shd w:val="clear" w:color="auto" w:fill="auto"/>
            <w:noWrap/>
            <w:hideMark/>
          </w:tcPr>
          <w:p w14:paraId="401F374B" w14:textId="77777777" w:rsidR="00103D15" w:rsidRPr="00993BB8" w:rsidRDefault="00103D15" w:rsidP="00F75B9B">
            <w:pPr>
              <w:rPr>
                <w:sz w:val="24"/>
                <w:szCs w:val="24"/>
              </w:rPr>
            </w:pPr>
            <w:r w:rsidRPr="00993BB8">
              <w:rPr>
                <w:sz w:val="24"/>
                <w:szCs w:val="24"/>
              </w:rPr>
              <w:t>Есть</w:t>
            </w:r>
          </w:p>
        </w:tc>
        <w:tc>
          <w:tcPr>
            <w:tcW w:w="464" w:type="pct"/>
            <w:shd w:val="clear" w:color="auto" w:fill="auto"/>
            <w:noWrap/>
            <w:hideMark/>
          </w:tcPr>
          <w:p w14:paraId="089907C0" w14:textId="77777777" w:rsidR="00103D15" w:rsidRPr="00993BB8" w:rsidRDefault="00103D15" w:rsidP="00F75B9B">
            <w:pPr>
              <w:rPr>
                <w:sz w:val="24"/>
                <w:szCs w:val="24"/>
              </w:rPr>
            </w:pPr>
            <w:r w:rsidRPr="00993BB8">
              <w:rPr>
                <w:sz w:val="24"/>
                <w:szCs w:val="24"/>
              </w:rPr>
              <w:t>Мало (1)</w:t>
            </w:r>
          </w:p>
        </w:tc>
      </w:tr>
    </w:tbl>
    <w:p w14:paraId="12D2E93D" w14:textId="77777777" w:rsidR="00103D15" w:rsidRPr="000D6D57" w:rsidRDefault="00103D15" w:rsidP="00103D15">
      <w:pPr>
        <w:pStyle w:val="1"/>
        <w:rPr>
          <w:b w:val="0"/>
        </w:rPr>
      </w:pPr>
    </w:p>
    <w:p w14:paraId="404A8A20" w14:textId="77777777" w:rsidR="008669EF" w:rsidRDefault="008669EF" w:rsidP="009761AF">
      <w:pPr>
        <w:spacing w:line="360" w:lineRule="auto"/>
        <w:jc w:val="both"/>
      </w:pPr>
    </w:p>
    <w:sectPr w:rsidR="008669EF" w:rsidSect="006D5D53">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D453B" w14:textId="77777777" w:rsidR="00E82AF9" w:rsidRDefault="00E82AF9" w:rsidP="002750D7">
      <w:r>
        <w:separator/>
      </w:r>
    </w:p>
  </w:endnote>
  <w:endnote w:type="continuationSeparator" w:id="0">
    <w:p w14:paraId="00BD6283" w14:textId="77777777" w:rsidR="00E82AF9" w:rsidRDefault="00E82AF9" w:rsidP="00275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7BF74" w14:textId="77777777" w:rsidR="00E82AF9" w:rsidRDefault="00E82AF9" w:rsidP="002750D7">
      <w:r>
        <w:separator/>
      </w:r>
    </w:p>
  </w:footnote>
  <w:footnote w:type="continuationSeparator" w:id="0">
    <w:p w14:paraId="44ACDC27" w14:textId="77777777" w:rsidR="00E82AF9" w:rsidRDefault="00E82AF9" w:rsidP="002750D7">
      <w:r>
        <w:continuationSeparator/>
      </w:r>
    </w:p>
  </w:footnote>
  <w:footnote w:id="1">
    <w:p w14:paraId="571AC19A"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w:t>
      </w:r>
      <w:proofErr w:type="spellStart"/>
      <w:r w:rsidRPr="00EC041E">
        <w:rPr>
          <w:rFonts w:ascii="Times New Roman" w:hAnsi="Times New Roman"/>
        </w:rPr>
        <w:t>Азнагулова</w:t>
      </w:r>
      <w:proofErr w:type="spellEnd"/>
      <w:r w:rsidRPr="00EC041E">
        <w:rPr>
          <w:rFonts w:ascii="Times New Roman" w:hAnsi="Times New Roman"/>
        </w:rPr>
        <w:t xml:space="preserve"> Г.М., </w:t>
      </w:r>
      <w:proofErr w:type="spellStart"/>
      <w:r w:rsidRPr="00EC041E">
        <w:rPr>
          <w:rFonts w:ascii="Times New Roman" w:hAnsi="Times New Roman"/>
        </w:rPr>
        <w:t>Заманов</w:t>
      </w:r>
      <w:proofErr w:type="spellEnd"/>
      <w:r w:rsidRPr="00EC041E">
        <w:rPr>
          <w:rFonts w:ascii="Times New Roman" w:hAnsi="Times New Roman"/>
        </w:rPr>
        <w:t xml:space="preserve"> А.Р. Влияние интернет-технологий на развитие гражданского общества в современной России // Аллея науки. 2019. Т. 1. </w:t>
      </w:r>
      <w:proofErr w:type="spellStart"/>
      <w:r w:rsidRPr="00EC041E">
        <w:rPr>
          <w:rFonts w:ascii="Times New Roman" w:hAnsi="Times New Roman"/>
        </w:rPr>
        <w:t>No</w:t>
      </w:r>
      <w:proofErr w:type="spellEnd"/>
      <w:r w:rsidRPr="00EC041E">
        <w:rPr>
          <w:rFonts w:ascii="Times New Roman" w:hAnsi="Times New Roman"/>
        </w:rPr>
        <w:t xml:space="preserve"> 5 (32). С. 596-600.</w:t>
      </w:r>
    </w:p>
  </w:footnote>
  <w:footnote w:id="2">
    <w:p w14:paraId="3882199F"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Воротников А.М., Степанова И.С. Новые возможности для гражданского общества, представляемые цифровые платформы, на примере цифровой платформы «Арктика 2035» // Арктика 2035. 2020. </w:t>
      </w:r>
      <w:proofErr w:type="spellStart"/>
      <w:r w:rsidRPr="00EC041E">
        <w:rPr>
          <w:rFonts w:ascii="Times New Roman" w:hAnsi="Times New Roman"/>
        </w:rPr>
        <w:t>No</w:t>
      </w:r>
      <w:proofErr w:type="spellEnd"/>
      <w:r w:rsidRPr="00EC041E">
        <w:rPr>
          <w:rFonts w:ascii="Times New Roman" w:hAnsi="Times New Roman"/>
        </w:rPr>
        <w:t xml:space="preserve"> 1. С. 51-57.</w:t>
      </w:r>
    </w:p>
  </w:footnote>
  <w:footnote w:id="3">
    <w:p w14:paraId="721DB915" w14:textId="77777777" w:rsidR="00190598" w:rsidRDefault="00190598" w:rsidP="004B27AA">
      <w:pPr>
        <w:pStyle w:val="a6"/>
        <w:jc w:val="both"/>
      </w:pPr>
      <w:r w:rsidRPr="00EC041E">
        <w:rPr>
          <w:rStyle w:val="a8"/>
          <w:rFonts w:ascii="Times New Roman" w:hAnsi="Times New Roman"/>
        </w:rPr>
        <w:footnoteRef/>
      </w:r>
      <w:r w:rsidRPr="00EC041E">
        <w:rPr>
          <w:rFonts w:ascii="Times New Roman" w:hAnsi="Times New Roman"/>
        </w:rPr>
        <w:t xml:space="preserve"> </w:t>
      </w:r>
      <w:proofErr w:type="spellStart"/>
      <w:r w:rsidRPr="00EC041E">
        <w:rPr>
          <w:rFonts w:ascii="Times New Roman" w:hAnsi="Times New Roman"/>
        </w:rPr>
        <w:t>Хабермас</w:t>
      </w:r>
      <w:proofErr w:type="spellEnd"/>
      <w:r w:rsidRPr="00EC041E">
        <w:rPr>
          <w:rFonts w:ascii="Times New Roman" w:hAnsi="Times New Roman"/>
        </w:rPr>
        <w:t xml:space="preserve"> Ю. Когда мы должны быть толерантными? О конкуренции видений мира, ценностей и теорий // </w:t>
      </w:r>
      <w:proofErr w:type="spellStart"/>
      <w:r w:rsidRPr="00EC041E">
        <w:rPr>
          <w:rFonts w:ascii="Times New Roman" w:hAnsi="Times New Roman"/>
        </w:rPr>
        <w:t>Социс</w:t>
      </w:r>
      <w:proofErr w:type="spellEnd"/>
      <w:r w:rsidRPr="00EC041E">
        <w:rPr>
          <w:rFonts w:ascii="Times New Roman" w:hAnsi="Times New Roman"/>
        </w:rPr>
        <w:t xml:space="preserve">. 2006. </w:t>
      </w:r>
      <w:proofErr w:type="spellStart"/>
      <w:r w:rsidRPr="00EC041E">
        <w:rPr>
          <w:rFonts w:ascii="Times New Roman" w:hAnsi="Times New Roman"/>
        </w:rPr>
        <w:t>No</w:t>
      </w:r>
      <w:proofErr w:type="spellEnd"/>
      <w:r w:rsidRPr="00EC041E">
        <w:rPr>
          <w:rFonts w:ascii="Times New Roman" w:hAnsi="Times New Roman"/>
        </w:rPr>
        <w:t xml:space="preserve"> 1. С. 40–49.</w:t>
      </w:r>
    </w:p>
  </w:footnote>
  <w:footnote w:id="4">
    <w:p w14:paraId="7952500A"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Мирошниченко И.В., Морозова Е.В. Сетевая публичная политика: контуры предметного поля // Полис. Политические исследования 2017. </w:t>
      </w:r>
      <w:proofErr w:type="spellStart"/>
      <w:r w:rsidRPr="00EC041E">
        <w:rPr>
          <w:rFonts w:ascii="Times New Roman" w:hAnsi="Times New Roman"/>
        </w:rPr>
        <w:t>No</w:t>
      </w:r>
      <w:proofErr w:type="spellEnd"/>
      <w:r w:rsidRPr="00EC041E">
        <w:rPr>
          <w:rFonts w:ascii="Times New Roman" w:hAnsi="Times New Roman"/>
        </w:rPr>
        <w:t xml:space="preserve"> 2. С. 82–102.</w:t>
      </w:r>
    </w:p>
  </w:footnote>
  <w:footnote w:id="5">
    <w:p w14:paraId="65D581BF" w14:textId="636B851D"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Волкова А.В. Управляемость государства и гражданская состоятельность // Исторические, философские, политические и юридические науки, культурология и искусствоведение. Вопросы теории и практики. 2014. </w:t>
      </w:r>
      <w:r>
        <w:rPr>
          <w:rFonts w:ascii="Times New Roman" w:hAnsi="Times New Roman"/>
        </w:rPr>
        <w:br/>
      </w:r>
      <w:proofErr w:type="spellStart"/>
      <w:r w:rsidRPr="00EC041E">
        <w:rPr>
          <w:rFonts w:ascii="Times New Roman" w:hAnsi="Times New Roman"/>
        </w:rPr>
        <w:t>No</w:t>
      </w:r>
      <w:proofErr w:type="spellEnd"/>
      <w:r w:rsidRPr="00EC041E">
        <w:rPr>
          <w:rFonts w:ascii="Times New Roman" w:hAnsi="Times New Roman"/>
        </w:rPr>
        <w:t xml:space="preserve"> 4–1 (42). С. 44–47.</w:t>
      </w:r>
    </w:p>
  </w:footnote>
  <w:footnote w:id="6">
    <w:p w14:paraId="4ADF6ECD" w14:textId="0672831C" w:rsidR="00190598" w:rsidRPr="00190598" w:rsidRDefault="00190598" w:rsidP="004B27AA">
      <w:pPr>
        <w:pStyle w:val="a6"/>
        <w:jc w:val="both"/>
        <w:rPr>
          <w:lang w:val="en-US"/>
        </w:rPr>
      </w:pPr>
      <w:r w:rsidRPr="00EC041E">
        <w:rPr>
          <w:rStyle w:val="a8"/>
          <w:rFonts w:ascii="Times New Roman" w:hAnsi="Times New Roman"/>
        </w:rPr>
        <w:footnoteRef/>
      </w:r>
      <w:r w:rsidRPr="00EC041E">
        <w:rPr>
          <w:rFonts w:ascii="Times New Roman" w:hAnsi="Times New Roman"/>
        </w:rPr>
        <w:t xml:space="preserve"> </w:t>
      </w:r>
      <w:r w:rsidRPr="004E049F">
        <w:rPr>
          <w:rFonts w:ascii="Times New Roman" w:hAnsi="Times New Roman"/>
        </w:rPr>
        <w:t>Распоряжение Правительства Российской Федерации от 20 октября 2010 г. N 1815-Р «О государственной программе Российской Федерации "Информационное общество (2011-2020 годы)"» //</w:t>
      </w:r>
      <w:r w:rsidRPr="009211B1">
        <w:rPr>
          <w:rFonts w:ascii="Times New Roman" w:hAnsi="Times New Roman"/>
        </w:rPr>
        <w:t xml:space="preserve"> [Электронный ресурс]. </w:t>
      </w:r>
      <w:r w:rsidRPr="004E049F">
        <w:rPr>
          <w:rFonts w:ascii="Times New Roman" w:hAnsi="Times New Roman"/>
        </w:rPr>
        <w:t xml:space="preserve"> </w:t>
      </w:r>
      <w:r>
        <w:rPr>
          <w:rFonts w:ascii="Times New Roman" w:hAnsi="Times New Roman"/>
          <w:lang w:val="en-US"/>
        </w:rPr>
        <w:t>URL</w:t>
      </w:r>
      <w:r w:rsidRPr="00190598">
        <w:rPr>
          <w:rFonts w:ascii="Times New Roman" w:hAnsi="Times New Roman"/>
          <w:lang w:val="en-US"/>
        </w:rPr>
        <w:t xml:space="preserve">: </w:t>
      </w:r>
      <w:r w:rsidR="00E82AF9">
        <w:fldChar w:fldCharType="begin"/>
      </w:r>
      <w:r w:rsidR="00E82AF9" w:rsidRPr="00AA5322">
        <w:rPr>
          <w:lang w:val="en-US"/>
        </w:rPr>
        <w:instrText xml:space="preserve"> HYPERLINK "http://pravo.gov.ru/proxy/ips/?docbody=&amp;nd=102142714&amp;rdk=0" </w:instrText>
      </w:r>
      <w:r w:rsidR="00E82AF9">
        <w:fldChar w:fldCharType="separate"/>
      </w:r>
      <w:r w:rsidRPr="00190598">
        <w:rPr>
          <w:rStyle w:val="af0"/>
          <w:rFonts w:ascii="Times New Roman" w:hAnsi="Times New Roman"/>
          <w:lang w:val="en-US"/>
        </w:rPr>
        <w:t>http://pravo.gov.ru/proxy/ips/?docbody=&amp;nd=102142714&amp;rdk=0</w:t>
      </w:r>
      <w:r w:rsidR="00E82AF9">
        <w:rPr>
          <w:rStyle w:val="af0"/>
          <w:rFonts w:ascii="Times New Roman" w:hAnsi="Times New Roman"/>
          <w:lang w:val="en-US"/>
        </w:rPr>
        <w:fldChar w:fldCharType="end"/>
      </w:r>
      <w:r w:rsidRPr="00190598">
        <w:rPr>
          <w:rFonts w:ascii="Times New Roman" w:hAnsi="Times New Roman"/>
          <w:lang w:val="en-US"/>
        </w:rPr>
        <w:t xml:space="preserve"> </w:t>
      </w:r>
    </w:p>
  </w:footnote>
  <w:footnote w:id="7">
    <w:p w14:paraId="78AA9652" w14:textId="2EDE8B8B" w:rsidR="00190598" w:rsidRPr="000407A0" w:rsidRDefault="00190598" w:rsidP="004B27AA">
      <w:pPr>
        <w:pStyle w:val="a6"/>
        <w:jc w:val="both"/>
        <w:rPr>
          <w:rFonts w:ascii="Times New Roman" w:hAnsi="Times New Roman"/>
        </w:rPr>
      </w:pPr>
      <w:r w:rsidRPr="000407A0">
        <w:rPr>
          <w:rStyle w:val="a8"/>
          <w:rFonts w:ascii="Times New Roman" w:hAnsi="Times New Roman"/>
        </w:rPr>
        <w:footnoteRef/>
      </w:r>
      <w:r w:rsidRPr="000407A0">
        <w:rPr>
          <w:rFonts w:ascii="Times New Roman" w:hAnsi="Times New Roman"/>
        </w:rPr>
        <w:t xml:space="preserve"> Попов В.Д. Государственная информационная политика: состояние и проблемы формирования. Массовые</w:t>
      </w:r>
      <w:r>
        <w:rPr>
          <w:rFonts w:ascii="Times New Roman" w:hAnsi="Times New Roman"/>
        </w:rPr>
        <w:t xml:space="preserve"> </w:t>
      </w:r>
      <w:r w:rsidRPr="000407A0">
        <w:rPr>
          <w:rFonts w:ascii="Times New Roman" w:hAnsi="Times New Roman"/>
        </w:rPr>
        <w:t xml:space="preserve">информационные процессы в современной России: Очерки / Отв. ред. А.В. Шевченко. М.: Изд-во РАГС, 2002. </w:t>
      </w:r>
      <w:r>
        <w:rPr>
          <w:rFonts w:ascii="Times New Roman" w:hAnsi="Times New Roman"/>
        </w:rPr>
        <w:br/>
      </w:r>
      <w:r w:rsidRPr="000407A0">
        <w:rPr>
          <w:rFonts w:ascii="Times New Roman" w:hAnsi="Times New Roman"/>
        </w:rPr>
        <w:t>С. 20.</w:t>
      </w:r>
    </w:p>
  </w:footnote>
  <w:footnote w:id="8">
    <w:p w14:paraId="4355BE8D" w14:textId="77777777" w:rsidR="00190598" w:rsidRPr="000407A0" w:rsidRDefault="00190598" w:rsidP="004B27AA">
      <w:pPr>
        <w:pStyle w:val="a6"/>
        <w:jc w:val="both"/>
        <w:rPr>
          <w:rFonts w:ascii="Times New Roman" w:hAnsi="Times New Roman"/>
        </w:rPr>
      </w:pPr>
      <w:r w:rsidRPr="000407A0">
        <w:rPr>
          <w:rStyle w:val="a8"/>
          <w:rFonts w:ascii="Times New Roman" w:hAnsi="Times New Roman"/>
        </w:rPr>
        <w:footnoteRef/>
      </w:r>
      <w:r w:rsidRPr="000407A0">
        <w:rPr>
          <w:rFonts w:ascii="Times New Roman" w:hAnsi="Times New Roman"/>
        </w:rPr>
        <w:t xml:space="preserve"> </w:t>
      </w:r>
      <w:r>
        <w:rPr>
          <w:rFonts w:ascii="Times New Roman" w:hAnsi="Times New Roman"/>
        </w:rPr>
        <w:t>Там же</w:t>
      </w:r>
      <w:r w:rsidRPr="000407A0">
        <w:rPr>
          <w:rFonts w:ascii="Times New Roman" w:hAnsi="Times New Roman"/>
        </w:rPr>
        <w:t>. С. 20</w:t>
      </w:r>
    </w:p>
  </w:footnote>
  <w:footnote w:id="9">
    <w:p w14:paraId="4B7BFD51" w14:textId="77777777" w:rsidR="00190598" w:rsidRPr="00DC032C" w:rsidRDefault="00190598" w:rsidP="004B27AA">
      <w:pPr>
        <w:pStyle w:val="a6"/>
        <w:jc w:val="both"/>
        <w:rPr>
          <w:rFonts w:ascii="Times New Roman" w:hAnsi="Times New Roman"/>
        </w:rPr>
      </w:pPr>
      <w:r w:rsidRPr="000407A0">
        <w:rPr>
          <w:rStyle w:val="a8"/>
          <w:rFonts w:ascii="Times New Roman" w:hAnsi="Times New Roman"/>
        </w:rPr>
        <w:footnoteRef/>
      </w:r>
      <w:r w:rsidRPr="00DC032C">
        <w:rPr>
          <w:rFonts w:ascii="Times New Roman" w:hAnsi="Times New Roman"/>
        </w:rPr>
        <w:t>Нисневич Ю.А. Информационная политика как фактор демократизация и оптимизации государственного</w:t>
      </w:r>
      <w:r>
        <w:rPr>
          <w:rFonts w:ascii="Times New Roman" w:hAnsi="Times New Roman"/>
        </w:rPr>
        <w:t xml:space="preserve"> </w:t>
      </w:r>
      <w:r w:rsidRPr="00DC032C">
        <w:rPr>
          <w:rFonts w:ascii="Times New Roman" w:hAnsi="Times New Roman"/>
        </w:rPr>
        <w:t>управления в России: автореферат дис</w:t>
      </w:r>
      <w:r>
        <w:rPr>
          <w:rFonts w:ascii="Times New Roman" w:hAnsi="Times New Roman"/>
        </w:rPr>
        <w:t>сертация</w:t>
      </w:r>
      <w:r w:rsidRPr="00DC032C">
        <w:rPr>
          <w:rFonts w:ascii="Times New Roman" w:hAnsi="Times New Roman"/>
        </w:rPr>
        <w:t xml:space="preserve"> доктора политических наук: 23.00.02. Москва, 2000. С. 25.</w:t>
      </w:r>
    </w:p>
  </w:footnote>
  <w:footnote w:id="10">
    <w:p w14:paraId="6EB1DAF3" w14:textId="5348E749" w:rsidR="00190598" w:rsidRDefault="00190598" w:rsidP="004B27AA">
      <w:pPr>
        <w:pStyle w:val="a6"/>
        <w:jc w:val="both"/>
      </w:pPr>
      <w:r w:rsidRPr="000407A0">
        <w:rPr>
          <w:rStyle w:val="a8"/>
          <w:rFonts w:ascii="Times New Roman" w:hAnsi="Times New Roman"/>
        </w:rPr>
        <w:footnoteRef/>
      </w:r>
      <w:proofErr w:type="spellStart"/>
      <w:r w:rsidRPr="00DC032C">
        <w:rPr>
          <w:rFonts w:ascii="Times New Roman" w:hAnsi="Times New Roman"/>
        </w:rPr>
        <w:t>Ницевич</w:t>
      </w:r>
      <w:proofErr w:type="spellEnd"/>
      <w:r w:rsidRPr="00DC032C">
        <w:rPr>
          <w:rFonts w:ascii="Times New Roman" w:hAnsi="Times New Roman"/>
        </w:rPr>
        <w:t xml:space="preserve"> В.Ф. Информационная политика в современном обществе. М.: МГОУ, 2011. С. 122-123.</w:t>
      </w:r>
    </w:p>
  </w:footnote>
  <w:footnote w:id="11">
    <w:p w14:paraId="382983E7" w14:textId="77777777" w:rsidR="00190598" w:rsidRPr="002750D7" w:rsidRDefault="00190598" w:rsidP="004B27AA">
      <w:pPr>
        <w:pStyle w:val="a6"/>
        <w:jc w:val="both"/>
        <w:rPr>
          <w:rFonts w:ascii="Times New Roman" w:hAnsi="Times New Roman"/>
        </w:rPr>
      </w:pPr>
      <w:r w:rsidRPr="002750D7">
        <w:rPr>
          <w:rStyle w:val="a8"/>
          <w:rFonts w:ascii="Times New Roman" w:hAnsi="Times New Roman"/>
        </w:rPr>
        <w:footnoteRef/>
      </w:r>
      <w:r w:rsidRPr="002750D7">
        <w:rPr>
          <w:rFonts w:ascii="Times New Roman" w:hAnsi="Times New Roman"/>
        </w:rPr>
        <w:t xml:space="preserve"> Соловьев А.И. Политические коммуникации. М.: Аспект Пресс, 2004. 332 с.</w:t>
      </w:r>
    </w:p>
  </w:footnote>
  <w:footnote w:id="12">
    <w:p w14:paraId="2BB616DA" w14:textId="77777777" w:rsidR="00190598" w:rsidRPr="002750D7" w:rsidRDefault="00190598" w:rsidP="004B27AA">
      <w:pPr>
        <w:pStyle w:val="a6"/>
        <w:jc w:val="both"/>
        <w:rPr>
          <w:rFonts w:ascii="Times New Roman" w:hAnsi="Times New Roman"/>
        </w:rPr>
      </w:pPr>
      <w:r w:rsidRPr="002750D7">
        <w:rPr>
          <w:rStyle w:val="a8"/>
          <w:rFonts w:ascii="Times New Roman" w:hAnsi="Times New Roman"/>
        </w:rPr>
        <w:footnoteRef/>
      </w:r>
      <w:r w:rsidRPr="002750D7">
        <w:rPr>
          <w:rFonts w:ascii="Times New Roman" w:hAnsi="Times New Roman"/>
        </w:rPr>
        <w:t xml:space="preserve"> Стрельцов А.А. Государственная информационная политика: основы теории. М.: Издательство МЦНМО, 2010. 122 с.</w:t>
      </w:r>
    </w:p>
  </w:footnote>
  <w:footnote w:id="13">
    <w:p w14:paraId="03976C2F" w14:textId="77777777" w:rsidR="00190598" w:rsidRPr="002750D7" w:rsidRDefault="00190598" w:rsidP="004B27AA">
      <w:pPr>
        <w:pStyle w:val="a6"/>
        <w:jc w:val="both"/>
        <w:rPr>
          <w:rFonts w:ascii="Times New Roman" w:hAnsi="Times New Roman"/>
        </w:rPr>
      </w:pPr>
      <w:r w:rsidRPr="002750D7">
        <w:rPr>
          <w:rStyle w:val="a8"/>
          <w:rFonts w:ascii="Times New Roman" w:hAnsi="Times New Roman"/>
        </w:rPr>
        <w:footnoteRef/>
      </w:r>
      <w:r w:rsidRPr="002750D7">
        <w:rPr>
          <w:rFonts w:ascii="Times New Roman" w:hAnsi="Times New Roman"/>
        </w:rPr>
        <w:t xml:space="preserve"> Нисневич Ю.А. Информационная политика как фактор демократизация и оптимизации государственного управления в России: автореферат диссертация доктора политических наук: 23.00.02. Москва, 2000. С. 25.</w:t>
      </w:r>
    </w:p>
  </w:footnote>
  <w:footnote w:id="14">
    <w:p w14:paraId="631E0962" w14:textId="77777777" w:rsidR="00190598" w:rsidRPr="002750D7" w:rsidRDefault="00190598" w:rsidP="004B27AA">
      <w:pPr>
        <w:pStyle w:val="a6"/>
        <w:jc w:val="both"/>
        <w:rPr>
          <w:rFonts w:ascii="Times New Roman" w:hAnsi="Times New Roman"/>
        </w:rPr>
      </w:pPr>
      <w:r w:rsidRPr="002750D7">
        <w:rPr>
          <w:rStyle w:val="a8"/>
          <w:rFonts w:ascii="Times New Roman" w:hAnsi="Times New Roman"/>
        </w:rPr>
        <w:footnoteRef/>
      </w:r>
      <w:r w:rsidRPr="002750D7">
        <w:rPr>
          <w:rFonts w:ascii="Times New Roman" w:hAnsi="Times New Roman"/>
        </w:rPr>
        <w:t xml:space="preserve"> </w:t>
      </w:r>
      <w:proofErr w:type="spellStart"/>
      <w:r w:rsidRPr="002750D7">
        <w:rPr>
          <w:rFonts w:ascii="Times New Roman" w:hAnsi="Times New Roman"/>
        </w:rPr>
        <w:t>Судоргин</w:t>
      </w:r>
      <w:proofErr w:type="spellEnd"/>
      <w:r w:rsidRPr="002750D7">
        <w:rPr>
          <w:rFonts w:ascii="Times New Roman" w:hAnsi="Times New Roman"/>
        </w:rPr>
        <w:t xml:space="preserve"> О.А. Информационная политика в информационном обществе: тавтология или смысловой</w:t>
      </w:r>
    </w:p>
    <w:p w14:paraId="125AEB4B" w14:textId="77777777" w:rsidR="00190598" w:rsidRPr="002750D7" w:rsidRDefault="00190598" w:rsidP="004B27AA">
      <w:pPr>
        <w:pStyle w:val="a6"/>
        <w:jc w:val="both"/>
        <w:rPr>
          <w:rFonts w:ascii="Times New Roman" w:hAnsi="Times New Roman"/>
          <w:lang w:val="en-US"/>
        </w:rPr>
      </w:pPr>
      <w:r w:rsidRPr="002750D7">
        <w:rPr>
          <w:rFonts w:ascii="Times New Roman" w:hAnsi="Times New Roman"/>
        </w:rPr>
        <w:t>детерминант</w:t>
      </w:r>
      <w:r w:rsidRPr="002750D7">
        <w:rPr>
          <w:rFonts w:ascii="Times New Roman" w:hAnsi="Times New Roman"/>
          <w:lang w:val="en-US"/>
        </w:rPr>
        <w:t xml:space="preserve">? // </w:t>
      </w:r>
      <w:r w:rsidRPr="002750D7">
        <w:rPr>
          <w:rFonts w:ascii="Times New Roman" w:hAnsi="Times New Roman"/>
        </w:rPr>
        <w:t>Власть</w:t>
      </w:r>
      <w:r w:rsidRPr="002750D7">
        <w:rPr>
          <w:rFonts w:ascii="Times New Roman" w:hAnsi="Times New Roman"/>
          <w:lang w:val="en-US"/>
        </w:rPr>
        <w:t xml:space="preserve">. 2008. № 9. </w:t>
      </w:r>
      <w:r w:rsidRPr="002750D7">
        <w:rPr>
          <w:rFonts w:ascii="Times New Roman" w:hAnsi="Times New Roman"/>
        </w:rPr>
        <w:t>С</w:t>
      </w:r>
      <w:r w:rsidRPr="002750D7">
        <w:rPr>
          <w:rFonts w:ascii="Times New Roman" w:hAnsi="Times New Roman"/>
          <w:lang w:val="en-US"/>
        </w:rPr>
        <w:t>. 22.</w:t>
      </w:r>
    </w:p>
  </w:footnote>
  <w:footnote w:id="15">
    <w:p w14:paraId="450144EF" w14:textId="77777777" w:rsidR="00190598" w:rsidRDefault="00190598" w:rsidP="004B27AA">
      <w:pPr>
        <w:pStyle w:val="a6"/>
        <w:jc w:val="both"/>
      </w:pPr>
      <w:r w:rsidRPr="002750D7">
        <w:rPr>
          <w:rStyle w:val="a8"/>
          <w:rFonts w:ascii="Times New Roman" w:hAnsi="Times New Roman"/>
        </w:rPr>
        <w:footnoteRef/>
      </w:r>
      <w:proofErr w:type="spellStart"/>
      <w:r w:rsidRPr="002750D7">
        <w:rPr>
          <w:rFonts w:ascii="Times New Roman" w:hAnsi="Times New Roman"/>
          <w:lang w:val="en-US"/>
        </w:rPr>
        <w:t>Hernon</w:t>
      </w:r>
      <w:proofErr w:type="spellEnd"/>
      <w:r w:rsidRPr="002750D7">
        <w:rPr>
          <w:rFonts w:ascii="Times New Roman" w:hAnsi="Times New Roman"/>
          <w:lang w:val="en-US"/>
        </w:rPr>
        <w:t xml:space="preserve"> P., Relyea H.C. Information Policy // Encyclopedia of library and information science. </w:t>
      </w:r>
      <w:proofErr w:type="spellStart"/>
      <w:r w:rsidRPr="002750D7">
        <w:rPr>
          <w:rFonts w:ascii="Times New Roman" w:hAnsi="Times New Roman"/>
        </w:rPr>
        <w:t>New</w:t>
      </w:r>
      <w:proofErr w:type="spellEnd"/>
      <w:r w:rsidRPr="002750D7">
        <w:rPr>
          <w:rFonts w:ascii="Times New Roman" w:hAnsi="Times New Roman"/>
        </w:rPr>
        <w:t xml:space="preserve"> </w:t>
      </w:r>
      <w:proofErr w:type="spellStart"/>
      <w:r w:rsidRPr="002750D7">
        <w:rPr>
          <w:rFonts w:ascii="Times New Roman" w:hAnsi="Times New Roman"/>
        </w:rPr>
        <w:t>York</w:t>
      </w:r>
      <w:proofErr w:type="spellEnd"/>
      <w:r w:rsidRPr="002750D7">
        <w:rPr>
          <w:rFonts w:ascii="Times New Roman" w:hAnsi="Times New Roman"/>
        </w:rPr>
        <w:t xml:space="preserve">: </w:t>
      </w:r>
      <w:proofErr w:type="spellStart"/>
      <w:r w:rsidRPr="002750D7">
        <w:rPr>
          <w:rFonts w:ascii="Times New Roman" w:hAnsi="Times New Roman"/>
        </w:rPr>
        <w:t>Marcel</w:t>
      </w:r>
      <w:proofErr w:type="spellEnd"/>
      <w:r w:rsidRPr="002750D7">
        <w:rPr>
          <w:rFonts w:ascii="Times New Roman" w:hAnsi="Times New Roman"/>
        </w:rPr>
        <w:t xml:space="preserve"> </w:t>
      </w:r>
      <w:proofErr w:type="spellStart"/>
      <w:r w:rsidRPr="002750D7">
        <w:rPr>
          <w:rFonts w:ascii="Times New Roman" w:hAnsi="Times New Roman"/>
        </w:rPr>
        <w:t>Dekker</w:t>
      </w:r>
      <w:proofErr w:type="spellEnd"/>
      <w:r w:rsidRPr="002750D7">
        <w:rPr>
          <w:rFonts w:ascii="Times New Roman" w:hAnsi="Times New Roman"/>
        </w:rPr>
        <w:t xml:space="preserve">, </w:t>
      </w:r>
      <w:proofErr w:type="spellStart"/>
      <w:r w:rsidRPr="002750D7">
        <w:rPr>
          <w:rFonts w:ascii="Times New Roman" w:hAnsi="Times New Roman"/>
        </w:rPr>
        <w:t>Inc</w:t>
      </w:r>
      <w:proofErr w:type="spellEnd"/>
      <w:r w:rsidRPr="002750D7">
        <w:rPr>
          <w:rFonts w:ascii="Times New Roman" w:hAnsi="Times New Roman"/>
        </w:rPr>
        <w:t>, 2003.</w:t>
      </w:r>
    </w:p>
  </w:footnote>
  <w:footnote w:id="16">
    <w:p w14:paraId="5CBE5080" w14:textId="77777777" w:rsidR="00190598" w:rsidRPr="00B56E98" w:rsidRDefault="00190598" w:rsidP="004B27AA">
      <w:pPr>
        <w:pStyle w:val="a6"/>
        <w:jc w:val="both"/>
        <w:rPr>
          <w:rFonts w:ascii="Times New Roman" w:hAnsi="Times New Roman"/>
        </w:rPr>
      </w:pPr>
      <w:r w:rsidRPr="00B56E98">
        <w:rPr>
          <w:rStyle w:val="a8"/>
          <w:rFonts w:ascii="Times New Roman" w:hAnsi="Times New Roman"/>
        </w:rPr>
        <w:footnoteRef/>
      </w:r>
      <w:r w:rsidRPr="00B56E98">
        <w:rPr>
          <w:rFonts w:ascii="Times New Roman" w:hAnsi="Times New Roman"/>
        </w:rPr>
        <w:t xml:space="preserve"> Попов В.Д. Государственная информационная политика: состояние и проблемы формирования / Массовые информационные процессы в современной России. Очерки / Отв. ред. A.B. Шевченко, М., 2002.</w:t>
      </w:r>
    </w:p>
  </w:footnote>
  <w:footnote w:id="17">
    <w:p w14:paraId="0C2329E0" w14:textId="0151D6CB" w:rsidR="00190598" w:rsidRPr="00E705BB" w:rsidRDefault="00190598" w:rsidP="004B27AA">
      <w:pPr>
        <w:pStyle w:val="a6"/>
        <w:jc w:val="both"/>
        <w:rPr>
          <w:rFonts w:ascii="Times New Roman" w:hAnsi="Times New Roman"/>
        </w:rPr>
      </w:pPr>
      <w:r w:rsidRPr="00E705BB">
        <w:rPr>
          <w:rStyle w:val="a8"/>
          <w:rFonts w:ascii="Times New Roman" w:hAnsi="Times New Roman"/>
        </w:rPr>
        <w:footnoteRef/>
      </w:r>
      <w:r w:rsidRPr="00E705BB">
        <w:rPr>
          <w:rFonts w:ascii="Times New Roman" w:hAnsi="Times New Roman"/>
        </w:rPr>
        <w:t xml:space="preserve"> Ветров К.В. Информационная политика и информационная безопасность // Информационное общество. 2002.</w:t>
      </w:r>
      <w:r>
        <w:rPr>
          <w:rFonts w:ascii="Times New Roman" w:hAnsi="Times New Roman"/>
        </w:rPr>
        <w:t xml:space="preserve"> №</w:t>
      </w:r>
      <w:r w:rsidRPr="00E705BB">
        <w:rPr>
          <w:rFonts w:ascii="Times New Roman" w:hAnsi="Times New Roman"/>
        </w:rPr>
        <w:t>1. С. 43-49.</w:t>
      </w:r>
    </w:p>
  </w:footnote>
  <w:footnote w:id="18">
    <w:p w14:paraId="3C0A3504" w14:textId="007089D5" w:rsidR="00190598" w:rsidRPr="00A73D59" w:rsidRDefault="00190598" w:rsidP="004B27AA">
      <w:pPr>
        <w:pStyle w:val="a6"/>
        <w:jc w:val="both"/>
        <w:rPr>
          <w:rFonts w:ascii="Times New Roman" w:hAnsi="Times New Roman"/>
        </w:rPr>
      </w:pPr>
      <w:r w:rsidRPr="00A73D59">
        <w:rPr>
          <w:rStyle w:val="a8"/>
          <w:rFonts w:ascii="Times New Roman" w:hAnsi="Times New Roman"/>
        </w:rPr>
        <w:footnoteRef/>
      </w:r>
      <w:r w:rsidRPr="00A73D59">
        <w:rPr>
          <w:rFonts w:ascii="Times New Roman" w:hAnsi="Times New Roman"/>
        </w:rPr>
        <w:t xml:space="preserve"> Стрельцов А.А. Государственная информационная политика: основы теории. М.: Издательство МЦНМО, 2010.</w:t>
      </w:r>
      <w:r>
        <w:rPr>
          <w:rFonts w:ascii="Times New Roman" w:hAnsi="Times New Roman"/>
        </w:rPr>
        <w:t xml:space="preserve"> </w:t>
      </w:r>
      <w:r w:rsidRPr="00A73D59">
        <w:rPr>
          <w:rFonts w:ascii="Times New Roman" w:hAnsi="Times New Roman"/>
        </w:rPr>
        <w:t>С. 53.</w:t>
      </w:r>
    </w:p>
  </w:footnote>
  <w:footnote w:id="19">
    <w:p w14:paraId="6EA0AE98" w14:textId="0338F785" w:rsidR="00190598" w:rsidRPr="00A73D59" w:rsidRDefault="00190598" w:rsidP="004B27AA">
      <w:pPr>
        <w:pStyle w:val="a6"/>
        <w:jc w:val="both"/>
        <w:rPr>
          <w:rFonts w:ascii="Times New Roman" w:hAnsi="Times New Roman"/>
        </w:rPr>
      </w:pPr>
      <w:r w:rsidRPr="00A73D59">
        <w:rPr>
          <w:rStyle w:val="a8"/>
          <w:rFonts w:ascii="Times New Roman" w:hAnsi="Times New Roman"/>
        </w:rPr>
        <w:footnoteRef/>
      </w:r>
      <w:r w:rsidRPr="00A73D59">
        <w:rPr>
          <w:rFonts w:ascii="Times New Roman" w:hAnsi="Times New Roman"/>
        </w:rPr>
        <w:t>Кондратенко А.И. Информационная политика: учебно-методическое пособие. Орел: Издательство ОРАГС, 2003.</w:t>
      </w:r>
      <w:r>
        <w:rPr>
          <w:rFonts w:ascii="Times New Roman" w:hAnsi="Times New Roman"/>
        </w:rPr>
        <w:t xml:space="preserve"> </w:t>
      </w:r>
      <w:r w:rsidRPr="00A73D59">
        <w:rPr>
          <w:rFonts w:ascii="Times New Roman" w:hAnsi="Times New Roman"/>
        </w:rPr>
        <w:t>С. 12-13</w:t>
      </w:r>
      <w:r>
        <w:rPr>
          <w:rFonts w:ascii="Times New Roman" w:hAnsi="Times New Roman"/>
        </w:rPr>
        <w:t>.</w:t>
      </w:r>
    </w:p>
  </w:footnote>
  <w:footnote w:id="20">
    <w:p w14:paraId="2556FCC0" w14:textId="40C20073" w:rsidR="00190598" w:rsidRPr="00367F63" w:rsidRDefault="00190598" w:rsidP="004B27AA">
      <w:pPr>
        <w:pStyle w:val="a6"/>
        <w:jc w:val="both"/>
        <w:rPr>
          <w:rFonts w:ascii="Times New Roman" w:hAnsi="Times New Roman"/>
        </w:rPr>
      </w:pPr>
      <w:r w:rsidRPr="00367F63">
        <w:rPr>
          <w:rStyle w:val="a8"/>
          <w:rFonts w:ascii="Times New Roman" w:hAnsi="Times New Roman"/>
        </w:rPr>
        <w:footnoteRef/>
      </w:r>
      <w:r w:rsidRPr="00367F63">
        <w:rPr>
          <w:rFonts w:ascii="Times New Roman" w:hAnsi="Times New Roman"/>
        </w:rPr>
        <w:t xml:space="preserve"> Богомолов В.О. Проблемы выработки и реализации информационной политики в современной России. М.: ИИП,</w:t>
      </w:r>
      <w:r>
        <w:rPr>
          <w:rFonts w:ascii="Times New Roman" w:hAnsi="Times New Roman"/>
        </w:rPr>
        <w:t xml:space="preserve"> </w:t>
      </w:r>
      <w:r w:rsidRPr="00367F63">
        <w:rPr>
          <w:rFonts w:ascii="Times New Roman" w:hAnsi="Times New Roman"/>
        </w:rPr>
        <w:t>ФГОУ РАКО АПК, 2008. С. 90.</w:t>
      </w:r>
    </w:p>
  </w:footnote>
  <w:footnote w:id="21">
    <w:p w14:paraId="152B0B39" w14:textId="6BB8A7B4" w:rsidR="00190598" w:rsidRPr="00824142"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Доктрина информационной безопасности Российской Федерации [Электронный ресурс] // Совет безопасности Российской Федерации. URL: </w:t>
      </w:r>
      <w:hyperlink r:id="rId1" w:history="1">
        <w:r w:rsidRPr="00401908">
          <w:rPr>
            <w:rStyle w:val="af0"/>
            <w:rFonts w:ascii="Times New Roman" w:hAnsi="Times New Roman"/>
          </w:rPr>
          <w:t>http://www.scrf.gov.ru/security/information/document5/</w:t>
        </w:r>
      </w:hyperlink>
      <w:r>
        <w:rPr>
          <w:rFonts w:ascii="Times New Roman" w:hAnsi="Times New Roman"/>
          <w:u w:val="single"/>
        </w:rPr>
        <w:t xml:space="preserve"> </w:t>
      </w:r>
      <w:r w:rsidRPr="00824142">
        <w:rPr>
          <w:rFonts w:ascii="Times New Roman" w:hAnsi="Times New Roman"/>
        </w:rPr>
        <w:t xml:space="preserve"> </w:t>
      </w:r>
      <w:r>
        <w:rPr>
          <w:rFonts w:ascii="Times New Roman" w:hAnsi="Times New Roman"/>
        </w:rPr>
        <w:t xml:space="preserve"> </w:t>
      </w:r>
    </w:p>
  </w:footnote>
  <w:footnote w:id="22">
    <w:p w14:paraId="2F5A4966" w14:textId="5DD31A6C" w:rsidR="00190598" w:rsidRPr="00824142"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w:t>
      </w:r>
      <w:proofErr w:type="spellStart"/>
      <w:r w:rsidRPr="00824142">
        <w:rPr>
          <w:rFonts w:ascii="Times New Roman" w:hAnsi="Times New Roman"/>
        </w:rPr>
        <w:t>Орлянская</w:t>
      </w:r>
      <w:proofErr w:type="spellEnd"/>
      <w:r w:rsidRPr="00824142">
        <w:rPr>
          <w:rFonts w:ascii="Times New Roman" w:hAnsi="Times New Roman"/>
        </w:rPr>
        <w:t xml:space="preserve"> Н.П., </w:t>
      </w:r>
      <w:proofErr w:type="spellStart"/>
      <w:r w:rsidRPr="00824142">
        <w:rPr>
          <w:rFonts w:ascii="Times New Roman" w:hAnsi="Times New Roman"/>
        </w:rPr>
        <w:t>Нагоев</w:t>
      </w:r>
      <w:proofErr w:type="spellEnd"/>
      <w:r w:rsidRPr="00824142">
        <w:rPr>
          <w:rFonts w:ascii="Times New Roman" w:hAnsi="Times New Roman"/>
        </w:rPr>
        <w:t xml:space="preserve"> А.В. Проблемы проектирования и внедрения информационной системы // Научный электронный журнал </w:t>
      </w:r>
      <w:proofErr w:type="spellStart"/>
      <w:r w:rsidRPr="00824142">
        <w:rPr>
          <w:rFonts w:ascii="Times New Roman" w:hAnsi="Times New Roman"/>
        </w:rPr>
        <w:t>КубГАУ</w:t>
      </w:r>
      <w:proofErr w:type="spellEnd"/>
      <w:r w:rsidRPr="00824142">
        <w:rPr>
          <w:rFonts w:ascii="Times New Roman" w:hAnsi="Times New Roman"/>
        </w:rPr>
        <w:t xml:space="preserve">. № 01(9), 2014. </w:t>
      </w:r>
      <w:r>
        <w:rPr>
          <w:rFonts w:ascii="Times New Roman" w:hAnsi="Times New Roman"/>
        </w:rPr>
        <w:t>С.</w:t>
      </w:r>
      <w:r w:rsidRPr="00824142">
        <w:rPr>
          <w:rFonts w:ascii="Times New Roman" w:hAnsi="Times New Roman"/>
        </w:rPr>
        <w:t>18.</w:t>
      </w:r>
    </w:p>
  </w:footnote>
  <w:footnote w:id="23">
    <w:p w14:paraId="35BE90AB" w14:textId="2EC97ABD" w:rsidR="00190598" w:rsidRDefault="00190598" w:rsidP="004B27AA">
      <w:pPr>
        <w:pStyle w:val="a6"/>
        <w:jc w:val="both"/>
      </w:pPr>
      <w:r w:rsidRPr="00824142">
        <w:rPr>
          <w:rStyle w:val="a8"/>
          <w:rFonts w:ascii="Times New Roman" w:hAnsi="Times New Roman"/>
        </w:rPr>
        <w:footnoteRef/>
      </w:r>
      <w:r w:rsidRPr="00824142">
        <w:rPr>
          <w:rFonts w:ascii="Times New Roman" w:hAnsi="Times New Roman"/>
        </w:rPr>
        <w:t xml:space="preserve"> </w:t>
      </w:r>
      <w:r>
        <w:rPr>
          <w:rFonts w:ascii="Times New Roman" w:hAnsi="Times New Roman"/>
        </w:rPr>
        <w:t>Там же</w:t>
      </w:r>
      <w:r w:rsidRPr="000407A0">
        <w:rPr>
          <w:rFonts w:ascii="Times New Roman" w:hAnsi="Times New Roman"/>
        </w:rPr>
        <w:t xml:space="preserve">. С. </w:t>
      </w:r>
      <w:r w:rsidRPr="00824142">
        <w:rPr>
          <w:rFonts w:ascii="Times New Roman" w:hAnsi="Times New Roman"/>
        </w:rPr>
        <w:t>18.</w:t>
      </w:r>
    </w:p>
  </w:footnote>
  <w:footnote w:id="24">
    <w:p w14:paraId="6AC0B5F4" w14:textId="77777777" w:rsidR="00190598" w:rsidRPr="00824142"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Савина Т.Н. Цифровая экономика как новая парадигма развития: вызовы, возможности</w:t>
      </w:r>
    </w:p>
    <w:p w14:paraId="7E113691" w14:textId="77777777" w:rsidR="00190598" w:rsidRPr="00824142" w:rsidRDefault="00190598" w:rsidP="004B27AA">
      <w:pPr>
        <w:pStyle w:val="a6"/>
        <w:jc w:val="both"/>
        <w:rPr>
          <w:rFonts w:ascii="Times New Roman" w:hAnsi="Times New Roman"/>
          <w:lang w:val="en-US"/>
        </w:rPr>
      </w:pPr>
      <w:r w:rsidRPr="00824142">
        <w:rPr>
          <w:rFonts w:ascii="Times New Roman" w:hAnsi="Times New Roman"/>
        </w:rPr>
        <w:t xml:space="preserve">и перспективы // Финансы и кредит. </w:t>
      </w:r>
      <w:r w:rsidRPr="00824142">
        <w:rPr>
          <w:rFonts w:ascii="Times New Roman" w:hAnsi="Times New Roman"/>
          <w:lang w:val="en-US"/>
        </w:rPr>
        <w:t xml:space="preserve">2018. </w:t>
      </w:r>
      <w:r w:rsidRPr="00824142">
        <w:rPr>
          <w:rFonts w:ascii="Times New Roman" w:hAnsi="Times New Roman"/>
        </w:rPr>
        <w:t>Т</w:t>
      </w:r>
      <w:r w:rsidRPr="00824142">
        <w:rPr>
          <w:rFonts w:ascii="Times New Roman" w:hAnsi="Times New Roman"/>
          <w:lang w:val="en-US"/>
        </w:rPr>
        <w:t xml:space="preserve">. 24. No 3. </w:t>
      </w:r>
      <w:r w:rsidRPr="00824142">
        <w:rPr>
          <w:rFonts w:ascii="Times New Roman" w:hAnsi="Times New Roman"/>
        </w:rPr>
        <w:t>С</w:t>
      </w:r>
      <w:r w:rsidRPr="00824142">
        <w:rPr>
          <w:rFonts w:ascii="Times New Roman" w:hAnsi="Times New Roman"/>
          <w:lang w:val="en-US"/>
        </w:rPr>
        <w:t>. 579–590.</w:t>
      </w:r>
    </w:p>
  </w:footnote>
  <w:footnote w:id="25">
    <w:p w14:paraId="75674C36" w14:textId="29FC3A1A" w:rsidR="00190598" w:rsidRPr="00190598" w:rsidRDefault="00190598" w:rsidP="004B27AA">
      <w:pPr>
        <w:pStyle w:val="a6"/>
        <w:jc w:val="both"/>
        <w:rPr>
          <w:rFonts w:ascii="Times New Roman" w:hAnsi="Times New Roman"/>
          <w:sz w:val="24"/>
          <w:szCs w:val="24"/>
          <w:lang w:val="en-US"/>
        </w:rPr>
      </w:pPr>
      <w:r w:rsidRPr="00824142">
        <w:rPr>
          <w:rStyle w:val="a8"/>
          <w:rFonts w:ascii="Times New Roman" w:hAnsi="Times New Roman"/>
        </w:rPr>
        <w:footnoteRef/>
      </w:r>
      <w:r w:rsidR="00AB222F">
        <w:rPr>
          <w:rFonts w:ascii="Times New Roman" w:hAnsi="Times New Roman"/>
          <w:lang w:val="en-US"/>
        </w:rPr>
        <w:t xml:space="preserve"> </w:t>
      </w:r>
      <w:r>
        <w:rPr>
          <w:rFonts w:ascii="Times New Roman" w:hAnsi="Times New Roman"/>
          <w:lang w:val="en-US"/>
        </w:rPr>
        <w:t>URL</w:t>
      </w:r>
      <w:r w:rsidRPr="00971316">
        <w:rPr>
          <w:rFonts w:ascii="Times New Roman" w:hAnsi="Times New Roman"/>
          <w:lang w:val="en-US"/>
        </w:rPr>
        <w:t>:</w:t>
      </w:r>
      <w:r w:rsidRPr="00824142">
        <w:rPr>
          <w:rFonts w:ascii="Times New Roman" w:hAnsi="Times New Roman"/>
          <w:lang w:val="en-US"/>
        </w:rPr>
        <w:t xml:space="preserve"> </w:t>
      </w:r>
      <w:r w:rsidR="00E82AF9">
        <w:fldChar w:fldCharType="begin"/>
      </w:r>
      <w:r w:rsidR="00E82AF9" w:rsidRPr="00AA5322">
        <w:rPr>
          <w:lang w:val="en-US"/>
        </w:rPr>
        <w:instrText xml:space="preserve"> HYPERLINK "https://base.garant.ru/71670570/" </w:instrText>
      </w:r>
      <w:r w:rsidR="00E82AF9">
        <w:fldChar w:fldCharType="separate"/>
      </w:r>
      <w:r w:rsidRPr="00401908">
        <w:rPr>
          <w:rStyle w:val="af0"/>
          <w:rFonts w:ascii="Times New Roman" w:hAnsi="Times New Roman"/>
          <w:lang w:val="en-US"/>
        </w:rPr>
        <w:t>https://base.garant.ru/71670570/</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26">
    <w:p w14:paraId="203D6E3A" w14:textId="2A9C1D74" w:rsidR="00190598" w:rsidRPr="001F5F54" w:rsidRDefault="00190598" w:rsidP="004B27AA">
      <w:pPr>
        <w:pStyle w:val="a6"/>
        <w:jc w:val="both"/>
        <w:rPr>
          <w:rFonts w:ascii="Times New Roman" w:hAnsi="Times New Roman"/>
        </w:rPr>
      </w:pPr>
      <w:r w:rsidRPr="00937FA1">
        <w:rPr>
          <w:rStyle w:val="a8"/>
          <w:rFonts w:ascii="Times New Roman" w:hAnsi="Times New Roman"/>
        </w:rPr>
        <w:footnoteRef/>
      </w:r>
      <w:r w:rsidRPr="00937FA1">
        <w:rPr>
          <w:rFonts w:ascii="Times New Roman" w:hAnsi="Times New Roman"/>
          <w:lang w:val="en-US"/>
        </w:rPr>
        <w:t xml:space="preserve"> Harper V. The Digital Divide (DD): A Reconceptualization for </w:t>
      </w:r>
      <w:proofErr w:type="spellStart"/>
      <w:r w:rsidRPr="00937FA1">
        <w:rPr>
          <w:rFonts w:ascii="Times New Roman" w:hAnsi="Times New Roman"/>
          <w:lang w:val="en-US"/>
        </w:rPr>
        <w:t>Educatirs</w:t>
      </w:r>
      <w:proofErr w:type="spellEnd"/>
      <w:r w:rsidRPr="00937FA1">
        <w:rPr>
          <w:rFonts w:ascii="Times New Roman" w:hAnsi="Times New Roman"/>
          <w:lang w:val="en-US"/>
        </w:rPr>
        <w:t xml:space="preserve"> // AACE Journal. </w:t>
      </w:r>
      <w:r w:rsidRPr="001F5F54">
        <w:rPr>
          <w:rFonts w:ascii="Times New Roman" w:hAnsi="Times New Roman"/>
        </w:rPr>
        <w:t xml:space="preserve">2003. </w:t>
      </w:r>
      <w:r w:rsidRPr="00937FA1">
        <w:rPr>
          <w:rFonts w:ascii="Times New Roman" w:hAnsi="Times New Roman"/>
          <w:lang w:val="en-US"/>
        </w:rPr>
        <w:t>Vol</w:t>
      </w:r>
      <w:r w:rsidRPr="001F5F54">
        <w:rPr>
          <w:rFonts w:ascii="Times New Roman" w:hAnsi="Times New Roman"/>
        </w:rPr>
        <w:t>.</w:t>
      </w:r>
      <w:r w:rsidRPr="00937FA1">
        <w:rPr>
          <w:rFonts w:ascii="Times New Roman" w:hAnsi="Times New Roman"/>
        </w:rPr>
        <w:t xml:space="preserve"> 11</w:t>
      </w:r>
      <w:r w:rsidRPr="001F5F54">
        <w:rPr>
          <w:rFonts w:ascii="Times New Roman" w:hAnsi="Times New Roman"/>
        </w:rPr>
        <w:t xml:space="preserve">. </w:t>
      </w:r>
      <w:r w:rsidRPr="00937FA1">
        <w:rPr>
          <w:rFonts w:ascii="Times New Roman" w:hAnsi="Times New Roman"/>
          <w:lang w:val="en-US"/>
        </w:rPr>
        <w:t>No</w:t>
      </w:r>
      <w:r w:rsidRPr="001F5F54">
        <w:rPr>
          <w:rFonts w:ascii="Times New Roman" w:hAnsi="Times New Roman"/>
        </w:rPr>
        <w:t xml:space="preserve">. 1. </w:t>
      </w:r>
      <w:r>
        <w:rPr>
          <w:rFonts w:ascii="Times New Roman" w:hAnsi="Times New Roman"/>
        </w:rPr>
        <w:br/>
      </w:r>
      <w:r w:rsidRPr="00937FA1">
        <w:rPr>
          <w:rFonts w:ascii="Times New Roman" w:hAnsi="Times New Roman"/>
          <w:lang w:val="en-US"/>
        </w:rPr>
        <w:t>P</w:t>
      </w:r>
      <w:r w:rsidRPr="001F5F54">
        <w:rPr>
          <w:rFonts w:ascii="Times New Roman" w:hAnsi="Times New Roman"/>
        </w:rPr>
        <w:t>.96-103</w:t>
      </w:r>
    </w:p>
  </w:footnote>
  <w:footnote w:id="27">
    <w:p w14:paraId="39004AD4" w14:textId="673F4F4B" w:rsidR="00190598" w:rsidRPr="00F80422" w:rsidRDefault="00190598" w:rsidP="004B27AA">
      <w:pPr>
        <w:pStyle w:val="a6"/>
        <w:jc w:val="both"/>
        <w:rPr>
          <w:lang w:val="en-US"/>
        </w:rPr>
      </w:pPr>
      <w:r w:rsidRPr="00824142">
        <w:rPr>
          <w:rStyle w:val="a8"/>
          <w:rFonts w:ascii="Times New Roman" w:hAnsi="Times New Roman"/>
        </w:rPr>
        <w:footnoteRef/>
      </w:r>
      <w:r w:rsidRPr="00824142">
        <w:rPr>
          <w:rFonts w:ascii="Times New Roman" w:hAnsi="Times New Roman"/>
        </w:rPr>
        <w:t xml:space="preserve"> Баранов Н. А. Открытость </w:t>
      </w:r>
      <w:proofErr w:type="spellStart"/>
      <w:r w:rsidRPr="00824142">
        <w:rPr>
          <w:rFonts w:ascii="Times New Roman" w:hAnsi="Times New Roman"/>
        </w:rPr>
        <w:t>vs</w:t>
      </w:r>
      <w:proofErr w:type="spellEnd"/>
      <w:r w:rsidRPr="00824142">
        <w:rPr>
          <w:rFonts w:ascii="Times New Roman" w:hAnsi="Times New Roman"/>
        </w:rPr>
        <w:t xml:space="preserve"> безопасность: приоритеты для государства и гражданского общества в условиях </w:t>
      </w:r>
      <w:proofErr w:type="spellStart"/>
      <w:r w:rsidRPr="00824142">
        <w:rPr>
          <w:rFonts w:ascii="Times New Roman" w:hAnsi="Times New Roman"/>
        </w:rPr>
        <w:t>цифровизации</w:t>
      </w:r>
      <w:proofErr w:type="spellEnd"/>
      <w:r w:rsidRPr="00824142">
        <w:rPr>
          <w:rFonts w:ascii="Times New Roman" w:hAnsi="Times New Roman"/>
        </w:rPr>
        <w:t xml:space="preserve"> // Управленческое консультирование. </w:t>
      </w:r>
      <w:r w:rsidRPr="00F80422">
        <w:rPr>
          <w:rFonts w:ascii="Times New Roman" w:hAnsi="Times New Roman"/>
          <w:lang w:val="en-US"/>
        </w:rPr>
        <w:t xml:space="preserve">2019. No10. </w:t>
      </w:r>
      <w:r w:rsidRPr="00824142">
        <w:rPr>
          <w:rFonts w:ascii="Times New Roman" w:hAnsi="Times New Roman"/>
        </w:rPr>
        <w:t>С</w:t>
      </w:r>
      <w:r w:rsidRPr="00F80422">
        <w:rPr>
          <w:rFonts w:ascii="Times New Roman" w:hAnsi="Times New Roman"/>
          <w:lang w:val="en-US"/>
        </w:rPr>
        <w:t>. 28–36.</w:t>
      </w:r>
    </w:p>
  </w:footnote>
  <w:footnote w:id="28">
    <w:p w14:paraId="27D57CAF" w14:textId="6328639B" w:rsidR="00190598" w:rsidRPr="004B27AA" w:rsidRDefault="00190598" w:rsidP="004B27AA">
      <w:pPr>
        <w:pStyle w:val="a6"/>
        <w:jc w:val="both"/>
        <w:rPr>
          <w:rFonts w:ascii="Times New Roman" w:hAnsi="Times New Roman"/>
          <w:lang w:val="en-US"/>
        </w:rPr>
      </w:pPr>
      <w:r w:rsidRPr="004B27AA">
        <w:rPr>
          <w:rStyle w:val="a8"/>
          <w:rFonts w:ascii="Times New Roman" w:hAnsi="Times New Roman"/>
        </w:rPr>
        <w:footnoteRef/>
      </w:r>
      <w:r w:rsidRPr="004B27AA">
        <w:rPr>
          <w:rFonts w:ascii="Times New Roman" w:hAnsi="Times New Roman"/>
          <w:lang w:val="en-US"/>
        </w:rPr>
        <w:t xml:space="preserve"> Participation, Remediation, Bricolage: Considering Principal Components of a Digital Culture. URL: </w:t>
      </w:r>
      <w:r w:rsidR="00E82AF9">
        <w:fldChar w:fldCharType="begin"/>
      </w:r>
      <w:r w:rsidR="00E82AF9" w:rsidRPr="00AA5322">
        <w:rPr>
          <w:lang w:val="en-US"/>
        </w:rPr>
        <w:instrText xml:space="preserve"> HYPERLINK "http://www.slideshare.net/RemingInSydney/what-is-digital-culture" </w:instrText>
      </w:r>
      <w:r w:rsidR="00E82AF9">
        <w:fldChar w:fldCharType="separate"/>
      </w:r>
      <w:r w:rsidR="00AB222F" w:rsidRPr="00401908">
        <w:rPr>
          <w:rStyle w:val="af0"/>
          <w:rFonts w:ascii="Times New Roman" w:hAnsi="Times New Roman"/>
          <w:lang w:val="en-US"/>
        </w:rPr>
        <w:t>http://www.slideshare.net/RemingInSydney/what-is-digital-culture</w:t>
      </w:r>
      <w:r w:rsidR="00E82AF9">
        <w:rPr>
          <w:rStyle w:val="af0"/>
          <w:rFonts w:ascii="Times New Roman" w:hAnsi="Times New Roman"/>
          <w:lang w:val="en-US"/>
        </w:rPr>
        <w:fldChar w:fldCharType="end"/>
      </w:r>
      <w:r w:rsidR="00AB222F">
        <w:rPr>
          <w:rFonts w:ascii="Times New Roman" w:hAnsi="Times New Roman"/>
          <w:lang w:val="en-US"/>
        </w:rPr>
        <w:t xml:space="preserve"> </w:t>
      </w:r>
    </w:p>
  </w:footnote>
  <w:footnote w:id="29">
    <w:p w14:paraId="441D0377" w14:textId="5BF1E820" w:rsidR="00190598" w:rsidRPr="00190598" w:rsidRDefault="00190598" w:rsidP="004B27AA">
      <w:pPr>
        <w:pStyle w:val="a6"/>
        <w:jc w:val="both"/>
        <w:rPr>
          <w:rFonts w:ascii="Times New Roman" w:hAnsi="Times New Roman"/>
          <w:lang w:val="en-US"/>
        </w:rPr>
      </w:pPr>
      <w:r w:rsidRPr="004B27AA">
        <w:rPr>
          <w:rStyle w:val="a8"/>
          <w:rFonts w:ascii="Times New Roman" w:hAnsi="Times New Roman"/>
        </w:rPr>
        <w:footnoteRef/>
      </w:r>
      <w:r w:rsidR="00AB222F">
        <w:rPr>
          <w:rFonts w:ascii="Times New Roman" w:hAnsi="Times New Roman"/>
          <w:lang w:val="en-US"/>
        </w:rPr>
        <w:t xml:space="preserve"> URL: </w:t>
      </w:r>
      <w:r w:rsidR="00E82AF9">
        <w:fldChar w:fldCharType="begin"/>
      </w:r>
      <w:r w:rsidR="00E82AF9" w:rsidRPr="00AA5322">
        <w:rPr>
          <w:lang w:val="en-US"/>
        </w:rPr>
        <w:instrText xml:space="preserve"> HYPERLINK "https://itmo.ru/file/pages/369/DC-bak.pdf" </w:instrText>
      </w:r>
      <w:r w:rsidR="00E82AF9">
        <w:fldChar w:fldCharType="separate"/>
      </w:r>
      <w:r w:rsidR="00AB222F" w:rsidRPr="00401908">
        <w:rPr>
          <w:rStyle w:val="af0"/>
          <w:rFonts w:ascii="Times New Roman" w:hAnsi="Times New Roman"/>
          <w:lang w:val="en-US"/>
        </w:rPr>
        <w:t>https://itmo.ru/file/pages/369/DC-bak.pdf</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0">
    <w:p w14:paraId="281AC76C" w14:textId="533B9B75" w:rsidR="00190598" w:rsidRPr="00190598" w:rsidRDefault="00190598" w:rsidP="004B27AA">
      <w:pPr>
        <w:pStyle w:val="a6"/>
        <w:jc w:val="both"/>
        <w:rPr>
          <w:rFonts w:ascii="Times New Roman" w:hAnsi="Times New Roman"/>
          <w:lang w:val="en-US"/>
        </w:rPr>
      </w:pPr>
      <w:r w:rsidRPr="004B27AA">
        <w:rPr>
          <w:rStyle w:val="a8"/>
          <w:rFonts w:ascii="Times New Roman" w:hAnsi="Times New Roman"/>
        </w:rPr>
        <w:footnoteRef/>
      </w:r>
      <w:r w:rsidRPr="004B27AA">
        <w:rPr>
          <w:rFonts w:ascii="Times New Roman" w:hAnsi="Times New Roman"/>
        </w:rPr>
        <w:t xml:space="preserve"> Программа «Цифровая экономика Российской Федерации». С</w:t>
      </w:r>
      <w:r w:rsidRPr="004B27AA">
        <w:rPr>
          <w:rFonts w:ascii="Times New Roman" w:hAnsi="Times New Roman"/>
          <w:lang w:val="en-US"/>
        </w:rPr>
        <w:t>. 1</w:t>
      </w:r>
      <w:r w:rsidRPr="00190598">
        <w:rPr>
          <w:rFonts w:ascii="Times New Roman" w:hAnsi="Times New Roman"/>
          <w:lang w:val="en-US"/>
        </w:rPr>
        <w:t xml:space="preserve"> </w:t>
      </w:r>
      <w:r w:rsidRPr="004B27AA">
        <w:rPr>
          <w:rFonts w:ascii="Times New Roman" w:hAnsi="Times New Roman"/>
          <w:lang w:val="en-US"/>
        </w:rPr>
        <w:t xml:space="preserve">// URL: </w:t>
      </w:r>
      <w:r w:rsidR="00E82AF9">
        <w:fldChar w:fldCharType="begin"/>
      </w:r>
      <w:r w:rsidR="00E82AF9" w:rsidRPr="00AA5322">
        <w:rPr>
          <w:lang w:val="en-US"/>
        </w:rPr>
        <w:instrText xml:space="preserve"> HYPERLINK "https://digital.gov.ru/ru/activity/directions/858/" </w:instrText>
      </w:r>
      <w:r w:rsidR="00E82AF9">
        <w:fldChar w:fldCharType="separate"/>
      </w:r>
      <w:r w:rsidRPr="00401908">
        <w:rPr>
          <w:rStyle w:val="af0"/>
          <w:rFonts w:ascii="Times New Roman" w:hAnsi="Times New Roman"/>
          <w:lang w:val="en-US"/>
        </w:rPr>
        <w:t>https://digital.gov.ru/ru/activity/directions/858/</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1">
    <w:p w14:paraId="5B438161" w14:textId="7B1132C2" w:rsidR="00190598" w:rsidRPr="00190598" w:rsidRDefault="00190598" w:rsidP="004B27AA">
      <w:pPr>
        <w:pStyle w:val="a6"/>
        <w:jc w:val="both"/>
        <w:rPr>
          <w:rFonts w:ascii="Times New Roman" w:hAnsi="Times New Roman"/>
          <w:u w:val="single"/>
          <w:lang w:val="en-US"/>
        </w:rPr>
      </w:pPr>
      <w:r w:rsidRPr="004B27AA">
        <w:rPr>
          <w:rStyle w:val="a8"/>
          <w:rFonts w:ascii="Times New Roman" w:hAnsi="Times New Roman"/>
        </w:rPr>
        <w:footnoteRef/>
      </w:r>
      <w:r w:rsidRPr="004B27AA">
        <w:rPr>
          <w:rFonts w:ascii="Times New Roman" w:hAnsi="Times New Roman"/>
          <w:lang w:val="en-US"/>
        </w:rPr>
        <w:t xml:space="preserve"> URL:</w:t>
      </w:r>
      <w:r w:rsidRPr="00190598">
        <w:rPr>
          <w:rFonts w:ascii="Times New Roman" w:hAnsi="Times New Roman"/>
          <w:lang w:val="en-US"/>
        </w:rPr>
        <w:t xml:space="preserve"> </w:t>
      </w:r>
      <w:r w:rsidR="00E82AF9">
        <w:fldChar w:fldCharType="begin"/>
      </w:r>
      <w:r w:rsidR="00E82AF9" w:rsidRPr="00AA5322">
        <w:rPr>
          <w:lang w:val="en-US"/>
        </w:rPr>
        <w:instrText xml:space="preserve"> HYPERLINK "http://kremlin.ru/events/president/news/59863" </w:instrText>
      </w:r>
      <w:r w:rsidR="00E82AF9">
        <w:fldChar w:fldCharType="separate"/>
      </w:r>
      <w:r w:rsidRPr="00401908">
        <w:rPr>
          <w:rStyle w:val="af0"/>
          <w:rFonts w:ascii="Times New Roman" w:hAnsi="Times New Roman"/>
          <w:lang w:val="en-US"/>
        </w:rPr>
        <w:t>http://kremlin.ru/events/president/news/59863</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2">
    <w:p w14:paraId="47C74253" w14:textId="767512B4" w:rsidR="00190598" w:rsidRPr="00190598" w:rsidRDefault="00190598" w:rsidP="004B27AA">
      <w:pPr>
        <w:pStyle w:val="a6"/>
        <w:jc w:val="both"/>
        <w:rPr>
          <w:rFonts w:ascii="Times New Roman" w:hAnsi="Times New Roman"/>
          <w:lang w:val="en-US"/>
        </w:rPr>
      </w:pPr>
      <w:r w:rsidRPr="004B27AA">
        <w:rPr>
          <w:rStyle w:val="a8"/>
          <w:rFonts w:ascii="Times New Roman" w:hAnsi="Times New Roman"/>
        </w:rPr>
        <w:footnoteRef/>
      </w:r>
      <w:r w:rsidRPr="004B27AA">
        <w:rPr>
          <w:rFonts w:ascii="Times New Roman" w:hAnsi="Times New Roman"/>
          <w:lang w:val="en-US"/>
        </w:rPr>
        <w:t xml:space="preserve"> URL:</w:t>
      </w:r>
      <w:r w:rsidRPr="00190598">
        <w:rPr>
          <w:rFonts w:ascii="Times New Roman" w:hAnsi="Times New Roman"/>
          <w:lang w:val="en-US"/>
        </w:rPr>
        <w:t xml:space="preserve"> </w:t>
      </w:r>
      <w:r w:rsidR="00E82AF9">
        <w:fldChar w:fldCharType="begin"/>
      </w:r>
      <w:r w:rsidR="00E82AF9" w:rsidRPr="00AA5322">
        <w:rPr>
          <w:lang w:val="en-US"/>
        </w:rPr>
        <w:instrText xml:space="preserve"> HYPERLINK "h</w:instrText>
      </w:r>
      <w:r w:rsidR="00E82AF9" w:rsidRPr="00AA5322">
        <w:rPr>
          <w:lang w:val="en-US"/>
        </w:rPr>
        <w:instrText xml:space="preserve">ttps://forumspb.com/news/news/transformatsija-v-bystro-menjajuschemsja-mire-gosudarstva-kompanii-ljudi/" </w:instrText>
      </w:r>
      <w:r w:rsidR="00E82AF9">
        <w:fldChar w:fldCharType="separate"/>
      </w:r>
      <w:r w:rsidRPr="00401908">
        <w:rPr>
          <w:rStyle w:val="af0"/>
          <w:rFonts w:ascii="Times New Roman" w:hAnsi="Times New Roman"/>
          <w:lang w:val="en-US"/>
        </w:rPr>
        <w:t>https://forumspb.com/news/news/transformatsija-v-bystro-menjajuschemsja-mire-gosudarstva-kompanii-ljudi/</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3">
    <w:p w14:paraId="42484D0F" w14:textId="69FE8A27" w:rsidR="00190598" w:rsidRPr="00190598" w:rsidRDefault="00190598" w:rsidP="004B27AA">
      <w:pPr>
        <w:pStyle w:val="a6"/>
        <w:jc w:val="both"/>
        <w:rPr>
          <w:sz w:val="24"/>
          <w:szCs w:val="24"/>
          <w:lang w:val="en-US"/>
        </w:rPr>
      </w:pPr>
      <w:r w:rsidRPr="00824142">
        <w:rPr>
          <w:rStyle w:val="a8"/>
          <w:rFonts w:ascii="Times New Roman" w:hAnsi="Times New Roman"/>
        </w:rPr>
        <w:footnoteRef/>
      </w:r>
      <w:r w:rsidRPr="00824142">
        <w:rPr>
          <w:rFonts w:ascii="Times New Roman" w:hAnsi="Times New Roman"/>
          <w:lang w:val="en-US"/>
        </w:rPr>
        <w:t xml:space="preserve">Global investment in smart city technology infrastructure to total $108 billion by 2020. </w:t>
      </w:r>
      <w:r w:rsidRPr="001E26DA">
        <w:rPr>
          <w:rFonts w:ascii="Times New Roman" w:hAnsi="Times New Roman"/>
          <w:lang w:val="en-US"/>
        </w:rPr>
        <w:t>URL</w:t>
      </w:r>
      <w:r w:rsidRPr="009211B1">
        <w:rPr>
          <w:rFonts w:ascii="Times New Roman" w:hAnsi="Times New Roman"/>
          <w:lang w:val="en-US"/>
        </w:rPr>
        <w:t>:</w:t>
      </w:r>
      <w:r w:rsidRPr="00190598">
        <w:rPr>
          <w:rFonts w:ascii="Times New Roman" w:hAnsi="Times New Roman"/>
          <w:lang w:val="en-US"/>
        </w:rPr>
        <w:t xml:space="preserve"> </w:t>
      </w:r>
      <w:r w:rsidR="00E82AF9">
        <w:fldChar w:fldCharType="begin"/>
      </w:r>
      <w:r w:rsidR="00E82AF9" w:rsidRPr="00AA5322">
        <w:rPr>
          <w:lang w:val="en-US"/>
        </w:rPr>
        <w:instrText xml:space="preserve"> HYPERLINK "http://www.pikeresearch.com/newsroom/global-investment-in-smart-technology-infrastructure-to-total-108-billion-by-2020" </w:instrText>
      </w:r>
      <w:r w:rsidR="00E82AF9">
        <w:fldChar w:fldCharType="separate"/>
      </w:r>
      <w:r w:rsidRPr="00401908">
        <w:rPr>
          <w:rStyle w:val="af0"/>
          <w:rFonts w:ascii="Times New Roman" w:hAnsi="Times New Roman"/>
          <w:lang w:val="en-US"/>
        </w:rPr>
        <w:t>http://www.pikeresearch.com/newsroom/global-investment-in-smart-technology-infrastructure-to-total-108-billion-by-2020</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4">
    <w:p w14:paraId="6AC1094B" w14:textId="77777777" w:rsidR="00190598" w:rsidRPr="00824142"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Майоров А.В. Цифровая трансформация государственного и муниципального управления: Основные тезисы в условиях новой технологической реальности. Навстречу «цифровому обществу»: Экспертные оценки и прогнозы/ Экспертный институт социальных исследований. -М.: Наука, 2019. – 77 c.</w:t>
      </w:r>
    </w:p>
  </w:footnote>
  <w:footnote w:id="35">
    <w:p w14:paraId="63B702B7" w14:textId="77777777" w:rsidR="00190598" w:rsidRPr="007870D1"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w:t>
      </w:r>
      <w:r w:rsidRPr="007870D1">
        <w:rPr>
          <w:rFonts w:ascii="Times New Roman" w:hAnsi="Times New Roman"/>
        </w:rPr>
        <w:t>Фуко М. Интеллектуалы и власть: Избранные политические статьи,</w:t>
      </w:r>
    </w:p>
    <w:p w14:paraId="0A8E8214" w14:textId="41A521C6" w:rsidR="00190598" w:rsidRPr="00824142" w:rsidRDefault="00190598" w:rsidP="004B27AA">
      <w:pPr>
        <w:pStyle w:val="a6"/>
        <w:jc w:val="both"/>
        <w:rPr>
          <w:rFonts w:ascii="Times New Roman" w:hAnsi="Times New Roman"/>
        </w:rPr>
      </w:pPr>
      <w:r w:rsidRPr="007870D1">
        <w:rPr>
          <w:rFonts w:ascii="Times New Roman" w:hAnsi="Times New Roman"/>
        </w:rPr>
        <w:t xml:space="preserve">выступления и интервью. М.: </w:t>
      </w:r>
      <w:proofErr w:type="spellStart"/>
      <w:r w:rsidRPr="007870D1">
        <w:rPr>
          <w:rFonts w:ascii="Times New Roman" w:hAnsi="Times New Roman"/>
        </w:rPr>
        <w:t>Праксис</w:t>
      </w:r>
      <w:proofErr w:type="spellEnd"/>
      <w:r w:rsidRPr="007870D1">
        <w:rPr>
          <w:rFonts w:ascii="Times New Roman" w:hAnsi="Times New Roman"/>
        </w:rPr>
        <w:t>, 2002. С. 186.</w:t>
      </w:r>
    </w:p>
  </w:footnote>
  <w:footnote w:id="36">
    <w:p w14:paraId="1820E819" w14:textId="77777777" w:rsidR="00190598" w:rsidRPr="00824142" w:rsidRDefault="00190598" w:rsidP="004B27AA">
      <w:pPr>
        <w:pStyle w:val="a6"/>
        <w:jc w:val="both"/>
        <w:rPr>
          <w:rFonts w:ascii="Times New Roman" w:hAnsi="Times New Roman"/>
          <w:lang w:val="en-US"/>
        </w:rPr>
      </w:pPr>
      <w:r w:rsidRPr="00824142">
        <w:rPr>
          <w:rStyle w:val="a8"/>
          <w:rFonts w:ascii="Times New Roman" w:hAnsi="Times New Roman"/>
        </w:rPr>
        <w:footnoteRef/>
      </w:r>
      <w:r w:rsidRPr="00824142">
        <w:rPr>
          <w:rFonts w:ascii="Times New Roman" w:hAnsi="Times New Roman"/>
        </w:rPr>
        <w:t xml:space="preserve"> </w:t>
      </w:r>
      <w:proofErr w:type="spellStart"/>
      <w:r w:rsidRPr="00824142">
        <w:rPr>
          <w:rFonts w:ascii="Times New Roman" w:hAnsi="Times New Roman"/>
        </w:rPr>
        <w:t>Сморгунов</w:t>
      </w:r>
      <w:proofErr w:type="spellEnd"/>
      <w:r w:rsidRPr="00824142">
        <w:rPr>
          <w:rFonts w:ascii="Times New Roman" w:hAnsi="Times New Roman"/>
        </w:rPr>
        <w:t xml:space="preserve"> Л.В. В поисках управляемости: трансформация теории публичного управления в ХХ веке // Вестник Санкт-Петербургского университета. </w:t>
      </w:r>
      <w:r w:rsidRPr="00824142">
        <w:rPr>
          <w:rFonts w:ascii="Times New Roman" w:hAnsi="Times New Roman"/>
          <w:lang w:val="en-US"/>
        </w:rPr>
        <w:t xml:space="preserve">2011. </w:t>
      </w:r>
      <w:r w:rsidRPr="00824142">
        <w:rPr>
          <w:rFonts w:ascii="Times New Roman" w:hAnsi="Times New Roman"/>
        </w:rPr>
        <w:t>Сер</w:t>
      </w:r>
      <w:r w:rsidRPr="00824142">
        <w:rPr>
          <w:rFonts w:ascii="Times New Roman" w:hAnsi="Times New Roman"/>
          <w:lang w:val="en-US"/>
        </w:rPr>
        <w:t xml:space="preserve">. 6. </w:t>
      </w:r>
      <w:proofErr w:type="spellStart"/>
      <w:r w:rsidRPr="00824142">
        <w:rPr>
          <w:rFonts w:ascii="Times New Roman" w:hAnsi="Times New Roman"/>
        </w:rPr>
        <w:t>Вып</w:t>
      </w:r>
      <w:proofErr w:type="spellEnd"/>
      <w:r w:rsidRPr="00824142">
        <w:rPr>
          <w:rFonts w:ascii="Times New Roman" w:hAnsi="Times New Roman"/>
          <w:lang w:val="en-US"/>
        </w:rPr>
        <w:t xml:space="preserve">. 4. </w:t>
      </w:r>
      <w:r w:rsidRPr="00824142">
        <w:rPr>
          <w:rFonts w:ascii="Times New Roman" w:hAnsi="Times New Roman"/>
        </w:rPr>
        <w:t>С</w:t>
      </w:r>
      <w:r w:rsidRPr="00824142">
        <w:rPr>
          <w:rFonts w:ascii="Times New Roman" w:hAnsi="Times New Roman"/>
          <w:lang w:val="en-US"/>
        </w:rPr>
        <w:t>. 89.</w:t>
      </w:r>
    </w:p>
  </w:footnote>
  <w:footnote w:id="37">
    <w:p w14:paraId="4174CEB7" w14:textId="0D7D7E10" w:rsidR="00190598" w:rsidRPr="00190598" w:rsidRDefault="00190598" w:rsidP="004B27AA">
      <w:pPr>
        <w:pStyle w:val="a6"/>
        <w:jc w:val="both"/>
        <w:rPr>
          <w:lang w:val="en-US"/>
        </w:rPr>
      </w:pPr>
      <w:r w:rsidRPr="00824142">
        <w:rPr>
          <w:rStyle w:val="a8"/>
          <w:rFonts w:ascii="Times New Roman" w:hAnsi="Times New Roman"/>
        </w:rPr>
        <w:footnoteRef/>
      </w:r>
      <w:r w:rsidRPr="00824142">
        <w:rPr>
          <w:rFonts w:ascii="Times New Roman" w:hAnsi="Times New Roman"/>
          <w:lang w:val="en-US"/>
        </w:rPr>
        <w:t xml:space="preserve"> </w:t>
      </w:r>
      <w:proofErr w:type="spellStart"/>
      <w:r w:rsidRPr="00824142">
        <w:rPr>
          <w:rFonts w:ascii="Times New Roman" w:hAnsi="Times New Roman"/>
          <w:lang w:val="en-US"/>
        </w:rPr>
        <w:t>Nasceil</w:t>
      </w:r>
      <w:proofErr w:type="spellEnd"/>
      <w:r w:rsidRPr="00824142">
        <w:rPr>
          <w:rFonts w:ascii="Times New Roman" w:hAnsi="Times New Roman"/>
          <w:lang w:val="en-US"/>
        </w:rPr>
        <w:t xml:space="preserve"> </w:t>
      </w:r>
      <w:proofErr w:type="spellStart"/>
      <w:r w:rsidRPr="00824142">
        <w:rPr>
          <w:rFonts w:ascii="Times New Roman" w:hAnsi="Times New Roman"/>
          <w:lang w:val="en-US"/>
        </w:rPr>
        <w:t>Movimento</w:t>
      </w:r>
      <w:proofErr w:type="spellEnd"/>
      <w:r w:rsidRPr="00824142">
        <w:rPr>
          <w:rFonts w:ascii="Times New Roman" w:hAnsi="Times New Roman"/>
          <w:lang w:val="en-US"/>
        </w:rPr>
        <w:t xml:space="preserve"> (a 5 </w:t>
      </w:r>
      <w:proofErr w:type="spellStart"/>
      <w:r w:rsidRPr="00824142">
        <w:rPr>
          <w:rFonts w:ascii="Times New Roman" w:hAnsi="Times New Roman"/>
          <w:lang w:val="en-US"/>
        </w:rPr>
        <w:t>stelle</w:t>
      </w:r>
      <w:proofErr w:type="spellEnd"/>
      <w:r w:rsidRPr="00824142">
        <w:rPr>
          <w:rFonts w:ascii="Times New Roman" w:hAnsi="Times New Roman"/>
          <w:lang w:val="en-US"/>
        </w:rPr>
        <w:t xml:space="preserve">) di </w:t>
      </w:r>
      <w:proofErr w:type="spellStart"/>
      <w:r w:rsidRPr="00824142">
        <w:rPr>
          <w:rFonts w:ascii="Times New Roman" w:hAnsi="Times New Roman"/>
          <w:lang w:val="en-US"/>
        </w:rPr>
        <w:t>Liberazione</w:t>
      </w:r>
      <w:proofErr w:type="spellEnd"/>
      <w:r w:rsidRPr="00824142">
        <w:rPr>
          <w:rFonts w:ascii="Times New Roman" w:hAnsi="Times New Roman"/>
          <w:lang w:val="en-US"/>
        </w:rPr>
        <w:t xml:space="preserve"> Nazionale di Beppe Grillo. URL:</w:t>
      </w:r>
      <w:r w:rsidRPr="00190598">
        <w:rPr>
          <w:rFonts w:ascii="Times New Roman" w:hAnsi="Times New Roman"/>
          <w:lang w:val="en-US"/>
        </w:rPr>
        <w:t xml:space="preserve"> </w:t>
      </w:r>
      <w:r w:rsidRPr="003934A6">
        <w:rPr>
          <w:rFonts w:ascii="Times New Roman" w:hAnsi="Times New Roman"/>
          <w:u w:val="single"/>
          <w:lang w:val="en-US"/>
        </w:rPr>
        <w:t>http://www.polisblog. it/post/5708/nasce-il-movimento-di-liberazione-nazionale-di-beppe-grillo</w:t>
      </w:r>
      <w:r w:rsidR="00AB222F">
        <w:rPr>
          <w:rFonts w:ascii="Times New Roman" w:hAnsi="Times New Roman"/>
          <w:u w:val="single"/>
          <w:lang w:val="en-US"/>
        </w:rPr>
        <w:t xml:space="preserve"> </w:t>
      </w:r>
      <w:r w:rsidRPr="00190598">
        <w:rPr>
          <w:rFonts w:ascii="Times New Roman" w:hAnsi="Times New Roman"/>
          <w:u w:val="single"/>
          <w:lang w:val="en-US"/>
        </w:rPr>
        <w:t xml:space="preserve">  </w:t>
      </w:r>
    </w:p>
  </w:footnote>
  <w:footnote w:id="38">
    <w:p w14:paraId="392B0ED5" w14:textId="746FE015" w:rsidR="00190598" w:rsidRPr="00190598" w:rsidRDefault="00190598" w:rsidP="004B27AA">
      <w:pPr>
        <w:pStyle w:val="a6"/>
        <w:jc w:val="both"/>
        <w:rPr>
          <w:rFonts w:ascii="Times New Roman" w:hAnsi="Times New Roman"/>
          <w:lang w:val="en-US"/>
        </w:rPr>
      </w:pPr>
      <w:r w:rsidRPr="00824142">
        <w:rPr>
          <w:rStyle w:val="a8"/>
          <w:rFonts w:ascii="Times New Roman" w:hAnsi="Times New Roman"/>
        </w:rPr>
        <w:footnoteRef/>
      </w:r>
      <w:r w:rsidRPr="00824142">
        <w:rPr>
          <w:rFonts w:ascii="Times New Roman" w:hAnsi="Times New Roman"/>
          <w:lang w:val="en-US"/>
        </w:rPr>
        <w:t xml:space="preserve">URL: </w:t>
      </w:r>
      <w:r w:rsidRPr="003934A6">
        <w:rPr>
          <w:rFonts w:ascii="Times New Roman" w:hAnsi="Times New Roman"/>
          <w:lang w:val="en-US"/>
        </w:rPr>
        <w:t xml:space="preserve"> </w:t>
      </w:r>
      <w:r w:rsidR="00E82AF9">
        <w:fldChar w:fldCharType="begin"/>
      </w:r>
      <w:r w:rsidR="00E82AF9" w:rsidRPr="00AA5322">
        <w:rPr>
          <w:lang w:val="en-US"/>
        </w:rPr>
        <w:instrText xml:space="preserve"> HYPERLINK "https://zona.media/news/2020/04/17/nvyoutube" </w:instrText>
      </w:r>
      <w:r w:rsidR="00E82AF9">
        <w:fldChar w:fldCharType="separate"/>
      </w:r>
      <w:r w:rsidRPr="00401908">
        <w:rPr>
          <w:rStyle w:val="af0"/>
          <w:rFonts w:ascii="Times New Roman" w:hAnsi="Times New Roman"/>
          <w:lang w:val="en-US"/>
        </w:rPr>
        <w:t>https://zona.media/news/2020/04/17/nvyoutube</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39">
    <w:p w14:paraId="43E4DEBD" w14:textId="0BF6E16C" w:rsidR="00190598" w:rsidRPr="00530A30" w:rsidRDefault="00190598" w:rsidP="004B27AA">
      <w:pPr>
        <w:pStyle w:val="a6"/>
        <w:jc w:val="both"/>
      </w:pPr>
      <w:r w:rsidRPr="00824142">
        <w:rPr>
          <w:rStyle w:val="a8"/>
          <w:rFonts w:ascii="Times New Roman" w:hAnsi="Times New Roman"/>
        </w:rPr>
        <w:footnoteRef/>
      </w:r>
      <w:r w:rsidRPr="00824142">
        <w:rPr>
          <w:rFonts w:ascii="Times New Roman" w:hAnsi="Times New Roman"/>
        </w:rPr>
        <w:t xml:space="preserve"> Мирошниченко И.В. Эффекты и результаты </w:t>
      </w:r>
      <w:proofErr w:type="spellStart"/>
      <w:r w:rsidRPr="00824142">
        <w:rPr>
          <w:rFonts w:ascii="Times New Roman" w:hAnsi="Times New Roman"/>
        </w:rPr>
        <w:t>сетевизации</w:t>
      </w:r>
      <w:proofErr w:type="spellEnd"/>
      <w:r w:rsidRPr="00824142">
        <w:rPr>
          <w:rFonts w:ascii="Times New Roman" w:hAnsi="Times New Roman"/>
        </w:rPr>
        <w:t xml:space="preserve"> современной публичной политики</w:t>
      </w:r>
      <w:r>
        <w:rPr>
          <w:rFonts w:ascii="Times New Roman" w:hAnsi="Times New Roman"/>
        </w:rPr>
        <w:t xml:space="preserve"> </w:t>
      </w:r>
      <w:r w:rsidRPr="00824142">
        <w:rPr>
          <w:rFonts w:ascii="Times New Roman" w:hAnsi="Times New Roman"/>
        </w:rPr>
        <w:t>// Вестник Пермского университета. Серия: Политология.</w:t>
      </w:r>
      <w:r>
        <w:rPr>
          <w:rFonts w:ascii="Times New Roman" w:hAnsi="Times New Roman"/>
        </w:rPr>
        <w:t xml:space="preserve"> </w:t>
      </w:r>
      <w:r w:rsidRPr="00824142">
        <w:rPr>
          <w:rFonts w:ascii="Times New Roman" w:hAnsi="Times New Roman"/>
        </w:rPr>
        <w:t>2014.</w:t>
      </w:r>
      <w:r>
        <w:rPr>
          <w:rFonts w:ascii="Times New Roman" w:hAnsi="Times New Roman"/>
        </w:rPr>
        <w:t xml:space="preserve"> </w:t>
      </w:r>
      <w:r w:rsidRPr="00824142">
        <w:rPr>
          <w:rFonts w:ascii="Times New Roman" w:hAnsi="Times New Roman"/>
        </w:rPr>
        <w:t>№4. С.8-20</w:t>
      </w:r>
      <w:r>
        <w:rPr>
          <w:rFonts w:ascii="Times New Roman" w:hAnsi="Times New Roman"/>
        </w:rPr>
        <w:t>.</w:t>
      </w:r>
    </w:p>
  </w:footnote>
  <w:footnote w:id="40">
    <w:p w14:paraId="3E41DEF0" w14:textId="2259F133" w:rsidR="00190598" w:rsidRPr="00AA5322" w:rsidRDefault="00190598" w:rsidP="004B27AA">
      <w:pPr>
        <w:pStyle w:val="a6"/>
        <w:jc w:val="both"/>
        <w:rPr>
          <w:rFonts w:ascii="Times New Roman" w:hAnsi="Times New Roman"/>
        </w:rPr>
      </w:pPr>
      <w:r w:rsidRPr="00EC041E">
        <w:rPr>
          <w:rStyle w:val="a8"/>
          <w:rFonts w:ascii="Times New Roman" w:hAnsi="Times New Roman"/>
        </w:rPr>
        <w:footnoteRef/>
      </w:r>
      <w:r w:rsidR="00AB222F" w:rsidRPr="00AA5322">
        <w:rPr>
          <w:rFonts w:ascii="Times New Roman" w:hAnsi="Times New Roman"/>
        </w:rPr>
        <w:t xml:space="preserve"> </w:t>
      </w:r>
      <w:r>
        <w:rPr>
          <w:rFonts w:ascii="Times New Roman" w:hAnsi="Times New Roman"/>
          <w:lang w:val="en-US"/>
        </w:rPr>
        <w:t>URL</w:t>
      </w:r>
      <w:r w:rsidRPr="00AA5322">
        <w:rPr>
          <w:rFonts w:ascii="Times New Roman" w:hAnsi="Times New Roman"/>
        </w:rPr>
        <w:t xml:space="preserve">: </w:t>
      </w:r>
      <w:r w:rsidR="00E82AF9">
        <w:fldChar w:fldCharType="begin"/>
      </w:r>
      <w:r w:rsidR="00E82AF9">
        <w:instrText xml:space="preserve"> HYPERLINK "https://meduza.io/feature/2020/04/20/v-gorodah-rossii-proshli-virtualnye-miting</w:instrText>
      </w:r>
      <w:r w:rsidR="00E82AF9">
        <w:instrText xml:space="preserve">i-protiv-rezhima-samoizolyatsii-protestuyuschie-ispolzovali-servisy-yandeksa" </w:instrText>
      </w:r>
      <w:r w:rsidR="00E82AF9">
        <w:fldChar w:fldCharType="separate"/>
      </w:r>
      <w:r w:rsidRPr="00401908">
        <w:rPr>
          <w:rStyle w:val="af0"/>
          <w:rFonts w:ascii="Times New Roman" w:hAnsi="Times New Roman"/>
          <w:lang w:val="en-US"/>
        </w:rPr>
        <w:t>https</w:t>
      </w:r>
      <w:r w:rsidRPr="00AA5322">
        <w:rPr>
          <w:rStyle w:val="af0"/>
          <w:rFonts w:ascii="Times New Roman" w:hAnsi="Times New Roman"/>
        </w:rPr>
        <w:t>://</w:t>
      </w:r>
      <w:r w:rsidRPr="00401908">
        <w:rPr>
          <w:rStyle w:val="af0"/>
          <w:rFonts w:ascii="Times New Roman" w:hAnsi="Times New Roman"/>
          <w:lang w:val="en-US"/>
        </w:rPr>
        <w:t>meduza</w:t>
      </w:r>
      <w:r w:rsidRPr="00AA5322">
        <w:rPr>
          <w:rStyle w:val="af0"/>
          <w:rFonts w:ascii="Times New Roman" w:hAnsi="Times New Roman"/>
        </w:rPr>
        <w:t>.</w:t>
      </w:r>
      <w:r w:rsidRPr="00401908">
        <w:rPr>
          <w:rStyle w:val="af0"/>
          <w:rFonts w:ascii="Times New Roman" w:hAnsi="Times New Roman"/>
          <w:lang w:val="en-US"/>
        </w:rPr>
        <w:t>io</w:t>
      </w:r>
      <w:r w:rsidRPr="00AA5322">
        <w:rPr>
          <w:rStyle w:val="af0"/>
          <w:rFonts w:ascii="Times New Roman" w:hAnsi="Times New Roman"/>
        </w:rPr>
        <w:t>/</w:t>
      </w:r>
      <w:r w:rsidRPr="00401908">
        <w:rPr>
          <w:rStyle w:val="af0"/>
          <w:rFonts w:ascii="Times New Roman" w:hAnsi="Times New Roman"/>
          <w:lang w:val="en-US"/>
        </w:rPr>
        <w:t>feature</w:t>
      </w:r>
      <w:r w:rsidRPr="00AA5322">
        <w:rPr>
          <w:rStyle w:val="af0"/>
          <w:rFonts w:ascii="Times New Roman" w:hAnsi="Times New Roman"/>
        </w:rPr>
        <w:t>/2020/04/20/</w:t>
      </w:r>
      <w:r w:rsidRPr="00401908">
        <w:rPr>
          <w:rStyle w:val="af0"/>
          <w:rFonts w:ascii="Times New Roman" w:hAnsi="Times New Roman"/>
          <w:lang w:val="en-US"/>
        </w:rPr>
        <w:t>v</w:t>
      </w:r>
      <w:r w:rsidRPr="00AA5322">
        <w:rPr>
          <w:rStyle w:val="af0"/>
          <w:rFonts w:ascii="Times New Roman" w:hAnsi="Times New Roman"/>
        </w:rPr>
        <w:t>-</w:t>
      </w:r>
      <w:r w:rsidRPr="00401908">
        <w:rPr>
          <w:rStyle w:val="af0"/>
          <w:rFonts w:ascii="Times New Roman" w:hAnsi="Times New Roman"/>
          <w:lang w:val="en-US"/>
        </w:rPr>
        <w:t>gorodah</w:t>
      </w:r>
      <w:r w:rsidRPr="00AA5322">
        <w:rPr>
          <w:rStyle w:val="af0"/>
          <w:rFonts w:ascii="Times New Roman" w:hAnsi="Times New Roman"/>
        </w:rPr>
        <w:t>-</w:t>
      </w:r>
      <w:r w:rsidRPr="00401908">
        <w:rPr>
          <w:rStyle w:val="af0"/>
          <w:rFonts w:ascii="Times New Roman" w:hAnsi="Times New Roman"/>
          <w:lang w:val="en-US"/>
        </w:rPr>
        <w:t>rossii</w:t>
      </w:r>
      <w:r w:rsidRPr="00AA5322">
        <w:rPr>
          <w:rStyle w:val="af0"/>
          <w:rFonts w:ascii="Times New Roman" w:hAnsi="Times New Roman"/>
        </w:rPr>
        <w:t>-</w:t>
      </w:r>
      <w:r w:rsidRPr="00401908">
        <w:rPr>
          <w:rStyle w:val="af0"/>
          <w:rFonts w:ascii="Times New Roman" w:hAnsi="Times New Roman"/>
          <w:lang w:val="en-US"/>
        </w:rPr>
        <w:t>proshli</w:t>
      </w:r>
      <w:r w:rsidRPr="00AA5322">
        <w:rPr>
          <w:rStyle w:val="af0"/>
          <w:rFonts w:ascii="Times New Roman" w:hAnsi="Times New Roman"/>
        </w:rPr>
        <w:t>-</w:t>
      </w:r>
      <w:r w:rsidRPr="00401908">
        <w:rPr>
          <w:rStyle w:val="af0"/>
          <w:rFonts w:ascii="Times New Roman" w:hAnsi="Times New Roman"/>
          <w:lang w:val="en-US"/>
        </w:rPr>
        <w:t>virtualnye</w:t>
      </w:r>
      <w:r w:rsidRPr="00AA5322">
        <w:rPr>
          <w:rStyle w:val="af0"/>
          <w:rFonts w:ascii="Times New Roman" w:hAnsi="Times New Roman"/>
        </w:rPr>
        <w:t>-</w:t>
      </w:r>
      <w:r w:rsidRPr="00401908">
        <w:rPr>
          <w:rStyle w:val="af0"/>
          <w:rFonts w:ascii="Times New Roman" w:hAnsi="Times New Roman"/>
          <w:lang w:val="en-US"/>
        </w:rPr>
        <w:t>mitingi</w:t>
      </w:r>
      <w:r w:rsidRPr="00AA5322">
        <w:rPr>
          <w:rStyle w:val="af0"/>
          <w:rFonts w:ascii="Times New Roman" w:hAnsi="Times New Roman"/>
        </w:rPr>
        <w:t>-</w:t>
      </w:r>
      <w:r w:rsidRPr="00401908">
        <w:rPr>
          <w:rStyle w:val="af0"/>
          <w:rFonts w:ascii="Times New Roman" w:hAnsi="Times New Roman"/>
          <w:lang w:val="en-US"/>
        </w:rPr>
        <w:t>protiv</w:t>
      </w:r>
      <w:r w:rsidRPr="00AA5322">
        <w:rPr>
          <w:rStyle w:val="af0"/>
          <w:rFonts w:ascii="Times New Roman" w:hAnsi="Times New Roman"/>
        </w:rPr>
        <w:t>-</w:t>
      </w:r>
      <w:r w:rsidRPr="00401908">
        <w:rPr>
          <w:rStyle w:val="af0"/>
          <w:rFonts w:ascii="Times New Roman" w:hAnsi="Times New Roman"/>
          <w:lang w:val="en-US"/>
        </w:rPr>
        <w:t>rezhima</w:t>
      </w:r>
      <w:r w:rsidRPr="00AA5322">
        <w:rPr>
          <w:rStyle w:val="af0"/>
          <w:rFonts w:ascii="Times New Roman" w:hAnsi="Times New Roman"/>
        </w:rPr>
        <w:t>-</w:t>
      </w:r>
      <w:r w:rsidRPr="00401908">
        <w:rPr>
          <w:rStyle w:val="af0"/>
          <w:rFonts w:ascii="Times New Roman" w:hAnsi="Times New Roman"/>
          <w:lang w:val="en-US"/>
        </w:rPr>
        <w:t>samoizolyatsii</w:t>
      </w:r>
      <w:r w:rsidRPr="00AA5322">
        <w:rPr>
          <w:rStyle w:val="af0"/>
          <w:rFonts w:ascii="Times New Roman" w:hAnsi="Times New Roman"/>
        </w:rPr>
        <w:t>-</w:t>
      </w:r>
      <w:r w:rsidRPr="00401908">
        <w:rPr>
          <w:rStyle w:val="af0"/>
          <w:rFonts w:ascii="Times New Roman" w:hAnsi="Times New Roman"/>
          <w:lang w:val="en-US"/>
        </w:rPr>
        <w:t>protestuyuschie</w:t>
      </w:r>
      <w:r w:rsidRPr="00AA5322">
        <w:rPr>
          <w:rStyle w:val="af0"/>
          <w:rFonts w:ascii="Times New Roman" w:hAnsi="Times New Roman"/>
        </w:rPr>
        <w:t>-</w:t>
      </w:r>
      <w:r w:rsidRPr="00401908">
        <w:rPr>
          <w:rStyle w:val="af0"/>
          <w:rFonts w:ascii="Times New Roman" w:hAnsi="Times New Roman"/>
          <w:lang w:val="en-US"/>
        </w:rPr>
        <w:t>ispolzovali</w:t>
      </w:r>
      <w:r w:rsidRPr="00AA5322">
        <w:rPr>
          <w:rStyle w:val="af0"/>
          <w:rFonts w:ascii="Times New Roman" w:hAnsi="Times New Roman"/>
        </w:rPr>
        <w:t>-</w:t>
      </w:r>
      <w:r w:rsidRPr="00401908">
        <w:rPr>
          <w:rStyle w:val="af0"/>
          <w:rFonts w:ascii="Times New Roman" w:hAnsi="Times New Roman"/>
          <w:lang w:val="en-US"/>
        </w:rPr>
        <w:t>servisy</w:t>
      </w:r>
      <w:r w:rsidRPr="00AA5322">
        <w:rPr>
          <w:rStyle w:val="af0"/>
          <w:rFonts w:ascii="Times New Roman" w:hAnsi="Times New Roman"/>
        </w:rPr>
        <w:t>-</w:t>
      </w:r>
      <w:r w:rsidRPr="00401908">
        <w:rPr>
          <w:rStyle w:val="af0"/>
          <w:rFonts w:ascii="Times New Roman" w:hAnsi="Times New Roman"/>
          <w:lang w:val="en-US"/>
        </w:rPr>
        <w:t>yandeksa</w:t>
      </w:r>
      <w:r w:rsidR="00E82AF9">
        <w:rPr>
          <w:rStyle w:val="af0"/>
          <w:rFonts w:ascii="Times New Roman" w:hAnsi="Times New Roman"/>
          <w:lang w:val="en-US"/>
        </w:rPr>
        <w:fldChar w:fldCharType="end"/>
      </w:r>
      <w:r w:rsidRPr="00AA5322">
        <w:rPr>
          <w:rFonts w:ascii="Times New Roman" w:hAnsi="Times New Roman"/>
          <w:u w:val="single"/>
        </w:rPr>
        <w:t xml:space="preserve"> </w:t>
      </w:r>
    </w:p>
  </w:footnote>
  <w:footnote w:id="41">
    <w:p w14:paraId="5F13FD39" w14:textId="564E064F"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w:t>
      </w:r>
      <w:proofErr w:type="spellStart"/>
      <w:r w:rsidRPr="00EC041E">
        <w:rPr>
          <w:rFonts w:ascii="Times New Roman" w:hAnsi="Times New Roman"/>
        </w:rPr>
        <w:t>Сморгунов</w:t>
      </w:r>
      <w:proofErr w:type="spellEnd"/>
      <w:r w:rsidRPr="00EC041E">
        <w:rPr>
          <w:rFonts w:ascii="Times New Roman" w:hAnsi="Times New Roman"/>
        </w:rPr>
        <w:t xml:space="preserve">, Л. В. (2001). </w:t>
      </w:r>
      <w:proofErr w:type="spellStart"/>
      <w:r w:rsidRPr="00EC041E">
        <w:rPr>
          <w:rFonts w:ascii="Times New Roman" w:hAnsi="Times New Roman"/>
        </w:rPr>
        <w:t>Сетевои</w:t>
      </w:r>
      <w:proofErr w:type="spellEnd"/>
      <w:r w:rsidRPr="00EC041E">
        <w:rPr>
          <w:rFonts w:ascii="Times New Roman" w:hAnsi="Times New Roman"/>
        </w:rPr>
        <w:t>̆ подход к политике и управлению</w:t>
      </w:r>
      <w:r>
        <w:rPr>
          <w:rFonts w:ascii="Times New Roman" w:hAnsi="Times New Roman"/>
        </w:rPr>
        <w:t xml:space="preserve"> //</w:t>
      </w:r>
      <w:r w:rsidRPr="00EC041E">
        <w:rPr>
          <w:rFonts w:ascii="Times New Roman" w:hAnsi="Times New Roman"/>
        </w:rPr>
        <w:t xml:space="preserve"> Полис: </w:t>
      </w:r>
      <w:proofErr w:type="spellStart"/>
      <w:r w:rsidRPr="00EC041E">
        <w:rPr>
          <w:rFonts w:ascii="Times New Roman" w:hAnsi="Times New Roman"/>
        </w:rPr>
        <w:t>ПолитическиеИсследования</w:t>
      </w:r>
      <w:proofErr w:type="spellEnd"/>
      <w:r>
        <w:rPr>
          <w:rFonts w:ascii="Times New Roman" w:hAnsi="Times New Roman"/>
        </w:rPr>
        <w:t>. №</w:t>
      </w:r>
      <w:r w:rsidRPr="00EC041E">
        <w:rPr>
          <w:rFonts w:ascii="Times New Roman" w:hAnsi="Times New Roman"/>
        </w:rPr>
        <w:t xml:space="preserve"> 3</w:t>
      </w:r>
      <w:r>
        <w:rPr>
          <w:rFonts w:ascii="Times New Roman" w:hAnsi="Times New Roman"/>
        </w:rPr>
        <w:t>.</w:t>
      </w:r>
      <w:r w:rsidRPr="00EC041E">
        <w:rPr>
          <w:rFonts w:ascii="Times New Roman" w:hAnsi="Times New Roman"/>
        </w:rPr>
        <w:t xml:space="preserve"> </w:t>
      </w:r>
      <w:r>
        <w:rPr>
          <w:rFonts w:ascii="Times New Roman" w:hAnsi="Times New Roman"/>
        </w:rPr>
        <w:t xml:space="preserve">С. </w:t>
      </w:r>
      <w:r w:rsidRPr="00EC041E">
        <w:rPr>
          <w:rFonts w:ascii="Times New Roman" w:hAnsi="Times New Roman"/>
        </w:rPr>
        <w:t>103–113.</w:t>
      </w:r>
    </w:p>
  </w:footnote>
  <w:footnote w:id="42">
    <w:p w14:paraId="1CE659C3" w14:textId="504E7B27" w:rsidR="00190598" w:rsidRPr="00AA5322" w:rsidRDefault="00190598" w:rsidP="004B27AA">
      <w:pPr>
        <w:pStyle w:val="a6"/>
        <w:jc w:val="both"/>
      </w:pPr>
      <w:r w:rsidRPr="00EC041E">
        <w:rPr>
          <w:rStyle w:val="a8"/>
          <w:rFonts w:ascii="Times New Roman" w:hAnsi="Times New Roman"/>
        </w:rPr>
        <w:footnoteRef/>
      </w:r>
      <w:r w:rsidR="00AB222F" w:rsidRPr="00AA5322">
        <w:rPr>
          <w:rFonts w:ascii="Times New Roman" w:hAnsi="Times New Roman"/>
        </w:rPr>
        <w:t xml:space="preserve"> </w:t>
      </w:r>
      <w:r w:rsidR="00AB222F">
        <w:rPr>
          <w:rFonts w:ascii="Times New Roman" w:hAnsi="Times New Roman"/>
          <w:lang w:val="en-US"/>
        </w:rPr>
        <w:t>URL</w:t>
      </w:r>
      <w:r w:rsidR="00AB222F" w:rsidRPr="00AA5322">
        <w:rPr>
          <w:rFonts w:ascii="Times New Roman" w:hAnsi="Times New Roman"/>
        </w:rPr>
        <w:t>:</w:t>
      </w:r>
      <w:r w:rsidRPr="00AA5322">
        <w:rPr>
          <w:rFonts w:ascii="Times New Roman" w:hAnsi="Times New Roman"/>
        </w:rPr>
        <w:t xml:space="preserve"> </w:t>
      </w:r>
      <w:r w:rsidR="00E82AF9">
        <w:fldChar w:fldCharType="begin"/>
      </w:r>
      <w:r w:rsidR="00E82AF9">
        <w:instrText xml:space="preserve"> HYPERLINK "https://sozd.duma.gov.ru/bill/912249-7" </w:instrText>
      </w:r>
      <w:r w:rsidR="00E82AF9">
        <w:fldChar w:fldCharType="separate"/>
      </w:r>
      <w:r w:rsidRPr="00AB222F">
        <w:rPr>
          <w:rStyle w:val="af0"/>
          <w:rFonts w:ascii="Times New Roman" w:hAnsi="Times New Roman"/>
          <w:lang w:val="en-US"/>
        </w:rPr>
        <w:t>https</w:t>
      </w:r>
      <w:r w:rsidRPr="00AA5322">
        <w:rPr>
          <w:rStyle w:val="af0"/>
          <w:rFonts w:ascii="Times New Roman" w:hAnsi="Times New Roman"/>
        </w:rPr>
        <w:t>://</w:t>
      </w:r>
      <w:r w:rsidRPr="00AB222F">
        <w:rPr>
          <w:rStyle w:val="af0"/>
          <w:rFonts w:ascii="Times New Roman" w:hAnsi="Times New Roman"/>
          <w:lang w:val="en-US"/>
        </w:rPr>
        <w:t>sozd</w:t>
      </w:r>
      <w:r w:rsidRPr="00AA5322">
        <w:rPr>
          <w:rStyle w:val="af0"/>
          <w:rFonts w:ascii="Times New Roman" w:hAnsi="Times New Roman"/>
        </w:rPr>
        <w:t>.</w:t>
      </w:r>
      <w:r w:rsidRPr="00AB222F">
        <w:rPr>
          <w:rStyle w:val="af0"/>
          <w:rFonts w:ascii="Times New Roman" w:hAnsi="Times New Roman"/>
          <w:lang w:val="en-US"/>
        </w:rPr>
        <w:t>duma</w:t>
      </w:r>
      <w:r w:rsidRPr="00AA5322">
        <w:rPr>
          <w:rStyle w:val="af0"/>
          <w:rFonts w:ascii="Times New Roman" w:hAnsi="Times New Roman"/>
        </w:rPr>
        <w:t>.</w:t>
      </w:r>
      <w:r w:rsidRPr="00AB222F">
        <w:rPr>
          <w:rStyle w:val="af0"/>
          <w:rFonts w:ascii="Times New Roman" w:hAnsi="Times New Roman"/>
          <w:lang w:val="en-US"/>
        </w:rPr>
        <w:t>gov</w:t>
      </w:r>
      <w:r w:rsidRPr="00AA5322">
        <w:rPr>
          <w:rStyle w:val="af0"/>
          <w:rFonts w:ascii="Times New Roman" w:hAnsi="Times New Roman"/>
        </w:rPr>
        <w:t>.</w:t>
      </w:r>
      <w:r w:rsidRPr="00AB222F">
        <w:rPr>
          <w:rStyle w:val="af0"/>
          <w:rFonts w:ascii="Times New Roman" w:hAnsi="Times New Roman"/>
          <w:lang w:val="en-US"/>
        </w:rPr>
        <w:t>ru</w:t>
      </w:r>
      <w:r w:rsidRPr="00AA5322">
        <w:rPr>
          <w:rStyle w:val="af0"/>
          <w:rFonts w:ascii="Times New Roman" w:hAnsi="Times New Roman"/>
        </w:rPr>
        <w:t>/</w:t>
      </w:r>
      <w:r w:rsidRPr="00AB222F">
        <w:rPr>
          <w:rStyle w:val="af0"/>
          <w:rFonts w:ascii="Times New Roman" w:hAnsi="Times New Roman"/>
          <w:lang w:val="en-US"/>
        </w:rPr>
        <w:t>bill</w:t>
      </w:r>
      <w:r w:rsidRPr="00AA5322">
        <w:rPr>
          <w:rStyle w:val="af0"/>
          <w:rFonts w:ascii="Times New Roman" w:hAnsi="Times New Roman"/>
        </w:rPr>
        <w:t>/912249-7</w:t>
      </w:r>
      <w:r w:rsidR="00E82AF9">
        <w:rPr>
          <w:rStyle w:val="af0"/>
          <w:rFonts w:ascii="Times New Roman" w:hAnsi="Times New Roman"/>
          <w:lang w:val="en-US"/>
        </w:rPr>
        <w:fldChar w:fldCharType="end"/>
      </w:r>
      <w:r w:rsidRPr="00AA5322">
        <w:rPr>
          <w:rFonts w:ascii="Times New Roman" w:hAnsi="Times New Roman"/>
        </w:rPr>
        <w:t xml:space="preserve"> </w:t>
      </w:r>
    </w:p>
  </w:footnote>
  <w:footnote w:id="43">
    <w:p w14:paraId="4C0E5E16" w14:textId="06C3DE3F" w:rsidR="00190598" w:rsidRPr="00F80422" w:rsidRDefault="00190598" w:rsidP="004B27AA">
      <w:pPr>
        <w:pStyle w:val="a6"/>
        <w:jc w:val="both"/>
        <w:rPr>
          <w:lang w:val="en-US"/>
        </w:rPr>
      </w:pPr>
      <w:r w:rsidRPr="00824142">
        <w:rPr>
          <w:rStyle w:val="a8"/>
          <w:rFonts w:ascii="Times New Roman" w:hAnsi="Times New Roman"/>
        </w:rPr>
        <w:footnoteRef/>
      </w:r>
      <w:r w:rsidRPr="00824142">
        <w:rPr>
          <w:rFonts w:ascii="Times New Roman" w:hAnsi="Times New Roman"/>
        </w:rPr>
        <w:t xml:space="preserve"> Морозова Е.В., Мирошниченко И.В., Рябченко Н.А. </w:t>
      </w:r>
      <w:proofErr w:type="spellStart"/>
      <w:r w:rsidRPr="00824142">
        <w:rPr>
          <w:rFonts w:ascii="Times New Roman" w:hAnsi="Times New Roman"/>
        </w:rPr>
        <w:t>Фронтир</w:t>
      </w:r>
      <w:proofErr w:type="spellEnd"/>
      <w:r w:rsidRPr="00824142">
        <w:rPr>
          <w:rFonts w:ascii="Times New Roman" w:hAnsi="Times New Roman"/>
        </w:rPr>
        <w:t xml:space="preserve"> сетевого общества</w:t>
      </w:r>
      <w:r>
        <w:rPr>
          <w:rFonts w:ascii="Times New Roman" w:hAnsi="Times New Roman"/>
        </w:rPr>
        <w:t xml:space="preserve"> //</w:t>
      </w:r>
      <w:r w:rsidRPr="00824142">
        <w:rPr>
          <w:rFonts w:ascii="Times New Roman" w:hAnsi="Times New Roman"/>
        </w:rPr>
        <w:t xml:space="preserve"> Мировая экономика и международные отношения</w:t>
      </w:r>
      <w:r>
        <w:rPr>
          <w:rFonts w:ascii="Times New Roman" w:hAnsi="Times New Roman"/>
        </w:rPr>
        <w:t>.</w:t>
      </w:r>
      <w:r w:rsidRPr="00824142">
        <w:rPr>
          <w:rFonts w:ascii="Times New Roman" w:hAnsi="Times New Roman"/>
        </w:rPr>
        <w:t xml:space="preserve"> </w:t>
      </w:r>
      <w:r w:rsidRPr="00F80422">
        <w:rPr>
          <w:rFonts w:ascii="Times New Roman" w:hAnsi="Times New Roman"/>
          <w:lang w:val="en-US"/>
        </w:rPr>
        <w:t xml:space="preserve">2016. </w:t>
      </w:r>
      <w:r>
        <w:rPr>
          <w:rFonts w:ascii="Times New Roman" w:hAnsi="Times New Roman"/>
        </w:rPr>
        <w:t>Т</w:t>
      </w:r>
      <w:r w:rsidRPr="00F80422">
        <w:rPr>
          <w:rFonts w:ascii="Times New Roman" w:hAnsi="Times New Roman"/>
          <w:lang w:val="en-US"/>
        </w:rPr>
        <w:t xml:space="preserve">. 60. № 2. </w:t>
      </w:r>
      <w:r>
        <w:rPr>
          <w:rFonts w:ascii="Times New Roman" w:hAnsi="Times New Roman"/>
        </w:rPr>
        <w:t>С</w:t>
      </w:r>
      <w:r w:rsidRPr="00F80422">
        <w:rPr>
          <w:rFonts w:ascii="Times New Roman" w:hAnsi="Times New Roman"/>
          <w:lang w:val="en-US"/>
        </w:rPr>
        <w:t>. 83-97.</w:t>
      </w:r>
    </w:p>
  </w:footnote>
  <w:footnote w:id="44">
    <w:p w14:paraId="5E3C606F" w14:textId="4DFF7765" w:rsidR="00190598" w:rsidRPr="00190598" w:rsidRDefault="00190598" w:rsidP="004B27AA">
      <w:pPr>
        <w:pStyle w:val="a6"/>
        <w:jc w:val="both"/>
        <w:rPr>
          <w:rFonts w:ascii="Times New Roman" w:hAnsi="Times New Roman"/>
          <w:lang w:val="en-US"/>
        </w:rPr>
      </w:pPr>
      <w:r w:rsidRPr="00EC041E">
        <w:rPr>
          <w:rStyle w:val="a8"/>
          <w:rFonts w:ascii="Times New Roman" w:hAnsi="Times New Roman"/>
        </w:rPr>
        <w:footnoteRef/>
      </w:r>
      <w:r w:rsidRPr="00F80422">
        <w:rPr>
          <w:rFonts w:ascii="Times New Roman" w:hAnsi="Times New Roman"/>
          <w:lang w:val="en-US"/>
        </w:rPr>
        <w:t xml:space="preserve"> </w:t>
      </w:r>
      <w:r>
        <w:rPr>
          <w:rFonts w:ascii="Times New Roman" w:hAnsi="Times New Roman"/>
          <w:lang w:val="en-US"/>
        </w:rPr>
        <w:t>URL</w:t>
      </w:r>
      <w:r w:rsidRPr="00C50BCC">
        <w:rPr>
          <w:rFonts w:ascii="Times New Roman" w:hAnsi="Times New Roman"/>
          <w:lang w:val="en-US"/>
        </w:rPr>
        <w:t>:</w:t>
      </w:r>
      <w:r w:rsidRPr="00190598">
        <w:rPr>
          <w:rFonts w:ascii="Times New Roman" w:hAnsi="Times New Roman"/>
          <w:lang w:val="en-US"/>
        </w:rPr>
        <w:t xml:space="preserve"> </w:t>
      </w:r>
      <w:r w:rsidR="00E82AF9">
        <w:fldChar w:fldCharType="begin"/>
      </w:r>
      <w:r w:rsidR="00E82AF9" w:rsidRPr="00AA5322">
        <w:rPr>
          <w:lang w:val="en-US"/>
        </w:rPr>
        <w:instrText xml:space="preserve"> HYPERLINK "https://golos.gov.spb.ru" </w:instrText>
      </w:r>
      <w:r w:rsidR="00E82AF9">
        <w:fldChar w:fldCharType="separate"/>
      </w:r>
      <w:r w:rsidRPr="00401908">
        <w:rPr>
          <w:rStyle w:val="af0"/>
          <w:rFonts w:ascii="Times New Roman" w:hAnsi="Times New Roman"/>
          <w:lang w:val="en-US"/>
        </w:rPr>
        <w:t>https://golos.gov.spb.ru</w:t>
      </w:r>
      <w:r w:rsidR="00E82AF9">
        <w:rPr>
          <w:rStyle w:val="af0"/>
          <w:rFonts w:ascii="Times New Roman" w:hAnsi="Times New Roman"/>
          <w:lang w:val="en-US"/>
        </w:rPr>
        <w:fldChar w:fldCharType="end"/>
      </w:r>
      <w:r w:rsidRPr="00190598">
        <w:rPr>
          <w:rFonts w:ascii="Times New Roman" w:hAnsi="Times New Roman"/>
          <w:u w:val="single"/>
          <w:lang w:val="en-US"/>
        </w:rPr>
        <w:t xml:space="preserve">   </w:t>
      </w:r>
    </w:p>
  </w:footnote>
  <w:footnote w:id="45">
    <w:p w14:paraId="4D4C787C" w14:textId="6617BAA6" w:rsidR="00190598" w:rsidRPr="00EC041E" w:rsidRDefault="00190598" w:rsidP="004B27AA">
      <w:pPr>
        <w:pStyle w:val="a6"/>
        <w:jc w:val="both"/>
        <w:rPr>
          <w:rFonts w:ascii="Times New Roman" w:hAnsi="Times New Roman"/>
          <w:lang w:val="en-US"/>
        </w:rPr>
      </w:pPr>
      <w:r w:rsidRPr="00EC041E">
        <w:rPr>
          <w:rStyle w:val="a8"/>
          <w:rFonts w:ascii="Times New Roman" w:hAnsi="Times New Roman"/>
        </w:rPr>
        <w:footnoteRef/>
      </w:r>
      <w:r w:rsidRPr="00EC041E">
        <w:rPr>
          <w:rFonts w:ascii="Times New Roman" w:hAnsi="Times New Roman"/>
          <w:lang w:val="en-US"/>
        </w:rPr>
        <w:t xml:space="preserve"> </w:t>
      </w:r>
      <w:proofErr w:type="spellStart"/>
      <w:r w:rsidRPr="00EC041E">
        <w:rPr>
          <w:rFonts w:ascii="Times New Roman" w:hAnsi="Times New Roman"/>
          <w:lang w:val="en-US"/>
        </w:rPr>
        <w:t>O’Flynn</w:t>
      </w:r>
      <w:proofErr w:type="spellEnd"/>
      <w:r w:rsidRPr="00EC041E">
        <w:rPr>
          <w:rFonts w:ascii="Times New Roman" w:hAnsi="Times New Roman"/>
          <w:lang w:val="en-US"/>
        </w:rPr>
        <w:t xml:space="preserve"> J. From New Public Management to Public Value: Paradigmatic Change and Managerial Implications // The Australian Journal of Public Administration. 2007. Vol. 66</w:t>
      </w:r>
      <w:r w:rsidRPr="00F80422">
        <w:rPr>
          <w:rFonts w:ascii="Times New Roman" w:hAnsi="Times New Roman"/>
          <w:lang w:val="en-US"/>
        </w:rPr>
        <w:t>.</w:t>
      </w:r>
      <w:r w:rsidRPr="00EC041E">
        <w:rPr>
          <w:rFonts w:ascii="Times New Roman" w:hAnsi="Times New Roman"/>
          <w:lang w:val="en-US"/>
        </w:rPr>
        <w:t xml:space="preserve"> N 3.</w:t>
      </w:r>
    </w:p>
  </w:footnote>
  <w:footnote w:id="46">
    <w:p w14:paraId="09B7180C"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lang w:val="en-US"/>
        </w:rPr>
        <w:t xml:space="preserve"> Chadwick A., May C. Interaction between States and Citizens in the Age of the Internet: “e-Government” in the United States, Britain, and the European Union // Governance: An International Journal of Policy, Administration, and Institutions. Malden</w:t>
      </w:r>
      <w:r w:rsidRPr="00EC041E">
        <w:rPr>
          <w:rFonts w:ascii="Times New Roman" w:hAnsi="Times New Roman"/>
        </w:rPr>
        <w:t xml:space="preserve">, </w:t>
      </w:r>
      <w:r w:rsidRPr="00EC041E">
        <w:rPr>
          <w:rFonts w:ascii="Times New Roman" w:hAnsi="Times New Roman"/>
          <w:lang w:val="en-US"/>
        </w:rPr>
        <w:t>MA</w:t>
      </w:r>
      <w:r w:rsidRPr="00EC041E">
        <w:rPr>
          <w:rFonts w:ascii="Times New Roman" w:hAnsi="Times New Roman"/>
        </w:rPr>
        <w:t xml:space="preserve">, </w:t>
      </w:r>
      <w:r w:rsidRPr="00EC041E">
        <w:rPr>
          <w:rFonts w:ascii="Times New Roman" w:hAnsi="Times New Roman"/>
          <w:lang w:val="en-US"/>
        </w:rPr>
        <w:t>USA</w:t>
      </w:r>
      <w:r w:rsidRPr="00EC041E">
        <w:rPr>
          <w:rFonts w:ascii="Times New Roman" w:hAnsi="Times New Roman"/>
        </w:rPr>
        <w:t xml:space="preserve">. 2003. </w:t>
      </w:r>
      <w:r w:rsidRPr="00EC041E">
        <w:rPr>
          <w:rFonts w:ascii="Times New Roman" w:hAnsi="Times New Roman"/>
          <w:lang w:val="en-US"/>
        </w:rPr>
        <w:t>Vol</w:t>
      </w:r>
      <w:r w:rsidRPr="00EC041E">
        <w:rPr>
          <w:rFonts w:ascii="Times New Roman" w:hAnsi="Times New Roman"/>
        </w:rPr>
        <w:t xml:space="preserve">. 16, </w:t>
      </w:r>
      <w:r w:rsidRPr="00EC041E">
        <w:rPr>
          <w:rFonts w:ascii="Times New Roman" w:hAnsi="Times New Roman"/>
          <w:lang w:val="en-US"/>
        </w:rPr>
        <w:t>N</w:t>
      </w:r>
      <w:r w:rsidRPr="00EC041E">
        <w:rPr>
          <w:rFonts w:ascii="Times New Roman" w:hAnsi="Times New Roman"/>
        </w:rPr>
        <w:t xml:space="preserve"> 2.</w:t>
      </w:r>
    </w:p>
  </w:footnote>
  <w:footnote w:id="47">
    <w:p w14:paraId="50224685" w14:textId="0E1F9C14" w:rsidR="00190598" w:rsidRPr="00EC041E" w:rsidRDefault="00190598" w:rsidP="004B27AA">
      <w:pPr>
        <w:widowControl/>
        <w:autoSpaceDE/>
        <w:autoSpaceDN/>
        <w:jc w:val="both"/>
        <w:rPr>
          <w:color w:val="333333"/>
          <w:sz w:val="20"/>
          <w:szCs w:val="20"/>
          <w:lang w:val="en-US" w:bidi="ar-SA"/>
        </w:rPr>
      </w:pPr>
      <w:r w:rsidRPr="00EC041E">
        <w:rPr>
          <w:rStyle w:val="a8"/>
          <w:sz w:val="20"/>
          <w:szCs w:val="20"/>
        </w:rPr>
        <w:footnoteRef/>
      </w:r>
      <w:r w:rsidRPr="00EC041E">
        <w:rPr>
          <w:sz w:val="20"/>
          <w:szCs w:val="20"/>
        </w:rPr>
        <w:t xml:space="preserve"> </w:t>
      </w:r>
      <w:proofErr w:type="spellStart"/>
      <w:r w:rsidRPr="00EC041E">
        <w:rPr>
          <w:color w:val="333333"/>
          <w:sz w:val="20"/>
          <w:szCs w:val="20"/>
          <w:lang w:bidi="ar-SA"/>
        </w:rPr>
        <w:t>Сморгунов</w:t>
      </w:r>
      <w:proofErr w:type="spellEnd"/>
      <w:r w:rsidRPr="00EC041E">
        <w:rPr>
          <w:color w:val="333333"/>
          <w:sz w:val="20"/>
          <w:szCs w:val="20"/>
          <w:lang w:bidi="ar-SA"/>
        </w:rPr>
        <w:t xml:space="preserve"> Л.В. В поисках управляемости: Концепции и трансформации государственного управления в </w:t>
      </w:r>
      <w:r>
        <w:rPr>
          <w:color w:val="333333"/>
          <w:sz w:val="20"/>
          <w:szCs w:val="20"/>
          <w:lang w:bidi="ar-SA"/>
        </w:rPr>
        <w:br/>
      </w:r>
      <w:r w:rsidRPr="00EC041E">
        <w:rPr>
          <w:color w:val="333333"/>
          <w:sz w:val="20"/>
          <w:szCs w:val="20"/>
          <w:lang w:bidi="ar-SA"/>
        </w:rPr>
        <w:t>XXI веке. СПб</w:t>
      </w:r>
      <w:r w:rsidRPr="00EC041E">
        <w:rPr>
          <w:color w:val="333333"/>
          <w:sz w:val="20"/>
          <w:szCs w:val="20"/>
          <w:lang w:val="en-US" w:bidi="ar-SA"/>
        </w:rPr>
        <w:t xml:space="preserve">.: </w:t>
      </w:r>
      <w:proofErr w:type="spellStart"/>
      <w:r w:rsidRPr="00EC041E">
        <w:rPr>
          <w:color w:val="333333"/>
          <w:sz w:val="20"/>
          <w:szCs w:val="20"/>
          <w:lang w:bidi="ar-SA"/>
        </w:rPr>
        <w:t>Изд</w:t>
      </w:r>
      <w:proofErr w:type="spellEnd"/>
      <w:r w:rsidRPr="00EC041E">
        <w:rPr>
          <w:color w:val="333333"/>
          <w:sz w:val="20"/>
          <w:szCs w:val="20"/>
          <w:lang w:val="en-US" w:bidi="ar-SA"/>
        </w:rPr>
        <w:t xml:space="preserve">. </w:t>
      </w:r>
      <w:r w:rsidRPr="00EC041E">
        <w:rPr>
          <w:color w:val="333333"/>
          <w:sz w:val="20"/>
          <w:szCs w:val="20"/>
          <w:lang w:bidi="ar-SA"/>
        </w:rPr>
        <w:t>С</w:t>
      </w:r>
      <w:r w:rsidRPr="00EC041E">
        <w:rPr>
          <w:color w:val="333333"/>
          <w:sz w:val="20"/>
          <w:szCs w:val="20"/>
          <w:lang w:val="en-US" w:bidi="ar-SA"/>
        </w:rPr>
        <w:t>.-</w:t>
      </w:r>
      <w:proofErr w:type="spellStart"/>
      <w:r w:rsidRPr="00EC041E">
        <w:rPr>
          <w:color w:val="333333"/>
          <w:sz w:val="20"/>
          <w:szCs w:val="20"/>
          <w:lang w:bidi="ar-SA"/>
        </w:rPr>
        <w:t>Петерб</w:t>
      </w:r>
      <w:proofErr w:type="spellEnd"/>
      <w:r w:rsidRPr="00EC041E">
        <w:rPr>
          <w:color w:val="333333"/>
          <w:sz w:val="20"/>
          <w:szCs w:val="20"/>
          <w:lang w:val="en-US" w:bidi="ar-SA"/>
        </w:rPr>
        <w:t xml:space="preserve">. </w:t>
      </w:r>
      <w:proofErr w:type="spellStart"/>
      <w:r w:rsidRPr="00EC041E">
        <w:rPr>
          <w:color w:val="333333"/>
          <w:sz w:val="20"/>
          <w:szCs w:val="20"/>
          <w:lang w:bidi="ar-SA"/>
        </w:rPr>
        <w:t>ун</w:t>
      </w:r>
      <w:proofErr w:type="spellEnd"/>
      <w:r w:rsidRPr="00EC041E">
        <w:rPr>
          <w:color w:val="333333"/>
          <w:sz w:val="20"/>
          <w:szCs w:val="20"/>
          <w:lang w:val="en-US" w:bidi="ar-SA"/>
        </w:rPr>
        <w:t>-</w:t>
      </w:r>
      <w:r w:rsidRPr="00EC041E">
        <w:rPr>
          <w:color w:val="333333"/>
          <w:sz w:val="20"/>
          <w:szCs w:val="20"/>
          <w:lang w:bidi="ar-SA"/>
        </w:rPr>
        <w:t>та</w:t>
      </w:r>
      <w:r w:rsidRPr="00EC041E">
        <w:rPr>
          <w:color w:val="333333"/>
          <w:sz w:val="20"/>
          <w:szCs w:val="20"/>
          <w:lang w:val="en-US" w:bidi="ar-SA"/>
        </w:rPr>
        <w:t>, 2012.</w:t>
      </w:r>
    </w:p>
  </w:footnote>
  <w:footnote w:id="48">
    <w:p w14:paraId="4DF84511" w14:textId="77777777" w:rsidR="00190598" w:rsidRPr="00EC041E" w:rsidRDefault="00190598" w:rsidP="004B27AA">
      <w:pPr>
        <w:pStyle w:val="a6"/>
        <w:jc w:val="both"/>
        <w:rPr>
          <w:rFonts w:ascii="Times New Roman" w:hAnsi="Times New Roman"/>
          <w:lang w:val="en-US"/>
        </w:rPr>
      </w:pPr>
      <w:r w:rsidRPr="00EC041E">
        <w:rPr>
          <w:rStyle w:val="a8"/>
          <w:rFonts w:ascii="Times New Roman" w:hAnsi="Times New Roman"/>
        </w:rPr>
        <w:footnoteRef/>
      </w:r>
      <w:r w:rsidRPr="00EC041E">
        <w:rPr>
          <w:rFonts w:ascii="Times New Roman" w:hAnsi="Times New Roman"/>
          <w:lang w:val="en-US"/>
        </w:rPr>
        <w:t xml:space="preserve"> O’Reilly T. 2010. Government as a Platform. – Open Government: Collaboration, Transparency, and Participation in Practice (ed. by D. Lathrop, L. </w:t>
      </w:r>
      <w:proofErr w:type="spellStart"/>
      <w:r w:rsidRPr="00EC041E">
        <w:rPr>
          <w:rFonts w:ascii="Times New Roman" w:hAnsi="Times New Roman"/>
          <w:lang w:val="en-US"/>
        </w:rPr>
        <w:t>Ruma</w:t>
      </w:r>
      <w:proofErr w:type="spellEnd"/>
      <w:r w:rsidRPr="00EC041E">
        <w:rPr>
          <w:rFonts w:ascii="Times New Roman" w:hAnsi="Times New Roman"/>
          <w:lang w:val="en-US"/>
        </w:rPr>
        <w:t>). Sebastopol, Calif.: O’Reilly Media. P. 11-40.</w:t>
      </w:r>
    </w:p>
  </w:footnote>
  <w:footnote w:id="49">
    <w:p w14:paraId="487E7478" w14:textId="77777777" w:rsidR="00190598" w:rsidRPr="00BC205A"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lang w:val="en-US"/>
        </w:rPr>
        <w:t xml:space="preserve"> Gillespie T. 2010. The Politics of ‘Platforms’. – New Media &amp; Society. Vol</w:t>
      </w:r>
      <w:r w:rsidRPr="00BC205A">
        <w:rPr>
          <w:rFonts w:ascii="Times New Roman" w:hAnsi="Times New Roman"/>
        </w:rPr>
        <w:t xml:space="preserve">. 12. </w:t>
      </w:r>
      <w:r w:rsidRPr="00EC041E">
        <w:rPr>
          <w:rFonts w:ascii="Times New Roman" w:hAnsi="Times New Roman"/>
          <w:lang w:val="en-US"/>
        </w:rPr>
        <w:t>No</w:t>
      </w:r>
      <w:r w:rsidRPr="00BC205A">
        <w:rPr>
          <w:rFonts w:ascii="Times New Roman" w:hAnsi="Times New Roman"/>
        </w:rPr>
        <w:t xml:space="preserve">. 3. </w:t>
      </w:r>
      <w:r w:rsidRPr="00EC041E">
        <w:rPr>
          <w:rFonts w:ascii="Times New Roman" w:hAnsi="Times New Roman"/>
          <w:lang w:val="en-US"/>
        </w:rPr>
        <w:t>P</w:t>
      </w:r>
      <w:r w:rsidRPr="00BC205A">
        <w:rPr>
          <w:rFonts w:ascii="Times New Roman" w:hAnsi="Times New Roman"/>
        </w:rPr>
        <w:t>. 347-364.</w:t>
      </w:r>
    </w:p>
  </w:footnote>
  <w:footnote w:id="50">
    <w:p w14:paraId="3646EA86" w14:textId="0C649F39" w:rsidR="00190598" w:rsidRPr="00BC205A" w:rsidRDefault="00190598" w:rsidP="004B27AA">
      <w:pPr>
        <w:pStyle w:val="a6"/>
        <w:jc w:val="both"/>
      </w:pPr>
      <w:r w:rsidRPr="00EC041E">
        <w:rPr>
          <w:rStyle w:val="a8"/>
          <w:rFonts w:ascii="Times New Roman" w:hAnsi="Times New Roman"/>
        </w:rPr>
        <w:footnoteRef/>
      </w:r>
      <w:r w:rsidRPr="00EC041E">
        <w:rPr>
          <w:rFonts w:ascii="Times New Roman" w:hAnsi="Times New Roman"/>
        </w:rPr>
        <w:t xml:space="preserve"> Баранов Н.А. Открытость </w:t>
      </w:r>
      <w:r w:rsidRPr="00EC041E">
        <w:rPr>
          <w:rFonts w:ascii="Times New Roman" w:hAnsi="Times New Roman"/>
          <w:lang w:val="en-US"/>
        </w:rPr>
        <w:t>vs</w:t>
      </w:r>
      <w:r w:rsidRPr="00EC041E">
        <w:rPr>
          <w:rFonts w:ascii="Times New Roman" w:hAnsi="Times New Roman"/>
        </w:rPr>
        <w:t xml:space="preserve"> безопасность: приоритеты для государства и гражданского общества в условиях </w:t>
      </w:r>
      <w:proofErr w:type="spellStart"/>
      <w:r w:rsidRPr="00EC041E">
        <w:rPr>
          <w:rFonts w:ascii="Times New Roman" w:hAnsi="Times New Roman"/>
        </w:rPr>
        <w:t>цифровизации</w:t>
      </w:r>
      <w:proofErr w:type="spellEnd"/>
      <w:r w:rsidRPr="00EC041E">
        <w:rPr>
          <w:rFonts w:ascii="Times New Roman" w:hAnsi="Times New Roman"/>
        </w:rPr>
        <w:t xml:space="preserve"> // Управленческое консультирование. </w:t>
      </w:r>
      <w:r w:rsidRPr="00BC205A">
        <w:rPr>
          <w:rFonts w:ascii="Times New Roman" w:hAnsi="Times New Roman"/>
        </w:rPr>
        <w:t xml:space="preserve">2019. </w:t>
      </w:r>
      <w:r w:rsidRPr="00EC041E">
        <w:rPr>
          <w:rFonts w:ascii="Times New Roman" w:hAnsi="Times New Roman"/>
          <w:lang w:val="en-US"/>
        </w:rPr>
        <w:t>No</w:t>
      </w:r>
      <w:r w:rsidRPr="00BC205A">
        <w:rPr>
          <w:rFonts w:ascii="Times New Roman" w:hAnsi="Times New Roman"/>
        </w:rPr>
        <w:t>10 (130). С.28-36.</w:t>
      </w:r>
    </w:p>
  </w:footnote>
  <w:footnote w:id="51">
    <w:p w14:paraId="599FE2BB" w14:textId="7C2458F5" w:rsidR="00190598" w:rsidRPr="00600E46" w:rsidRDefault="00190598" w:rsidP="004B27AA">
      <w:pPr>
        <w:pStyle w:val="a6"/>
        <w:jc w:val="both"/>
        <w:rPr>
          <w:rFonts w:ascii="Times New Roman" w:hAnsi="Times New Roman"/>
        </w:rPr>
      </w:pPr>
      <w:r w:rsidRPr="00EC041E">
        <w:rPr>
          <w:rStyle w:val="a8"/>
          <w:rFonts w:ascii="Times New Roman" w:hAnsi="Times New Roman"/>
        </w:rPr>
        <w:footnoteRef/>
      </w:r>
      <w:r w:rsidRPr="00600E46">
        <w:rPr>
          <w:rFonts w:ascii="Times New Roman" w:hAnsi="Times New Roman"/>
        </w:rPr>
        <w:t xml:space="preserve">2018 </w:t>
      </w:r>
      <w:r w:rsidRPr="00600E46">
        <w:rPr>
          <w:rFonts w:ascii="Times New Roman" w:hAnsi="Times New Roman"/>
          <w:lang w:val="en-US"/>
        </w:rPr>
        <w:t>UN</w:t>
      </w:r>
      <w:r w:rsidRPr="00600E46">
        <w:rPr>
          <w:rFonts w:ascii="Times New Roman" w:hAnsi="Times New Roman"/>
        </w:rPr>
        <w:t xml:space="preserve"> </w:t>
      </w:r>
      <w:r w:rsidRPr="00600E46">
        <w:rPr>
          <w:rFonts w:ascii="Times New Roman" w:hAnsi="Times New Roman"/>
          <w:lang w:val="en-US"/>
        </w:rPr>
        <w:t>E</w:t>
      </w:r>
      <w:r w:rsidRPr="00600E46">
        <w:rPr>
          <w:rFonts w:ascii="Times New Roman" w:hAnsi="Times New Roman"/>
        </w:rPr>
        <w:t>-</w:t>
      </w:r>
      <w:r w:rsidRPr="00600E46">
        <w:rPr>
          <w:rFonts w:ascii="Times New Roman" w:hAnsi="Times New Roman"/>
          <w:lang w:val="en-US"/>
        </w:rPr>
        <w:t>Government</w:t>
      </w:r>
      <w:r w:rsidRPr="00600E46">
        <w:rPr>
          <w:rFonts w:ascii="Times New Roman" w:hAnsi="Times New Roman"/>
        </w:rPr>
        <w:t xml:space="preserve"> </w:t>
      </w:r>
      <w:r w:rsidRPr="00600E46">
        <w:rPr>
          <w:rFonts w:ascii="Times New Roman" w:hAnsi="Times New Roman"/>
          <w:lang w:val="en-US"/>
        </w:rPr>
        <w:t>Survey</w:t>
      </w:r>
      <w:r w:rsidRPr="00600E46">
        <w:rPr>
          <w:rFonts w:ascii="Times New Roman" w:hAnsi="Times New Roman"/>
        </w:rPr>
        <w:t xml:space="preserve"> / Официальный сайт ООН // </w:t>
      </w:r>
      <w:r w:rsidRPr="00EC041E">
        <w:rPr>
          <w:rFonts w:ascii="Times New Roman" w:hAnsi="Times New Roman"/>
        </w:rPr>
        <w:t>Статья</w:t>
      </w:r>
      <w:r w:rsidRPr="00600E46">
        <w:rPr>
          <w:rFonts w:ascii="Times New Roman" w:hAnsi="Times New Roman"/>
        </w:rPr>
        <w:t>:</w:t>
      </w:r>
      <w:r>
        <w:rPr>
          <w:rFonts w:ascii="Times New Roman" w:hAnsi="Times New Roman"/>
        </w:rPr>
        <w:t xml:space="preserve"> </w:t>
      </w:r>
      <w:proofErr w:type="spellStart"/>
      <w:r w:rsidRPr="00EC041E">
        <w:rPr>
          <w:rFonts w:ascii="Times New Roman" w:hAnsi="Times New Roman"/>
        </w:rPr>
        <w:t>Рейтинг</w:t>
      </w:r>
      <w:r w:rsidRPr="00600E46">
        <w:rPr>
          <w:rFonts w:ascii="Times New Roman" w:hAnsi="Times New Roman"/>
        </w:rPr>
        <w:t>_</w:t>
      </w:r>
      <w:r w:rsidRPr="00EC041E">
        <w:rPr>
          <w:rFonts w:ascii="Times New Roman" w:hAnsi="Times New Roman"/>
        </w:rPr>
        <w:t>электронного</w:t>
      </w:r>
      <w:r w:rsidRPr="00600E46">
        <w:rPr>
          <w:rFonts w:ascii="Times New Roman" w:hAnsi="Times New Roman"/>
        </w:rPr>
        <w:t>_</w:t>
      </w:r>
      <w:r w:rsidRPr="00EC041E">
        <w:rPr>
          <w:rFonts w:ascii="Times New Roman" w:hAnsi="Times New Roman"/>
        </w:rPr>
        <w:t>правительства</w:t>
      </w:r>
      <w:r w:rsidRPr="00600E46">
        <w:rPr>
          <w:rFonts w:ascii="Times New Roman" w:hAnsi="Times New Roman"/>
        </w:rPr>
        <w:t>_</w:t>
      </w:r>
      <w:r w:rsidRPr="00EC041E">
        <w:rPr>
          <w:rFonts w:ascii="Times New Roman" w:hAnsi="Times New Roman"/>
        </w:rPr>
        <w:t>ООН</w:t>
      </w:r>
      <w:proofErr w:type="spellEnd"/>
      <w:r w:rsidRPr="00600E46">
        <w:rPr>
          <w:rFonts w:ascii="Times New Roman" w:hAnsi="Times New Roman"/>
        </w:rPr>
        <w:t xml:space="preserve"> </w:t>
      </w:r>
      <w:r>
        <w:rPr>
          <w:rFonts w:ascii="Times New Roman" w:hAnsi="Times New Roman"/>
          <w:lang w:val="en-US"/>
        </w:rPr>
        <w:t>URL</w:t>
      </w:r>
      <w:r>
        <w:rPr>
          <w:rFonts w:ascii="Times New Roman" w:hAnsi="Times New Roman"/>
        </w:rPr>
        <w:t xml:space="preserve">: </w:t>
      </w:r>
      <w:hyperlink r:id="rId2" w:history="1">
        <w:r w:rsidRPr="00401908">
          <w:rPr>
            <w:rStyle w:val="af0"/>
            <w:rFonts w:ascii="Times New Roman" w:hAnsi="Times New Roman"/>
            <w:lang w:val="en-US"/>
          </w:rPr>
          <w:t>http</w:t>
        </w:r>
        <w:r w:rsidRPr="00401908">
          <w:rPr>
            <w:rStyle w:val="af0"/>
            <w:rFonts w:ascii="Times New Roman" w:hAnsi="Times New Roman"/>
          </w:rPr>
          <w:t>://</w:t>
        </w:r>
        <w:r w:rsidRPr="00401908">
          <w:rPr>
            <w:rStyle w:val="af0"/>
            <w:rFonts w:ascii="Times New Roman" w:hAnsi="Times New Roman"/>
            <w:lang w:val="en-US"/>
          </w:rPr>
          <w:t>www</w:t>
        </w:r>
        <w:r w:rsidRPr="00401908">
          <w:rPr>
            <w:rStyle w:val="af0"/>
            <w:rFonts w:ascii="Times New Roman" w:hAnsi="Times New Roman"/>
          </w:rPr>
          <w:t>.</w:t>
        </w:r>
        <w:proofErr w:type="spellStart"/>
        <w:r w:rsidRPr="00401908">
          <w:rPr>
            <w:rStyle w:val="af0"/>
            <w:rFonts w:ascii="Times New Roman" w:hAnsi="Times New Roman"/>
            <w:lang w:val="en-US"/>
          </w:rPr>
          <w:t>tadviser</w:t>
        </w:r>
        <w:proofErr w:type="spellEnd"/>
        <w:r w:rsidRPr="00401908">
          <w:rPr>
            <w:rStyle w:val="af0"/>
            <w:rFonts w:ascii="Times New Roman" w:hAnsi="Times New Roman"/>
          </w:rPr>
          <w:t>.</w:t>
        </w:r>
        <w:proofErr w:type="spellStart"/>
        <w:r w:rsidRPr="00401908">
          <w:rPr>
            <w:rStyle w:val="af0"/>
            <w:rFonts w:ascii="Times New Roman" w:hAnsi="Times New Roman"/>
            <w:lang w:val="en-US"/>
          </w:rPr>
          <w:t>ru</w:t>
        </w:r>
        <w:proofErr w:type="spellEnd"/>
        <w:r w:rsidRPr="00401908">
          <w:rPr>
            <w:rStyle w:val="af0"/>
            <w:rFonts w:ascii="Times New Roman" w:hAnsi="Times New Roman"/>
          </w:rPr>
          <w:t>/</w:t>
        </w:r>
        <w:r w:rsidRPr="00401908">
          <w:rPr>
            <w:rStyle w:val="af0"/>
            <w:rFonts w:ascii="Times New Roman" w:hAnsi="Times New Roman"/>
            <w:lang w:val="en-US"/>
          </w:rPr>
          <w:t>index</w:t>
        </w:r>
        <w:r w:rsidRPr="00401908">
          <w:rPr>
            <w:rStyle w:val="af0"/>
            <w:rFonts w:ascii="Times New Roman" w:hAnsi="Times New Roman"/>
          </w:rPr>
          <w:t>.</w:t>
        </w:r>
        <w:r w:rsidRPr="00401908">
          <w:rPr>
            <w:rStyle w:val="af0"/>
            <w:rFonts w:ascii="Times New Roman" w:hAnsi="Times New Roman"/>
            <w:lang w:val="en-US"/>
          </w:rPr>
          <w:t>php</w:t>
        </w:r>
        <w:r w:rsidRPr="00401908">
          <w:rPr>
            <w:rStyle w:val="af0"/>
            <w:rFonts w:ascii="Times New Roman" w:hAnsi="Times New Roman"/>
          </w:rPr>
          <w:t>/</w:t>
        </w:r>
      </w:hyperlink>
      <w:r>
        <w:rPr>
          <w:rFonts w:ascii="Times New Roman" w:hAnsi="Times New Roman"/>
          <w:u w:val="single"/>
        </w:rPr>
        <w:t xml:space="preserve"> </w:t>
      </w:r>
      <w:r w:rsidRPr="00600E46">
        <w:rPr>
          <w:rFonts w:ascii="Times New Roman" w:hAnsi="Times New Roman"/>
        </w:rPr>
        <w:t xml:space="preserve"> </w:t>
      </w:r>
      <w:r>
        <w:rPr>
          <w:rFonts w:ascii="Times New Roman" w:hAnsi="Times New Roman"/>
        </w:rPr>
        <w:t xml:space="preserve"> </w:t>
      </w:r>
    </w:p>
  </w:footnote>
  <w:footnote w:id="52">
    <w:p w14:paraId="65CA07C8"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Григорьев П. В. Основные подходы к понятию «электронного правительства» [Электронный ресурс] П. В. Григорьев // </w:t>
      </w:r>
      <w:proofErr w:type="spellStart"/>
      <w:r w:rsidRPr="00EC041E">
        <w:rPr>
          <w:rFonts w:ascii="Times New Roman" w:hAnsi="Times New Roman"/>
        </w:rPr>
        <w:t>eGOV</w:t>
      </w:r>
      <w:proofErr w:type="spellEnd"/>
      <w:r w:rsidRPr="00EC041E">
        <w:rPr>
          <w:rFonts w:ascii="Times New Roman" w:hAnsi="Times New Roman"/>
        </w:rPr>
        <w:t xml:space="preserve"> 2.0. – Режим доступа: http: http://open-gov.ru/2010/09/19/poghod-egov.</w:t>
      </w:r>
    </w:p>
  </w:footnote>
  <w:footnote w:id="53">
    <w:p w14:paraId="12997A6C" w14:textId="1591EBEE" w:rsidR="00190598" w:rsidRPr="00AB222F" w:rsidRDefault="00190598" w:rsidP="004B27AA">
      <w:pPr>
        <w:pStyle w:val="a6"/>
        <w:jc w:val="both"/>
        <w:rPr>
          <w:lang w:val="en-US"/>
        </w:rPr>
      </w:pPr>
      <w:r w:rsidRPr="00EC041E">
        <w:rPr>
          <w:rStyle w:val="a8"/>
          <w:rFonts w:ascii="Times New Roman" w:hAnsi="Times New Roman"/>
        </w:rPr>
        <w:footnoteRef/>
      </w:r>
      <w:r w:rsidRPr="00EC041E">
        <w:rPr>
          <w:rFonts w:ascii="Times New Roman" w:hAnsi="Times New Roman"/>
        </w:rPr>
        <w:t xml:space="preserve"> Системный проект электронного правительства Российской Федерации [электронный ресурс] / Министерство цифрового развития, связи и массовых коммуникаций Российской Федерации</w:t>
      </w:r>
      <w:r w:rsidR="00AB222F" w:rsidRPr="00AB222F">
        <w:rPr>
          <w:rFonts w:ascii="Times New Roman" w:hAnsi="Times New Roman"/>
        </w:rPr>
        <w:t xml:space="preserve">. </w:t>
      </w:r>
      <w:r w:rsidR="00AB222F">
        <w:rPr>
          <w:rFonts w:ascii="Times New Roman" w:hAnsi="Times New Roman"/>
          <w:lang w:val="en-US"/>
        </w:rPr>
        <w:t>URL</w:t>
      </w:r>
      <w:r w:rsidRPr="00AB222F">
        <w:rPr>
          <w:rFonts w:ascii="Times New Roman" w:hAnsi="Times New Roman"/>
          <w:lang w:val="en-US"/>
        </w:rPr>
        <w:t xml:space="preserve">: </w:t>
      </w:r>
      <w:r w:rsidR="00E82AF9">
        <w:fldChar w:fldCharType="begin"/>
      </w:r>
      <w:r w:rsidR="00E82AF9" w:rsidRPr="00AA5322">
        <w:rPr>
          <w:lang w:val="en-US"/>
        </w:rPr>
        <w:instrText xml:space="preserve"> HYPERLINK "https://digital.gov.ru/uploaded/files/sistemnyii-proekt-elektronnogo-pravitelstva-rf.pdf" </w:instrText>
      </w:r>
      <w:r w:rsidR="00E82AF9">
        <w:fldChar w:fldCharType="separate"/>
      </w:r>
      <w:r w:rsidRPr="00AB222F">
        <w:rPr>
          <w:rStyle w:val="af0"/>
          <w:rFonts w:ascii="Times New Roman" w:hAnsi="Times New Roman"/>
          <w:lang w:val="en-US"/>
        </w:rPr>
        <w:t>https://digital.gov.ru/uploaded/files/sistemnyii-proekt-elektronnogo-pravitelstva-rf.pdf</w:t>
      </w:r>
      <w:r w:rsidR="00E82AF9">
        <w:rPr>
          <w:rStyle w:val="af0"/>
          <w:rFonts w:ascii="Times New Roman" w:hAnsi="Times New Roman"/>
          <w:lang w:val="en-US"/>
        </w:rPr>
        <w:fldChar w:fldCharType="end"/>
      </w:r>
      <w:r w:rsidRPr="00AB222F">
        <w:rPr>
          <w:rFonts w:ascii="Times New Roman" w:hAnsi="Times New Roman"/>
          <w:lang w:val="en-US"/>
        </w:rPr>
        <w:t xml:space="preserve">   </w:t>
      </w:r>
    </w:p>
  </w:footnote>
  <w:footnote w:id="54">
    <w:p w14:paraId="24FA30E4" w14:textId="42E3C923" w:rsidR="00190598" w:rsidRPr="00565253" w:rsidRDefault="00190598" w:rsidP="004B27AA">
      <w:pPr>
        <w:pStyle w:val="a6"/>
        <w:jc w:val="both"/>
        <w:rPr>
          <w:rFonts w:ascii="Times New Roman" w:hAnsi="Times New Roman"/>
        </w:rPr>
      </w:pPr>
      <w:r w:rsidRPr="00565253">
        <w:rPr>
          <w:rStyle w:val="a8"/>
          <w:rFonts w:ascii="Times New Roman" w:hAnsi="Times New Roman"/>
        </w:rPr>
        <w:footnoteRef/>
      </w:r>
      <w:r w:rsidRPr="00565253">
        <w:rPr>
          <w:rFonts w:ascii="Times New Roman" w:hAnsi="Times New Roman"/>
        </w:rPr>
        <w:t xml:space="preserve"> 2018 UN E-</w:t>
      </w:r>
      <w:proofErr w:type="spellStart"/>
      <w:r w:rsidRPr="00565253">
        <w:rPr>
          <w:rFonts w:ascii="Times New Roman" w:hAnsi="Times New Roman"/>
        </w:rPr>
        <w:t>Government</w:t>
      </w:r>
      <w:proofErr w:type="spellEnd"/>
      <w:r w:rsidRPr="00565253">
        <w:rPr>
          <w:rFonts w:ascii="Times New Roman" w:hAnsi="Times New Roman"/>
        </w:rPr>
        <w:t xml:space="preserve"> </w:t>
      </w:r>
      <w:proofErr w:type="spellStart"/>
      <w:r w:rsidRPr="00565253">
        <w:rPr>
          <w:rFonts w:ascii="Times New Roman" w:hAnsi="Times New Roman"/>
        </w:rPr>
        <w:t>Survey</w:t>
      </w:r>
      <w:proofErr w:type="spellEnd"/>
      <w:r w:rsidRPr="00565253">
        <w:rPr>
          <w:rFonts w:ascii="Times New Roman" w:hAnsi="Times New Roman"/>
        </w:rPr>
        <w:t xml:space="preserve"> / Официальный сайт ООН [Электронный ресурс] //</w:t>
      </w:r>
      <w:r w:rsidR="00AB222F" w:rsidRPr="00AB222F">
        <w:rPr>
          <w:rFonts w:ascii="Times New Roman" w:hAnsi="Times New Roman"/>
        </w:rPr>
        <w:t xml:space="preserve"> </w:t>
      </w:r>
      <w:r w:rsidR="00AB222F">
        <w:rPr>
          <w:rFonts w:ascii="Times New Roman" w:hAnsi="Times New Roman"/>
          <w:lang w:val="en-US"/>
        </w:rPr>
        <w:t>URL</w:t>
      </w:r>
      <w:r w:rsidRPr="00565253">
        <w:rPr>
          <w:rFonts w:ascii="Times New Roman" w:hAnsi="Times New Roman"/>
        </w:rPr>
        <w:t xml:space="preserve">: </w:t>
      </w:r>
      <w:hyperlink r:id="rId3" w:history="1">
        <w:r w:rsidRPr="00401908">
          <w:rPr>
            <w:rStyle w:val="af0"/>
            <w:rFonts w:ascii="Times New Roman" w:hAnsi="Times New Roman"/>
          </w:rPr>
          <w:t>https://www.un.org/development/desa/publications/2018-un-e-government-survey.html</w:t>
        </w:r>
      </w:hyperlink>
      <w:r>
        <w:rPr>
          <w:rFonts w:ascii="Times New Roman" w:hAnsi="Times New Roman"/>
        </w:rPr>
        <w:t xml:space="preserve"> </w:t>
      </w:r>
      <w:r w:rsidRPr="00565253">
        <w:rPr>
          <w:rFonts w:ascii="Times New Roman" w:hAnsi="Times New Roman"/>
        </w:rPr>
        <w:t xml:space="preserve"> </w:t>
      </w:r>
      <w:r>
        <w:rPr>
          <w:rFonts w:ascii="Times New Roman" w:hAnsi="Times New Roman"/>
        </w:rPr>
        <w:t xml:space="preserve"> </w:t>
      </w:r>
    </w:p>
  </w:footnote>
  <w:footnote w:id="55">
    <w:p w14:paraId="2D326263" w14:textId="2423A93D" w:rsidR="00190598" w:rsidRPr="00AB222F" w:rsidRDefault="00190598" w:rsidP="004B27AA">
      <w:pPr>
        <w:pStyle w:val="a6"/>
        <w:jc w:val="both"/>
        <w:rPr>
          <w:rFonts w:ascii="Times New Roman" w:hAnsi="Times New Roman"/>
          <w:lang w:val="en-US"/>
        </w:rPr>
      </w:pPr>
      <w:r w:rsidRPr="00565253">
        <w:rPr>
          <w:rStyle w:val="a8"/>
          <w:rFonts w:ascii="Times New Roman" w:hAnsi="Times New Roman"/>
        </w:rPr>
        <w:footnoteRef/>
      </w:r>
      <w:r w:rsidRPr="00AB222F">
        <w:rPr>
          <w:rFonts w:ascii="Times New Roman" w:hAnsi="Times New Roman"/>
          <w:lang w:val="en-US"/>
        </w:rPr>
        <w:t xml:space="preserve"> </w:t>
      </w:r>
      <w:r w:rsidR="00AB222F">
        <w:rPr>
          <w:rFonts w:ascii="Times New Roman" w:hAnsi="Times New Roman"/>
          <w:lang w:val="en-US"/>
        </w:rPr>
        <w:t>URL</w:t>
      </w:r>
      <w:r w:rsidR="00AB222F" w:rsidRPr="00AB222F">
        <w:rPr>
          <w:rFonts w:ascii="Times New Roman" w:hAnsi="Times New Roman"/>
          <w:lang w:val="en-US"/>
        </w:rPr>
        <w:t xml:space="preserve">: </w:t>
      </w:r>
      <w:r w:rsidR="00E82AF9">
        <w:fldChar w:fldCharType="begin"/>
      </w:r>
      <w:r w:rsidR="00E82AF9" w:rsidRPr="00AA5322">
        <w:rPr>
          <w:lang w:val="en-US"/>
        </w:rPr>
        <w:instrText xml:space="preserve"> HYPERLINK "https://www.un.org/development/desa/publications/2018-un-e-government-survey.html" </w:instrText>
      </w:r>
      <w:r w:rsidR="00E82AF9">
        <w:fldChar w:fldCharType="separate"/>
      </w:r>
      <w:r w:rsidR="00AB222F" w:rsidRPr="00AB222F">
        <w:rPr>
          <w:rStyle w:val="af0"/>
          <w:rFonts w:ascii="Times New Roman" w:hAnsi="Times New Roman"/>
          <w:lang w:val="en-US"/>
        </w:rPr>
        <w:t>https://www.un.org/development/desa/publications/2018-un-e-government-survey.html</w:t>
      </w:r>
      <w:r w:rsidR="00E82AF9">
        <w:rPr>
          <w:rStyle w:val="af0"/>
          <w:rFonts w:ascii="Times New Roman" w:hAnsi="Times New Roman"/>
          <w:lang w:val="en-US"/>
        </w:rPr>
        <w:fldChar w:fldCharType="end"/>
      </w:r>
      <w:r w:rsidR="00AB222F" w:rsidRPr="00AB222F">
        <w:rPr>
          <w:rFonts w:ascii="Times New Roman" w:hAnsi="Times New Roman"/>
          <w:lang w:val="en-US"/>
        </w:rPr>
        <w:t xml:space="preserve">   </w:t>
      </w:r>
    </w:p>
  </w:footnote>
  <w:footnote w:id="56">
    <w:p w14:paraId="00F5355A"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Конституция Российской Федерации: принята всенародным голосованием 12.12.1993 г.//Собрание законодательства РФ, 04.08.2014, № 31, ст. 4398.</w:t>
      </w:r>
    </w:p>
  </w:footnote>
  <w:footnote w:id="57">
    <w:p w14:paraId="5A0C78D0" w14:textId="77777777" w:rsidR="00190598" w:rsidRDefault="00190598" w:rsidP="004B27AA">
      <w:pPr>
        <w:pStyle w:val="a6"/>
        <w:jc w:val="both"/>
      </w:pPr>
      <w:r w:rsidRPr="00EC041E">
        <w:rPr>
          <w:rStyle w:val="a8"/>
          <w:rFonts w:ascii="Times New Roman" w:hAnsi="Times New Roman"/>
        </w:rPr>
        <w:footnoteRef/>
      </w:r>
      <w:r w:rsidRPr="00EC041E">
        <w:rPr>
          <w:rFonts w:ascii="Times New Roman" w:hAnsi="Times New Roman"/>
        </w:rPr>
        <w:t xml:space="preserve"> Федеральный закон от 2 мая 2006 г. № 59-ФЗ «О порядке рассмотрения обращений граждан Российской Федерации» (ред. от 03.11.2015 г.) // Российская газета. 2006, 5 мая; 2015, 6 ноября</w:t>
      </w:r>
    </w:p>
  </w:footnote>
  <w:footnote w:id="58">
    <w:p w14:paraId="2B83A978" w14:textId="77777777" w:rsidR="00190598" w:rsidRPr="00EC041E" w:rsidRDefault="00190598" w:rsidP="004B27AA">
      <w:pPr>
        <w:jc w:val="both"/>
        <w:rPr>
          <w:sz w:val="20"/>
          <w:szCs w:val="20"/>
        </w:rPr>
      </w:pPr>
      <w:r w:rsidRPr="00EC041E">
        <w:rPr>
          <w:rStyle w:val="a8"/>
          <w:rFonts w:eastAsiaTheme="majorEastAsia"/>
          <w:sz w:val="20"/>
          <w:szCs w:val="20"/>
        </w:rPr>
        <w:footnoteRef/>
      </w:r>
      <w:r w:rsidRPr="00EC041E">
        <w:rPr>
          <w:sz w:val="20"/>
          <w:szCs w:val="20"/>
        </w:rPr>
        <w:t xml:space="preserve"> Федеральный закон от 27.07.2006 № 149-ФЗ «Об информации, информационных технологиях и о защите информации» (ред. от 02.12.2019) // «Российская газета», № 165, 29.07.2006</w:t>
      </w:r>
    </w:p>
  </w:footnote>
  <w:footnote w:id="59">
    <w:p w14:paraId="750920BB" w14:textId="77777777" w:rsidR="00190598" w:rsidRDefault="00190598" w:rsidP="004B27AA">
      <w:pPr>
        <w:pStyle w:val="a6"/>
        <w:jc w:val="both"/>
      </w:pPr>
      <w:r w:rsidRPr="00EC041E">
        <w:rPr>
          <w:rStyle w:val="a8"/>
          <w:rFonts w:ascii="Times New Roman" w:hAnsi="Times New Roman"/>
        </w:rPr>
        <w:footnoteRef/>
      </w:r>
      <w:r w:rsidRPr="00EC041E">
        <w:rPr>
          <w:rFonts w:ascii="Times New Roman" w:hAnsi="Times New Roman"/>
        </w:rPr>
        <w:t xml:space="preserve"> Федеральный закон от 2 мая 2006 г. № 59-ФЗ «О порядке рассмотрения обращений граждан Российской Федерации» (ред. от 03.11.2015 г.) ст. 10// Российская газета. 2006, 5 мая; 2015, 6 ноября</w:t>
      </w:r>
    </w:p>
  </w:footnote>
  <w:footnote w:id="60">
    <w:p w14:paraId="7A39925A" w14:textId="77777777" w:rsidR="00190598" w:rsidRPr="00824142" w:rsidRDefault="00190598" w:rsidP="004B27AA">
      <w:pPr>
        <w:pStyle w:val="a6"/>
        <w:jc w:val="both"/>
        <w:rPr>
          <w:rFonts w:ascii="Times New Roman" w:hAnsi="Times New Roman"/>
        </w:rPr>
      </w:pPr>
      <w:r w:rsidRPr="00824142">
        <w:rPr>
          <w:rStyle w:val="a8"/>
          <w:rFonts w:ascii="Times New Roman" w:hAnsi="Times New Roman"/>
        </w:rPr>
        <w:footnoteRef/>
      </w:r>
      <w:r w:rsidRPr="00824142">
        <w:rPr>
          <w:rFonts w:ascii="Times New Roman" w:hAnsi="Times New Roman"/>
        </w:rPr>
        <w:t xml:space="preserve"> Федеральный закон от 2 мая 2006 г. № 59-ФЗ «О порядке рассмотрения обращений граждан Российской Федерации» (ред. от 03.11.2015 г.) // Российская газета. 2006, 5 мая; 2015, 6 ноября</w:t>
      </w:r>
    </w:p>
  </w:footnote>
  <w:footnote w:id="61">
    <w:p w14:paraId="4742822A" w14:textId="7889945D" w:rsidR="00190598" w:rsidRPr="00824142" w:rsidRDefault="00190598" w:rsidP="004B27AA">
      <w:pPr>
        <w:adjustRightInd w:val="0"/>
        <w:jc w:val="both"/>
      </w:pPr>
      <w:r w:rsidRPr="00824142">
        <w:rPr>
          <w:rStyle w:val="a8"/>
          <w:rFonts w:eastAsiaTheme="majorEastAsia"/>
          <w:sz w:val="20"/>
          <w:szCs w:val="20"/>
        </w:rPr>
        <w:footnoteRef/>
      </w:r>
      <w:r w:rsidRPr="00824142">
        <w:rPr>
          <w:sz w:val="20"/>
          <w:szCs w:val="20"/>
        </w:rPr>
        <w:t xml:space="preserve"> Постановление Правительства Москвы от 15.04.2013 N 234-ПП "Об интерактивном взаимодействии органов исполнительной власти города Москвы с населением города Москвы"</w:t>
      </w:r>
    </w:p>
  </w:footnote>
  <w:footnote w:id="62">
    <w:p w14:paraId="5D886683" w14:textId="77777777" w:rsidR="00190598" w:rsidRDefault="00190598" w:rsidP="004B27AA">
      <w:pPr>
        <w:pStyle w:val="a6"/>
        <w:jc w:val="both"/>
      </w:pPr>
      <w:r w:rsidRPr="00824142">
        <w:rPr>
          <w:rStyle w:val="a8"/>
          <w:rFonts w:ascii="Times New Roman" w:hAnsi="Times New Roman"/>
        </w:rPr>
        <w:footnoteRef/>
      </w:r>
      <w:r w:rsidRPr="00824142">
        <w:rPr>
          <w:rFonts w:ascii="Times New Roman" w:hAnsi="Times New Roman"/>
        </w:rPr>
        <w:t xml:space="preserve"> Распоряжение заместителя Мэра в Правительстве Москвы - руководителя Аппарата Мэра и Правительства Москвы от 14.08.2019 N 48-РР"О Регламенте обработки информации на портале "Наш город"</w:t>
      </w:r>
    </w:p>
  </w:footnote>
  <w:footnote w:id="63">
    <w:p w14:paraId="54D1A6F3" w14:textId="663FD2CC" w:rsidR="00190598" w:rsidRPr="00DB575C" w:rsidRDefault="00190598" w:rsidP="004B27AA">
      <w:pPr>
        <w:pStyle w:val="a6"/>
        <w:jc w:val="both"/>
        <w:rPr>
          <w:rFonts w:ascii="Times New Roman" w:hAnsi="Times New Roman"/>
          <w:lang w:val="en-US"/>
        </w:rPr>
      </w:pPr>
      <w:r w:rsidRPr="00824142">
        <w:rPr>
          <w:rStyle w:val="a8"/>
          <w:rFonts w:ascii="Times New Roman" w:hAnsi="Times New Roman"/>
        </w:rPr>
        <w:footnoteRef/>
      </w:r>
      <w:r>
        <w:rPr>
          <w:rFonts w:ascii="Times New Roman" w:hAnsi="Times New Roman"/>
          <w:lang w:val="en-US"/>
        </w:rPr>
        <w:t>URL</w:t>
      </w:r>
      <w:r w:rsidRPr="00DB575C">
        <w:rPr>
          <w:rFonts w:ascii="Times New Roman" w:hAnsi="Times New Roman"/>
          <w:lang w:val="en-US"/>
        </w:rPr>
        <w:t xml:space="preserve">: </w:t>
      </w:r>
      <w:r w:rsidR="00E82AF9">
        <w:fldChar w:fldCharType="begin"/>
      </w:r>
      <w:r w:rsidR="00E82AF9" w:rsidRPr="00AA5322">
        <w:rPr>
          <w:lang w:val="en-US"/>
        </w:rPr>
        <w:instrText xml:space="preserve"> HYPERLINK "https://www.gosuslugi.ru/help/news/2019_12_30_results_of_the_year" </w:instrText>
      </w:r>
      <w:r w:rsidR="00E82AF9">
        <w:fldChar w:fldCharType="separate"/>
      </w:r>
      <w:r w:rsidRPr="00DB575C">
        <w:rPr>
          <w:rStyle w:val="af0"/>
          <w:rFonts w:ascii="Times New Roman" w:hAnsi="Times New Roman"/>
          <w:lang w:val="en-US"/>
        </w:rPr>
        <w:t>https://www.gosuslugi.ru/help/news/2019_12_30_results_of_the_year</w:t>
      </w:r>
      <w:r w:rsidR="00E82AF9">
        <w:rPr>
          <w:rStyle w:val="af0"/>
          <w:rFonts w:ascii="Times New Roman" w:hAnsi="Times New Roman"/>
          <w:lang w:val="en-US"/>
        </w:rPr>
        <w:fldChar w:fldCharType="end"/>
      </w:r>
    </w:p>
  </w:footnote>
  <w:footnote w:id="64">
    <w:p w14:paraId="09FE9FAF" w14:textId="012230D1" w:rsidR="00190598" w:rsidRPr="00C32758" w:rsidRDefault="00190598" w:rsidP="004B27AA">
      <w:pPr>
        <w:pStyle w:val="a6"/>
        <w:jc w:val="both"/>
        <w:rPr>
          <w:rFonts w:ascii="Times New Roman" w:hAnsi="Times New Roman"/>
        </w:rPr>
      </w:pPr>
      <w:r w:rsidRPr="00C32758">
        <w:rPr>
          <w:rStyle w:val="a8"/>
        </w:rPr>
        <w:footnoteRef/>
      </w:r>
      <w:r w:rsidRPr="00C32758">
        <w:rPr>
          <w:rFonts w:ascii="Times New Roman" w:hAnsi="Times New Roman"/>
        </w:rPr>
        <w:t xml:space="preserve"> «Активный гражданин» </w:t>
      </w:r>
      <w:r>
        <w:rPr>
          <w:rFonts w:ascii="Times New Roman" w:hAnsi="Times New Roman"/>
          <w:lang w:val="en-US"/>
        </w:rPr>
        <w:t>URL</w:t>
      </w:r>
      <w:r>
        <w:rPr>
          <w:rFonts w:ascii="Times New Roman" w:hAnsi="Times New Roman"/>
        </w:rPr>
        <w:t>:</w:t>
      </w:r>
      <w:proofErr w:type="spellStart"/>
      <w:r w:rsidR="00E82AF9">
        <w:fldChar w:fldCharType="begin"/>
      </w:r>
      <w:r w:rsidR="00E82AF9">
        <w:instrText xml:space="preserve"> HYPERLINK "https://ag.mos.ru/about-new" </w:instrText>
      </w:r>
      <w:r w:rsidR="00E82AF9">
        <w:fldChar w:fldCharType="separate"/>
      </w:r>
      <w:r w:rsidRPr="00C32758">
        <w:rPr>
          <w:rStyle w:val="af0"/>
          <w:rFonts w:ascii="Times New Roman" w:hAnsi="Times New Roman"/>
        </w:rPr>
        <w:t>https</w:t>
      </w:r>
      <w:proofErr w:type="spellEnd"/>
      <w:r w:rsidRPr="00C32758">
        <w:rPr>
          <w:rStyle w:val="af0"/>
          <w:rFonts w:ascii="Times New Roman" w:hAnsi="Times New Roman"/>
        </w:rPr>
        <w:t>://ag.mos.ru/</w:t>
      </w:r>
      <w:proofErr w:type="spellStart"/>
      <w:r w:rsidRPr="00C32758">
        <w:rPr>
          <w:rStyle w:val="af0"/>
          <w:rFonts w:ascii="Times New Roman" w:hAnsi="Times New Roman"/>
        </w:rPr>
        <w:t>about-new</w:t>
      </w:r>
      <w:proofErr w:type="spellEnd"/>
      <w:r w:rsidR="00E82AF9">
        <w:rPr>
          <w:rStyle w:val="af0"/>
          <w:rFonts w:ascii="Times New Roman" w:hAnsi="Times New Roman"/>
        </w:rPr>
        <w:fldChar w:fldCharType="end"/>
      </w:r>
      <w:r w:rsidRPr="00C32758">
        <w:rPr>
          <w:rFonts w:ascii="Times New Roman" w:hAnsi="Times New Roman"/>
        </w:rPr>
        <w:t xml:space="preserve"> </w:t>
      </w:r>
    </w:p>
  </w:footnote>
  <w:footnote w:id="65">
    <w:p w14:paraId="0840A32B" w14:textId="53AD0903" w:rsidR="00190598" w:rsidRPr="00AB222F" w:rsidRDefault="00190598" w:rsidP="004B27AA">
      <w:pPr>
        <w:pStyle w:val="a6"/>
        <w:jc w:val="both"/>
        <w:rPr>
          <w:rFonts w:ascii="Times New Roman" w:hAnsi="Times New Roman"/>
          <w:lang w:val="en-US"/>
        </w:rPr>
      </w:pPr>
      <w:r w:rsidRPr="004B27AA">
        <w:rPr>
          <w:rStyle w:val="a8"/>
          <w:rFonts w:ascii="Times New Roman" w:hAnsi="Times New Roman"/>
        </w:rPr>
        <w:footnoteRef/>
      </w:r>
      <w:r w:rsidRPr="004B27AA">
        <w:rPr>
          <w:rFonts w:ascii="Times New Roman" w:hAnsi="Times New Roman"/>
        </w:rPr>
        <w:t xml:space="preserve"> Официальный сайт министерства финансов РФ [электронный ресурс] // Доклад о лучшей практике развития инициативного бюджетирования в субъектах Российской Федерации и муниципальных образованиях</w:t>
      </w:r>
      <w:r w:rsidR="00AB222F" w:rsidRPr="00AB222F">
        <w:rPr>
          <w:rFonts w:ascii="Times New Roman" w:hAnsi="Times New Roman"/>
        </w:rPr>
        <w:t xml:space="preserve">. </w:t>
      </w:r>
      <w:r w:rsidR="00AB222F">
        <w:rPr>
          <w:rFonts w:ascii="Times New Roman" w:hAnsi="Times New Roman"/>
          <w:lang w:val="en-US"/>
        </w:rPr>
        <w:t>URL:</w:t>
      </w:r>
      <w:r w:rsidRPr="00AB222F">
        <w:rPr>
          <w:rFonts w:ascii="Times New Roman" w:hAnsi="Times New Roman"/>
          <w:lang w:val="en-US"/>
        </w:rPr>
        <w:t xml:space="preserve"> </w:t>
      </w:r>
      <w:r w:rsidR="00E82AF9">
        <w:fldChar w:fldCharType="begin"/>
      </w:r>
      <w:r w:rsidR="00E82AF9" w:rsidRPr="00AA5322">
        <w:rPr>
          <w:lang w:val="en-US"/>
        </w:rPr>
        <w:instrText xml:space="preserve"> HYPERLINK "https://www.minfin.ru/ru/document/?id_4=124663-doklad_o_luchshei_praktike_razvitiya_initsiativnogo_byudzhetirovaniya_v_subektakh_rossiiskoi_federatsii_i_munitsipalnykh_obrazovaniyakh" </w:instrText>
      </w:r>
      <w:r w:rsidR="00E82AF9">
        <w:fldChar w:fldCharType="separate"/>
      </w:r>
      <w:r w:rsidRPr="00AB222F">
        <w:rPr>
          <w:rStyle w:val="af0"/>
          <w:rFonts w:ascii="Times New Roman" w:hAnsi="Times New Roman"/>
          <w:lang w:val="en-US"/>
        </w:rPr>
        <w:t>https://www.minfin.ru/ru/document/?id_4=124663-doklad_o_luchshei_praktike_razvitiya_initsiativnogo_byudzhetirovaniya_v_subektakh_rossiiskoi_federatsii_i_munitsipalnykh_obrazovaniyakh</w:t>
      </w:r>
      <w:r w:rsidR="00E82AF9">
        <w:rPr>
          <w:rStyle w:val="af0"/>
          <w:rFonts w:ascii="Times New Roman" w:hAnsi="Times New Roman"/>
          <w:lang w:val="en-US"/>
        </w:rPr>
        <w:fldChar w:fldCharType="end"/>
      </w:r>
      <w:r w:rsidRPr="00AB222F">
        <w:rPr>
          <w:rFonts w:ascii="Times New Roman" w:hAnsi="Times New Roman"/>
          <w:lang w:val="en-US"/>
        </w:rPr>
        <w:t xml:space="preserve">  </w:t>
      </w:r>
    </w:p>
  </w:footnote>
  <w:footnote w:id="66">
    <w:p w14:paraId="32C04AA4" w14:textId="77777777" w:rsidR="00190598" w:rsidRPr="004B27AA" w:rsidRDefault="00190598" w:rsidP="004B27AA">
      <w:pPr>
        <w:pStyle w:val="a6"/>
        <w:jc w:val="both"/>
        <w:rPr>
          <w:rFonts w:ascii="Times New Roman" w:hAnsi="Times New Roman"/>
        </w:rPr>
      </w:pPr>
      <w:r w:rsidRPr="004B27AA">
        <w:rPr>
          <w:rStyle w:val="a8"/>
          <w:rFonts w:ascii="Times New Roman" w:hAnsi="Times New Roman"/>
        </w:rPr>
        <w:footnoteRef/>
      </w:r>
      <w:r w:rsidRPr="004B27AA">
        <w:rPr>
          <w:rFonts w:ascii="Times New Roman" w:hAnsi="Times New Roman"/>
        </w:rPr>
        <w:t xml:space="preserve"> Там же.</w:t>
      </w:r>
    </w:p>
  </w:footnote>
  <w:footnote w:id="67">
    <w:p w14:paraId="15FC3AE4" w14:textId="6690FEFB" w:rsidR="00190598" w:rsidRPr="00AB222F" w:rsidRDefault="00190598" w:rsidP="004B27AA">
      <w:pPr>
        <w:pStyle w:val="a6"/>
        <w:jc w:val="both"/>
        <w:rPr>
          <w:lang w:val="en-US"/>
        </w:rPr>
      </w:pPr>
      <w:r w:rsidRPr="004B27AA">
        <w:rPr>
          <w:rStyle w:val="a8"/>
          <w:rFonts w:ascii="Times New Roman" w:hAnsi="Times New Roman"/>
        </w:rPr>
        <w:footnoteRef/>
      </w:r>
      <w:r w:rsidRPr="004B27AA">
        <w:rPr>
          <w:rFonts w:ascii="Times New Roman" w:hAnsi="Times New Roman"/>
        </w:rPr>
        <w:t xml:space="preserve"> Проект «Решаем вместе» //О проекте</w:t>
      </w:r>
      <w:r w:rsidR="00AB222F" w:rsidRPr="00AB222F">
        <w:rPr>
          <w:rFonts w:ascii="Times New Roman" w:hAnsi="Times New Roman"/>
        </w:rPr>
        <w:t xml:space="preserve">. </w:t>
      </w:r>
      <w:r w:rsidR="00AB222F">
        <w:rPr>
          <w:rFonts w:ascii="Times New Roman" w:hAnsi="Times New Roman"/>
          <w:lang w:val="en-US"/>
        </w:rPr>
        <w:t>URL:</w:t>
      </w:r>
      <w:r w:rsidRPr="00AB222F">
        <w:rPr>
          <w:rFonts w:ascii="Times New Roman" w:hAnsi="Times New Roman"/>
          <w:lang w:val="en-US"/>
        </w:rPr>
        <w:t xml:space="preserve"> </w:t>
      </w:r>
      <w:r w:rsidR="00E82AF9">
        <w:fldChar w:fldCharType="begin"/>
      </w:r>
      <w:r w:rsidR="00E82AF9" w:rsidRPr="00AA5322">
        <w:rPr>
          <w:lang w:val="en-US"/>
        </w:rPr>
        <w:instrText xml:space="preserve"> HYPERLINK "http://reshaem.vmeste76.ru/about/" </w:instrText>
      </w:r>
      <w:r w:rsidR="00E82AF9">
        <w:fldChar w:fldCharType="separate"/>
      </w:r>
      <w:r w:rsidRPr="00AB222F">
        <w:rPr>
          <w:rStyle w:val="af0"/>
          <w:rFonts w:ascii="Times New Roman" w:hAnsi="Times New Roman"/>
          <w:lang w:val="en-US"/>
        </w:rPr>
        <w:t>http://reshaem.vmeste76.ru/about/</w:t>
      </w:r>
      <w:r w:rsidR="00E82AF9">
        <w:rPr>
          <w:rStyle w:val="af0"/>
          <w:rFonts w:ascii="Times New Roman" w:hAnsi="Times New Roman"/>
          <w:lang w:val="en-US"/>
        </w:rPr>
        <w:fldChar w:fldCharType="end"/>
      </w:r>
      <w:r w:rsidRPr="00AB222F">
        <w:rPr>
          <w:rFonts w:ascii="Times New Roman" w:hAnsi="Times New Roman"/>
          <w:lang w:val="en-US"/>
        </w:rPr>
        <w:t xml:space="preserve"> </w:t>
      </w:r>
    </w:p>
  </w:footnote>
  <w:footnote w:id="68">
    <w:p w14:paraId="086BF0FB" w14:textId="77777777" w:rsidR="00190598" w:rsidRPr="00EC041E" w:rsidRDefault="00190598" w:rsidP="004B27AA">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Указ Президента РФ от 7 мая 2012 г. № 601 "Об основных направлениях совершенствования системы государственного управления" // "Собрание законодательства РФ", 07.05.2012, N 19, ст. 2338</w:t>
      </w:r>
    </w:p>
  </w:footnote>
  <w:footnote w:id="69">
    <w:p w14:paraId="300890D8" w14:textId="77777777" w:rsidR="00190598" w:rsidRDefault="00190598" w:rsidP="004B27AA">
      <w:pPr>
        <w:pStyle w:val="a6"/>
        <w:jc w:val="both"/>
      </w:pPr>
      <w:r w:rsidRPr="00EC041E">
        <w:rPr>
          <w:rStyle w:val="a8"/>
          <w:rFonts w:ascii="Times New Roman" w:hAnsi="Times New Roman"/>
        </w:rPr>
        <w:footnoteRef/>
      </w:r>
      <w:r w:rsidRPr="00EC041E">
        <w:rPr>
          <w:rFonts w:ascii="Times New Roman" w:hAnsi="Times New Roman"/>
        </w:rPr>
        <w:t xml:space="preserve"> Постановление Правительства РФ от 10 июля 2013 г. N 583 "Об обеспечении доступа к общедоступной информации о деятельности государственных органов и органов местного самоуправления в информационно-телекоммуникационной сети "Интернет" в форме открытых данных" // "Собрание законодательства РФ", 29.07.2013, N 30 (часть II), ст. 4107</w:t>
      </w:r>
    </w:p>
  </w:footnote>
  <w:footnote w:id="70">
    <w:p w14:paraId="53A98922" w14:textId="22207D89" w:rsidR="00190598" w:rsidRPr="00AB222F" w:rsidRDefault="00190598" w:rsidP="004B27AA">
      <w:pPr>
        <w:jc w:val="both"/>
        <w:rPr>
          <w:sz w:val="20"/>
          <w:szCs w:val="20"/>
        </w:rPr>
      </w:pPr>
      <w:r w:rsidRPr="00EC041E">
        <w:rPr>
          <w:rStyle w:val="a8"/>
          <w:sz w:val="20"/>
          <w:szCs w:val="20"/>
        </w:rPr>
        <w:footnoteRef/>
      </w:r>
      <w:r w:rsidRPr="00EC041E">
        <w:rPr>
          <w:sz w:val="20"/>
          <w:szCs w:val="20"/>
        </w:rPr>
        <w:t xml:space="preserve"> Постановление Правительства Санкт-Петербурга от 30.12.2013 № 1095 "О системе закупок товаров, работ, услуг для обеспечения нужд Санкт-Петербурга" // Официальный сайт Администрации Санкт-Петербурга </w:t>
      </w:r>
      <w:r>
        <w:rPr>
          <w:sz w:val="20"/>
          <w:szCs w:val="20"/>
          <w:lang w:val="en-US"/>
        </w:rPr>
        <w:t>URL</w:t>
      </w:r>
      <w:r w:rsidRPr="00EC041E">
        <w:rPr>
          <w:sz w:val="20"/>
          <w:szCs w:val="20"/>
        </w:rPr>
        <w:t xml:space="preserve">: </w:t>
      </w:r>
      <w:hyperlink r:id="rId4" w:history="1">
        <w:r w:rsidR="00AB222F" w:rsidRPr="00401908">
          <w:rPr>
            <w:rStyle w:val="af0"/>
            <w:sz w:val="20"/>
            <w:szCs w:val="20"/>
          </w:rPr>
          <w:t>http://www.gov.spb.ru</w:t>
        </w:r>
      </w:hyperlink>
      <w:r w:rsidR="00AB222F" w:rsidRPr="00AB222F">
        <w:rPr>
          <w:sz w:val="20"/>
          <w:szCs w:val="20"/>
        </w:rPr>
        <w:t xml:space="preserve"> </w:t>
      </w:r>
    </w:p>
  </w:footnote>
  <w:footnote w:id="71">
    <w:p w14:paraId="29FEAEF3" w14:textId="4FF8D4E9" w:rsidR="00190598" w:rsidRPr="00AB222F" w:rsidRDefault="00190598" w:rsidP="00AB222F">
      <w:pPr>
        <w:jc w:val="both"/>
        <w:rPr>
          <w:sz w:val="20"/>
          <w:szCs w:val="20"/>
          <w:lang w:val="en-US"/>
        </w:rPr>
      </w:pPr>
      <w:r w:rsidRPr="00EC041E">
        <w:rPr>
          <w:rStyle w:val="a8"/>
        </w:rPr>
        <w:footnoteRef/>
      </w:r>
      <w:r w:rsidRPr="00AB222F">
        <w:rPr>
          <w:lang w:val="en-US"/>
        </w:rPr>
        <w:t xml:space="preserve"> </w:t>
      </w:r>
      <w:r w:rsidR="00AB222F">
        <w:rPr>
          <w:sz w:val="20"/>
          <w:szCs w:val="20"/>
          <w:lang w:val="en-US"/>
        </w:rPr>
        <w:t>URL</w:t>
      </w:r>
      <w:r w:rsidR="00AB222F" w:rsidRPr="00AB222F">
        <w:rPr>
          <w:sz w:val="20"/>
          <w:szCs w:val="20"/>
          <w:lang w:val="en-US"/>
        </w:rPr>
        <w:t xml:space="preserve">: </w:t>
      </w:r>
      <w:r w:rsidR="00E82AF9">
        <w:fldChar w:fldCharType="begin"/>
      </w:r>
      <w:r w:rsidR="00E82AF9" w:rsidRPr="00AA5322">
        <w:rPr>
          <w:lang w:val="en-US"/>
        </w:rPr>
        <w:instrText xml:space="preserve"> HYPERLINK "http://www.gov.spb.ru" </w:instrText>
      </w:r>
      <w:r w:rsidR="00E82AF9">
        <w:fldChar w:fldCharType="separate"/>
      </w:r>
      <w:r w:rsidR="00AB222F" w:rsidRPr="00AB222F">
        <w:rPr>
          <w:rStyle w:val="af0"/>
          <w:sz w:val="20"/>
          <w:szCs w:val="20"/>
          <w:lang w:val="en-US"/>
        </w:rPr>
        <w:t>http://www.gov.spb.ru</w:t>
      </w:r>
      <w:r w:rsidR="00E82AF9">
        <w:rPr>
          <w:rStyle w:val="af0"/>
          <w:sz w:val="20"/>
          <w:szCs w:val="20"/>
          <w:lang w:val="en-US"/>
        </w:rPr>
        <w:fldChar w:fldCharType="end"/>
      </w:r>
      <w:r w:rsidR="00AB222F" w:rsidRPr="00AB222F">
        <w:rPr>
          <w:sz w:val="20"/>
          <w:szCs w:val="20"/>
          <w:lang w:val="en-US"/>
        </w:rPr>
        <w:t xml:space="preserve"> </w:t>
      </w:r>
    </w:p>
  </w:footnote>
  <w:footnote w:id="72">
    <w:p w14:paraId="2A8A72B3" w14:textId="21051877" w:rsidR="00190598" w:rsidRPr="00AF72B8" w:rsidRDefault="00190598" w:rsidP="005C57A4">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Официальный сайт проекта «Активный гражданин» [Электронный ресурс] // </w:t>
      </w:r>
      <w:r>
        <w:rPr>
          <w:rFonts w:ascii="Times New Roman" w:hAnsi="Times New Roman"/>
          <w:lang w:val="en-US"/>
        </w:rPr>
        <w:t>URL</w:t>
      </w:r>
      <w:r w:rsidRPr="00AF72B8">
        <w:rPr>
          <w:rFonts w:ascii="Times New Roman" w:hAnsi="Times New Roman"/>
        </w:rPr>
        <w:t xml:space="preserve">: </w:t>
      </w:r>
      <w:hyperlink r:id="rId5" w:history="1">
        <w:r w:rsidR="00AB222F" w:rsidRPr="00401908">
          <w:rPr>
            <w:rStyle w:val="af0"/>
            <w:rFonts w:ascii="Times New Roman" w:hAnsi="Times New Roman"/>
          </w:rPr>
          <w:t>https://ag.mos.ru/about-new</w:t>
        </w:r>
      </w:hyperlink>
      <w:r w:rsidR="00AB222F" w:rsidRPr="00AB222F">
        <w:rPr>
          <w:rFonts w:ascii="Times New Roman" w:hAnsi="Times New Roman"/>
        </w:rPr>
        <w:t xml:space="preserve"> </w:t>
      </w:r>
      <w:r w:rsidRPr="00AF72B8">
        <w:rPr>
          <w:rFonts w:ascii="Times New Roman" w:hAnsi="Times New Roman"/>
        </w:rPr>
        <w:t xml:space="preserve"> </w:t>
      </w:r>
    </w:p>
  </w:footnote>
  <w:footnote w:id="73">
    <w:p w14:paraId="1C5F0F60" w14:textId="5151D890" w:rsidR="00190598" w:rsidRPr="00AF72B8" w:rsidRDefault="00190598" w:rsidP="005C57A4">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Там же</w:t>
      </w:r>
      <w:r>
        <w:rPr>
          <w:rFonts w:ascii="Times New Roman" w:hAnsi="Times New Roman"/>
        </w:rPr>
        <w:t>.</w:t>
      </w:r>
    </w:p>
  </w:footnote>
  <w:footnote w:id="74">
    <w:p w14:paraId="05DDA142" w14:textId="1A848BC8" w:rsidR="00190598" w:rsidRPr="00AF72B8" w:rsidRDefault="00190598" w:rsidP="005C57A4">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Портал открытых данных Москвы [Электронный ресурс] // </w:t>
      </w:r>
      <w:r>
        <w:rPr>
          <w:rFonts w:ascii="Times New Roman" w:hAnsi="Times New Roman"/>
          <w:lang w:val="en-US"/>
        </w:rPr>
        <w:t>URL</w:t>
      </w:r>
      <w:r w:rsidRPr="00AF72B8">
        <w:rPr>
          <w:rFonts w:ascii="Times New Roman" w:hAnsi="Times New Roman"/>
        </w:rPr>
        <w:t xml:space="preserve">: </w:t>
      </w:r>
      <w:hyperlink r:id="rId6" w:history="1">
        <w:r w:rsidR="00AB222F" w:rsidRPr="00401908">
          <w:rPr>
            <w:rStyle w:val="af0"/>
            <w:rFonts w:ascii="Times New Roman" w:hAnsi="Times New Roman"/>
          </w:rPr>
          <w:t>https://data.mos.ru/about</w:t>
        </w:r>
      </w:hyperlink>
      <w:r w:rsidR="00AB222F" w:rsidRPr="00AB222F">
        <w:rPr>
          <w:rFonts w:ascii="Times New Roman" w:hAnsi="Times New Roman"/>
        </w:rPr>
        <w:t xml:space="preserve"> </w:t>
      </w:r>
      <w:r w:rsidRPr="00AF72B8">
        <w:rPr>
          <w:rFonts w:ascii="Times New Roman" w:hAnsi="Times New Roman"/>
        </w:rPr>
        <w:t xml:space="preserve"> </w:t>
      </w:r>
    </w:p>
  </w:footnote>
  <w:footnote w:id="75">
    <w:p w14:paraId="22800A1D" w14:textId="734A73EB" w:rsidR="00190598" w:rsidRPr="00AB222F" w:rsidRDefault="00190598" w:rsidP="002B622F">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w:t>
      </w:r>
      <w:hyperlink r:id="rId7" w:tgtFrame="_blank" w:history="1">
        <w:r w:rsidRPr="00AF72B8">
          <w:rPr>
            <w:rStyle w:val="info"/>
            <w:rFonts w:ascii="Times New Roman" w:hAnsi="Times New Roman"/>
            <w:color w:val="000000"/>
          </w:rPr>
          <w:t>Распоряжение Правительства Москвы об утверждении регламента обработки открытых данных в автоматизированной информационной системе "Общегородская платформа открытых данных"</w:t>
        </w:r>
      </w:hyperlink>
      <w:r w:rsidRPr="00AF72B8">
        <w:rPr>
          <w:rFonts w:ascii="Times New Roman" w:hAnsi="Times New Roman"/>
        </w:rPr>
        <w:t>» //</w:t>
      </w:r>
      <w:r>
        <w:rPr>
          <w:rFonts w:ascii="Times New Roman" w:hAnsi="Times New Roman"/>
          <w:lang w:val="en-US"/>
        </w:rPr>
        <w:t>URL</w:t>
      </w:r>
      <w:r>
        <w:rPr>
          <w:rFonts w:ascii="Times New Roman" w:hAnsi="Times New Roman"/>
        </w:rPr>
        <w:t>:</w:t>
      </w:r>
      <w:r w:rsidRPr="00AF72B8">
        <w:rPr>
          <w:rFonts w:ascii="Times New Roman" w:hAnsi="Times New Roman"/>
        </w:rPr>
        <w:t xml:space="preserve"> https://data.mos.ru/about/OfficialDocuments </w:t>
      </w:r>
      <w:r w:rsidR="00AB222F" w:rsidRPr="00AB222F">
        <w:rPr>
          <w:rFonts w:ascii="Times New Roman" w:hAnsi="Times New Roman"/>
        </w:rPr>
        <w:t xml:space="preserve">   </w:t>
      </w:r>
    </w:p>
  </w:footnote>
  <w:footnote w:id="76">
    <w:p w14:paraId="2510C9A9" w14:textId="5CF04FC4" w:rsidR="00190598" w:rsidRPr="00AB222F" w:rsidRDefault="00190598" w:rsidP="005C57A4">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АИС открытых данных правительства Московской области выведена из эксплуатации [электронный ресурс] // Ежедневное онлайн-издание D-russia.ru</w:t>
      </w:r>
      <w:r w:rsidRPr="00485FBB">
        <w:rPr>
          <w:rFonts w:ascii="Times New Roman" w:hAnsi="Times New Roman"/>
        </w:rPr>
        <w:t>//</w:t>
      </w:r>
      <w:r>
        <w:rPr>
          <w:rFonts w:ascii="Times New Roman" w:hAnsi="Times New Roman"/>
          <w:lang w:val="en-US"/>
        </w:rPr>
        <w:t>URL</w:t>
      </w:r>
      <w:r>
        <w:rPr>
          <w:rFonts w:ascii="Times New Roman" w:hAnsi="Times New Roman"/>
        </w:rPr>
        <w:t>:</w:t>
      </w:r>
      <w:r w:rsidRPr="00AF72B8">
        <w:rPr>
          <w:rFonts w:ascii="Times New Roman" w:hAnsi="Times New Roman"/>
        </w:rPr>
        <w:t xml:space="preserve"> </w:t>
      </w:r>
      <w:hyperlink r:id="rId8" w:history="1">
        <w:r w:rsidR="00AB222F" w:rsidRPr="00401908">
          <w:rPr>
            <w:rStyle w:val="af0"/>
            <w:rFonts w:ascii="Times New Roman" w:hAnsi="Times New Roman"/>
          </w:rPr>
          <w:t>http://d-russia.ru/ais-otkrytyh-dannyh-pravitelstva-moskovskoj-oblasti-vyvedena-iz-ekspluatatsii.html</w:t>
        </w:r>
      </w:hyperlink>
      <w:r w:rsidR="00AB222F" w:rsidRPr="00AB222F">
        <w:rPr>
          <w:rFonts w:ascii="Times New Roman" w:hAnsi="Times New Roman"/>
        </w:rPr>
        <w:t xml:space="preserve"> </w:t>
      </w:r>
      <w:r w:rsidRPr="00AF72B8">
        <w:rPr>
          <w:rFonts w:ascii="Times New Roman" w:hAnsi="Times New Roman"/>
        </w:rPr>
        <w:t xml:space="preserve"> </w:t>
      </w:r>
      <w:r w:rsidR="00AB222F" w:rsidRPr="00AB222F">
        <w:rPr>
          <w:rFonts w:ascii="Times New Roman" w:hAnsi="Times New Roman"/>
        </w:rPr>
        <w:t xml:space="preserve"> </w:t>
      </w:r>
    </w:p>
  </w:footnote>
  <w:footnote w:id="77">
    <w:p w14:paraId="10152B0B" w14:textId="475638D0" w:rsidR="00190598" w:rsidRPr="00AB222F" w:rsidRDefault="00190598" w:rsidP="005C57A4">
      <w:pPr>
        <w:pStyle w:val="a6"/>
        <w:jc w:val="both"/>
        <w:rPr>
          <w:rFonts w:ascii="Times New Roman" w:hAnsi="Times New Roman"/>
        </w:rPr>
      </w:pPr>
      <w:r w:rsidRPr="00AF72B8">
        <w:rPr>
          <w:rStyle w:val="a8"/>
          <w:rFonts w:ascii="Times New Roman" w:hAnsi="Times New Roman"/>
        </w:rPr>
        <w:footnoteRef/>
      </w:r>
      <w:r w:rsidRPr="00AF72B8">
        <w:rPr>
          <w:rFonts w:ascii="Times New Roman" w:hAnsi="Times New Roman"/>
        </w:rPr>
        <w:t xml:space="preserve"> Электронные </w:t>
      </w:r>
      <w:proofErr w:type="spellStart"/>
      <w:r w:rsidRPr="00AF72B8">
        <w:rPr>
          <w:rFonts w:ascii="Times New Roman" w:hAnsi="Times New Roman"/>
        </w:rPr>
        <w:t>госуслуги</w:t>
      </w:r>
      <w:proofErr w:type="spellEnd"/>
      <w:r w:rsidRPr="00AF72B8">
        <w:rPr>
          <w:rFonts w:ascii="Times New Roman" w:hAnsi="Times New Roman"/>
        </w:rPr>
        <w:t xml:space="preserve"> стали доступны жителям Республики Крым / Официальный портал Министерства цифрового развития, связи и массовых коммуникаций [Электронный ресурс] /</w:t>
      </w:r>
      <w:r w:rsidR="00AB222F" w:rsidRPr="00AB222F">
        <w:rPr>
          <w:rFonts w:ascii="Times New Roman" w:hAnsi="Times New Roman"/>
        </w:rPr>
        <w:t xml:space="preserve"> </w:t>
      </w:r>
      <w:r>
        <w:rPr>
          <w:rFonts w:ascii="Times New Roman" w:hAnsi="Times New Roman"/>
          <w:lang w:val="en-US"/>
        </w:rPr>
        <w:t>URL</w:t>
      </w:r>
      <w:r w:rsidRPr="00AF72B8">
        <w:rPr>
          <w:rFonts w:ascii="Times New Roman" w:hAnsi="Times New Roman"/>
        </w:rPr>
        <w:t xml:space="preserve">: </w:t>
      </w:r>
      <w:hyperlink r:id="rId9" w:history="1">
        <w:r w:rsidR="00AB222F" w:rsidRPr="00401908">
          <w:rPr>
            <w:rStyle w:val="af0"/>
            <w:rFonts w:ascii="Times New Roman" w:hAnsi="Times New Roman"/>
          </w:rPr>
          <w:t>https://digital.gov.ru/ru/events/34598/</w:t>
        </w:r>
      </w:hyperlink>
      <w:r w:rsidR="00AB222F" w:rsidRPr="00AB222F">
        <w:rPr>
          <w:rFonts w:ascii="Times New Roman" w:hAnsi="Times New Roman"/>
        </w:rPr>
        <w:t xml:space="preserve"> </w:t>
      </w:r>
      <w:r w:rsidRPr="00AF72B8">
        <w:rPr>
          <w:rFonts w:ascii="Times New Roman" w:hAnsi="Times New Roman"/>
        </w:rPr>
        <w:t xml:space="preserve"> </w:t>
      </w:r>
      <w:r w:rsidR="00AB222F" w:rsidRPr="00AB222F">
        <w:rPr>
          <w:rFonts w:ascii="Times New Roman" w:hAnsi="Times New Roman"/>
        </w:rPr>
        <w:t xml:space="preserve"> </w:t>
      </w:r>
    </w:p>
  </w:footnote>
  <w:footnote w:id="78">
    <w:p w14:paraId="68EB947A" w14:textId="7C5C196B" w:rsidR="00190598" w:rsidRPr="005C57A4" w:rsidRDefault="00190598" w:rsidP="005C57A4">
      <w:pPr>
        <w:pStyle w:val="a6"/>
        <w:jc w:val="both"/>
        <w:rPr>
          <w:rFonts w:ascii="Times New Roman" w:hAnsi="Times New Roman"/>
        </w:rPr>
      </w:pPr>
      <w:r w:rsidRPr="005C57A4">
        <w:rPr>
          <w:rStyle w:val="a8"/>
          <w:rFonts w:ascii="Times New Roman" w:hAnsi="Times New Roman"/>
        </w:rPr>
        <w:footnoteRef/>
      </w:r>
      <w:r w:rsidRPr="005C57A4">
        <w:rPr>
          <w:rFonts w:ascii="Times New Roman" w:hAnsi="Times New Roman"/>
        </w:rPr>
        <w:t xml:space="preserve"> Постановление Правительства Санкт-Петербурга от 18.11.2003 N 43."Об Администрации Губернатора Санкт-Петербурга"; Приказ Администрации Губернатора Санкт-Петербурга от 25.09.2015 N 75-пв "Об Управлении по работе с обращениями граждан Администрации Губернатора Санкт-Петербурга".</w:t>
      </w:r>
    </w:p>
  </w:footnote>
  <w:footnote w:id="79">
    <w:p w14:paraId="30AC034F" w14:textId="77777777" w:rsidR="00190598" w:rsidRPr="00FB7797" w:rsidRDefault="00190598" w:rsidP="002B622F">
      <w:pPr>
        <w:pStyle w:val="a6"/>
        <w:jc w:val="both"/>
        <w:rPr>
          <w:rFonts w:ascii="Times New Roman" w:hAnsi="Times New Roman"/>
        </w:rPr>
      </w:pPr>
      <w:r w:rsidRPr="00FB7797">
        <w:rPr>
          <w:rStyle w:val="a8"/>
          <w:rFonts w:ascii="Times New Roman" w:hAnsi="Times New Roman"/>
        </w:rPr>
        <w:footnoteRef/>
      </w:r>
      <w:r w:rsidRPr="00FB7797">
        <w:rPr>
          <w:rFonts w:ascii="Times New Roman" w:hAnsi="Times New Roman"/>
        </w:rPr>
        <w:t xml:space="preserve"> Указ Президента РФ от 07.05.2018 № 204 «О национальных целях и стратегических задачах развития Российской Федерации на период до 2024 года» // "Собрание законодательства РФ", 14.05.2018, № 20, ст. 2817</w:t>
      </w:r>
    </w:p>
  </w:footnote>
  <w:footnote w:id="80">
    <w:p w14:paraId="5207B242" w14:textId="2DB5882B" w:rsidR="00190598" w:rsidRPr="00AB222F" w:rsidRDefault="00190598" w:rsidP="002B622F">
      <w:pPr>
        <w:jc w:val="both"/>
        <w:rPr>
          <w:sz w:val="20"/>
          <w:szCs w:val="20"/>
        </w:rPr>
      </w:pPr>
      <w:r w:rsidRPr="00FB7797">
        <w:rPr>
          <w:rStyle w:val="a8"/>
          <w:sz w:val="20"/>
          <w:szCs w:val="20"/>
        </w:rPr>
        <w:footnoteRef/>
      </w:r>
      <w:r w:rsidRPr="00FB7797">
        <w:rPr>
          <w:sz w:val="20"/>
          <w:szCs w:val="20"/>
        </w:rPr>
        <w:t xml:space="preserve"> Закон Санкт-Петербурга от 19.12.2018 № 771-164 «О Стратегии социально-экономического развития Санкт-Петербурга на период до 2035 года» // Режим доступа: Официальный сервер правовой информации Санкт-Петербурга</w:t>
      </w:r>
      <w:r w:rsidRPr="00485FBB">
        <w:rPr>
          <w:sz w:val="20"/>
          <w:szCs w:val="20"/>
        </w:rPr>
        <w:t xml:space="preserve">// </w:t>
      </w:r>
      <w:hyperlink r:id="rId10" w:history="1">
        <w:r w:rsidR="00AB222F" w:rsidRPr="00401908">
          <w:rPr>
            <w:rStyle w:val="af0"/>
            <w:sz w:val="20"/>
            <w:szCs w:val="20"/>
            <w:lang w:val="en-US"/>
          </w:rPr>
          <w:t>URL</w:t>
        </w:r>
        <w:r w:rsidR="00AB222F" w:rsidRPr="00401908">
          <w:rPr>
            <w:rStyle w:val="af0"/>
            <w:sz w:val="20"/>
            <w:szCs w:val="20"/>
          </w:rPr>
          <w:t>:</w:t>
        </w:r>
        <w:proofErr w:type="spellStart"/>
        <w:r w:rsidR="00AB222F" w:rsidRPr="00401908">
          <w:rPr>
            <w:rStyle w:val="af0"/>
            <w:sz w:val="20"/>
            <w:szCs w:val="20"/>
          </w:rPr>
          <w:t>https</w:t>
        </w:r>
        <w:proofErr w:type="spellEnd"/>
        <w:r w:rsidR="00AB222F" w:rsidRPr="00401908">
          <w:rPr>
            <w:rStyle w:val="af0"/>
            <w:sz w:val="20"/>
            <w:szCs w:val="20"/>
          </w:rPr>
          <w:t>://npa.gov.spb.ru/</w:t>
        </w:r>
        <w:proofErr w:type="spellStart"/>
        <w:r w:rsidR="00AB222F" w:rsidRPr="00401908">
          <w:rPr>
            <w:rStyle w:val="af0"/>
            <w:sz w:val="20"/>
            <w:szCs w:val="20"/>
          </w:rPr>
          <w:t>SpbGovSearch</w:t>
        </w:r>
        <w:proofErr w:type="spellEnd"/>
        <w:r w:rsidR="00AB222F" w:rsidRPr="00401908">
          <w:rPr>
            <w:rStyle w:val="af0"/>
            <w:sz w:val="20"/>
            <w:szCs w:val="20"/>
          </w:rPr>
          <w:t>/</w:t>
        </w:r>
        <w:proofErr w:type="spellStart"/>
        <w:r w:rsidR="00AB222F" w:rsidRPr="00401908">
          <w:rPr>
            <w:rStyle w:val="af0"/>
            <w:sz w:val="20"/>
            <w:szCs w:val="20"/>
          </w:rPr>
          <w:t>Document</w:t>
        </w:r>
        <w:proofErr w:type="spellEnd"/>
        <w:r w:rsidR="00AB222F" w:rsidRPr="00401908">
          <w:rPr>
            <w:rStyle w:val="af0"/>
            <w:sz w:val="20"/>
            <w:szCs w:val="20"/>
          </w:rPr>
          <w:t>/26397.html</w:t>
        </w:r>
      </w:hyperlink>
      <w:r w:rsidR="00AB222F" w:rsidRPr="00AB222F">
        <w:rPr>
          <w:sz w:val="20"/>
          <w:szCs w:val="20"/>
          <w:u w:val="single"/>
        </w:rPr>
        <w:t xml:space="preserve"> </w:t>
      </w:r>
      <w:r w:rsidRPr="00FB7797">
        <w:rPr>
          <w:sz w:val="20"/>
          <w:szCs w:val="20"/>
        </w:rPr>
        <w:t xml:space="preserve"> </w:t>
      </w:r>
      <w:r w:rsidR="00AB222F" w:rsidRPr="00AB222F">
        <w:rPr>
          <w:sz w:val="20"/>
          <w:szCs w:val="20"/>
        </w:rPr>
        <w:t xml:space="preserve"> </w:t>
      </w:r>
    </w:p>
    <w:p w14:paraId="0C4E6F89" w14:textId="77777777" w:rsidR="00190598" w:rsidRDefault="00190598" w:rsidP="002B622F">
      <w:pPr>
        <w:pStyle w:val="a6"/>
      </w:pPr>
    </w:p>
  </w:footnote>
  <w:footnote w:id="81">
    <w:p w14:paraId="3819A147" w14:textId="60E69693" w:rsidR="00190598" w:rsidRPr="00AB222F" w:rsidRDefault="00190598" w:rsidP="005C57A4">
      <w:pPr>
        <w:pStyle w:val="a6"/>
        <w:jc w:val="both"/>
        <w:rPr>
          <w:rFonts w:ascii="Times New Roman" w:hAnsi="Times New Roman"/>
        </w:rPr>
      </w:pPr>
      <w:r w:rsidRPr="00E96697">
        <w:rPr>
          <w:rStyle w:val="a8"/>
          <w:rFonts w:ascii="Times New Roman" w:hAnsi="Times New Roman"/>
        </w:rPr>
        <w:footnoteRef/>
      </w:r>
      <w:r w:rsidRPr="00E96697">
        <w:rPr>
          <w:rFonts w:ascii="Times New Roman" w:hAnsi="Times New Roman"/>
        </w:rPr>
        <w:t xml:space="preserve"> Специальная линия «Нет коррупции» [электронный ресурс] // Режим доступа: </w:t>
      </w:r>
      <w:hyperlink r:id="rId11" w:history="1">
        <w:r w:rsidR="00AB222F" w:rsidRPr="00401908">
          <w:rPr>
            <w:rStyle w:val="af0"/>
            <w:rFonts w:ascii="Times New Roman" w:hAnsi="Times New Roman"/>
          </w:rPr>
          <w:t>http://zakon.gov.spb.ru/hot_line/</w:t>
        </w:r>
      </w:hyperlink>
      <w:r w:rsidR="00AB222F" w:rsidRPr="00AB222F">
        <w:rPr>
          <w:rFonts w:ascii="Times New Roman" w:hAnsi="Times New Roman"/>
        </w:rPr>
        <w:t xml:space="preserve"> </w:t>
      </w:r>
    </w:p>
  </w:footnote>
  <w:footnote w:id="82">
    <w:p w14:paraId="4A4CF7B6" w14:textId="5C7D20AD" w:rsidR="00190598" w:rsidRPr="00AB222F" w:rsidRDefault="00190598" w:rsidP="002B622F">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w:t>
      </w:r>
      <w:r w:rsidRPr="00EC041E">
        <w:rPr>
          <w:rFonts w:ascii="Times New Roman" w:hAnsi="Times New Roman"/>
          <w:shd w:val="clear" w:color="auto" w:fill="FFFFFF"/>
        </w:rPr>
        <w:t>Постановление Правительства Санкт-Петербурга от 27.12.2013 № 1090 «О государственной информационной системе Санкт-Петербурга «Открытые данные Санкт-Петербурга» //</w:t>
      </w:r>
      <w:r w:rsidR="00AB222F" w:rsidRPr="00AB222F">
        <w:rPr>
          <w:rFonts w:ascii="Times New Roman" w:hAnsi="Times New Roman"/>
          <w:shd w:val="clear" w:color="auto" w:fill="FFFFFF"/>
        </w:rPr>
        <w:t xml:space="preserve"> </w:t>
      </w:r>
      <w:r w:rsidRPr="00EC041E">
        <w:rPr>
          <w:rFonts w:ascii="Times New Roman" w:hAnsi="Times New Roman"/>
          <w:shd w:val="clear" w:color="auto" w:fill="FFFFFF"/>
        </w:rPr>
        <w:t xml:space="preserve">ИС «Кодекс </w:t>
      </w:r>
      <w:hyperlink r:id="rId12" w:history="1">
        <w:r w:rsidR="00AB222F" w:rsidRPr="00401908">
          <w:rPr>
            <w:rStyle w:val="af0"/>
            <w:rFonts w:ascii="Times New Roman" w:hAnsi="Times New Roman"/>
            <w:shd w:val="clear" w:color="auto" w:fill="FFFFFF"/>
            <w:lang w:val="en-US"/>
          </w:rPr>
          <w:t>URL</w:t>
        </w:r>
        <w:r w:rsidR="00AB222F" w:rsidRPr="00401908">
          <w:rPr>
            <w:rStyle w:val="af0"/>
            <w:rFonts w:ascii="Times New Roman" w:hAnsi="Times New Roman"/>
            <w:shd w:val="clear" w:color="auto" w:fill="FFFFFF"/>
          </w:rPr>
          <w:t>:</w:t>
        </w:r>
        <w:proofErr w:type="spellStart"/>
        <w:r w:rsidR="00AB222F" w:rsidRPr="00401908">
          <w:rPr>
            <w:rStyle w:val="af0"/>
            <w:rFonts w:ascii="Times New Roman" w:hAnsi="Times New Roman"/>
            <w:shd w:val="clear" w:color="auto" w:fill="FFFFFF"/>
          </w:rPr>
          <w:t>http</w:t>
        </w:r>
        <w:proofErr w:type="spellEnd"/>
        <w:r w:rsidR="00AB222F" w:rsidRPr="00401908">
          <w:rPr>
            <w:rStyle w:val="af0"/>
            <w:rFonts w:ascii="Times New Roman" w:hAnsi="Times New Roman"/>
            <w:shd w:val="clear" w:color="auto" w:fill="FFFFFF"/>
          </w:rPr>
          <w:t>://docs.cntd.ru/</w:t>
        </w:r>
        <w:proofErr w:type="spellStart"/>
        <w:r w:rsidR="00AB222F" w:rsidRPr="00401908">
          <w:rPr>
            <w:rStyle w:val="af0"/>
            <w:rFonts w:ascii="Times New Roman" w:hAnsi="Times New Roman"/>
            <w:shd w:val="clear" w:color="auto" w:fill="FFFFFF"/>
          </w:rPr>
          <w:t>document</w:t>
        </w:r>
        <w:proofErr w:type="spellEnd"/>
        <w:r w:rsidR="00AB222F" w:rsidRPr="00401908">
          <w:rPr>
            <w:rStyle w:val="af0"/>
            <w:rFonts w:ascii="Times New Roman" w:hAnsi="Times New Roman"/>
            <w:shd w:val="clear" w:color="auto" w:fill="FFFFFF"/>
          </w:rPr>
          <w:t>/822402959</w:t>
        </w:r>
      </w:hyperlink>
      <w:r w:rsidR="00AB222F" w:rsidRPr="00AB222F">
        <w:rPr>
          <w:rFonts w:ascii="Times New Roman" w:hAnsi="Times New Roman"/>
          <w:shd w:val="clear" w:color="auto" w:fill="FFFFFF"/>
        </w:rPr>
        <w:t xml:space="preserve"> </w:t>
      </w:r>
    </w:p>
  </w:footnote>
  <w:footnote w:id="83">
    <w:p w14:paraId="05C7CF92" w14:textId="1C7E9192" w:rsidR="00190598" w:rsidRPr="00EC041E" w:rsidRDefault="00190598" w:rsidP="005C57A4">
      <w:pPr>
        <w:pStyle w:val="a6"/>
        <w:jc w:val="both"/>
        <w:rPr>
          <w:rFonts w:ascii="Times New Roman" w:hAnsi="Times New Roman"/>
        </w:rPr>
      </w:pPr>
      <w:r w:rsidRPr="00EC041E">
        <w:rPr>
          <w:rStyle w:val="a8"/>
          <w:rFonts w:ascii="Times New Roman" w:hAnsi="Times New Roman"/>
        </w:rPr>
        <w:footnoteRef/>
      </w:r>
      <w:r w:rsidRPr="00EC041E">
        <w:rPr>
          <w:rFonts w:ascii="Times New Roman" w:hAnsi="Times New Roman"/>
        </w:rPr>
        <w:t xml:space="preserve"> Указ Президента Российской Федерации от 17.04.2017 г. № 171 «О мониторинге и анализе результатов рассмотрения обращений граждан и организаций» // Собрание законодательства Российской Федерации от </w:t>
      </w:r>
      <w:r w:rsidR="00AB222F">
        <w:rPr>
          <w:rFonts w:ascii="Times New Roman" w:hAnsi="Times New Roman"/>
        </w:rPr>
        <w:br/>
      </w:r>
      <w:r w:rsidRPr="00EC041E">
        <w:rPr>
          <w:rFonts w:ascii="Times New Roman" w:hAnsi="Times New Roman"/>
        </w:rPr>
        <w:t>2017 г., N 17, ст. 2545</w:t>
      </w:r>
    </w:p>
  </w:footnote>
  <w:footnote w:id="84">
    <w:p w14:paraId="5D72CE55" w14:textId="77777777" w:rsidR="00190598" w:rsidRPr="007E04ED" w:rsidRDefault="00190598" w:rsidP="008669EF">
      <w:pPr>
        <w:pStyle w:val="a6"/>
        <w:rPr>
          <w:rFonts w:ascii="Times New Roman" w:hAnsi="Times New Roman"/>
        </w:rPr>
      </w:pPr>
      <w:r w:rsidRPr="007E04ED">
        <w:rPr>
          <w:rStyle w:val="a8"/>
          <w:rFonts w:ascii="Times New Roman" w:hAnsi="Times New Roman"/>
        </w:rPr>
        <w:footnoteRef/>
      </w:r>
      <w:r w:rsidRPr="007E04ED">
        <w:rPr>
          <w:rFonts w:ascii="Times New Roman" w:hAnsi="Times New Roman"/>
        </w:rPr>
        <w:t xml:space="preserve"> Исследовательская группа Оганезова К.Е., Вишняков А.П.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d"/>
      </w:rPr>
      <w:id w:val="-1395887185"/>
      <w:docPartObj>
        <w:docPartGallery w:val="Page Numbers (Top of Page)"/>
        <w:docPartUnique/>
      </w:docPartObj>
    </w:sdtPr>
    <w:sdtEndPr>
      <w:rPr>
        <w:rStyle w:val="afd"/>
      </w:rPr>
    </w:sdtEndPr>
    <w:sdtContent>
      <w:p w14:paraId="6AFDFFA2" w14:textId="77777777" w:rsidR="00190598" w:rsidRDefault="00190598" w:rsidP="00BC205A">
        <w:pPr>
          <w:pStyle w:val="af8"/>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14:paraId="2D44C737" w14:textId="77777777" w:rsidR="00190598" w:rsidRDefault="00190598">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d"/>
      </w:rPr>
      <w:id w:val="1597594621"/>
      <w:docPartObj>
        <w:docPartGallery w:val="Page Numbers (Top of Page)"/>
        <w:docPartUnique/>
      </w:docPartObj>
    </w:sdtPr>
    <w:sdtEndPr>
      <w:rPr>
        <w:rStyle w:val="afd"/>
      </w:rPr>
    </w:sdtEndPr>
    <w:sdtContent>
      <w:p w14:paraId="5A4E1073" w14:textId="77777777" w:rsidR="00190598" w:rsidRDefault="00190598" w:rsidP="00BC205A">
        <w:pPr>
          <w:pStyle w:val="af8"/>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separate"/>
        </w:r>
        <w:r>
          <w:rPr>
            <w:rStyle w:val="afd"/>
            <w:noProof/>
          </w:rPr>
          <w:t>1</w:t>
        </w:r>
        <w:r>
          <w:rPr>
            <w:rStyle w:val="afd"/>
          </w:rPr>
          <w:fldChar w:fldCharType="end"/>
        </w:r>
      </w:p>
    </w:sdtContent>
  </w:sdt>
  <w:p w14:paraId="7FD9E35D" w14:textId="77777777" w:rsidR="00190598" w:rsidRDefault="00190598">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338"/>
    <w:multiLevelType w:val="hybridMultilevel"/>
    <w:tmpl w:val="B69AA216"/>
    <w:lvl w:ilvl="0" w:tplc="F0C66F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0560A37"/>
    <w:multiLevelType w:val="hybridMultilevel"/>
    <w:tmpl w:val="1736EC2E"/>
    <w:lvl w:ilvl="0" w:tplc="F0C66F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950DD9"/>
    <w:multiLevelType w:val="hybridMultilevel"/>
    <w:tmpl w:val="ED5CA7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833AFF"/>
    <w:multiLevelType w:val="hybridMultilevel"/>
    <w:tmpl w:val="174AC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45313C2"/>
    <w:multiLevelType w:val="hybridMultilevel"/>
    <w:tmpl w:val="75F499D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51E01D2"/>
    <w:multiLevelType w:val="hybridMultilevel"/>
    <w:tmpl w:val="E2B4BBC6"/>
    <w:lvl w:ilvl="0" w:tplc="F0C66F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5863EE"/>
    <w:multiLevelType w:val="hybridMultilevel"/>
    <w:tmpl w:val="B8E6F1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8C9275C"/>
    <w:multiLevelType w:val="multilevel"/>
    <w:tmpl w:val="56E864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6433E7"/>
    <w:multiLevelType w:val="hybridMultilevel"/>
    <w:tmpl w:val="60787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BA6D5C"/>
    <w:multiLevelType w:val="multilevel"/>
    <w:tmpl w:val="FCAA95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07B0F07"/>
    <w:multiLevelType w:val="hybridMultilevel"/>
    <w:tmpl w:val="824C4512"/>
    <w:lvl w:ilvl="0" w:tplc="F0C66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CC7721"/>
    <w:multiLevelType w:val="hybridMultilevel"/>
    <w:tmpl w:val="E3CC8A88"/>
    <w:lvl w:ilvl="0" w:tplc="F0C66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F65211"/>
    <w:multiLevelType w:val="hybridMultilevel"/>
    <w:tmpl w:val="17E65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41592C"/>
    <w:multiLevelType w:val="hybridMultilevel"/>
    <w:tmpl w:val="7BE0D960"/>
    <w:lvl w:ilvl="0" w:tplc="F0C66FC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5F4827A4"/>
    <w:multiLevelType w:val="hybridMultilevel"/>
    <w:tmpl w:val="0F8CA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9B47F4B"/>
    <w:multiLevelType w:val="hybridMultilevel"/>
    <w:tmpl w:val="6DA48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A57830"/>
    <w:multiLevelType w:val="hybridMultilevel"/>
    <w:tmpl w:val="85F6B9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F8F15B2"/>
    <w:multiLevelType w:val="hybridMultilevel"/>
    <w:tmpl w:val="FA30BF6E"/>
    <w:lvl w:ilvl="0" w:tplc="F0C66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9185F5F"/>
    <w:multiLevelType w:val="hybridMultilevel"/>
    <w:tmpl w:val="FCAA95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7A5A0FD0"/>
    <w:multiLevelType w:val="hybridMultilevel"/>
    <w:tmpl w:val="BDF034E8"/>
    <w:lvl w:ilvl="0" w:tplc="F0C66F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16"/>
  </w:num>
  <w:num w:numId="4">
    <w:abstractNumId w:val="6"/>
  </w:num>
  <w:num w:numId="5">
    <w:abstractNumId w:val="7"/>
  </w:num>
  <w:num w:numId="6">
    <w:abstractNumId w:val="11"/>
  </w:num>
  <w:num w:numId="7">
    <w:abstractNumId w:val="13"/>
  </w:num>
  <w:num w:numId="8">
    <w:abstractNumId w:val="4"/>
  </w:num>
  <w:num w:numId="9">
    <w:abstractNumId w:val="10"/>
  </w:num>
  <w:num w:numId="10">
    <w:abstractNumId w:val="0"/>
  </w:num>
  <w:num w:numId="11">
    <w:abstractNumId w:val="17"/>
  </w:num>
  <w:num w:numId="12">
    <w:abstractNumId w:val="1"/>
  </w:num>
  <w:num w:numId="13">
    <w:abstractNumId w:val="19"/>
  </w:num>
  <w:num w:numId="14">
    <w:abstractNumId w:val="5"/>
  </w:num>
  <w:num w:numId="15">
    <w:abstractNumId w:val="3"/>
  </w:num>
  <w:num w:numId="16">
    <w:abstractNumId w:val="15"/>
  </w:num>
  <w:num w:numId="17">
    <w:abstractNumId w:val="18"/>
  </w:num>
  <w:num w:numId="18">
    <w:abstractNumId w:val="9"/>
  </w:num>
  <w:num w:numId="19">
    <w:abstractNumId w:val="12"/>
  </w:num>
  <w:num w:numId="20">
    <w:abstractNumId w:val="14"/>
  </w:num>
  <w:num w:numId="2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53"/>
    <w:rsid w:val="0001098C"/>
    <w:rsid w:val="0001358E"/>
    <w:rsid w:val="0002519C"/>
    <w:rsid w:val="000320EA"/>
    <w:rsid w:val="0003560A"/>
    <w:rsid w:val="000416CD"/>
    <w:rsid w:val="00042287"/>
    <w:rsid w:val="000514D9"/>
    <w:rsid w:val="00056308"/>
    <w:rsid w:val="00061090"/>
    <w:rsid w:val="000852E9"/>
    <w:rsid w:val="0009480B"/>
    <w:rsid w:val="000A1205"/>
    <w:rsid w:val="000B3EB1"/>
    <w:rsid w:val="000B72F0"/>
    <w:rsid w:val="000C3429"/>
    <w:rsid w:val="000D1163"/>
    <w:rsid w:val="000F0768"/>
    <w:rsid w:val="00103D15"/>
    <w:rsid w:val="0014632D"/>
    <w:rsid w:val="00152393"/>
    <w:rsid w:val="00185BBD"/>
    <w:rsid w:val="00190598"/>
    <w:rsid w:val="001910F2"/>
    <w:rsid w:val="0019417B"/>
    <w:rsid w:val="001B27D8"/>
    <w:rsid w:val="001C6C6D"/>
    <w:rsid w:val="001D2EDE"/>
    <w:rsid w:val="001E1734"/>
    <w:rsid w:val="001E26DA"/>
    <w:rsid w:val="001E4DDF"/>
    <w:rsid w:val="001F5F54"/>
    <w:rsid w:val="001F603E"/>
    <w:rsid w:val="00212749"/>
    <w:rsid w:val="00224C92"/>
    <w:rsid w:val="00232BF4"/>
    <w:rsid w:val="0023339A"/>
    <w:rsid w:val="00233AD6"/>
    <w:rsid w:val="00236C81"/>
    <w:rsid w:val="00240087"/>
    <w:rsid w:val="00244898"/>
    <w:rsid w:val="002467AA"/>
    <w:rsid w:val="002600A2"/>
    <w:rsid w:val="00267AC5"/>
    <w:rsid w:val="0027280C"/>
    <w:rsid w:val="00272CAD"/>
    <w:rsid w:val="002750D7"/>
    <w:rsid w:val="002775C7"/>
    <w:rsid w:val="00281EAA"/>
    <w:rsid w:val="00282213"/>
    <w:rsid w:val="00284303"/>
    <w:rsid w:val="00287445"/>
    <w:rsid w:val="00287FB7"/>
    <w:rsid w:val="00295F7C"/>
    <w:rsid w:val="00297A20"/>
    <w:rsid w:val="002B622F"/>
    <w:rsid w:val="002C5A86"/>
    <w:rsid w:val="002D7173"/>
    <w:rsid w:val="002E613B"/>
    <w:rsid w:val="002F10E0"/>
    <w:rsid w:val="002F4D3E"/>
    <w:rsid w:val="00303CD4"/>
    <w:rsid w:val="0031243E"/>
    <w:rsid w:val="00327BC5"/>
    <w:rsid w:val="0034067D"/>
    <w:rsid w:val="00356BDD"/>
    <w:rsid w:val="003610E7"/>
    <w:rsid w:val="00381AFF"/>
    <w:rsid w:val="003934A6"/>
    <w:rsid w:val="003A38A4"/>
    <w:rsid w:val="003A6246"/>
    <w:rsid w:val="003B1411"/>
    <w:rsid w:val="003C3192"/>
    <w:rsid w:val="003C7488"/>
    <w:rsid w:val="003E4EC7"/>
    <w:rsid w:val="003E7B01"/>
    <w:rsid w:val="00400ED8"/>
    <w:rsid w:val="00435C69"/>
    <w:rsid w:val="00452F8C"/>
    <w:rsid w:val="00455895"/>
    <w:rsid w:val="00467062"/>
    <w:rsid w:val="00470203"/>
    <w:rsid w:val="00471E96"/>
    <w:rsid w:val="00485FBB"/>
    <w:rsid w:val="00490BE5"/>
    <w:rsid w:val="00492D7E"/>
    <w:rsid w:val="00496D27"/>
    <w:rsid w:val="004A486C"/>
    <w:rsid w:val="004B27AA"/>
    <w:rsid w:val="004C04C6"/>
    <w:rsid w:val="004C2362"/>
    <w:rsid w:val="004D3E8B"/>
    <w:rsid w:val="004E049F"/>
    <w:rsid w:val="004F4CD3"/>
    <w:rsid w:val="0050144C"/>
    <w:rsid w:val="00501D98"/>
    <w:rsid w:val="00524F9F"/>
    <w:rsid w:val="00526239"/>
    <w:rsid w:val="00530403"/>
    <w:rsid w:val="005346FE"/>
    <w:rsid w:val="005406ED"/>
    <w:rsid w:val="00542BA6"/>
    <w:rsid w:val="0054382F"/>
    <w:rsid w:val="00554DAB"/>
    <w:rsid w:val="00565253"/>
    <w:rsid w:val="00582F5A"/>
    <w:rsid w:val="0058594C"/>
    <w:rsid w:val="00592DCE"/>
    <w:rsid w:val="005A3AFD"/>
    <w:rsid w:val="005B2805"/>
    <w:rsid w:val="005C023C"/>
    <w:rsid w:val="005C382E"/>
    <w:rsid w:val="005C57A4"/>
    <w:rsid w:val="005C699F"/>
    <w:rsid w:val="005E38E4"/>
    <w:rsid w:val="005F74AB"/>
    <w:rsid w:val="00600E46"/>
    <w:rsid w:val="00601CAA"/>
    <w:rsid w:val="00606545"/>
    <w:rsid w:val="00613960"/>
    <w:rsid w:val="00621699"/>
    <w:rsid w:val="0063620C"/>
    <w:rsid w:val="0065402D"/>
    <w:rsid w:val="00666781"/>
    <w:rsid w:val="006815A7"/>
    <w:rsid w:val="00684553"/>
    <w:rsid w:val="0068631B"/>
    <w:rsid w:val="006A0353"/>
    <w:rsid w:val="006B33E7"/>
    <w:rsid w:val="006B71F7"/>
    <w:rsid w:val="006D5D53"/>
    <w:rsid w:val="006E7884"/>
    <w:rsid w:val="006E7F8F"/>
    <w:rsid w:val="006F4246"/>
    <w:rsid w:val="006F509F"/>
    <w:rsid w:val="006F5B4A"/>
    <w:rsid w:val="0070145A"/>
    <w:rsid w:val="007239A5"/>
    <w:rsid w:val="00734237"/>
    <w:rsid w:val="0078546A"/>
    <w:rsid w:val="007870D1"/>
    <w:rsid w:val="007870E9"/>
    <w:rsid w:val="0079504C"/>
    <w:rsid w:val="007C15DA"/>
    <w:rsid w:val="007D236B"/>
    <w:rsid w:val="007D3C9E"/>
    <w:rsid w:val="007E04ED"/>
    <w:rsid w:val="007E051B"/>
    <w:rsid w:val="007F1EE2"/>
    <w:rsid w:val="008025F4"/>
    <w:rsid w:val="00812535"/>
    <w:rsid w:val="00817068"/>
    <w:rsid w:val="00824142"/>
    <w:rsid w:val="00826EDC"/>
    <w:rsid w:val="00833DDB"/>
    <w:rsid w:val="00842558"/>
    <w:rsid w:val="00846877"/>
    <w:rsid w:val="00854BEE"/>
    <w:rsid w:val="008573AC"/>
    <w:rsid w:val="00864192"/>
    <w:rsid w:val="008669EF"/>
    <w:rsid w:val="008C0D8C"/>
    <w:rsid w:val="008C54A6"/>
    <w:rsid w:val="008D4B2A"/>
    <w:rsid w:val="008E6149"/>
    <w:rsid w:val="008F0426"/>
    <w:rsid w:val="008F26F0"/>
    <w:rsid w:val="00906EC2"/>
    <w:rsid w:val="0090777C"/>
    <w:rsid w:val="009211B1"/>
    <w:rsid w:val="009300ED"/>
    <w:rsid w:val="00937FA1"/>
    <w:rsid w:val="00940612"/>
    <w:rsid w:val="00942911"/>
    <w:rsid w:val="00946861"/>
    <w:rsid w:val="00971316"/>
    <w:rsid w:val="009761AF"/>
    <w:rsid w:val="0098407F"/>
    <w:rsid w:val="009A1B7B"/>
    <w:rsid w:val="009A48E5"/>
    <w:rsid w:val="009B5969"/>
    <w:rsid w:val="009C0E99"/>
    <w:rsid w:val="009E18C5"/>
    <w:rsid w:val="009E3409"/>
    <w:rsid w:val="009F04F1"/>
    <w:rsid w:val="009F490A"/>
    <w:rsid w:val="00A015AC"/>
    <w:rsid w:val="00A1127A"/>
    <w:rsid w:val="00A13C4C"/>
    <w:rsid w:val="00A21A36"/>
    <w:rsid w:val="00A25A35"/>
    <w:rsid w:val="00A435B2"/>
    <w:rsid w:val="00A468E5"/>
    <w:rsid w:val="00A54654"/>
    <w:rsid w:val="00A83934"/>
    <w:rsid w:val="00A9373F"/>
    <w:rsid w:val="00AA39D9"/>
    <w:rsid w:val="00AA49E1"/>
    <w:rsid w:val="00AA5322"/>
    <w:rsid w:val="00AB222F"/>
    <w:rsid w:val="00AB3D4A"/>
    <w:rsid w:val="00AB7B52"/>
    <w:rsid w:val="00AC17E9"/>
    <w:rsid w:val="00AF72B8"/>
    <w:rsid w:val="00B029FF"/>
    <w:rsid w:val="00B0631E"/>
    <w:rsid w:val="00B20172"/>
    <w:rsid w:val="00B4263A"/>
    <w:rsid w:val="00B449C6"/>
    <w:rsid w:val="00B52D07"/>
    <w:rsid w:val="00B63D3B"/>
    <w:rsid w:val="00B67FFA"/>
    <w:rsid w:val="00B7165F"/>
    <w:rsid w:val="00BB6180"/>
    <w:rsid w:val="00BB7D08"/>
    <w:rsid w:val="00BC06C8"/>
    <w:rsid w:val="00BC205A"/>
    <w:rsid w:val="00C00F44"/>
    <w:rsid w:val="00C239F1"/>
    <w:rsid w:val="00C313CD"/>
    <w:rsid w:val="00C50BCC"/>
    <w:rsid w:val="00C53CE4"/>
    <w:rsid w:val="00C712F3"/>
    <w:rsid w:val="00C730F7"/>
    <w:rsid w:val="00C83780"/>
    <w:rsid w:val="00C85759"/>
    <w:rsid w:val="00CA4373"/>
    <w:rsid w:val="00CA4961"/>
    <w:rsid w:val="00CA5B2E"/>
    <w:rsid w:val="00CB0A44"/>
    <w:rsid w:val="00CB31AF"/>
    <w:rsid w:val="00CD25B6"/>
    <w:rsid w:val="00CD3222"/>
    <w:rsid w:val="00CE6494"/>
    <w:rsid w:val="00D137F4"/>
    <w:rsid w:val="00D14B7E"/>
    <w:rsid w:val="00D17A2A"/>
    <w:rsid w:val="00D41366"/>
    <w:rsid w:val="00D44C85"/>
    <w:rsid w:val="00D4510F"/>
    <w:rsid w:val="00D52E28"/>
    <w:rsid w:val="00D70AC8"/>
    <w:rsid w:val="00D71D70"/>
    <w:rsid w:val="00D768E4"/>
    <w:rsid w:val="00DA12A1"/>
    <w:rsid w:val="00DB053D"/>
    <w:rsid w:val="00DB575C"/>
    <w:rsid w:val="00DC3295"/>
    <w:rsid w:val="00DC615A"/>
    <w:rsid w:val="00DD0E74"/>
    <w:rsid w:val="00DD6093"/>
    <w:rsid w:val="00DF640B"/>
    <w:rsid w:val="00E06C6F"/>
    <w:rsid w:val="00E20BE6"/>
    <w:rsid w:val="00E2189F"/>
    <w:rsid w:val="00E77D94"/>
    <w:rsid w:val="00E82AF9"/>
    <w:rsid w:val="00E87374"/>
    <w:rsid w:val="00E96697"/>
    <w:rsid w:val="00EA6FBF"/>
    <w:rsid w:val="00EB4151"/>
    <w:rsid w:val="00EC01BD"/>
    <w:rsid w:val="00EC041E"/>
    <w:rsid w:val="00EE3992"/>
    <w:rsid w:val="00EE3F21"/>
    <w:rsid w:val="00F0787A"/>
    <w:rsid w:val="00F126CB"/>
    <w:rsid w:val="00F1344A"/>
    <w:rsid w:val="00F1452F"/>
    <w:rsid w:val="00F21CEF"/>
    <w:rsid w:val="00F253DE"/>
    <w:rsid w:val="00F521D0"/>
    <w:rsid w:val="00F602B7"/>
    <w:rsid w:val="00F61584"/>
    <w:rsid w:val="00F6651A"/>
    <w:rsid w:val="00F73925"/>
    <w:rsid w:val="00F75B9B"/>
    <w:rsid w:val="00F77D8E"/>
    <w:rsid w:val="00F80422"/>
    <w:rsid w:val="00FA2321"/>
    <w:rsid w:val="00FB7797"/>
    <w:rsid w:val="00FC2F0C"/>
    <w:rsid w:val="00FF5FA8"/>
    <w:rsid w:val="00FF7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26A5"/>
  <w15:chartTrackingRefBased/>
  <w15:docId w15:val="{4016B58F-5835-1245-A03B-781E2235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0353"/>
    <w:pPr>
      <w:widowControl w:val="0"/>
      <w:autoSpaceDE w:val="0"/>
      <w:autoSpaceDN w:val="0"/>
    </w:pPr>
    <w:rPr>
      <w:rFonts w:ascii="Times New Roman" w:eastAsia="Times New Roman" w:hAnsi="Times New Roman" w:cs="Times New Roman"/>
      <w:sz w:val="22"/>
      <w:szCs w:val="22"/>
      <w:lang w:eastAsia="ru-RU" w:bidi="ru-RU"/>
    </w:rPr>
  </w:style>
  <w:style w:type="paragraph" w:styleId="1">
    <w:name w:val="heading 1"/>
    <w:basedOn w:val="a"/>
    <w:link w:val="10"/>
    <w:uiPriority w:val="9"/>
    <w:qFormat/>
    <w:rsid w:val="006A0353"/>
    <w:pPr>
      <w:spacing w:before="152"/>
      <w:ind w:left="516" w:hanging="296"/>
      <w:jc w:val="both"/>
      <w:outlineLvl w:val="0"/>
    </w:pPr>
    <w:rPr>
      <w:b/>
      <w:bCs/>
      <w:sz w:val="28"/>
      <w:szCs w:val="28"/>
    </w:rPr>
  </w:style>
  <w:style w:type="paragraph" w:styleId="2">
    <w:name w:val="heading 2"/>
    <w:basedOn w:val="a"/>
    <w:next w:val="a"/>
    <w:link w:val="20"/>
    <w:uiPriority w:val="9"/>
    <w:unhideWhenUsed/>
    <w:qFormat/>
    <w:rsid w:val="008669EF"/>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eastAsia="en-US" w:bidi="ar-SA"/>
    </w:rPr>
  </w:style>
  <w:style w:type="paragraph" w:styleId="3">
    <w:name w:val="heading 3"/>
    <w:basedOn w:val="a"/>
    <w:next w:val="a"/>
    <w:link w:val="30"/>
    <w:uiPriority w:val="9"/>
    <w:unhideWhenUsed/>
    <w:qFormat/>
    <w:rsid w:val="00A839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0353"/>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8669EF"/>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A468E5"/>
    <w:pPr>
      <w:ind w:left="720"/>
      <w:contextualSpacing/>
    </w:pPr>
  </w:style>
  <w:style w:type="paragraph" w:styleId="a4">
    <w:name w:val="Body Text"/>
    <w:basedOn w:val="a"/>
    <w:link w:val="a5"/>
    <w:uiPriority w:val="1"/>
    <w:qFormat/>
    <w:rsid w:val="006A0353"/>
    <w:rPr>
      <w:sz w:val="28"/>
      <w:szCs w:val="28"/>
    </w:rPr>
  </w:style>
  <w:style w:type="character" w:customStyle="1" w:styleId="a5">
    <w:name w:val="Основной текст Знак"/>
    <w:basedOn w:val="a0"/>
    <w:link w:val="a4"/>
    <w:uiPriority w:val="1"/>
    <w:rsid w:val="006A0353"/>
    <w:rPr>
      <w:rFonts w:ascii="Times New Roman" w:eastAsia="Times New Roman" w:hAnsi="Times New Roman" w:cs="Times New Roman"/>
      <w:sz w:val="28"/>
      <w:szCs w:val="28"/>
      <w:lang w:eastAsia="ru-RU" w:bidi="ru-RU"/>
    </w:rPr>
  </w:style>
  <w:style w:type="paragraph" w:styleId="a6">
    <w:name w:val="footnote text"/>
    <w:basedOn w:val="a"/>
    <w:link w:val="a7"/>
    <w:uiPriority w:val="99"/>
    <w:unhideWhenUsed/>
    <w:rsid w:val="002750D7"/>
    <w:pPr>
      <w:widowControl/>
      <w:autoSpaceDE/>
      <w:autoSpaceDN/>
    </w:pPr>
    <w:rPr>
      <w:rFonts w:asciiTheme="minorHAnsi" w:eastAsiaTheme="minorEastAsia" w:hAnsiTheme="minorHAnsi"/>
      <w:sz w:val="20"/>
      <w:szCs w:val="20"/>
      <w:lang w:eastAsia="en-US" w:bidi="ar-SA"/>
    </w:rPr>
  </w:style>
  <w:style w:type="character" w:customStyle="1" w:styleId="a7">
    <w:name w:val="Текст сноски Знак"/>
    <w:basedOn w:val="a0"/>
    <w:link w:val="a6"/>
    <w:uiPriority w:val="99"/>
    <w:rsid w:val="002750D7"/>
    <w:rPr>
      <w:rFonts w:eastAsiaTheme="minorEastAsia" w:cs="Times New Roman"/>
      <w:sz w:val="20"/>
      <w:szCs w:val="20"/>
    </w:rPr>
  </w:style>
  <w:style w:type="character" w:styleId="a8">
    <w:name w:val="footnote reference"/>
    <w:basedOn w:val="a0"/>
    <w:uiPriority w:val="99"/>
    <w:semiHidden/>
    <w:unhideWhenUsed/>
    <w:rsid w:val="002750D7"/>
    <w:rPr>
      <w:vertAlign w:val="superscript"/>
    </w:rPr>
  </w:style>
  <w:style w:type="paragraph" w:customStyle="1" w:styleId="a9">
    <w:name w:val="ПОДЗАГОЛОВКИ"/>
    <w:basedOn w:val="aa"/>
    <w:link w:val="ab"/>
    <w:rsid w:val="002750D7"/>
    <w:pPr>
      <w:widowControl/>
      <w:numPr>
        <w:ilvl w:val="0"/>
      </w:numPr>
      <w:autoSpaceDE/>
      <w:autoSpaceDN/>
      <w:spacing w:before="120" w:after="120" w:line="360" w:lineRule="auto"/>
      <w:ind w:firstLine="709"/>
      <w:jc w:val="both"/>
      <w:outlineLvl w:val="1"/>
    </w:pPr>
    <w:rPr>
      <w:rFonts w:ascii="Times New Roman" w:eastAsiaTheme="majorEastAsia" w:hAnsi="Times New Roman" w:cs="Times New Roman"/>
      <w:b/>
      <w:color w:val="000000" w:themeColor="text1"/>
      <w:sz w:val="28"/>
      <w:szCs w:val="28"/>
    </w:rPr>
  </w:style>
  <w:style w:type="paragraph" w:styleId="aa">
    <w:name w:val="Subtitle"/>
    <w:basedOn w:val="a"/>
    <w:next w:val="a"/>
    <w:link w:val="ac"/>
    <w:uiPriority w:val="11"/>
    <w:qFormat/>
    <w:rsid w:val="002750D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c">
    <w:name w:val="Подзаголовок Знак"/>
    <w:basedOn w:val="a0"/>
    <w:link w:val="aa"/>
    <w:uiPriority w:val="11"/>
    <w:rsid w:val="002750D7"/>
    <w:rPr>
      <w:rFonts w:eastAsiaTheme="minorEastAsia"/>
      <w:color w:val="5A5A5A" w:themeColor="text1" w:themeTint="A5"/>
      <w:spacing w:val="15"/>
      <w:sz w:val="22"/>
      <w:szCs w:val="22"/>
      <w:lang w:eastAsia="ru-RU" w:bidi="ru-RU"/>
    </w:rPr>
  </w:style>
  <w:style w:type="character" w:customStyle="1" w:styleId="ab">
    <w:name w:val="ПОДЗАГОЛОВКИ Знак"/>
    <w:basedOn w:val="ac"/>
    <w:link w:val="a9"/>
    <w:rsid w:val="002750D7"/>
    <w:rPr>
      <w:rFonts w:ascii="Times New Roman" w:eastAsiaTheme="majorEastAsia" w:hAnsi="Times New Roman" w:cs="Times New Roman"/>
      <w:b/>
      <w:color w:val="000000" w:themeColor="text1"/>
      <w:spacing w:val="15"/>
      <w:sz w:val="28"/>
      <w:szCs w:val="28"/>
      <w:lang w:eastAsia="ru-RU" w:bidi="ru-RU"/>
    </w:rPr>
  </w:style>
  <w:style w:type="paragraph" w:customStyle="1" w:styleId="ad">
    <w:name w:val="Заголовки"/>
    <w:basedOn w:val="1"/>
    <w:link w:val="ae"/>
    <w:rsid w:val="00F602B7"/>
    <w:pPr>
      <w:keepNext/>
      <w:widowControl/>
      <w:autoSpaceDE/>
      <w:autoSpaceDN/>
      <w:spacing w:before="240" w:after="60" w:line="360" w:lineRule="auto"/>
      <w:ind w:left="0" w:firstLine="0"/>
      <w:jc w:val="center"/>
    </w:pPr>
    <w:rPr>
      <w:rFonts w:eastAsiaTheme="majorEastAsia"/>
      <w:b w:val="0"/>
      <w:kern w:val="32"/>
    </w:rPr>
  </w:style>
  <w:style w:type="character" w:customStyle="1" w:styleId="ae">
    <w:name w:val="Заголовки Знак"/>
    <w:basedOn w:val="10"/>
    <w:link w:val="ad"/>
    <w:rsid w:val="00F602B7"/>
    <w:rPr>
      <w:rFonts w:ascii="Times New Roman" w:eastAsiaTheme="majorEastAsia" w:hAnsi="Times New Roman" w:cs="Times New Roman"/>
      <w:b w:val="0"/>
      <w:bCs/>
      <w:kern w:val="32"/>
      <w:sz w:val="28"/>
      <w:szCs w:val="28"/>
      <w:lang w:eastAsia="ru-RU" w:bidi="ru-RU"/>
    </w:rPr>
  </w:style>
  <w:style w:type="paragraph" w:styleId="af">
    <w:name w:val="Normal (Web)"/>
    <w:basedOn w:val="a"/>
    <w:uiPriority w:val="99"/>
    <w:unhideWhenUsed/>
    <w:rsid w:val="00F602B7"/>
    <w:pPr>
      <w:widowControl/>
      <w:autoSpaceDE/>
      <w:autoSpaceDN/>
      <w:spacing w:before="100" w:beforeAutospacing="1" w:after="100" w:afterAutospacing="1"/>
    </w:pPr>
    <w:rPr>
      <w:sz w:val="24"/>
      <w:szCs w:val="24"/>
      <w:lang w:bidi="ar-SA"/>
    </w:rPr>
  </w:style>
  <w:style w:type="paragraph" w:customStyle="1" w:styleId="ConsPlusNormal">
    <w:name w:val="ConsPlusNormal"/>
    <w:rsid w:val="00F602B7"/>
    <w:pPr>
      <w:widowControl w:val="0"/>
      <w:autoSpaceDE w:val="0"/>
      <w:autoSpaceDN w:val="0"/>
    </w:pPr>
    <w:rPr>
      <w:rFonts w:ascii="Times New Roman" w:eastAsia="Times New Roman" w:hAnsi="Times New Roman" w:cs="Times New Roman"/>
      <w:sz w:val="28"/>
      <w:szCs w:val="20"/>
      <w:lang w:eastAsia="ru-RU"/>
    </w:rPr>
  </w:style>
  <w:style w:type="character" w:styleId="af0">
    <w:name w:val="Hyperlink"/>
    <w:basedOn w:val="a0"/>
    <w:uiPriority w:val="99"/>
    <w:unhideWhenUsed/>
    <w:rsid w:val="00F602B7"/>
    <w:rPr>
      <w:color w:val="0000FF"/>
      <w:u w:val="single"/>
    </w:rPr>
  </w:style>
  <w:style w:type="paragraph" w:styleId="af1">
    <w:name w:val="Revision"/>
    <w:hidden/>
    <w:uiPriority w:val="99"/>
    <w:semiHidden/>
    <w:rsid w:val="0031243E"/>
    <w:rPr>
      <w:rFonts w:ascii="Times New Roman" w:eastAsia="Times New Roman" w:hAnsi="Times New Roman" w:cs="Times New Roman"/>
      <w:sz w:val="22"/>
      <w:szCs w:val="22"/>
      <w:lang w:eastAsia="ru-RU" w:bidi="ru-RU"/>
    </w:rPr>
  </w:style>
  <w:style w:type="character" w:customStyle="1" w:styleId="apple-converted-space">
    <w:name w:val="apple-converted-space"/>
    <w:basedOn w:val="a0"/>
    <w:rsid w:val="00542BA6"/>
  </w:style>
  <w:style w:type="character" w:styleId="af2">
    <w:name w:val="Emphasis"/>
    <w:basedOn w:val="a0"/>
    <w:uiPriority w:val="20"/>
    <w:qFormat/>
    <w:rsid w:val="00542BA6"/>
    <w:rPr>
      <w:i/>
      <w:iCs/>
    </w:rPr>
  </w:style>
  <w:style w:type="paragraph" w:styleId="af3">
    <w:name w:val="footer"/>
    <w:basedOn w:val="a"/>
    <w:link w:val="af4"/>
    <w:uiPriority w:val="99"/>
    <w:unhideWhenUsed/>
    <w:rsid w:val="008669EF"/>
    <w:pPr>
      <w:widowControl/>
      <w:tabs>
        <w:tab w:val="center" w:pos="4677"/>
        <w:tab w:val="right" w:pos="9355"/>
      </w:tabs>
      <w:autoSpaceDE/>
      <w:autoSpaceDN/>
    </w:pPr>
    <w:rPr>
      <w:rFonts w:asciiTheme="minorHAnsi" w:eastAsiaTheme="minorHAnsi" w:hAnsiTheme="minorHAnsi" w:cstheme="minorBidi"/>
      <w:lang w:eastAsia="en-US" w:bidi="ar-SA"/>
    </w:rPr>
  </w:style>
  <w:style w:type="character" w:customStyle="1" w:styleId="af4">
    <w:name w:val="Нижний колонтитул Знак"/>
    <w:basedOn w:val="a0"/>
    <w:link w:val="af3"/>
    <w:uiPriority w:val="99"/>
    <w:rsid w:val="008669EF"/>
    <w:rPr>
      <w:sz w:val="22"/>
      <w:szCs w:val="22"/>
    </w:rPr>
  </w:style>
  <w:style w:type="character" w:customStyle="1" w:styleId="11">
    <w:name w:val="Гиперссылка1"/>
    <w:basedOn w:val="a0"/>
    <w:uiPriority w:val="99"/>
    <w:unhideWhenUsed/>
    <w:rsid w:val="008669EF"/>
    <w:rPr>
      <w:color w:val="0563C1"/>
      <w:u w:val="single"/>
    </w:rPr>
  </w:style>
  <w:style w:type="character" w:customStyle="1" w:styleId="info">
    <w:name w:val="info"/>
    <w:basedOn w:val="a0"/>
    <w:rsid w:val="008669EF"/>
  </w:style>
  <w:style w:type="table" w:styleId="af5">
    <w:name w:val="Table Grid"/>
    <w:basedOn w:val="a1"/>
    <w:rsid w:val="008669EF"/>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8669EF"/>
    <w:pPr>
      <w:spacing w:before="120"/>
    </w:pPr>
    <w:rPr>
      <w:rFonts w:asciiTheme="minorHAnsi" w:hAnsiTheme="minorHAnsi"/>
      <w:b/>
      <w:bCs/>
      <w:i/>
      <w:iCs/>
      <w:sz w:val="24"/>
      <w:szCs w:val="24"/>
    </w:rPr>
  </w:style>
  <w:style w:type="character" w:customStyle="1" w:styleId="af6">
    <w:name w:val="Текст выноски Знак"/>
    <w:basedOn w:val="a0"/>
    <w:link w:val="af7"/>
    <w:uiPriority w:val="99"/>
    <w:semiHidden/>
    <w:rsid w:val="008669EF"/>
    <w:rPr>
      <w:rFonts w:ascii="Tahoma" w:hAnsi="Tahoma" w:cs="Tahoma"/>
      <w:sz w:val="16"/>
      <w:szCs w:val="16"/>
    </w:rPr>
  </w:style>
  <w:style w:type="paragraph" w:styleId="af7">
    <w:name w:val="Balloon Text"/>
    <w:basedOn w:val="a"/>
    <w:link w:val="af6"/>
    <w:uiPriority w:val="99"/>
    <w:semiHidden/>
    <w:unhideWhenUsed/>
    <w:rsid w:val="008669EF"/>
    <w:pPr>
      <w:widowControl/>
      <w:autoSpaceDE/>
      <w:autoSpaceDN/>
    </w:pPr>
    <w:rPr>
      <w:rFonts w:ascii="Tahoma" w:eastAsiaTheme="minorHAnsi" w:hAnsi="Tahoma" w:cs="Tahoma"/>
      <w:sz w:val="16"/>
      <w:szCs w:val="16"/>
      <w:lang w:eastAsia="en-US" w:bidi="ar-SA"/>
    </w:rPr>
  </w:style>
  <w:style w:type="paragraph" w:styleId="af8">
    <w:name w:val="header"/>
    <w:basedOn w:val="a"/>
    <w:link w:val="af9"/>
    <w:uiPriority w:val="99"/>
    <w:unhideWhenUsed/>
    <w:rsid w:val="008669EF"/>
    <w:pPr>
      <w:widowControl/>
      <w:tabs>
        <w:tab w:val="center" w:pos="4677"/>
        <w:tab w:val="right" w:pos="9355"/>
      </w:tabs>
      <w:autoSpaceDE/>
      <w:autoSpaceDN/>
    </w:pPr>
    <w:rPr>
      <w:rFonts w:asciiTheme="minorHAnsi" w:eastAsiaTheme="minorHAnsi" w:hAnsiTheme="minorHAnsi" w:cstheme="minorBidi"/>
      <w:lang w:eastAsia="en-US" w:bidi="ar-SA"/>
    </w:rPr>
  </w:style>
  <w:style w:type="character" w:customStyle="1" w:styleId="af9">
    <w:name w:val="Верхний колонтитул Знак"/>
    <w:basedOn w:val="a0"/>
    <w:link w:val="af8"/>
    <w:uiPriority w:val="99"/>
    <w:rsid w:val="008669EF"/>
    <w:rPr>
      <w:sz w:val="22"/>
      <w:szCs w:val="22"/>
    </w:rPr>
  </w:style>
  <w:style w:type="paragraph" w:styleId="21">
    <w:name w:val="toc 2"/>
    <w:basedOn w:val="a"/>
    <w:next w:val="a"/>
    <w:autoRedefine/>
    <w:uiPriority w:val="39"/>
    <w:unhideWhenUsed/>
    <w:rsid w:val="008669EF"/>
    <w:pPr>
      <w:spacing w:before="120"/>
      <w:ind w:left="220"/>
    </w:pPr>
    <w:rPr>
      <w:rFonts w:asciiTheme="minorHAnsi" w:hAnsiTheme="minorHAnsi"/>
      <w:b/>
      <w:bCs/>
    </w:rPr>
  </w:style>
  <w:style w:type="paragraph" w:styleId="afa">
    <w:name w:val="TOC Heading"/>
    <w:basedOn w:val="1"/>
    <w:next w:val="a"/>
    <w:uiPriority w:val="39"/>
    <w:unhideWhenUsed/>
    <w:qFormat/>
    <w:rsid w:val="00A83934"/>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lang w:bidi="ar-SA"/>
    </w:rPr>
  </w:style>
  <w:style w:type="paragraph" w:styleId="31">
    <w:name w:val="toc 3"/>
    <w:basedOn w:val="a"/>
    <w:next w:val="a"/>
    <w:autoRedefine/>
    <w:uiPriority w:val="39"/>
    <w:unhideWhenUsed/>
    <w:rsid w:val="00A83934"/>
    <w:pPr>
      <w:ind w:left="440"/>
    </w:pPr>
    <w:rPr>
      <w:rFonts w:asciiTheme="minorHAnsi" w:hAnsiTheme="minorHAnsi"/>
      <w:sz w:val="20"/>
      <w:szCs w:val="20"/>
    </w:rPr>
  </w:style>
  <w:style w:type="paragraph" w:styleId="4">
    <w:name w:val="toc 4"/>
    <w:basedOn w:val="a"/>
    <w:next w:val="a"/>
    <w:autoRedefine/>
    <w:uiPriority w:val="39"/>
    <w:unhideWhenUsed/>
    <w:rsid w:val="00A83934"/>
    <w:pPr>
      <w:ind w:left="660"/>
    </w:pPr>
    <w:rPr>
      <w:rFonts w:asciiTheme="minorHAnsi" w:hAnsiTheme="minorHAnsi"/>
      <w:sz w:val="20"/>
      <w:szCs w:val="20"/>
    </w:rPr>
  </w:style>
  <w:style w:type="paragraph" w:styleId="5">
    <w:name w:val="toc 5"/>
    <w:basedOn w:val="a"/>
    <w:next w:val="a"/>
    <w:autoRedefine/>
    <w:uiPriority w:val="39"/>
    <w:unhideWhenUsed/>
    <w:rsid w:val="00A83934"/>
    <w:pPr>
      <w:ind w:left="880"/>
    </w:pPr>
    <w:rPr>
      <w:rFonts w:asciiTheme="minorHAnsi" w:hAnsiTheme="minorHAnsi"/>
      <w:sz w:val="20"/>
      <w:szCs w:val="20"/>
    </w:rPr>
  </w:style>
  <w:style w:type="paragraph" w:styleId="6">
    <w:name w:val="toc 6"/>
    <w:basedOn w:val="a"/>
    <w:next w:val="a"/>
    <w:autoRedefine/>
    <w:uiPriority w:val="39"/>
    <w:unhideWhenUsed/>
    <w:rsid w:val="00A83934"/>
    <w:pPr>
      <w:ind w:left="1100"/>
    </w:pPr>
    <w:rPr>
      <w:rFonts w:asciiTheme="minorHAnsi" w:hAnsiTheme="minorHAnsi"/>
      <w:sz w:val="20"/>
      <w:szCs w:val="20"/>
    </w:rPr>
  </w:style>
  <w:style w:type="paragraph" w:styleId="7">
    <w:name w:val="toc 7"/>
    <w:basedOn w:val="a"/>
    <w:next w:val="a"/>
    <w:autoRedefine/>
    <w:uiPriority w:val="39"/>
    <w:unhideWhenUsed/>
    <w:rsid w:val="00A83934"/>
    <w:pPr>
      <w:ind w:left="1320"/>
    </w:pPr>
    <w:rPr>
      <w:rFonts w:asciiTheme="minorHAnsi" w:hAnsiTheme="minorHAnsi"/>
      <w:sz w:val="20"/>
      <w:szCs w:val="20"/>
    </w:rPr>
  </w:style>
  <w:style w:type="paragraph" w:styleId="8">
    <w:name w:val="toc 8"/>
    <w:basedOn w:val="a"/>
    <w:next w:val="a"/>
    <w:autoRedefine/>
    <w:uiPriority w:val="39"/>
    <w:unhideWhenUsed/>
    <w:rsid w:val="00A83934"/>
    <w:pPr>
      <w:ind w:left="1540"/>
    </w:pPr>
    <w:rPr>
      <w:rFonts w:asciiTheme="minorHAnsi" w:hAnsiTheme="minorHAnsi"/>
      <w:sz w:val="20"/>
      <w:szCs w:val="20"/>
    </w:rPr>
  </w:style>
  <w:style w:type="paragraph" w:styleId="9">
    <w:name w:val="toc 9"/>
    <w:basedOn w:val="a"/>
    <w:next w:val="a"/>
    <w:autoRedefine/>
    <w:uiPriority w:val="39"/>
    <w:unhideWhenUsed/>
    <w:rsid w:val="00A83934"/>
    <w:pPr>
      <w:ind w:left="1760"/>
    </w:pPr>
    <w:rPr>
      <w:rFonts w:asciiTheme="minorHAnsi" w:hAnsiTheme="minorHAnsi"/>
      <w:sz w:val="20"/>
      <w:szCs w:val="20"/>
    </w:rPr>
  </w:style>
  <w:style w:type="paragraph" w:styleId="afb">
    <w:name w:val="Title"/>
    <w:basedOn w:val="a"/>
    <w:next w:val="a"/>
    <w:link w:val="afc"/>
    <w:uiPriority w:val="10"/>
    <w:qFormat/>
    <w:rsid w:val="00A83934"/>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uiPriority w:val="10"/>
    <w:rsid w:val="00A83934"/>
    <w:rPr>
      <w:rFonts w:asciiTheme="majorHAnsi" w:eastAsiaTheme="majorEastAsia" w:hAnsiTheme="majorHAnsi" w:cstheme="majorBidi"/>
      <w:spacing w:val="-10"/>
      <w:kern w:val="28"/>
      <w:sz w:val="56"/>
      <w:szCs w:val="56"/>
      <w:lang w:eastAsia="ru-RU" w:bidi="ru-RU"/>
    </w:rPr>
  </w:style>
  <w:style w:type="character" w:customStyle="1" w:styleId="30">
    <w:name w:val="Заголовок 3 Знак"/>
    <w:basedOn w:val="a0"/>
    <w:link w:val="3"/>
    <w:uiPriority w:val="9"/>
    <w:rsid w:val="00A83934"/>
    <w:rPr>
      <w:rFonts w:asciiTheme="majorHAnsi" w:eastAsiaTheme="majorEastAsia" w:hAnsiTheme="majorHAnsi" w:cstheme="majorBidi"/>
      <w:color w:val="1F3763" w:themeColor="accent1" w:themeShade="7F"/>
      <w:lang w:eastAsia="ru-RU" w:bidi="ru-RU"/>
    </w:rPr>
  </w:style>
  <w:style w:type="character" w:styleId="afd">
    <w:name w:val="page number"/>
    <w:basedOn w:val="a0"/>
    <w:uiPriority w:val="99"/>
    <w:semiHidden/>
    <w:unhideWhenUsed/>
    <w:rsid w:val="009E18C5"/>
  </w:style>
  <w:style w:type="paragraph" w:customStyle="1" w:styleId="13">
    <w:name w:val="Стиль1"/>
    <w:basedOn w:val="a9"/>
    <w:qFormat/>
    <w:rsid w:val="0034067D"/>
  </w:style>
  <w:style w:type="character" w:styleId="afe">
    <w:name w:val="Unresolved Mention"/>
    <w:basedOn w:val="a0"/>
    <w:uiPriority w:val="99"/>
    <w:semiHidden/>
    <w:unhideWhenUsed/>
    <w:rsid w:val="00CE6494"/>
    <w:rPr>
      <w:color w:val="605E5C"/>
      <w:shd w:val="clear" w:color="auto" w:fill="E1DFDD"/>
    </w:rPr>
  </w:style>
  <w:style w:type="character" w:styleId="aff">
    <w:name w:val="FollowedHyperlink"/>
    <w:basedOn w:val="a0"/>
    <w:uiPriority w:val="99"/>
    <w:semiHidden/>
    <w:unhideWhenUsed/>
    <w:rsid w:val="00554D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871">
      <w:bodyDiv w:val="1"/>
      <w:marLeft w:val="0"/>
      <w:marRight w:val="0"/>
      <w:marTop w:val="0"/>
      <w:marBottom w:val="0"/>
      <w:divBdr>
        <w:top w:val="none" w:sz="0" w:space="0" w:color="auto"/>
        <w:left w:val="none" w:sz="0" w:space="0" w:color="auto"/>
        <w:bottom w:val="none" w:sz="0" w:space="0" w:color="auto"/>
        <w:right w:val="none" w:sz="0" w:space="0" w:color="auto"/>
      </w:divBdr>
    </w:div>
    <w:div w:id="56054908">
      <w:bodyDiv w:val="1"/>
      <w:marLeft w:val="0"/>
      <w:marRight w:val="0"/>
      <w:marTop w:val="0"/>
      <w:marBottom w:val="0"/>
      <w:divBdr>
        <w:top w:val="none" w:sz="0" w:space="0" w:color="auto"/>
        <w:left w:val="none" w:sz="0" w:space="0" w:color="auto"/>
        <w:bottom w:val="none" w:sz="0" w:space="0" w:color="auto"/>
        <w:right w:val="none" w:sz="0" w:space="0" w:color="auto"/>
      </w:divBdr>
    </w:div>
    <w:div w:id="83651463">
      <w:bodyDiv w:val="1"/>
      <w:marLeft w:val="0"/>
      <w:marRight w:val="0"/>
      <w:marTop w:val="0"/>
      <w:marBottom w:val="0"/>
      <w:divBdr>
        <w:top w:val="none" w:sz="0" w:space="0" w:color="auto"/>
        <w:left w:val="none" w:sz="0" w:space="0" w:color="auto"/>
        <w:bottom w:val="none" w:sz="0" w:space="0" w:color="auto"/>
        <w:right w:val="none" w:sz="0" w:space="0" w:color="auto"/>
      </w:divBdr>
    </w:div>
    <w:div w:id="89787727">
      <w:bodyDiv w:val="1"/>
      <w:marLeft w:val="0"/>
      <w:marRight w:val="0"/>
      <w:marTop w:val="0"/>
      <w:marBottom w:val="0"/>
      <w:divBdr>
        <w:top w:val="none" w:sz="0" w:space="0" w:color="auto"/>
        <w:left w:val="none" w:sz="0" w:space="0" w:color="auto"/>
        <w:bottom w:val="none" w:sz="0" w:space="0" w:color="auto"/>
        <w:right w:val="none" w:sz="0" w:space="0" w:color="auto"/>
      </w:divBdr>
      <w:divsChild>
        <w:div w:id="442194170">
          <w:marLeft w:val="0"/>
          <w:marRight w:val="0"/>
          <w:marTop w:val="0"/>
          <w:marBottom w:val="0"/>
          <w:divBdr>
            <w:top w:val="none" w:sz="0" w:space="0" w:color="auto"/>
            <w:left w:val="none" w:sz="0" w:space="0" w:color="auto"/>
            <w:bottom w:val="none" w:sz="0" w:space="0" w:color="auto"/>
            <w:right w:val="none" w:sz="0" w:space="0" w:color="auto"/>
          </w:divBdr>
          <w:divsChild>
            <w:div w:id="1786537531">
              <w:marLeft w:val="0"/>
              <w:marRight w:val="0"/>
              <w:marTop w:val="0"/>
              <w:marBottom w:val="0"/>
              <w:divBdr>
                <w:top w:val="none" w:sz="0" w:space="0" w:color="auto"/>
                <w:left w:val="none" w:sz="0" w:space="0" w:color="auto"/>
                <w:bottom w:val="none" w:sz="0" w:space="0" w:color="auto"/>
                <w:right w:val="none" w:sz="0" w:space="0" w:color="auto"/>
              </w:divBdr>
              <w:divsChild>
                <w:div w:id="9900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531">
      <w:bodyDiv w:val="1"/>
      <w:marLeft w:val="0"/>
      <w:marRight w:val="0"/>
      <w:marTop w:val="0"/>
      <w:marBottom w:val="0"/>
      <w:divBdr>
        <w:top w:val="none" w:sz="0" w:space="0" w:color="auto"/>
        <w:left w:val="none" w:sz="0" w:space="0" w:color="auto"/>
        <w:bottom w:val="none" w:sz="0" w:space="0" w:color="auto"/>
        <w:right w:val="none" w:sz="0" w:space="0" w:color="auto"/>
      </w:divBdr>
    </w:div>
    <w:div w:id="153840088">
      <w:bodyDiv w:val="1"/>
      <w:marLeft w:val="0"/>
      <w:marRight w:val="0"/>
      <w:marTop w:val="0"/>
      <w:marBottom w:val="0"/>
      <w:divBdr>
        <w:top w:val="none" w:sz="0" w:space="0" w:color="auto"/>
        <w:left w:val="none" w:sz="0" w:space="0" w:color="auto"/>
        <w:bottom w:val="none" w:sz="0" w:space="0" w:color="auto"/>
        <w:right w:val="none" w:sz="0" w:space="0" w:color="auto"/>
      </w:divBdr>
    </w:div>
    <w:div w:id="335379478">
      <w:bodyDiv w:val="1"/>
      <w:marLeft w:val="0"/>
      <w:marRight w:val="0"/>
      <w:marTop w:val="0"/>
      <w:marBottom w:val="0"/>
      <w:divBdr>
        <w:top w:val="none" w:sz="0" w:space="0" w:color="auto"/>
        <w:left w:val="none" w:sz="0" w:space="0" w:color="auto"/>
        <w:bottom w:val="none" w:sz="0" w:space="0" w:color="auto"/>
        <w:right w:val="none" w:sz="0" w:space="0" w:color="auto"/>
      </w:divBdr>
    </w:div>
    <w:div w:id="362945216">
      <w:bodyDiv w:val="1"/>
      <w:marLeft w:val="0"/>
      <w:marRight w:val="0"/>
      <w:marTop w:val="0"/>
      <w:marBottom w:val="0"/>
      <w:divBdr>
        <w:top w:val="none" w:sz="0" w:space="0" w:color="auto"/>
        <w:left w:val="none" w:sz="0" w:space="0" w:color="auto"/>
        <w:bottom w:val="none" w:sz="0" w:space="0" w:color="auto"/>
        <w:right w:val="none" w:sz="0" w:space="0" w:color="auto"/>
      </w:divBdr>
    </w:div>
    <w:div w:id="707336357">
      <w:bodyDiv w:val="1"/>
      <w:marLeft w:val="0"/>
      <w:marRight w:val="0"/>
      <w:marTop w:val="0"/>
      <w:marBottom w:val="0"/>
      <w:divBdr>
        <w:top w:val="none" w:sz="0" w:space="0" w:color="auto"/>
        <w:left w:val="none" w:sz="0" w:space="0" w:color="auto"/>
        <w:bottom w:val="none" w:sz="0" w:space="0" w:color="auto"/>
        <w:right w:val="none" w:sz="0" w:space="0" w:color="auto"/>
      </w:divBdr>
      <w:divsChild>
        <w:div w:id="817649007">
          <w:marLeft w:val="0"/>
          <w:marRight w:val="0"/>
          <w:marTop w:val="0"/>
          <w:marBottom w:val="0"/>
          <w:divBdr>
            <w:top w:val="none" w:sz="0" w:space="0" w:color="auto"/>
            <w:left w:val="none" w:sz="0" w:space="0" w:color="auto"/>
            <w:bottom w:val="none" w:sz="0" w:space="0" w:color="auto"/>
            <w:right w:val="none" w:sz="0" w:space="0" w:color="auto"/>
          </w:divBdr>
          <w:divsChild>
            <w:div w:id="89548154">
              <w:marLeft w:val="0"/>
              <w:marRight w:val="0"/>
              <w:marTop w:val="0"/>
              <w:marBottom w:val="0"/>
              <w:divBdr>
                <w:top w:val="none" w:sz="0" w:space="0" w:color="auto"/>
                <w:left w:val="none" w:sz="0" w:space="0" w:color="auto"/>
                <w:bottom w:val="none" w:sz="0" w:space="0" w:color="auto"/>
                <w:right w:val="none" w:sz="0" w:space="0" w:color="auto"/>
              </w:divBdr>
              <w:divsChild>
                <w:div w:id="7562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3419">
      <w:bodyDiv w:val="1"/>
      <w:marLeft w:val="0"/>
      <w:marRight w:val="0"/>
      <w:marTop w:val="0"/>
      <w:marBottom w:val="0"/>
      <w:divBdr>
        <w:top w:val="none" w:sz="0" w:space="0" w:color="auto"/>
        <w:left w:val="none" w:sz="0" w:space="0" w:color="auto"/>
        <w:bottom w:val="none" w:sz="0" w:space="0" w:color="auto"/>
        <w:right w:val="none" w:sz="0" w:space="0" w:color="auto"/>
      </w:divBdr>
      <w:divsChild>
        <w:div w:id="1752384641">
          <w:marLeft w:val="0"/>
          <w:marRight w:val="0"/>
          <w:marTop w:val="0"/>
          <w:marBottom w:val="0"/>
          <w:divBdr>
            <w:top w:val="none" w:sz="0" w:space="0" w:color="auto"/>
            <w:left w:val="none" w:sz="0" w:space="0" w:color="auto"/>
            <w:bottom w:val="none" w:sz="0" w:space="0" w:color="auto"/>
            <w:right w:val="none" w:sz="0" w:space="0" w:color="auto"/>
          </w:divBdr>
          <w:divsChild>
            <w:div w:id="1366059575">
              <w:marLeft w:val="0"/>
              <w:marRight w:val="0"/>
              <w:marTop w:val="0"/>
              <w:marBottom w:val="0"/>
              <w:divBdr>
                <w:top w:val="none" w:sz="0" w:space="0" w:color="auto"/>
                <w:left w:val="none" w:sz="0" w:space="0" w:color="auto"/>
                <w:bottom w:val="none" w:sz="0" w:space="0" w:color="auto"/>
                <w:right w:val="none" w:sz="0" w:space="0" w:color="auto"/>
              </w:divBdr>
              <w:divsChild>
                <w:div w:id="9218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35870">
      <w:bodyDiv w:val="1"/>
      <w:marLeft w:val="0"/>
      <w:marRight w:val="0"/>
      <w:marTop w:val="0"/>
      <w:marBottom w:val="0"/>
      <w:divBdr>
        <w:top w:val="none" w:sz="0" w:space="0" w:color="auto"/>
        <w:left w:val="none" w:sz="0" w:space="0" w:color="auto"/>
        <w:bottom w:val="none" w:sz="0" w:space="0" w:color="auto"/>
        <w:right w:val="none" w:sz="0" w:space="0" w:color="auto"/>
      </w:divBdr>
    </w:div>
    <w:div w:id="1187447110">
      <w:bodyDiv w:val="1"/>
      <w:marLeft w:val="0"/>
      <w:marRight w:val="0"/>
      <w:marTop w:val="0"/>
      <w:marBottom w:val="0"/>
      <w:divBdr>
        <w:top w:val="none" w:sz="0" w:space="0" w:color="auto"/>
        <w:left w:val="none" w:sz="0" w:space="0" w:color="auto"/>
        <w:bottom w:val="none" w:sz="0" w:space="0" w:color="auto"/>
        <w:right w:val="none" w:sz="0" w:space="0" w:color="auto"/>
      </w:divBdr>
      <w:divsChild>
        <w:div w:id="1460997349">
          <w:marLeft w:val="0"/>
          <w:marRight w:val="0"/>
          <w:marTop w:val="0"/>
          <w:marBottom w:val="0"/>
          <w:divBdr>
            <w:top w:val="none" w:sz="0" w:space="0" w:color="auto"/>
            <w:left w:val="none" w:sz="0" w:space="0" w:color="auto"/>
            <w:bottom w:val="none" w:sz="0" w:space="0" w:color="auto"/>
            <w:right w:val="none" w:sz="0" w:space="0" w:color="auto"/>
          </w:divBdr>
          <w:divsChild>
            <w:div w:id="204488370">
              <w:marLeft w:val="0"/>
              <w:marRight w:val="0"/>
              <w:marTop w:val="0"/>
              <w:marBottom w:val="0"/>
              <w:divBdr>
                <w:top w:val="none" w:sz="0" w:space="0" w:color="auto"/>
                <w:left w:val="none" w:sz="0" w:space="0" w:color="auto"/>
                <w:bottom w:val="none" w:sz="0" w:space="0" w:color="auto"/>
                <w:right w:val="none" w:sz="0" w:space="0" w:color="auto"/>
              </w:divBdr>
              <w:divsChild>
                <w:div w:id="1068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61809">
      <w:bodyDiv w:val="1"/>
      <w:marLeft w:val="0"/>
      <w:marRight w:val="0"/>
      <w:marTop w:val="0"/>
      <w:marBottom w:val="0"/>
      <w:divBdr>
        <w:top w:val="none" w:sz="0" w:space="0" w:color="auto"/>
        <w:left w:val="none" w:sz="0" w:space="0" w:color="auto"/>
        <w:bottom w:val="none" w:sz="0" w:space="0" w:color="auto"/>
        <w:right w:val="none" w:sz="0" w:space="0" w:color="auto"/>
      </w:divBdr>
      <w:divsChild>
        <w:div w:id="467283029">
          <w:marLeft w:val="0"/>
          <w:marRight w:val="0"/>
          <w:marTop w:val="0"/>
          <w:marBottom w:val="0"/>
          <w:divBdr>
            <w:top w:val="none" w:sz="0" w:space="0" w:color="auto"/>
            <w:left w:val="none" w:sz="0" w:space="0" w:color="auto"/>
            <w:bottom w:val="none" w:sz="0" w:space="0" w:color="auto"/>
            <w:right w:val="none" w:sz="0" w:space="0" w:color="auto"/>
          </w:divBdr>
          <w:divsChild>
            <w:div w:id="675033843">
              <w:marLeft w:val="0"/>
              <w:marRight w:val="0"/>
              <w:marTop w:val="0"/>
              <w:marBottom w:val="0"/>
              <w:divBdr>
                <w:top w:val="none" w:sz="0" w:space="0" w:color="auto"/>
                <w:left w:val="none" w:sz="0" w:space="0" w:color="auto"/>
                <w:bottom w:val="none" w:sz="0" w:space="0" w:color="auto"/>
                <w:right w:val="none" w:sz="0" w:space="0" w:color="auto"/>
              </w:divBdr>
              <w:divsChild>
                <w:div w:id="8040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0568">
      <w:bodyDiv w:val="1"/>
      <w:marLeft w:val="0"/>
      <w:marRight w:val="0"/>
      <w:marTop w:val="0"/>
      <w:marBottom w:val="0"/>
      <w:divBdr>
        <w:top w:val="none" w:sz="0" w:space="0" w:color="auto"/>
        <w:left w:val="none" w:sz="0" w:space="0" w:color="auto"/>
        <w:bottom w:val="none" w:sz="0" w:space="0" w:color="auto"/>
        <w:right w:val="none" w:sz="0" w:space="0" w:color="auto"/>
      </w:divBdr>
    </w:div>
    <w:div w:id="1504277840">
      <w:bodyDiv w:val="1"/>
      <w:marLeft w:val="0"/>
      <w:marRight w:val="0"/>
      <w:marTop w:val="0"/>
      <w:marBottom w:val="0"/>
      <w:divBdr>
        <w:top w:val="none" w:sz="0" w:space="0" w:color="auto"/>
        <w:left w:val="none" w:sz="0" w:space="0" w:color="auto"/>
        <w:bottom w:val="none" w:sz="0" w:space="0" w:color="auto"/>
        <w:right w:val="none" w:sz="0" w:space="0" w:color="auto"/>
      </w:divBdr>
    </w:div>
    <w:div w:id="1667132488">
      <w:bodyDiv w:val="1"/>
      <w:marLeft w:val="0"/>
      <w:marRight w:val="0"/>
      <w:marTop w:val="0"/>
      <w:marBottom w:val="0"/>
      <w:divBdr>
        <w:top w:val="none" w:sz="0" w:space="0" w:color="auto"/>
        <w:left w:val="none" w:sz="0" w:space="0" w:color="auto"/>
        <w:bottom w:val="none" w:sz="0" w:space="0" w:color="auto"/>
        <w:right w:val="none" w:sz="0" w:space="0" w:color="auto"/>
      </w:divBdr>
    </w:div>
    <w:div w:id="1695570282">
      <w:bodyDiv w:val="1"/>
      <w:marLeft w:val="0"/>
      <w:marRight w:val="0"/>
      <w:marTop w:val="0"/>
      <w:marBottom w:val="0"/>
      <w:divBdr>
        <w:top w:val="none" w:sz="0" w:space="0" w:color="auto"/>
        <w:left w:val="none" w:sz="0" w:space="0" w:color="auto"/>
        <w:bottom w:val="none" w:sz="0" w:space="0" w:color="auto"/>
        <w:right w:val="none" w:sz="0" w:space="0" w:color="auto"/>
      </w:divBdr>
      <w:divsChild>
        <w:div w:id="414860435">
          <w:marLeft w:val="0"/>
          <w:marRight w:val="0"/>
          <w:marTop w:val="0"/>
          <w:marBottom w:val="0"/>
          <w:divBdr>
            <w:top w:val="none" w:sz="0" w:space="0" w:color="auto"/>
            <w:left w:val="none" w:sz="0" w:space="0" w:color="auto"/>
            <w:bottom w:val="none" w:sz="0" w:space="0" w:color="auto"/>
            <w:right w:val="none" w:sz="0" w:space="0" w:color="auto"/>
          </w:divBdr>
          <w:divsChild>
            <w:div w:id="1607035558">
              <w:marLeft w:val="0"/>
              <w:marRight w:val="0"/>
              <w:marTop w:val="0"/>
              <w:marBottom w:val="0"/>
              <w:divBdr>
                <w:top w:val="none" w:sz="0" w:space="0" w:color="auto"/>
                <w:left w:val="none" w:sz="0" w:space="0" w:color="auto"/>
                <w:bottom w:val="none" w:sz="0" w:space="0" w:color="auto"/>
                <w:right w:val="none" w:sz="0" w:space="0" w:color="auto"/>
              </w:divBdr>
              <w:divsChild>
                <w:div w:id="8999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1925">
      <w:bodyDiv w:val="1"/>
      <w:marLeft w:val="0"/>
      <w:marRight w:val="0"/>
      <w:marTop w:val="0"/>
      <w:marBottom w:val="0"/>
      <w:divBdr>
        <w:top w:val="none" w:sz="0" w:space="0" w:color="auto"/>
        <w:left w:val="none" w:sz="0" w:space="0" w:color="auto"/>
        <w:bottom w:val="none" w:sz="0" w:space="0" w:color="auto"/>
        <w:right w:val="none" w:sz="0" w:space="0" w:color="auto"/>
      </w:divBdr>
      <w:divsChild>
        <w:div w:id="1574121274">
          <w:marLeft w:val="0"/>
          <w:marRight w:val="0"/>
          <w:marTop w:val="0"/>
          <w:marBottom w:val="0"/>
          <w:divBdr>
            <w:top w:val="none" w:sz="0" w:space="0" w:color="auto"/>
            <w:left w:val="none" w:sz="0" w:space="0" w:color="auto"/>
            <w:bottom w:val="none" w:sz="0" w:space="0" w:color="auto"/>
            <w:right w:val="none" w:sz="0" w:space="0" w:color="auto"/>
          </w:divBdr>
          <w:divsChild>
            <w:div w:id="70469252">
              <w:marLeft w:val="0"/>
              <w:marRight w:val="0"/>
              <w:marTop w:val="0"/>
              <w:marBottom w:val="0"/>
              <w:divBdr>
                <w:top w:val="none" w:sz="0" w:space="0" w:color="auto"/>
                <w:left w:val="none" w:sz="0" w:space="0" w:color="auto"/>
                <w:bottom w:val="none" w:sz="0" w:space="0" w:color="auto"/>
                <w:right w:val="none" w:sz="0" w:space="0" w:color="auto"/>
              </w:divBdr>
              <w:divsChild>
                <w:div w:id="450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6238">
      <w:bodyDiv w:val="1"/>
      <w:marLeft w:val="0"/>
      <w:marRight w:val="0"/>
      <w:marTop w:val="0"/>
      <w:marBottom w:val="0"/>
      <w:divBdr>
        <w:top w:val="none" w:sz="0" w:space="0" w:color="auto"/>
        <w:left w:val="none" w:sz="0" w:space="0" w:color="auto"/>
        <w:bottom w:val="none" w:sz="0" w:space="0" w:color="auto"/>
        <w:right w:val="none" w:sz="0" w:space="0" w:color="auto"/>
      </w:divBdr>
    </w:div>
    <w:div w:id="1857885863">
      <w:bodyDiv w:val="1"/>
      <w:marLeft w:val="0"/>
      <w:marRight w:val="0"/>
      <w:marTop w:val="0"/>
      <w:marBottom w:val="0"/>
      <w:divBdr>
        <w:top w:val="none" w:sz="0" w:space="0" w:color="auto"/>
        <w:left w:val="none" w:sz="0" w:space="0" w:color="auto"/>
        <w:bottom w:val="none" w:sz="0" w:space="0" w:color="auto"/>
        <w:right w:val="none" w:sz="0" w:space="0" w:color="auto"/>
      </w:divBdr>
    </w:div>
    <w:div w:id="1872185260">
      <w:bodyDiv w:val="1"/>
      <w:marLeft w:val="0"/>
      <w:marRight w:val="0"/>
      <w:marTop w:val="0"/>
      <w:marBottom w:val="0"/>
      <w:divBdr>
        <w:top w:val="none" w:sz="0" w:space="0" w:color="auto"/>
        <w:left w:val="none" w:sz="0" w:space="0" w:color="auto"/>
        <w:bottom w:val="none" w:sz="0" w:space="0" w:color="auto"/>
        <w:right w:val="none" w:sz="0" w:space="0" w:color="auto"/>
      </w:divBdr>
      <w:divsChild>
        <w:div w:id="2069497906">
          <w:marLeft w:val="0"/>
          <w:marRight w:val="0"/>
          <w:marTop w:val="0"/>
          <w:marBottom w:val="0"/>
          <w:divBdr>
            <w:top w:val="none" w:sz="0" w:space="0" w:color="auto"/>
            <w:left w:val="none" w:sz="0" w:space="0" w:color="auto"/>
            <w:bottom w:val="none" w:sz="0" w:space="0" w:color="auto"/>
            <w:right w:val="none" w:sz="0" w:space="0" w:color="auto"/>
          </w:divBdr>
          <w:divsChild>
            <w:div w:id="1938099501">
              <w:marLeft w:val="0"/>
              <w:marRight w:val="0"/>
              <w:marTop w:val="0"/>
              <w:marBottom w:val="0"/>
              <w:divBdr>
                <w:top w:val="none" w:sz="0" w:space="0" w:color="auto"/>
                <w:left w:val="none" w:sz="0" w:space="0" w:color="auto"/>
                <w:bottom w:val="none" w:sz="0" w:space="0" w:color="auto"/>
                <w:right w:val="none" w:sz="0" w:space="0" w:color="auto"/>
              </w:divBdr>
              <w:divsChild>
                <w:div w:id="19628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0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pravo.gov.ru/proxy/ips/?docbody=&amp;nd=102142714&amp;rdk=0" TargetMode="External"/><Relationship Id="rId21" Type="http://schemas.openxmlformats.org/officeDocument/2006/relationships/image" Target="media/image10.jpeg"/><Relationship Id="rId34" Type="http://schemas.openxmlformats.org/officeDocument/2006/relationships/hyperlink" Target="http://www.scrf.gov.ru/security/information/document5/" TargetMode="External"/><Relationship Id="rId42" Type="http://schemas.openxmlformats.org/officeDocument/2006/relationships/hyperlink" Target="https://ag.mos.ru/about-new" TargetMode="External"/><Relationship Id="rId47" Type="http://schemas.openxmlformats.org/officeDocument/2006/relationships/hyperlink" Target="https://kubsau.ru/upload/iblock/158/158040e006dd9224f7fcce48ad1c7f9e.pdf" TargetMode="External"/><Relationship Id="rId50" Type="http://schemas.openxmlformats.org/officeDocument/2006/relationships/hyperlink" Target="http://kremlin.ru/events/president/news/59863" TargetMode="External"/><Relationship Id="rId55" Type="http://schemas.openxmlformats.org/officeDocument/2006/relationships/hyperlink" Target="https://digital.gov.ru/ru/events/345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yperlink" Target="http://www.tadviser.ru/index.php" TargetMode="External"/><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hyperlink" Target="http://www.gov.spb.ru" TargetMode="External"/><Relationship Id="rId40" Type="http://schemas.openxmlformats.org/officeDocument/2006/relationships/hyperlink" Target="https://data.mos.ru/about/OfficialDocuments" TargetMode="External"/><Relationship Id="rId45" Type="http://schemas.openxmlformats.org/officeDocument/2006/relationships/hyperlink" Target="http://open-gov.ru/2010/09/19/poghod-egov" TargetMode="External"/><Relationship Id="rId53" Type="http://schemas.openxmlformats.org/officeDocument/2006/relationships/hyperlink" Target="https://digital.gov.ru/uploaded/files/sistemnyii-proekt-elektronnogo-pravitelstva-rf.pdf" TargetMode="External"/><Relationship Id="rId58" Type="http://schemas.openxmlformats.org/officeDocument/2006/relationships/hyperlink" Target="https://zona.media/news/2020/04/17/nvyoutub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ata.mos.ru/about/DownloadFile/15533"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hyperlink" Target="https://tvoybudget.spb.ru" TargetMode="External"/><Relationship Id="rId35" Type="http://schemas.openxmlformats.org/officeDocument/2006/relationships/hyperlink" Target="https://base.garant.ru/71670570/" TargetMode="External"/><Relationship Id="rId43" Type="http://schemas.openxmlformats.org/officeDocument/2006/relationships/hyperlink" Target="https://meduza.io/feature/2020/04/20/v-gorodah-rossii-proshli-virtualnye-mitingi-protiv-rezhima-samoizolyatsii-protestuyuschie-ispolzovali-servisy-yandeksa" TargetMode="External"/><Relationship Id="rId48" Type="http://schemas.openxmlformats.org/officeDocument/2006/relationships/hyperlink" Target="https://www.minfin.ru/ru/document/?id_4=124663-doklad_o_luchshei_praktike_razvitiya_initsiativnogo_byudzhetirovaniya_v_subektakh_rossiiskoi_federatsii_i_munitsipalnykh_obrazovaniyakh" TargetMode="External"/><Relationship Id="rId56" Type="http://schemas.openxmlformats.org/officeDocument/2006/relationships/hyperlink" Target="http://www.pikeresearch.com/newsroom/global-investment-in-smart-technology-infrastructure-to-total-108-billion-by-2020" TargetMode="External"/><Relationship Id="rId8" Type="http://schemas.openxmlformats.org/officeDocument/2006/relationships/header" Target="header1.xml"/><Relationship Id="rId51" Type="http://schemas.openxmlformats.org/officeDocument/2006/relationships/hyperlink" Target="https://digital.gov.ru/ru/activity/directions/858/"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hyperlink" Target="http://www.pravo.gov.ru" TargetMode="External"/><Relationship Id="rId46" Type="http://schemas.openxmlformats.org/officeDocument/2006/relationships/hyperlink" Target="https://itmo.ru/file/pages/369/DC-bak.pdf" TargetMode="External"/><Relationship Id="rId59" Type="http://schemas.openxmlformats.org/officeDocument/2006/relationships/hyperlink" Target="http://www.tadviser.ru/index.php%20/" TargetMode="External"/><Relationship Id="rId20" Type="http://schemas.openxmlformats.org/officeDocument/2006/relationships/image" Target="media/image9.png"/><Relationship Id="rId41" Type="http://schemas.openxmlformats.org/officeDocument/2006/relationships/hyperlink" Target="http://d-russia.ru/ais-otkrytyh-dannyh-pravitelstva-moskovskoj-oblasti-vyvedena-iz-ekspluatatsii.html" TargetMode="External"/><Relationship Id="rId54" Type="http://schemas.openxmlformats.org/officeDocument/2006/relationships/hyperlink" Target="https://forumspb.com/news/news/transformatsija-v-bystro-menjajuschemsja-mire-gosudarstva-kompanii-ljud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hyperlink" Target="http://www.gov.spb.ru/norm_baza/npa" TargetMode="External"/><Relationship Id="rId49" Type="http://schemas.openxmlformats.org/officeDocument/2006/relationships/hyperlink" Target="https://data.mos.ru/about" TargetMode="External"/><Relationship Id="rId57" Type="http://schemas.openxmlformats.org/officeDocument/2006/relationships/hyperlink" Target="http://www.slideshare.net/RemingInSydney/what-is-digital-culture"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www.gosuslugi.ru/help/news/2019_12_30_results_of_the_year" TargetMode="External"/><Relationship Id="rId52" Type="http://schemas.openxmlformats.org/officeDocument/2006/relationships/hyperlink" Target="http://reshaem.vmeste76.ru/abou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russia.ru/ais-otkrytyh-dannyh-pravitelstva-moskovskoj-oblasti-vyvedena-iz-ekspluatatsii.html" TargetMode="External"/><Relationship Id="rId3" Type="http://schemas.openxmlformats.org/officeDocument/2006/relationships/hyperlink" Target="https://www.un.org/development/desa/publications/2018-un-e-government-survey.html" TargetMode="External"/><Relationship Id="rId7" Type="http://schemas.openxmlformats.org/officeDocument/2006/relationships/hyperlink" Target="https://data.mos.ru/about/DownloadFile/77245" TargetMode="External"/><Relationship Id="rId12" Type="http://schemas.openxmlformats.org/officeDocument/2006/relationships/hyperlink" Target="URL:http://docs.cntd.ru/document/822402959" TargetMode="External"/><Relationship Id="rId2" Type="http://schemas.openxmlformats.org/officeDocument/2006/relationships/hyperlink" Target="http://www.tadviser.ru/index.php/" TargetMode="External"/><Relationship Id="rId1" Type="http://schemas.openxmlformats.org/officeDocument/2006/relationships/hyperlink" Target="http://www.scrf.gov.ru/security/information/document5/" TargetMode="External"/><Relationship Id="rId6" Type="http://schemas.openxmlformats.org/officeDocument/2006/relationships/hyperlink" Target="https://data.mos.ru/about" TargetMode="External"/><Relationship Id="rId11" Type="http://schemas.openxmlformats.org/officeDocument/2006/relationships/hyperlink" Target="http://zakon.gov.spb.ru/hot_line/" TargetMode="External"/><Relationship Id="rId5" Type="http://schemas.openxmlformats.org/officeDocument/2006/relationships/hyperlink" Target="https://ag.mos.ru/about-new" TargetMode="External"/><Relationship Id="rId10" Type="http://schemas.openxmlformats.org/officeDocument/2006/relationships/hyperlink" Target="URL:https://npa.gov.spb.ru/SpbGovSearch/Document/26397.html" TargetMode="External"/><Relationship Id="rId4" Type="http://schemas.openxmlformats.org/officeDocument/2006/relationships/hyperlink" Target="http://www.gov.spb.ru" TargetMode="External"/><Relationship Id="rId9" Type="http://schemas.openxmlformats.org/officeDocument/2006/relationships/hyperlink" Target="https://digital.gov.ru/ru/events/3459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i.smolny.lan\uojagi$\It$\&#1059;&#1095;&#1077;&#1073;&#1072;\&#1044;&#1080;&#1089;&#1089;&#1077;&#1088;&#1090;\&#1057;&#1090;&#1072;&#1090;&#1080;&#1089;&#1090;&#1080;&#1082;&#1072;\&#1040;&#1055;%20&#1056;&#106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i.smolny.lan\uojagi$\It$\&#1059;&#1095;&#1077;&#1073;&#1072;\&#1044;&#1080;&#1089;&#1089;&#1077;&#1088;&#1090;\&#1057;&#1090;&#1072;&#1090;&#1080;&#1089;&#1090;&#1080;&#1082;&#1072;\&#1048;&#1054;&#1043;&#1042;%20&#1057;&#1055;&#107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i.smolny.lan\uojagi$\It$\&#1059;&#1095;&#1077;&#1073;&#1072;\&#1044;&#1080;&#1089;&#1089;&#1077;&#1088;&#1090;\&#1057;&#1090;&#1072;&#1090;&#1080;&#1089;&#1090;&#1080;&#1082;&#1072;\&#1040;&#1055;%20&#1056;&#106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i.smolny.lan\uojagi$\It$\&#1059;&#1095;&#1077;&#1073;&#1072;\&#1044;&#1080;&#1089;&#1089;&#1077;&#1088;&#1090;\&#1057;&#1090;&#1072;&#1090;&#1080;&#1089;&#1090;&#1080;&#1082;&#1072;\&#1048;&#1054;&#1043;&#1042;%20&#1057;&#1055;&#107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i.smolny.lan\uojagi$\It$\&#1059;&#1095;&#1077;&#1073;&#1072;\&#1044;&#1080;&#1089;&#1089;&#1077;&#1088;&#1090;\&#1057;&#1090;&#1072;&#1090;&#1080;&#1089;&#1090;&#1080;&#1082;&#1072;\&#1048;&#1054;&#1043;&#1042;%20&#1057;&#1055;&#1073;.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Количество зарегистрированных обращений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22384076990376"/>
          <c:y val="0.16712962962962963"/>
          <c:w val="0.84887270341207344"/>
          <c:h val="0.57633457276173816"/>
        </c:manualLayout>
      </c:layout>
      <c:lineChart>
        <c:grouping val="standard"/>
        <c:varyColors val="0"/>
        <c:ser>
          <c:idx val="0"/>
          <c:order val="0"/>
          <c:tx>
            <c:strRef>
              <c:f>'Кол-во'!$A$2</c:f>
              <c:strCache>
                <c:ptCount val="1"/>
                <c:pt idx="0">
                  <c:v>Администрация Президента РФ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B0FA-604F-BEAC-41CA0FCAEF33}"/>
                </c:ext>
              </c:extLst>
            </c:dLbl>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'Кол-во'!$B$1:$M$1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'Кол-во'!$B$2:$M$2</c:f>
              <c:numCache>
                <c:formatCode>#,##0</c:formatCode>
                <c:ptCount val="12"/>
                <c:pt idx="0">
                  <c:v>202276</c:v>
                </c:pt>
                <c:pt idx="1">
                  <c:v>224970</c:v>
                </c:pt>
                <c:pt idx="2">
                  <c:v>217514</c:v>
                </c:pt>
                <c:pt idx="3">
                  <c:v>244954</c:v>
                </c:pt>
                <c:pt idx="4">
                  <c:v>307580</c:v>
                </c:pt>
                <c:pt idx="5">
                  <c:v>258045</c:v>
                </c:pt>
                <c:pt idx="6">
                  <c:v>186876</c:v>
                </c:pt>
                <c:pt idx="7">
                  <c:v>183425</c:v>
                </c:pt>
                <c:pt idx="8">
                  <c:v>175725</c:v>
                </c:pt>
                <c:pt idx="9">
                  <c:v>197165</c:v>
                </c:pt>
                <c:pt idx="10">
                  <c:v>165557</c:v>
                </c:pt>
                <c:pt idx="11">
                  <c:v>180210</c:v>
                </c:pt>
              </c:numCache>
            </c:numRef>
          </c:val>
          <c:smooth val="0"/>
          <c:extLst>
            <c:ext xmlns:c16="http://schemas.microsoft.com/office/drawing/2014/chart" uri="{C3380CC4-5D6E-409C-BE32-E72D297353CC}">
              <c16:uniqueId val="{00000001-B0FA-604F-BEAC-41CA0FCAEF33}"/>
            </c:ext>
          </c:extLst>
        </c:ser>
        <c:ser>
          <c:idx val="1"/>
          <c:order val="1"/>
          <c:tx>
            <c:strRef>
              <c:f>'Кол-во'!$A$3</c:f>
              <c:strCache>
                <c:ptCount val="1"/>
                <c:pt idx="0">
                  <c:v>Администрация Санкт-Петербурга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B0FA-604F-BEAC-41CA0FCAEF33}"/>
                </c:ext>
              </c:extLst>
            </c:dLbl>
            <c:dLbl>
              <c:idx val="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B0FA-604F-BEAC-41CA0FCAEF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'Кол-во'!$B$1:$M$1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'Кол-во'!$B$3:$M$3</c:f>
              <c:numCache>
                <c:formatCode>#,##0</c:formatCode>
                <c:ptCount val="12"/>
                <c:pt idx="0">
                  <c:v>84095</c:v>
                </c:pt>
                <c:pt idx="1">
                  <c:v>90630</c:v>
                </c:pt>
                <c:pt idx="2">
                  <c:v>82079</c:v>
                </c:pt>
                <c:pt idx="3">
                  <c:v>92686</c:v>
                </c:pt>
                <c:pt idx="4">
                  <c:v>93367</c:v>
                </c:pt>
                <c:pt idx="5">
                  <c:v>103154</c:v>
                </c:pt>
                <c:pt idx="6">
                  <c:v>84918</c:v>
                </c:pt>
                <c:pt idx="7">
                  <c:v>106000</c:v>
                </c:pt>
                <c:pt idx="8">
                  <c:v>119419</c:v>
                </c:pt>
                <c:pt idx="9">
                  <c:v>112689</c:v>
                </c:pt>
                <c:pt idx="10">
                  <c:v>107471</c:v>
                </c:pt>
                <c:pt idx="11">
                  <c:v>108453</c:v>
                </c:pt>
              </c:numCache>
            </c:numRef>
          </c:val>
          <c:smooth val="0"/>
          <c:extLst>
            <c:ext xmlns:c16="http://schemas.microsoft.com/office/drawing/2014/chart" uri="{C3380CC4-5D6E-409C-BE32-E72D297353CC}">
              <c16:uniqueId val="{00000004-B0FA-604F-BEAC-41CA0FCAEF33}"/>
            </c:ext>
          </c:extLst>
        </c:ser>
        <c:ser>
          <c:idx val="2"/>
          <c:order val="2"/>
          <c:tx>
            <c:strRef>
              <c:f>'Кол-во'!$A$4</c:f>
              <c:strCache>
                <c:ptCount val="1"/>
                <c:pt idx="0">
                  <c:v>ОСМУ СПб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fld id="{F0B115EB-1566-44D3-894E-07ABAF4FB651}" type="VALUE">
                      <a:rPr lang="en-US" b="1"/>
                      <a:pPr/>
                      <a:t>[ЗНАЧЕНИЕ]</a:t>
                    </a:fld>
                    <a:endParaRPr lang="ru-RU"/>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0FA-604F-BEAC-41CA0FCAEF33}"/>
                </c:ext>
              </c:extLst>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6-B0FA-604F-BEAC-41CA0FCAEF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'Кол-во'!$B$1:$M$1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'Кол-во'!$B$4:$M$4</c:f>
              <c:numCache>
                <c:formatCode>#,##0</c:formatCode>
                <c:ptCount val="12"/>
                <c:pt idx="0">
                  <c:v>56169</c:v>
                </c:pt>
                <c:pt idx="1">
                  <c:v>66626</c:v>
                </c:pt>
                <c:pt idx="2">
                  <c:v>57527</c:v>
                </c:pt>
                <c:pt idx="3">
                  <c:v>70625</c:v>
                </c:pt>
                <c:pt idx="4">
                  <c:v>50663</c:v>
                </c:pt>
                <c:pt idx="5">
                  <c:v>52871</c:v>
                </c:pt>
                <c:pt idx="6">
                  <c:v>47966</c:v>
                </c:pt>
                <c:pt idx="7">
                  <c:v>70739</c:v>
                </c:pt>
                <c:pt idx="8">
                  <c:v>53161</c:v>
                </c:pt>
                <c:pt idx="9">
                  <c:v>54373</c:v>
                </c:pt>
                <c:pt idx="10">
                  <c:v>51311</c:v>
                </c:pt>
                <c:pt idx="11">
                  <c:v>59584</c:v>
                </c:pt>
              </c:numCache>
            </c:numRef>
          </c:val>
          <c:smooth val="0"/>
          <c:extLst>
            <c:ext xmlns:c16="http://schemas.microsoft.com/office/drawing/2014/chart" uri="{C3380CC4-5D6E-409C-BE32-E72D297353CC}">
              <c16:uniqueId val="{00000007-B0FA-604F-BEAC-41CA0FCAEF33}"/>
            </c:ext>
          </c:extLst>
        </c:ser>
        <c:dLbls>
          <c:showLegendKey val="0"/>
          <c:showVal val="0"/>
          <c:showCatName val="0"/>
          <c:showSerName val="0"/>
          <c:showPercent val="0"/>
          <c:showBubbleSize val="0"/>
        </c:dLbls>
        <c:marker val="1"/>
        <c:smooth val="0"/>
        <c:axId val="511725072"/>
        <c:axId val="511725400"/>
      </c:lineChart>
      <c:catAx>
        <c:axId val="51172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1725400"/>
        <c:crosses val="autoZero"/>
        <c:auto val="1"/>
        <c:lblAlgn val="ctr"/>
        <c:lblOffset val="100"/>
        <c:noMultiLvlLbl val="0"/>
      </c:catAx>
      <c:valAx>
        <c:axId val="51172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1725072"/>
        <c:crosses val="autoZero"/>
        <c:crossBetween val="between"/>
      </c:valAx>
      <c:spPr>
        <a:noFill/>
        <a:ln>
          <a:noFill/>
        </a:ln>
        <a:effectLst/>
      </c:spPr>
    </c:plotArea>
    <c:legend>
      <c:legendPos val="b"/>
      <c:layout>
        <c:manualLayout>
          <c:xMode val="edge"/>
          <c:yMode val="edge"/>
          <c:x val="7.6255468066491694E-2"/>
          <c:y val="0.89409667541557303"/>
          <c:w val="0.87642185503511094"/>
          <c:h val="0.105903179731217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распределения количества обращений по исполнительным</a:t>
            </a:r>
            <a:r>
              <a:rPr lang="ru-RU" sz="1200" baseline="0"/>
              <a:t> огранам государственной власти Санкт-Петербурга</a:t>
            </a:r>
            <a:endParaRPr lang="ru-RU"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Лист1!$A$3</c:f>
              <c:strCache>
                <c:ptCount val="1"/>
                <c:pt idx="0">
                  <c:v>Администрация Губернатора СПб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Лист1!$B$3:$M$3</c:f>
              <c:numCache>
                <c:formatCode>#,##0</c:formatCode>
                <c:ptCount val="12"/>
                <c:pt idx="0">
                  <c:v>12625</c:v>
                </c:pt>
                <c:pt idx="1">
                  <c:v>14546</c:v>
                </c:pt>
                <c:pt idx="2">
                  <c:v>13842</c:v>
                </c:pt>
                <c:pt idx="3">
                  <c:v>15128</c:v>
                </c:pt>
                <c:pt idx="4">
                  <c:v>15287</c:v>
                </c:pt>
                <c:pt idx="5">
                  <c:v>13812</c:v>
                </c:pt>
                <c:pt idx="6">
                  <c:v>10870</c:v>
                </c:pt>
                <c:pt idx="7">
                  <c:v>14231</c:v>
                </c:pt>
                <c:pt idx="8">
                  <c:v>18323</c:v>
                </c:pt>
                <c:pt idx="9">
                  <c:v>17194</c:v>
                </c:pt>
                <c:pt idx="10">
                  <c:v>16995</c:v>
                </c:pt>
                <c:pt idx="11">
                  <c:v>14998</c:v>
                </c:pt>
              </c:numCache>
            </c:numRef>
          </c:val>
          <c:smooth val="0"/>
          <c:extLst>
            <c:ext xmlns:c16="http://schemas.microsoft.com/office/drawing/2014/chart" uri="{C3380CC4-5D6E-409C-BE32-E72D297353CC}">
              <c16:uniqueId val="{00000000-24DB-B941-AF26-7CA8B9911E44}"/>
            </c:ext>
          </c:extLst>
        </c:ser>
        <c:ser>
          <c:idx val="1"/>
          <c:order val="1"/>
          <c:tx>
            <c:strRef>
              <c:f>Лист1!$A$4</c:f>
              <c:strCache>
                <c:ptCount val="1"/>
                <c:pt idx="0">
                  <c:v>Комитеты СПб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Лист1!$B$4:$M$4</c:f>
              <c:numCache>
                <c:formatCode>#,##0</c:formatCode>
                <c:ptCount val="12"/>
                <c:pt idx="0">
                  <c:v>42813</c:v>
                </c:pt>
                <c:pt idx="1">
                  <c:v>45870</c:v>
                </c:pt>
                <c:pt idx="2">
                  <c:v>42040</c:v>
                </c:pt>
                <c:pt idx="3">
                  <c:v>46947</c:v>
                </c:pt>
                <c:pt idx="4">
                  <c:v>47708</c:v>
                </c:pt>
                <c:pt idx="5">
                  <c:v>54690</c:v>
                </c:pt>
                <c:pt idx="6">
                  <c:v>46050</c:v>
                </c:pt>
                <c:pt idx="7">
                  <c:v>58838</c:v>
                </c:pt>
                <c:pt idx="8">
                  <c:v>64650</c:v>
                </c:pt>
                <c:pt idx="9">
                  <c:v>58541</c:v>
                </c:pt>
                <c:pt idx="10">
                  <c:v>55424</c:v>
                </c:pt>
                <c:pt idx="11">
                  <c:v>59642</c:v>
                </c:pt>
              </c:numCache>
            </c:numRef>
          </c:val>
          <c:smooth val="0"/>
          <c:extLst>
            <c:ext xmlns:c16="http://schemas.microsoft.com/office/drawing/2014/chart" uri="{C3380CC4-5D6E-409C-BE32-E72D297353CC}">
              <c16:uniqueId val="{00000001-24DB-B941-AF26-7CA8B9911E44}"/>
            </c:ext>
          </c:extLst>
        </c:ser>
        <c:ser>
          <c:idx val="2"/>
          <c:order val="2"/>
          <c:tx>
            <c:strRef>
              <c:f>Лист1!$A$5</c:f>
              <c:strCache>
                <c:ptCount val="1"/>
                <c:pt idx="0">
                  <c:v>Администрации р-ов СПб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Лист1!$B$1:$M$1</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Лист1!$B$5:$M$5</c:f>
              <c:numCache>
                <c:formatCode>#,##0</c:formatCode>
                <c:ptCount val="12"/>
                <c:pt idx="0">
                  <c:v>28657</c:v>
                </c:pt>
                <c:pt idx="1">
                  <c:v>30214</c:v>
                </c:pt>
                <c:pt idx="2">
                  <c:v>26197</c:v>
                </c:pt>
                <c:pt idx="3">
                  <c:v>30611</c:v>
                </c:pt>
                <c:pt idx="4">
                  <c:v>30372</c:v>
                </c:pt>
                <c:pt idx="5">
                  <c:v>34652</c:v>
                </c:pt>
                <c:pt idx="6">
                  <c:v>27998</c:v>
                </c:pt>
                <c:pt idx="7">
                  <c:v>32931</c:v>
                </c:pt>
                <c:pt idx="8">
                  <c:v>36446</c:v>
                </c:pt>
                <c:pt idx="9">
                  <c:v>36954</c:v>
                </c:pt>
                <c:pt idx="10">
                  <c:v>35052</c:v>
                </c:pt>
                <c:pt idx="11">
                  <c:v>33813</c:v>
                </c:pt>
              </c:numCache>
            </c:numRef>
          </c:val>
          <c:smooth val="0"/>
          <c:extLst>
            <c:ext xmlns:c16="http://schemas.microsoft.com/office/drawing/2014/chart" uri="{C3380CC4-5D6E-409C-BE32-E72D297353CC}">
              <c16:uniqueId val="{00000002-24DB-B941-AF26-7CA8B9911E44}"/>
            </c:ext>
          </c:extLst>
        </c:ser>
        <c:dLbls>
          <c:showLegendKey val="0"/>
          <c:showVal val="0"/>
          <c:showCatName val="0"/>
          <c:showSerName val="0"/>
          <c:showPercent val="0"/>
          <c:showBubbleSize val="0"/>
        </c:dLbls>
        <c:marker val="1"/>
        <c:smooth val="0"/>
        <c:axId val="420364720"/>
        <c:axId val="420358816"/>
      </c:lineChart>
      <c:catAx>
        <c:axId val="42036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8816"/>
        <c:crosses val="autoZero"/>
        <c:auto val="1"/>
        <c:lblAlgn val="ctr"/>
        <c:lblOffset val="100"/>
        <c:noMultiLvlLbl val="0"/>
      </c:catAx>
      <c:valAx>
        <c:axId val="42035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6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Распределение количества обращений по месту жительства,</a:t>
            </a:r>
            <a:br>
              <a:rPr lang="ru-RU"/>
            </a:br>
            <a:r>
              <a:rPr lang="ru-RU"/>
              <a:t>пребывания или нахождения авторов обращений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'Кол-во'!$A$7</c:f>
              <c:strCache>
                <c:ptCount val="1"/>
                <c:pt idx="0">
                  <c:v>ЦФО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'Кол-во'!$B$7:$M$7</c:f>
              <c:numCache>
                <c:formatCode>#,##0</c:formatCode>
                <c:ptCount val="12"/>
                <c:pt idx="0">
                  <c:v>67058</c:v>
                </c:pt>
                <c:pt idx="1">
                  <c:v>81071</c:v>
                </c:pt>
                <c:pt idx="2">
                  <c:v>75057</c:v>
                </c:pt>
                <c:pt idx="3">
                  <c:v>87902</c:v>
                </c:pt>
                <c:pt idx="4">
                  <c:v>116262</c:v>
                </c:pt>
                <c:pt idx="5">
                  <c:v>96326</c:v>
                </c:pt>
                <c:pt idx="6">
                  <c:v>66866</c:v>
                </c:pt>
                <c:pt idx="7">
                  <c:v>61887</c:v>
                </c:pt>
                <c:pt idx="8">
                  <c:v>58755</c:v>
                </c:pt>
                <c:pt idx="9">
                  <c:v>66171</c:v>
                </c:pt>
                <c:pt idx="10">
                  <c:v>53985</c:v>
                </c:pt>
                <c:pt idx="11">
                  <c:v>62764</c:v>
                </c:pt>
              </c:numCache>
            </c:numRef>
          </c:val>
          <c:smooth val="0"/>
          <c:extLst>
            <c:ext xmlns:c16="http://schemas.microsoft.com/office/drawing/2014/chart" uri="{C3380CC4-5D6E-409C-BE32-E72D297353CC}">
              <c16:uniqueId val="{00000000-A98F-2C4C-9E5C-BFA72D02BDFA}"/>
            </c:ext>
          </c:extLst>
        </c:ser>
        <c:ser>
          <c:idx val="1"/>
          <c:order val="1"/>
          <c:tx>
            <c:strRef>
              <c:f>'Кол-во'!$A$8</c:f>
              <c:strCache>
                <c:ptCount val="1"/>
                <c:pt idx="0">
                  <c:v>СЗФО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'Кол-во'!$B$8:$M$8</c:f>
              <c:numCache>
                <c:formatCode>#,##0</c:formatCode>
                <c:ptCount val="12"/>
                <c:pt idx="0">
                  <c:v>20708</c:v>
                </c:pt>
                <c:pt idx="1">
                  <c:v>23666</c:v>
                </c:pt>
                <c:pt idx="2">
                  <c:v>20948</c:v>
                </c:pt>
                <c:pt idx="3">
                  <c:v>25381</c:v>
                </c:pt>
                <c:pt idx="4">
                  <c:v>29950</c:v>
                </c:pt>
                <c:pt idx="5">
                  <c:v>24956</c:v>
                </c:pt>
                <c:pt idx="6">
                  <c:v>17672</c:v>
                </c:pt>
                <c:pt idx="7">
                  <c:v>18558</c:v>
                </c:pt>
                <c:pt idx="8">
                  <c:v>17226</c:v>
                </c:pt>
                <c:pt idx="9">
                  <c:v>19570</c:v>
                </c:pt>
                <c:pt idx="10">
                  <c:v>15736</c:v>
                </c:pt>
                <c:pt idx="11">
                  <c:v>17386</c:v>
                </c:pt>
              </c:numCache>
            </c:numRef>
          </c:val>
          <c:smooth val="0"/>
          <c:extLst>
            <c:ext xmlns:c16="http://schemas.microsoft.com/office/drawing/2014/chart" uri="{C3380CC4-5D6E-409C-BE32-E72D297353CC}">
              <c16:uniqueId val="{00000001-A98F-2C4C-9E5C-BFA72D02BDFA}"/>
            </c:ext>
          </c:extLst>
        </c:ser>
        <c:ser>
          <c:idx val="2"/>
          <c:order val="2"/>
          <c:tx>
            <c:strRef>
              <c:f>'Кол-во'!$A$9</c:f>
              <c:strCache>
                <c:ptCount val="1"/>
                <c:pt idx="0">
                  <c:v>ЮФО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'Кол-во'!$B$9:$M$9</c:f>
              <c:numCache>
                <c:formatCode>#,##0</c:formatCode>
                <c:ptCount val="12"/>
                <c:pt idx="0">
                  <c:v>31571</c:v>
                </c:pt>
                <c:pt idx="1">
                  <c:v>29556</c:v>
                </c:pt>
                <c:pt idx="2">
                  <c:v>31236</c:v>
                </c:pt>
                <c:pt idx="3">
                  <c:v>31043</c:v>
                </c:pt>
                <c:pt idx="4">
                  <c:v>39041</c:v>
                </c:pt>
                <c:pt idx="5">
                  <c:v>32129</c:v>
                </c:pt>
                <c:pt idx="6">
                  <c:v>25277</c:v>
                </c:pt>
                <c:pt idx="7">
                  <c:v>25203</c:v>
                </c:pt>
                <c:pt idx="8">
                  <c:v>23541</c:v>
                </c:pt>
                <c:pt idx="9">
                  <c:v>26310</c:v>
                </c:pt>
                <c:pt idx="10">
                  <c:v>23755</c:v>
                </c:pt>
                <c:pt idx="11">
                  <c:v>24584</c:v>
                </c:pt>
              </c:numCache>
            </c:numRef>
          </c:val>
          <c:smooth val="0"/>
          <c:extLst>
            <c:ext xmlns:c16="http://schemas.microsoft.com/office/drawing/2014/chart" uri="{C3380CC4-5D6E-409C-BE32-E72D297353CC}">
              <c16:uniqueId val="{00000002-A98F-2C4C-9E5C-BFA72D02BDFA}"/>
            </c:ext>
          </c:extLst>
        </c:ser>
        <c:ser>
          <c:idx val="3"/>
          <c:order val="3"/>
          <c:tx>
            <c:strRef>
              <c:f>'Кол-во'!$A$10</c:f>
              <c:strCache>
                <c:ptCount val="1"/>
                <c:pt idx="0">
                  <c:v>СКФО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'Кол-во'!$B$10:$M$10</c:f>
              <c:numCache>
                <c:formatCode>#,##0</c:formatCode>
                <c:ptCount val="12"/>
                <c:pt idx="0">
                  <c:v>7519</c:v>
                </c:pt>
                <c:pt idx="1">
                  <c:v>8624</c:v>
                </c:pt>
                <c:pt idx="2">
                  <c:v>8531</c:v>
                </c:pt>
                <c:pt idx="3">
                  <c:v>8948</c:v>
                </c:pt>
                <c:pt idx="4">
                  <c:v>10676</c:v>
                </c:pt>
                <c:pt idx="5">
                  <c:v>8443</c:v>
                </c:pt>
                <c:pt idx="6">
                  <c:v>7412</c:v>
                </c:pt>
                <c:pt idx="7">
                  <c:v>7266</c:v>
                </c:pt>
                <c:pt idx="8">
                  <c:v>6695</c:v>
                </c:pt>
                <c:pt idx="9">
                  <c:v>6839</c:v>
                </c:pt>
                <c:pt idx="10">
                  <c:v>6448</c:v>
                </c:pt>
                <c:pt idx="11">
                  <c:v>6570</c:v>
                </c:pt>
              </c:numCache>
            </c:numRef>
          </c:val>
          <c:smooth val="0"/>
          <c:extLst>
            <c:ext xmlns:c16="http://schemas.microsoft.com/office/drawing/2014/chart" uri="{C3380CC4-5D6E-409C-BE32-E72D297353CC}">
              <c16:uniqueId val="{00000003-A98F-2C4C-9E5C-BFA72D02BDFA}"/>
            </c:ext>
          </c:extLst>
        </c:ser>
        <c:ser>
          <c:idx val="4"/>
          <c:order val="4"/>
          <c:tx>
            <c:strRef>
              <c:f>'Кол-во'!$A$11</c:f>
              <c:strCache>
                <c:ptCount val="1"/>
                <c:pt idx="0">
                  <c:v>ПФО</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'Кол-во'!$B$11:$M$11</c:f>
              <c:numCache>
                <c:formatCode>#,##0</c:formatCode>
                <c:ptCount val="12"/>
                <c:pt idx="0">
                  <c:v>29012</c:v>
                </c:pt>
                <c:pt idx="1">
                  <c:v>32045</c:v>
                </c:pt>
                <c:pt idx="2">
                  <c:v>32321</c:v>
                </c:pt>
                <c:pt idx="3">
                  <c:v>35192</c:v>
                </c:pt>
                <c:pt idx="4">
                  <c:v>43299</c:v>
                </c:pt>
                <c:pt idx="5">
                  <c:v>37625</c:v>
                </c:pt>
                <c:pt idx="6">
                  <c:v>27213</c:v>
                </c:pt>
                <c:pt idx="7">
                  <c:v>27994</c:v>
                </c:pt>
                <c:pt idx="8">
                  <c:v>28520</c:v>
                </c:pt>
                <c:pt idx="9">
                  <c:v>30942</c:v>
                </c:pt>
                <c:pt idx="10">
                  <c:v>25453</c:v>
                </c:pt>
                <c:pt idx="11">
                  <c:v>27873</c:v>
                </c:pt>
              </c:numCache>
            </c:numRef>
          </c:val>
          <c:smooth val="0"/>
          <c:extLst>
            <c:ext xmlns:c16="http://schemas.microsoft.com/office/drawing/2014/chart" uri="{C3380CC4-5D6E-409C-BE32-E72D297353CC}">
              <c16:uniqueId val="{00000004-A98F-2C4C-9E5C-BFA72D02BDFA}"/>
            </c:ext>
          </c:extLst>
        </c:ser>
        <c:ser>
          <c:idx val="5"/>
          <c:order val="5"/>
          <c:tx>
            <c:strRef>
              <c:f>'Кол-во'!$A$12</c:f>
              <c:strCache>
                <c:ptCount val="1"/>
                <c:pt idx="0">
                  <c:v>УФО</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'Кол-во'!$B$12:$M$12</c:f>
              <c:numCache>
                <c:formatCode>#,##0</c:formatCode>
                <c:ptCount val="12"/>
                <c:pt idx="0">
                  <c:v>13142</c:v>
                </c:pt>
                <c:pt idx="1">
                  <c:v>14705</c:v>
                </c:pt>
                <c:pt idx="2">
                  <c:v>14602</c:v>
                </c:pt>
                <c:pt idx="3">
                  <c:v>17413</c:v>
                </c:pt>
                <c:pt idx="4">
                  <c:v>22348</c:v>
                </c:pt>
                <c:pt idx="5">
                  <c:v>20398</c:v>
                </c:pt>
                <c:pt idx="6">
                  <c:v>14582</c:v>
                </c:pt>
                <c:pt idx="7">
                  <c:v>14348</c:v>
                </c:pt>
                <c:pt idx="8">
                  <c:v>13783</c:v>
                </c:pt>
                <c:pt idx="9">
                  <c:v>16494</c:v>
                </c:pt>
                <c:pt idx="10">
                  <c:v>11693</c:v>
                </c:pt>
                <c:pt idx="11">
                  <c:v>12281</c:v>
                </c:pt>
              </c:numCache>
            </c:numRef>
          </c:val>
          <c:smooth val="0"/>
          <c:extLst>
            <c:ext xmlns:c16="http://schemas.microsoft.com/office/drawing/2014/chart" uri="{C3380CC4-5D6E-409C-BE32-E72D297353CC}">
              <c16:uniqueId val="{00000005-A98F-2C4C-9E5C-BFA72D02BDFA}"/>
            </c:ext>
          </c:extLst>
        </c:ser>
        <c:ser>
          <c:idx val="6"/>
          <c:order val="6"/>
          <c:tx>
            <c:strRef>
              <c:f>'Кол-во'!$A$13</c:f>
              <c:strCache>
                <c:ptCount val="1"/>
                <c:pt idx="0">
                  <c:v>СФО</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'Кол-во'!$B$13:$M$13</c:f>
              <c:numCache>
                <c:formatCode>#,##0</c:formatCode>
                <c:ptCount val="12"/>
                <c:pt idx="0">
                  <c:v>20863</c:v>
                </c:pt>
                <c:pt idx="1">
                  <c:v>22601</c:v>
                </c:pt>
                <c:pt idx="2">
                  <c:v>22225</c:v>
                </c:pt>
                <c:pt idx="3">
                  <c:v>24695</c:v>
                </c:pt>
                <c:pt idx="4">
                  <c:v>29138</c:v>
                </c:pt>
                <c:pt idx="5">
                  <c:v>24548</c:v>
                </c:pt>
                <c:pt idx="6">
                  <c:v>17248</c:v>
                </c:pt>
                <c:pt idx="7">
                  <c:v>16893</c:v>
                </c:pt>
                <c:pt idx="8">
                  <c:v>17184</c:v>
                </c:pt>
                <c:pt idx="9">
                  <c:v>19192</c:v>
                </c:pt>
                <c:pt idx="10">
                  <c:v>18231</c:v>
                </c:pt>
                <c:pt idx="11">
                  <c:v>18160</c:v>
                </c:pt>
              </c:numCache>
            </c:numRef>
          </c:val>
          <c:smooth val="0"/>
          <c:extLst>
            <c:ext xmlns:c16="http://schemas.microsoft.com/office/drawing/2014/chart" uri="{C3380CC4-5D6E-409C-BE32-E72D297353CC}">
              <c16:uniqueId val="{00000006-A98F-2C4C-9E5C-BFA72D02BDFA}"/>
            </c:ext>
          </c:extLst>
        </c:ser>
        <c:ser>
          <c:idx val="7"/>
          <c:order val="7"/>
          <c:tx>
            <c:strRef>
              <c:f>'Кол-во'!$A$14</c:f>
              <c:strCache>
                <c:ptCount val="1"/>
                <c:pt idx="0">
                  <c:v>ДФО</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'Кол-во'!$B$14:$M$14</c:f>
              <c:numCache>
                <c:formatCode>#,##0</c:formatCode>
                <c:ptCount val="12"/>
                <c:pt idx="0">
                  <c:v>7781</c:v>
                </c:pt>
                <c:pt idx="1">
                  <c:v>8222</c:v>
                </c:pt>
                <c:pt idx="2">
                  <c:v>8377</c:v>
                </c:pt>
                <c:pt idx="3">
                  <c:v>9748</c:v>
                </c:pt>
                <c:pt idx="4">
                  <c:v>11123</c:v>
                </c:pt>
                <c:pt idx="5">
                  <c:v>8939</c:v>
                </c:pt>
                <c:pt idx="6">
                  <c:v>6725</c:v>
                </c:pt>
                <c:pt idx="7">
                  <c:v>7100</c:v>
                </c:pt>
                <c:pt idx="8">
                  <c:v>6165</c:v>
                </c:pt>
                <c:pt idx="9">
                  <c:v>6520</c:v>
                </c:pt>
                <c:pt idx="10">
                  <c:v>6112</c:v>
                </c:pt>
                <c:pt idx="11">
                  <c:v>6255</c:v>
                </c:pt>
              </c:numCache>
            </c:numRef>
          </c:val>
          <c:smooth val="0"/>
          <c:extLst>
            <c:ext xmlns:c16="http://schemas.microsoft.com/office/drawing/2014/chart" uri="{C3380CC4-5D6E-409C-BE32-E72D297353CC}">
              <c16:uniqueId val="{00000007-A98F-2C4C-9E5C-BFA72D02BDFA}"/>
            </c:ext>
          </c:extLst>
        </c:ser>
        <c:ser>
          <c:idx val="8"/>
          <c:order val="8"/>
          <c:tx>
            <c:strRef>
              <c:f>'Кол-во'!$A$15</c:f>
              <c:strCache>
                <c:ptCount val="1"/>
                <c:pt idx="0">
                  <c:v>Иностранные государства</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'Кол-во'!$B$6:$M$6</c:f>
              <c:strCache>
                <c:ptCount val="12"/>
                <c:pt idx="0">
                  <c:v>I кв. 2017</c:v>
                </c:pt>
                <c:pt idx="1">
                  <c:v>II кв. 2017</c:v>
                </c:pt>
                <c:pt idx="2">
                  <c:v>III кв. 2017</c:v>
                </c:pt>
                <c:pt idx="3">
                  <c:v>IV кв. 2017</c:v>
                </c:pt>
                <c:pt idx="4">
                  <c:v>I кв. 2018</c:v>
                </c:pt>
                <c:pt idx="5">
                  <c:v>II кв. 2018</c:v>
                </c:pt>
                <c:pt idx="6">
                  <c:v>III кв. 2018</c:v>
                </c:pt>
                <c:pt idx="7">
                  <c:v>IV кв. 2018</c:v>
                </c:pt>
                <c:pt idx="8">
                  <c:v>I кв. 2019</c:v>
                </c:pt>
                <c:pt idx="9">
                  <c:v>II кв. 2019</c:v>
                </c:pt>
                <c:pt idx="10">
                  <c:v>III кв. 2019</c:v>
                </c:pt>
                <c:pt idx="11">
                  <c:v>IV кв. 2019</c:v>
                </c:pt>
              </c:strCache>
            </c:strRef>
          </c:cat>
          <c:val>
            <c:numRef>
              <c:f>'Кол-во'!$B$15:$M$15</c:f>
              <c:numCache>
                <c:formatCode>#,##0</c:formatCode>
                <c:ptCount val="12"/>
                <c:pt idx="0">
                  <c:v>4622</c:v>
                </c:pt>
                <c:pt idx="1">
                  <c:v>4480</c:v>
                </c:pt>
                <c:pt idx="2">
                  <c:v>4217</c:v>
                </c:pt>
                <c:pt idx="3">
                  <c:v>4632</c:v>
                </c:pt>
                <c:pt idx="4">
                  <c:v>5743</c:v>
                </c:pt>
                <c:pt idx="5">
                  <c:v>4681</c:v>
                </c:pt>
                <c:pt idx="6">
                  <c:v>3881</c:v>
                </c:pt>
                <c:pt idx="7">
                  <c:v>4176</c:v>
                </c:pt>
                <c:pt idx="8">
                  <c:v>3856</c:v>
                </c:pt>
                <c:pt idx="9">
                  <c:v>5127</c:v>
                </c:pt>
                <c:pt idx="10">
                  <c:v>4144</c:v>
                </c:pt>
                <c:pt idx="11">
                  <c:v>4337</c:v>
                </c:pt>
              </c:numCache>
            </c:numRef>
          </c:val>
          <c:smooth val="0"/>
          <c:extLst>
            <c:ext xmlns:c16="http://schemas.microsoft.com/office/drawing/2014/chart" uri="{C3380CC4-5D6E-409C-BE32-E72D297353CC}">
              <c16:uniqueId val="{00000008-A98F-2C4C-9E5C-BFA72D02BDFA}"/>
            </c:ext>
          </c:extLst>
        </c:ser>
        <c:dLbls>
          <c:showLegendKey val="0"/>
          <c:showVal val="0"/>
          <c:showCatName val="0"/>
          <c:showSerName val="0"/>
          <c:showPercent val="0"/>
          <c:showBubbleSize val="0"/>
        </c:dLbls>
        <c:marker val="1"/>
        <c:smooth val="0"/>
        <c:axId val="519982568"/>
        <c:axId val="519982240"/>
      </c:lineChart>
      <c:catAx>
        <c:axId val="51998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9982240"/>
        <c:crosses val="autoZero"/>
        <c:auto val="1"/>
        <c:lblAlgn val="ctr"/>
        <c:lblOffset val="100"/>
        <c:noMultiLvlLbl val="0"/>
      </c:catAx>
      <c:valAx>
        <c:axId val="51998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99825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2.7218819869738505E-2"/>
          <c:y val="0.86659138798431246"/>
          <c:w val="0.95139496451832428"/>
          <c:h val="0.118043695242320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Распределение количества обращений, поступивших </a:t>
            </a:r>
            <a:br>
              <a:rPr lang="ru-RU"/>
            </a:br>
            <a:r>
              <a:rPr lang="ru-RU"/>
              <a:t>в Администрацию Санкт-Петербурга, по формам</a:t>
            </a:r>
          </a:p>
        </c:rich>
      </c:tx>
      <c:layout>
        <c:manualLayout>
          <c:xMode val="edge"/>
          <c:yMode val="edge"/>
          <c:x val="0.17413492576883979"/>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Лист1!$A$39</c:f>
              <c:strCache>
                <c:ptCount val="1"/>
                <c:pt idx="0">
                  <c:v>Письменное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Лист1!$B$38:$D$38</c:f>
              <c:strCache>
                <c:ptCount val="3"/>
                <c:pt idx="0">
                  <c:v>2017 год</c:v>
                </c:pt>
                <c:pt idx="1">
                  <c:v>2018 год</c:v>
                </c:pt>
                <c:pt idx="2">
                  <c:v>2019 год</c:v>
                </c:pt>
              </c:strCache>
            </c:strRef>
          </c:cat>
          <c:val>
            <c:numRef>
              <c:f>Лист1!$B$39:$D$39</c:f>
              <c:numCache>
                <c:formatCode>0.00</c:formatCode>
                <c:ptCount val="3"/>
                <c:pt idx="0">
                  <c:v>58.564718473155359</c:v>
                </c:pt>
                <c:pt idx="1">
                  <c:v>51.835256646852798</c:v>
                </c:pt>
                <c:pt idx="2">
                  <c:v>47.297068066566673</c:v>
                </c:pt>
              </c:numCache>
            </c:numRef>
          </c:val>
          <c:smooth val="0"/>
          <c:extLst>
            <c:ext xmlns:c16="http://schemas.microsoft.com/office/drawing/2014/chart" uri="{C3380CC4-5D6E-409C-BE32-E72D297353CC}">
              <c16:uniqueId val="{00000000-AB93-934C-B8BB-CC368DF4CFAF}"/>
            </c:ext>
          </c:extLst>
        </c:ser>
        <c:ser>
          <c:idx val="1"/>
          <c:order val="1"/>
          <c:tx>
            <c:strRef>
              <c:f>Лист1!$A$40</c:f>
              <c:strCache>
                <c:ptCount val="1"/>
                <c:pt idx="0">
                  <c:v>Электронное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Лист1!$B$38:$D$38</c:f>
              <c:strCache>
                <c:ptCount val="3"/>
                <c:pt idx="0">
                  <c:v>2017 год</c:v>
                </c:pt>
                <c:pt idx="1">
                  <c:v>2018 год</c:v>
                </c:pt>
                <c:pt idx="2">
                  <c:v>2019 год</c:v>
                </c:pt>
              </c:strCache>
            </c:strRef>
          </c:cat>
          <c:val>
            <c:numRef>
              <c:f>Лист1!$B$40:$D$40</c:f>
              <c:numCache>
                <c:formatCode>0.00</c:formatCode>
                <c:ptCount val="3"/>
                <c:pt idx="0">
                  <c:v>37.88453534692907</c:v>
                </c:pt>
                <c:pt idx="1">
                  <c:v>45.095098841365996</c:v>
                </c:pt>
                <c:pt idx="2">
                  <c:v>50.733206556674524</c:v>
                </c:pt>
              </c:numCache>
            </c:numRef>
          </c:val>
          <c:smooth val="0"/>
          <c:extLst>
            <c:ext xmlns:c16="http://schemas.microsoft.com/office/drawing/2014/chart" uri="{C3380CC4-5D6E-409C-BE32-E72D297353CC}">
              <c16:uniqueId val="{00000001-AB93-934C-B8BB-CC368DF4CFAF}"/>
            </c:ext>
          </c:extLst>
        </c:ser>
        <c:ser>
          <c:idx val="2"/>
          <c:order val="2"/>
          <c:tx>
            <c:strRef>
              <c:f>Лист1!$A$41</c:f>
              <c:strCache>
                <c:ptCount val="1"/>
                <c:pt idx="0">
                  <c:v>Устное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Лист1!$B$38:$D$38</c:f>
              <c:strCache>
                <c:ptCount val="3"/>
                <c:pt idx="0">
                  <c:v>2017 год</c:v>
                </c:pt>
                <c:pt idx="1">
                  <c:v>2018 год</c:v>
                </c:pt>
                <c:pt idx="2">
                  <c:v>2019 год</c:v>
                </c:pt>
              </c:strCache>
            </c:strRef>
          </c:cat>
          <c:val>
            <c:numRef>
              <c:f>Лист1!$B$41:$D$41</c:f>
              <c:numCache>
                <c:formatCode>0.00</c:formatCode>
                <c:ptCount val="3"/>
                <c:pt idx="0">
                  <c:v>3.5507461799155715</c:v>
                </c:pt>
                <c:pt idx="1">
                  <c:v>3.0696445117812092</c:v>
                </c:pt>
                <c:pt idx="2">
                  <c:v>1.969725376758803</c:v>
                </c:pt>
              </c:numCache>
            </c:numRef>
          </c:val>
          <c:smooth val="0"/>
          <c:extLst>
            <c:ext xmlns:c16="http://schemas.microsoft.com/office/drawing/2014/chart" uri="{C3380CC4-5D6E-409C-BE32-E72D297353CC}">
              <c16:uniqueId val="{00000002-AB93-934C-B8BB-CC368DF4CFAF}"/>
            </c:ext>
          </c:extLst>
        </c:ser>
        <c:dLbls>
          <c:dLblPos val="t"/>
          <c:showLegendKey val="0"/>
          <c:showVal val="1"/>
          <c:showCatName val="0"/>
          <c:showSerName val="0"/>
          <c:showPercent val="0"/>
          <c:showBubbleSize val="0"/>
        </c:dLbls>
        <c:marker val="1"/>
        <c:smooth val="0"/>
        <c:axId val="571162688"/>
        <c:axId val="571163344"/>
      </c:lineChart>
      <c:catAx>
        <c:axId val="5711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1163344"/>
        <c:crosses val="autoZero"/>
        <c:auto val="1"/>
        <c:lblAlgn val="ctr"/>
        <c:lblOffset val="100"/>
        <c:noMultiLvlLbl val="0"/>
      </c:catAx>
      <c:valAx>
        <c:axId val="571163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711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53381788814862"/>
          <c:y val="0.11602136854105358"/>
          <c:w val="0.44314792381721518"/>
          <c:h val="0.73312548052705528"/>
        </c:manualLayout>
      </c:layout>
      <c:radarChart>
        <c:radarStyle val="marker"/>
        <c:varyColors val="0"/>
        <c:ser>
          <c:idx val="0"/>
          <c:order val="0"/>
          <c:tx>
            <c:strRef>
              <c:f>Лист2!$B$9</c:f>
              <c:strCache>
                <c:ptCount val="1"/>
                <c:pt idx="0">
                  <c:v>2017 год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Лист2!$A$10:$A$14</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Лист2!$B$10:$B$14</c:f>
              <c:numCache>
                <c:formatCode>0.00</c:formatCode>
                <c:ptCount val="5"/>
                <c:pt idx="0">
                  <c:v>8.9482854005135959</c:v>
                </c:pt>
                <c:pt idx="1">
                  <c:v>19.438458002702845</c:v>
                </c:pt>
                <c:pt idx="2">
                  <c:v>30.66049031022154</c:v>
                </c:pt>
                <c:pt idx="3">
                  <c:v>5.8325833078737537</c:v>
                </c:pt>
                <c:pt idx="4">
                  <c:v>35.12018297868827</c:v>
                </c:pt>
              </c:numCache>
            </c:numRef>
          </c:val>
          <c:extLst>
            <c:ext xmlns:c16="http://schemas.microsoft.com/office/drawing/2014/chart" uri="{C3380CC4-5D6E-409C-BE32-E72D297353CC}">
              <c16:uniqueId val="{00000000-9A37-B148-81CB-8B5E78AA2A36}"/>
            </c:ext>
          </c:extLst>
        </c:ser>
        <c:ser>
          <c:idx val="1"/>
          <c:order val="1"/>
          <c:tx>
            <c:strRef>
              <c:f>Лист2!$C$9</c:f>
              <c:strCache>
                <c:ptCount val="1"/>
                <c:pt idx="0">
                  <c:v>2018 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Лист2!$A$10:$A$14</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Лист2!$C$10:$C$14</c:f>
              <c:numCache>
                <c:formatCode>0.00</c:formatCode>
                <c:ptCount val="5"/>
                <c:pt idx="0">
                  <c:v>9.3490535956836229</c:v>
                </c:pt>
                <c:pt idx="1">
                  <c:v>20.13673213707359</c:v>
                </c:pt>
                <c:pt idx="2">
                  <c:v>31.666821492504337</c:v>
                </c:pt>
                <c:pt idx="3">
                  <c:v>5.745712370417051</c:v>
                </c:pt>
                <c:pt idx="4">
                  <c:v>33.101680404321399</c:v>
                </c:pt>
              </c:numCache>
            </c:numRef>
          </c:val>
          <c:extLst>
            <c:ext xmlns:c16="http://schemas.microsoft.com/office/drawing/2014/chart" uri="{C3380CC4-5D6E-409C-BE32-E72D297353CC}">
              <c16:uniqueId val="{00000001-9A37-B148-81CB-8B5E78AA2A36}"/>
            </c:ext>
          </c:extLst>
        </c:ser>
        <c:ser>
          <c:idx val="2"/>
          <c:order val="2"/>
          <c:tx>
            <c:strRef>
              <c:f>Лист2!$D$9</c:f>
              <c:strCache>
                <c:ptCount val="1"/>
                <c:pt idx="0">
                  <c:v>2019 год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Лист2!$A$10:$A$14</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Лист2!$D$10:$D$14</c:f>
              <c:numCache>
                <c:formatCode>0.00</c:formatCode>
                <c:ptCount val="5"/>
                <c:pt idx="0">
                  <c:v>9.3389117766345766</c:v>
                </c:pt>
                <c:pt idx="1">
                  <c:v>19.772877665592247</c:v>
                </c:pt>
                <c:pt idx="2">
                  <c:v>32.473584220974665</c:v>
                </c:pt>
                <c:pt idx="3">
                  <c:v>6.2443699703289433</c:v>
                </c:pt>
                <c:pt idx="4">
                  <c:v>32.170256366469573</c:v>
                </c:pt>
              </c:numCache>
            </c:numRef>
          </c:val>
          <c:extLst>
            <c:ext xmlns:c16="http://schemas.microsoft.com/office/drawing/2014/chart" uri="{C3380CC4-5D6E-409C-BE32-E72D297353CC}">
              <c16:uniqueId val="{00000002-9A37-B148-81CB-8B5E78AA2A36}"/>
            </c:ext>
          </c:extLst>
        </c:ser>
        <c:dLbls>
          <c:showLegendKey val="0"/>
          <c:showVal val="0"/>
          <c:showCatName val="0"/>
          <c:showSerName val="0"/>
          <c:showPercent val="0"/>
          <c:showBubbleSize val="0"/>
        </c:dLbls>
        <c:axId val="567633720"/>
        <c:axId val="567635032"/>
      </c:radarChart>
      <c:catAx>
        <c:axId val="56763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635032"/>
        <c:crosses val="autoZero"/>
        <c:auto val="1"/>
        <c:lblAlgn val="ctr"/>
        <c:lblOffset val="100"/>
        <c:noMultiLvlLbl val="0"/>
      </c:catAx>
      <c:valAx>
        <c:axId val="567635032"/>
        <c:scaling>
          <c:orientation val="minMax"/>
          <c:max val="35"/>
          <c:min val="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7633720"/>
        <c:crosses val="autoZero"/>
        <c:crossBetween val="between"/>
      </c:valAx>
      <c:spPr>
        <a:noFill/>
        <a:ln>
          <a:noFill/>
        </a:ln>
        <a:effectLst/>
      </c:spPr>
    </c:plotArea>
    <c:legend>
      <c:legendPos val="b"/>
      <c:layout>
        <c:manualLayout>
          <c:xMode val="edge"/>
          <c:yMode val="edge"/>
          <c:x val="5.2059862709469031E-2"/>
          <c:y val="0.93888091032646082"/>
          <c:w val="0.88305976176054912"/>
          <c:h val="4.993809736047145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0.03686</cdr:x>
      <cdr:y>0.46541</cdr:y>
    </cdr:from>
    <cdr:to>
      <cdr:x>0.21955</cdr:x>
      <cdr:y>0.5283</cdr:y>
    </cdr:to>
    <cdr:sp macro="" textlink="">
      <cdr:nvSpPr>
        <cdr:cNvPr id="2" name="TextBox 1"/>
        <cdr:cNvSpPr txBox="1"/>
      </cdr:nvSpPr>
      <cdr:spPr>
        <a:xfrm xmlns:a="http://schemas.openxmlformats.org/drawingml/2006/main">
          <a:off x="219075" y="2114550"/>
          <a:ext cx="10858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0.02955</cdr:x>
      <cdr:y>0.44001</cdr:y>
    </cdr:from>
    <cdr:to>
      <cdr:x>0.32502</cdr:x>
      <cdr:y>0.50758</cdr:y>
    </cdr:to>
    <cdr:sp macro="" textlink="">
      <cdr:nvSpPr>
        <cdr:cNvPr id="3" name="TextBox 2"/>
        <cdr:cNvSpPr txBox="1"/>
      </cdr:nvSpPr>
      <cdr:spPr>
        <a:xfrm xmlns:a="http://schemas.openxmlformats.org/drawingml/2006/main">
          <a:off x="190195" y="1674774"/>
          <a:ext cx="1901951" cy="2571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200" b="1">
              <a:solidFill>
                <a:schemeClr val="accent1"/>
              </a:solidFill>
              <a:latin typeface="Times New Roman" panose="02020603050405020304" pitchFamily="18" charset="0"/>
              <a:cs typeface="Times New Roman" panose="02020603050405020304" pitchFamily="18" charset="0"/>
            </a:rPr>
            <a:t>35,12%</a:t>
          </a:r>
          <a:r>
            <a:rPr lang="ru-RU" sz="1200" b="1">
              <a:latin typeface="Times New Roman" panose="02020603050405020304" pitchFamily="18" charset="0"/>
              <a:cs typeface="Times New Roman" panose="02020603050405020304" pitchFamily="18" charset="0"/>
            </a:rPr>
            <a:t>; </a:t>
          </a:r>
          <a:r>
            <a:rPr lang="ru-RU" sz="1200" b="1">
              <a:solidFill>
                <a:schemeClr val="accent2"/>
              </a:solidFill>
              <a:latin typeface="Times New Roman" panose="02020603050405020304" pitchFamily="18" charset="0"/>
              <a:cs typeface="Times New Roman" panose="02020603050405020304" pitchFamily="18" charset="0"/>
            </a:rPr>
            <a:t>33,10%</a:t>
          </a:r>
          <a:r>
            <a:rPr lang="ru-RU" sz="1200" b="1">
              <a:latin typeface="Times New Roman" panose="02020603050405020304" pitchFamily="18" charset="0"/>
              <a:cs typeface="Times New Roman" panose="02020603050405020304" pitchFamily="18" charset="0"/>
            </a:rPr>
            <a:t>; </a:t>
          </a:r>
          <a:r>
            <a:rPr lang="ru-RU" sz="1200" b="1">
              <a:solidFill>
                <a:schemeClr val="accent3"/>
              </a:solidFill>
              <a:latin typeface="Times New Roman" panose="02020603050405020304" pitchFamily="18" charset="0"/>
              <a:cs typeface="Times New Roman" panose="02020603050405020304" pitchFamily="18" charset="0"/>
            </a:rPr>
            <a:t>32,17%</a:t>
          </a:r>
        </a:p>
      </cdr:txBody>
    </cdr:sp>
  </cdr:relSizeAnchor>
  <cdr:relSizeAnchor xmlns:cdr="http://schemas.openxmlformats.org/drawingml/2006/chartDrawing">
    <cdr:from>
      <cdr:x>0.52156</cdr:x>
      <cdr:y>0.0867</cdr:y>
    </cdr:from>
    <cdr:to>
      <cdr:x>0.81703</cdr:x>
      <cdr:y>0.15427</cdr:y>
    </cdr:to>
    <cdr:sp macro="" textlink="">
      <cdr:nvSpPr>
        <cdr:cNvPr id="4" name="TextBox 2"/>
        <cdr:cNvSpPr txBox="1"/>
      </cdr:nvSpPr>
      <cdr:spPr>
        <a:xfrm xmlns:a="http://schemas.openxmlformats.org/drawingml/2006/main">
          <a:off x="3357270" y="359135"/>
          <a:ext cx="1901951" cy="2798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200" b="1">
              <a:solidFill>
                <a:schemeClr val="accent1"/>
              </a:solidFill>
              <a:latin typeface="Times New Roman" panose="02020603050405020304" pitchFamily="18" charset="0"/>
              <a:cs typeface="Times New Roman" panose="02020603050405020304" pitchFamily="18" charset="0"/>
            </a:rPr>
            <a:t>8,95%</a:t>
          </a:r>
          <a:r>
            <a:rPr lang="ru-RU" sz="1200" b="1">
              <a:latin typeface="Times New Roman" panose="02020603050405020304" pitchFamily="18" charset="0"/>
              <a:cs typeface="Times New Roman" panose="02020603050405020304" pitchFamily="18" charset="0"/>
            </a:rPr>
            <a:t>; </a:t>
          </a:r>
          <a:r>
            <a:rPr lang="ru-RU" sz="1200" b="1">
              <a:solidFill>
                <a:schemeClr val="accent2"/>
              </a:solidFill>
              <a:latin typeface="Times New Roman" panose="02020603050405020304" pitchFamily="18" charset="0"/>
              <a:cs typeface="Times New Roman" panose="02020603050405020304" pitchFamily="18" charset="0"/>
            </a:rPr>
            <a:t>9,35%</a:t>
          </a:r>
          <a:r>
            <a:rPr lang="ru-RU" sz="1200" b="1">
              <a:latin typeface="Times New Roman" panose="02020603050405020304" pitchFamily="18" charset="0"/>
              <a:cs typeface="Times New Roman" panose="02020603050405020304" pitchFamily="18" charset="0"/>
            </a:rPr>
            <a:t>; </a:t>
          </a:r>
          <a:r>
            <a:rPr lang="ru-RU" sz="1200" b="1">
              <a:solidFill>
                <a:schemeClr val="accent3"/>
              </a:solidFill>
              <a:latin typeface="Times New Roman" panose="02020603050405020304" pitchFamily="18" charset="0"/>
              <a:cs typeface="Times New Roman" panose="02020603050405020304" pitchFamily="18" charset="0"/>
            </a:rPr>
            <a:t>9,34%</a:t>
          </a:r>
        </a:p>
      </cdr:txBody>
    </cdr:sp>
  </cdr:relSizeAnchor>
  <cdr:relSizeAnchor xmlns:cdr="http://schemas.openxmlformats.org/drawingml/2006/chartDrawing">
    <cdr:from>
      <cdr:x>0.70453</cdr:x>
      <cdr:y>0.39753</cdr:y>
    </cdr:from>
    <cdr:to>
      <cdr:x>1</cdr:x>
      <cdr:y>0.4651</cdr:y>
    </cdr:to>
    <cdr:sp macro="" textlink="">
      <cdr:nvSpPr>
        <cdr:cNvPr id="5" name="TextBox 2"/>
        <cdr:cNvSpPr txBox="1"/>
      </cdr:nvSpPr>
      <cdr:spPr>
        <a:xfrm xmlns:a="http://schemas.openxmlformats.org/drawingml/2006/main">
          <a:off x="4535044" y="1646610"/>
          <a:ext cx="1901951" cy="2798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200" b="1">
              <a:solidFill>
                <a:schemeClr val="accent1"/>
              </a:solidFill>
              <a:latin typeface="Times New Roman" panose="02020603050405020304" pitchFamily="18" charset="0"/>
              <a:cs typeface="Times New Roman" panose="02020603050405020304" pitchFamily="18" charset="0"/>
            </a:rPr>
            <a:t>19,44%</a:t>
          </a:r>
          <a:r>
            <a:rPr lang="ru-RU" sz="1200" b="1">
              <a:latin typeface="Times New Roman" panose="02020603050405020304" pitchFamily="18" charset="0"/>
              <a:cs typeface="Times New Roman" panose="02020603050405020304" pitchFamily="18" charset="0"/>
            </a:rPr>
            <a:t>; </a:t>
          </a:r>
          <a:r>
            <a:rPr lang="ru-RU" sz="1200" b="1">
              <a:solidFill>
                <a:schemeClr val="accent2"/>
              </a:solidFill>
              <a:latin typeface="Times New Roman" panose="02020603050405020304" pitchFamily="18" charset="0"/>
              <a:cs typeface="Times New Roman" panose="02020603050405020304" pitchFamily="18" charset="0"/>
            </a:rPr>
            <a:t>20,14%</a:t>
          </a:r>
          <a:r>
            <a:rPr lang="ru-RU" sz="1200" b="1">
              <a:latin typeface="Times New Roman" panose="02020603050405020304" pitchFamily="18" charset="0"/>
              <a:cs typeface="Times New Roman" panose="02020603050405020304" pitchFamily="18" charset="0"/>
            </a:rPr>
            <a:t>; </a:t>
          </a:r>
          <a:r>
            <a:rPr lang="ru-RU" sz="1200" b="1">
              <a:solidFill>
                <a:schemeClr val="accent3"/>
              </a:solidFill>
              <a:latin typeface="Times New Roman" panose="02020603050405020304" pitchFamily="18" charset="0"/>
              <a:cs typeface="Times New Roman" panose="02020603050405020304" pitchFamily="18" charset="0"/>
            </a:rPr>
            <a:t>19,77%</a:t>
          </a:r>
        </a:p>
      </cdr:txBody>
    </cdr:sp>
  </cdr:relSizeAnchor>
  <cdr:relSizeAnchor xmlns:cdr="http://schemas.openxmlformats.org/drawingml/2006/chartDrawing">
    <cdr:from>
      <cdr:x>0.10449</cdr:x>
      <cdr:y>0.83728</cdr:y>
    </cdr:from>
    <cdr:to>
      <cdr:x>0.39996</cdr:x>
      <cdr:y>0.90485</cdr:y>
    </cdr:to>
    <cdr:sp macro="" textlink="">
      <cdr:nvSpPr>
        <cdr:cNvPr id="6" name="TextBox 2"/>
        <cdr:cNvSpPr txBox="1"/>
      </cdr:nvSpPr>
      <cdr:spPr>
        <a:xfrm xmlns:a="http://schemas.openxmlformats.org/drawingml/2006/main">
          <a:off x="672592" y="3468095"/>
          <a:ext cx="1901951" cy="2798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200" b="1">
              <a:solidFill>
                <a:schemeClr val="accent1"/>
              </a:solidFill>
              <a:latin typeface="Times New Roman" panose="02020603050405020304" pitchFamily="18" charset="0"/>
              <a:cs typeface="Times New Roman" panose="02020603050405020304" pitchFamily="18" charset="0"/>
            </a:rPr>
            <a:t>5,83%</a:t>
          </a:r>
          <a:r>
            <a:rPr lang="ru-RU" sz="1200" b="1">
              <a:latin typeface="Times New Roman" panose="02020603050405020304" pitchFamily="18" charset="0"/>
              <a:cs typeface="Times New Roman" panose="02020603050405020304" pitchFamily="18" charset="0"/>
            </a:rPr>
            <a:t>; </a:t>
          </a:r>
          <a:r>
            <a:rPr lang="ru-RU" sz="1200" b="1">
              <a:solidFill>
                <a:schemeClr val="accent2"/>
              </a:solidFill>
              <a:latin typeface="Times New Roman" panose="02020603050405020304" pitchFamily="18" charset="0"/>
              <a:cs typeface="Times New Roman" panose="02020603050405020304" pitchFamily="18" charset="0"/>
            </a:rPr>
            <a:t>5,75%</a:t>
          </a:r>
          <a:r>
            <a:rPr lang="ru-RU" sz="1200" b="1">
              <a:latin typeface="Times New Roman" panose="02020603050405020304" pitchFamily="18" charset="0"/>
              <a:cs typeface="Times New Roman" panose="02020603050405020304" pitchFamily="18" charset="0"/>
            </a:rPr>
            <a:t>; </a:t>
          </a:r>
          <a:r>
            <a:rPr lang="ru-RU" sz="1200" b="1">
              <a:solidFill>
                <a:schemeClr val="accent3"/>
              </a:solidFill>
              <a:latin typeface="Times New Roman" panose="02020603050405020304" pitchFamily="18" charset="0"/>
              <a:cs typeface="Times New Roman" panose="02020603050405020304" pitchFamily="18" charset="0"/>
            </a:rPr>
            <a:t>6,24%</a:t>
          </a:r>
        </a:p>
      </cdr:txBody>
    </cdr:sp>
  </cdr:relSizeAnchor>
  <cdr:relSizeAnchor xmlns:cdr="http://schemas.openxmlformats.org/drawingml/2006/chartDrawing">
    <cdr:from>
      <cdr:x>0.58861</cdr:x>
      <cdr:y>0.83021</cdr:y>
    </cdr:from>
    <cdr:to>
      <cdr:x>0.88408</cdr:x>
      <cdr:y>0.89778</cdr:y>
    </cdr:to>
    <cdr:sp macro="" textlink="">
      <cdr:nvSpPr>
        <cdr:cNvPr id="7" name="TextBox 2"/>
        <cdr:cNvSpPr txBox="1"/>
      </cdr:nvSpPr>
      <cdr:spPr>
        <a:xfrm xmlns:a="http://schemas.openxmlformats.org/drawingml/2006/main">
          <a:off x="3788867" y="3438834"/>
          <a:ext cx="1901951" cy="2798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200" b="1">
              <a:solidFill>
                <a:schemeClr val="accent1"/>
              </a:solidFill>
              <a:latin typeface="Times New Roman" panose="02020603050405020304" pitchFamily="18" charset="0"/>
              <a:cs typeface="Times New Roman" panose="02020603050405020304" pitchFamily="18" charset="0"/>
            </a:rPr>
            <a:t>30,66%</a:t>
          </a:r>
          <a:r>
            <a:rPr lang="ru-RU" sz="1200" b="1">
              <a:latin typeface="Times New Roman" panose="02020603050405020304" pitchFamily="18" charset="0"/>
              <a:cs typeface="Times New Roman" panose="02020603050405020304" pitchFamily="18" charset="0"/>
            </a:rPr>
            <a:t>; </a:t>
          </a:r>
          <a:r>
            <a:rPr lang="ru-RU" sz="1200" b="1">
              <a:solidFill>
                <a:schemeClr val="accent2"/>
              </a:solidFill>
              <a:latin typeface="Times New Roman" panose="02020603050405020304" pitchFamily="18" charset="0"/>
              <a:cs typeface="Times New Roman" panose="02020603050405020304" pitchFamily="18" charset="0"/>
            </a:rPr>
            <a:t>31,67%</a:t>
          </a:r>
          <a:r>
            <a:rPr lang="ru-RU" sz="1200" b="1">
              <a:latin typeface="Times New Roman" panose="02020603050405020304" pitchFamily="18" charset="0"/>
              <a:cs typeface="Times New Roman" panose="02020603050405020304" pitchFamily="18" charset="0"/>
            </a:rPr>
            <a:t>; </a:t>
          </a:r>
          <a:r>
            <a:rPr lang="ru-RU" sz="1200" b="1">
              <a:solidFill>
                <a:schemeClr val="accent3"/>
              </a:solidFill>
              <a:latin typeface="Times New Roman" panose="02020603050405020304" pitchFamily="18" charset="0"/>
              <a:cs typeface="Times New Roman" panose="02020603050405020304" pitchFamily="18" charset="0"/>
            </a:rPr>
            <a:t>32,47%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03D09-A6B9-4068-B48B-2EF18AA1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108</Pages>
  <Words>24413</Words>
  <Characters>139156</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Оганезова</dc:creator>
  <cp:keywords/>
  <dc:description/>
  <cp:lastModifiedBy>Кристина Оганезова</cp:lastModifiedBy>
  <cp:revision>7</cp:revision>
  <dcterms:created xsi:type="dcterms:W3CDTF">2020-05-24T20:09:00Z</dcterms:created>
  <dcterms:modified xsi:type="dcterms:W3CDTF">2020-05-24T20:33:00Z</dcterms:modified>
</cp:coreProperties>
</file>