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A7D800" w14:textId="77777777" w:rsidR="00A7140A" w:rsidRDefault="00A7140A" w:rsidP="00212686">
      <w:pPr>
        <w:pStyle w:val="12"/>
        <w:jc w:val="center"/>
        <w:rPr>
          <w:b/>
        </w:rPr>
      </w:pPr>
      <w:bookmarkStart w:id="0" w:name="_Toc4315153"/>
      <w:bookmarkStart w:id="1" w:name="_GoBack"/>
      <w:bookmarkEnd w:id="1"/>
    </w:p>
    <w:p w14:paraId="6EB5CC09" w14:textId="77777777" w:rsidR="00A7140A" w:rsidRPr="00A7140A" w:rsidRDefault="00A7140A" w:rsidP="00A7140A">
      <w:pPr>
        <w:pStyle w:val="12"/>
        <w:jc w:val="center"/>
      </w:pPr>
      <w:r w:rsidRPr="00A7140A">
        <w:t>Санкт-Петербургский государственный университет</w:t>
      </w:r>
    </w:p>
    <w:p w14:paraId="4F61619E" w14:textId="77777777" w:rsidR="00A7140A" w:rsidRPr="00A7140A" w:rsidRDefault="00A7140A" w:rsidP="00A7140A">
      <w:pPr>
        <w:pStyle w:val="12"/>
        <w:jc w:val="center"/>
        <w:rPr>
          <w:b/>
        </w:rPr>
      </w:pPr>
    </w:p>
    <w:p w14:paraId="035637D6" w14:textId="77777777" w:rsidR="00A7140A" w:rsidRDefault="00A7140A" w:rsidP="00A7140A">
      <w:pPr>
        <w:pStyle w:val="12"/>
        <w:jc w:val="center"/>
        <w:rPr>
          <w:b/>
        </w:rPr>
      </w:pPr>
    </w:p>
    <w:p w14:paraId="1DA8CADC" w14:textId="77777777" w:rsidR="00A7140A" w:rsidRDefault="00A7140A" w:rsidP="00A7140A">
      <w:pPr>
        <w:pStyle w:val="12"/>
        <w:jc w:val="center"/>
        <w:rPr>
          <w:b/>
        </w:rPr>
      </w:pPr>
    </w:p>
    <w:p w14:paraId="6F7B23A6" w14:textId="77777777" w:rsidR="00A7140A" w:rsidRDefault="00A7140A" w:rsidP="00A7140A">
      <w:pPr>
        <w:pStyle w:val="12"/>
        <w:jc w:val="center"/>
        <w:rPr>
          <w:b/>
        </w:rPr>
      </w:pPr>
    </w:p>
    <w:p w14:paraId="787D4097" w14:textId="53F0E410" w:rsidR="00A7140A" w:rsidRPr="00A7140A" w:rsidRDefault="00A7140A" w:rsidP="005C0049">
      <w:pPr>
        <w:pStyle w:val="12"/>
        <w:ind w:firstLine="0"/>
        <w:jc w:val="center"/>
        <w:rPr>
          <w:b/>
        </w:rPr>
      </w:pPr>
      <w:r>
        <w:rPr>
          <w:b/>
        </w:rPr>
        <w:t xml:space="preserve">ДАВИДОВИЧ </w:t>
      </w:r>
      <w:r w:rsidR="005C0049">
        <w:rPr>
          <w:b/>
        </w:rPr>
        <w:t>ЯНА ИЛЬИНИЧНА</w:t>
      </w:r>
    </w:p>
    <w:p w14:paraId="7823DD02" w14:textId="77777777" w:rsidR="00A7140A" w:rsidRPr="00A7140A" w:rsidRDefault="00A7140A" w:rsidP="005C0049">
      <w:pPr>
        <w:pStyle w:val="12"/>
        <w:jc w:val="center"/>
      </w:pPr>
      <w:r w:rsidRPr="00A7140A">
        <w:t>Выпускная квалификационная работа</w:t>
      </w:r>
    </w:p>
    <w:p w14:paraId="2641B7B5" w14:textId="77DBC1AE" w:rsidR="00A7140A" w:rsidRDefault="00A7140A" w:rsidP="005C0049">
      <w:pPr>
        <w:pStyle w:val="12"/>
        <w:ind w:firstLine="0"/>
        <w:jc w:val="center"/>
        <w:rPr>
          <w:b/>
        </w:rPr>
      </w:pPr>
      <w:r>
        <w:rPr>
          <w:b/>
        </w:rPr>
        <w:t xml:space="preserve">Мистические течения в </w:t>
      </w:r>
      <w:r w:rsidR="005C0049">
        <w:rPr>
          <w:b/>
        </w:rPr>
        <w:t>международных отношениях</w:t>
      </w:r>
      <w:r>
        <w:rPr>
          <w:b/>
        </w:rPr>
        <w:t>: суфизм и каббала</w:t>
      </w:r>
      <w:r w:rsidR="00D52F2C">
        <w:rPr>
          <w:b/>
        </w:rPr>
        <w:t>.</w:t>
      </w:r>
    </w:p>
    <w:p w14:paraId="04B43731" w14:textId="44A2167D" w:rsidR="005C0049" w:rsidRPr="00D52F2C" w:rsidRDefault="005C0049" w:rsidP="005C0049">
      <w:pPr>
        <w:pStyle w:val="12"/>
        <w:ind w:firstLine="0"/>
        <w:jc w:val="center"/>
        <w:rPr>
          <w:b/>
          <w:lang w:val="en-US"/>
        </w:rPr>
      </w:pPr>
      <w:r>
        <w:rPr>
          <w:b/>
          <w:lang w:val="en-US"/>
        </w:rPr>
        <w:t>Mystical trends</w:t>
      </w:r>
      <w:r w:rsidRPr="005C0049">
        <w:rPr>
          <w:b/>
          <w:lang w:val="en-US"/>
        </w:rPr>
        <w:t xml:space="preserve"> in international relations: Sufism and Kabbalah</w:t>
      </w:r>
      <w:r w:rsidR="00D52F2C" w:rsidRPr="00D52F2C">
        <w:rPr>
          <w:b/>
          <w:lang w:val="en-US"/>
        </w:rPr>
        <w:t>.</w:t>
      </w:r>
    </w:p>
    <w:p w14:paraId="736233D9" w14:textId="77777777" w:rsidR="00A7140A" w:rsidRPr="005C0049" w:rsidRDefault="00A7140A" w:rsidP="00A7140A">
      <w:pPr>
        <w:pStyle w:val="12"/>
        <w:jc w:val="center"/>
        <w:rPr>
          <w:lang w:val="en-US"/>
        </w:rPr>
      </w:pPr>
    </w:p>
    <w:p w14:paraId="4231611D" w14:textId="77777777" w:rsidR="00A7140A" w:rsidRPr="00A7140A" w:rsidRDefault="00A7140A" w:rsidP="00A7140A">
      <w:pPr>
        <w:pStyle w:val="12"/>
        <w:jc w:val="center"/>
      </w:pPr>
      <w:r w:rsidRPr="00A7140A">
        <w:t>Уровень образования: Бакалавриат</w:t>
      </w:r>
    </w:p>
    <w:p w14:paraId="47A1C4A5" w14:textId="77777777" w:rsidR="00A7140A" w:rsidRPr="00A7140A" w:rsidRDefault="00A7140A" w:rsidP="00A7140A">
      <w:pPr>
        <w:pStyle w:val="12"/>
        <w:ind w:firstLine="0"/>
        <w:jc w:val="center"/>
      </w:pPr>
      <w:r w:rsidRPr="00A7140A">
        <w:t>Направление 41.03.05 «Международные отношения»</w:t>
      </w:r>
    </w:p>
    <w:p w14:paraId="7445CAB8" w14:textId="77777777" w:rsidR="00A7140A" w:rsidRPr="00A7140A" w:rsidRDefault="00A7140A" w:rsidP="00A7140A">
      <w:pPr>
        <w:pStyle w:val="12"/>
        <w:ind w:firstLine="0"/>
        <w:jc w:val="center"/>
      </w:pPr>
      <w:r w:rsidRPr="00A7140A">
        <w:t>Основная образовательная программа</w:t>
      </w:r>
    </w:p>
    <w:p w14:paraId="06941336" w14:textId="77777777" w:rsidR="00A7140A" w:rsidRPr="00A7140A" w:rsidRDefault="00A7140A" w:rsidP="00A7140A">
      <w:pPr>
        <w:pStyle w:val="12"/>
        <w:ind w:firstLine="0"/>
        <w:jc w:val="center"/>
      </w:pPr>
      <w:r w:rsidRPr="00A7140A">
        <w:t>СВ.5034.2016 «Международные отношения»</w:t>
      </w:r>
    </w:p>
    <w:p w14:paraId="79B1BD1B" w14:textId="77777777" w:rsidR="00A7140A" w:rsidRPr="00A7140A" w:rsidRDefault="00A7140A" w:rsidP="00A7140A">
      <w:pPr>
        <w:pStyle w:val="12"/>
        <w:jc w:val="right"/>
      </w:pPr>
    </w:p>
    <w:p w14:paraId="32B0A161" w14:textId="77777777" w:rsidR="00A7140A" w:rsidRDefault="00A7140A" w:rsidP="00A7140A">
      <w:pPr>
        <w:pStyle w:val="12"/>
        <w:jc w:val="right"/>
      </w:pPr>
      <w:r w:rsidRPr="00A7140A">
        <w:t>Научный руководитель:</w:t>
      </w:r>
    </w:p>
    <w:p w14:paraId="71DCDC30" w14:textId="40F81506" w:rsidR="005C0049" w:rsidRPr="00A7140A" w:rsidRDefault="005C0049" w:rsidP="00A7140A">
      <w:pPr>
        <w:pStyle w:val="12"/>
        <w:jc w:val="right"/>
      </w:pPr>
      <w:r>
        <w:t>Доктор исторических наук</w:t>
      </w:r>
    </w:p>
    <w:p w14:paraId="3FFC30AC" w14:textId="13384C89" w:rsidR="00A7140A" w:rsidRDefault="005C0049" w:rsidP="00A7140A">
      <w:pPr>
        <w:pStyle w:val="12"/>
        <w:ind w:firstLine="0"/>
        <w:jc w:val="right"/>
      </w:pPr>
      <w:r>
        <w:t>Профессор кафедры мировой политики</w:t>
      </w:r>
    </w:p>
    <w:p w14:paraId="4E405536" w14:textId="1511E87D" w:rsidR="005C0049" w:rsidRPr="00A7140A" w:rsidRDefault="005C0049" w:rsidP="00A7140A">
      <w:pPr>
        <w:pStyle w:val="12"/>
        <w:ind w:firstLine="0"/>
        <w:jc w:val="right"/>
      </w:pPr>
      <w:r>
        <w:t>Зеленева Ирина Владимировна</w:t>
      </w:r>
    </w:p>
    <w:p w14:paraId="0EEEA148" w14:textId="6B10BE27" w:rsidR="00A7140A" w:rsidRDefault="00A7140A" w:rsidP="00C76BCA">
      <w:pPr>
        <w:pStyle w:val="12"/>
        <w:jc w:val="right"/>
      </w:pPr>
      <w:r w:rsidRPr="00C76BCA">
        <w:t xml:space="preserve">Рецензент: </w:t>
      </w:r>
    </w:p>
    <w:p w14:paraId="7C5BC797" w14:textId="6804DB92" w:rsidR="005C0049" w:rsidRDefault="005C0049" w:rsidP="00C76BCA">
      <w:pPr>
        <w:pStyle w:val="12"/>
        <w:jc w:val="right"/>
      </w:pPr>
      <w:r>
        <w:t>Доктор исторических наук</w:t>
      </w:r>
    </w:p>
    <w:p w14:paraId="49A9D793" w14:textId="49C64AF8" w:rsidR="005C0049" w:rsidRDefault="005C0049" w:rsidP="00C76BCA">
      <w:pPr>
        <w:pStyle w:val="12"/>
        <w:jc w:val="right"/>
      </w:pPr>
      <w:r>
        <w:t>Почётный профессор СПбГУ</w:t>
      </w:r>
    </w:p>
    <w:p w14:paraId="13C00D2E" w14:textId="19459101" w:rsidR="005C0049" w:rsidRDefault="005C0049" w:rsidP="00C76BCA">
      <w:pPr>
        <w:pStyle w:val="12"/>
        <w:jc w:val="right"/>
      </w:pPr>
      <w:r>
        <w:t>Заведующий кафедрой истории стран</w:t>
      </w:r>
      <w:r w:rsidR="00D52F2C">
        <w:t xml:space="preserve"> </w:t>
      </w:r>
      <w:r>
        <w:t xml:space="preserve"> Ближнего Востока</w:t>
      </w:r>
    </w:p>
    <w:p w14:paraId="6E7666A2" w14:textId="4F4C50B5" w:rsidR="005C0049" w:rsidRPr="00C76BCA" w:rsidRDefault="005C0049" w:rsidP="00C76BCA">
      <w:pPr>
        <w:pStyle w:val="12"/>
        <w:jc w:val="right"/>
      </w:pPr>
      <w:r>
        <w:t>Дьяков Николай Николаевич</w:t>
      </w:r>
    </w:p>
    <w:p w14:paraId="45DD7D64" w14:textId="77777777" w:rsidR="00A7140A" w:rsidRPr="00A7140A" w:rsidRDefault="00A7140A" w:rsidP="00A7140A">
      <w:pPr>
        <w:pStyle w:val="12"/>
        <w:jc w:val="center"/>
        <w:rPr>
          <w:b/>
        </w:rPr>
      </w:pPr>
    </w:p>
    <w:p w14:paraId="3A9F9539" w14:textId="77777777" w:rsidR="00A7140A" w:rsidRPr="00A7140A" w:rsidRDefault="00A7140A" w:rsidP="00A7140A">
      <w:pPr>
        <w:pStyle w:val="12"/>
        <w:jc w:val="center"/>
        <w:rPr>
          <w:b/>
        </w:rPr>
      </w:pPr>
    </w:p>
    <w:p w14:paraId="172C7E35" w14:textId="77777777" w:rsidR="00A7140A" w:rsidRPr="00C76BCA" w:rsidRDefault="00A7140A" w:rsidP="00A7140A">
      <w:pPr>
        <w:pStyle w:val="12"/>
        <w:jc w:val="center"/>
      </w:pPr>
      <w:r w:rsidRPr="00C76BCA">
        <w:t>Санкт-Петербург</w:t>
      </w:r>
    </w:p>
    <w:p w14:paraId="20F26A35" w14:textId="77777777" w:rsidR="00A7140A" w:rsidRPr="00C76BCA" w:rsidRDefault="00A7140A" w:rsidP="00A7140A">
      <w:pPr>
        <w:pStyle w:val="12"/>
        <w:jc w:val="center"/>
      </w:pPr>
    </w:p>
    <w:p w14:paraId="79164C97" w14:textId="0EE13A84" w:rsidR="00A7140A" w:rsidRPr="00C76BCA" w:rsidRDefault="00A7140A" w:rsidP="00A7140A">
      <w:pPr>
        <w:pStyle w:val="12"/>
        <w:jc w:val="center"/>
      </w:pPr>
      <w:r w:rsidRPr="00C76BCA">
        <w:t>2020</w:t>
      </w:r>
    </w:p>
    <w:p w14:paraId="67853FD4" w14:textId="6200980E" w:rsidR="00A7140A" w:rsidRDefault="00C76BCA" w:rsidP="00212686">
      <w:pPr>
        <w:pStyle w:val="12"/>
        <w:jc w:val="center"/>
      </w:pPr>
      <w:r>
        <w:rPr>
          <w:b/>
        </w:rPr>
        <w:lastRenderedPageBreak/>
        <w:t>Содержание</w:t>
      </w:r>
    </w:p>
    <w:p w14:paraId="27BBBBAA" w14:textId="36B8086D" w:rsidR="00416385" w:rsidRDefault="00416385" w:rsidP="00022250">
      <w:pPr>
        <w:pStyle w:val="12"/>
        <w:ind w:firstLine="0"/>
      </w:pPr>
      <w:r>
        <w:t>Введение……………………………………………………</w:t>
      </w:r>
      <w:r w:rsidR="00022250">
        <w:t>……</w:t>
      </w:r>
      <w:r>
        <w:t>………………..3</w:t>
      </w:r>
    </w:p>
    <w:p w14:paraId="756440F4" w14:textId="67AB1CE3" w:rsidR="00416385" w:rsidRDefault="00416385" w:rsidP="00416385">
      <w:pPr>
        <w:pStyle w:val="12"/>
        <w:ind w:firstLine="0"/>
      </w:pPr>
      <w:r>
        <w:t>Глава 1. Мусульмански</w:t>
      </w:r>
      <w:r w:rsidR="009149D9">
        <w:t>й мистицизм…………………………………….……..6</w:t>
      </w:r>
    </w:p>
    <w:p w14:paraId="4653E27D" w14:textId="5BA9F306" w:rsidR="00416385" w:rsidRDefault="00416385" w:rsidP="00416385">
      <w:pPr>
        <w:pStyle w:val="12"/>
        <w:ind w:firstLine="0"/>
      </w:pPr>
      <w:r>
        <w:t>1.1. Исламский конт</w:t>
      </w:r>
      <w:r w:rsidR="009149D9">
        <w:t>екст суфизма……………………………………………….6</w:t>
      </w:r>
    </w:p>
    <w:p w14:paraId="6A699027" w14:textId="07D62036" w:rsidR="00416385" w:rsidRDefault="00416385" w:rsidP="00416385">
      <w:pPr>
        <w:pStyle w:val="12"/>
        <w:ind w:firstLine="0"/>
      </w:pPr>
      <w:r>
        <w:t>1.2. Суфийская тради</w:t>
      </w:r>
      <w:r w:rsidR="009149D9">
        <w:t>ция……………………...……………………………….....7</w:t>
      </w:r>
    </w:p>
    <w:p w14:paraId="24AF2A4E" w14:textId="27CDD56D" w:rsidR="00416385" w:rsidRDefault="00416385" w:rsidP="00416385">
      <w:pPr>
        <w:pStyle w:val="12"/>
        <w:ind w:firstLine="0"/>
      </w:pPr>
      <w:r>
        <w:t>1.3.</w:t>
      </w:r>
      <w:r w:rsidRPr="00416385">
        <w:t xml:space="preserve"> Духовные практики</w:t>
      </w:r>
      <w:r>
        <w:t xml:space="preserve"> ….……………………………………</w:t>
      </w:r>
      <w:r w:rsidR="004628FC">
        <w:t>………….</w:t>
      </w:r>
      <w:r>
        <w:t>...…..9</w:t>
      </w:r>
    </w:p>
    <w:p w14:paraId="77EBD599" w14:textId="68A82BFF" w:rsidR="00416385" w:rsidRDefault="009149D9" w:rsidP="00416385">
      <w:pPr>
        <w:pStyle w:val="12"/>
        <w:ind w:firstLine="0"/>
      </w:pPr>
      <w:r>
        <w:t xml:space="preserve">1.4. </w:t>
      </w:r>
      <w:r w:rsidR="00416385">
        <w:t>Суфийская п</w:t>
      </w:r>
      <w:r>
        <w:t>оэзия…………………………………………………………...12</w:t>
      </w:r>
    </w:p>
    <w:p w14:paraId="50F2ABE4" w14:textId="77777777" w:rsidR="00D662B4" w:rsidRDefault="00416385" w:rsidP="00416385">
      <w:pPr>
        <w:pStyle w:val="12"/>
        <w:ind w:firstLine="0"/>
      </w:pPr>
      <w:r>
        <w:t>1.6. Суфийские прототипы……………………………………………………...15</w:t>
      </w:r>
    </w:p>
    <w:p w14:paraId="013B2C1A" w14:textId="3177B3FB" w:rsidR="00416385" w:rsidRDefault="009149D9" w:rsidP="00416385">
      <w:pPr>
        <w:pStyle w:val="12"/>
        <w:ind w:firstLine="0"/>
      </w:pPr>
      <w:r>
        <w:t>1.7.</w:t>
      </w:r>
      <w:r w:rsidR="00C04E43">
        <w:t>Суфийские братства в политическом контексте ………………………....16</w:t>
      </w:r>
    </w:p>
    <w:p w14:paraId="58406F8F" w14:textId="00CEA046" w:rsidR="00C04E43" w:rsidRDefault="00C04E43" w:rsidP="00416385">
      <w:pPr>
        <w:pStyle w:val="12"/>
        <w:ind w:firstLine="0"/>
      </w:pPr>
      <w:r>
        <w:t>Глава 2. Иудейский мистицизм. Каббала…………………………………….32</w:t>
      </w:r>
    </w:p>
    <w:p w14:paraId="635400E9" w14:textId="63695082" w:rsidR="00416385" w:rsidRDefault="00416385" w:rsidP="00416385">
      <w:pPr>
        <w:pStyle w:val="12"/>
        <w:ind w:firstLine="0"/>
      </w:pPr>
      <w:r>
        <w:t>2.</w:t>
      </w:r>
      <w:r w:rsidR="00C04E43">
        <w:t>1.Каббалистическая теория………………………………………………..…32</w:t>
      </w:r>
    </w:p>
    <w:p w14:paraId="18D81D6C" w14:textId="47C9407D" w:rsidR="00416385" w:rsidRDefault="00C04E43" w:rsidP="00416385">
      <w:pPr>
        <w:pStyle w:val="12"/>
        <w:ind w:firstLine="0"/>
      </w:pPr>
      <w:r>
        <w:t>2.2. Иудейский контекст каббалы……………………………….……………..34</w:t>
      </w:r>
    </w:p>
    <w:p w14:paraId="70B17221" w14:textId="0EBBE630" w:rsidR="00416385" w:rsidRDefault="00C04E43" w:rsidP="00416385">
      <w:pPr>
        <w:pStyle w:val="12"/>
        <w:ind w:firstLine="0"/>
      </w:pPr>
      <w:r>
        <w:t>2.3. Взаимосвязь каббалы и ислама…………………………………………..37</w:t>
      </w:r>
    </w:p>
    <w:p w14:paraId="25B3CD88" w14:textId="0AB2E232" w:rsidR="00416385" w:rsidRDefault="00C04E43" w:rsidP="00416385">
      <w:pPr>
        <w:pStyle w:val="12"/>
        <w:ind w:firstLine="0"/>
      </w:pPr>
      <w:r>
        <w:t>2.4. Каббала и наука</w:t>
      </w:r>
      <w:r w:rsidR="00416385">
        <w:t>………………………………….……………</w:t>
      </w:r>
      <w:r>
        <w:t>……..…….39</w:t>
      </w:r>
    </w:p>
    <w:p w14:paraId="2D9E2705" w14:textId="2677F75A" w:rsidR="00416385" w:rsidRDefault="00C04E43" w:rsidP="00416385">
      <w:pPr>
        <w:pStyle w:val="12"/>
        <w:ind w:firstLine="0"/>
      </w:pPr>
      <w:r>
        <w:t>2.5.Каббалистические прототипы…..………………………………..………..42</w:t>
      </w:r>
    </w:p>
    <w:p w14:paraId="3179BDED" w14:textId="0C679FF7" w:rsidR="00C04E43" w:rsidRDefault="00C04E43" w:rsidP="00416385">
      <w:pPr>
        <w:pStyle w:val="12"/>
        <w:ind w:firstLine="0"/>
      </w:pPr>
      <w:r>
        <w:t>2.6.Мистические атрибуты……………………………………………………..53</w:t>
      </w:r>
    </w:p>
    <w:p w14:paraId="207F35CF" w14:textId="327A895F" w:rsidR="00416385" w:rsidRDefault="00C04E43" w:rsidP="00416385">
      <w:pPr>
        <w:pStyle w:val="12"/>
        <w:ind w:firstLine="0"/>
      </w:pPr>
      <w:r>
        <w:t>Глава 3. Психология мистицизма………………………………...……………55</w:t>
      </w:r>
    </w:p>
    <w:p w14:paraId="739BCE03" w14:textId="0B5F207B" w:rsidR="00416385" w:rsidRDefault="00C04E43" w:rsidP="00416385">
      <w:pPr>
        <w:pStyle w:val="12"/>
        <w:ind w:firstLine="0"/>
      </w:pPr>
      <w:r>
        <w:t>3.1. Понятие завета в Коране и Пятикнижии…………………………………55</w:t>
      </w:r>
    </w:p>
    <w:p w14:paraId="6B861EDB" w14:textId="1F611945" w:rsidR="00416385" w:rsidRDefault="00C04E43" w:rsidP="00416385">
      <w:pPr>
        <w:pStyle w:val="12"/>
        <w:ind w:firstLine="0"/>
      </w:pPr>
      <w:r>
        <w:t>3.2. Мистицизм и психоанализ……</w:t>
      </w:r>
      <w:r w:rsidR="00416385">
        <w:t>……</w:t>
      </w:r>
      <w:r>
        <w:t>………………………………………56</w:t>
      </w:r>
    </w:p>
    <w:p w14:paraId="15A55B13" w14:textId="45C2B0FA" w:rsidR="00416385" w:rsidRDefault="00C04E43" w:rsidP="00416385">
      <w:pPr>
        <w:pStyle w:val="12"/>
        <w:ind w:firstLine="0"/>
      </w:pPr>
      <w:r>
        <w:t>3.3. Юнгианский мистицизм…………………………………………………...60</w:t>
      </w:r>
    </w:p>
    <w:p w14:paraId="3AAB9A73" w14:textId="73105211" w:rsidR="00416385" w:rsidRDefault="00416385" w:rsidP="00416385">
      <w:pPr>
        <w:pStyle w:val="12"/>
        <w:ind w:firstLine="0"/>
      </w:pPr>
      <w:r>
        <w:t xml:space="preserve">3.4. </w:t>
      </w:r>
      <w:r w:rsidR="00C04E43">
        <w:t>Самоанализ………………………….………………………………………62</w:t>
      </w:r>
    </w:p>
    <w:p w14:paraId="09DCB4CA" w14:textId="2B76E9A2" w:rsidR="00C04E43" w:rsidRDefault="00C04E43" w:rsidP="00416385">
      <w:pPr>
        <w:pStyle w:val="12"/>
        <w:ind w:firstLine="0"/>
      </w:pPr>
      <w:r>
        <w:t>3.5.Уровни сознания……………………………………………………………64</w:t>
      </w:r>
    </w:p>
    <w:p w14:paraId="111D06EA" w14:textId="3BDE99F1" w:rsidR="00416385" w:rsidRDefault="00416385" w:rsidP="00416385">
      <w:pPr>
        <w:pStyle w:val="12"/>
        <w:ind w:firstLine="0"/>
      </w:pPr>
      <w:r>
        <w:t>Заключен</w:t>
      </w:r>
      <w:r w:rsidR="00C04E43">
        <w:t>ие……………………………………………………………………….72</w:t>
      </w:r>
    </w:p>
    <w:p w14:paraId="1E818D8E" w14:textId="1CF3629F" w:rsidR="004628FC" w:rsidRDefault="004628FC" w:rsidP="00416385">
      <w:pPr>
        <w:pStyle w:val="12"/>
        <w:ind w:firstLine="0"/>
      </w:pPr>
      <w:r>
        <w:t>Глоссари</w:t>
      </w:r>
      <w:r w:rsidR="00022250">
        <w:t>й………………………………………………………………………..76</w:t>
      </w:r>
    </w:p>
    <w:p w14:paraId="4BD64AFE" w14:textId="40F67988" w:rsidR="00C76BCA" w:rsidRDefault="00416385" w:rsidP="00416385">
      <w:pPr>
        <w:pStyle w:val="12"/>
        <w:ind w:firstLine="0"/>
        <w:jc w:val="left"/>
      </w:pPr>
      <w:r>
        <w:t>Список литерат</w:t>
      </w:r>
      <w:r w:rsidR="00C04E43">
        <w:t>уры…………………………………………………………...….</w:t>
      </w:r>
      <w:r w:rsidR="00022250">
        <w:t>77</w:t>
      </w:r>
    </w:p>
    <w:p w14:paraId="2FA99807" w14:textId="7378D7B0" w:rsidR="00297812" w:rsidRPr="00C76BCA" w:rsidRDefault="00297812" w:rsidP="00416385">
      <w:pPr>
        <w:pStyle w:val="12"/>
        <w:ind w:firstLine="0"/>
        <w:jc w:val="left"/>
      </w:pPr>
      <w:r>
        <w:t>Приложение………………………………………………………………………</w:t>
      </w:r>
      <w:r w:rsidR="00022250">
        <w:t>83</w:t>
      </w:r>
    </w:p>
    <w:p w14:paraId="7DEE9555" w14:textId="77777777" w:rsidR="00A7140A" w:rsidRDefault="00A7140A" w:rsidP="00212686">
      <w:pPr>
        <w:pStyle w:val="12"/>
        <w:jc w:val="center"/>
        <w:rPr>
          <w:b/>
        </w:rPr>
      </w:pPr>
    </w:p>
    <w:p w14:paraId="44E3DE9B" w14:textId="77777777" w:rsidR="00A7140A" w:rsidRDefault="00A7140A" w:rsidP="00212686">
      <w:pPr>
        <w:pStyle w:val="12"/>
        <w:jc w:val="center"/>
        <w:rPr>
          <w:b/>
        </w:rPr>
      </w:pPr>
    </w:p>
    <w:p w14:paraId="74DFBC8B" w14:textId="77777777" w:rsidR="00A7140A" w:rsidRDefault="00A7140A" w:rsidP="00212686">
      <w:pPr>
        <w:pStyle w:val="12"/>
        <w:jc w:val="center"/>
        <w:rPr>
          <w:b/>
        </w:rPr>
      </w:pPr>
    </w:p>
    <w:p w14:paraId="46511157" w14:textId="77777777" w:rsidR="00A7140A" w:rsidRDefault="00A7140A" w:rsidP="00212686">
      <w:pPr>
        <w:pStyle w:val="12"/>
        <w:jc w:val="center"/>
        <w:rPr>
          <w:b/>
        </w:rPr>
      </w:pPr>
    </w:p>
    <w:p w14:paraId="6D405F66" w14:textId="525D1A47" w:rsidR="00212686" w:rsidRPr="00A7140A" w:rsidRDefault="00212686" w:rsidP="005C0049">
      <w:pPr>
        <w:pStyle w:val="12"/>
        <w:ind w:firstLine="0"/>
        <w:jc w:val="center"/>
        <w:rPr>
          <w:b/>
        </w:rPr>
      </w:pPr>
      <w:r w:rsidRPr="00A7140A">
        <w:rPr>
          <w:b/>
        </w:rPr>
        <w:lastRenderedPageBreak/>
        <w:t>Введение</w:t>
      </w:r>
    </w:p>
    <w:p w14:paraId="3DDDACB8" w14:textId="2163F7AD" w:rsidR="00F16B4D" w:rsidRPr="00F16B4D" w:rsidRDefault="00F16B4D" w:rsidP="00BE2AFD">
      <w:pPr>
        <w:pStyle w:val="12"/>
        <w:ind w:firstLine="709"/>
      </w:pPr>
      <w:r w:rsidRPr="00F16B4D">
        <w:t>Идеализи</w:t>
      </w:r>
      <w:r w:rsidR="004F44BD">
        <w:t>рованные представления о мистицизме</w:t>
      </w:r>
      <w:r w:rsidRPr="00F16B4D">
        <w:t xml:space="preserve"> как об истории благочестивых мистиков и орденов, в некоторой степени отделенных о социальной и политической сфер жизни, пребывающих в мире прекрасной поэзии и ритуалов, или как об абстрактных очертаниях мистицизма, сыграли очень важную роль в истории ориентализма. Как следствие, многие исследования по-прежнему передают образ мусульманских мистиков как группы, отчужденной от привычного ислама, бросающих вызов классическим религиозным догматам.</w:t>
      </w:r>
    </w:p>
    <w:p w14:paraId="3EA8E310" w14:textId="1F954744" w:rsidR="0005694C" w:rsidRDefault="0005694C" w:rsidP="00BE2AFD">
      <w:pPr>
        <w:pStyle w:val="12"/>
        <w:ind w:firstLine="709"/>
      </w:pPr>
      <w:r w:rsidRPr="0005694C">
        <w:t>Цель исследования – продемонстрировать взаимовлияние мистицизма и политики.</w:t>
      </w:r>
    </w:p>
    <w:p w14:paraId="09BADE2B" w14:textId="17E55AA8" w:rsidR="00F16B4D" w:rsidRPr="00F16B4D" w:rsidRDefault="00F16B4D" w:rsidP="00BE2AFD">
      <w:pPr>
        <w:pStyle w:val="12"/>
        <w:ind w:firstLine="709"/>
      </w:pPr>
      <w:r w:rsidRPr="00F16B4D">
        <w:t xml:space="preserve">Объект исследования </w:t>
      </w:r>
      <w:r w:rsidR="00990A53">
        <w:t xml:space="preserve">– </w:t>
      </w:r>
      <w:r w:rsidRPr="00F16B4D">
        <w:t>религиозн</w:t>
      </w:r>
      <w:r w:rsidR="004F44BD">
        <w:t>ая догматика и философия мистиц</w:t>
      </w:r>
      <w:r w:rsidR="00A7140A">
        <w:t>и</w:t>
      </w:r>
      <w:r w:rsidR="004F44BD">
        <w:t>зма</w:t>
      </w:r>
      <w:r w:rsidRPr="00F16B4D">
        <w:t>.</w:t>
      </w:r>
    </w:p>
    <w:p w14:paraId="61834AE3" w14:textId="4845308A" w:rsidR="00F16B4D" w:rsidRDefault="00F16B4D" w:rsidP="00BE2AFD">
      <w:pPr>
        <w:pStyle w:val="12"/>
        <w:ind w:firstLine="709"/>
      </w:pPr>
      <w:r w:rsidRPr="00F16B4D">
        <w:t>Предмет исследован</w:t>
      </w:r>
      <w:r w:rsidR="004F44BD">
        <w:t xml:space="preserve">ия </w:t>
      </w:r>
      <w:r w:rsidR="00990A53">
        <w:t xml:space="preserve">– </w:t>
      </w:r>
      <w:r w:rsidR="004F44BD">
        <w:t>политиче</w:t>
      </w:r>
      <w:r w:rsidR="002307EB">
        <w:t xml:space="preserve">ское </w:t>
      </w:r>
      <w:r w:rsidR="004F44BD">
        <w:t>по</w:t>
      </w:r>
      <w:r w:rsidR="002307EB">
        <w:t>ложение мистицизма</w:t>
      </w:r>
      <w:r w:rsidRPr="00F16B4D">
        <w:t>, его историческое развитие и вл</w:t>
      </w:r>
      <w:r w:rsidR="002307EB">
        <w:t>ияние на культуру</w:t>
      </w:r>
      <w:r w:rsidRPr="00F16B4D">
        <w:t xml:space="preserve">, а также </w:t>
      </w:r>
      <w:r w:rsidR="002307EB">
        <w:t xml:space="preserve">двойственная политика </w:t>
      </w:r>
      <w:r w:rsidRPr="00F16B4D">
        <w:t>руков</w:t>
      </w:r>
      <w:r w:rsidR="002307EB">
        <w:t>одства государств в отношении мистических</w:t>
      </w:r>
      <w:r w:rsidRPr="00F16B4D">
        <w:t xml:space="preserve"> братств.</w:t>
      </w:r>
    </w:p>
    <w:p w14:paraId="3D35A222" w14:textId="1DB0D1E1" w:rsidR="00F16B4D" w:rsidRPr="00F16B4D" w:rsidRDefault="00F16B4D" w:rsidP="00BE2AFD">
      <w:pPr>
        <w:pStyle w:val="12"/>
        <w:ind w:firstLine="709"/>
      </w:pPr>
      <w:r w:rsidRPr="00F16B4D">
        <w:t xml:space="preserve">Для проведения исследования были </w:t>
      </w:r>
      <w:r w:rsidR="00990A53">
        <w:t>поставлены</w:t>
      </w:r>
      <w:r w:rsidR="00990A53" w:rsidRPr="00F16B4D">
        <w:t xml:space="preserve"> </w:t>
      </w:r>
      <w:r w:rsidRPr="00F16B4D">
        <w:t>следующие задачи:</w:t>
      </w:r>
    </w:p>
    <w:p w14:paraId="215AB88B" w14:textId="121AEFAD" w:rsidR="00F16B4D" w:rsidRPr="00F16B4D" w:rsidRDefault="00F16B4D" w:rsidP="00BE2AFD">
      <w:pPr>
        <w:pStyle w:val="12"/>
        <w:numPr>
          <w:ilvl w:val="0"/>
          <w:numId w:val="9"/>
        </w:numPr>
        <w:ind w:left="0" w:firstLine="709"/>
      </w:pPr>
      <w:r w:rsidRPr="00F16B4D">
        <w:t>Изучить основные теоретические положени</w:t>
      </w:r>
      <w:r w:rsidR="00990A53">
        <w:t>я</w:t>
      </w:r>
      <w:r w:rsidRPr="00F16B4D">
        <w:t xml:space="preserve"> суфийского</w:t>
      </w:r>
      <w:r w:rsidR="002307EB">
        <w:t xml:space="preserve"> и каббалистического</w:t>
      </w:r>
      <w:r w:rsidRPr="00F16B4D">
        <w:t xml:space="preserve"> учени</w:t>
      </w:r>
      <w:r w:rsidR="002307EB">
        <w:t>й, их</w:t>
      </w:r>
      <w:r w:rsidRPr="00F16B4D">
        <w:t xml:space="preserve"> духовные практики и поэтические произведения, а т</w:t>
      </w:r>
      <w:r w:rsidR="002307EB">
        <w:t>акже проанализировать их религиозный контекст</w:t>
      </w:r>
      <w:r w:rsidRPr="00F16B4D">
        <w:t>.</w:t>
      </w:r>
    </w:p>
    <w:p w14:paraId="33365983" w14:textId="723C39C4" w:rsidR="002307EB" w:rsidRPr="00F16B4D" w:rsidRDefault="00F16B4D" w:rsidP="00BE2AFD">
      <w:pPr>
        <w:pStyle w:val="12"/>
        <w:numPr>
          <w:ilvl w:val="0"/>
          <w:numId w:val="9"/>
        </w:numPr>
        <w:ind w:left="0" w:firstLine="709"/>
      </w:pPr>
      <w:r w:rsidRPr="00F16B4D">
        <w:t>Рассмотреть историю развития суфизма в персидской среде, а также изучить историю важнейших иранских тарикатов.</w:t>
      </w:r>
    </w:p>
    <w:p w14:paraId="03EBE4E1" w14:textId="0B8106FF" w:rsidR="002307EB" w:rsidRDefault="002307EB" w:rsidP="00BE2AFD">
      <w:pPr>
        <w:pStyle w:val="12"/>
        <w:numPr>
          <w:ilvl w:val="0"/>
          <w:numId w:val="9"/>
        </w:numPr>
        <w:ind w:left="0" w:firstLine="709"/>
      </w:pPr>
      <w:r>
        <w:t>Рассмотреть историю развития каббалисти</w:t>
      </w:r>
      <w:r w:rsidR="00160AD0">
        <w:t>ческого учения и его влияния на политические настроения внутри еврейских общин, а также на антисемитские настроения за их пределами.</w:t>
      </w:r>
    </w:p>
    <w:p w14:paraId="28F21D04" w14:textId="0BB83F5E" w:rsidR="00F16B4D" w:rsidRDefault="00F16B4D" w:rsidP="00BE2AFD">
      <w:pPr>
        <w:pStyle w:val="12"/>
        <w:numPr>
          <w:ilvl w:val="0"/>
          <w:numId w:val="9"/>
        </w:numPr>
        <w:ind w:left="0" w:firstLine="709"/>
      </w:pPr>
      <w:r w:rsidRPr="00F16B4D">
        <w:t>Проанализировать положение суфизма в Иране после революции 1979 г.</w:t>
      </w:r>
    </w:p>
    <w:p w14:paraId="0789DE6F" w14:textId="4F2700E5" w:rsidR="00160AD0" w:rsidRDefault="00160AD0" w:rsidP="00BE2AFD">
      <w:pPr>
        <w:pStyle w:val="12"/>
        <w:numPr>
          <w:ilvl w:val="0"/>
          <w:numId w:val="9"/>
        </w:numPr>
        <w:ind w:left="0" w:firstLine="709"/>
      </w:pPr>
      <w:r>
        <w:t>Проанализировать психологическую базу мистицизма и описать образ мистика с точки зрения психоанализа.</w:t>
      </w:r>
    </w:p>
    <w:p w14:paraId="6C25C744" w14:textId="33EC7A41" w:rsidR="00273380" w:rsidRDefault="00997AAF" w:rsidP="00BE2AFD">
      <w:pPr>
        <w:pStyle w:val="12"/>
        <w:ind w:firstLine="709"/>
      </w:pPr>
      <w:r>
        <w:lastRenderedPageBreak/>
        <w:t xml:space="preserve"> </w:t>
      </w:r>
      <w:r w:rsidR="00273380" w:rsidRPr="00273380">
        <w:t>В соответствии с намеченной цел</w:t>
      </w:r>
      <w:r w:rsidR="00273380">
        <w:t xml:space="preserve">ью и задачами исследования </w:t>
      </w:r>
      <w:r w:rsidR="00273380" w:rsidRPr="00273380">
        <w:t xml:space="preserve">были определены следующие методы: </w:t>
      </w:r>
    </w:p>
    <w:p w14:paraId="05410A94" w14:textId="7999F248" w:rsidR="00273380" w:rsidRDefault="00273380" w:rsidP="00BE2AFD">
      <w:pPr>
        <w:pStyle w:val="12"/>
        <w:numPr>
          <w:ilvl w:val="0"/>
          <w:numId w:val="10"/>
        </w:numPr>
        <w:ind w:left="0" w:firstLine="709"/>
      </w:pPr>
      <w:r w:rsidRPr="00273380">
        <w:t>Тео</w:t>
      </w:r>
      <w:r>
        <w:t xml:space="preserve">ретический анализ произведений суфийской и каббалистической и психологической </w:t>
      </w:r>
      <w:r w:rsidRPr="00273380">
        <w:t xml:space="preserve">литературы по теме исследования. </w:t>
      </w:r>
      <w:r>
        <w:t xml:space="preserve"> </w:t>
      </w:r>
    </w:p>
    <w:p w14:paraId="3DBCDA00" w14:textId="6391C56A" w:rsidR="0025798F" w:rsidRDefault="0025798F" w:rsidP="00BE2AFD">
      <w:pPr>
        <w:pStyle w:val="12"/>
        <w:numPr>
          <w:ilvl w:val="0"/>
          <w:numId w:val="10"/>
        </w:numPr>
        <w:ind w:left="0" w:firstLine="709"/>
      </w:pPr>
      <w:r>
        <w:t>Анализ основных духовных практик и ритуалов мистицизма.</w:t>
      </w:r>
    </w:p>
    <w:p w14:paraId="11040DCA" w14:textId="37C3125A" w:rsidR="0025798F" w:rsidRDefault="0025798F" w:rsidP="00BE2AFD">
      <w:pPr>
        <w:pStyle w:val="12"/>
        <w:numPr>
          <w:ilvl w:val="0"/>
          <w:numId w:val="10"/>
        </w:numPr>
        <w:ind w:left="0" w:firstLine="709"/>
      </w:pPr>
      <w:r>
        <w:t>Моделирование теоретических положений мистицизма на психологическую модель «образа мистика».</w:t>
      </w:r>
    </w:p>
    <w:p w14:paraId="6E499521" w14:textId="713840E6" w:rsidR="000F49D8" w:rsidRDefault="00F16B4D" w:rsidP="00990A53">
      <w:pPr>
        <w:pStyle w:val="12"/>
        <w:ind w:firstLine="709"/>
      </w:pPr>
      <w:r w:rsidRPr="00F16B4D">
        <w:t>Актуальность данного исследования заключается в том, что во все времен</w:t>
      </w:r>
      <w:r w:rsidR="00EB6925">
        <w:t>а существования мистическое</w:t>
      </w:r>
      <w:r w:rsidRPr="00F16B4D">
        <w:t xml:space="preserve"> учение было тесно связано с политической сферой государства, своими идеями оказывая влияние на царей и правителей.</w:t>
      </w:r>
      <w:r w:rsidR="00EB6925">
        <w:t xml:space="preserve"> Человек, выбирающий мистический путь взамен мирской жизни, </w:t>
      </w:r>
      <w:r w:rsidR="000F49D8">
        <w:t>обладает</w:t>
      </w:r>
      <w:r w:rsidR="00EB6925">
        <w:t xml:space="preserve"> особым психологическим складом. Им движут внутренние импульсы, берущие начало в </w:t>
      </w:r>
      <w:r w:rsidR="000F49D8">
        <w:t>детстве</w:t>
      </w:r>
      <w:r w:rsidR="00EB6925">
        <w:t xml:space="preserve"> или появившиеся в </w:t>
      </w:r>
      <w:r w:rsidR="000F49D8">
        <w:t xml:space="preserve">результате </w:t>
      </w:r>
      <w:r w:rsidR="00990A53">
        <w:t xml:space="preserve">необычных событий </w:t>
      </w:r>
      <w:r w:rsidR="000F49D8">
        <w:t>в жизни человека.</w:t>
      </w:r>
      <w:r w:rsidRPr="00F16B4D">
        <w:t xml:space="preserve"> </w:t>
      </w:r>
      <w:r w:rsidR="000F49D8">
        <w:t>Психологический портрет мистика при де</w:t>
      </w:r>
      <w:r w:rsidR="00990A53">
        <w:t>та</w:t>
      </w:r>
      <w:r w:rsidR="000F49D8">
        <w:t xml:space="preserve">льном рассмотрении оказывается </w:t>
      </w:r>
      <w:r w:rsidR="00990A53">
        <w:t>многоликим</w:t>
      </w:r>
      <w:r w:rsidR="000F49D8">
        <w:t xml:space="preserve">. </w:t>
      </w:r>
    </w:p>
    <w:p w14:paraId="5F7E5BE7" w14:textId="08D1BC7A" w:rsidR="00F16B4D" w:rsidRPr="00F16B4D" w:rsidRDefault="00F16B4D" w:rsidP="00BE2AFD">
      <w:pPr>
        <w:pStyle w:val="12"/>
        <w:ind w:firstLine="0"/>
      </w:pPr>
      <w:r w:rsidRPr="00F16B4D">
        <w:t xml:space="preserve">Магрибинские марабуты всегда представляли собой политическую оппозицию и пользовались большой поддержкой </w:t>
      </w:r>
      <w:r w:rsidR="00BE2AFD" w:rsidRPr="00F16B4D">
        <w:t>населения, что</w:t>
      </w:r>
      <w:r w:rsidRPr="00F16B4D">
        <w:t xml:space="preserve"> заставляло правителей искать пути взаимодействия с ними. Власти стремились то поощрять братства, то, напротив, ограничивать их свободу, применяя различны</w:t>
      </w:r>
      <w:r w:rsidR="00594E03">
        <w:t>е рычаги политического давления</w:t>
      </w:r>
      <w:r w:rsidR="00594E03">
        <w:rPr>
          <w:rStyle w:val="a6"/>
        </w:rPr>
        <w:footnoteReference w:id="1"/>
      </w:r>
      <w:r w:rsidRPr="00F16B4D">
        <w:t>. В то же время в шиитской среде суфизм был довольно редким явлением, но тем не мене, известен тарикат ниматуллахиййа, который привел к власти Сефевидскую династию. Суфизм – будь то городской или сельский – должен был сильно пострадать от Исламской революции, и как следствие, он должен был уже практически исчезнуть, однако сейчас Иран как никто другой заинтересован в полном и многогранном суфийском наследии, бережно охраняя литературное наследие суфийских классиков.</w:t>
      </w:r>
      <w:r>
        <w:t xml:space="preserve">   </w:t>
      </w:r>
    </w:p>
    <w:p w14:paraId="0D989AFE" w14:textId="0856DAFD" w:rsidR="00F16B4D" w:rsidRPr="00F16B4D" w:rsidRDefault="00C04957" w:rsidP="005E3AF0">
      <w:pPr>
        <w:pStyle w:val="12"/>
        <w:ind w:firstLine="709"/>
      </w:pPr>
      <w:r w:rsidRPr="00C04957">
        <w:lastRenderedPageBreak/>
        <w:t>Каббала - это руководство к достижению расширенного осознания, познающего скрытое присутствие божественного во всем вокруг и внутри нас. Бога можно найти не только путем следования иудейским ритуальным действиям, но и через превращение каждого человеческого действия в таинство, символизирующе</w:t>
      </w:r>
      <w:r w:rsidR="00990A53">
        <w:t>е</w:t>
      </w:r>
      <w:r w:rsidRPr="00C04957">
        <w:t xml:space="preserve"> признание присутствия искр божественной святости, рассеянных по всей вселенной. Каббалисты верят, что Тора - это самый мощный инструмент, которым человек обладает для того, чтобы увидеть и почувствовать скрытое присутствие Бога.</w:t>
      </w:r>
    </w:p>
    <w:p w14:paraId="0873186B" w14:textId="77777777" w:rsidR="0025798F" w:rsidRDefault="0025798F" w:rsidP="00BE2AFD">
      <w:pPr>
        <w:pStyle w:val="12"/>
        <w:ind w:firstLine="709"/>
        <w:rPr>
          <w:b/>
        </w:rPr>
      </w:pPr>
    </w:p>
    <w:p w14:paraId="36636DBC" w14:textId="77777777" w:rsidR="00416385" w:rsidRDefault="00416385" w:rsidP="00BE2AFD">
      <w:pPr>
        <w:pStyle w:val="12"/>
        <w:ind w:firstLine="709"/>
        <w:rPr>
          <w:b/>
        </w:rPr>
      </w:pPr>
    </w:p>
    <w:p w14:paraId="42FE98C2" w14:textId="77777777" w:rsidR="00D662B4" w:rsidRDefault="00D662B4" w:rsidP="00BE2AFD">
      <w:pPr>
        <w:pStyle w:val="12"/>
        <w:ind w:firstLine="709"/>
        <w:rPr>
          <w:b/>
        </w:rPr>
      </w:pPr>
    </w:p>
    <w:p w14:paraId="3C371794" w14:textId="77777777" w:rsidR="00D662B4" w:rsidRDefault="00D662B4" w:rsidP="00BE2AFD">
      <w:pPr>
        <w:pStyle w:val="12"/>
        <w:ind w:firstLine="709"/>
        <w:rPr>
          <w:b/>
        </w:rPr>
      </w:pPr>
    </w:p>
    <w:p w14:paraId="28905F16" w14:textId="77777777" w:rsidR="00D662B4" w:rsidRDefault="00D662B4" w:rsidP="00BE2AFD">
      <w:pPr>
        <w:pStyle w:val="12"/>
        <w:ind w:firstLine="709"/>
        <w:rPr>
          <w:b/>
        </w:rPr>
      </w:pPr>
    </w:p>
    <w:p w14:paraId="459C8C0F" w14:textId="77777777" w:rsidR="00D662B4" w:rsidRDefault="00D662B4" w:rsidP="00BE2AFD">
      <w:pPr>
        <w:pStyle w:val="12"/>
        <w:ind w:firstLine="709"/>
        <w:rPr>
          <w:b/>
        </w:rPr>
      </w:pPr>
    </w:p>
    <w:p w14:paraId="21B5F6B7" w14:textId="77777777" w:rsidR="00D662B4" w:rsidRDefault="00D662B4" w:rsidP="00416385">
      <w:pPr>
        <w:pStyle w:val="12"/>
        <w:ind w:firstLine="0"/>
        <w:rPr>
          <w:b/>
        </w:rPr>
      </w:pPr>
    </w:p>
    <w:p w14:paraId="5CC68719" w14:textId="77777777" w:rsidR="00D662B4" w:rsidRDefault="00D662B4" w:rsidP="00416385">
      <w:pPr>
        <w:pStyle w:val="12"/>
        <w:ind w:firstLine="0"/>
        <w:rPr>
          <w:b/>
        </w:rPr>
      </w:pPr>
    </w:p>
    <w:p w14:paraId="4739A1E6" w14:textId="77777777" w:rsidR="00D662B4" w:rsidRDefault="00D662B4" w:rsidP="00416385">
      <w:pPr>
        <w:pStyle w:val="12"/>
        <w:ind w:firstLine="0"/>
        <w:rPr>
          <w:b/>
        </w:rPr>
      </w:pPr>
    </w:p>
    <w:p w14:paraId="0904C9E7" w14:textId="77777777" w:rsidR="00D662B4" w:rsidRDefault="00D662B4" w:rsidP="00416385">
      <w:pPr>
        <w:pStyle w:val="12"/>
        <w:ind w:firstLine="0"/>
        <w:rPr>
          <w:b/>
        </w:rPr>
      </w:pPr>
    </w:p>
    <w:p w14:paraId="17C25220" w14:textId="77777777" w:rsidR="00D662B4" w:rsidRDefault="00D662B4" w:rsidP="00416385">
      <w:pPr>
        <w:pStyle w:val="12"/>
        <w:ind w:firstLine="0"/>
        <w:rPr>
          <w:b/>
        </w:rPr>
      </w:pPr>
    </w:p>
    <w:p w14:paraId="14D559BD" w14:textId="77777777" w:rsidR="00D662B4" w:rsidRDefault="00D662B4" w:rsidP="00416385">
      <w:pPr>
        <w:pStyle w:val="12"/>
        <w:ind w:firstLine="0"/>
        <w:rPr>
          <w:b/>
        </w:rPr>
      </w:pPr>
    </w:p>
    <w:p w14:paraId="57E05F68" w14:textId="77777777" w:rsidR="00D662B4" w:rsidRDefault="00D662B4" w:rsidP="00416385">
      <w:pPr>
        <w:pStyle w:val="12"/>
        <w:ind w:firstLine="0"/>
        <w:rPr>
          <w:b/>
        </w:rPr>
      </w:pPr>
    </w:p>
    <w:p w14:paraId="55B8F804" w14:textId="77777777" w:rsidR="00D662B4" w:rsidRDefault="00D662B4" w:rsidP="00416385">
      <w:pPr>
        <w:pStyle w:val="12"/>
        <w:ind w:firstLine="0"/>
        <w:rPr>
          <w:b/>
        </w:rPr>
      </w:pPr>
    </w:p>
    <w:p w14:paraId="340F8620" w14:textId="77777777" w:rsidR="00D662B4" w:rsidRDefault="00D662B4" w:rsidP="00416385">
      <w:pPr>
        <w:pStyle w:val="12"/>
        <w:ind w:firstLine="0"/>
        <w:rPr>
          <w:b/>
        </w:rPr>
      </w:pPr>
    </w:p>
    <w:p w14:paraId="529936D7" w14:textId="77777777" w:rsidR="00D662B4" w:rsidRDefault="00D662B4" w:rsidP="00416385">
      <w:pPr>
        <w:pStyle w:val="12"/>
        <w:ind w:firstLine="0"/>
        <w:rPr>
          <w:b/>
        </w:rPr>
      </w:pPr>
    </w:p>
    <w:p w14:paraId="5AD9BF4E" w14:textId="77777777" w:rsidR="00D662B4" w:rsidRDefault="00D662B4" w:rsidP="00416385">
      <w:pPr>
        <w:pStyle w:val="12"/>
        <w:ind w:firstLine="0"/>
        <w:rPr>
          <w:b/>
        </w:rPr>
      </w:pPr>
    </w:p>
    <w:p w14:paraId="6E8CEE12" w14:textId="77777777" w:rsidR="00D662B4" w:rsidRDefault="00D662B4" w:rsidP="00416385">
      <w:pPr>
        <w:pStyle w:val="12"/>
        <w:ind w:firstLine="0"/>
        <w:rPr>
          <w:b/>
        </w:rPr>
      </w:pPr>
    </w:p>
    <w:p w14:paraId="2F962778" w14:textId="77777777" w:rsidR="00D662B4" w:rsidRDefault="00D662B4" w:rsidP="00416385">
      <w:pPr>
        <w:pStyle w:val="12"/>
        <w:ind w:firstLine="0"/>
        <w:rPr>
          <w:b/>
        </w:rPr>
      </w:pPr>
    </w:p>
    <w:p w14:paraId="2E74F50C" w14:textId="77777777" w:rsidR="00D662B4" w:rsidRDefault="00D662B4" w:rsidP="00416385">
      <w:pPr>
        <w:pStyle w:val="12"/>
        <w:ind w:firstLine="0"/>
        <w:rPr>
          <w:b/>
        </w:rPr>
      </w:pPr>
    </w:p>
    <w:p w14:paraId="57E987A7" w14:textId="77777777" w:rsidR="00D662B4" w:rsidRDefault="00D662B4" w:rsidP="00416385">
      <w:pPr>
        <w:pStyle w:val="12"/>
        <w:ind w:firstLine="0"/>
        <w:rPr>
          <w:b/>
        </w:rPr>
      </w:pPr>
    </w:p>
    <w:p w14:paraId="3505F7A5" w14:textId="77777777" w:rsidR="00D662B4" w:rsidRDefault="00D662B4" w:rsidP="00416385">
      <w:pPr>
        <w:pStyle w:val="12"/>
        <w:ind w:firstLine="0"/>
        <w:rPr>
          <w:b/>
        </w:rPr>
      </w:pPr>
    </w:p>
    <w:p w14:paraId="1E369301" w14:textId="0BC6D120" w:rsidR="00E3527E" w:rsidRDefault="00E3527E" w:rsidP="003E30C9">
      <w:pPr>
        <w:pStyle w:val="12"/>
        <w:ind w:firstLine="0"/>
        <w:jc w:val="center"/>
        <w:rPr>
          <w:b/>
        </w:rPr>
      </w:pPr>
      <w:r w:rsidRPr="001D57C5">
        <w:rPr>
          <w:b/>
        </w:rPr>
        <w:lastRenderedPageBreak/>
        <w:t xml:space="preserve">Глава 1. </w:t>
      </w:r>
      <w:bookmarkEnd w:id="0"/>
      <w:r w:rsidR="00D44434">
        <w:rPr>
          <w:b/>
        </w:rPr>
        <w:t>М</w:t>
      </w:r>
      <w:r w:rsidR="001D57C5">
        <w:rPr>
          <w:b/>
        </w:rPr>
        <w:t>истицизм</w:t>
      </w:r>
      <w:r w:rsidR="00D44434">
        <w:rPr>
          <w:b/>
        </w:rPr>
        <w:t xml:space="preserve"> в исламе</w:t>
      </w:r>
    </w:p>
    <w:p w14:paraId="2EB2603C" w14:textId="77777777" w:rsidR="00BB3788" w:rsidRPr="001D57C5" w:rsidRDefault="00BB3788" w:rsidP="000B1ACE">
      <w:pPr>
        <w:pStyle w:val="12"/>
        <w:ind w:firstLine="0"/>
        <w:jc w:val="center"/>
        <w:rPr>
          <w:b/>
        </w:rPr>
      </w:pPr>
    </w:p>
    <w:p w14:paraId="0C22B398" w14:textId="77777777" w:rsidR="00685D92" w:rsidRPr="00685D92" w:rsidRDefault="00685D92" w:rsidP="00BB3788">
      <w:pPr>
        <w:pStyle w:val="a"/>
        <w:numPr>
          <w:ilvl w:val="1"/>
          <w:numId w:val="8"/>
        </w:numPr>
      </w:pPr>
      <w:r w:rsidRPr="00BB3788">
        <w:rPr>
          <w:b/>
        </w:rPr>
        <w:t>Исламский контекст суфизма</w:t>
      </w:r>
      <w:r>
        <w:t xml:space="preserve">. </w:t>
      </w:r>
    </w:p>
    <w:p w14:paraId="2A5080DF" w14:textId="77777777" w:rsidR="008A723F" w:rsidRPr="005E29D2" w:rsidRDefault="008A723F"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В наши дни термин «суфизм» широко известен, однако скрывающаяся за ни</w:t>
      </w:r>
      <w:r w:rsidR="00D173C2">
        <w:rPr>
          <w:rFonts w:ascii="Times New Roman" w:hAnsi="Times New Roman" w:cs="Times New Roman"/>
          <w:sz w:val="28"/>
          <w:szCs w:val="28"/>
        </w:rPr>
        <w:t>м истина стала гораздо туманнее</w:t>
      </w:r>
      <w:r w:rsidRPr="005E29D2">
        <w:rPr>
          <w:rFonts w:ascii="Times New Roman" w:hAnsi="Times New Roman" w:cs="Times New Roman"/>
          <w:sz w:val="28"/>
          <w:szCs w:val="28"/>
        </w:rPr>
        <w:t xml:space="preserve">. </w:t>
      </w:r>
      <w:r w:rsidR="00D173C2">
        <w:rPr>
          <w:rFonts w:ascii="Times New Roman" w:hAnsi="Times New Roman" w:cs="Times New Roman"/>
          <w:sz w:val="28"/>
          <w:szCs w:val="28"/>
        </w:rPr>
        <w:t xml:space="preserve"> </w:t>
      </w:r>
      <w:r w:rsidRPr="005E29D2">
        <w:rPr>
          <w:rFonts w:ascii="Times New Roman" w:hAnsi="Times New Roman" w:cs="Times New Roman"/>
          <w:sz w:val="28"/>
          <w:szCs w:val="28"/>
        </w:rPr>
        <w:t>Мы часто слышим, что «суфизм» - это «мистицизм», «эзотеризм», «духовность»; эти термины как правило используются вместе с прилагательным «мусульманский», и зачастую это становится скорее препятствием, нежели ключом к пониманию. Проблематично и происхождение самого термина «</w:t>
      </w:r>
      <w:r w:rsidRPr="005E29D2">
        <w:rPr>
          <w:rFonts w:ascii="Times New Roman" w:hAnsi="Times New Roman" w:cs="Times New Roman"/>
          <w:i/>
          <w:iCs/>
          <w:sz w:val="28"/>
          <w:szCs w:val="28"/>
        </w:rPr>
        <w:t>суфи</w:t>
      </w:r>
      <w:r w:rsidRPr="005E29D2">
        <w:rPr>
          <w:rFonts w:ascii="Times New Roman" w:hAnsi="Times New Roman" w:cs="Times New Roman"/>
          <w:sz w:val="28"/>
          <w:szCs w:val="28"/>
        </w:rPr>
        <w:t>», обозначающего человека, странствующего по суфийскому пути; для обозначения самого суфийского учения используется термин «</w:t>
      </w:r>
      <w:r w:rsidRPr="005E29D2">
        <w:rPr>
          <w:rFonts w:ascii="Times New Roman" w:hAnsi="Times New Roman" w:cs="Times New Roman"/>
          <w:i/>
          <w:iCs/>
          <w:sz w:val="28"/>
          <w:szCs w:val="28"/>
        </w:rPr>
        <w:t>тасаввуф</w:t>
      </w:r>
      <w:r w:rsidRPr="005E29D2">
        <w:rPr>
          <w:rFonts w:ascii="Times New Roman" w:hAnsi="Times New Roman" w:cs="Times New Roman"/>
          <w:sz w:val="28"/>
          <w:szCs w:val="28"/>
        </w:rPr>
        <w:t xml:space="preserve">» (араб. </w:t>
      </w:r>
      <w:r w:rsidRPr="005E29D2">
        <w:rPr>
          <w:rFonts w:ascii="Times New Roman" w:hAnsi="Times New Roman" w:cs="Times New Roman"/>
          <w:sz w:val="28"/>
          <w:szCs w:val="28"/>
          <w:rtl/>
        </w:rPr>
        <w:t>التصوف</w:t>
      </w:r>
      <w:r w:rsidRPr="005E29D2">
        <w:rPr>
          <w:rFonts w:ascii="Times New Roman" w:hAnsi="Times New Roman" w:cs="Times New Roman"/>
          <w:sz w:val="28"/>
          <w:szCs w:val="28"/>
        </w:rPr>
        <w:t xml:space="preserve">). </w:t>
      </w:r>
      <w:r w:rsidR="00F93C7D" w:rsidRPr="005E29D2">
        <w:rPr>
          <w:rFonts w:ascii="Times New Roman" w:hAnsi="Times New Roman" w:cs="Times New Roman"/>
          <w:sz w:val="28"/>
          <w:szCs w:val="28"/>
        </w:rPr>
        <w:t>Э</w:t>
      </w:r>
      <w:r w:rsidRPr="005E29D2">
        <w:rPr>
          <w:rFonts w:ascii="Times New Roman" w:hAnsi="Times New Roman" w:cs="Times New Roman"/>
          <w:sz w:val="28"/>
          <w:szCs w:val="28"/>
        </w:rPr>
        <w:t>то слово попало в оборот не из мусульманских текстов, а из работ британских востоковедов, нуждавшихся в подходящем для обозначения аспектов мусульманской цивилизации те</w:t>
      </w:r>
      <w:r w:rsidR="00F607A3" w:rsidRPr="005E29D2">
        <w:rPr>
          <w:rFonts w:ascii="Times New Roman" w:hAnsi="Times New Roman" w:cs="Times New Roman"/>
          <w:sz w:val="28"/>
          <w:szCs w:val="28"/>
        </w:rPr>
        <w:t xml:space="preserve">рмине, так как </w:t>
      </w:r>
      <w:r w:rsidRPr="005E29D2">
        <w:rPr>
          <w:rFonts w:ascii="Times New Roman" w:hAnsi="Times New Roman" w:cs="Times New Roman"/>
          <w:sz w:val="28"/>
          <w:szCs w:val="28"/>
        </w:rPr>
        <w:t xml:space="preserve">именно британские востоковеды стремились избежать негативных стереотипов, связанных с исламом, но они </w:t>
      </w:r>
      <w:r w:rsidR="00AB392C">
        <w:rPr>
          <w:rFonts w:ascii="Times New Roman" w:hAnsi="Times New Roman" w:cs="Times New Roman"/>
          <w:sz w:val="28"/>
          <w:szCs w:val="28"/>
        </w:rPr>
        <w:t xml:space="preserve">же </w:t>
      </w:r>
      <w:r w:rsidRPr="005E29D2">
        <w:rPr>
          <w:rFonts w:ascii="Times New Roman" w:hAnsi="Times New Roman" w:cs="Times New Roman"/>
          <w:sz w:val="28"/>
          <w:szCs w:val="28"/>
        </w:rPr>
        <w:t>их</w:t>
      </w:r>
      <w:r w:rsidR="00D352BB">
        <w:rPr>
          <w:rFonts w:ascii="Times New Roman" w:hAnsi="Times New Roman" w:cs="Times New Roman"/>
          <w:sz w:val="28"/>
          <w:szCs w:val="28"/>
        </w:rPr>
        <w:t xml:space="preserve"> </w:t>
      </w:r>
      <w:r w:rsidRPr="005E29D2">
        <w:rPr>
          <w:rFonts w:ascii="Times New Roman" w:hAnsi="Times New Roman" w:cs="Times New Roman"/>
          <w:sz w:val="28"/>
          <w:szCs w:val="28"/>
        </w:rPr>
        <w:t>и распространяли</w:t>
      </w:r>
      <w:r w:rsidR="00F93C7D" w:rsidRPr="005E29D2">
        <w:rPr>
          <w:rStyle w:val="a6"/>
          <w:rFonts w:ascii="Times New Roman" w:hAnsi="Times New Roman" w:cs="Times New Roman"/>
          <w:sz w:val="28"/>
          <w:szCs w:val="28"/>
        </w:rPr>
        <w:footnoteReference w:id="2"/>
      </w:r>
      <w:r w:rsidRPr="005E29D2">
        <w:rPr>
          <w:rFonts w:ascii="Times New Roman" w:hAnsi="Times New Roman" w:cs="Times New Roman"/>
          <w:sz w:val="28"/>
          <w:szCs w:val="28"/>
        </w:rPr>
        <w:t>.</w:t>
      </w:r>
    </w:p>
    <w:p w14:paraId="6D6CBCC2" w14:textId="77777777" w:rsidR="008A723F" w:rsidRPr="005E29D2" w:rsidRDefault="008A723F"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Мусульманская традиция признает три основные области веры – тело, язык и потаенные глубины сердца. Эти области называют местами праведных деяний, праведных мыслей и праведного видения. Это – идеалы, которые</w:t>
      </w:r>
      <w:r w:rsidR="00D173C2">
        <w:rPr>
          <w:rFonts w:ascii="Times New Roman" w:hAnsi="Times New Roman" w:cs="Times New Roman"/>
          <w:sz w:val="28"/>
          <w:szCs w:val="28"/>
        </w:rPr>
        <w:t xml:space="preserve"> необходимо воплотить в жизнь</w:t>
      </w:r>
      <w:r w:rsidRPr="005E29D2">
        <w:rPr>
          <w:rFonts w:ascii="Times New Roman" w:hAnsi="Times New Roman" w:cs="Times New Roman"/>
          <w:sz w:val="28"/>
          <w:szCs w:val="28"/>
        </w:rPr>
        <w:t>, как в момент сотворения Богом Адама по образу своему и подобию. Праведные поступки традиционно являлись областью специализации богословов, праведные мысли – областью правоведов, а третий элемент – праведное видение – относят именно к области специализации суфиев, поскольку оно начинает «исходить от сердца подобно сиянию», пронизывая тело с головы до ног, затрагивая мысли и формируя поступки</w:t>
      </w:r>
      <w:r w:rsidR="00F146FB">
        <w:rPr>
          <w:rStyle w:val="a6"/>
          <w:rFonts w:ascii="Times New Roman" w:hAnsi="Times New Roman" w:cs="Times New Roman"/>
          <w:sz w:val="28"/>
          <w:szCs w:val="28"/>
        </w:rPr>
        <w:footnoteReference w:id="3"/>
      </w:r>
      <w:r w:rsidRPr="005E29D2">
        <w:rPr>
          <w:rFonts w:ascii="Times New Roman" w:hAnsi="Times New Roman" w:cs="Times New Roman"/>
          <w:sz w:val="28"/>
          <w:szCs w:val="28"/>
        </w:rPr>
        <w:t>.</w:t>
      </w:r>
    </w:p>
    <w:p w14:paraId="7F923ED5" w14:textId="77777777" w:rsidR="007850FD" w:rsidRDefault="008A723F"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Суфии считают, что Бог демонстрирует скрытые возможности бытия, что подраз</w:t>
      </w:r>
      <w:r w:rsidR="00D173C2">
        <w:rPr>
          <w:rFonts w:ascii="Times New Roman" w:hAnsi="Times New Roman" w:cs="Times New Roman"/>
          <w:sz w:val="28"/>
          <w:szCs w:val="28"/>
        </w:rPr>
        <w:t xml:space="preserve">умевается под его собственными </w:t>
      </w:r>
      <w:r w:rsidRPr="005E29D2">
        <w:rPr>
          <w:rFonts w:ascii="Times New Roman" w:hAnsi="Times New Roman" w:cs="Times New Roman"/>
          <w:sz w:val="28"/>
          <w:szCs w:val="28"/>
        </w:rPr>
        <w:t xml:space="preserve"> атрибутами. </w:t>
      </w:r>
      <w:r w:rsidR="00F607A3" w:rsidRPr="005E29D2">
        <w:rPr>
          <w:rFonts w:ascii="Times New Roman" w:hAnsi="Times New Roman" w:cs="Times New Roman"/>
          <w:sz w:val="28"/>
          <w:szCs w:val="28"/>
        </w:rPr>
        <w:t>О</w:t>
      </w:r>
      <w:r w:rsidRPr="005E29D2">
        <w:rPr>
          <w:rFonts w:ascii="Times New Roman" w:hAnsi="Times New Roman" w:cs="Times New Roman"/>
          <w:sz w:val="28"/>
          <w:szCs w:val="28"/>
        </w:rPr>
        <w:t xml:space="preserve">сновные архетипы </w:t>
      </w:r>
      <w:r w:rsidRPr="005E29D2">
        <w:rPr>
          <w:rFonts w:ascii="Times New Roman" w:hAnsi="Times New Roman" w:cs="Times New Roman"/>
          <w:sz w:val="28"/>
          <w:szCs w:val="28"/>
        </w:rPr>
        <w:lastRenderedPageBreak/>
        <w:t>сводятся у суфиев именно к двум таки</w:t>
      </w:r>
      <w:r w:rsidR="00F607A3" w:rsidRPr="005E29D2">
        <w:rPr>
          <w:rFonts w:ascii="Times New Roman" w:hAnsi="Times New Roman" w:cs="Times New Roman"/>
          <w:sz w:val="28"/>
          <w:szCs w:val="28"/>
        </w:rPr>
        <w:t>м</w:t>
      </w:r>
      <w:r w:rsidRPr="005E29D2">
        <w:rPr>
          <w:rFonts w:ascii="Times New Roman" w:hAnsi="Times New Roman" w:cs="Times New Roman"/>
          <w:sz w:val="28"/>
          <w:szCs w:val="28"/>
        </w:rPr>
        <w:t xml:space="preserve"> атрибутам – красоте и величию, или к милосердию и гневу, или к доброте и суровости, так как </w:t>
      </w:r>
      <w:r w:rsidR="00D173C2">
        <w:rPr>
          <w:rFonts w:ascii="Times New Roman" w:hAnsi="Times New Roman" w:cs="Times New Roman"/>
          <w:sz w:val="28"/>
          <w:szCs w:val="28"/>
        </w:rPr>
        <w:t xml:space="preserve">на этих противоположностях зиждется мировая гармония </w:t>
      </w:r>
      <w:r w:rsidRPr="005E29D2">
        <w:rPr>
          <w:rFonts w:ascii="Times New Roman" w:hAnsi="Times New Roman" w:cs="Times New Roman"/>
          <w:sz w:val="28"/>
          <w:szCs w:val="28"/>
        </w:rPr>
        <w:t>(«где бы не проявлялись следы Божественного гнева, найдутся и следы Божественного милосердия, и наоборот</w:t>
      </w:r>
      <w:r w:rsidR="003F4F4B">
        <w:rPr>
          <w:rStyle w:val="a6"/>
          <w:rFonts w:ascii="Times New Roman" w:hAnsi="Times New Roman" w:cs="Times New Roman"/>
          <w:sz w:val="28"/>
          <w:szCs w:val="28"/>
        </w:rPr>
        <w:footnoteReference w:id="4"/>
      </w:r>
      <w:r w:rsidRPr="005E29D2">
        <w:rPr>
          <w:rFonts w:ascii="Times New Roman" w:hAnsi="Times New Roman" w:cs="Times New Roman"/>
          <w:sz w:val="28"/>
          <w:szCs w:val="28"/>
        </w:rPr>
        <w:t xml:space="preserve">»). </w:t>
      </w:r>
    </w:p>
    <w:p w14:paraId="288161FF" w14:textId="77777777" w:rsidR="00D352BB" w:rsidRDefault="000B4240" w:rsidP="0078238B">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1</w:t>
      </w:r>
      <w:r w:rsidR="00D352BB" w:rsidRPr="001D57C5">
        <w:rPr>
          <w:rFonts w:ascii="Times New Roman" w:hAnsi="Times New Roman" w:cs="Times New Roman"/>
          <w:b/>
          <w:sz w:val="28"/>
          <w:szCs w:val="28"/>
        </w:rPr>
        <w:t>.2.</w:t>
      </w:r>
      <w:r w:rsidR="001D57C5">
        <w:rPr>
          <w:rFonts w:ascii="Times New Roman" w:hAnsi="Times New Roman" w:cs="Times New Roman"/>
          <w:b/>
          <w:sz w:val="28"/>
          <w:szCs w:val="28"/>
        </w:rPr>
        <w:t xml:space="preserve"> </w:t>
      </w:r>
      <w:r w:rsidR="00D352BB" w:rsidRPr="001D57C5">
        <w:rPr>
          <w:rFonts w:ascii="Times New Roman" w:hAnsi="Times New Roman" w:cs="Times New Roman"/>
          <w:b/>
          <w:sz w:val="28"/>
          <w:szCs w:val="28"/>
        </w:rPr>
        <w:t xml:space="preserve"> Суфийская теория</w:t>
      </w:r>
      <w:r w:rsidR="00D352BB">
        <w:rPr>
          <w:rFonts w:ascii="Times New Roman" w:hAnsi="Times New Roman" w:cs="Times New Roman"/>
          <w:sz w:val="28"/>
          <w:szCs w:val="28"/>
        </w:rPr>
        <w:t>.</w:t>
      </w:r>
    </w:p>
    <w:p w14:paraId="06994DC7" w14:textId="77777777" w:rsidR="008A723F" w:rsidRPr="005E29D2" w:rsidRDefault="008A723F"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 xml:space="preserve">Суфийское видение реальности основано на Коране и хадисах. Оно предлагает схему мироздания, которая позволяет человеку понять свое положение в отношении Бога, </w:t>
      </w:r>
      <w:r w:rsidR="00CD7201">
        <w:rPr>
          <w:rFonts w:ascii="Times New Roman" w:hAnsi="Times New Roman" w:cs="Times New Roman"/>
          <w:sz w:val="28"/>
          <w:szCs w:val="28"/>
        </w:rPr>
        <w:t>дает особое толкование его внутренним свойствам и</w:t>
      </w:r>
      <w:r w:rsidRPr="005E29D2">
        <w:rPr>
          <w:rFonts w:ascii="Times New Roman" w:hAnsi="Times New Roman" w:cs="Times New Roman"/>
          <w:sz w:val="28"/>
          <w:szCs w:val="28"/>
        </w:rPr>
        <w:t xml:space="preserve"> обозначает идеалы, к которым </w:t>
      </w:r>
      <w:r w:rsidR="00CD7201">
        <w:rPr>
          <w:rFonts w:ascii="Times New Roman" w:hAnsi="Times New Roman" w:cs="Times New Roman"/>
          <w:sz w:val="28"/>
          <w:szCs w:val="28"/>
        </w:rPr>
        <w:t xml:space="preserve">необходимо </w:t>
      </w:r>
      <w:r w:rsidRPr="005E29D2">
        <w:rPr>
          <w:rFonts w:ascii="Times New Roman" w:hAnsi="Times New Roman" w:cs="Times New Roman"/>
          <w:sz w:val="28"/>
          <w:szCs w:val="28"/>
        </w:rPr>
        <w:t>стремиться. Иными словами,</w:t>
      </w:r>
      <w:r w:rsidR="00CD7201">
        <w:rPr>
          <w:rFonts w:ascii="Times New Roman" w:hAnsi="Times New Roman" w:cs="Times New Roman"/>
          <w:sz w:val="28"/>
          <w:szCs w:val="28"/>
        </w:rPr>
        <w:t xml:space="preserve"> освещает дорогу на пути к духовному совершенству</w:t>
      </w:r>
      <w:r w:rsidRPr="005E29D2">
        <w:rPr>
          <w:rFonts w:ascii="Times New Roman" w:hAnsi="Times New Roman" w:cs="Times New Roman"/>
          <w:sz w:val="28"/>
          <w:szCs w:val="28"/>
        </w:rPr>
        <w:t xml:space="preserve">. </w:t>
      </w:r>
      <w:r w:rsidRPr="005E29D2">
        <w:rPr>
          <w:rFonts w:ascii="Times New Roman" w:hAnsi="Times New Roman" w:cs="Times New Roman"/>
          <w:i/>
          <w:iCs/>
          <w:sz w:val="28"/>
          <w:szCs w:val="28"/>
        </w:rPr>
        <w:t>Шахада</w:t>
      </w:r>
      <w:r w:rsidRPr="005E29D2">
        <w:rPr>
          <w:rFonts w:ascii="Times New Roman" w:hAnsi="Times New Roman" w:cs="Times New Roman"/>
          <w:sz w:val="28"/>
          <w:szCs w:val="28"/>
        </w:rPr>
        <w:t xml:space="preserve"> в с</w:t>
      </w:r>
      <w:r w:rsidR="00D652D9" w:rsidRPr="005E29D2">
        <w:rPr>
          <w:rFonts w:ascii="Times New Roman" w:hAnsi="Times New Roman" w:cs="Times New Roman"/>
          <w:sz w:val="28"/>
          <w:szCs w:val="28"/>
        </w:rPr>
        <w:t>уфийской традиции обозначает: «Н</w:t>
      </w:r>
      <w:r w:rsidRPr="005E29D2">
        <w:rPr>
          <w:rFonts w:ascii="Times New Roman" w:hAnsi="Times New Roman" w:cs="Times New Roman"/>
          <w:sz w:val="28"/>
          <w:szCs w:val="28"/>
        </w:rPr>
        <w:t>ет истинного создателя, кроме Бога», то есть «нет истинного знающего</w:t>
      </w:r>
      <w:r w:rsidR="00F607A3" w:rsidRPr="005E29D2">
        <w:rPr>
          <w:rFonts w:ascii="Times New Roman" w:hAnsi="Times New Roman" w:cs="Times New Roman"/>
          <w:sz w:val="28"/>
          <w:szCs w:val="28"/>
        </w:rPr>
        <w:t>,</w:t>
      </w:r>
      <w:r w:rsidRPr="005E29D2">
        <w:rPr>
          <w:rFonts w:ascii="Times New Roman" w:hAnsi="Times New Roman" w:cs="Times New Roman"/>
          <w:sz w:val="28"/>
          <w:szCs w:val="28"/>
        </w:rPr>
        <w:t xml:space="preserve"> кроме Бога». В суфийских текстах очень часто встречается: «Всякая вещь гибнет, кроме Его лика» (28:88) – божественная сущность такова, что ничто не может противостоять ей. «Ликами» обладают и все существующие вещи: различают лик западный и лик восточный. Если мы посмотрим на западный лик, то не увидим солнечного света, потому что солнце уже зашло. Если же взглянуть на восточный лик той же вещи, можно увидеть солнце, сияющее во всей красе. Суфийская практика также зиждется на </w:t>
      </w:r>
      <w:r w:rsidRPr="005E29D2">
        <w:rPr>
          <w:rFonts w:ascii="Times New Roman" w:hAnsi="Times New Roman" w:cs="Times New Roman"/>
          <w:i/>
          <w:iCs/>
          <w:sz w:val="28"/>
          <w:szCs w:val="28"/>
        </w:rPr>
        <w:t>шахаде</w:t>
      </w:r>
      <w:r w:rsidRPr="005E29D2">
        <w:rPr>
          <w:rFonts w:ascii="Times New Roman" w:hAnsi="Times New Roman" w:cs="Times New Roman"/>
          <w:sz w:val="28"/>
          <w:szCs w:val="28"/>
        </w:rPr>
        <w:t xml:space="preserve">, и также сочетает в себе противоположности: отрицание и подтверждение. Следует отвергнуть ложную реальность – </w:t>
      </w:r>
      <w:r w:rsidRPr="005E29D2">
        <w:rPr>
          <w:rFonts w:ascii="Times New Roman" w:hAnsi="Times New Roman" w:cs="Times New Roman"/>
          <w:i/>
          <w:iCs/>
          <w:sz w:val="28"/>
          <w:szCs w:val="28"/>
        </w:rPr>
        <w:t>нафс</w:t>
      </w:r>
      <w:r w:rsidRPr="005E29D2">
        <w:rPr>
          <w:rFonts w:ascii="Times New Roman" w:hAnsi="Times New Roman" w:cs="Times New Roman"/>
          <w:sz w:val="28"/>
          <w:szCs w:val="28"/>
        </w:rPr>
        <w:t>,  который обращен к западу и не смотрит на восток. Суфийский путь подразумевает внутреннее перерождение, в результате которого все части человеческой души обращаются к Богу. Наиболее характерной является «</w:t>
      </w:r>
      <w:r w:rsidRPr="005E29D2">
        <w:rPr>
          <w:rFonts w:ascii="Times New Roman" w:hAnsi="Times New Roman" w:cs="Times New Roman"/>
          <w:i/>
          <w:iCs/>
          <w:sz w:val="28"/>
          <w:szCs w:val="28"/>
        </w:rPr>
        <w:t>зикр</w:t>
      </w:r>
      <w:r w:rsidRPr="005E29D2">
        <w:rPr>
          <w:rFonts w:ascii="Times New Roman" w:hAnsi="Times New Roman" w:cs="Times New Roman"/>
          <w:sz w:val="28"/>
          <w:szCs w:val="28"/>
        </w:rPr>
        <w:t xml:space="preserve">» - многократное поминание имени Бога, выполнение которого предписывается в айатах Корана. Это стало ядром суфийской науки. В процессе духовной трансформации Божье имя переполняет разум и сознание верующего, которое в понимании суфиев </w:t>
      </w:r>
      <w:r w:rsidRPr="005E29D2">
        <w:rPr>
          <w:rFonts w:ascii="Times New Roman" w:hAnsi="Times New Roman" w:cs="Times New Roman"/>
          <w:sz w:val="28"/>
          <w:szCs w:val="28"/>
        </w:rPr>
        <w:lastRenderedPageBreak/>
        <w:t>является основным содержимым человека – то, что его наполняет, определяет то, чем человек является</w:t>
      </w:r>
      <w:r w:rsidR="00F146FB">
        <w:rPr>
          <w:rStyle w:val="a6"/>
          <w:rFonts w:ascii="Times New Roman" w:hAnsi="Times New Roman" w:cs="Times New Roman"/>
          <w:sz w:val="28"/>
          <w:szCs w:val="28"/>
        </w:rPr>
        <w:footnoteReference w:id="5"/>
      </w:r>
      <w:r w:rsidRPr="005E29D2">
        <w:rPr>
          <w:rFonts w:ascii="Times New Roman" w:hAnsi="Times New Roman" w:cs="Times New Roman"/>
          <w:sz w:val="28"/>
          <w:szCs w:val="28"/>
        </w:rPr>
        <w:t xml:space="preserve">. </w:t>
      </w:r>
      <w:r w:rsidR="00017D39" w:rsidRPr="005E29D2">
        <w:rPr>
          <w:rFonts w:ascii="Times New Roman" w:hAnsi="Times New Roman" w:cs="Times New Roman"/>
          <w:sz w:val="28"/>
          <w:szCs w:val="28"/>
        </w:rPr>
        <w:t xml:space="preserve">Об этом писал </w:t>
      </w:r>
      <w:r w:rsidRPr="005E29D2">
        <w:rPr>
          <w:rFonts w:ascii="Times New Roman" w:hAnsi="Times New Roman" w:cs="Times New Roman"/>
          <w:sz w:val="28"/>
          <w:szCs w:val="28"/>
        </w:rPr>
        <w:t>Руми:</w:t>
      </w:r>
    </w:p>
    <w:p w14:paraId="4249927A" w14:textId="77777777" w:rsidR="008A723F" w:rsidRPr="005E29D2" w:rsidRDefault="008A723F"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О брат, ты - это твои мысли;</w:t>
      </w:r>
    </w:p>
    <w:p w14:paraId="1B851B3A" w14:textId="77777777" w:rsidR="008A723F" w:rsidRPr="005E29D2" w:rsidRDefault="008A723F"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все остальное – лишь кости и жилы.</w:t>
      </w:r>
    </w:p>
    <w:p w14:paraId="5C724FCB" w14:textId="77777777" w:rsidR="008A723F" w:rsidRPr="005E29D2" w:rsidRDefault="008A723F"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Если ты думаешь о розе, то ты - розовый сад,</w:t>
      </w:r>
    </w:p>
    <w:p w14:paraId="286C02C7" w14:textId="77777777" w:rsidR="008A723F" w:rsidRPr="005E29D2" w:rsidRDefault="008A723F"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А если о шипах – то ты хворост для огня.</w:t>
      </w:r>
    </w:p>
    <w:p w14:paraId="52B35293" w14:textId="77777777" w:rsidR="00501794" w:rsidRPr="005E29D2" w:rsidRDefault="008A723F"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Запад исчезает, ибо взошло солнце.</w:t>
      </w:r>
      <w:r w:rsidR="0083330D" w:rsidRPr="0083330D">
        <w:rPr>
          <w:rStyle w:val="a6"/>
          <w:rFonts w:ascii="Times New Roman" w:hAnsi="Times New Roman" w:cs="Times New Roman"/>
          <w:sz w:val="28"/>
          <w:szCs w:val="28"/>
        </w:rPr>
        <w:t xml:space="preserve"> </w:t>
      </w:r>
      <w:r w:rsidR="0083330D" w:rsidRPr="00AA77FF">
        <w:rPr>
          <w:rStyle w:val="a6"/>
          <w:rFonts w:ascii="Times New Roman" w:hAnsi="Times New Roman" w:cs="Times New Roman"/>
          <w:sz w:val="28"/>
          <w:szCs w:val="28"/>
        </w:rPr>
        <w:footnoteReference w:id="6"/>
      </w:r>
    </w:p>
    <w:p w14:paraId="4473B9C7" w14:textId="77777777" w:rsidR="008A723F" w:rsidRPr="005E29D2" w:rsidRDefault="008A723F"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Суфии, как уже говорилось ранее, подчеркивали превосходство внутреннего над внешним, созерцания над действием. Суфизм не имеет никакого отношения к суннитско</w:t>
      </w:r>
      <w:r w:rsidR="0083330D">
        <w:rPr>
          <w:rFonts w:ascii="Times New Roman" w:hAnsi="Times New Roman" w:cs="Times New Roman"/>
          <w:sz w:val="28"/>
          <w:szCs w:val="28"/>
        </w:rPr>
        <w:t>-</w:t>
      </w:r>
      <w:r w:rsidRPr="005E29D2">
        <w:rPr>
          <w:rFonts w:ascii="Times New Roman" w:hAnsi="Times New Roman" w:cs="Times New Roman"/>
          <w:sz w:val="28"/>
          <w:szCs w:val="28"/>
        </w:rPr>
        <w:t xml:space="preserve">шиитскому расколу и не связан с принадлежностью мусульман к различным </w:t>
      </w:r>
      <w:r w:rsidRPr="005E29D2">
        <w:rPr>
          <w:rFonts w:ascii="Times New Roman" w:hAnsi="Times New Roman" w:cs="Times New Roman"/>
          <w:i/>
          <w:iCs/>
          <w:sz w:val="28"/>
          <w:szCs w:val="28"/>
        </w:rPr>
        <w:t>мазхабам</w:t>
      </w:r>
      <w:r w:rsidRPr="005E29D2">
        <w:rPr>
          <w:rFonts w:ascii="Times New Roman" w:hAnsi="Times New Roman" w:cs="Times New Roman"/>
          <w:sz w:val="28"/>
          <w:szCs w:val="28"/>
        </w:rPr>
        <w:t xml:space="preserve">. Не связан он и с социальными классами: целые семьи могут принадлежать к определённому суфийскому братству. И мужчины, и женщины (в меньшем количестве) могут становиться суфиями. Говоря об истории суфизма, следует выделить два уровня. </w:t>
      </w:r>
      <w:r w:rsidR="00234C40">
        <w:rPr>
          <w:rFonts w:ascii="Times New Roman" w:hAnsi="Times New Roman" w:cs="Times New Roman"/>
          <w:sz w:val="28"/>
          <w:szCs w:val="28"/>
        </w:rPr>
        <w:t xml:space="preserve"> </w:t>
      </w:r>
      <w:r w:rsidRPr="005E29D2">
        <w:rPr>
          <w:rFonts w:ascii="Times New Roman" w:hAnsi="Times New Roman" w:cs="Times New Roman"/>
          <w:sz w:val="28"/>
          <w:szCs w:val="28"/>
        </w:rPr>
        <w:t xml:space="preserve">На первом уровне, который более всего занимает самих суфиев, у суфизма нет истории, потому что он представляет собой невидимое, одухотворяющее присутствие Бога среди верующих. На втором уровне, который представляет интерес для современных мусульман и историков, суфизм проявляется в определенных духовных характеристиках отдельных верующих. Эти два уровня, как правило, называют «верой» и «совокупной традицией». </w:t>
      </w:r>
      <w:r w:rsidR="008F72A0">
        <w:rPr>
          <w:rFonts w:ascii="Times New Roman" w:hAnsi="Times New Roman" w:cs="Times New Roman"/>
          <w:sz w:val="28"/>
          <w:szCs w:val="28"/>
        </w:rPr>
        <w:t>И</w:t>
      </w:r>
      <w:r w:rsidRPr="005E29D2">
        <w:rPr>
          <w:rFonts w:ascii="Times New Roman" w:hAnsi="Times New Roman" w:cs="Times New Roman"/>
          <w:sz w:val="28"/>
          <w:szCs w:val="28"/>
        </w:rPr>
        <w:t>х легко можно сопоставить с тем, что Бушанджи назвал «истиной» и «именем» суфизма – за названием кроется живое присутствие Бога, которое одушевляет традицию</w:t>
      </w:r>
      <w:r w:rsidR="003F4F4B">
        <w:rPr>
          <w:rStyle w:val="a6"/>
          <w:rFonts w:ascii="Times New Roman" w:hAnsi="Times New Roman" w:cs="Times New Roman"/>
          <w:sz w:val="28"/>
          <w:szCs w:val="28"/>
        </w:rPr>
        <w:footnoteReference w:id="7"/>
      </w:r>
      <w:r w:rsidRPr="005E29D2">
        <w:rPr>
          <w:rFonts w:ascii="Times New Roman" w:hAnsi="Times New Roman" w:cs="Times New Roman"/>
          <w:sz w:val="28"/>
          <w:szCs w:val="28"/>
        </w:rPr>
        <w:t>.</w:t>
      </w:r>
    </w:p>
    <w:p w14:paraId="26AAE21C" w14:textId="77777777" w:rsidR="00F146FB" w:rsidRDefault="008A723F" w:rsidP="007850FD">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 xml:space="preserve">Мусульманская богословская аксиома утверждает, что Бог един, но миров множество. Многие суфии говорили о вездесущности Бога и возможности единения с Ним, другие же подчеркивали его трансцендентность, делая акцент на долг служения Ему. Эти душевные </w:t>
      </w:r>
      <w:r w:rsidRPr="005E29D2">
        <w:rPr>
          <w:rFonts w:ascii="Times New Roman" w:hAnsi="Times New Roman" w:cs="Times New Roman"/>
          <w:sz w:val="28"/>
          <w:szCs w:val="28"/>
        </w:rPr>
        <w:lastRenderedPageBreak/>
        <w:t xml:space="preserve">переживания сопровождаются различными «парными состояниями», испытываемыми на пути достижения единения с Богом. </w:t>
      </w:r>
      <w:r w:rsidR="00D652D9" w:rsidRPr="005E29D2">
        <w:rPr>
          <w:rFonts w:ascii="Times New Roman" w:hAnsi="Times New Roman" w:cs="Times New Roman"/>
          <w:sz w:val="28"/>
          <w:szCs w:val="28"/>
        </w:rPr>
        <w:t>В</w:t>
      </w:r>
      <w:r w:rsidRPr="005E29D2">
        <w:rPr>
          <w:rFonts w:ascii="Times New Roman" w:hAnsi="Times New Roman" w:cs="Times New Roman"/>
          <w:sz w:val="28"/>
          <w:szCs w:val="28"/>
        </w:rPr>
        <w:t xml:space="preserve"> качестве примера</w:t>
      </w:r>
      <w:r w:rsidR="00D652D9" w:rsidRPr="005E29D2">
        <w:rPr>
          <w:rFonts w:ascii="Times New Roman" w:hAnsi="Times New Roman" w:cs="Times New Roman"/>
          <w:sz w:val="28"/>
          <w:szCs w:val="28"/>
        </w:rPr>
        <w:t xml:space="preserve"> можно привести</w:t>
      </w:r>
      <w:r w:rsidRPr="005E29D2">
        <w:rPr>
          <w:rFonts w:ascii="Times New Roman" w:hAnsi="Times New Roman" w:cs="Times New Roman"/>
          <w:sz w:val="28"/>
          <w:szCs w:val="28"/>
        </w:rPr>
        <w:t xml:space="preserve"> одну из наиболее характерных пар – это «опьянение» (</w:t>
      </w:r>
      <w:r w:rsidRPr="005E29D2">
        <w:rPr>
          <w:rFonts w:ascii="Times New Roman" w:hAnsi="Times New Roman" w:cs="Times New Roman"/>
          <w:i/>
          <w:iCs/>
          <w:sz w:val="28"/>
          <w:szCs w:val="28"/>
        </w:rPr>
        <w:t>сукр</w:t>
      </w:r>
      <w:r w:rsidRPr="005E29D2">
        <w:rPr>
          <w:rFonts w:ascii="Times New Roman" w:hAnsi="Times New Roman" w:cs="Times New Roman"/>
          <w:sz w:val="28"/>
          <w:szCs w:val="28"/>
        </w:rPr>
        <w:t>) и «трезвость» (</w:t>
      </w:r>
      <w:r w:rsidRPr="005E29D2">
        <w:rPr>
          <w:rFonts w:ascii="Times New Roman" w:hAnsi="Times New Roman" w:cs="Times New Roman"/>
          <w:i/>
          <w:iCs/>
          <w:sz w:val="28"/>
          <w:szCs w:val="28"/>
        </w:rPr>
        <w:t>сахв</w:t>
      </w:r>
      <w:r w:rsidRPr="005E29D2">
        <w:rPr>
          <w:rFonts w:ascii="Times New Roman" w:hAnsi="Times New Roman" w:cs="Times New Roman"/>
          <w:sz w:val="28"/>
          <w:szCs w:val="28"/>
        </w:rPr>
        <w:t>). Опьянение наступает после того, как суфий испытывает присутствие Бога. Его охватывает блаженство, вызванное вечной красотой Бога. Трезвость же помогает провести различие между Богом и материальным миром, правильным и неправильным, прекрасным и уродливым. Иллюстрации контрастов подобных состояний очень часто встречаются на страницах суфийских сочинений и жизнеописаниях суфийских шейхов. Образы опьянения занимают важн</w:t>
      </w:r>
      <w:r w:rsidR="0083330D">
        <w:rPr>
          <w:rFonts w:ascii="Times New Roman" w:hAnsi="Times New Roman" w:cs="Times New Roman"/>
          <w:sz w:val="28"/>
          <w:szCs w:val="28"/>
        </w:rPr>
        <w:t>о</w:t>
      </w:r>
      <w:r w:rsidRPr="005E29D2">
        <w:rPr>
          <w:rFonts w:ascii="Times New Roman" w:hAnsi="Times New Roman" w:cs="Times New Roman"/>
          <w:sz w:val="28"/>
          <w:szCs w:val="28"/>
        </w:rPr>
        <w:t>е место в поэзии, которая неустанно прославляет присутствие Бога среди верующих. Вольности позволяют поэтам донести смысл и краски своих переживаний до благочестивцев, дабы сму</w:t>
      </w:r>
      <w:r w:rsidR="00D652D9" w:rsidRPr="005E29D2">
        <w:rPr>
          <w:rFonts w:ascii="Times New Roman" w:hAnsi="Times New Roman" w:cs="Times New Roman"/>
          <w:sz w:val="28"/>
          <w:szCs w:val="28"/>
        </w:rPr>
        <w:t>тить их, бросить вызов правовым</w:t>
      </w:r>
      <w:r w:rsidRPr="005E29D2">
        <w:rPr>
          <w:rFonts w:ascii="Times New Roman" w:hAnsi="Times New Roman" w:cs="Times New Roman"/>
          <w:sz w:val="28"/>
          <w:szCs w:val="28"/>
        </w:rPr>
        <w:t xml:space="preserve"> богословским учениям. </w:t>
      </w:r>
    </w:p>
    <w:p w14:paraId="04B10559" w14:textId="77777777" w:rsidR="005631D3" w:rsidRDefault="005631D3" w:rsidP="00F146FB">
      <w:pPr>
        <w:spacing w:after="0" w:line="360" w:lineRule="auto"/>
        <w:ind w:firstLine="709"/>
        <w:jc w:val="both"/>
        <w:rPr>
          <w:rFonts w:ascii="Times New Roman" w:hAnsi="Times New Roman" w:cs="Times New Roman"/>
          <w:b/>
          <w:sz w:val="28"/>
          <w:szCs w:val="28"/>
        </w:rPr>
      </w:pPr>
    </w:p>
    <w:p w14:paraId="1626CB27" w14:textId="77777777" w:rsidR="00D352BB" w:rsidRPr="001D57C5" w:rsidRDefault="00242FBD" w:rsidP="007850F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1.3</w:t>
      </w:r>
      <w:r w:rsidR="00D352BB" w:rsidRPr="001D57C5">
        <w:rPr>
          <w:rFonts w:ascii="Times New Roman" w:hAnsi="Times New Roman" w:cs="Times New Roman"/>
          <w:b/>
          <w:sz w:val="28"/>
          <w:szCs w:val="28"/>
        </w:rPr>
        <w:t>. Духовные практики.</w:t>
      </w:r>
    </w:p>
    <w:p w14:paraId="694C43E6" w14:textId="77777777" w:rsidR="008A723F" w:rsidRPr="005E29D2" w:rsidRDefault="008A723F"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Есть один суфийский афоризм: «Суфий – сын мгновения»</w:t>
      </w:r>
      <w:r w:rsidR="0078238B">
        <w:rPr>
          <w:rStyle w:val="a6"/>
          <w:rFonts w:ascii="Times New Roman" w:hAnsi="Times New Roman" w:cs="Times New Roman"/>
          <w:sz w:val="28"/>
          <w:szCs w:val="28"/>
        </w:rPr>
        <w:footnoteReference w:id="8"/>
      </w:r>
      <w:r w:rsidRPr="005E29D2">
        <w:rPr>
          <w:rFonts w:ascii="Times New Roman" w:hAnsi="Times New Roman" w:cs="Times New Roman"/>
          <w:sz w:val="28"/>
          <w:szCs w:val="28"/>
        </w:rPr>
        <w:t>. Согласно одной из его интерпретаций, суфий живет в осознании, что его «я» - это лишь то, что он представляет собой в данное мгновение. В текстах часто встречается слово «</w:t>
      </w:r>
      <w:r w:rsidRPr="005E29D2">
        <w:rPr>
          <w:rFonts w:ascii="Times New Roman" w:hAnsi="Times New Roman" w:cs="Times New Roman"/>
          <w:i/>
          <w:iCs/>
          <w:sz w:val="28"/>
          <w:szCs w:val="28"/>
        </w:rPr>
        <w:t>нафас</w:t>
      </w:r>
      <w:r w:rsidRPr="005E29D2">
        <w:rPr>
          <w:rFonts w:ascii="Times New Roman" w:hAnsi="Times New Roman" w:cs="Times New Roman"/>
          <w:sz w:val="28"/>
          <w:szCs w:val="28"/>
        </w:rPr>
        <w:t>» (вдох), поэтому автор говорит о том, что суфиев иногда называют «люди вдохов», так как они осознают свою уникальность в каждом мгновении жизни</w:t>
      </w:r>
      <w:r w:rsidR="003F4F4B">
        <w:rPr>
          <w:rStyle w:val="a6"/>
          <w:rFonts w:ascii="Times New Roman" w:hAnsi="Times New Roman" w:cs="Times New Roman"/>
          <w:sz w:val="28"/>
          <w:szCs w:val="28"/>
        </w:rPr>
        <w:footnoteReference w:id="9"/>
      </w:r>
      <w:r w:rsidRPr="005E29D2">
        <w:rPr>
          <w:rFonts w:ascii="Times New Roman" w:hAnsi="Times New Roman" w:cs="Times New Roman"/>
          <w:sz w:val="28"/>
          <w:szCs w:val="28"/>
        </w:rPr>
        <w:t>. В каждый такой момент новое «я» нисходит от Бога подобно тому, как в легкие прибывает новый вздох.</w:t>
      </w:r>
      <w:r w:rsidR="00046216">
        <w:rPr>
          <w:rFonts w:ascii="Times New Roman" w:hAnsi="Times New Roman" w:cs="Times New Roman"/>
          <w:sz w:val="28"/>
          <w:szCs w:val="28"/>
        </w:rPr>
        <w:t xml:space="preserve"> </w:t>
      </w:r>
      <w:r w:rsidRPr="005E29D2">
        <w:rPr>
          <w:rFonts w:ascii="Times New Roman" w:hAnsi="Times New Roman" w:cs="Times New Roman"/>
          <w:sz w:val="28"/>
          <w:szCs w:val="28"/>
        </w:rPr>
        <w:t xml:space="preserve">Принесенное пророками знание в Коране называется «припоминанием» - </w:t>
      </w:r>
      <w:r w:rsidRPr="005E29D2">
        <w:rPr>
          <w:rFonts w:ascii="Times New Roman" w:hAnsi="Times New Roman" w:cs="Times New Roman"/>
          <w:i/>
          <w:iCs/>
          <w:sz w:val="28"/>
          <w:szCs w:val="28"/>
        </w:rPr>
        <w:t>зикр</w:t>
      </w:r>
      <w:r w:rsidRPr="005E29D2">
        <w:rPr>
          <w:rFonts w:ascii="Times New Roman" w:hAnsi="Times New Roman" w:cs="Times New Roman"/>
          <w:sz w:val="28"/>
          <w:szCs w:val="28"/>
        </w:rPr>
        <w:t xml:space="preserve"> (араб. </w:t>
      </w:r>
      <w:r w:rsidRPr="005E29D2">
        <w:rPr>
          <w:rFonts w:ascii="Times New Roman" w:hAnsi="Times New Roman" w:cs="Times New Roman"/>
          <w:sz w:val="28"/>
          <w:szCs w:val="28"/>
          <w:rtl/>
        </w:rPr>
        <w:t>ذکر</w:t>
      </w:r>
      <w:r w:rsidRPr="005E29D2">
        <w:rPr>
          <w:rFonts w:ascii="Times New Roman" w:hAnsi="Times New Roman" w:cs="Times New Roman" w:hint="cs"/>
          <w:sz w:val="28"/>
          <w:szCs w:val="28"/>
          <w:cs/>
        </w:rPr>
        <w:t>‎</w:t>
      </w:r>
      <w:r w:rsidR="00046216">
        <w:rPr>
          <w:rFonts w:ascii="Times New Roman" w:hAnsi="Times New Roman" w:cs="Times New Roman"/>
          <w:sz w:val="28"/>
          <w:szCs w:val="28"/>
        </w:rPr>
        <w:t>)</w:t>
      </w:r>
      <w:r w:rsidRPr="005E29D2">
        <w:rPr>
          <w:rFonts w:ascii="Times New Roman" w:hAnsi="Times New Roman" w:cs="Times New Roman"/>
          <w:sz w:val="28"/>
          <w:szCs w:val="28"/>
        </w:rPr>
        <w:t xml:space="preserve">. Эти слова упоминаются в Коране более сорока раз; также они употребляются в Торе и в Евангелии. Суфии используют </w:t>
      </w:r>
      <w:r w:rsidRPr="005E29D2">
        <w:rPr>
          <w:rFonts w:ascii="Times New Roman" w:hAnsi="Times New Roman" w:cs="Times New Roman"/>
          <w:i/>
          <w:iCs/>
          <w:sz w:val="28"/>
          <w:szCs w:val="28"/>
        </w:rPr>
        <w:t>зикр</w:t>
      </w:r>
      <w:r w:rsidRPr="005E29D2">
        <w:rPr>
          <w:rFonts w:ascii="Times New Roman" w:hAnsi="Times New Roman" w:cs="Times New Roman"/>
          <w:sz w:val="28"/>
          <w:szCs w:val="28"/>
        </w:rPr>
        <w:t xml:space="preserve"> для обозначения метода постижения единения своим божественным Возлюбленным. Именно эта практика отличает мусульман – суфиев от мусульман – несуфиев. </w:t>
      </w:r>
      <w:r w:rsidRPr="005E29D2">
        <w:rPr>
          <w:rFonts w:ascii="Times New Roman" w:hAnsi="Times New Roman" w:cs="Times New Roman"/>
          <w:sz w:val="28"/>
          <w:szCs w:val="28"/>
        </w:rPr>
        <w:lastRenderedPageBreak/>
        <w:t xml:space="preserve">Суфийскую практику </w:t>
      </w:r>
      <w:r w:rsidRPr="005E29D2">
        <w:rPr>
          <w:rFonts w:ascii="Times New Roman" w:hAnsi="Times New Roman" w:cs="Times New Roman"/>
          <w:i/>
          <w:iCs/>
          <w:sz w:val="28"/>
          <w:szCs w:val="28"/>
        </w:rPr>
        <w:t>зикра</w:t>
      </w:r>
      <w:r w:rsidRPr="005E29D2">
        <w:rPr>
          <w:rFonts w:ascii="Times New Roman" w:hAnsi="Times New Roman" w:cs="Times New Roman"/>
          <w:sz w:val="28"/>
          <w:szCs w:val="28"/>
        </w:rPr>
        <w:t xml:space="preserve"> можно рассматривать как заклинательную молитву. </w:t>
      </w:r>
      <w:r w:rsidRPr="005E29D2">
        <w:rPr>
          <w:rFonts w:ascii="Times New Roman" w:hAnsi="Times New Roman" w:cs="Times New Roman"/>
          <w:i/>
          <w:iCs/>
          <w:sz w:val="28"/>
          <w:szCs w:val="28"/>
        </w:rPr>
        <w:t>Зикр</w:t>
      </w:r>
      <w:r w:rsidRPr="005E29D2">
        <w:rPr>
          <w:rFonts w:ascii="Times New Roman" w:hAnsi="Times New Roman" w:cs="Times New Roman"/>
          <w:sz w:val="28"/>
          <w:szCs w:val="28"/>
        </w:rPr>
        <w:t xml:space="preserve"> приносит счастье в последующей жизни, но с его помощью также можно достичь близости к Богу и в этой жизни. Пророк называет </w:t>
      </w:r>
      <w:r w:rsidRPr="005E29D2">
        <w:rPr>
          <w:rFonts w:ascii="Times New Roman" w:hAnsi="Times New Roman" w:cs="Times New Roman"/>
          <w:i/>
          <w:iCs/>
          <w:sz w:val="28"/>
          <w:szCs w:val="28"/>
        </w:rPr>
        <w:t>зикр</w:t>
      </w:r>
      <w:r w:rsidRPr="005E29D2">
        <w:rPr>
          <w:rFonts w:ascii="Times New Roman" w:hAnsi="Times New Roman" w:cs="Times New Roman"/>
          <w:sz w:val="28"/>
          <w:szCs w:val="28"/>
        </w:rPr>
        <w:t xml:space="preserve"> лучшим способом поклонения Богу, и можно использовать любое из 99 – ти «прекрасных имен»</w:t>
      </w:r>
      <w:r w:rsidR="00293785">
        <w:rPr>
          <w:rFonts w:ascii="Times New Roman" w:hAnsi="Times New Roman" w:cs="Times New Roman"/>
          <w:sz w:val="28"/>
          <w:szCs w:val="28"/>
        </w:rPr>
        <w:t xml:space="preserve"> для его исполнения</w:t>
      </w:r>
      <w:r w:rsidRPr="005E29D2">
        <w:rPr>
          <w:rFonts w:ascii="Times New Roman" w:hAnsi="Times New Roman" w:cs="Times New Roman"/>
          <w:sz w:val="28"/>
          <w:szCs w:val="28"/>
        </w:rPr>
        <w:t>.</w:t>
      </w:r>
    </w:p>
    <w:p w14:paraId="2DD5B941" w14:textId="77777777" w:rsidR="002336B9" w:rsidRPr="005E29D2" w:rsidRDefault="008A723F"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 xml:space="preserve">Для суфиев </w:t>
      </w:r>
      <w:r w:rsidRPr="005E29D2">
        <w:rPr>
          <w:rFonts w:ascii="Times New Roman" w:hAnsi="Times New Roman" w:cs="Times New Roman"/>
          <w:i/>
          <w:iCs/>
          <w:sz w:val="28"/>
          <w:szCs w:val="28"/>
        </w:rPr>
        <w:t>зикр</w:t>
      </w:r>
      <w:r w:rsidRPr="005E29D2">
        <w:rPr>
          <w:rFonts w:ascii="Times New Roman" w:hAnsi="Times New Roman" w:cs="Times New Roman"/>
          <w:sz w:val="28"/>
          <w:szCs w:val="28"/>
        </w:rPr>
        <w:t xml:space="preserve"> занимает центральное место в практике, так как его цель – постоянное удержание мыслей о Боге в своем сознании. </w:t>
      </w:r>
      <w:r w:rsidRPr="005E29D2">
        <w:rPr>
          <w:rFonts w:ascii="Times New Roman" w:hAnsi="Times New Roman" w:cs="Times New Roman"/>
          <w:i/>
          <w:iCs/>
          <w:sz w:val="28"/>
          <w:szCs w:val="28"/>
        </w:rPr>
        <w:t>Шахаду</w:t>
      </w:r>
      <w:r w:rsidRPr="005E29D2">
        <w:rPr>
          <w:rFonts w:ascii="Times New Roman" w:hAnsi="Times New Roman" w:cs="Times New Roman"/>
          <w:sz w:val="28"/>
          <w:szCs w:val="28"/>
        </w:rPr>
        <w:t xml:space="preserve"> считают лучшим из </w:t>
      </w:r>
      <w:r w:rsidRPr="005E29D2">
        <w:rPr>
          <w:rFonts w:ascii="Times New Roman" w:hAnsi="Times New Roman" w:cs="Times New Roman"/>
          <w:i/>
          <w:iCs/>
          <w:sz w:val="28"/>
          <w:szCs w:val="28"/>
        </w:rPr>
        <w:t>зикров</w:t>
      </w:r>
      <w:r w:rsidRPr="005E29D2">
        <w:rPr>
          <w:rFonts w:ascii="Times New Roman" w:hAnsi="Times New Roman" w:cs="Times New Roman"/>
          <w:sz w:val="28"/>
          <w:szCs w:val="28"/>
        </w:rPr>
        <w:t>, она заключает в себе суть всех суфийских учений. «Только тот, кто отверг в себе все, кроме Бога, произносит слова “Нет Бога, кроме Бога” правильно</w:t>
      </w:r>
      <w:r w:rsidR="003D65AD">
        <w:rPr>
          <w:rStyle w:val="a6"/>
          <w:rFonts w:ascii="Times New Roman" w:hAnsi="Times New Roman" w:cs="Times New Roman"/>
          <w:sz w:val="28"/>
          <w:szCs w:val="28"/>
        </w:rPr>
        <w:footnoteReference w:id="10"/>
      </w:r>
      <w:r w:rsidRPr="005E29D2">
        <w:rPr>
          <w:rFonts w:ascii="Times New Roman" w:hAnsi="Times New Roman" w:cs="Times New Roman"/>
          <w:sz w:val="28"/>
          <w:szCs w:val="28"/>
        </w:rPr>
        <w:t xml:space="preserve">». Суфийские наставники используют особые имена и формы </w:t>
      </w:r>
      <w:r w:rsidRPr="005E29D2">
        <w:rPr>
          <w:rFonts w:ascii="Times New Roman" w:hAnsi="Times New Roman" w:cs="Times New Roman"/>
          <w:i/>
          <w:iCs/>
          <w:sz w:val="28"/>
          <w:szCs w:val="28"/>
        </w:rPr>
        <w:t>зикра</w:t>
      </w:r>
      <w:r w:rsidRPr="005E29D2">
        <w:rPr>
          <w:rFonts w:ascii="Times New Roman" w:hAnsi="Times New Roman" w:cs="Times New Roman"/>
          <w:sz w:val="28"/>
          <w:szCs w:val="28"/>
        </w:rPr>
        <w:t>, чтобы актуализировать духовный потенциал своих учеников. Существуют учения об именах, которые можно произносить для определенной цели, например, сочинение ал</w:t>
      </w:r>
      <w:r w:rsidR="00293785">
        <w:rPr>
          <w:rFonts w:ascii="Times New Roman" w:hAnsi="Times New Roman" w:cs="Times New Roman"/>
          <w:sz w:val="28"/>
          <w:szCs w:val="28"/>
        </w:rPr>
        <w:t>-</w:t>
      </w:r>
      <w:r w:rsidRPr="005E29D2">
        <w:rPr>
          <w:rFonts w:ascii="Times New Roman" w:hAnsi="Times New Roman" w:cs="Times New Roman"/>
          <w:sz w:val="28"/>
          <w:szCs w:val="28"/>
        </w:rPr>
        <w:t xml:space="preserve">Газали «Возвышенная цель». Некоторые же суфии говорили об отказе от </w:t>
      </w:r>
      <w:r w:rsidRPr="005E29D2">
        <w:rPr>
          <w:rFonts w:ascii="Times New Roman" w:hAnsi="Times New Roman" w:cs="Times New Roman"/>
          <w:i/>
          <w:iCs/>
          <w:sz w:val="28"/>
          <w:szCs w:val="28"/>
        </w:rPr>
        <w:t>зикра</w:t>
      </w:r>
      <w:r w:rsidRPr="005E29D2">
        <w:rPr>
          <w:rFonts w:ascii="Times New Roman" w:hAnsi="Times New Roman" w:cs="Times New Roman"/>
          <w:sz w:val="28"/>
          <w:szCs w:val="28"/>
        </w:rPr>
        <w:t xml:space="preserve"> как от элемента материального мира. Ибн ʻкак о утверждал, что </w:t>
      </w:r>
      <w:r w:rsidRPr="005E29D2">
        <w:rPr>
          <w:rFonts w:ascii="Times New Roman" w:hAnsi="Times New Roman" w:cs="Times New Roman"/>
          <w:i/>
          <w:iCs/>
          <w:sz w:val="28"/>
          <w:szCs w:val="28"/>
        </w:rPr>
        <w:t>зикру</w:t>
      </w:r>
      <w:r w:rsidRPr="005E29D2">
        <w:rPr>
          <w:rFonts w:ascii="Times New Roman" w:hAnsi="Times New Roman" w:cs="Times New Roman"/>
          <w:sz w:val="28"/>
          <w:szCs w:val="28"/>
        </w:rPr>
        <w:t xml:space="preserve"> нет места после того, как путник встречает Бога, ибо его собственное «я» исчезает. Существует также несколько классификаций </w:t>
      </w:r>
      <w:r w:rsidRPr="005E29D2">
        <w:rPr>
          <w:rFonts w:ascii="Times New Roman" w:hAnsi="Times New Roman" w:cs="Times New Roman"/>
          <w:i/>
          <w:iCs/>
          <w:sz w:val="28"/>
          <w:szCs w:val="28"/>
        </w:rPr>
        <w:t>зикра</w:t>
      </w:r>
      <w:r w:rsidRPr="005E29D2">
        <w:rPr>
          <w:rFonts w:ascii="Times New Roman" w:hAnsi="Times New Roman" w:cs="Times New Roman"/>
          <w:sz w:val="28"/>
          <w:szCs w:val="28"/>
        </w:rPr>
        <w:t xml:space="preserve"> в зависимости от глубины сосредоточения, которого достиг ученик: поминание языком, поминание сердцем и поминание тайником сердца (</w:t>
      </w:r>
      <w:r w:rsidRPr="005E29D2">
        <w:rPr>
          <w:rFonts w:ascii="Times New Roman" w:hAnsi="Times New Roman" w:cs="Times New Roman"/>
          <w:i/>
          <w:iCs/>
          <w:sz w:val="28"/>
          <w:szCs w:val="28"/>
        </w:rPr>
        <w:t>сирр</w:t>
      </w:r>
      <w:r w:rsidRPr="005E29D2">
        <w:rPr>
          <w:rFonts w:ascii="Times New Roman" w:hAnsi="Times New Roman" w:cs="Times New Roman"/>
          <w:sz w:val="28"/>
          <w:szCs w:val="28"/>
        </w:rPr>
        <w:t xml:space="preserve">). Также различие проводится между «громким» и «тихим» </w:t>
      </w:r>
      <w:r w:rsidRPr="005E29D2">
        <w:rPr>
          <w:rFonts w:ascii="Times New Roman" w:hAnsi="Times New Roman" w:cs="Times New Roman"/>
          <w:i/>
          <w:iCs/>
          <w:sz w:val="28"/>
          <w:szCs w:val="28"/>
        </w:rPr>
        <w:t>зикром</w:t>
      </w:r>
      <w:r w:rsidRPr="005E29D2">
        <w:rPr>
          <w:rFonts w:ascii="Times New Roman" w:hAnsi="Times New Roman" w:cs="Times New Roman"/>
          <w:sz w:val="28"/>
          <w:szCs w:val="28"/>
        </w:rPr>
        <w:t xml:space="preserve">. «Громкий» </w:t>
      </w:r>
      <w:r w:rsidRPr="005E29D2">
        <w:rPr>
          <w:rFonts w:ascii="Times New Roman" w:hAnsi="Times New Roman" w:cs="Times New Roman"/>
          <w:i/>
          <w:iCs/>
          <w:sz w:val="28"/>
          <w:szCs w:val="28"/>
        </w:rPr>
        <w:t>зикр</w:t>
      </w:r>
      <w:r w:rsidRPr="005E29D2">
        <w:rPr>
          <w:rFonts w:ascii="Times New Roman" w:hAnsi="Times New Roman" w:cs="Times New Roman"/>
          <w:sz w:val="28"/>
          <w:szCs w:val="28"/>
        </w:rPr>
        <w:t xml:space="preserve"> проводится в присутствии других суфиев и варьируется от сдержанного ритуала до экстатического. Некоторые </w:t>
      </w:r>
      <w:r w:rsidRPr="005E29D2">
        <w:rPr>
          <w:rFonts w:ascii="Times New Roman" w:hAnsi="Times New Roman" w:cs="Times New Roman"/>
          <w:i/>
          <w:iCs/>
          <w:sz w:val="28"/>
          <w:szCs w:val="28"/>
        </w:rPr>
        <w:t>тарикаты</w:t>
      </w:r>
      <w:r w:rsidRPr="005E29D2">
        <w:rPr>
          <w:rFonts w:ascii="Times New Roman" w:hAnsi="Times New Roman" w:cs="Times New Roman"/>
          <w:sz w:val="28"/>
          <w:szCs w:val="28"/>
        </w:rPr>
        <w:t xml:space="preserve">, как например, </w:t>
      </w:r>
      <w:r w:rsidRPr="005E29D2">
        <w:rPr>
          <w:rFonts w:ascii="Times New Roman" w:hAnsi="Times New Roman" w:cs="Times New Roman"/>
          <w:i/>
          <w:iCs/>
          <w:sz w:val="28"/>
          <w:szCs w:val="28"/>
        </w:rPr>
        <w:t>тарикат маулавийа</w:t>
      </w:r>
      <w:r w:rsidRPr="005E29D2">
        <w:rPr>
          <w:rFonts w:ascii="Times New Roman" w:hAnsi="Times New Roman" w:cs="Times New Roman"/>
          <w:sz w:val="28"/>
          <w:szCs w:val="28"/>
        </w:rPr>
        <w:t xml:space="preserve"> (основателем которого был Руми) используют музыку и танцы как способ сосредоточения. Результат </w:t>
      </w:r>
      <w:r w:rsidRPr="005E29D2">
        <w:rPr>
          <w:rFonts w:ascii="Times New Roman" w:hAnsi="Times New Roman" w:cs="Times New Roman"/>
          <w:i/>
          <w:iCs/>
          <w:sz w:val="28"/>
          <w:szCs w:val="28"/>
        </w:rPr>
        <w:t>зикра</w:t>
      </w:r>
      <w:r w:rsidRPr="005E29D2">
        <w:rPr>
          <w:rFonts w:ascii="Times New Roman" w:hAnsi="Times New Roman" w:cs="Times New Roman"/>
          <w:sz w:val="28"/>
          <w:szCs w:val="28"/>
        </w:rPr>
        <w:t xml:space="preserve"> зависит от собственных усилий. «Каждый вдох продлевает жизнь, каждый выдох радует душу»</w:t>
      </w:r>
      <w:r w:rsidR="00F93C7D" w:rsidRPr="005E29D2">
        <w:rPr>
          <w:rStyle w:val="a6"/>
          <w:rFonts w:ascii="Times New Roman" w:hAnsi="Times New Roman" w:cs="Times New Roman"/>
          <w:sz w:val="28"/>
          <w:szCs w:val="28"/>
        </w:rPr>
        <w:footnoteReference w:id="11"/>
      </w:r>
      <w:r w:rsidR="004225AD" w:rsidRPr="005E29D2">
        <w:rPr>
          <w:rFonts w:ascii="Times New Roman" w:hAnsi="Times New Roman" w:cs="Times New Roman"/>
          <w:sz w:val="28"/>
          <w:szCs w:val="28"/>
        </w:rPr>
        <w:t>.</w:t>
      </w:r>
      <w:r w:rsidRPr="005E29D2">
        <w:rPr>
          <w:rFonts w:ascii="Times New Roman" w:hAnsi="Times New Roman" w:cs="Times New Roman"/>
          <w:sz w:val="28"/>
          <w:szCs w:val="28"/>
        </w:rPr>
        <w:t xml:space="preserve"> </w:t>
      </w:r>
      <w:r w:rsidR="004225AD">
        <w:rPr>
          <w:rFonts w:ascii="Times New Roman" w:hAnsi="Times New Roman" w:cs="Times New Roman"/>
          <w:sz w:val="28"/>
          <w:szCs w:val="28"/>
        </w:rPr>
        <w:t xml:space="preserve"> </w:t>
      </w:r>
      <w:r w:rsidR="00234C40">
        <w:rPr>
          <w:rFonts w:ascii="Times New Roman" w:hAnsi="Times New Roman" w:cs="Times New Roman"/>
          <w:sz w:val="28"/>
          <w:szCs w:val="28"/>
        </w:rPr>
        <w:t xml:space="preserve"> </w:t>
      </w:r>
      <w:r w:rsidR="00D652D9" w:rsidRPr="005E29D2">
        <w:rPr>
          <w:rFonts w:ascii="Times New Roman" w:hAnsi="Times New Roman" w:cs="Times New Roman"/>
          <w:sz w:val="28"/>
          <w:szCs w:val="28"/>
        </w:rPr>
        <w:t>Руми, написавший</w:t>
      </w:r>
      <w:r w:rsidRPr="005E29D2">
        <w:rPr>
          <w:rFonts w:ascii="Times New Roman" w:hAnsi="Times New Roman" w:cs="Times New Roman"/>
          <w:sz w:val="28"/>
          <w:szCs w:val="28"/>
        </w:rPr>
        <w:t xml:space="preserve"> более шестидесяти пяти тысяч стихотв</w:t>
      </w:r>
      <w:r w:rsidR="002336B9" w:rsidRPr="005E29D2">
        <w:rPr>
          <w:rFonts w:ascii="Times New Roman" w:hAnsi="Times New Roman" w:cs="Times New Roman"/>
          <w:sz w:val="28"/>
          <w:szCs w:val="28"/>
        </w:rPr>
        <w:t xml:space="preserve">орных строк и три книги в прозе, считается одним из величайших суфийских мыслителей. </w:t>
      </w:r>
      <w:r w:rsidRPr="005E29D2">
        <w:rPr>
          <w:rFonts w:ascii="Times New Roman" w:hAnsi="Times New Roman" w:cs="Times New Roman"/>
          <w:sz w:val="28"/>
          <w:szCs w:val="28"/>
        </w:rPr>
        <w:t xml:space="preserve"> В персоязычном мире его признают велича</w:t>
      </w:r>
      <w:r w:rsidR="002336B9" w:rsidRPr="005E29D2">
        <w:rPr>
          <w:rFonts w:ascii="Times New Roman" w:hAnsi="Times New Roman" w:cs="Times New Roman"/>
          <w:sz w:val="28"/>
          <w:szCs w:val="28"/>
        </w:rPr>
        <w:t xml:space="preserve">йшим духовным поэтом в истории. </w:t>
      </w:r>
    </w:p>
    <w:p w14:paraId="7B30BF43" w14:textId="77777777" w:rsidR="008A723F" w:rsidRPr="005E29D2" w:rsidRDefault="008A723F"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lastRenderedPageBreak/>
        <w:t>На божественном уровне любовь можно назвать мотивирующей силой:</w:t>
      </w:r>
    </w:p>
    <w:p w14:paraId="18266694" w14:textId="77777777" w:rsidR="008A723F" w:rsidRPr="005E29D2" w:rsidRDefault="008A723F"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Что означа</w:t>
      </w:r>
      <w:r w:rsidR="00805FAA" w:rsidRPr="005E29D2">
        <w:rPr>
          <w:rFonts w:ascii="Times New Roman" w:hAnsi="Times New Roman" w:cs="Times New Roman"/>
          <w:sz w:val="28"/>
          <w:szCs w:val="28"/>
        </w:rPr>
        <w:t>е</w:t>
      </w:r>
      <w:r w:rsidRPr="005E29D2">
        <w:rPr>
          <w:rFonts w:ascii="Times New Roman" w:hAnsi="Times New Roman" w:cs="Times New Roman"/>
          <w:sz w:val="28"/>
          <w:szCs w:val="28"/>
        </w:rPr>
        <w:t>т быть любящим? Испытывать неутолимую жажду,</w:t>
      </w:r>
    </w:p>
    <w:p w14:paraId="1439EB59" w14:textId="77777777" w:rsidR="008A723F" w:rsidRPr="005E29D2" w:rsidRDefault="008A723F"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Так что позволь мне объяснить, [в чем суть] воды жизни</w:t>
      </w:r>
      <w:r w:rsidR="003D65AD">
        <w:rPr>
          <w:rStyle w:val="a6"/>
          <w:rFonts w:ascii="Times New Roman" w:hAnsi="Times New Roman" w:cs="Times New Roman"/>
          <w:sz w:val="28"/>
          <w:szCs w:val="28"/>
        </w:rPr>
        <w:footnoteReference w:id="12"/>
      </w:r>
      <w:r w:rsidRPr="005E29D2">
        <w:rPr>
          <w:rFonts w:ascii="Times New Roman" w:hAnsi="Times New Roman" w:cs="Times New Roman"/>
          <w:sz w:val="28"/>
          <w:szCs w:val="28"/>
        </w:rPr>
        <w:t xml:space="preserve">. </w:t>
      </w:r>
    </w:p>
    <w:p w14:paraId="0D0675EC" w14:textId="77777777" w:rsidR="008A723F" w:rsidRPr="005E29D2" w:rsidRDefault="008A723F"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 xml:space="preserve">Руми часто указывает на любовь как на главное побуждение Бога к творению. Эта любовь требует осознания несовершенства, именно поэтому слова </w:t>
      </w:r>
      <w:r w:rsidRPr="004225AD">
        <w:rPr>
          <w:rFonts w:ascii="Times New Roman" w:hAnsi="Times New Roman" w:cs="Times New Roman"/>
          <w:i/>
          <w:sz w:val="28"/>
          <w:szCs w:val="28"/>
        </w:rPr>
        <w:t>«факир»</w:t>
      </w:r>
      <w:r w:rsidRPr="005E29D2">
        <w:rPr>
          <w:rFonts w:ascii="Times New Roman" w:hAnsi="Times New Roman" w:cs="Times New Roman"/>
          <w:sz w:val="28"/>
          <w:szCs w:val="28"/>
        </w:rPr>
        <w:t xml:space="preserve"> (араб.) и </w:t>
      </w:r>
      <w:r w:rsidRPr="004225AD">
        <w:rPr>
          <w:rFonts w:ascii="Times New Roman" w:hAnsi="Times New Roman" w:cs="Times New Roman"/>
          <w:i/>
          <w:sz w:val="28"/>
          <w:szCs w:val="28"/>
        </w:rPr>
        <w:t xml:space="preserve">«дарвиш» </w:t>
      </w:r>
      <w:r w:rsidRPr="005E29D2">
        <w:rPr>
          <w:rFonts w:ascii="Times New Roman" w:hAnsi="Times New Roman" w:cs="Times New Roman"/>
          <w:sz w:val="28"/>
          <w:szCs w:val="28"/>
        </w:rPr>
        <w:t>(перс.) обозначают путников в суфизме</w:t>
      </w:r>
      <w:r w:rsidR="003D65AD">
        <w:rPr>
          <w:rStyle w:val="a6"/>
          <w:rFonts w:ascii="Times New Roman" w:hAnsi="Times New Roman" w:cs="Times New Roman"/>
          <w:sz w:val="28"/>
          <w:szCs w:val="28"/>
        </w:rPr>
        <w:footnoteReference w:id="13"/>
      </w:r>
      <w:r w:rsidRPr="005E29D2">
        <w:rPr>
          <w:rFonts w:ascii="Times New Roman" w:hAnsi="Times New Roman" w:cs="Times New Roman"/>
          <w:sz w:val="28"/>
          <w:szCs w:val="28"/>
        </w:rPr>
        <w:t xml:space="preserve">. Пророк есть полнота воплощения любви, через которого и ради которого и было сотворено мироздание. Характерной особенностью </w:t>
      </w:r>
      <w:r w:rsidRPr="005E29D2">
        <w:rPr>
          <w:rFonts w:ascii="Times New Roman" w:hAnsi="Times New Roman" w:cs="Times New Roman"/>
          <w:i/>
          <w:iCs/>
          <w:sz w:val="28"/>
          <w:szCs w:val="28"/>
        </w:rPr>
        <w:t>газелей</w:t>
      </w:r>
      <w:r w:rsidRPr="005E29D2">
        <w:rPr>
          <w:rFonts w:ascii="Times New Roman" w:hAnsi="Times New Roman" w:cs="Times New Roman"/>
          <w:sz w:val="28"/>
          <w:szCs w:val="28"/>
        </w:rPr>
        <w:t xml:space="preserve"> Руми является то, что читатель подразумевает объектом послания некую возлюбленную. Эта двусмысленность сильнее выражена в оригинале, так как в персидском местоимения не имеют рода, но для истинно «любящих» подобной двусмысленности не возникает, ибо в любом стихотворении говорится о Боге, скрыт</w:t>
      </w:r>
      <w:r w:rsidR="00293785">
        <w:rPr>
          <w:rFonts w:ascii="Times New Roman" w:hAnsi="Times New Roman" w:cs="Times New Roman"/>
          <w:sz w:val="28"/>
          <w:szCs w:val="28"/>
        </w:rPr>
        <w:t>о</w:t>
      </w:r>
      <w:r w:rsidRPr="005E29D2">
        <w:rPr>
          <w:rFonts w:ascii="Times New Roman" w:hAnsi="Times New Roman" w:cs="Times New Roman"/>
          <w:sz w:val="28"/>
          <w:szCs w:val="28"/>
        </w:rPr>
        <w:t xml:space="preserve">м под завесой форм. </w:t>
      </w:r>
    </w:p>
    <w:p w14:paraId="4BE6A83D" w14:textId="77777777" w:rsidR="008A723F" w:rsidRPr="005E29D2" w:rsidRDefault="00805FAA" w:rsidP="00234C40">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Н</w:t>
      </w:r>
      <w:r w:rsidR="008A723F" w:rsidRPr="005E29D2">
        <w:rPr>
          <w:rFonts w:ascii="Times New Roman" w:hAnsi="Times New Roman" w:cs="Times New Roman"/>
          <w:sz w:val="28"/>
          <w:szCs w:val="28"/>
        </w:rPr>
        <w:t xml:space="preserve">а западе представление о суфийских танцах начало складываться в основном из рассказов путешественников, привозящих с Ближнего Востока истории о «вертящихся дервишах». </w:t>
      </w:r>
    </w:p>
    <w:p w14:paraId="6AD10D44" w14:textId="77777777" w:rsidR="008A723F" w:rsidRPr="005E29D2" w:rsidRDefault="008A723F"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 xml:space="preserve">Считается, что, когда создатель заиграл свою мелодию, все создания слились в едином танце, восхваляя его и давая понять, что «все есть Он». Бог пожелал быть познанным, и Руми утверждает, что тот, кто познал самого себя, слышит речь всех вещей. Уделяется внимание и вознесению души: суфии рассматривают стадии жизни как этапы «расцвета» и «раскрытия» души. Человек обладает двумя видами совершенства: естественным, которое ведет к физической смерти и последующей встрече с Богом, и совершенства путем взращивания своего «я». Согласно первому виду, все люди принуждены расти и умирать, а с позиции второго имеют свободу выбора своего бытия на ступенях становления. Представления суфиев о </w:t>
      </w:r>
      <w:r w:rsidR="003D65AD">
        <w:rPr>
          <w:rFonts w:ascii="Times New Roman" w:hAnsi="Times New Roman" w:cs="Times New Roman"/>
          <w:sz w:val="28"/>
          <w:szCs w:val="28"/>
        </w:rPr>
        <w:t>развитии души</w:t>
      </w:r>
      <w:r w:rsidR="00B80938">
        <w:rPr>
          <w:rFonts w:ascii="Times New Roman" w:hAnsi="Times New Roman" w:cs="Times New Roman"/>
          <w:sz w:val="28"/>
          <w:szCs w:val="28"/>
        </w:rPr>
        <w:t xml:space="preserve"> </w:t>
      </w:r>
      <w:r w:rsidRPr="005E29D2">
        <w:rPr>
          <w:rFonts w:ascii="Times New Roman" w:hAnsi="Times New Roman" w:cs="Times New Roman"/>
          <w:sz w:val="28"/>
          <w:szCs w:val="28"/>
        </w:rPr>
        <w:t>отличаются от классических исламских именно потому</w:t>
      </w:r>
      <w:r w:rsidR="00293785">
        <w:rPr>
          <w:rFonts w:ascii="Times New Roman" w:hAnsi="Times New Roman" w:cs="Times New Roman"/>
          <w:sz w:val="28"/>
          <w:szCs w:val="28"/>
        </w:rPr>
        <w:t>,</w:t>
      </w:r>
      <w:r w:rsidRPr="005E29D2">
        <w:rPr>
          <w:rFonts w:ascii="Times New Roman" w:hAnsi="Times New Roman" w:cs="Times New Roman"/>
          <w:sz w:val="28"/>
          <w:szCs w:val="28"/>
        </w:rPr>
        <w:t xml:space="preserve"> что суфийские наставники обладают более глубоким пониманием цели и серьёзности </w:t>
      </w:r>
      <w:r w:rsidRPr="005E29D2">
        <w:rPr>
          <w:rFonts w:ascii="Times New Roman" w:hAnsi="Times New Roman" w:cs="Times New Roman"/>
          <w:sz w:val="28"/>
          <w:szCs w:val="28"/>
        </w:rPr>
        <w:lastRenderedPageBreak/>
        <w:t>предприятия. Они следуют наставлению Пророка: «Умри до того, как умрешь» - умирая для личных ограничений, он</w:t>
      </w:r>
      <w:r w:rsidR="00293785">
        <w:rPr>
          <w:rFonts w:ascii="Times New Roman" w:hAnsi="Times New Roman" w:cs="Times New Roman"/>
          <w:sz w:val="28"/>
          <w:szCs w:val="28"/>
        </w:rPr>
        <w:t>и</w:t>
      </w:r>
      <w:r w:rsidRPr="005E29D2">
        <w:rPr>
          <w:rFonts w:ascii="Times New Roman" w:hAnsi="Times New Roman" w:cs="Times New Roman"/>
          <w:sz w:val="28"/>
          <w:szCs w:val="28"/>
        </w:rPr>
        <w:t xml:space="preserve"> переходят в возвышенную стадию познания Божественной красоты</w:t>
      </w:r>
      <w:r w:rsidR="00017D39" w:rsidRPr="005E29D2">
        <w:rPr>
          <w:rStyle w:val="a6"/>
          <w:rFonts w:ascii="Times New Roman" w:hAnsi="Times New Roman" w:cs="Times New Roman"/>
          <w:sz w:val="28"/>
          <w:szCs w:val="28"/>
        </w:rPr>
        <w:footnoteReference w:id="14"/>
      </w:r>
      <w:r w:rsidRPr="005E29D2">
        <w:rPr>
          <w:rFonts w:ascii="Times New Roman" w:hAnsi="Times New Roman" w:cs="Times New Roman"/>
          <w:sz w:val="28"/>
          <w:szCs w:val="28"/>
        </w:rPr>
        <w:t xml:space="preserve">.  </w:t>
      </w:r>
    </w:p>
    <w:p w14:paraId="70F6D320" w14:textId="77777777" w:rsidR="0048362B" w:rsidRDefault="008A723F"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Танец, таким образом, выражает радость освобождения от мирских страстей и своей самости. Руми говорит, что каждый суфий совершает танец в собственном сердце и духе. Поэтому танец даже необязательно связан с телом</w:t>
      </w:r>
      <w:r w:rsidR="0048362B" w:rsidRPr="005E29D2">
        <w:rPr>
          <w:rFonts w:ascii="Times New Roman" w:hAnsi="Times New Roman" w:cs="Times New Roman"/>
          <w:sz w:val="28"/>
          <w:szCs w:val="28"/>
        </w:rPr>
        <w:t>, так как «настоящую» музыку не услышать несовершенным слухом, а подлинный танец не увидеть глазами.</w:t>
      </w:r>
    </w:p>
    <w:p w14:paraId="480E6258" w14:textId="77777777" w:rsidR="00046216" w:rsidRPr="00BF71EE" w:rsidRDefault="00691267" w:rsidP="0078238B">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1</w:t>
      </w:r>
      <w:r w:rsidR="00242FBD">
        <w:rPr>
          <w:rFonts w:ascii="Times New Roman" w:hAnsi="Times New Roman" w:cs="Times New Roman"/>
          <w:b/>
          <w:sz w:val="28"/>
          <w:szCs w:val="28"/>
        </w:rPr>
        <w:t>.4</w:t>
      </w:r>
      <w:r w:rsidR="00046216" w:rsidRPr="00BF71EE">
        <w:rPr>
          <w:rFonts w:ascii="Times New Roman" w:hAnsi="Times New Roman" w:cs="Times New Roman"/>
          <w:b/>
          <w:sz w:val="28"/>
          <w:szCs w:val="28"/>
        </w:rPr>
        <w:t xml:space="preserve">. Суфийская поэзия. </w:t>
      </w:r>
    </w:p>
    <w:p w14:paraId="6ADF9D36" w14:textId="77777777" w:rsidR="0048362B" w:rsidRPr="005E29D2" w:rsidRDefault="0048362B"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Суфии не всегда воспевают присутствие Бога в стихотворной форме, а делают это и в прозе, и одним из представителей этого на</w:t>
      </w:r>
      <w:r w:rsidR="002336B9" w:rsidRPr="005E29D2">
        <w:rPr>
          <w:rFonts w:ascii="Times New Roman" w:hAnsi="Times New Roman" w:cs="Times New Roman"/>
          <w:sz w:val="28"/>
          <w:szCs w:val="28"/>
        </w:rPr>
        <w:t>правления является Бахаʼ Валад, написавший</w:t>
      </w:r>
      <w:r w:rsidRPr="005E29D2">
        <w:rPr>
          <w:rFonts w:ascii="Times New Roman" w:hAnsi="Times New Roman" w:cs="Times New Roman"/>
          <w:sz w:val="28"/>
          <w:szCs w:val="28"/>
        </w:rPr>
        <w:t xml:space="preserve"> </w:t>
      </w:r>
      <w:r w:rsidR="002336B9" w:rsidRPr="005E29D2">
        <w:rPr>
          <w:rFonts w:ascii="Times New Roman" w:hAnsi="Times New Roman" w:cs="Times New Roman"/>
          <w:sz w:val="28"/>
          <w:szCs w:val="28"/>
        </w:rPr>
        <w:t>сочинение «</w:t>
      </w:r>
      <w:r w:rsidRPr="005E29D2">
        <w:rPr>
          <w:rFonts w:ascii="Times New Roman" w:hAnsi="Times New Roman" w:cs="Times New Roman"/>
          <w:sz w:val="28"/>
          <w:szCs w:val="28"/>
        </w:rPr>
        <w:t>Маʻриф</w:t>
      </w:r>
      <w:r w:rsidR="002336B9" w:rsidRPr="005E29D2">
        <w:rPr>
          <w:rFonts w:ascii="Times New Roman" w:hAnsi="Times New Roman" w:cs="Times New Roman"/>
          <w:sz w:val="28"/>
          <w:szCs w:val="28"/>
        </w:rPr>
        <w:t>» (Познание), представляющее</w:t>
      </w:r>
      <w:r w:rsidRPr="005E29D2">
        <w:rPr>
          <w:rFonts w:ascii="Times New Roman" w:hAnsi="Times New Roman" w:cs="Times New Roman"/>
          <w:sz w:val="28"/>
          <w:szCs w:val="28"/>
        </w:rPr>
        <w:t xml:space="preserve"> собой запись душевных пер</w:t>
      </w:r>
      <w:r w:rsidR="002336B9" w:rsidRPr="005E29D2">
        <w:rPr>
          <w:rFonts w:ascii="Times New Roman" w:hAnsi="Times New Roman" w:cs="Times New Roman"/>
          <w:sz w:val="28"/>
          <w:szCs w:val="28"/>
        </w:rPr>
        <w:t>еживаний, однако известность оно</w:t>
      </w:r>
      <w:r w:rsidRPr="005E29D2">
        <w:rPr>
          <w:rFonts w:ascii="Times New Roman" w:hAnsi="Times New Roman" w:cs="Times New Roman"/>
          <w:sz w:val="28"/>
          <w:szCs w:val="28"/>
        </w:rPr>
        <w:t xml:space="preserve"> получила только, будучи переведенной английским востоковедом А. Дж. Арберри. Особенностью Маʼриф является то, что Бахаʼ Валад говорит о духовной жизни непосредственно от первого лица. Эта книга не является суфийским учением, но именно она оказала сильнейшее</w:t>
      </w:r>
      <w:r w:rsidR="00C47BC7" w:rsidRPr="005E29D2">
        <w:rPr>
          <w:rFonts w:ascii="Times New Roman" w:hAnsi="Times New Roman" w:cs="Times New Roman"/>
          <w:sz w:val="28"/>
          <w:szCs w:val="28"/>
        </w:rPr>
        <w:t xml:space="preserve"> влияние на Руми</w:t>
      </w:r>
      <w:r w:rsidR="00B80938">
        <w:rPr>
          <w:rStyle w:val="a6"/>
          <w:rFonts w:ascii="Times New Roman" w:hAnsi="Times New Roman" w:cs="Times New Roman"/>
          <w:sz w:val="28"/>
          <w:szCs w:val="28"/>
        </w:rPr>
        <w:footnoteReference w:id="15"/>
      </w:r>
      <w:r w:rsidR="00C47BC7" w:rsidRPr="005E29D2">
        <w:rPr>
          <w:rFonts w:ascii="Times New Roman" w:hAnsi="Times New Roman" w:cs="Times New Roman"/>
          <w:sz w:val="28"/>
          <w:szCs w:val="28"/>
        </w:rPr>
        <w:t>. Для Бахаʼ Вала</w:t>
      </w:r>
      <w:r w:rsidRPr="005E29D2">
        <w:rPr>
          <w:rFonts w:ascii="Times New Roman" w:hAnsi="Times New Roman" w:cs="Times New Roman"/>
          <w:sz w:val="28"/>
          <w:szCs w:val="28"/>
        </w:rPr>
        <w:t>да, как и для Руми, видение Бога происходит в бесконечном многообразии и нескончаемой радости. Оба сходятся во мнении, что видение происходит на уровне мысли (</w:t>
      </w:r>
      <w:r w:rsidRPr="005E29D2">
        <w:rPr>
          <w:rFonts w:ascii="Times New Roman" w:hAnsi="Times New Roman" w:cs="Times New Roman"/>
          <w:i/>
          <w:iCs/>
          <w:sz w:val="28"/>
          <w:szCs w:val="28"/>
        </w:rPr>
        <w:t>андиша</w:t>
      </w:r>
      <w:r w:rsidRPr="005E29D2">
        <w:rPr>
          <w:rFonts w:ascii="Times New Roman" w:hAnsi="Times New Roman" w:cs="Times New Roman"/>
          <w:sz w:val="28"/>
          <w:szCs w:val="28"/>
        </w:rPr>
        <w:t>), которая тождественна воображению (</w:t>
      </w:r>
      <w:r w:rsidRPr="005E29D2">
        <w:rPr>
          <w:rFonts w:ascii="Times New Roman" w:hAnsi="Times New Roman" w:cs="Times New Roman"/>
          <w:i/>
          <w:iCs/>
          <w:sz w:val="28"/>
          <w:szCs w:val="28"/>
        </w:rPr>
        <w:t>хайал</w:t>
      </w:r>
      <w:r w:rsidRPr="005E29D2">
        <w:rPr>
          <w:rFonts w:ascii="Times New Roman" w:hAnsi="Times New Roman" w:cs="Times New Roman"/>
          <w:sz w:val="28"/>
          <w:szCs w:val="28"/>
        </w:rPr>
        <w:t>) – сознание становится источником чистых мыслей. Бахаʼ  Валад описывает, каким образом его мысли «облачаются в одеяния воображения».</w:t>
      </w:r>
      <w:r w:rsidR="00234C40">
        <w:rPr>
          <w:rFonts w:ascii="Times New Roman" w:hAnsi="Times New Roman" w:cs="Times New Roman"/>
          <w:sz w:val="28"/>
          <w:szCs w:val="28"/>
        </w:rPr>
        <w:t xml:space="preserve"> </w:t>
      </w:r>
      <w:r w:rsidRPr="005E29D2">
        <w:rPr>
          <w:rFonts w:ascii="Times New Roman" w:hAnsi="Times New Roman" w:cs="Times New Roman"/>
          <w:sz w:val="28"/>
          <w:szCs w:val="28"/>
        </w:rPr>
        <w:t>Становится понятно, что все, что он говорит, есть часть замысловатого божественного узора</w:t>
      </w:r>
      <w:r w:rsidR="002336B9" w:rsidRPr="005E29D2">
        <w:rPr>
          <w:rStyle w:val="a6"/>
          <w:rFonts w:ascii="Times New Roman" w:hAnsi="Times New Roman" w:cs="Times New Roman"/>
          <w:sz w:val="28"/>
          <w:szCs w:val="28"/>
        </w:rPr>
        <w:footnoteReference w:id="16"/>
      </w:r>
      <w:r w:rsidRPr="005E29D2">
        <w:rPr>
          <w:rFonts w:ascii="Times New Roman" w:hAnsi="Times New Roman" w:cs="Times New Roman"/>
          <w:sz w:val="28"/>
          <w:szCs w:val="28"/>
        </w:rPr>
        <w:t xml:space="preserve">. </w:t>
      </w:r>
    </w:p>
    <w:p w14:paraId="1F9F1941" w14:textId="77777777" w:rsidR="006C5C8F" w:rsidRDefault="0048362B"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«Бог Корана в конечном счете есть Бог, запредельный миру, Он есть исключительно Величие, никогда не Эммануил»</w:t>
      </w:r>
      <w:r w:rsidR="00F93C7D" w:rsidRPr="005E29D2">
        <w:rPr>
          <w:rStyle w:val="a6"/>
          <w:rFonts w:ascii="Times New Roman" w:hAnsi="Times New Roman" w:cs="Times New Roman"/>
          <w:sz w:val="28"/>
          <w:szCs w:val="28"/>
        </w:rPr>
        <w:footnoteReference w:id="17"/>
      </w:r>
      <w:r w:rsidRPr="005E29D2">
        <w:rPr>
          <w:rFonts w:ascii="Times New Roman" w:hAnsi="Times New Roman" w:cs="Times New Roman"/>
          <w:sz w:val="28"/>
          <w:szCs w:val="28"/>
        </w:rPr>
        <w:t xml:space="preserve">  - редкий мусульманин согласился бы с подобным определением. </w:t>
      </w:r>
      <w:r w:rsidRPr="005E29D2">
        <w:rPr>
          <w:rFonts w:ascii="Times New Roman" w:hAnsi="Times New Roman" w:cs="Times New Roman"/>
          <w:i/>
          <w:iCs/>
          <w:sz w:val="28"/>
          <w:szCs w:val="28"/>
        </w:rPr>
        <w:t>Калам</w:t>
      </w:r>
      <w:r w:rsidRPr="005E29D2">
        <w:rPr>
          <w:rFonts w:ascii="Times New Roman" w:hAnsi="Times New Roman" w:cs="Times New Roman"/>
          <w:sz w:val="28"/>
          <w:szCs w:val="28"/>
        </w:rPr>
        <w:t xml:space="preserve">, оставаясь академической </w:t>
      </w:r>
      <w:r w:rsidRPr="005E29D2">
        <w:rPr>
          <w:rFonts w:ascii="Times New Roman" w:hAnsi="Times New Roman" w:cs="Times New Roman"/>
          <w:sz w:val="28"/>
          <w:szCs w:val="28"/>
        </w:rPr>
        <w:lastRenderedPageBreak/>
        <w:t xml:space="preserve">дисциплиной, не оказал на ислам такого большого влияния, как суфизм. Различие этих подходов проявляется в дискурсе: риторика </w:t>
      </w:r>
      <w:r w:rsidRPr="005E29D2">
        <w:rPr>
          <w:rFonts w:ascii="Times New Roman" w:hAnsi="Times New Roman" w:cs="Times New Roman"/>
          <w:i/>
          <w:iCs/>
          <w:sz w:val="28"/>
          <w:szCs w:val="28"/>
        </w:rPr>
        <w:t>калама</w:t>
      </w:r>
      <w:r w:rsidRPr="005E29D2">
        <w:rPr>
          <w:rFonts w:ascii="Times New Roman" w:hAnsi="Times New Roman" w:cs="Times New Roman"/>
          <w:sz w:val="28"/>
          <w:szCs w:val="28"/>
        </w:rPr>
        <w:t xml:space="preserve"> абстрагирует</w:t>
      </w:r>
      <w:r w:rsidR="004225AD">
        <w:rPr>
          <w:rFonts w:ascii="Times New Roman" w:hAnsi="Times New Roman" w:cs="Times New Roman"/>
          <w:sz w:val="28"/>
          <w:szCs w:val="28"/>
        </w:rPr>
        <w:t xml:space="preserve"> </w:t>
      </w:r>
      <w:r w:rsidRPr="005E29D2">
        <w:rPr>
          <w:rFonts w:ascii="Times New Roman" w:hAnsi="Times New Roman" w:cs="Times New Roman"/>
          <w:sz w:val="28"/>
          <w:szCs w:val="28"/>
        </w:rPr>
        <w:t xml:space="preserve"> Бога от мира, в то время как риторика суфизма, основанная на воображении, изображает мир как поток раскрытия лиц Всевышнего. Для многих суфиев Коран подобен любовному посланию</w:t>
      </w:r>
      <w:r w:rsidR="00B45759">
        <w:rPr>
          <w:rStyle w:val="a6"/>
          <w:rFonts w:ascii="Times New Roman" w:hAnsi="Times New Roman" w:cs="Times New Roman"/>
          <w:sz w:val="28"/>
          <w:szCs w:val="28"/>
        </w:rPr>
        <w:footnoteReference w:id="18"/>
      </w:r>
      <w:r w:rsidRPr="005E29D2">
        <w:rPr>
          <w:rFonts w:ascii="Times New Roman" w:hAnsi="Times New Roman" w:cs="Times New Roman"/>
          <w:sz w:val="28"/>
          <w:szCs w:val="28"/>
        </w:rPr>
        <w:t>, поэтому его всегда</w:t>
      </w:r>
      <w:r w:rsidR="00B45759">
        <w:rPr>
          <w:rFonts w:ascii="Times New Roman" w:hAnsi="Times New Roman" w:cs="Times New Roman"/>
          <w:sz w:val="28"/>
          <w:szCs w:val="28"/>
        </w:rPr>
        <w:t xml:space="preserve"> истолковывают в лучшем свете. В доминирующей на Западе религиозной системе любовь к Богу есть по сути то же, что и вера в Бога – вера в его существование справедливость, любовь. Любовь к Богу, в первую очередь, является мысленным опытом. </w:t>
      </w:r>
      <w:r w:rsidR="003855F2">
        <w:rPr>
          <w:rFonts w:ascii="Times New Roman" w:hAnsi="Times New Roman" w:cs="Times New Roman"/>
          <w:sz w:val="28"/>
          <w:szCs w:val="28"/>
        </w:rPr>
        <w:t>«</w:t>
      </w:r>
      <w:r w:rsidR="00B45759">
        <w:rPr>
          <w:rFonts w:ascii="Times New Roman" w:hAnsi="Times New Roman" w:cs="Times New Roman"/>
          <w:sz w:val="28"/>
          <w:szCs w:val="28"/>
        </w:rPr>
        <w:t>В восточных религиях, а также в мистицизме – любовь к Богу подобна интенсивному чувственному опыту единения, неразрывно связанному с выражением этой любви в каждом жизненном акте</w:t>
      </w:r>
      <w:r w:rsidR="00B45759">
        <w:rPr>
          <w:rStyle w:val="a6"/>
          <w:rFonts w:ascii="Times New Roman" w:hAnsi="Times New Roman" w:cs="Times New Roman"/>
          <w:sz w:val="28"/>
          <w:szCs w:val="28"/>
        </w:rPr>
        <w:footnoteReference w:id="19"/>
      </w:r>
      <w:r w:rsidR="003855F2">
        <w:rPr>
          <w:rFonts w:ascii="Times New Roman" w:hAnsi="Times New Roman" w:cs="Times New Roman"/>
          <w:sz w:val="28"/>
          <w:szCs w:val="28"/>
        </w:rPr>
        <w:t>»</w:t>
      </w:r>
      <w:r w:rsidR="00B45759">
        <w:rPr>
          <w:rFonts w:ascii="Times New Roman" w:hAnsi="Times New Roman" w:cs="Times New Roman"/>
          <w:sz w:val="28"/>
          <w:szCs w:val="28"/>
        </w:rPr>
        <w:t xml:space="preserve">. Здесь можно провести важную параллель – любовь к Богу неразрывно связана с любовью к родителям. Ребенок начинает свой жизненный путь с привязанности к матери как к основе всего сущего. Чувство беспомощности </w:t>
      </w:r>
      <w:r w:rsidR="00281CA0">
        <w:rPr>
          <w:rFonts w:ascii="Times New Roman" w:hAnsi="Times New Roman" w:cs="Times New Roman"/>
          <w:sz w:val="28"/>
          <w:szCs w:val="28"/>
        </w:rPr>
        <w:t>вызывает</w:t>
      </w:r>
      <w:r w:rsidR="00B45759">
        <w:rPr>
          <w:rFonts w:ascii="Times New Roman" w:hAnsi="Times New Roman" w:cs="Times New Roman"/>
          <w:sz w:val="28"/>
          <w:szCs w:val="28"/>
        </w:rPr>
        <w:t xml:space="preserve"> </w:t>
      </w:r>
      <w:r w:rsidR="00281CA0">
        <w:rPr>
          <w:rFonts w:ascii="Times New Roman" w:hAnsi="Times New Roman" w:cs="Times New Roman"/>
          <w:sz w:val="28"/>
          <w:szCs w:val="28"/>
        </w:rPr>
        <w:t>потребность</w:t>
      </w:r>
      <w:r w:rsidR="00B45759">
        <w:rPr>
          <w:rFonts w:ascii="Times New Roman" w:hAnsi="Times New Roman" w:cs="Times New Roman"/>
          <w:sz w:val="28"/>
          <w:szCs w:val="28"/>
        </w:rPr>
        <w:t xml:space="preserve"> во </w:t>
      </w:r>
      <w:r w:rsidR="00281CA0">
        <w:rPr>
          <w:rFonts w:ascii="Times New Roman" w:hAnsi="Times New Roman" w:cs="Times New Roman"/>
          <w:sz w:val="28"/>
          <w:szCs w:val="28"/>
        </w:rPr>
        <w:t>всеобъемлющей</w:t>
      </w:r>
      <w:r w:rsidR="00B45759">
        <w:rPr>
          <w:rFonts w:ascii="Times New Roman" w:hAnsi="Times New Roman" w:cs="Times New Roman"/>
          <w:sz w:val="28"/>
          <w:szCs w:val="28"/>
        </w:rPr>
        <w:t xml:space="preserve"> материнской любви.</w:t>
      </w:r>
      <w:r w:rsidR="006C5C8F">
        <w:rPr>
          <w:rFonts w:ascii="Times New Roman" w:hAnsi="Times New Roman" w:cs="Times New Roman"/>
          <w:sz w:val="28"/>
          <w:szCs w:val="28"/>
        </w:rPr>
        <w:t xml:space="preserve"> Другим объектом любви становится фигура отца – </w:t>
      </w:r>
      <w:r w:rsidR="007140A3">
        <w:rPr>
          <w:rFonts w:ascii="Times New Roman" w:hAnsi="Times New Roman" w:cs="Times New Roman"/>
          <w:sz w:val="28"/>
          <w:szCs w:val="28"/>
        </w:rPr>
        <w:t xml:space="preserve">на </w:t>
      </w:r>
      <w:r w:rsidR="006C5C8F">
        <w:rPr>
          <w:rFonts w:ascii="Times New Roman" w:hAnsi="Times New Roman" w:cs="Times New Roman"/>
          <w:sz w:val="28"/>
          <w:szCs w:val="28"/>
        </w:rPr>
        <w:t>этой стадии появляется потребность избежать наказания или заслужить одобрение. Достигая зрелости, человек освобождается от отцовской строгости и материнской защиты. Принципы любви и справедливости поселяются в самом человеке. И тогда он уже говорит о Боге только в поэтическом смысле. Однако человек, не достигший духовной зрелости, склонен к мистицизму. Ударяясь в мистицизм, он старается компенсировать потребность в материнском покровительстве, стремясь избежать собственного неумения решать «взрослые» проблемы. Находясь во власти мистицизма, человек обыкновенно стремится уйти от психологической зрелости.</w:t>
      </w:r>
      <w:r w:rsidR="008522B4">
        <w:rPr>
          <w:rFonts w:ascii="Times New Roman" w:hAnsi="Times New Roman" w:cs="Times New Roman"/>
          <w:sz w:val="28"/>
          <w:szCs w:val="28"/>
        </w:rPr>
        <w:t xml:space="preserve"> Как показал Фрейд, </w:t>
      </w:r>
      <w:r w:rsidR="002A663B">
        <w:rPr>
          <w:rFonts w:ascii="Times New Roman" w:hAnsi="Times New Roman" w:cs="Times New Roman"/>
          <w:sz w:val="28"/>
          <w:szCs w:val="28"/>
        </w:rPr>
        <w:t>«</w:t>
      </w:r>
      <w:r w:rsidR="008522B4">
        <w:rPr>
          <w:rFonts w:ascii="Times New Roman" w:hAnsi="Times New Roman" w:cs="Times New Roman"/>
          <w:sz w:val="28"/>
          <w:szCs w:val="28"/>
        </w:rPr>
        <w:t>индивид сохраняет в себе и</w:t>
      </w:r>
      <w:r w:rsidR="006C5C8F">
        <w:rPr>
          <w:rFonts w:ascii="Times New Roman" w:hAnsi="Times New Roman" w:cs="Times New Roman"/>
          <w:sz w:val="28"/>
          <w:szCs w:val="28"/>
        </w:rPr>
        <w:t xml:space="preserve"> в своем </w:t>
      </w:r>
      <w:r w:rsidR="006C5C8F">
        <w:rPr>
          <w:rFonts w:ascii="Times New Roman" w:hAnsi="Times New Roman" w:cs="Times New Roman"/>
          <w:sz w:val="28"/>
          <w:szCs w:val="28"/>
        </w:rPr>
        <w:lastRenderedPageBreak/>
        <w:t xml:space="preserve">бессознательном все стадии своего развития, начиная от беспомощного младенца. </w:t>
      </w:r>
      <w:r w:rsidR="008522B4">
        <w:rPr>
          <w:rFonts w:ascii="Times New Roman" w:hAnsi="Times New Roman" w:cs="Times New Roman"/>
          <w:sz w:val="28"/>
          <w:szCs w:val="28"/>
        </w:rPr>
        <w:t>Вопрос заключается лишь в том, насколько  человек вырос</w:t>
      </w:r>
      <w:r w:rsidR="002A663B">
        <w:rPr>
          <w:rFonts w:ascii="Times New Roman" w:hAnsi="Times New Roman" w:cs="Times New Roman"/>
          <w:sz w:val="28"/>
          <w:szCs w:val="28"/>
        </w:rPr>
        <w:t>»</w:t>
      </w:r>
      <w:r w:rsidR="008522B4">
        <w:rPr>
          <w:rStyle w:val="a6"/>
          <w:rFonts w:ascii="Times New Roman" w:hAnsi="Times New Roman" w:cs="Times New Roman"/>
          <w:sz w:val="28"/>
          <w:szCs w:val="28"/>
        </w:rPr>
        <w:footnoteReference w:id="20"/>
      </w:r>
      <w:r w:rsidR="008522B4">
        <w:rPr>
          <w:rFonts w:ascii="Times New Roman" w:hAnsi="Times New Roman" w:cs="Times New Roman"/>
          <w:sz w:val="28"/>
          <w:szCs w:val="28"/>
        </w:rPr>
        <w:t>.</w:t>
      </w:r>
    </w:p>
    <w:p w14:paraId="3598972C" w14:textId="77777777" w:rsidR="0048362B" w:rsidRPr="005E29D2" w:rsidRDefault="006C5C8F" w:rsidP="007823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45759">
        <w:rPr>
          <w:rFonts w:ascii="Times New Roman" w:hAnsi="Times New Roman" w:cs="Times New Roman"/>
          <w:sz w:val="28"/>
          <w:szCs w:val="28"/>
        </w:rPr>
        <w:t xml:space="preserve"> П</w:t>
      </w:r>
      <w:r w:rsidR="0048362B" w:rsidRPr="005E29D2">
        <w:rPr>
          <w:rFonts w:ascii="Times New Roman" w:hAnsi="Times New Roman" w:cs="Times New Roman"/>
          <w:sz w:val="28"/>
          <w:szCs w:val="28"/>
        </w:rPr>
        <w:t xml:space="preserve">римером является история о падении Адама. Наиболее интересным является толкование Ахмеда Самʻани, который пишет о падении Адама как о проявлении высшего милосердия со стороны Бога. Адам – это архетип человека, чьи качества унаследовали все представители людского рода. Падение Адама </w:t>
      </w:r>
      <w:r w:rsidR="0086456F">
        <w:rPr>
          <w:rFonts w:ascii="Times New Roman" w:hAnsi="Times New Roman" w:cs="Times New Roman"/>
          <w:sz w:val="28"/>
          <w:szCs w:val="28"/>
        </w:rPr>
        <w:t>–</w:t>
      </w:r>
      <w:r w:rsidR="0048362B" w:rsidRPr="005E29D2">
        <w:rPr>
          <w:rFonts w:ascii="Times New Roman" w:hAnsi="Times New Roman" w:cs="Times New Roman"/>
          <w:sz w:val="28"/>
          <w:szCs w:val="28"/>
        </w:rPr>
        <w:t xml:space="preserve"> падение каждого человека, причем вина не возлагается на Еву, но, если бы это было возможно, Самаʻни придал бы ей значение еще более возвышенное, так как именно способность грешить делает человека уникальным среди Божьих творений. </w:t>
      </w:r>
      <w:r w:rsidR="004225AD">
        <w:rPr>
          <w:rFonts w:ascii="Times New Roman" w:hAnsi="Times New Roman" w:cs="Times New Roman"/>
          <w:sz w:val="28"/>
          <w:szCs w:val="28"/>
        </w:rPr>
        <w:t xml:space="preserve"> </w:t>
      </w:r>
      <w:r w:rsidR="0048362B" w:rsidRPr="005E29D2">
        <w:rPr>
          <w:rFonts w:ascii="Times New Roman" w:hAnsi="Times New Roman" w:cs="Times New Roman"/>
          <w:sz w:val="28"/>
          <w:szCs w:val="28"/>
        </w:rPr>
        <w:t xml:space="preserve">Любовь к Богу также связана с его именами; ангелы лишены любви, потому что не могут испытать гнев, люди же сотканы из противоположностей, все Божественные атрибуты соединены в них воедино. Секрет любви Адама заключался в том, что </w:t>
      </w:r>
      <w:r w:rsidR="00BC00FA">
        <w:rPr>
          <w:rFonts w:ascii="Times New Roman" w:hAnsi="Times New Roman" w:cs="Times New Roman"/>
          <w:sz w:val="28"/>
          <w:szCs w:val="28"/>
        </w:rPr>
        <w:t xml:space="preserve">он </w:t>
      </w:r>
      <w:r w:rsidR="0048362B" w:rsidRPr="005E29D2">
        <w:rPr>
          <w:rFonts w:ascii="Times New Roman" w:hAnsi="Times New Roman" w:cs="Times New Roman"/>
          <w:sz w:val="28"/>
          <w:szCs w:val="28"/>
        </w:rPr>
        <w:t xml:space="preserve">не считал себя ничем – именно такое отношение к себе суфии называют «нуждой» - нуждой в любви Всевышнего, которая зиждется на смирении, то есть признании собственной немощности перед Всевышним. </w:t>
      </w:r>
      <w:r w:rsidR="004225AD">
        <w:rPr>
          <w:rFonts w:ascii="Times New Roman" w:hAnsi="Times New Roman" w:cs="Times New Roman"/>
          <w:sz w:val="28"/>
          <w:szCs w:val="28"/>
        </w:rPr>
        <w:t xml:space="preserve">В качестве примера </w:t>
      </w:r>
      <w:r w:rsidR="00C47BC7" w:rsidRPr="005E29D2">
        <w:rPr>
          <w:rFonts w:ascii="Times New Roman" w:hAnsi="Times New Roman" w:cs="Times New Roman"/>
          <w:sz w:val="28"/>
          <w:szCs w:val="28"/>
        </w:rPr>
        <w:t>обратимся</w:t>
      </w:r>
      <w:r w:rsidR="0048362B" w:rsidRPr="005E29D2">
        <w:rPr>
          <w:rFonts w:ascii="Times New Roman" w:hAnsi="Times New Roman" w:cs="Times New Roman"/>
          <w:sz w:val="28"/>
          <w:szCs w:val="28"/>
        </w:rPr>
        <w:t xml:space="preserve"> к Джами:</w:t>
      </w:r>
    </w:p>
    <w:p w14:paraId="39EC548B" w14:textId="77777777" w:rsidR="0048362B" w:rsidRPr="005E29D2" w:rsidRDefault="0048362B"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Я сказал своей розоликой: «О ты, чей рот подобен бутону!»</w:t>
      </w:r>
    </w:p>
    <w:p w14:paraId="3A741F01" w14:textId="77777777" w:rsidR="0048362B" w:rsidRPr="005E29D2" w:rsidRDefault="0048362B"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Не скрывай свой лик всякий миг, подобно жеманницам!»</w:t>
      </w:r>
    </w:p>
    <w:p w14:paraId="13D64048" w14:textId="77777777" w:rsidR="0048362B" w:rsidRPr="005E29D2" w:rsidRDefault="0048362B"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Она усмехнулась: «В отличие от красавиц этого мира</w:t>
      </w:r>
    </w:p>
    <w:p w14:paraId="1D6CD89C" w14:textId="77777777" w:rsidR="0048362B" w:rsidRPr="005E29D2" w:rsidRDefault="0048362B"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Я явлена под покрывалом и сокрыта – когда тот снят»</w:t>
      </w:r>
      <w:r w:rsidR="00F93C7D" w:rsidRPr="005E29D2">
        <w:rPr>
          <w:rStyle w:val="a6"/>
          <w:rFonts w:ascii="Times New Roman" w:hAnsi="Times New Roman" w:cs="Times New Roman"/>
          <w:sz w:val="28"/>
          <w:szCs w:val="28"/>
        </w:rPr>
        <w:footnoteReference w:id="21"/>
      </w:r>
      <w:r w:rsidRPr="005E29D2">
        <w:rPr>
          <w:rFonts w:ascii="Times New Roman" w:hAnsi="Times New Roman" w:cs="Times New Roman"/>
          <w:sz w:val="28"/>
          <w:szCs w:val="28"/>
        </w:rPr>
        <w:t xml:space="preserve">  </w:t>
      </w:r>
    </w:p>
    <w:p w14:paraId="73BE92F7" w14:textId="77777777" w:rsidR="008A723F" w:rsidRDefault="0048362B"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 xml:space="preserve">Диалектика, пронизывающая суфийское учение – утверждение и отрицание, опьянение и выкрики, трезвость и срывание завес, произнесение того, что нельзя произнести – все это и есть тот самый лик, появляющийся за завесами. Суфизм отличается от других граней мусульманской мысли тем, что истинное понимание в нем трактуется как снятие завес, скрывающих лик сердца. Снятие завес обозначается словом </w:t>
      </w:r>
      <w:r w:rsidRPr="005E29D2">
        <w:rPr>
          <w:rFonts w:ascii="Times New Roman" w:hAnsi="Times New Roman" w:cs="Times New Roman"/>
          <w:i/>
          <w:iCs/>
          <w:sz w:val="28"/>
          <w:szCs w:val="28"/>
        </w:rPr>
        <w:t>кашф</w:t>
      </w:r>
      <w:r w:rsidRPr="005E29D2">
        <w:rPr>
          <w:rFonts w:ascii="Times New Roman" w:hAnsi="Times New Roman" w:cs="Times New Roman"/>
          <w:sz w:val="28"/>
          <w:szCs w:val="28"/>
        </w:rPr>
        <w:t xml:space="preserve">, и </w:t>
      </w:r>
      <w:r w:rsidR="002336B9" w:rsidRPr="005E29D2">
        <w:rPr>
          <w:rFonts w:ascii="Times New Roman" w:hAnsi="Times New Roman" w:cs="Times New Roman"/>
          <w:sz w:val="28"/>
          <w:szCs w:val="28"/>
        </w:rPr>
        <w:t xml:space="preserve">о нем </w:t>
      </w:r>
      <w:r w:rsidRPr="005E29D2">
        <w:rPr>
          <w:rFonts w:ascii="Times New Roman" w:hAnsi="Times New Roman" w:cs="Times New Roman"/>
          <w:sz w:val="28"/>
          <w:szCs w:val="28"/>
        </w:rPr>
        <w:t>говорит</w:t>
      </w:r>
      <w:r w:rsidR="002336B9" w:rsidRPr="005E29D2">
        <w:rPr>
          <w:rFonts w:ascii="Times New Roman" w:hAnsi="Times New Roman" w:cs="Times New Roman"/>
          <w:sz w:val="28"/>
          <w:szCs w:val="28"/>
        </w:rPr>
        <w:t xml:space="preserve">ся </w:t>
      </w:r>
      <w:r w:rsidRPr="005E29D2">
        <w:rPr>
          <w:rFonts w:ascii="Times New Roman" w:hAnsi="Times New Roman" w:cs="Times New Roman"/>
          <w:sz w:val="28"/>
          <w:szCs w:val="28"/>
        </w:rPr>
        <w:t xml:space="preserve"> как об </w:t>
      </w:r>
      <w:r w:rsidRPr="005E29D2">
        <w:rPr>
          <w:rFonts w:ascii="Times New Roman" w:hAnsi="Times New Roman" w:cs="Times New Roman"/>
          <w:sz w:val="28"/>
          <w:szCs w:val="28"/>
        </w:rPr>
        <w:lastRenderedPageBreak/>
        <w:t xml:space="preserve">одном из синонимов смерти, </w:t>
      </w:r>
      <w:r w:rsidR="002336B9" w:rsidRPr="005E29D2">
        <w:rPr>
          <w:rFonts w:ascii="Times New Roman" w:hAnsi="Times New Roman" w:cs="Times New Roman"/>
          <w:sz w:val="28"/>
          <w:szCs w:val="28"/>
        </w:rPr>
        <w:t xml:space="preserve"> </w:t>
      </w:r>
      <w:r w:rsidRPr="005E29D2">
        <w:rPr>
          <w:rFonts w:ascii="Times New Roman" w:hAnsi="Times New Roman" w:cs="Times New Roman"/>
          <w:sz w:val="28"/>
          <w:szCs w:val="28"/>
        </w:rPr>
        <w:t xml:space="preserve">ибо только после смерти люди увидят мир в истинном свете. </w:t>
      </w:r>
    </w:p>
    <w:p w14:paraId="7118F3B5" w14:textId="77777777" w:rsidR="00292577" w:rsidRDefault="00292577" w:rsidP="0078238B">
      <w:pPr>
        <w:spacing w:after="0" w:line="360" w:lineRule="auto"/>
        <w:ind w:firstLine="709"/>
        <w:jc w:val="both"/>
        <w:rPr>
          <w:rFonts w:ascii="Times New Roman" w:hAnsi="Times New Roman" w:cs="Times New Roman"/>
          <w:sz w:val="28"/>
          <w:szCs w:val="28"/>
        </w:rPr>
      </w:pPr>
    </w:p>
    <w:p w14:paraId="654A48D5" w14:textId="77777777" w:rsidR="00046216" w:rsidRPr="00BF71EE" w:rsidRDefault="00691267" w:rsidP="0078238B">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1</w:t>
      </w:r>
      <w:r w:rsidR="00242FBD">
        <w:rPr>
          <w:rFonts w:ascii="Times New Roman" w:hAnsi="Times New Roman" w:cs="Times New Roman"/>
          <w:b/>
          <w:sz w:val="28"/>
          <w:szCs w:val="28"/>
        </w:rPr>
        <w:t>.5</w:t>
      </w:r>
      <w:r w:rsidR="00046216" w:rsidRPr="00BF71EE">
        <w:rPr>
          <w:rFonts w:ascii="Times New Roman" w:hAnsi="Times New Roman" w:cs="Times New Roman"/>
          <w:b/>
          <w:sz w:val="28"/>
          <w:szCs w:val="28"/>
        </w:rPr>
        <w:t>. Суфийские прототипы.</w:t>
      </w:r>
    </w:p>
    <w:p w14:paraId="6DD90ABD" w14:textId="77777777" w:rsidR="008B3DD0" w:rsidRPr="005E29D2" w:rsidRDefault="008B3DD0"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«Прототипом» суфия является образ  Хасана ал</w:t>
      </w:r>
      <w:r w:rsidR="00836941">
        <w:rPr>
          <w:rFonts w:ascii="Times New Roman" w:hAnsi="Times New Roman" w:cs="Times New Roman"/>
          <w:sz w:val="28"/>
          <w:szCs w:val="28"/>
        </w:rPr>
        <w:t>-</w:t>
      </w:r>
      <w:r w:rsidRPr="005E29D2">
        <w:rPr>
          <w:rFonts w:ascii="Times New Roman" w:hAnsi="Times New Roman" w:cs="Times New Roman"/>
          <w:sz w:val="28"/>
          <w:szCs w:val="28"/>
        </w:rPr>
        <w:t>Басри, принадлежавшему к поколению «последователей», пришедшему на смену поколению сподвижников Пророка. Его речи цитировали наряду с высказываниями политических деятелей, однако его суждения касательно государства не свидетельствовали о приверженности к какой-либо позиции. Человека, поглощенного мирскими заботами и не думающего о вере, ал – Басри называет «лицемером» (</w:t>
      </w:r>
      <w:r w:rsidRPr="005E29D2">
        <w:rPr>
          <w:rFonts w:ascii="Times New Roman" w:hAnsi="Times New Roman" w:cs="Times New Roman"/>
          <w:i/>
          <w:iCs/>
          <w:sz w:val="28"/>
          <w:szCs w:val="28"/>
        </w:rPr>
        <w:t>мунафик</w:t>
      </w:r>
      <w:r w:rsidRPr="005E29D2">
        <w:rPr>
          <w:rFonts w:ascii="Times New Roman" w:hAnsi="Times New Roman" w:cs="Times New Roman"/>
          <w:sz w:val="28"/>
          <w:szCs w:val="28"/>
        </w:rPr>
        <w:t>), человеком, пребывающем между верой и неверием. По прошествии нескольких лет его слова были зафиксированы</w:t>
      </w:r>
      <w:r w:rsidR="00F83E8C">
        <w:rPr>
          <w:rFonts w:ascii="Times New Roman" w:hAnsi="Times New Roman" w:cs="Times New Roman"/>
          <w:sz w:val="28"/>
          <w:szCs w:val="28"/>
        </w:rPr>
        <w:t xml:space="preserve">.  </w:t>
      </w:r>
    </w:p>
    <w:p w14:paraId="3A7DDC10" w14:textId="77777777" w:rsidR="008B3DD0" w:rsidRPr="005E29D2" w:rsidRDefault="008B3DD0" w:rsidP="0078238B">
      <w:pPr>
        <w:spacing w:after="0" w:line="360" w:lineRule="auto"/>
        <w:ind w:firstLine="709"/>
        <w:jc w:val="both"/>
        <w:rPr>
          <w:rFonts w:ascii="Times New Roman" w:hAnsi="Times New Roman" w:cs="Times New Roman"/>
          <w:sz w:val="28"/>
          <w:szCs w:val="28"/>
        </w:rPr>
      </w:pPr>
      <w:r w:rsidRPr="005E29D2">
        <w:rPr>
          <w:rFonts w:ascii="Times New Roman" w:hAnsi="Times New Roman" w:cs="Times New Roman"/>
          <w:sz w:val="28"/>
          <w:szCs w:val="28"/>
        </w:rPr>
        <w:t>Особенно подчеркивает</w:t>
      </w:r>
      <w:r w:rsidR="00D652D9" w:rsidRPr="005E29D2">
        <w:rPr>
          <w:rFonts w:ascii="Times New Roman" w:hAnsi="Times New Roman" w:cs="Times New Roman"/>
          <w:sz w:val="28"/>
          <w:szCs w:val="28"/>
        </w:rPr>
        <w:t>ся</w:t>
      </w:r>
      <w:r w:rsidRPr="005E29D2">
        <w:rPr>
          <w:rFonts w:ascii="Times New Roman" w:hAnsi="Times New Roman" w:cs="Times New Roman"/>
          <w:sz w:val="28"/>
          <w:szCs w:val="28"/>
        </w:rPr>
        <w:t xml:space="preserve"> роль легендарной женщины – аскета Рабʻи ал-ʻАдавийи. Будучи рабыней, она зарабатывала на жизнь пением, но ее набожность в конечном счете принесла ей свободу, и она стала жить в уединении и безбрачии – сначала в пустыне, затем в Басре, где вокруг нее собиралось множество почитателей, чтобы сподобиться ее благодати. Одним из ключевых моментов ее позиции было то, что она считала любовь к Пророку, равно как и страх перед Адом, лишь препятствиями, мешающими служению Богу. Это ярко выражено в истории, согласно которой она пообещала сжечь райские кущи и потушить адское пламя, дабы никто не служил Богу ради райских утех или из страха перед муками ада. Из ее рассуждений о переходе человека к праведной жизни следует, что, хотя инициатива может исходить от самого человека, всё в конечном счете зависит от Божьей воли. Полулегендарная личность Рабиʻи ал-ʻАдавийи стала источником</w:t>
      </w:r>
      <w:r w:rsidR="004225AD">
        <w:rPr>
          <w:rFonts w:ascii="Times New Roman" w:hAnsi="Times New Roman" w:cs="Times New Roman"/>
          <w:sz w:val="28"/>
          <w:szCs w:val="28"/>
        </w:rPr>
        <w:t xml:space="preserve"> </w:t>
      </w:r>
      <w:r w:rsidRPr="005E29D2">
        <w:rPr>
          <w:rFonts w:ascii="Times New Roman" w:hAnsi="Times New Roman" w:cs="Times New Roman"/>
          <w:sz w:val="28"/>
          <w:szCs w:val="28"/>
        </w:rPr>
        <w:t>вдохновения: она обрела множество последователей, ее биография была написана многими суфийскими авторами</w:t>
      </w:r>
      <w:r w:rsidR="003D65AD">
        <w:rPr>
          <w:rStyle w:val="a6"/>
          <w:rFonts w:ascii="Times New Roman" w:hAnsi="Times New Roman" w:cs="Times New Roman"/>
          <w:sz w:val="28"/>
          <w:szCs w:val="28"/>
        </w:rPr>
        <w:footnoteReference w:id="22"/>
      </w:r>
      <w:r w:rsidRPr="005E29D2">
        <w:rPr>
          <w:rFonts w:ascii="Times New Roman" w:hAnsi="Times New Roman" w:cs="Times New Roman"/>
          <w:sz w:val="28"/>
          <w:szCs w:val="28"/>
        </w:rPr>
        <w:t>.</w:t>
      </w:r>
    </w:p>
    <w:p w14:paraId="09701EC4" w14:textId="77777777" w:rsidR="00046216" w:rsidRPr="00BF71EE" w:rsidRDefault="00242FBD" w:rsidP="00234C40">
      <w:pPr>
        <w:pStyle w:val="12"/>
        <w:ind w:firstLine="0"/>
        <w:rPr>
          <w:b/>
        </w:rPr>
      </w:pPr>
      <w:r>
        <w:rPr>
          <w:b/>
        </w:rPr>
        <w:lastRenderedPageBreak/>
        <w:t>1.6</w:t>
      </w:r>
      <w:r w:rsidR="00046216" w:rsidRPr="00BF71EE">
        <w:rPr>
          <w:b/>
        </w:rPr>
        <w:t>.</w:t>
      </w:r>
      <w:r>
        <w:rPr>
          <w:b/>
        </w:rPr>
        <w:t xml:space="preserve"> Суфийские братства в политическом контексте</w:t>
      </w:r>
      <w:r w:rsidR="00046216" w:rsidRPr="00BF71EE">
        <w:rPr>
          <w:b/>
        </w:rPr>
        <w:t xml:space="preserve">. </w:t>
      </w:r>
    </w:p>
    <w:p w14:paraId="2D590D96" w14:textId="77777777" w:rsidR="00F92F51" w:rsidRDefault="00292577" w:rsidP="0078238B">
      <w:pPr>
        <w:spacing w:after="0" w:line="360" w:lineRule="auto"/>
        <w:ind w:firstLine="709"/>
        <w:jc w:val="both"/>
        <w:rPr>
          <w:rFonts w:ascii="Times New Roman" w:hAnsi="Times New Roman" w:cs="Times New Roman"/>
          <w:sz w:val="28"/>
          <w:szCs w:val="28"/>
        </w:rPr>
      </w:pPr>
      <w:r w:rsidRPr="00292577">
        <w:rPr>
          <w:rFonts w:ascii="Times New Roman" w:hAnsi="Times New Roman" w:cs="Times New Roman"/>
          <w:sz w:val="28"/>
          <w:szCs w:val="28"/>
        </w:rPr>
        <w:t>Суфизм тесно связан с народным исламом, но именно в его лоне формировались элитарные течения</w:t>
      </w:r>
      <w:r w:rsidR="00CD7201">
        <w:rPr>
          <w:rFonts w:ascii="Times New Roman" w:hAnsi="Times New Roman" w:cs="Times New Roman"/>
          <w:sz w:val="28"/>
          <w:szCs w:val="28"/>
        </w:rPr>
        <w:t xml:space="preserve"> ислама </w:t>
      </w:r>
      <w:r w:rsidRPr="00292577">
        <w:rPr>
          <w:rFonts w:ascii="Times New Roman" w:hAnsi="Times New Roman" w:cs="Times New Roman"/>
          <w:sz w:val="28"/>
          <w:szCs w:val="28"/>
        </w:rPr>
        <w:t xml:space="preserve">– </w:t>
      </w:r>
      <w:r w:rsidR="00CD7201">
        <w:rPr>
          <w:rFonts w:ascii="Times New Roman" w:hAnsi="Times New Roman" w:cs="Times New Roman"/>
          <w:sz w:val="28"/>
          <w:szCs w:val="28"/>
        </w:rPr>
        <w:t xml:space="preserve">именно по этой причине </w:t>
      </w:r>
      <w:r w:rsidRPr="00292577">
        <w:rPr>
          <w:rFonts w:ascii="Times New Roman" w:hAnsi="Times New Roman" w:cs="Times New Roman"/>
          <w:sz w:val="28"/>
          <w:szCs w:val="28"/>
        </w:rPr>
        <w:t xml:space="preserve">суфизм </w:t>
      </w:r>
      <w:r w:rsidR="00CD7201">
        <w:rPr>
          <w:rFonts w:ascii="Times New Roman" w:hAnsi="Times New Roman" w:cs="Times New Roman"/>
          <w:sz w:val="28"/>
          <w:szCs w:val="28"/>
        </w:rPr>
        <w:t xml:space="preserve">часто </w:t>
      </w:r>
      <w:r w:rsidRPr="00292577">
        <w:rPr>
          <w:rFonts w:ascii="Times New Roman" w:hAnsi="Times New Roman" w:cs="Times New Roman"/>
          <w:sz w:val="28"/>
          <w:szCs w:val="28"/>
        </w:rPr>
        <w:t xml:space="preserve">пользовался поддержкой государства. Важно отметить главенствующую роль суфийских орденов – тарикатов (араб. </w:t>
      </w:r>
      <w:r w:rsidRPr="00292577">
        <w:rPr>
          <w:rFonts w:ascii="Times New Roman" w:hAnsi="Times New Roman" w:cs="Times New Roman" w:hint="cs"/>
          <w:sz w:val="28"/>
          <w:szCs w:val="28"/>
          <w:rtl/>
        </w:rPr>
        <w:t>طريقة</w:t>
      </w:r>
      <w:r w:rsidRPr="00292577">
        <w:rPr>
          <w:rFonts w:ascii="Times New Roman" w:hAnsi="Times New Roman" w:cs="Times New Roman"/>
          <w:sz w:val="28"/>
          <w:szCs w:val="28"/>
        </w:rPr>
        <w:t xml:space="preserve"> — доро</w:t>
      </w:r>
      <w:r>
        <w:rPr>
          <w:rFonts w:ascii="Times New Roman" w:hAnsi="Times New Roman" w:cs="Times New Roman"/>
          <w:sz w:val="28"/>
          <w:szCs w:val="28"/>
        </w:rPr>
        <w:t>га</w:t>
      </w:r>
      <w:r w:rsidRPr="00292577">
        <w:rPr>
          <w:rFonts w:ascii="Times New Roman" w:hAnsi="Times New Roman" w:cs="Times New Roman"/>
          <w:sz w:val="28"/>
          <w:szCs w:val="28"/>
        </w:rPr>
        <w:t>, путь),</w:t>
      </w:r>
      <w:r w:rsidR="00CD7201">
        <w:rPr>
          <w:rFonts w:ascii="Times New Roman" w:hAnsi="Times New Roman" w:cs="Times New Roman"/>
          <w:sz w:val="28"/>
          <w:szCs w:val="28"/>
        </w:rPr>
        <w:t xml:space="preserve"> а суфийские шейхи нередко противопоставлялись богословам, имеющим </w:t>
      </w:r>
      <w:r w:rsidR="00A479FD">
        <w:rPr>
          <w:rFonts w:ascii="Times New Roman" w:hAnsi="Times New Roman" w:cs="Times New Roman"/>
          <w:sz w:val="28"/>
          <w:szCs w:val="28"/>
        </w:rPr>
        <w:t>влияние на власть в государстве</w:t>
      </w:r>
      <w:r w:rsidRPr="00292577">
        <w:rPr>
          <w:rFonts w:ascii="Times New Roman" w:hAnsi="Times New Roman" w:cs="Times New Roman"/>
          <w:sz w:val="28"/>
          <w:szCs w:val="28"/>
        </w:rPr>
        <w:t>.</w:t>
      </w:r>
    </w:p>
    <w:p w14:paraId="4C6AF8CD" w14:textId="77777777" w:rsidR="00F92F51" w:rsidRDefault="00E04C2B" w:rsidP="007823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Культурными и идеологическими центрами мистицизма в </w:t>
      </w:r>
      <w:r w:rsidR="00F92F51" w:rsidRPr="00F92F51">
        <w:rPr>
          <w:rFonts w:ascii="Times New Roman" w:hAnsi="Times New Roman" w:cs="Times New Roman"/>
          <w:sz w:val="28"/>
          <w:szCs w:val="28"/>
        </w:rPr>
        <w:t>мусульманском мире</w:t>
      </w:r>
      <w:r>
        <w:rPr>
          <w:rFonts w:ascii="Times New Roman" w:hAnsi="Times New Roman" w:cs="Times New Roman"/>
          <w:sz w:val="28"/>
          <w:szCs w:val="28"/>
        </w:rPr>
        <w:t xml:space="preserve"> являлись, прежде всего, в суфийские братства</w:t>
      </w:r>
      <w:r w:rsidR="00F92F51" w:rsidRPr="00F92F51">
        <w:rPr>
          <w:rFonts w:ascii="Times New Roman" w:hAnsi="Times New Roman" w:cs="Times New Roman"/>
          <w:sz w:val="28"/>
          <w:szCs w:val="28"/>
        </w:rPr>
        <w:t xml:space="preserve">, </w:t>
      </w:r>
      <w:r>
        <w:rPr>
          <w:rFonts w:ascii="Times New Roman" w:hAnsi="Times New Roman" w:cs="Times New Roman"/>
          <w:sz w:val="28"/>
          <w:szCs w:val="28"/>
        </w:rPr>
        <w:t xml:space="preserve"> многие из которых </w:t>
      </w:r>
      <w:r w:rsidR="0009326A">
        <w:rPr>
          <w:rFonts w:ascii="Times New Roman" w:hAnsi="Times New Roman" w:cs="Times New Roman"/>
          <w:sz w:val="28"/>
          <w:szCs w:val="28"/>
        </w:rPr>
        <w:t xml:space="preserve"> </w:t>
      </w:r>
      <w:r w:rsidR="00F92F51" w:rsidRPr="00F92F51">
        <w:rPr>
          <w:rFonts w:ascii="Times New Roman" w:hAnsi="Times New Roman" w:cs="Times New Roman"/>
          <w:sz w:val="28"/>
          <w:szCs w:val="28"/>
        </w:rPr>
        <w:t xml:space="preserve">существуют и по сей день. </w:t>
      </w:r>
      <w:r w:rsidR="00D5040B">
        <w:rPr>
          <w:rFonts w:ascii="Times New Roman" w:hAnsi="Times New Roman" w:cs="Times New Roman"/>
          <w:sz w:val="28"/>
          <w:szCs w:val="28"/>
        </w:rPr>
        <w:t xml:space="preserve">Как правило, братства </w:t>
      </w:r>
      <w:r w:rsidR="00201CAB">
        <w:rPr>
          <w:rFonts w:ascii="Times New Roman" w:hAnsi="Times New Roman" w:cs="Times New Roman"/>
          <w:sz w:val="28"/>
          <w:szCs w:val="28"/>
        </w:rPr>
        <w:t xml:space="preserve">находились </w:t>
      </w:r>
      <w:r w:rsidR="00F92F51" w:rsidRPr="00F92F51">
        <w:rPr>
          <w:rFonts w:ascii="Times New Roman" w:hAnsi="Times New Roman" w:cs="Times New Roman"/>
          <w:sz w:val="28"/>
          <w:szCs w:val="28"/>
        </w:rPr>
        <w:t>в особых зданиях,</w:t>
      </w:r>
      <w:r w:rsidR="00CD7201">
        <w:rPr>
          <w:rFonts w:ascii="Times New Roman" w:hAnsi="Times New Roman" w:cs="Times New Roman"/>
          <w:sz w:val="28"/>
          <w:szCs w:val="28"/>
        </w:rPr>
        <w:t xml:space="preserve"> таких как завия или </w:t>
      </w:r>
      <w:r w:rsidR="00E0575F">
        <w:rPr>
          <w:rFonts w:ascii="Times New Roman" w:hAnsi="Times New Roman" w:cs="Times New Roman"/>
          <w:sz w:val="28"/>
          <w:szCs w:val="28"/>
        </w:rPr>
        <w:t>рибат,</w:t>
      </w:r>
      <w:r w:rsidR="00CD7201">
        <w:rPr>
          <w:rFonts w:ascii="Times New Roman" w:hAnsi="Times New Roman" w:cs="Times New Roman"/>
          <w:sz w:val="28"/>
          <w:szCs w:val="28"/>
        </w:rPr>
        <w:t xml:space="preserve"> где суфии могли забыть о мирских заботах и погрузиться в занятие </w:t>
      </w:r>
      <w:r w:rsidR="00F92F51" w:rsidRPr="00F92F51">
        <w:rPr>
          <w:rFonts w:ascii="Times New Roman" w:hAnsi="Times New Roman" w:cs="Times New Roman"/>
          <w:sz w:val="28"/>
          <w:szCs w:val="28"/>
        </w:rPr>
        <w:t>духовными практиками, которые могли быть и индивидуальными</w:t>
      </w:r>
      <w:r w:rsidR="00E0575F">
        <w:rPr>
          <w:rStyle w:val="a6"/>
          <w:rFonts w:ascii="Times New Roman" w:hAnsi="Times New Roman" w:cs="Times New Roman"/>
          <w:sz w:val="28"/>
          <w:szCs w:val="28"/>
        </w:rPr>
        <w:footnoteReference w:id="23"/>
      </w:r>
      <w:r w:rsidR="00F92F51" w:rsidRPr="00F92F51">
        <w:rPr>
          <w:rFonts w:ascii="Times New Roman" w:hAnsi="Times New Roman" w:cs="Times New Roman"/>
          <w:sz w:val="28"/>
          <w:szCs w:val="28"/>
        </w:rPr>
        <w:t>.</w:t>
      </w:r>
      <w:r w:rsidR="00E0575F">
        <w:rPr>
          <w:rFonts w:ascii="Times New Roman" w:hAnsi="Times New Roman" w:cs="Times New Roman"/>
          <w:sz w:val="28"/>
          <w:szCs w:val="28"/>
        </w:rPr>
        <w:t xml:space="preserve"> В не</w:t>
      </w:r>
      <w:r w:rsidR="00CD7201">
        <w:rPr>
          <w:rFonts w:ascii="Times New Roman" w:hAnsi="Times New Roman" w:cs="Times New Roman"/>
          <w:sz w:val="28"/>
          <w:szCs w:val="28"/>
        </w:rPr>
        <w:t>которой степени эта традиция был</w:t>
      </w:r>
      <w:r w:rsidR="00E0575F">
        <w:rPr>
          <w:rFonts w:ascii="Times New Roman" w:hAnsi="Times New Roman" w:cs="Times New Roman"/>
          <w:sz w:val="28"/>
          <w:szCs w:val="28"/>
        </w:rPr>
        <w:t>а перенята от христианских монастырей.</w:t>
      </w:r>
      <w:r w:rsidR="00D5040B">
        <w:rPr>
          <w:rFonts w:ascii="Times New Roman" w:hAnsi="Times New Roman" w:cs="Times New Roman"/>
          <w:sz w:val="28"/>
          <w:szCs w:val="28"/>
        </w:rPr>
        <w:t xml:space="preserve"> Чтобы получить больше </w:t>
      </w:r>
      <w:r w:rsidR="00A479FD">
        <w:rPr>
          <w:rFonts w:ascii="Times New Roman" w:hAnsi="Times New Roman" w:cs="Times New Roman"/>
          <w:sz w:val="28"/>
          <w:szCs w:val="28"/>
        </w:rPr>
        <w:t>знаний</w:t>
      </w:r>
      <w:r w:rsidR="00D5040B">
        <w:rPr>
          <w:rFonts w:ascii="Times New Roman" w:hAnsi="Times New Roman" w:cs="Times New Roman"/>
          <w:sz w:val="28"/>
          <w:szCs w:val="28"/>
        </w:rPr>
        <w:t xml:space="preserve"> о </w:t>
      </w:r>
      <w:r w:rsidR="0009326A">
        <w:rPr>
          <w:rFonts w:ascii="Times New Roman" w:hAnsi="Times New Roman" w:cs="Times New Roman"/>
          <w:sz w:val="28"/>
          <w:szCs w:val="28"/>
        </w:rPr>
        <w:t>духовных</w:t>
      </w:r>
      <w:r w:rsidR="00D5040B">
        <w:rPr>
          <w:rFonts w:ascii="Times New Roman" w:hAnsi="Times New Roman" w:cs="Times New Roman"/>
          <w:sz w:val="28"/>
          <w:szCs w:val="28"/>
        </w:rPr>
        <w:t xml:space="preserve"> практиках, у</w:t>
      </w:r>
      <w:r w:rsidR="00F92F51" w:rsidRPr="00F92F51">
        <w:rPr>
          <w:rFonts w:ascii="Times New Roman" w:hAnsi="Times New Roman" w:cs="Times New Roman"/>
          <w:sz w:val="28"/>
          <w:szCs w:val="28"/>
        </w:rPr>
        <w:t>ченик (мурид)</w:t>
      </w:r>
      <w:r w:rsidR="00D5040B">
        <w:rPr>
          <w:rFonts w:ascii="Times New Roman" w:hAnsi="Times New Roman" w:cs="Times New Roman"/>
          <w:sz w:val="28"/>
          <w:szCs w:val="28"/>
        </w:rPr>
        <w:t xml:space="preserve"> мог обучаться </w:t>
      </w:r>
      <w:r w:rsidR="0009326A">
        <w:rPr>
          <w:rFonts w:ascii="Times New Roman" w:hAnsi="Times New Roman" w:cs="Times New Roman"/>
          <w:sz w:val="28"/>
          <w:szCs w:val="28"/>
        </w:rPr>
        <w:t>одновременно у</w:t>
      </w:r>
      <w:r w:rsidR="00D5040B">
        <w:rPr>
          <w:rFonts w:ascii="Times New Roman" w:hAnsi="Times New Roman" w:cs="Times New Roman"/>
          <w:sz w:val="28"/>
          <w:szCs w:val="28"/>
        </w:rPr>
        <w:t xml:space="preserve"> нескольких учителей. Мировоззренческие практики</w:t>
      </w:r>
      <w:r w:rsidR="00F92F51" w:rsidRPr="00F92F51">
        <w:rPr>
          <w:rFonts w:ascii="Times New Roman" w:hAnsi="Times New Roman" w:cs="Times New Roman"/>
          <w:sz w:val="28"/>
          <w:szCs w:val="28"/>
        </w:rPr>
        <w:t xml:space="preserve"> ка</w:t>
      </w:r>
      <w:r w:rsidR="00D5040B">
        <w:rPr>
          <w:rFonts w:ascii="Times New Roman" w:hAnsi="Times New Roman" w:cs="Times New Roman"/>
          <w:sz w:val="28"/>
          <w:szCs w:val="28"/>
        </w:rPr>
        <w:t xml:space="preserve">ждого отдельного шейха  получили </w:t>
      </w:r>
      <w:r w:rsidR="00F92F51" w:rsidRPr="00F92F51">
        <w:rPr>
          <w:rFonts w:ascii="Times New Roman" w:hAnsi="Times New Roman" w:cs="Times New Roman"/>
          <w:sz w:val="28"/>
          <w:szCs w:val="28"/>
        </w:rPr>
        <w:t xml:space="preserve"> название его духовного «пути» (тарик, или тарика).</w:t>
      </w:r>
      <w:r w:rsidR="00D5040B">
        <w:rPr>
          <w:rFonts w:ascii="Times New Roman" w:hAnsi="Times New Roman" w:cs="Times New Roman"/>
          <w:sz w:val="28"/>
          <w:szCs w:val="28"/>
        </w:rPr>
        <w:t xml:space="preserve"> Такой  «п</w:t>
      </w:r>
      <w:r>
        <w:rPr>
          <w:rFonts w:ascii="Times New Roman" w:hAnsi="Times New Roman" w:cs="Times New Roman"/>
          <w:sz w:val="28"/>
          <w:szCs w:val="28"/>
        </w:rPr>
        <w:t>уть» представлял собой своеобразный набор</w:t>
      </w:r>
      <w:r w:rsidR="00F92F51" w:rsidRPr="00F92F51">
        <w:rPr>
          <w:rFonts w:ascii="Times New Roman" w:hAnsi="Times New Roman" w:cs="Times New Roman"/>
          <w:sz w:val="28"/>
          <w:szCs w:val="28"/>
        </w:rPr>
        <w:t xml:space="preserve"> правил,</w:t>
      </w:r>
      <w:r w:rsidR="00A479FD">
        <w:rPr>
          <w:rFonts w:ascii="Times New Roman" w:hAnsi="Times New Roman" w:cs="Times New Roman"/>
          <w:sz w:val="28"/>
          <w:szCs w:val="28"/>
        </w:rPr>
        <w:t xml:space="preserve"> </w:t>
      </w:r>
      <w:r>
        <w:rPr>
          <w:rFonts w:ascii="Times New Roman" w:hAnsi="Times New Roman" w:cs="Times New Roman"/>
          <w:sz w:val="28"/>
          <w:szCs w:val="28"/>
        </w:rPr>
        <w:t>духовных практик и ритуалов, которым</w:t>
      </w:r>
      <w:r w:rsidR="00F92F51" w:rsidRPr="00F92F51">
        <w:rPr>
          <w:rFonts w:ascii="Times New Roman" w:hAnsi="Times New Roman" w:cs="Times New Roman"/>
          <w:sz w:val="28"/>
          <w:szCs w:val="28"/>
        </w:rPr>
        <w:t xml:space="preserve"> шейх </w:t>
      </w:r>
      <w:r w:rsidR="00D5040B">
        <w:rPr>
          <w:rFonts w:ascii="Times New Roman" w:hAnsi="Times New Roman" w:cs="Times New Roman"/>
          <w:sz w:val="28"/>
          <w:szCs w:val="28"/>
        </w:rPr>
        <w:t xml:space="preserve">обучал своих учеников </w:t>
      </w:r>
      <w:r w:rsidR="00F92F51" w:rsidRPr="00F92F51">
        <w:rPr>
          <w:rFonts w:ascii="Times New Roman" w:hAnsi="Times New Roman" w:cs="Times New Roman"/>
          <w:sz w:val="28"/>
          <w:szCs w:val="28"/>
        </w:rPr>
        <w:t xml:space="preserve">с </w:t>
      </w:r>
      <w:r w:rsidR="00D5040B">
        <w:rPr>
          <w:rFonts w:ascii="Times New Roman" w:hAnsi="Times New Roman" w:cs="Times New Roman"/>
          <w:sz w:val="28"/>
          <w:szCs w:val="28"/>
        </w:rPr>
        <w:t xml:space="preserve">целью «очистить» их от грехов, </w:t>
      </w:r>
      <w:r w:rsidR="00A479FD">
        <w:rPr>
          <w:rFonts w:ascii="Times New Roman" w:hAnsi="Times New Roman" w:cs="Times New Roman"/>
          <w:sz w:val="28"/>
          <w:szCs w:val="28"/>
        </w:rPr>
        <w:t xml:space="preserve"> </w:t>
      </w:r>
      <w:r w:rsidR="008777D2">
        <w:rPr>
          <w:rFonts w:ascii="Times New Roman" w:hAnsi="Times New Roman" w:cs="Times New Roman"/>
          <w:sz w:val="28"/>
          <w:szCs w:val="28"/>
        </w:rPr>
        <w:t>привести</w:t>
      </w:r>
      <w:r w:rsidR="00D5040B">
        <w:rPr>
          <w:rFonts w:ascii="Times New Roman" w:hAnsi="Times New Roman" w:cs="Times New Roman"/>
          <w:sz w:val="28"/>
          <w:szCs w:val="28"/>
        </w:rPr>
        <w:t xml:space="preserve"> их разум </w:t>
      </w:r>
      <w:r w:rsidR="008777D2">
        <w:rPr>
          <w:rFonts w:ascii="Times New Roman" w:hAnsi="Times New Roman" w:cs="Times New Roman"/>
          <w:sz w:val="28"/>
          <w:szCs w:val="28"/>
        </w:rPr>
        <w:t>в состояние безмятежности</w:t>
      </w:r>
      <w:r w:rsidR="00D5040B">
        <w:rPr>
          <w:rFonts w:ascii="Times New Roman" w:hAnsi="Times New Roman" w:cs="Times New Roman"/>
          <w:sz w:val="28"/>
          <w:szCs w:val="28"/>
        </w:rPr>
        <w:t xml:space="preserve"> и подготовить </w:t>
      </w:r>
      <w:r w:rsidR="00F92F51" w:rsidRPr="00F92F51">
        <w:rPr>
          <w:rFonts w:ascii="Times New Roman" w:hAnsi="Times New Roman" w:cs="Times New Roman"/>
          <w:sz w:val="28"/>
          <w:szCs w:val="28"/>
        </w:rPr>
        <w:t>и</w:t>
      </w:r>
      <w:r w:rsidR="00D5040B">
        <w:rPr>
          <w:rFonts w:ascii="Times New Roman" w:hAnsi="Times New Roman" w:cs="Times New Roman"/>
          <w:sz w:val="28"/>
          <w:szCs w:val="28"/>
        </w:rPr>
        <w:t>х</w:t>
      </w:r>
      <w:r w:rsidR="00F92F51" w:rsidRPr="00F92F51">
        <w:rPr>
          <w:rFonts w:ascii="Times New Roman" w:hAnsi="Times New Roman" w:cs="Times New Roman"/>
          <w:sz w:val="28"/>
          <w:szCs w:val="28"/>
        </w:rPr>
        <w:t xml:space="preserve"> к восприятию Божественных «тайн». </w:t>
      </w:r>
      <w:r w:rsidR="00D5040B">
        <w:rPr>
          <w:rFonts w:ascii="Times New Roman" w:hAnsi="Times New Roman" w:cs="Times New Roman"/>
          <w:sz w:val="28"/>
          <w:szCs w:val="28"/>
        </w:rPr>
        <w:t>У</w:t>
      </w:r>
      <w:r w:rsidR="00F92F51" w:rsidRPr="00F92F51">
        <w:rPr>
          <w:rFonts w:ascii="Times New Roman" w:hAnsi="Times New Roman" w:cs="Times New Roman"/>
          <w:sz w:val="28"/>
          <w:szCs w:val="28"/>
        </w:rPr>
        <w:t>ченик</w:t>
      </w:r>
      <w:r w:rsidR="00D5040B">
        <w:rPr>
          <w:rFonts w:ascii="Times New Roman" w:hAnsi="Times New Roman" w:cs="Times New Roman"/>
          <w:sz w:val="28"/>
          <w:szCs w:val="28"/>
        </w:rPr>
        <w:t xml:space="preserve">, окончивший </w:t>
      </w:r>
      <w:r w:rsidR="00F92F51" w:rsidRPr="00F92F51">
        <w:rPr>
          <w:rFonts w:ascii="Times New Roman" w:hAnsi="Times New Roman" w:cs="Times New Roman"/>
          <w:sz w:val="28"/>
          <w:szCs w:val="28"/>
        </w:rPr>
        <w:t xml:space="preserve"> обучение у известного шейха</w:t>
      </w:r>
      <w:r w:rsidR="008777D2">
        <w:rPr>
          <w:rFonts w:ascii="Times New Roman" w:hAnsi="Times New Roman" w:cs="Times New Roman"/>
          <w:sz w:val="28"/>
          <w:szCs w:val="28"/>
        </w:rPr>
        <w:t>,</w:t>
      </w:r>
      <w:r w:rsidR="00F92F51" w:rsidRPr="00F92F51">
        <w:rPr>
          <w:rFonts w:ascii="Times New Roman" w:hAnsi="Times New Roman" w:cs="Times New Roman"/>
          <w:sz w:val="28"/>
          <w:szCs w:val="28"/>
        </w:rPr>
        <w:t xml:space="preserve"> получал разрешение иметь собственных учеников, а</w:t>
      </w:r>
      <w:r w:rsidR="00F92F51">
        <w:rPr>
          <w:rFonts w:ascii="Times New Roman" w:hAnsi="Times New Roman" w:cs="Times New Roman"/>
          <w:sz w:val="28"/>
          <w:szCs w:val="28"/>
        </w:rPr>
        <w:t xml:space="preserve"> также шерстяное рубище (хирка)</w:t>
      </w:r>
      <w:r w:rsidR="00B80938">
        <w:rPr>
          <w:rStyle w:val="a6"/>
          <w:rFonts w:ascii="Times New Roman" w:hAnsi="Times New Roman" w:cs="Times New Roman"/>
          <w:sz w:val="28"/>
          <w:szCs w:val="28"/>
        </w:rPr>
        <w:footnoteReference w:id="24"/>
      </w:r>
      <w:r w:rsidR="00F92F51" w:rsidRPr="00F92F51">
        <w:rPr>
          <w:rFonts w:ascii="Times New Roman" w:hAnsi="Times New Roman" w:cs="Times New Roman"/>
          <w:sz w:val="28"/>
          <w:szCs w:val="28"/>
        </w:rPr>
        <w:t xml:space="preserve">. </w:t>
      </w:r>
    </w:p>
    <w:p w14:paraId="3ED7AAFD" w14:textId="77777777" w:rsidR="00F92F51" w:rsidRPr="00F92F51" w:rsidRDefault="00F92F51" w:rsidP="0078238B">
      <w:pPr>
        <w:spacing w:after="0" w:line="360" w:lineRule="auto"/>
        <w:ind w:firstLine="709"/>
        <w:jc w:val="both"/>
        <w:rPr>
          <w:rFonts w:ascii="Times New Roman" w:hAnsi="Times New Roman" w:cs="Times New Roman"/>
          <w:sz w:val="28"/>
          <w:szCs w:val="28"/>
        </w:rPr>
      </w:pPr>
      <w:r w:rsidRPr="00F92F51">
        <w:rPr>
          <w:rFonts w:ascii="Times New Roman" w:hAnsi="Times New Roman" w:cs="Times New Roman"/>
          <w:sz w:val="28"/>
          <w:szCs w:val="28"/>
        </w:rPr>
        <w:t xml:space="preserve">Правящие династии оказывали щедрую поддержку </w:t>
      </w:r>
      <w:r w:rsidR="007F566A">
        <w:rPr>
          <w:rFonts w:ascii="Times New Roman" w:hAnsi="Times New Roman" w:cs="Times New Roman"/>
          <w:sz w:val="28"/>
          <w:szCs w:val="28"/>
        </w:rPr>
        <w:t>как суфийским братствам, так и выдающимся</w:t>
      </w:r>
      <w:r w:rsidRPr="00F92F51">
        <w:rPr>
          <w:rFonts w:ascii="Times New Roman" w:hAnsi="Times New Roman" w:cs="Times New Roman"/>
          <w:sz w:val="28"/>
          <w:szCs w:val="28"/>
        </w:rPr>
        <w:t xml:space="preserve"> суфийским шейхам. Они пользовались покровительством Айюбидов и Мамлюков Египта и Сирии, а также Расулидов Йемена. Процесс </w:t>
      </w:r>
      <w:r w:rsidR="00E04C2B">
        <w:rPr>
          <w:rFonts w:ascii="Times New Roman" w:hAnsi="Times New Roman" w:cs="Times New Roman"/>
          <w:sz w:val="28"/>
          <w:szCs w:val="28"/>
        </w:rPr>
        <w:t>становления суфизма в качестве политического механизма</w:t>
      </w:r>
      <w:r w:rsidRPr="00F92F51">
        <w:rPr>
          <w:rFonts w:ascii="Times New Roman" w:hAnsi="Times New Roman" w:cs="Times New Roman"/>
          <w:sz w:val="28"/>
          <w:szCs w:val="28"/>
        </w:rPr>
        <w:t xml:space="preserve">, </w:t>
      </w:r>
      <w:r w:rsidR="00D5040B">
        <w:rPr>
          <w:rFonts w:ascii="Times New Roman" w:hAnsi="Times New Roman" w:cs="Times New Roman"/>
          <w:sz w:val="28"/>
          <w:szCs w:val="28"/>
        </w:rPr>
        <w:t xml:space="preserve"> начавшийся </w:t>
      </w:r>
      <w:r w:rsidR="00E04C2B">
        <w:rPr>
          <w:rFonts w:ascii="Times New Roman" w:hAnsi="Times New Roman" w:cs="Times New Roman"/>
          <w:sz w:val="28"/>
          <w:szCs w:val="28"/>
        </w:rPr>
        <w:t xml:space="preserve">еще при Сельджуках, получил довольно обширное </w:t>
      </w:r>
      <w:r w:rsidR="00E04C2B">
        <w:rPr>
          <w:rFonts w:ascii="Times New Roman" w:hAnsi="Times New Roman" w:cs="Times New Roman"/>
          <w:sz w:val="28"/>
          <w:szCs w:val="28"/>
        </w:rPr>
        <w:lastRenderedPageBreak/>
        <w:t>развитие</w:t>
      </w:r>
      <w:r w:rsidRPr="00F92F51">
        <w:rPr>
          <w:rFonts w:ascii="Times New Roman" w:hAnsi="Times New Roman" w:cs="Times New Roman"/>
          <w:sz w:val="28"/>
          <w:szCs w:val="28"/>
        </w:rPr>
        <w:t xml:space="preserve"> при их преемниках, особенно на Востоке мусульманского мира. Существует достаточно распространенное мнение, что</w:t>
      </w:r>
      <w:r w:rsidR="0009326A">
        <w:rPr>
          <w:rFonts w:ascii="Times New Roman" w:hAnsi="Times New Roman" w:cs="Times New Roman"/>
          <w:sz w:val="28"/>
          <w:szCs w:val="28"/>
        </w:rPr>
        <w:t xml:space="preserve"> </w:t>
      </w:r>
      <w:r w:rsidR="00A479FD">
        <w:rPr>
          <w:rFonts w:ascii="Times New Roman" w:hAnsi="Times New Roman" w:cs="Times New Roman"/>
          <w:sz w:val="28"/>
          <w:szCs w:val="28"/>
        </w:rPr>
        <w:t xml:space="preserve">культурная и духовная общность </w:t>
      </w:r>
      <w:r w:rsidR="0009326A">
        <w:rPr>
          <w:rFonts w:ascii="Times New Roman" w:hAnsi="Times New Roman" w:cs="Times New Roman"/>
          <w:sz w:val="28"/>
          <w:szCs w:val="28"/>
        </w:rPr>
        <w:t xml:space="preserve">восточной части мусульманского мира после распада халифата сохранили именно </w:t>
      </w:r>
      <w:r w:rsidRPr="00F92F51">
        <w:rPr>
          <w:rFonts w:ascii="Times New Roman" w:hAnsi="Times New Roman" w:cs="Times New Roman"/>
          <w:sz w:val="28"/>
          <w:szCs w:val="28"/>
        </w:rPr>
        <w:t xml:space="preserve"> суфийские братства, </w:t>
      </w:r>
      <w:r w:rsidR="008777D2">
        <w:rPr>
          <w:rFonts w:ascii="Times New Roman" w:hAnsi="Times New Roman" w:cs="Times New Roman"/>
          <w:sz w:val="28"/>
          <w:szCs w:val="28"/>
        </w:rPr>
        <w:t xml:space="preserve"> </w:t>
      </w:r>
      <w:r w:rsidR="0009326A">
        <w:rPr>
          <w:rFonts w:ascii="Times New Roman" w:hAnsi="Times New Roman" w:cs="Times New Roman"/>
          <w:sz w:val="28"/>
          <w:szCs w:val="28"/>
        </w:rPr>
        <w:t xml:space="preserve">появившиеся в тот период. Тем самым, суфийские ордена с их духовной культурой смогли предотвратить </w:t>
      </w:r>
      <w:r w:rsidR="00A479FD">
        <w:rPr>
          <w:rFonts w:ascii="Times New Roman" w:hAnsi="Times New Roman" w:cs="Times New Roman"/>
          <w:sz w:val="28"/>
          <w:szCs w:val="28"/>
        </w:rPr>
        <w:t>вражду мусульманских государс</w:t>
      </w:r>
      <w:r w:rsidR="00B80938">
        <w:rPr>
          <w:rFonts w:ascii="Times New Roman" w:hAnsi="Times New Roman" w:cs="Times New Roman"/>
          <w:sz w:val="28"/>
          <w:szCs w:val="28"/>
        </w:rPr>
        <w:t>тв</w:t>
      </w:r>
      <w:r w:rsidR="003C514E">
        <w:rPr>
          <w:rStyle w:val="a6"/>
          <w:rFonts w:ascii="Times New Roman" w:hAnsi="Times New Roman" w:cs="Times New Roman"/>
          <w:sz w:val="28"/>
          <w:szCs w:val="28"/>
        </w:rPr>
        <w:footnoteReference w:id="25"/>
      </w:r>
      <w:r w:rsidRPr="00F92F51">
        <w:rPr>
          <w:rFonts w:ascii="Times New Roman" w:hAnsi="Times New Roman" w:cs="Times New Roman"/>
          <w:sz w:val="28"/>
          <w:szCs w:val="28"/>
        </w:rPr>
        <w:t xml:space="preserve">. </w:t>
      </w:r>
    </w:p>
    <w:p w14:paraId="72C76F91" w14:textId="77777777" w:rsidR="0009326A" w:rsidRDefault="00F92F51" w:rsidP="0078238B">
      <w:pPr>
        <w:spacing w:after="0" w:line="360" w:lineRule="auto"/>
        <w:ind w:firstLine="709"/>
        <w:jc w:val="both"/>
        <w:rPr>
          <w:rFonts w:ascii="Times New Roman" w:hAnsi="Times New Roman" w:cs="Times New Roman"/>
          <w:sz w:val="28"/>
          <w:szCs w:val="28"/>
        </w:rPr>
      </w:pPr>
      <w:r w:rsidRPr="00F92F51">
        <w:rPr>
          <w:rFonts w:ascii="Times New Roman" w:hAnsi="Times New Roman" w:cs="Times New Roman"/>
          <w:sz w:val="28"/>
          <w:szCs w:val="28"/>
        </w:rPr>
        <w:t xml:space="preserve">Мамлюкские правители Египта и Сирии </w:t>
      </w:r>
      <w:r w:rsidR="007F566A">
        <w:rPr>
          <w:rFonts w:ascii="Times New Roman" w:hAnsi="Times New Roman" w:cs="Times New Roman"/>
          <w:sz w:val="28"/>
          <w:szCs w:val="28"/>
        </w:rPr>
        <w:t xml:space="preserve">поддерживали суфийские </w:t>
      </w:r>
      <w:r w:rsidR="00602775">
        <w:rPr>
          <w:rFonts w:ascii="Times New Roman" w:hAnsi="Times New Roman" w:cs="Times New Roman"/>
          <w:sz w:val="28"/>
          <w:szCs w:val="28"/>
        </w:rPr>
        <w:t>братства</w:t>
      </w:r>
      <w:r w:rsidRPr="00F92F51">
        <w:rPr>
          <w:rFonts w:ascii="Times New Roman" w:hAnsi="Times New Roman" w:cs="Times New Roman"/>
          <w:sz w:val="28"/>
          <w:szCs w:val="28"/>
        </w:rPr>
        <w:t>, стремясь</w:t>
      </w:r>
      <w:r w:rsidR="0009326A">
        <w:rPr>
          <w:rFonts w:ascii="Times New Roman" w:hAnsi="Times New Roman" w:cs="Times New Roman"/>
          <w:sz w:val="28"/>
          <w:szCs w:val="28"/>
        </w:rPr>
        <w:t xml:space="preserve"> заполучить авторитет шейхов и воспользоваться </w:t>
      </w:r>
      <w:r w:rsidR="008777D2">
        <w:rPr>
          <w:rFonts w:ascii="Times New Roman" w:hAnsi="Times New Roman" w:cs="Times New Roman"/>
          <w:sz w:val="28"/>
          <w:szCs w:val="28"/>
        </w:rPr>
        <w:t>им для  сохранения своего влияния</w:t>
      </w:r>
      <w:r w:rsidR="0009326A">
        <w:rPr>
          <w:rFonts w:ascii="Times New Roman" w:hAnsi="Times New Roman" w:cs="Times New Roman"/>
          <w:sz w:val="28"/>
          <w:szCs w:val="28"/>
        </w:rPr>
        <w:t xml:space="preserve"> среди народных масс. </w:t>
      </w:r>
      <w:r w:rsidRPr="00F92F51">
        <w:rPr>
          <w:rFonts w:ascii="Times New Roman" w:hAnsi="Times New Roman" w:cs="Times New Roman"/>
          <w:sz w:val="28"/>
          <w:szCs w:val="28"/>
        </w:rPr>
        <w:t xml:space="preserve">Эта политика часто </w:t>
      </w:r>
      <w:r w:rsidR="0009326A">
        <w:rPr>
          <w:rFonts w:ascii="Times New Roman" w:hAnsi="Times New Roman" w:cs="Times New Roman"/>
          <w:sz w:val="28"/>
          <w:szCs w:val="28"/>
        </w:rPr>
        <w:t xml:space="preserve">подвергалась критике со стороны </w:t>
      </w:r>
      <w:r w:rsidRPr="00F92F51">
        <w:rPr>
          <w:rFonts w:ascii="Times New Roman" w:hAnsi="Times New Roman" w:cs="Times New Roman"/>
          <w:sz w:val="28"/>
          <w:szCs w:val="28"/>
        </w:rPr>
        <w:t xml:space="preserve">профессиональных ученых, </w:t>
      </w:r>
      <w:r w:rsidR="0009326A">
        <w:rPr>
          <w:rFonts w:ascii="Times New Roman" w:hAnsi="Times New Roman" w:cs="Times New Roman"/>
          <w:sz w:val="28"/>
          <w:szCs w:val="28"/>
        </w:rPr>
        <w:t xml:space="preserve">занимавших </w:t>
      </w:r>
      <w:r w:rsidRPr="00F92F51">
        <w:rPr>
          <w:rFonts w:ascii="Times New Roman" w:hAnsi="Times New Roman" w:cs="Times New Roman"/>
          <w:sz w:val="28"/>
          <w:szCs w:val="28"/>
        </w:rPr>
        <w:t xml:space="preserve">высокие официальные </w:t>
      </w:r>
      <w:r w:rsidR="0009326A">
        <w:rPr>
          <w:rFonts w:ascii="Times New Roman" w:hAnsi="Times New Roman" w:cs="Times New Roman"/>
          <w:sz w:val="28"/>
          <w:szCs w:val="28"/>
        </w:rPr>
        <w:t xml:space="preserve">должности </w:t>
      </w:r>
      <w:r w:rsidRPr="00F92F51">
        <w:rPr>
          <w:rFonts w:ascii="Times New Roman" w:hAnsi="Times New Roman" w:cs="Times New Roman"/>
          <w:sz w:val="28"/>
          <w:szCs w:val="28"/>
        </w:rPr>
        <w:t>в мамлюкском государстве.</w:t>
      </w:r>
      <w:r w:rsidR="008777D2">
        <w:rPr>
          <w:rFonts w:ascii="Times New Roman" w:hAnsi="Times New Roman" w:cs="Times New Roman"/>
          <w:sz w:val="28"/>
          <w:szCs w:val="28"/>
        </w:rPr>
        <w:t xml:space="preserve"> П</w:t>
      </w:r>
      <w:r w:rsidRPr="00F92F51">
        <w:rPr>
          <w:rFonts w:ascii="Times New Roman" w:hAnsi="Times New Roman" w:cs="Times New Roman"/>
          <w:sz w:val="28"/>
          <w:szCs w:val="28"/>
        </w:rPr>
        <w:t>олуграмотные мистики</w:t>
      </w:r>
      <w:r w:rsidR="008777D2">
        <w:rPr>
          <w:rFonts w:ascii="Times New Roman" w:hAnsi="Times New Roman" w:cs="Times New Roman"/>
          <w:sz w:val="28"/>
          <w:szCs w:val="28"/>
        </w:rPr>
        <w:t>, по их мнению,</w:t>
      </w:r>
      <w:r w:rsidRPr="00F92F51">
        <w:rPr>
          <w:rFonts w:ascii="Times New Roman" w:hAnsi="Times New Roman" w:cs="Times New Roman"/>
          <w:sz w:val="28"/>
          <w:szCs w:val="28"/>
        </w:rPr>
        <w:t xml:space="preserve"> не</w:t>
      </w:r>
      <w:r w:rsidR="0009326A">
        <w:rPr>
          <w:rFonts w:ascii="Times New Roman" w:hAnsi="Times New Roman" w:cs="Times New Roman"/>
          <w:sz w:val="28"/>
          <w:szCs w:val="28"/>
        </w:rPr>
        <w:t xml:space="preserve"> способны были давать </w:t>
      </w:r>
      <w:r w:rsidRPr="00F92F51">
        <w:rPr>
          <w:rFonts w:ascii="Times New Roman" w:hAnsi="Times New Roman" w:cs="Times New Roman"/>
          <w:sz w:val="28"/>
          <w:szCs w:val="28"/>
        </w:rPr>
        <w:t xml:space="preserve"> </w:t>
      </w:r>
      <w:r w:rsidR="0009326A">
        <w:rPr>
          <w:rFonts w:ascii="Times New Roman" w:hAnsi="Times New Roman" w:cs="Times New Roman"/>
          <w:sz w:val="28"/>
          <w:szCs w:val="28"/>
        </w:rPr>
        <w:t>необходимых советов своим властителям</w:t>
      </w:r>
      <w:r w:rsidRPr="00F92F51">
        <w:rPr>
          <w:rFonts w:ascii="Times New Roman" w:hAnsi="Times New Roman" w:cs="Times New Roman"/>
          <w:sz w:val="28"/>
          <w:szCs w:val="28"/>
        </w:rPr>
        <w:t xml:space="preserve">, но тем не менее </w:t>
      </w:r>
      <w:r w:rsidR="0009326A" w:rsidRPr="0009326A">
        <w:rPr>
          <w:rFonts w:ascii="Times New Roman" w:hAnsi="Times New Roman" w:cs="Times New Roman"/>
          <w:sz w:val="28"/>
          <w:szCs w:val="28"/>
        </w:rPr>
        <w:t>суфийские шейхи часто одерживали верх над учеными</w:t>
      </w:r>
      <w:r w:rsidR="0009326A">
        <w:rPr>
          <w:rFonts w:ascii="Times New Roman" w:hAnsi="Times New Roman" w:cs="Times New Roman"/>
          <w:sz w:val="28"/>
          <w:szCs w:val="28"/>
        </w:rPr>
        <w:t xml:space="preserve"> в борьбе за влияние на разум,</w:t>
      </w:r>
      <w:r w:rsidRPr="00F92F51">
        <w:rPr>
          <w:rFonts w:ascii="Times New Roman" w:hAnsi="Times New Roman" w:cs="Times New Roman"/>
          <w:sz w:val="28"/>
          <w:szCs w:val="28"/>
        </w:rPr>
        <w:t xml:space="preserve"> </w:t>
      </w:r>
      <w:r w:rsidR="0009326A">
        <w:rPr>
          <w:rFonts w:ascii="Times New Roman" w:hAnsi="Times New Roman" w:cs="Times New Roman"/>
          <w:sz w:val="28"/>
          <w:szCs w:val="28"/>
        </w:rPr>
        <w:t>а в особенной степени сердце правителя.</w:t>
      </w:r>
    </w:p>
    <w:p w14:paraId="68100EB3" w14:textId="77777777" w:rsidR="00F92F51" w:rsidRPr="00F92F51" w:rsidRDefault="00F92F51" w:rsidP="0078238B">
      <w:pPr>
        <w:spacing w:after="0" w:line="360" w:lineRule="auto"/>
        <w:ind w:firstLine="709"/>
        <w:jc w:val="both"/>
        <w:rPr>
          <w:rFonts w:ascii="Times New Roman" w:hAnsi="Times New Roman" w:cs="Times New Roman"/>
          <w:sz w:val="28"/>
          <w:szCs w:val="28"/>
        </w:rPr>
      </w:pPr>
      <w:r w:rsidRPr="00F92F51">
        <w:rPr>
          <w:rFonts w:ascii="Times New Roman" w:hAnsi="Times New Roman" w:cs="Times New Roman"/>
          <w:sz w:val="28"/>
          <w:szCs w:val="28"/>
        </w:rPr>
        <w:t xml:space="preserve">К 50-м годам XX века </w:t>
      </w:r>
      <w:r w:rsidR="00A17C33">
        <w:rPr>
          <w:rFonts w:ascii="Times New Roman" w:hAnsi="Times New Roman" w:cs="Times New Roman"/>
          <w:sz w:val="28"/>
          <w:szCs w:val="28"/>
        </w:rPr>
        <w:t xml:space="preserve">громогласные </w:t>
      </w:r>
      <w:r w:rsidRPr="00F92F51">
        <w:rPr>
          <w:rFonts w:ascii="Times New Roman" w:hAnsi="Times New Roman" w:cs="Times New Roman"/>
          <w:sz w:val="28"/>
          <w:szCs w:val="28"/>
        </w:rPr>
        <w:t xml:space="preserve">антисуфийские выступления, </w:t>
      </w:r>
      <w:r w:rsidR="00A17C33">
        <w:rPr>
          <w:rFonts w:ascii="Times New Roman" w:hAnsi="Times New Roman" w:cs="Times New Roman"/>
          <w:sz w:val="28"/>
          <w:szCs w:val="28"/>
        </w:rPr>
        <w:t>которые были вызваны</w:t>
      </w:r>
      <w:r w:rsidRPr="00F92F51">
        <w:rPr>
          <w:rFonts w:ascii="Times New Roman" w:hAnsi="Times New Roman" w:cs="Times New Roman"/>
          <w:sz w:val="28"/>
          <w:szCs w:val="28"/>
        </w:rPr>
        <w:t xml:space="preserve"> различными идеологическими течениями и политическими партиями мусульманских государств, а также кардинальные перемены в экономике и </w:t>
      </w:r>
      <w:r w:rsidR="00A17C33">
        <w:rPr>
          <w:rFonts w:ascii="Times New Roman" w:hAnsi="Times New Roman" w:cs="Times New Roman"/>
          <w:sz w:val="28"/>
          <w:szCs w:val="28"/>
        </w:rPr>
        <w:t xml:space="preserve">в </w:t>
      </w:r>
      <w:r w:rsidRPr="00F92F51">
        <w:rPr>
          <w:rFonts w:ascii="Times New Roman" w:hAnsi="Times New Roman" w:cs="Times New Roman"/>
          <w:sz w:val="28"/>
          <w:szCs w:val="28"/>
        </w:rPr>
        <w:t>социальн</w:t>
      </w:r>
      <w:r w:rsidR="00A17C33">
        <w:rPr>
          <w:rFonts w:ascii="Times New Roman" w:hAnsi="Times New Roman" w:cs="Times New Roman"/>
          <w:sz w:val="28"/>
          <w:szCs w:val="28"/>
        </w:rPr>
        <w:t xml:space="preserve">ом устройстве ближневосточных </w:t>
      </w:r>
      <w:r w:rsidRPr="00F92F51">
        <w:rPr>
          <w:rFonts w:ascii="Times New Roman" w:hAnsi="Times New Roman" w:cs="Times New Roman"/>
          <w:sz w:val="28"/>
          <w:szCs w:val="28"/>
        </w:rPr>
        <w:t>и североафриканских обществ привели к тому, что</w:t>
      </w:r>
      <w:r w:rsidR="00A17C33">
        <w:rPr>
          <w:rFonts w:ascii="Times New Roman" w:hAnsi="Times New Roman" w:cs="Times New Roman"/>
          <w:sz w:val="28"/>
          <w:szCs w:val="28"/>
        </w:rPr>
        <w:t xml:space="preserve"> суфизм потерял свою привлекательность среди народных масс</w:t>
      </w:r>
      <w:r w:rsidRPr="00F92F51">
        <w:rPr>
          <w:rFonts w:ascii="Times New Roman" w:hAnsi="Times New Roman" w:cs="Times New Roman"/>
          <w:sz w:val="28"/>
          <w:szCs w:val="28"/>
        </w:rPr>
        <w:t xml:space="preserve">. Былое величие и размах суфийского движения </w:t>
      </w:r>
      <w:r w:rsidR="00A17C33">
        <w:rPr>
          <w:rFonts w:ascii="Times New Roman" w:hAnsi="Times New Roman" w:cs="Times New Roman"/>
          <w:sz w:val="28"/>
          <w:szCs w:val="28"/>
        </w:rPr>
        <w:t xml:space="preserve">сменились небольшим количеством суфийских братств, </w:t>
      </w:r>
      <w:r w:rsidRPr="00F92F51">
        <w:rPr>
          <w:rFonts w:ascii="Times New Roman" w:hAnsi="Times New Roman" w:cs="Times New Roman"/>
          <w:sz w:val="28"/>
          <w:szCs w:val="28"/>
        </w:rPr>
        <w:t>возглавляемых</w:t>
      </w:r>
      <w:r w:rsidR="00A17C33">
        <w:rPr>
          <w:rFonts w:ascii="Times New Roman" w:hAnsi="Times New Roman" w:cs="Times New Roman"/>
          <w:sz w:val="28"/>
          <w:szCs w:val="28"/>
        </w:rPr>
        <w:t xml:space="preserve"> шейхами, которые практически не имели </w:t>
      </w:r>
      <w:r w:rsidRPr="00F92F51">
        <w:rPr>
          <w:rFonts w:ascii="Times New Roman" w:hAnsi="Times New Roman" w:cs="Times New Roman"/>
          <w:sz w:val="28"/>
          <w:szCs w:val="28"/>
        </w:rPr>
        <w:t xml:space="preserve">значительного влияния за пределами узкого круга своих приверженцев. </w:t>
      </w:r>
      <w:r w:rsidR="00A17C33">
        <w:rPr>
          <w:rFonts w:ascii="Times New Roman" w:hAnsi="Times New Roman" w:cs="Times New Roman"/>
          <w:sz w:val="28"/>
          <w:szCs w:val="28"/>
        </w:rPr>
        <w:t>Существование, культурное наследие и целостность суфийской традиции были поставлены под сомн</w:t>
      </w:r>
      <w:r w:rsidRPr="00F92F51">
        <w:rPr>
          <w:rFonts w:ascii="Times New Roman" w:hAnsi="Times New Roman" w:cs="Times New Roman"/>
          <w:sz w:val="28"/>
          <w:szCs w:val="28"/>
        </w:rPr>
        <w:t>ение</w:t>
      </w:r>
      <w:r w:rsidR="003C514E">
        <w:rPr>
          <w:rStyle w:val="a6"/>
          <w:rFonts w:ascii="Times New Roman" w:hAnsi="Times New Roman" w:cs="Times New Roman"/>
          <w:sz w:val="28"/>
          <w:szCs w:val="28"/>
        </w:rPr>
        <w:footnoteReference w:id="26"/>
      </w:r>
      <w:r w:rsidRPr="00F92F51">
        <w:rPr>
          <w:rFonts w:ascii="Times New Roman" w:hAnsi="Times New Roman" w:cs="Times New Roman"/>
          <w:sz w:val="28"/>
          <w:szCs w:val="28"/>
        </w:rPr>
        <w:t xml:space="preserve">. </w:t>
      </w:r>
      <w:r w:rsidR="00A17C33">
        <w:rPr>
          <w:rFonts w:ascii="Times New Roman" w:hAnsi="Times New Roman" w:cs="Times New Roman"/>
          <w:sz w:val="28"/>
          <w:szCs w:val="28"/>
        </w:rPr>
        <w:t xml:space="preserve">Однако </w:t>
      </w:r>
      <w:r w:rsidRPr="00F92F51">
        <w:rPr>
          <w:rFonts w:ascii="Times New Roman" w:hAnsi="Times New Roman" w:cs="Times New Roman"/>
          <w:sz w:val="28"/>
          <w:szCs w:val="28"/>
        </w:rPr>
        <w:t>суфизм</w:t>
      </w:r>
      <w:r w:rsidR="00156A1F">
        <w:rPr>
          <w:rFonts w:ascii="Times New Roman" w:hAnsi="Times New Roman" w:cs="Times New Roman"/>
          <w:sz w:val="28"/>
          <w:szCs w:val="28"/>
        </w:rPr>
        <w:t>у</w:t>
      </w:r>
      <w:r w:rsidRPr="00F92F51">
        <w:rPr>
          <w:rFonts w:ascii="Times New Roman" w:hAnsi="Times New Roman" w:cs="Times New Roman"/>
          <w:sz w:val="28"/>
          <w:szCs w:val="28"/>
        </w:rPr>
        <w:t xml:space="preserve"> не просто </w:t>
      </w:r>
      <w:r w:rsidR="00A17C33">
        <w:rPr>
          <w:rFonts w:ascii="Times New Roman" w:hAnsi="Times New Roman" w:cs="Times New Roman"/>
          <w:sz w:val="28"/>
          <w:szCs w:val="28"/>
        </w:rPr>
        <w:t xml:space="preserve">удалось </w:t>
      </w:r>
      <w:r w:rsidRPr="00F92F51">
        <w:rPr>
          <w:rFonts w:ascii="Times New Roman" w:hAnsi="Times New Roman" w:cs="Times New Roman"/>
          <w:sz w:val="28"/>
          <w:szCs w:val="28"/>
        </w:rPr>
        <w:t>дожить до наших дней,</w:t>
      </w:r>
      <w:r w:rsidR="00A17C33">
        <w:rPr>
          <w:rFonts w:ascii="Times New Roman" w:hAnsi="Times New Roman" w:cs="Times New Roman"/>
          <w:sz w:val="28"/>
          <w:szCs w:val="28"/>
        </w:rPr>
        <w:t xml:space="preserve"> но и твердо занять свои былые позиции</w:t>
      </w:r>
      <w:r w:rsidRPr="00F92F51">
        <w:rPr>
          <w:rFonts w:ascii="Times New Roman" w:hAnsi="Times New Roman" w:cs="Times New Roman"/>
          <w:sz w:val="28"/>
          <w:szCs w:val="28"/>
        </w:rPr>
        <w:t>. Суфийские организации возродились во многих странах Ближнего Востока,  Юго-</w:t>
      </w:r>
      <w:r w:rsidRPr="00F92F51">
        <w:rPr>
          <w:rFonts w:ascii="Times New Roman" w:hAnsi="Times New Roman" w:cs="Times New Roman"/>
          <w:sz w:val="28"/>
          <w:szCs w:val="28"/>
        </w:rPr>
        <w:lastRenderedPageBreak/>
        <w:t>Восточной Азии и Северной Африки, равно как и в Европе, Соединенных Штатах и республиках бывшего Советского Союза.</w:t>
      </w:r>
    </w:p>
    <w:p w14:paraId="4B10E123" w14:textId="77777777" w:rsidR="008A723F" w:rsidRDefault="0086456F" w:rsidP="00650C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D703DC">
        <w:rPr>
          <w:rFonts w:ascii="Times New Roman" w:hAnsi="Times New Roman" w:cs="Times New Roman"/>
          <w:sz w:val="28"/>
          <w:szCs w:val="28"/>
        </w:rPr>
        <w:t>ерсы</w:t>
      </w:r>
      <w:r w:rsidR="00A17C33">
        <w:rPr>
          <w:rFonts w:ascii="Times New Roman" w:hAnsi="Times New Roman" w:cs="Times New Roman"/>
          <w:sz w:val="28"/>
          <w:szCs w:val="28"/>
        </w:rPr>
        <w:t xml:space="preserve"> особенно остро </w:t>
      </w:r>
      <w:r w:rsidR="009249ED" w:rsidRPr="009249ED">
        <w:rPr>
          <w:rFonts w:ascii="Times New Roman" w:hAnsi="Times New Roman" w:cs="Times New Roman"/>
          <w:sz w:val="28"/>
          <w:szCs w:val="28"/>
        </w:rPr>
        <w:t xml:space="preserve">восприняли идеи суфизма, </w:t>
      </w:r>
      <w:r w:rsidR="00A17C33">
        <w:rPr>
          <w:rFonts w:ascii="Times New Roman" w:hAnsi="Times New Roman" w:cs="Times New Roman"/>
          <w:sz w:val="28"/>
          <w:szCs w:val="28"/>
        </w:rPr>
        <w:t xml:space="preserve">тонко </w:t>
      </w:r>
      <w:r w:rsidR="00156A1F">
        <w:rPr>
          <w:rFonts w:ascii="Times New Roman" w:hAnsi="Times New Roman" w:cs="Times New Roman"/>
          <w:sz w:val="28"/>
          <w:szCs w:val="28"/>
        </w:rPr>
        <w:t>прочувствовав</w:t>
      </w:r>
      <w:r w:rsidR="00A17C33">
        <w:rPr>
          <w:rFonts w:ascii="Times New Roman" w:hAnsi="Times New Roman" w:cs="Times New Roman"/>
          <w:sz w:val="28"/>
          <w:szCs w:val="28"/>
        </w:rPr>
        <w:t xml:space="preserve"> как </w:t>
      </w:r>
      <w:r w:rsidR="009249ED" w:rsidRPr="009249ED">
        <w:rPr>
          <w:rFonts w:ascii="Times New Roman" w:hAnsi="Times New Roman" w:cs="Times New Roman"/>
          <w:sz w:val="28"/>
          <w:szCs w:val="28"/>
        </w:rPr>
        <w:t>и аскетические,</w:t>
      </w:r>
      <w:r w:rsidR="00A17C33">
        <w:rPr>
          <w:rFonts w:ascii="Times New Roman" w:hAnsi="Times New Roman" w:cs="Times New Roman"/>
          <w:sz w:val="28"/>
          <w:szCs w:val="28"/>
        </w:rPr>
        <w:t xml:space="preserve"> так </w:t>
      </w:r>
      <w:r w:rsidR="009249ED" w:rsidRPr="009249ED">
        <w:rPr>
          <w:rFonts w:ascii="Times New Roman" w:hAnsi="Times New Roman" w:cs="Times New Roman"/>
          <w:sz w:val="28"/>
          <w:szCs w:val="28"/>
        </w:rPr>
        <w:t>и мистические</w:t>
      </w:r>
      <w:r w:rsidR="00A17C33">
        <w:rPr>
          <w:rFonts w:ascii="Times New Roman" w:hAnsi="Times New Roman" w:cs="Times New Roman"/>
          <w:sz w:val="28"/>
          <w:szCs w:val="28"/>
        </w:rPr>
        <w:t xml:space="preserve"> мотивы этого вероучения</w:t>
      </w:r>
      <w:r w:rsidR="009249ED" w:rsidRPr="009249ED">
        <w:rPr>
          <w:rFonts w:ascii="Times New Roman" w:hAnsi="Times New Roman" w:cs="Times New Roman"/>
          <w:sz w:val="28"/>
          <w:szCs w:val="28"/>
        </w:rPr>
        <w:t xml:space="preserve">. </w:t>
      </w:r>
      <w:r w:rsidR="0098498D">
        <w:rPr>
          <w:rFonts w:ascii="Times New Roman" w:hAnsi="Times New Roman" w:cs="Times New Roman"/>
          <w:sz w:val="28"/>
          <w:szCs w:val="28"/>
        </w:rPr>
        <w:t>Арабская культура поглотила их, но не растворила в себе, напротив, стала для них поэтическим мотивом</w:t>
      </w:r>
      <w:r w:rsidR="009249ED" w:rsidRPr="009249ED">
        <w:rPr>
          <w:rFonts w:ascii="Times New Roman" w:hAnsi="Times New Roman" w:cs="Times New Roman"/>
          <w:sz w:val="28"/>
          <w:szCs w:val="28"/>
        </w:rPr>
        <w:t>. Так, первые века после завоевания Ирана называются веками молчания,</w:t>
      </w:r>
      <w:r w:rsidR="00D703DC">
        <w:rPr>
          <w:rFonts w:ascii="Times New Roman" w:hAnsi="Times New Roman" w:cs="Times New Roman"/>
          <w:sz w:val="28"/>
          <w:szCs w:val="28"/>
        </w:rPr>
        <w:t xml:space="preserve"> </w:t>
      </w:r>
      <w:r w:rsidR="009249ED" w:rsidRPr="009249ED">
        <w:rPr>
          <w:rFonts w:ascii="Times New Roman" w:hAnsi="Times New Roman" w:cs="Times New Roman"/>
          <w:sz w:val="28"/>
          <w:szCs w:val="28"/>
        </w:rPr>
        <w:t xml:space="preserve"> потому что персидская культур</w:t>
      </w:r>
      <w:r w:rsidR="00D703DC">
        <w:rPr>
          <w:rFonts w:ascii="Times New Roman" w:hAnsi="Times New Roman" w:cs="Times New Roman"/>
          <w:sz w:val="28"/>
          <w:szCs w:val="28"/>
        </w:rPr>
        <w:t>а</w:t>
      </w:r>
      <w:r w:rsidR="0098498D">
        <w:rPr>
          <w:rFonts w:ascii="Times New Roman" w:hAnsi="Times New Roman" w:cs="Times New Roman"/>
          <w:sz w:val="28"/>
          <w:szCs w:val="28"/>
        </w:rPr>
        <w:t xml:space="preserve"> не создавала каких-либо значительных культурных памятников</w:t>
      </w:r>
      <w:r w:rsidR="005F6BD7">
        <w:rPr>
          <w:rFonts w:ascii="Times New Roman" w:hAnsi="Times New Roman" w:cs="Times New Roman"/>
          <w:sz w:val="28"/>
          <w:szCs w:val="28"/>
        </w:rPr>
        <w:t>, однако довольно скоро иранцы, охваченные влиянием ислама,</w:t>
      </w:r>
      <w:r w:rsidR="009249ED" w:rsidRPr="009249ED">
        <w:rPr>
          <w:rFonts w:ascii="Times New Roman" w:hAnsi="Times New Roman" w:cs="Times New Roman"/>
          <w:sz w:val="28"/>
          <w:szCs w:val="28"/>
        </w:rPr>
        <w:t xml:space="preserve"> </w:t>
      </w:r>
      <w:r w:rsidR="005F6BD7">
        <w:rPr>
          <w:rFonts w:ascii="Times New Roman" w:hAnsi="Times New Roman" w:cs="Times New Roman"/>
          <w:sz w:val="28"/>
          <w:szCs w:val="28"/>
        </w:rPr>
        <w:t xml:space="preserve"> достаточно быстро становятся частью исламского культурного </w:t>
      </w:r>
      <w:r w:rsidR="009249ED" w:rsidRPr="009249ED">
        <w:rPr>
          <w:rFonts w:ascii="Times New Roman" w:hAnsi="Times New Roman" w:cs="Times New Roman"/>
          <w:sz w:val="28"/>
          <w:szCs w:val="28"/>
        </w:rPr>
        <w:t>контекст</w:t>
      </w:r>
      <w:r w:rsidR="005F6BD7">
        <w:rPr>
          <w:rFonts w:ascii="Times New Roman" w:hAnsi="Times New Roman" w:cs="Times New Roman"/>
          <w:sz w:val="28"/>
          <w:szCs w:val="28"/>
        </w:rPr>
        <w:t>а</w:t>
      </w:r>
      <w:r w:rsidR="009249ED" w:rsidRPr="009249ED">
        <w:rPr>
          <w:rFonts w:ascii="Times New Roman" w:hAnsi="Times New Roman" w:cs="Times New Roman"/>
          <w:sz w:val="28"/>
          <w:szCs w:val="28"/>
        </w:rPr>
        <w:t xml:space="preserve"> и создают интересные произведения</w:t>
      </w:r>
      <w:r w:rsidR="008F72A0">
        <w:rPr>
          <w:rFonts w:ascii="Times New Roman" w:hAnsi="Times New Roman" w:cs="Times New Roman"/>
          <w:sz w:val="28"/>
          <w:szCs w:val="28"/>
        </w:rPr>
        <w:t>.</w:t>
      </w:r>
    </w:p>
    <w:p w14:paraId="6199DC12" w14:textId="77777777" w:rsidR="008F72A0" w:rsidRPr="008F72A0" w:rsidRDefault="008F72A0" w:rsidP="0078238B">
      <w:pPr>
        <w:spacing w:after="0" w:line="360" w:lineRule="auto"/>
        <w:ind w:firstLine="709"/>
        <w:jc w:val="both"/>
        <w:rPr>
          <w:rFonts w:ascii="Times New Roman" w:hAnsi="Times New Roman" w:cs="Times New Roman"/>
          <w:sz w:val="28"/>
          <w:szCs w:val="28"/>
        </w:rPr>
      </w:pPr>
      <w:r w:rsidRPr="008F72A0">
        <w:rPr>
          <w:rFonts w:ascii="Times New Roman" w:hAnsi="Times New Roman" w:cs="Times New Roman"/>
          <w:sz w:val="28"/>
          <w:szCs w:val="28"/>
        </w:rPr>
        <w:t xml:space="preserve">Суфийские наставники разработали изящные концепции мироздания и души, </w:t>
      </w:r>
      <w:r w:rsidR="005F6BD7">
        <w:rPr>
          <w:rFonts w:ascii="Times New Roman" w:hAnsi="Times New Roman" w:cs="Times New Roman"/>
          <w:sz w:val="28"/>
          <w:szCs w:val="28"/>
        </w:rPr>
        <w:t>показали те направления, в которых</w:t>
      </w:r>
      <w:r w:rsidRPr="008F72A0">
        <w:rPr>
          <w:rFonts w:ascii="Times New Roman" w:hAnsi="Times New Roman" w:cs="Times New Roman"/>
          <w:sz w:val="28"/>
          <w:szCs w:val="28"/>
        </w:rPr>
        <w:t xml:space="preserve"> человек должен двигаться, дабы обрести совершенство (то есть вернуться к Богу). Это можно выразить хадисом: «Этот мир проклят, и проклято все, что в нем </w:t>
      </w:r>
      <w:r w:rsidR="00A479FD">
        <w:rPr>
          <w:rFonts w:ascii="Times New Roman" w:hAnsi="Times New Roman" w:cs="Times New Roman"/>
          <w:sz w:val="28"/>
          <w:szCs w:val="28"/>
        </w:rPr>
        <w:t>находится, кроме поминания Бога</w:t>
      </w:r>
      <w:r w:rsidRPr="008F72A0">
        <w:rPr>
          <w:rFonts w:ascii="Times New Roman" w:hAnsi="Times New Roman" w:cs="Times New Roman"/>
          <w:sz w:val="28"/>
          <w:szCs w:val="28"/>
        </w:rPr>
        <w:t xml:space="preserve">». Чтобы достичь совершенства, необходимо научиться распознавать Бога в самом себе – для этого нужно постоянно думать о Нем. «Человек должен видеть сияющий свет восходящего солнца там, где другие находятся в плену полуночной тьмы». Слово «душа» встречается в Коране двенадцать раз – суть этих </w:t>
      </w:r>
      <w:r w:rsidRPr="008522B4">
        <w:rPr>
          <w:rFonts w:ascii="Times New Roman" w:hAnsi="Times New Roman" w:cs="Times New Roman"/>
          <w:i/>
          <w:iCs/>
          <w:sz w:val="28"/>
          <w:szCs w:val="28"/>
        </w:rPr>
        <w:t>айатов</w:t>
      </w:r>
      <w:r w:rsidRPr="008F72A0">
        <w:rPr>
          <w:rFonts w:ascii="Times New Roman" w:hAnsi="Times New Roman" w:cs="Times New Roman"/>
          <w:sz w:val="28"/>
          <w:szCs w:val="28"/>
        </w:rPr>
        <w:t xml:space="preserve"> заключается в том, что Божья милость очищает и наставляет на путь истинный</w:t>
      </w:r>
      <w:r w:rsidR="00B80938">
        <w:rPr>
          <w:rStyle w:val="a6"/>
          <w:rFonts w:ascii="Times New Roman" w:hAnsi="Times New Roman" w:cs="Times New Roman"/>
          <w:sz w:val="28"/>
          <w:szCs w:val="28"/>
        </w:rPr>
        <w:footnoteReference w:id="27"/>
      </w:r>
      <w:r w:rsidRPr="008F72A0">
        <w:rPr>
          <w:rFonts w:ascii="Times New Roman" w:hAnsi="Times New Roman" w:cs="Times New Roman"/>
          <w:sz w:val="28"/>
          <w:szCs w:val="28"/>
        </w:rPr>
        <w:t xml:space="preserve">. </w:t>
      </w:r>
    </w:p>
    <w:p w14:paraId="669C8F01" w14:textId="77777777" w:rsidR="00227A57" w:rsidRDefault="005F6BD7" w:rsidP="007823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Мистические течения различных религий</w:t>
      </w:r>
      <w:r w:rsidR="00FE63B2">
        <w:rPr>
          <w:rFonts w:ascii="Times New Roman" w:hAnsi="Times New Roman" w:cs="Times New Roman"/>
          <w:sz w:val="28"/>
          <w:szCs w:val="28"/>
        </w:rPr>
        <w:t xml:space="preserve"> имеют </w:t>
      </w:r>
      <w:r w:rsidR="00243A06">
        <w:rPr>
          <w:rFonts w:ascii="Times New Roman" w:hAnsi="Times New Roman" w:cs="Times New Roman"/>
          <w:sz w:val="28"/>
          <w:szCs w:val="28"/>
        </w:rPr>
        <w:t>общие</w:t>
      </w:r>
      <w:r w:rsidR="00FE63B2">
        <w:rPr>
          <w:rFonts w:ascii="Times New Roman" w:hAnsi="Times New Roman" w:cs="Times New Roman"/>
          <w:sz w:val="28"/>
          <w:szCs w:val="28"/>
        </w:rPr>
        <w:t xml:space="preserve"> точки </w:t>
      </w:r>
      <w:r w:rsidR="00243A06">
        <w:rPr>
          <w:rFonts w:ascii="Times New Roman" w:hAnsi="Times New Roman" w:cs="Times New Roman"/>
          <w:sz w:val="28"/>
          <w:szCs w:val="28"/>
        </w:rPr>
        <w:t>соприкосновения</w:t>
      </w:r>
      <w:r w:rsidR="00FE63B2">
        <w:rPr>
          <w:rFonts w:ascii="Times New Roman" w:hAnsi="Times New Roman" w:cs="Times New Roman"/>
          <w:sz w:val="28"/>
          <w:szCs w:val="28"/>
        </w:rPr>
        <w:t xml:space="preserve">, благодаря которым </w:t>
      </w:r>
      <w:r>
        <w:rPr>
          <w:rFonts w:ascii="Times New Roman" w:hAnsi="Times New Roman" w:cs="Times New Roman"/>
          <w:sz w:val="28"/>
          <w:szCs w:val="28"/>
        </w:rPr>
        <w:t>воз</w:t>
      </w:r>
      <w:r w:rsidR="00FE63B2">
        <w:rPr>
          <w:rFonts w:ascii="Times New Roman" w:hAnsi="Times New Roman" w:cs="Times New Roman"/>
          <w:sz w:val="28"/>
          <w:szCs w:val="28"/>
        </w:rPr>
        <w:t xml:space="preserve">можно </w:t>
      </w:r>
      <w:r w:rsidR="00BB374B">
        <w:rPr>
          <w:rFonts w:ascii="Times New Roman" w:hAnsi="Times New Roman" w:cs="Times New Roman"/>
          <w:sz w:val="28"/>
          <w:szCs w:val="28"/>
        </w:rPr>
        <w:t>достичь взаимопонимания и мирного сосуществования. В мистицизме всех религий теория и практика рассматриваются в комплексе. В мистицизме не существует лишь теории, она должна сопровождаться практикой. Другая точка соприкосновения – это язык мистицизма. Мистический язык представляет с собой язык символ</w:t>
      </w:r>
      <w:r w:rsidR="0086456F">
        <w:rPr>
          <w:rFonts w:ascii="Times New Roman" w:hAnsi="Times New Roman" w:cs="Times New Roman"/>
          <w:sz w:val="28"/>
          <w:szCs w:val="28"/>
        </w:rPr>
        <w:t>ов</w:t>
      </w:r>
      <w:r w:rsidR="00BB374B">
        <w:rPr>
          <w:rFonts w:ascii="Times New Roman" w:hAnsi="Times New Roman" w:cs="Times New Roman"/>
          <w:sz w:val="28"/>
          <w:szCs w:val="28"/>
        </w:rPr>
        <w:t xml:space="preserve">. Следующий вопрос, который является частью мировоззренческих общностей всех религий – это то, что мистицизм имеет связь с искусством. </w:t>
      </w:r>
      <w:r w:rsidR="0086456F">
        <w:rPr>
          <w:rFonts w:ascii="Times New Roman" w:hAnsi="Times New Roman" w:cs="Times New Roman"/>
          <w:sz w:val="28"/>
          <w:szCs w:val="28"/>
        </w:rPr>
        <w:t>М</w:t>
      </w:r>
      <w:r w:rsidR="00BB374B">
        <w:rPr>
          <w:rFonts w:ascii="Times New Roman" w:hAnsi="Times New Roman" w:cs="Times New Roman"/>
          <w:sz w:val="28"/>
          <w:szCs w:val="28"/>
        </w:rPr>
        <w:t>истически</w:t>
      </w:r>
      <w:r w:rsidR="0086456F">
        <w:rPr>
          <w:rFonts w:ascii="Times New Roman" w:hAnsi="Times New Roman" w:cs="Times New Roman"/>
          <w:sz w:val="28"/>
          <w:szCs w:val="28"/>
        </w:rPr>
        <w:t>е</w:t>
      </w:r>
      <w:r w:rsidR="00BB374B">
        <w:rPr>
          <w:rFonts w:ascii="Times New Roman" w:hAnsi="Times New Roman" w:cs="Times New Roman"/>
          <w:sz w:val="28"/>
          <w:szCs w:val="28"/>
        </w:rPr>
        <w:t xml:space="preserve"> </w:t>
      </w:r>
      <w:r w:rsidR="00BB374B">
        <w:rPr>
          <w:rFonts w:ascii="Times New Roman" w:hAnsi="Times New Roman" w:cs="Times New Roman"/>
          <w:sz w:val="28"/>
          <w:szCs w:val="28"/>
        </w:rPr>
        <w:lastRenderedPageBreak/>
        <w:t>течени</w:t>
      </w:r>
      <w:r w:rsidR="0086456F">
        <w:rPr>
          <w:rFonts w:ascii="Times New Roman" w:hAnsi="Times New Roman" w:cs="Times New Roman"/>
          <w:sz w:val="28"/>
          <w:szCs w:val="28"/>
        </w:rPr>
        <w:t>я</w:t>
      </w:r>
      <w:r w:rsidR="00BB374B">
        <w:rPr>
          <w:rFonts w:ascii="Times New Roman" w:hAnsi="Times New Roman" w:cs="Times New Roman"/>
          <w:sz w:val="28"/>
          <w:szCs w:val="28"/>
        </w:rPr>
        <w:t xml:space="preserve"> </w:t>
      </w:r>
      <w:r w:rsidR="0086456F">
        <w:rPr>
          <w:rFonts w:ascii="Times New Roman" w:hAnsi="Times New Roman" w:cs="Times New Roman"/>
          <w:sz w:val="28"/>
          <w:szCs w:val="28"/>
        </w:rPr>
        <w:t xml:space="preserve">также объединяет </w:t>
      </w:r>
      <w:r w:rsidR="00BB374B">
        <w:rPr>
          <w:rFonts w:ascii="Times New Roman" w:hAnsi="Times New Roman" w:cs="Times New Roman"/>
          <w:sz w:val="28"/>
          <w:szCs w:val="28"/>
        </w:rPr>
        <w:t xml:space="preserve">то, что </w:t>
      </w:r>
      <w:r w:rsidR="00406E04">
        <w:rPr>
          <w:rFonts w:ascii="Times New Roman" w:hAnsi="Times New Roman" w:cs="Times New Roman"/>
          <w:sz w:val="28"/>
          <w:szCs w:val="28"/>
        </w:rPr>
        <w:t xml:space="preserve">служение </w:t>
      </w:r>
      <w:r w:rsidR="00BB374B">
        <w:rPr>
          <w:rFonts w:ascii="Times New Roman" w:hAnsi="Times New Roman" w:cs="Times New Roman"/>
          <w:sz w:val="28"/>
          <w:szCs w:val="28"/>
        </w:rPr>
        <w:t>мистика</w:t>
      </w:r>
      <w:r w:rsidR="00406E04">
        <w:rPr>
          <w:rFonts w:ascii="Times New Roman" w:hAnsi="Times New Roman" w:cs="Times New Roman"/>
          <w:sz w:val="28"/>
          <w:szCs w:val="28"/>
        </w:rPr>
        <w:t xml:space="preserve"> Богу, в первую очередь, </w:t>
      </w:r>
      <w:r w:rsidR="00BB374B">
        <w:rPr>
          <w:rFonts w:ascii="Times New Roman" w:hAnsi="Times New Roman" w:cs="Times New Roman"/>
          <w:sz w:val="28"/>
          <w:szCs w:val="28"/>
        </w:rPr>
        <w:t xml:space="preserve"> основ</w:t>
      </w:r>
      <w:r w:rsidR="00227A57">
        <w:rPr>
          <w:rFonts w:ascii="Times New Roman" w:hAnsi="Times New Roman" w:cs="Times New Roman"/>
          <w:sz w:val="28"/>
          <w:szCs w:val="28"/>
        </w:rPr>
        <w:t>ано</w:t>
      </w:r>
      <w:r w:rsidR="00406E04">
        <w:rPr>
          <w:rFonts w:ascii="Times New Roman" w:hAnsi="Times New Roman" w:cs="Times New Roman"/>
          <w:sz w:val="28"/>
          <w:szCs w:val="28"/>
        </w:rPr>
        <w:t xml:space="preserve"> на любви</w:t>
      </w:r>
      <w:r w:rsidR="00227A57">
        <w:rPr>
          <w:rFonts w:ascii="Times New Roman" w:hAnsi="Times New Roman" w:cs="Times New Roman"/>
          <w:sz w:val="28"/>
          <w:szCs w:val="28"/>
        </w:rPr>
        <w:t xml:space="preserve">, а также на отсутствии страха. </w:t>
      </w:r>
    </w:p>
    <w:p w14:paraId="1F270BDB" w14:textId="77777777" w:rsidR="00BB374B" w:rsidRDefault="00227A57" w:rsidP="007823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Суфизм получил свое развитие в Персии, опираясь на ее древнюю культуру и эстетические идеалы населения</w:t>
      </w:r>
      <w:r w:rsidR="00C31C3F">
        <w:rPr>
          <w:rFonts w:ascii="Times New Roman" w:hAnsi="Times New Roman" w:cs="Times New Roman"/>
          <w:sz w:val="28"/>
          <w:szCs w:val="28"/>
        </w:rPr>
        <w:t>. В области эстетики персы</w:t>
      </w:r>
      <w:r w:rsidR="00BB374B">
        <w:rPr>
          <w:rFonts w:ascii="Times New Roman" w:hAnsi="Times New Roman" w:cs="Times New Roman"/>
          <w:sz w:val="28"/>
          <w:szCs w:val="28"/>
        </w:rPr>
        <w:t xml:space="preserve"> также имели преимущества по сравнению с другими народами Азии. Ограничение и давление, возникшие</w:t>
      </w:r>
      <w:r w:rsidR="00E47797">
        <w:rPr>
          <w:rFonts w:ascii="Times New Roman" w:hAnsi="Times New Roman" w:cs="Times New Roman"/>
          <w:sz w:val="28"/>
          <w:szCs w:val="28"/>
        </w:rPr>
        <w:t xml:space="preserve"> во времена правления Сассанидов в Иране, </w:t>
      </w:r>
      <w:r w:rsidR="001210D5">
        <w:rPr>
          <w:rFonts w:ascii="Times New Roman" w:hAnsi="Times New Roman" w:cs="Times New Roman"/>
          <w:sz w:val="28"/>
          <w:szCs w:val="28"/>
        </w:rPr>
        <w:t xml:space="preserve">совсем </w:t>
      </w:r>
      <w:r w:rsidR="00E47797">
        <w:rPr>
          <w:rFonts w:ascii="Times New Roman" w:hAnsi="Times New Roman" w:cs="Times New Roman"/>
          <w:sz w:val="28"/>
          <w:szCs w:val="28"/>
        </w:rPr>
        <w:t xml:space="preserve">не </w:t>
      </w:r>
      <w:r w:rsidR="001210D5">
        <w:rPr>
          <w:rFonts w:ascii="Times New Roman" w:hAnsi="Times New Roman" w:cs="Times New Roman"/>
          <w:sz w:val="28"/>
          <w:szCs w:val="28"/>
        </w:rPr>
        <w:t xml:space="preserve">сочетались </w:t>
      </w:r>
      <w:r w:rsidR="00E47797">
        <w:rPr>
          <w:rFonts w:ascii="Times New Roman" w:hAnsi="Times New Roman" w:cs="Times New Roman"/>
          <w:sz w:val="28"/>
          <w:szCs w:val="28"/>
        </w:rPr>
        <w:t xml:space="preserve">с нравом и характером иранцев, предпочитающих красоту. </w:t>
      </w:r>
      <w:r w:rsidR="001210D5">
        <w:rPr>
          <w:rFonts w:ascii="Times New Roman" w:hAnsi="Times New Roman" w:cs="Times New Roman"/>
          <w:sz w:val="28"/>
          <w:szCs w:val="28"/>
        </w:rPr>
        <w:t xml:space="preserve">По этой причине </w:t>
      </w:r>
      <w:r w:rsidR="00E47797">
        <w:rPr>
          <w:rFonts w:ascii="Times New Roman" w:hAnsi="Times New Roman" w:cs="Times New Roman"/>
          <w:sz w:val="28"/>
          <w:szCs w:val="28"/>
        </w:rPr>
        <w:t xml:space="preserve">они искали «новый путь», с помощью которого могли бы </w:t>
      </w:r>
      <w:r w:rsidR="005A5E47">
        <w:rPr>
          <w:rFonts w:ascii="Times New Roman" w:hAnsi="Times New Roman" w:cs="Times New Roman"/>
          <w:sz w:val="28"/>
          <w:szCs w:val="28"/>
        </w:rPr>
        <w:t>разорвать</w:t>
      </w:r>
      <w:r w:rsidR="00E47797">
        <w:rPr>
          <w:rFonts w:ascii="Times New Roman" w:hAnsi="Times New Roman" w:cs="Times New Roman"/>
          <w:sz w:val="28"/>
          <w:szCs w:val="28"/>
        </w:rPr>
        <w:t xml:space="preserve"> эти цепи и получить давнюю свободу</w:t>
      </w:r>
      <w:r w:rsidR="006A7CFE">
        <w:rPr>
          <w:rStyle w:val="a6"/>
          <w:rFonts w:ascii="Times New Roman" w:hAnsi="Times New Roman" w:cs="Times New Roman"/>
          <w:sz w:val="28"/>
          <w:szCs w:val="28"/>
        </w:rPr>
        <w:footnoteReference w:id="28"/>
      </w:r>
      <w:r w:rsidR="00E47797">
        <w:rPr>
          <w:rFonts w:ascii="Times New Roman" w:hAnsi="Times New Roman" w:cs="Times New Roman"/>
          <w:sz w:val="28"/>
          <w:szCs w:val="28"/>
        </w:rPr>
        <w:t xml:space="preserve">. Суфизм </w:t>
      </w:r>
      <w:r w:rsidR="006E3BF1">
        <w:rPr>
          <w:rFonts w:ascii="Times New Roman" w:hAnsi="Times New Roman" w:cs="Times New Roman"/>
          <w:sz w:val="28"/>
          <w:szCs w:val="28"/>
        </w:rPr>
        <w:t xml:space="preserve">стал </w:t>
      </w:r>
      <w:r w:rsidR="00E47797">
        <w:rPr>
          <w:rFonts w:ascii="Times New Roman" w:hAnsi="Times New Roman" w:cs="Times New Roman"/>
          <w:sz w:val="28"/>
          <w:szCs w:val="28"/>
        </w:rPr>
        <w:t xml:space="preserve">тем самым оптимальным путем для достижения идейной и духовной свободы. </w:t>
      </w:r>
    </w:p>
    <w:p w14:paraId="37FE9904" w14:textId="77777777" w:rsidR="005A5E47" w:rsidRDefault="000E10C8" w:rsidP="007823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Персидский ислам характеризовался неприятием исламской ортодоксии</w:t>
      </w:r>
      <w:r w:rsidR="00A30BBA" w:rsidRPr="00A30BBA">
        <w:rPr>
          <w:rFonts w:ascii="Times New Roman" w:hAnsi="Times New Roman" w:cs="Times New Roman"/>
          <w:sz w:val="28"/>
          <w:szCs w:val="28"/>
        </w:rPr>
        <w:t>.</w:t>
      </w:r>
      <w:r w:rsidR="00A30BBA">
        <w:rPr>
          <w:rFonts w:ascii="Times New Roman" w:hAnsi="Times New Roman" w:cs="Times New Roman"/>
          <w:sz w:val="28"/>
          <w:szCs w:val="28"/>
        </w:rPr>
        <w:t xml:space="preserve"> В дальнейшем именно в персидской среде </w:t>
      </w:r>
      <w:r w:rsidR="00A30BBA" w:rsidRPr="00A30BBA">
        <w:rPr>
          <w:rFonts w:ascii="Times New Roman" w:hAnsi="Times New Roman" w:cs="Times New Roman"/>
          <w:sz w:val="28"/>
          <w:szCs w:val="28"/>
        </w:rPr>
        <w:t>появилось множество мистиков, которые оказали огромное влияние на духовность мира. Наследие этих мистиков входит в число наиважнейших источников по мистицизму</w:t>
      </w:r>
      <w:r w:rsidR="00B80938">
        <w:rPr>
          <w:rStyle w:val="a6"/>
          <w:rFonts w:ascii="Times New Roman" w:hAnsi="Times New Roman" w:cs="Times New Roman"/>
          <w:sz w:val="28"/>
          <w:szCs w:val="28"/>
        </w:rPr>
        <w:footnoteReference w:id="29"/>
      </w:r>
      <w:r w:rsidR="00A30BBA" w:rsidRPr="00A30BBA">
        <w:rPr>
          <w:rFonts w:ascii="Times New Roman" w:hAnsi="Times New Roman" w:cs="Times New Roman"/>
          <w:sz w:val="28"/>
          <w:szCs w:val="28"/>
        </w:rPr>
        <w:t>.</w:t>
      </w:r>
    </w:p>
    <w:p w14:paraId="3D40FABB" w14:textId="77777777" w:rsidR="001215EB" w:rsidRDefault="000535A7" w:rsidP="007850FD">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В</w:t>
      </w:r>
      <w:r w:rsidR="00A30BBA">
        <w:rPr>
          <w:rFonts w:ascii="Times New Roman" w:hAnsi="Times New Roman" w:cs="Times New Roman"/>
          <w:sz w:val="28"/>
          <w:szCs w:val="28"/>
        </w:rPr>
        <w:t xml:space="preserve"> </w:t>
      </w:r>
      <w:r w:rsidR="004E22CD" w:rsidRPr="004E22CD">
        <w:rPr>
          <w:rFonts w:ascii="Times New Roman" w:hAnsi="Times New Roman" w:cs="Times New Roman"/>
          <w:sz w:val="28"/>
          <w:szCs w:val="28"/>
        </w:rPr>
        <w:t>шиитской среде суфизм во все времена был довольно редки</w:t>
      </w:r>
      <w:r w:rsidR="00687FE2">
        <w:rPr>
          <w:rFonts w:ascii="Times New Roman" w:hAnsi="Times New Roman" w:cs="Times New Roman"/>
          <w:sz w:val="28"/>
          <w:szCs w:val="28"/>
        </w:rPr>
        <w:t>м явлен</w:t>
      </w:r>
      <w:r w:rsidR="00201CAB">
        <w:rPr>
          <w:rFonts w:ascii="Times New Roman" w:hAnsi="Times New Roman" w:cs="Times New Roman"/>
          <w:sz w:val="28"/>
          <w:szCs w:val="28"/>
        </w:rPr>
        <w:t>ием. Т</w:t>
      </w:r>
      <w:r w:rsidR="00687FE2">
        <w:rPr>
          <w:rFonts w:ascii="Times New Roman" w:hAnsi="Times New Roman" w:cs="Times New Roman"/>
          <w:sz w:val="28"/>
          <w:szCs w:val="28"/>
        </w:rPr>
        <w:t>ем не менее, именно в шиитской среде суфизм</w:t>
      </w:r>
      <w:r w:rsidR="00DE12DE">
        <w:rPr>
          <w:rFonts w:ascii="Times New Roman" w:hAnsi="Times New Roman" w:cs="Times New Roman"/>
          <w:sz w:val="28"/>
          <w:szCs w:val="28"/>
        </w:rPr>
        <w:t xml:space="preserve">у удалось </w:t>
      </w:r>
      <w:r w:rsidR="00201CAB">
        <w:rPr>
          <w:rFonts w:ascii="Times New Roman" w:hAnsi="Times New Roman" w:cs="Times New Roman"/>
          <w:sz w:val="28"/>
          <w:szCs w:val="28"/>
        </w:rPr>
        <w:t>наиболее полно раскрыться</w:t>
      </w:r>
      <w:r w:rsidR="00A30BBA">
        <w:rPr>
          <w:rFonts w:ascii="Times New Roman" w:hAnsi="Times New Roman" w:cs="Times New Roman"/>
          <w:sz w:val="28"/>
          <w:szCs w:val="28"/>
        </w:rPr>
        <w:t>. С</w:t>
      </w:r>
      <w:r w:rsidR="004F6357">
        <w:rPr>
          <w:rFonts w:ascii="Times New Roman" w:hAnsi="Times New Roman" w:cs="Times New Roman"/>
          <w:sz w:val="28"/>
          <w:szCs w:val="28"/>
        </w:rPr>
        <w:t>амо с</w:t>
      </w:r>
      <w:r w:rsidR="00A30BBA">
        <w:rPr>
          <w:rFonts w:ascii="Times New Roman" w:hAnsi="Times New Roman" w:cs="Times New Roman"/>
          <w:sz w:val="28"/>
          <w:szCs w:val="28"/>
        </w:rPr>
        <w:t xml:space="preserve">лово </w:t>
      </w:r>
      <w:r w:rsidR="00A30BBA" w:rsidRPr="00A30BBA">
        <w:rPr>
          <w:rFonts w:ascii="Times New Roman" w:hAnsi="Times New Roman" w:cs="Times New Roman"/>
          <w:i/>
          <w:sz w:val="28"/>
          <w:szCs w:val="28"/>
        </w:rPr>
        <w:t>тарикат</w:t>
      </w:r>
      <w:r w:rsidR="00A30BBA">
        <w:rPr>
          <w:rFonts w:ascii="Times New Roman" w:hAnsi="Times New Roman" w:cs="Times New Roman"/>
          <w:sz w:val="28"/>
          <w:szCs w:val="28"/>
        </w:rPr>
        <w:t xml:space="preserve">, т.е. путь, </w:t>
      </w:r>
      <w:r w:rsidR="004F6357">
        <w:rPr>
          <w:rFonts w:ascii="Times New Roman" w:hAnsi="Times New Roman" w:cs="Times New Roman"/>
          <w:sz w:val="28"/>
          <w:szCs w:val="28"/>
        </w:rPr>
        <w:t xml:space="preserve">в современных реалиях стало </w:t>
      </w:r>
      <w:r w:rsidR="00A30BBA">
        <w:rPr>
          <w:rFonts w:ascii="Times New Roman" w:hAnsi="Times New Roman" w:cs="Times New Roman"/>
          <w:sz w:val="28"/>
          <w:szCs w:val="28"/>
        </w:rPr>
        <w:t>обозначать</w:t>
      </w:r>
      <w:r w:rsidR="004F6357">
        <w:rPr>
          <w:rFonts w:ascii="Times New Roman" w:hAnsi="Times New Roman" w:cs="Times New Roman"/>
          <w:sz w:val="28"/>
          <w:szCs w:val="28"/>
        </w:rPr>
        <w:t xml:space="preserve"> объединения или политические конгрегации</w:t>
      </w:r>
      <w:r w:rsidR="00A30BBA">
        <w:rPr>
          <w:rFonts w:ascii="Times New Roman" w:hAnsi="Times New Roman" w:cs="Times New Roman"/>
          <w:sz w:val="28"/>
          <w:szCs w:val="28"/>
        </w:rPr>
        <w:t>, в которых этот путь</w:t>
      </w:r>
      <w:r w:rsidR="004F6357">
        <w:rPr>
          <w:rFonts w:ascii="Times New Roman" w:hAnsi="Times New Roman" w:cs="Times New Roman"/>
          <w:sz w:val="28"/>
          <w:szCs w:val="28"/>
        </w:rPr>
        <w:t xml:space="preserve"> получает свое социальное развитие</w:t>
      </w:r>
      <w:r w:rsidR="00A30BBA">
        <w:rPr>
          <w:rFonts w:ascii="Times New Roman" w:hAnsi="Times New Roman" w:cs="Times New Roman"/>
          <w:sz w:val="28"/>
          <w:szCs w:val="28"/>
        </w:rPr>
        <w:t xml:space="preserve">. </w:t>
      </w:r>
      <w:r w:rsidR="007140A3">
        <w:rPr>
          <w:rFonts w:ascii="Times New Roman" w:hAnsi="Times New Roman" w:cs="Times New Roman"/>
          <w:sz w:val="28"/>
          <w:szCs w:val="28"/>
        </w:rPr>
        <w:t>В настоящее время</w:t>
      </w:r>
      <w:r w:rsidR="00DE12DE">
        <w:rPr>
          <w:rFonts w:ascii="Times New Roman" w:hAnsi="Times New Roman" w:cs="Times New Roman"/>
          <w:sz w:val="28"/>
          <w:szCs w:val="28"/>
        </w:rPr>
        <w:t>,</w:t>
      </w:r>
      <w:r w:rsidR="007140A3">
        <w:rPr>
          <w:rFonts w:ascii="Times New Roman" w:hAnsi="Times New Roman" w:cs="Times New Roman"/>
          <w:sz w:val="28"/>
          <w:szCs w:val="28"/>
        </w:rPr>
        <w:t xml:space="preserve"> крупнейшие шиитские тарикаты, которым удалось сохранить свою целостность и пронести ее сквозь века, весьма активны. </w:t>
      </w:r>
      <w:r w:rsidR="00736BFA">
        <w:rPr>
          <w:rFonts w:ascii="Times New Roman" w:hAnsi="Times New Roman" w:cs="Times New Roman"/>
          <w:sz w:val="28"/>
          <w:szCs w:val="28"/>
        </w:rPr>
        <w:t>Стоит упомянуть о том, что с</w:t>
      </w:r>
      <w:r w:rsidR="00DE12DE">
        <w:rPr>
          <w:rFonts w:ascii="Times New Roman" w:hAnsi="Times New Roman" w:cs="Times New Roman"/>
          <w:sz w:val="28"/>
          <w:szCs w:val="28"/>
        </w:rPr>
        <w:t xml:space="preserve">уществует также </w:t>
      </w:r>
      <w:r w:rsidR="005B678B">
        <w:rPr>
          <w:rFonts w:ascii="Times New Roman" w:hAnsi="Times New Roman" w:cs="Times New Roman"/>
          <w:sz w:val="28"/>
          <w:szCs w:val="28"/>
        </w:rPr>
        <w:t xml:space="preserve">множество </w:t>
      </w:r>
      <w:r w:rsidR="007140A3">
        <w:rPr>
          <w:rFonts w:ascii="Times New Roman" w:hAnsi="Times New Roman" w:cs="Times New Roman"/>
          <w:sz w:val="28"/>
          <w:szCs w:val="28"/>
        </w:rPr>
        <w:t>шиитских</w:t>
      </w:r>
      <w:r w:rsidR="00201CAB">
        <w:rPr>
          <w:rFonts w:ascii="Times New Roman" w:hAnsi="Times New Roman" w:cs="Times New Roman"/>
          <w:sz w:val="28"/>
          <w:szCs w:val="28"/>
        </w:rPr>
        <w:t xml:space="preserve"> богословов</w:t>
      </w:r>
      <w:r w:rsidR="007140A3">
        <w:rPr>
          <w:rFonts w:ascii="Times New Roman" w:hAnsi="Times New Roman" w:cs="Times New Roman"/>
          <w:sz w:val="28"/>
          <w:szCs w:val="28"/>
        </w:rPr>
        <w:t>, воспринимающих суфийские идеи, но не принадлежащих к каким-либо бра</w:t>
      </w:r>
      <w:r w:rsidR="00687FE2">
        <w:rPr>
          <w:rFonts w:ascii="Times New Roman" w:hAnsi="Times New Roman" w:cs="Times New Roman"/>
          <w:sz w:val="28"/>
          <w:szCs w:val="28"/>
        </w:rPr>
        <w:t xml:space="preserve">тствам и недоброжелательно настроенных </w:t>
      </w:r>
      <w:r w:rsidR="007140A3">
        <w:rPr>
          <w:rFonts w:ascii="Times New Roman" w:hAnsi="Times New Roman" w:cs="Times New Roman"/>
          <w:sz w:val="28"/>
          <w:szCs w:val="28"/>
        </w:rPr>
        <w:t xml:space="preserve">к процессу институционализации суфизма. </w:t>
      </w:r>
      <w:r w:rsidR="00351AF7">
        <w:rPr>
          <w:rFonts w:ascii="Times New Roman" w:hAnsi="Times New Roman" w:cs="Times New Roman"/>
          <w:sz w:val="28"/>
          <w:szCs w:val="28"/>
        </w:rPr>
        <w:t xml:space="preserve"> </w:t>
      </w:r>
      <w:r w:rsidR="00FB329C">
        <w:rPr>
          <w:rFonts w:ascii="Times New Roman" w:hAnsi="Times New Roman" w:cs="Times New Roman"/>
          <w:sz w:val="28"/>
          <w:szCs w:val="28"/>
        </w:rPr>
        <w:t>Это можно объяснить</w:t>
      </w:r>
      <w:r w:rsidR="00351AF7">
        <w:rPr>
          <w:rFonts w:ascii="Times New Roman" w:hAnsi="Times New Roman" w:cs="Times New Roman"/>
          <w:sz w:val="28"/>
          <w:szCs w:val="28"/>
        </w:rPr>
        <w:t xml:space="preserve">, в первую очередь </w:t>
      </w:r>
      <w:r w:rsidR="00A30BBA">
        <w:rPr>
          <w:rFonts w:ascii="Times New Roman" w:hAnsi="Times New Roman" w:cs="Times New Roman"/>
          <w:sz w:val="28"/>
          <w:szCs w:val="28"/>
        </w:rPr>
        <w:t>тем</w:t>
      </w:r>
      <w:r w:rsidR="004F0EFF">
        <w:rPr>
          <w:rFonts w:ascii="Times New Roman" w:hAnsi="Times New Roman" w:cs="Times New Roman"/>
          <w:sz w:val="28"/>
          <w:szCs w:val="28"/>
        </w:rPr>
        <w:t xml:space="preserve">, </w:t>
      </w:r>
      <w:r w:rsidR="00201CAB">
        <w:rPr>
          <w:rFonts w:ascii="Times New Roman" w:hAnsi="Times New Roman" w:cs="Times New Roman"/>
          <w:sz w:val="28"/>
          <w:szCs w:val="28"/>
        </w:rPr>
        <w:t xml:space="preserve">что </w:t>
      </w:r>
      <w:r w:rsidR="004F0EFF">
        <w:rPr>
          <w:rFonts w:ascii="Times New Roman" w:hAnsi="Times New Roman" w:cs="Times New Roman"/>
          <w:sz w:val="28"/>
          <w:szCs w:val="28"/>
        </w:rPr>
        <w:t>благочестивый шиит</w:t>
      </w:r>
      <w:r w:rsidR="00201CAB" w:rsidRPr="00201CAB">
        <w:rPr>
          <w:rFonts w:ascii="Times New Roman" w:hAnsi="Times New Roman" w:cs="Times New Roman"/>
          <w:sz w:val="28"/>
          <w:szCs w:val="28"/>
        </w:rPr>
        <w:t xml:space="preserve">, </w:t>
      </w:r>
      <w:r w:rsidR="00DE12DE">
        <w:rPr>
          <w:rFonts w:ascii="Times New Roman" w:hAnsi="Times New Roman" w:cs="Times New Roman"/>
          <w:sz w:val="28"/>
          <w:szCs w:val="28"/>
        </w:rPr>
        <w:t xml:space="preserve"> </w:t>
      </w:r>
      <w:r w:rsidR="00201CAB" w:rsidRPr="00201CAB">
        <w:rPr>
          <w:rFonts w:ascii="Times New Roman" w:hAnsi="Times New Roman" w:cs="Times New Roman"/>
          <w:sz w:val="28"/>
          <w:szCs w:val="28"/>
        </w:rPr>
        <w:t>отличие от правоверного суннита</w:t>
      </w:r>
      <w:r w:rsidR="00201CAB">
        <w:rPr>
          <w:rFonts w:ascii="Times New Roman" w:hAnsi="Times New Roman" w:cs="Times New Roman"/>
          <w:sz w:val="28"/>
          <w:szCs w:val="28"/>
        </w:rPr>
        <w:t>,</w:t>
      </w:r>
      <w:r w:rsidR="00A30BBA">
        <w:rPr>
          <w:rFonts w:ascii="Times New Roman" w:hAnsi="Times New Roman" w:cs="Times New Roman"/>
          <w:sz w:val="28"/>
          <w:szCs w:val="28"/>
        </w:rPr>
        <w:t xml:space="preserve"> </w:t>
      </w:r>
      <w:r w:rsidR="006E0D6A">
        <w:rPr>
          <w:rFonts w:ascii="Times New Roman" w:hAnsi="Times New Roman" w:cs="Times New Roman"/>
          <w:sz w:val="28"/>
          <w:szCs w:val="28"/>
        </w:rPr>
        <w:t xml:space="preserve">принимает </w:t>
      </w:r>
      <w:r w:rsidR="00A30BBA">
        <w:rPr>
          <w:rFonts w:ascii="Times New Roman" w:hAnsi="Times New Roman" w:cs="Times New Roman"/>
          <w:sz w:val="28"/>
          <w:szCs w:val="28"/>
        </w:rPr>
        <w:t xml:space="preserve">мистический путь </w:t>
      </w:r>
      <w:r w:rsidR="006E0D6A">
        <w:rPr>
          <w:rFonts w:ascii="Times New Roman" w:hAnsi="Times New Roman" w:cs="Times New Roman"/>
          <w:sz w:val="28"/>
          <w:szCs w:val="28"/>
        </w:rPr>
        <w:t xml:space="preserve">только </w:t>
      </w:r>
      <w:r w:rsidR="00A30BBA">
        <w:rPr>
          <w:rFonts w:ascii="Times New Roman" w:hAnsi="Times New Roman" w:cs="Times New Roman"/>
          <w:sz w:val="28"/>
          <w:szCs w:val="28"/>
        </w:rPr>
        <w:t>благодаря факту принятия учения</w:t>
      </w:r>
      <w:r w:rsidR="00DE12DE">
        <w:rPr>
          <w:rFonts w:ascii="Times New Roman" w:hAnsi="Times New Roman" w:cs="Times New Roman"/>
          <w:sz w:val="28"/>
          <w:szCs w:val="28"/>
        </w:rPr>
        <w:t xml:space="preserve"> о </w:t>
      </w:r>
      <w:r w:rsidR="006E0D6A">
        <w:rPr>
          <w:rFonts w:ascii="Times New Roman" w:hAnsi="Times New Roman" w:cs="Times New Roman"/>
          <w:sz w:val="28"/>
          <w:szCs w:val="28"/>
        </w:rPr>
        <w:t>святых Имамах, а также</w:t>
      </w:r>
      <w:r w:rsidR="00A30BBA">
        <w:rPr>
          <w:rFonts w:ascii="Times New Roman" w:hAnsi="Times New Roman" w:cs="Times New Roman"/>
          <w:sz w:val="28"/>
          <w:szCs w:val="28"/>
        </w:rPr>
        <w:t xml:space="preserve"> тем, что </w:t>
      </w:r>
      <w:r w:rsidR="00A30BBA">
        <w:rPr>
          <w:rFonts w:ascii="Times New Roman" w:hAnsi="Times New Roman" w:cs="Times New Roman"/>
          <w:sz w:val="28"/>
          <w:szCs w:val="28"/>
        </w:rPr>
        <w:lastRenderedPageBreak/>
        <w:t xml:space="preserve">некоторые суфии </w:t>
      </w:r>
      <w:r w:rsidR="00687FE2">
        <w:rPr>
          <w:rFonts w:ascii="Times New Roman" w:hAnsi="Times New Roman" w:cs="Times New Roman"/>
          <w:sz w:val="28"/>
          <w:szCs w:val="28"/>
        </w:rPr>
        <w:t>скептически относятся к</w:t>
      </w:r>
      <w:r w:rsidR="00A30BBA">
        <w:rPr>
          <w:rFonts w:ascii="Times New Roman" w:hAnsi="Times New Roman" w:cs="Times New Roman"/>
          <w:sz w:val="28"/>
          <w:szCs w:val="28"/>
        </w:rPr>
        <w:t xml:space="preserve"> </w:t>
      </w:r>
      <w:r w:rsidR="00687FE2">
        <w:rPr>
          <w:rFonts w:ascii="Times New Roman" w:hAnsi="Times New Roman" w:cs="Times New Roman"/>
          <w:sz w:val="28"/>
          <w:szCs w:val="28"/>
        </w:rPr>
        <w:t>академическим наукам</w:t>
      </w:r>
      <w:r w:rsidR="006E0D6A">
        <w:rPr>
          <w:rFonts w:ascii="Times New Roman" w:hAnsi="Times New Roman" w:cs="Times New Roman"/>
          <w:sz w:val="28"/>
          <w:szCs w:val="28"/>
        </w:rPr>
        <w:t>, исходя из благочестивого агностицизма</w:t>
      </w:r>
      <w:r w:rsidR="009A36EF">
        <w:rPr>
          <w:rFonts w:ascii="Times New Roman" w:hAnsi="Times New Roman" w:cs="Times New Roman"/>
          <w:sz w:val="28"/>
          <w:szCs w:val="28"/>
        </w:rPr>
        <w:t xml:space="preserve">. </w:t>
      </w:r>
      <w:r w:rsidR="00FB329C">
        <w:rPr>
          <w:rFonts w:ascii="Times New Roman" w:hAnsi="Times New Roman" w:cs="Times New Roman"/>
          <w:sz w:val="28"/>
          <w:szCs w:val="28"/>
        </w:rPr>
        <w:t>Против них был написан</w:t>
      </w:r>
      <w:r w:rsidR="009A36EF">
        <w:rPr>
          <w:rFonts w:ascii="Times New Roman" w:hAnsi="Times New Roman" w:cs="Times New Roman"/>
          <w:sz w:val="28"/>
          <w:szCs w:val="28"/>
        </w:rPr>
        <w:t xml:space="preserve"> </w:t>
      </w:r>
      <w:r w:rsidR="004F0EFF">
        <w:rPr>
          <w:rFonts w:ascii="Times New Roman" w:hAnsi="Times New Roman" w:cs="Times New Roman"/>
          <w:sz w:val="28"/>
          <w:szCs w:val="28"/>
        </w:rPr>
        <w:t xml:space="preserve">обличительный трактат </w:t>
      </w:r>
      <w:r w:rsidR="009A36EF">
        <w:rPr>
          <w:rFonts w:ascii="Times New Roman" w:hAnsi="Times New Roman" w:cs="Times New Roman"/>
          <w:sz w:val="28"/>
          <w:szCs w:val="28"/>
        </w:rPr>
        <w:t xml:space="preserve">– это </w:t>
      </w:r>
      <w:r w:rsidR="00687FE2">
        <w:rPr>
          <w:rFonts w:ascii="Times New Roman" w:hAnsi="Times New Roman" w:cs="Times New Roman"/>
          <w:sz w:val="28"/>
          <w:szCs w:val="28"/>
        </w:rPr>
        <w:t xml:space="preserve">стало первым </w:t>
      </w:r>
      <w:r w:rsidR="00201CAB">
        <w:rPr>
          <w:rFonts w:ascii="Times New Roman" w:hAnsi="Times New Roman" w:cs="Times New Roman"/>
          <w:sz w:val="28"/>
          <w:szCs w:val="28"/>
        </w:rPr>
        <w:t xml:space="preserve">признаком </w:t>
      </w:r>
      <w:r w:rsidR="00687FE2">
        <w:rPr>
          <w:rFonts w:ascii="Times New Roman" w:hAnsi="Times New Roman" w:cs="Times New Roman"/>
          <w:sz w:val="28"/>
          <w:szCs w:val="28"/>
        </w:rPr>
        <w:t>кризиса суфизма в Иране Сефевидского</w:t>
      </w:r>
      <w:r w:rsidR="009A36EF">
        <w:rPr>
          <w:rFonts w:ascii="Times New Roman" w:hAnsi="Times New Roman" w:cs="Times New Roman"/>
          <w:sz w:val="28"/>
          <w:szCs w:val="28"/>
        </w:rPr>
        <w:t xml:space="preserve"> период</w:t>
      </w:r>
      <w:r w:rsidR="00687FE2">
        <w:rPr>
          <w:rFonts w:ascii="Times New Roman" w:hAnsi="Times New Roman" w:cs="Times New Roman"/>
          <w:sz w:val="28"/>
          <w:szCs w:val="28"/>
        </w:rPr>
        <w:t>а</w:t>
      </w:r>
      <w:r w:rsidR="009A36EF">
        <w:rPr>
          <w:rFonts w:ascii="Times New Roman" w:hAnsi="Times New Roman" w:cs="Times New Roman"/>
          <w:sz w:val="28"/>
          <w:szCs w:val="28"/>
        </w:rPr>
        <w:t>.</w:t>
      </w:r>
      <w:r w:rsidR="00234679">
        <w:rPr>
          <w:rFonts w:ascii="Times New Roman" w:hAnsi="Times New Roman" w:cs="Times New Roman"/>
          <w:sz w:val="28"/>
          <w:szCs w:val="28"/>
        </w:rPr>
        <w:t xml:space="preserve"> </w:t>
      </w:r>
      <w:r w:rsidR="00230619">
        <w:rPr>
          <w:rFonts w:ascii="Times New Roman" w:hAnsi="Times New Roman" w:cs="Times New Roman"/>
          <w:sz w:val="28"/>
          <w:szCs w:val="28"/>
        </w:rPr>
        <w:t>Поэтому, справедливо предположить</w:t>
      </w:r>
      <w:r w:rsidR="009A36EF">
        <w:rPr>
          <w:rFonts w:ascii="Times New Roman" w:hAnsi="Times New Roman" w:cs="Times New Roman"/>
          <w:sz w:val="28"/>
          <w:szCs w:val="28"/>
        </w:rPr>
        <w:t xml:space="preserve">, </w:t>
      </w:r>
      <w:r w:rsidR="00230619">
        <w:rPr>
          <w:rFonts w:ascii="Times New Roman" w:hAnsi="Times New Roman" w:cs="Times New Roman"/>
          <w:sz w:val="28"/>
          <w:szCs w:val="28"/>
        </w:rPr>
        <w:t xml:space="preserve">что </w:t>
      </w:r>
      <w:r w:rsidR="009A36EF">
        <w:rPr>
          <w:rFonts w:ascii="Times New Roman" w:hAnsi="Times New Roman" w:cs="Times New Roman"/>
          <w:sz w:val="28"/>
          <w:szCs w:val="28"/>
        </w:rPr>
        <w:t xml:space="preserve">понятие «суфизм», или </w:t>
      </w:r>
      <w:r w:rsidR="009A36EF" w:rsidRPr="009A36EF">
        <w:rPr>
          <w:rFonts w:ascii="Times New Roman" w:hAnsi="Times New Roman" w:cs="Times New Roman"/>
          <w:i/>
          <w:sz w:val="28"/>
          <w:szCs w:val="28"/>
        </w:rPr>
        <w:t>тасаввуф</w:t>
      </w:r>
      <w:r w:rsidR="006E0D6A">
        <w:rPr>
          <w:rFonts w:ascii="Times New Roman" w:hAnsi="Times New Roman" w:cs="Times New Roman"/>
          <w:sz w:val="28"/>
          <w:szCs w:val="28"/>
        </w:rPr>
        <w:t>, не раскрывает образ исламской мистики целиком и полно</w:t>
      </w:r>
      <w:r w:rsidR="00DE12DE">
        <w:rPr>
          <w:rFonts w:ascii="Times New Roman" w:hAnsi="Times New Roman" w:cs="Times New Roman"/>
          <w:sz w:val="28"/>
          <w:szCs w:val="28"/>
        </w:rPr>
        <w:t>стью</w:t>
      </w:r>
      <w:r w:rsidR="009A36EF">
        <w:rPr>
          <w:rFonts w:ascii="Times New Roman" w:hAnsi="Times New Roman" w:cs="Times New Roman"/>
          <w:sz w:val="28"/>
          <w:szCs w:val="28"/>
        </w:rPr>
        <w:t xml:space="preserve">. </w:t>
      </w:r>
      <w:r w:rsidR="001E3EF4">
        <w:rPr>
          <w:rFonts w:ascii="Times New Roman" w:hAnsi="Times New Roman" w:cs="Times New Roman"/>
          <w:sz w:val="28"/>
          <w:szCs w:val="28"/>
        </w:rPr>
        <w:t>Отсюда</w:t>
      </w:r>
      <w:r w:rsidR="009A36EF">
        <w:rPr>
          <w:rFonts w:ascii="Times New Roman" w:hAnsi="Times New Roman" w:cs="Times New Roman"/>
          <w:sz w:val="28"/>
          <w:szCs w:val="28"/>
        </w:rPr>
        <w:t xml:space="preserve"> предпочтительное употребление в Иране вплоть до наших дней терминов </w:t>
      </w:r>
      <w:r w:rsidR="009A36EF" w:rsidRPr="009A36EF">
        <w:rPr>
          <w:rFonts w:ascii="Times New Roman" w:hAnsi="Times New Roman" w:cs="Times New Roman"/>
          <w:i/>
          <w:sz w:val="28"/>
          <w:szCs w:val="28"/>
        </w:rPr>
        <w:t>'ирфан</w:t>
      </w:r>
      <w:r w:rsidR="009A36EF">
        <w:rPr>
          <w:rFonts w:ascii="Times New Roman" w:hAnsi="Times New Roman" w:cs="Times New Roman"/>
          <w:sz w:val="28"/>
          <w:szCs w:val="28"/>
        </w:rPr>
        <w:t xml:space="preserve"> и </w:t>
      </w:r>
      <w:r w:rsidR="009A36EF" w:rsidRPr="009A36EF">
        <w:rPr>
          <w:rFonts w:ascii="Times New Roman" w:hAnsi="Times New Roman" w:cs="Times New Roman"/>
          <w:i/>
          <w:sz w:val="28"/>
          <w:szCs w:val="28"/>
        </w:rPr>
        <w:t>'урафа</w:t>
      </w:r>
      <w:r w:rsidR="001E3EF4">
        <w:rPr>
          <w:rStyle w:val="a6"/>
          <w:rFonts w:ascii="Times New Roman" w:hAnsi="Times New Roman" w:cs="Times New Roman"/>
          <w:i/>
          <w:sz w:val="28"/>
          <w:szCs w:val="28"/>
        </w:rPr>
        <w:footnoteReference w:id="30"/>
      </w:r>
      <w:r w:rsidR="009A36EF">
        <w:rPr>
          <w:rFonts w:ascii="Times New Roman" w:hAnsi="Times New Roman" w:cs="Times New Roman"/>
          <w:i/>
          <w:sz w:val="28"/>
          <w:szCs w:val="28"/>
        </w:rPr>
        <w:t>.</w:t>
      </w:r>
    </w:p>
    <w:p w14:paraId="00DFAE55" w14:textId="77777777" w:rsidR="001215EB" w:rsidRDefault="00A12BD5" w:rsidP="007823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ира</w:t>
      </w:r>
      <w:r w:rsidR="00230619">
        <w:rPr>
          <w:rFonts w:ascii="Times New Roman" w:hAnsi="Times New Roman" w:cs="Times New Roman"/>
          <w:sz w:val="28"/>
          <w:szCs w:val="28"/>
        </w:rPr>
        <w:t>нской среде суфизм стал сочетанием</w:t>
      </w:r>
      <w:r>
        <w:rPr>
          <w:rFonts w:ascii="Times New Roman" w:hAnsi="Times New Roman" w:cs="Times New Roman"/>
          <w:sz w:val="28"/>
          <w:szCs w:val="28"/>
        </w:rPr>
        <w:t xml:space="preserve"> </w:t>
      </w:r>
      <w:r w:rsidR="00230619">
        <w:rPr>
          <w:rFonts w:ascii="Times New Roman" w:hAnsi="Times New Roman" w:cs="Times New Roman"/>
          <w:sz w:val="28"/>
          <w:szCs w:val="28"/>
        </w:rPr>
        <w:t>двух религиозных традиций</w:t>
      </w:r>
      <w:r w:rsidR="001215EB" w:rsidRPr="001215EB">
        <w:rPr>
          <w:rFonts w:ascii="Times New Roman" w:hAnsi="Times New Roman" w:cs="Times New Roman"/>
          <w:sz w:val="28"/>
          <w:szCs w:val="28"/>
        </w:rPr>
        <w:t>, одна из которых связана с именем ме</w:t>
      </w:r>
      <w:r w:rsidR="001215EB">
        <w:rPr>
          <w:rFonts w:ascii="Times New Roman" w:hAnsi="Times New Roman" w:cs="Times New Roman"/>
          <w:sz w:val="28"/>
          <w:szCs w:val="28"/>
        </w:rPr>
        <w:t>сопотамского суфия ал-Джунайда, а</w:t>
      </w:r>
      <w:r w:rsidR="001215EB" w:rsidRPr="001215EB">
        <w:rPr>
          <w:rFonts w:ascii="Times New Roman" w:hAnsi="Times New Roman" w:cs="Times New Roman"/>
          <w:sz w:val="28"/>
          <w:szCs w:val="28"/>
        </w:rPr>
        <w:t xml:space="preserve"> вторая - </w:t>
      </w:r>
      <w:r w:rsidR="001215EB">
        <w:rPr>
          <w:rFonts w:ascii="Times New Roman" w:hAnsi="Times New Roman" w:cs="Times New Roman"/>
          <w:sz w:val="28"/>
          <w:szCs w:val="28"/>
        </w:rPr>
        <w:t>с именем Абу Йазида ал-Бистами</w:t>
      </w:r>
      <w:r w:rsidR="001215EB" w:rsidRPr="001215EB">
        <w:rPr>
          <w:rFonts w:ascii="Times New Roman" w:hAnsi="Times New Roman" w:cs="Times New Roman"/>
          <w:sz w:val="28"/>
          <w:szCs w:val="28"/>
        </w:rPr>
        <w:t xml:space="preserve">. </w:t>
      </w:r>
      <w:r>
        <w:rPr>
          <w:rFonts w:ascii="Times New Roman" w:hAnsi="Times New Roman" w:cs="Times New Roman"/>
          <w:sz w:val="28"/>
          <w:szCs w:val="28"/>
        </w:rPr>
        <w:t>Иранский суфизм</w:t>
      </w:r>
      <w:r w:rsidR="00F413A1">
        <w:rPr>
          <w:rFonts w:ascii="Times New Roman" w:hAnsi="Times New Roman" w:cs="Times New Roman"/>
          <w:sz w:val="28"/>
          <w:szCs w:val="28"/>
        </w:rPr>
        <w:t xml:space="preserve"> был в значительной степени более индивидуален</w:t>
      </w:r>
      <w:r w:rsidR="001215EB" w:rsidRPr="001215EB">
        <w:rPr>
          <w:rFonts w:ascii="Times New Roman" w:hAnsi="Times New Roman" w:cs="Times New Roman"/>
          <w:sz w:val="28"/>
          <w:szCs w:val="28"/>
        </w:rPr>
        <w:t xml:space="preserve">, </w:t>
      </w:r>
      <w:r w:rsidR="00F413A1">
        <w:rPr>
          <w:rFonts w:ascii="Times New Roman" w:hAnsi="Times New Roman" w:cs="Times New Roman"/>
          <w:sz w:val="28"/>
          <w:szCs w:val="28"/>
        </w:rPr>
        <w:t xml:space="preserve">различен </w:t>
      </w:r>
      <w:r w:rsidR="001215EB" w:rsidRPr="001215EB">
        <w:rPr>
          <w:rFonts w:ascii="Times New Roman" w:hAnsi="Times New Roman" w:cs="Times New Roman"/>
          <w:sz w:val="28"/>
          <w:szCs w:val="28"/>
        </w:rPr>
        <w:t xml:space="preserve">в отдельных течениях, </w:t>
      </w:r>
      <w:r>
        <w:rPr>
          <w:rFonts w:ascii="Times New Roman" w:hAnsi="Times New Roman" w:cs="Times New Roman"/>
          <w:sz w:val="28"/>
          <w:szCs w:val="28"/>
        </w:rPr>
        <w:t xml:space="preserve">а также </w:t>
      </w:r>
      <w:r w:rsidR="00DE12DE">
        <w:rPr>
          <w:rFonts w:ascii="Times New Roman" w:hAnsi="Times New Roman" w:cs="Times New Roman"/>
          <w:sz w:val="28"/>
          <w:szCs w:val="28"/>
        </w:rPr>
        <w:t xml:space="preserve">оторван от </w:t>
      </w:r>
      <w:r w:rsidR="00F413A1">
        <w:rPr>
          <w:rFonts w:ascii="Times New Roman" w:hAnsi="Times New Roman" w:cs="Times New Roman"/>
          <w:sz w:val="28"/>
          <w:szCs w:val="28"/>
        </w:rPr>
        <w:t>ортодоксальности</w:t>
      </w:r>
      <w:r w:rsidR="001215EB" w:rsidRPr="001215EB">
        <w:rPr>
          <w:rFonts w:ascii="Times New Roman" w:hAnsi="Times New Roman" w:cs="Times New Roman"/>
          <w:sz w:val="28"/>
          <w:szCs w:val="28"/>
        </w:rPr>
        <w:t xml:space="preserve"> в учении и </w:t>
      </w:r>
      <w:r>
        <w:rPr>
          <w:rFonts w:ascii="Times New Roman" w:hAnsi="Times New Roman" w:cs="Times New Roman"/>
          <w:sz w:val="28"/>
          <w:szCs w:val="28"/>
        </w:rPr>
        <w:t xml:space="preserve">в </w:t>
      </w:r>
      <w:r w:rsidR="001215EB" w:rsidRPr="001215EB">
        <w:rPr>
          <w:rFonts w:ascii="Times New Roman" w:hAnsi="Times New Roman" w:cs="Times New Roman"/>
          <w:sz w:val="28"/>
          <w:szCs w:val="28"/>
        </w:rPr>
        <w:t>практике</w:t>
      </w:r>
      <w:r w:rsidR="00407EB9">
        <w:rPr>
          <w:rStyle w:val="a6"/>
          <w:rFonts w:ascii="Times New Roman" w:hAnsi="Times New Roman" w:cs="Times New Roman"/>
          <w:sz w:val="28"/>
          <w:szCs w:val="28"/>
        </w:rPr>
        <w:footnoteReference w:id="31"/>
      </w:r>
      <w:r w:rsidR="001215EB" w:rsidRPr="001215EB">
        <w:rPr>
          <w:rFonts w:ascii="Times New Roman" w:hAnsi="Times New Roman" w:cs="Times New Roman"/>
          <w:sz w:val="28"/>
          <w:szCs w:val="28"/>
        </w:rPr>
        <w:t xml:space="preserve">. </w:t>
      </w:r>
      <w:r>
        <w:rPr>
          <w:rFonts w:ascii="Times New Roman" w:hAnsi="Times New Roman" w:cs="Times New Roman"/>
          <w:sz w:val="28"/>
          <w:szCs w:val="28"/>
        </w:rPr>
        <w:t xml:space="preserve">Все эти тенденции закономерно отразились в деятельности орденов </w:t>
      </w:r>
      <w:r w:rsidR="004F0EFF">
        <w:rPr>
          <w:rFonts w:ascii="Times New Roman" w:hAnsi="Times New Roman" w:cs="Times New Roman"/>
          <w:sz w:val="28"/>
          <w:szCs w:val="28"/>
        </w:rPr>
        <w:t xml:space="preserve"> позднего периода</w:t>
      </w:r>
      <w:r>
        <w:rPr>
          <w:rFonts w:ascii="Times New Roman" w:hAnsi="Times New Roman" w:cs="Times New Roman"/>
          <w:sz w:val="28"/>
          <w:szCs w:val="28"/>
        </w:rPr>
        <w:t xml:space="preserve">. </w:t>
      </w:r>
      <w:r w:rsidR="001215EB" w:rsidRPr="001215EB">
        <w:rPr>
          <w:rFonts w:ascii="Times New Roman" w:hAnsi="Times New Roman" w:cs="Times New Roman"/>
          <w:sz w:val="28"/>
          <w:szCs w:val="28"/>
        </w:rPr>
        <w:t>'Али</w:t>
      </w:r>
      <w:r w:rsidR="00201CAB">
        <w:rPr>
          <w:rFonts w:ascii="Times New Roman" w:hAnsi="Times New Roman" w:cs="Times New Roman"/>
          <w:sz w:val="28"/>
          <w:szCs w:val="28"/>
        </w:rPr>
        <w:t xml:space="preserve"> стал</w:t>
      </w:r>
      <w:r w:rsidR="001215EB" w:rsidRPr="001215EB">
        <w:rPr>
          <w:rFonts w:ascii="Times New Roman" w:hAnsi="Times New Roman" w:cs="Times New Roman"/>
          <w:sz w:val="28"/>
          <w:szCs w:val="28"/>
        </w:rPr>
        <w:t xml:space="preserve"> источник</w:t>
      </w:r>
      <w:r>
        <w:rPr>
          <w:rFonts w:ascii="Times New Roman" w:hAnsi="Times New Roman" w:cs="Times New Roman"/>
          <w:sz w:val="28"/>
          <w:szCs w:val="28"/>
        </w:rPr>
        <w:t xml:space="preserve">ом </w:t>
      </w:r>
      <w:r w:rsidR="001215EB" w:rsidRPr="001215EB">
        <w:rPr>
          <w:rFonts w:ascii="Times New Roman" w:hAnsi="Times New Roman" w:cs="Times New Roman"/>
          <w:sz w:val="28"/>
          <w:szCs w:val="28"/>
        </w:rPr>
        <w:t>эзотерического учения</w:t>
      </w:r>
      <w:r w:rsidR="00201CAB">
        <w:rPr>
          <w:rFonts w:ascii="Times New Roman" w:hAnsi="Times New Roman" w:cs="Times New Roman"/>
          <w:sz w:val="28"/>
          <w:szCs w:val="28"/>
        </w:rPr>
        <w:t xml:space="preserve"> для многих суфиев</w:t>
      </w:r>
      <w:r w:rsidR="001215EB" w:rsidRPr="001215EB">
        <w:rPr>
          <w:rFonts w:ascii="Times New Roman" w:hAnsi="Times New Roman" w:cs="Times New Roman"/>
          <w:sz w:val="28"/>
          <w:szCs w:val="28"/>
        </w:rPr>
        <w:t xml:space="preserve">, </w:t>
      </w:r>
      <w:r>
        <w:rPr>
          <w:rFonts w:ascii="Times New Roman" w:hAnsi="Times New Roman" w:cs="Times New Roman"/>
          <w:sz w:val="28"/>
          <w:szCs w:val="28"/>
        </w:rPr>
        <w:t xml:space="preserve">и по этой причине </w:t>
      </w:r>
      <w:r w:rsidR="004F0EFF">
        <w:rPr>
          <w:rFonts w:ascii="Times New Roman" w:hAnsi="Times New Roman" w:cs="Times New Roman"/>
          <w:sz w:val="28"/>
          <w:szCs w:val="28"/>
        </w:rPr>
        <w:t>идеям</w:t>
      </w:r>
      <w:r w:rsidR="001215EB" w:rsidRPr="001215EB">
        <w:rPr>
          <w:rFonts w:ascii="Times New Roman" w:hAnsi="Times New Roman" w:cs="Times New Roman"/>
          <w:sz w:val="28"/>
          <w:szCs w:val="28"/>
        </w:rPr>
        <w:t xml:space="preserve"> имамитов-двунадесятников (и в меньшей степени исма'илитов)</w:t>
      </w:r>
      <w:r w:rsidR="00BF379F">
        <w:rPr>
          <w:rStyle w:val="a6"/>
          <w:rFonts w:ascii="Times New Roman" w:hAnsi="Times New Roman" w:cs="Times New Roman"/>
          <w:sz w:val="28"/>
          <w:szCs w:val="28"/>
        </w:rPr>
        <w:footnoteReference w:id="32"/>
      </w:r>
      <w:r w:rsidR="004F0EFF">
        <w:rPr>
          <w:rFonts w:ascii="Times New Roman" w:hAnsi="Times New Roman" w:cs="Times New Roman"/>
          <w:sz w:val="28"/>
          <w:szCs w:val="28"/>
        </w:rPr>
        <w:t xml:space="preserve"> удалось выжить</w:t>
      </w:r>
      <w:r>
        <w:rPr>
          <w:rFonts w:ascii="Times New Roman" w:hAnsi="Times New Roman" w:cs="Times New Roman"/>
          <w:sz w:val="28"/>
          <w:szCs w:val="28"/>
        </w:rPr>
        <w:t xml:space="preserve"> под суфийской наружностью</w:t>
      </w:r>
      <w:r w:rsidR="001215EB" w:rsidRPr="001215EB">
        <w:rPr>
          <w:rFonts w:ascii="Times New Roman" w:hAnsi="Times New Roman" w:cs="Times New Roman"/>
          <w:sz w:val="28"/>
          <w:szCs w:val="28"/>
        </w:rPr>
        <w:t xml:space="preserve">. Позднее им пришлось </w:t>
      </w:r>
      <w:r>
        <w:rPr>
          <w:rFonts w:ascii="Times New Roman" w:hAnsi="Times New Roman" w:cs="Times New Roman"/>
          <w:sz w:val="28"/>
          <w:szCs w:val="28"/>
        </w:rPr>
        <w:t>выйти из своего укрытия и объединиться в новые тарикаты</w:t>
      </w:r>
      <w:r w:rsidR="006A7CFE">
        <w:rPr>
          <w:rFonts w:ascii="Times New Roman" w:hAnsi="Times New Roman" w:cs="Times New Roman"/>
          <w:sz w:val="28"/>
          <w:szCs w:val="28"/>
        </w:rPr>
        <w:t xml:space="preserve"> (</w:t>
      </w:r>
      <w:r w:rsidR="004F0EFF">
        <w:rPr>
          <w:rFonts w:ascii="Times New Roman" w:hAnsi="Times New Roman" w:cs="Times New Roman"/>
          <w:sz w:val="28"/>
          <w:szCs w:val="28"/>
        </w:rPr>
        <w:t>такие как бекатшиййа, ниматулахиййа, маламатиййа</w:t>
      </w:r>
      <w:r w:rsidR="001215EB" w:rsidRPr="001215EB">
        <w:rPr>
          <w:rFonts w:ascii="Times New Roman" w:hAnsi="Times New Roman" w:cs="Times New Roman"/>
          <w:sz w:val="28"/>
          <w:szCs w:val="28"/>
        </w:rPr>
        <w:t>) или же</w:t>
      </w:r>
      <w:r w:rsidR="004F0EFF">
        <w:rPr>
          <w:rFonts w:ascii="Times New Roman" w:hAnsi="Times New Roman" w:cs="Times New Roman"/>
          <w:sz w:val="28"/>
          <w:szCs w:val="28"/>
        </w:rPr>
        <w:t xml:space="preserve"> </w:t>
      </w:r>
      <w:r w:rsidR="00DE12DE">
        <w:rPr>
          <w:rFonts w:ascii="Times New Roman" w:hAnsi="Times New Roman" w:cs="Times New Roman"/>
          <w:sz w:val="28"/>
          <w:szCs w:val="28"/>
        </w:rPr>
        <w:t>превратиться</w:t>
      </w:r>
      <w:r w:rsidR="004F0EFF">
        <w:rPr>
          <w:rFonts w:ascii="Times New Roman" w:hAnsi="Times New Roman" w:cs="Times New Roman"/>
          <w:sz w:val="28"/>
          <w:szCs w:val="28"/>
        </w:rPr>
        <w:t xml:space="preserve"> из шиитского ордена в суннитский, как произошло с </w:t>
      </w:r>
      <w:r w:rsidR="001215EB" w:rsidRPr="001215EB">
        <w:rPr>
          <w:rFonts w:ascii="Times New Roman" w:hAnsi="Times New Roman" w:cs="Times New Roman"/>
          <w:sz w:val="28"/>
          <w:szCs w:val="28"/>
        </w:rPr>
        <w:t>орденом савафий</w:t>
      </w:r>
      <w:r w:rsidR="00DE12DE">
        <w:rPr>
          <w:rFonts w:ascii="Times New Roman" w:hAnsi="Times New Roman" w:cs="Times New Roman"/>
          <w:sz w:val="28"/>
          <w:szCs w:val="28"/>
        </w:rPr>
        <w:t>й</w:t>
      </w:r>
      <w:r w:rsidR="001215EB" w:rsidRPr="001215EB">
        <w:rPr>
          <w:rFonts w:ascii="Times New Roman" w:hAnsi="Times New Roman" w:cs="Times New Roman"/>
          <w:sz w:val="28"/>
          <w:szCs w:val="28"/>
        </w:rPr>
        <w:t>а, глава которого в начале XVI в.</w:t>
      </w:r>
      <w:r w:rsidR="0076763B">
        <w:rPr>
          <w:rFonts w:ascii="Times New Roman" w:hAnsi="Times New Roman" w:cs="Times New Roman"/>
          <w:sz w:val="28"/>
          <w:szCs w:val="28"/>
        </w:rPr>
        <w:t xml:space="preserve"> воцарился на иранском престоле</w:t>
      </w:r>
      <w:r w:rsidR="006A7CFE">
        <w:rPr>
          <w:rStyle w:val="a6"/>
          <w:rFonts w:ascii="Times New Roman" w:hAnsi="Times New Roman" w:cs="Times New Roman"/>
          <w:sz w:val="28"/>
          <w:szCs w:val="28"/>
        </w:rPr>
        <w:footnoteReference w:id="33"/>
      </w:r>
      <w:r w:rsidR="001215EB" w:rsidRPr="001215EB">
        <w:rPr>
          <w:rFonts w:ascii="Times New Roman" w:hAnsi="Times New Roman" w:cs="Times New Roman"/>
          <w:sz w:val="28"/>
          <w:szCs w:val="28"/>
        </w:rPr>
        <w:t>.</w:t>
      </w:r>
    </w:p>
    <w:p w14:paraId="202F908E" w14:textId="77777777" w:rsidR="00394BB9" w:rsidRDefault="00EB26EA" w:rsidP="007823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Начиная с VI/XII в., </w:t>
      </w:r>
      <w:r w:rsidR="0076763B">
        <w:rPr>
          <w:rFonts w:ascii="Times New Roman" w:hAnsi="Times New Roman" w:cs="Times New Roman"/>
          <w:sz w:val="28"/>
          <w:szCs w:val="28"/>
        </w:rPr>
        <w:t xml:space="preserve">центрами мистического вероучения </w:t>
      </w:r>
      <w:r w:rsidR="004F0EFF">
        <w:rPr>
          <w:rFonts w:ascii="Times New Roman" w:hAnsi="Times New Roman" w:cs="Times New Roman"/>
          <w:sz w:val="28"/>
          <w:szCs w:val="28"/>
        </w:rPr>
        <w:t>стали</w:t>
      </w:r>
      <w:r w:rsidR="0076763B">
        <w:rPr>
          <w:rFonts w:ascii="Times New Roman" w:hAnsi="Times New Roman" w:cs="Times New Roman"/>
          <w:sz w:val="28"/>
          <w:szCs w:val="28"/>
        </w:rPr>
        <w:t xml:space="preserve"> так называемые братства </w:t>
      </w:r>
      <w:r w:rsidRPr="00EB26EA">
        <w:rPr>
          <w:rFonts w:ascii="Times New Roman" w:hAnsi="Times New Roman" w:cs="Times New Roman"/>
          <w:sz w:val="28"/>
          <w:szCs w:val="28"/>
        </w:rPr>
        <w:t xml:space="preserve">(ед. ч. </w:t>
      </w:r>
      <w:r w:rsidRPr="00EB26EA">
        <w:rPr>
          <w:rFonts w:ascii="Times New Roman" w:hAnsi="Times New Roman" w:cs="Times New Roman"/>
          <w:i/>
          <w:sz w:val="28"/>
          <w:szCs w:val="28"/>
        </w:rPr>
        <w:t>тарика</w:t>
      </w:r>
      <w:r w:rsidRPr="00EB26EA">
        <w:rPr>
          <w:rFonts w:ascii="Times New Roman" w:hAnsi="Times New Roman" w:cs="Times New Roman"/>
          <w:sz w:val="28"/>
          <w:szCs w:val="28"/>
        </w:rPr>
        <w:t xml:space="preserve">), </w:t>
      </w:r>
      <w:r w:rsidR="004F0EFF">
        <w:rPr>
          <w:rFonts w:ascii="Times New Roman" w:hAnsi="Times New Roman" w:cs="Times New Roman"/>
          <w:sz w:val="28"/>
          <w:szCs w:val="28"/>
        </w:rPr>
        <w:t xml:space="preserve">вполне мирно существующие </w:t>
      </w:r>
      <w:r w:rsidRPr="00EB26EA">
        <w:rPr>
          <w:rFonts w:ascii="Times New Roman" w:hAnsi="Times New Roman" w:cs="Times New Roman"/>
          <w:sz w:val="28"/>
          <w:szCs w:val="28"/>
        </w:rPr>
        <w:t>и по сей день.</w:t>
      </w:r>
      <w:r w:rsidR="008239AE">
        <w:rPr>
          <w:rFonts w:ascii="Times New Roman" w:hAnsi="Times New Roman" w:cs="Times New Roman"/>
          <w:sz w:val="28"/>
          <w:szCs w:val="28"/>
        </w:rPr>
        <w:t xml:space="preserve"> </w:t>
      </w:r>
      <w:r w:rsidR="008239AE" w:rsidRPr="008239AE">
        <w:rPr>
          <w:rFonts w:ascii="Times New Roman" w:hAnsi="Times New Roman" w:cs="Times New Roman"/>
          <w:sz w:val="28"/>
          <w:szCs w:val="28"/>
        </w:rPr>
        <w:t>В</w:t>
      </w:r>
      <w:r w:rsidR="0076763B">
        <w:rPr>
          <w:rFonts w:ascii="Times New Roman" w:hAnsi="Times New Roman" w:cs="Times New Roman"/>
          <w:sz w:val="28"/>
          <w:szCs w:val="28"/>
        </w:rPr>
        <w:t xml:space="preserve"> В</w:t>
      </w:r>
      <w:r w:rsidR="008239AE" w:rsidRPr="008239AE">
        <w:rPr>
          <w:rFonts w:ascii="Times New Roman" w:hAnsi="Times New Roman" w:cs="Times New Roman"/>
          <w:sz w:val="28"/>
          <w:szCs w:val="28"/>
        </w:rPr>
        <w:t>осточном Иране</w:t>
      </w:r>
      <w:r w:rsidR="0076763B">
        <w:rPr>
          <w:rFonts w:ascii="Times New Roman" w:hAnsi="Times New Roman" w:cs="Times New Roman"/>
          <w:sz w:val="28"/>
          <w:szCs w:val="28"/>
        </w:rPr>
        <w:t xml:space="preserve"> неформальные собрания, характерные</w:t>
      </w:r>
      <w:r w:rsidR="008239AE" w:rsidRPr="008239AE">
        <w:rPr>
          <w:rFonts w:ascii="Times New Roman" w:hAnsi="Times New Roman" w:cs="Times New Roman"/>
          <w:sz w:val="28"/>
          <w:szCs w:val="28"/>
        </w:rPr>
        <w:t xml:space="preserve"> для раннего суфизма, </w:t>
      </w:r>
      <w:r w:rsidR="0076763B">
        <w:rPr>
          <w:rFonts w:ascii="Times New Roman" w:hAnsi="Times New Roman" w:cs="Times New Roman"/>
          <w:sz w:val="28"/>
          <w:szCs w:val="28"/>
        </w:rPr>
        <w:t>сменились более формализованным</w:t>
      </w:r>
      <w:r w:rsidR="008239AE" w:rsidRPr="008239AE">
        <w:rPr>
          <w:rFonts w:ascii="Times New Roman" w:hAnsi="Times New Roman" w:cs="Times New Roman"/>
          <w:sz w:val="28"/>
          <w:szCs w:val="28"/>
        </w:rPr>
        <w:t xml:space="preserve"> </w:t>
      </w:r>
      <w:r w:rsidR="0076763B">
        <w:rPr>
          <w:rFonts w:ascii="Times New Roman" w:hAnsi="Times New Roman" w:cs="Times New Roman"/>
          <w:sz w:val="28"/>
          <w:szCs w:val="28"/>
        </w:rPr>
        <w:t>обучением, которое</w:t>
      </w:r>
      <w:r w:rsidR="008239AE" w:rsidRPr="008239AE">
        <w:rPr>
          <w:rFonts w:ascii="Times New Roman" w:hAnsi="Times New Roman" w:cs="Times New Roman"/>
          <w:sz w:val="28"/>
          <w:szCs w:val="28"/>
        </w:rPr>
        <w:t xml:space="preserve"> духовный </w:t>
      </w:r>
      <w:r w:rsidR="008239AE" w:rsidRPr="008239AE">
        <w:rPr>
          <w:rFonts w:ascii="Times New Roman" w:hAnsi="Times New Roman" w:cs="Times New Roman"/>
          <w:sz w:val="28"/>
          <w:szCs w:val="28"/>
        </w:rPr>
        <w:lastRenderedPageBreak/>
        <w:t xml:space="preserve">наставник предлагал относительно широкому кругу учеников. </w:t>
      </w:r>
      <w:r w:rsidR="00F4784D">
        <w:rPr>
          <w:rFonts w:ascii="Times New Roman" w:hAnsi="Times New Roman" w:cs="Times New Roman"/>
          <w:sz w:val="28"/>
          <w:szCs w:val="28"/>
        </w:rPr>
        <w:t xml:space="preserve"> </w:t>
      </w:r>
      <w:r w:rsidR="00DE12DE">
        <w:rPr>
          <w:rFonts w:ascii="Times New Roman" w:hAnsi="Times New Roman" w:cs="Times New Roman"/>
          <w:sz w:val="28"/>
          <w:szCs w:val="28"/>
        </w:rPr>
        <w:t>Тогда в</w:t>
      </w:r>
      <w:r w:rsidR="00394BB9">
        <w:rPr>
          <w:rFonts w:ascii="Times New Roman" w:hAnsi="Times New Roman" w:cs="Times New Roman"/>
          <w:sz w:val="28"/>
          <w:szCs w:val="28"/>
        </w:rPr>
        <w:t xml:space="preserve"> Иране зарождаются знаменит</w:t>
      </w:r>
      <w:r w:rsidR="002D4D44">
        <w:rPr>
          <w:rFonts w:ascii="Times New Roman" w:hAnsi="Times New Roman" w:cs="Times New Roman"/>
          <w:sz w:val="28"/>
          <w:szCs w:val="28"/>
        </w:rPr>
        <w:t>ые братст</w:t>
      </w:r>
      <w:r w:rsidR="00394BB9">
        <w:rPr>
          <w:rFonts w:ascii="Times New Roman" w:hAnsi="Times New Roman" w:cs="Times New Roman"/>
          <w:sz w:val="28"/>
          <w:szCs w:val="28"/>
        </w:rPr>
        <w:t>ва</w:t>
      </w:r>
      <w:r w:rsidR="00700A83">
        <w:rPr>
          <w:rStyle w:val="a6"/>
          <w:rFonts w:ascii="Times New Roman" w:hAnsi="Times New Roman" w:cs="Times New Roman"/>
          <w:sz w:val="28"/>
          <w:szCs w:val="28"/>
        </w:rPr>
        <w:footnoteReference w:id="34"/>
      </w:r>
      <w:r w:rsidR="00394BB9">
        <w:rPr>
          <w:rFonts w:ascii="Times New Roman" w:hAnsi="Times New Roman" w:cs="Times New Roman"/>
          <w:sz w:val="28"/>
          <w:szCs w:val="28"/>
        </w:rPr>
        <w:t>.</w:t>
      </w:r>
    </w:p>
    <w:p w14:paraId="5BC9485D" w14:textId="77777777" w:rsidR="00394BB9" w:rsidRDefault="00394BB9" w:rsidP="00242F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Наиболее важное историческое значение благодаря своим политическим последствиям имело сефевидско – кызылбашское движение. Суфийский орден, во главе </w:t>
      </w:r>
      <w:r w:rsidR="00700A83">
        <w:rPr>
          <w:rFonts w:ascii="Times New Roman" w:hAnsi="Times New Roman" w:cs="Times New Roman"/>
          <w:sz w:val="28"/>
          <w:szCs w:val="28"/>
        </w:rPr>
        <w:t>которого</w:t>
      </w:r>
      <w:r>
        <w:rPr>
          <w:rFonts w:ascii="Times New Roman" w:hAnsi="Times New Roman" w:cs="Times New Roman"/>
          <w:sz w:val="28"/>
          <w:szCs w:val="28"/>
        </w:rPr>
        <w:t xml:space="preserve"> стояли наследственные шейхи из рода Сефевидов, получивший по имени шейха Сефи ад-дина Ардебили (1252-1334 гг), предка династии Сефевидов, название </w:t>
      </w:r>
      <w:r>
        <w:rPr>
          <w:rFonts w:ascii="Times New Roman" w:hAnsi="Times New Roman" w:cs="Times New Roman"/>
          <w:i/>
          <w:sz w:val="28"/>
          <w:szCs w:val="28"/>
        </w:rPr>
        <w:t xml:space="preserve">сафавиййа. </w:t>
      </w:r>
      <w:r w:rsidRPr="00394BB9">
        <w:rPr>
          <w:rFonts w:ascii="Times New Roman" w:hAnsi="Times New Roman" w:cs="Times New Roman"/>
          <w:sz w:val="28"/>
          <w:szCs w:val="28"/>
        </w:rPr>
        <w:t>Орден</w:t>
      </w:r>
      <w:r>
        <w:rPr>
          <w:rFonts w:ascii="Times New Roman" w:hAnsi="Times New Roman" w:cs="Times New Roman"/>
          <w:i/>
          <w:sz w:val="28"/>
          <w:szCs w:val="28"/>
        </w:rPr>
        <w:t xml:space="preserve"> </w:t>
      </w:r>
      <w:r>
        <w:rPr>
          <w:rFonts w:ascii="Times New Roman" w:hAnsi="Times New Roman" w:cs="Times New Roman"/>
          <w:sz w:val="28"/>
          <w:szCs w:val="28"/>
        </w:rPr>
        <w:t>сложился еще при монгольском владычестве.</w:t>
      </w:r>
      <w:r>
        <w:rPr>
          <w:rStyle w:val="a6"/>
          <w:rFonts w:ascii="Times New Roman" w:hAnsi="Times New Roman" w:cs="Times New Roman"/>
          <w:sz w:val="28"/>
          <w:szCs w:val="28"/>
        </w:rPr>
        <w:footnoteReference w:id="35"/>
      </w:r>
      <w:r>
        <w:rPr>
          <w:rFonts w:ascii="Times New Roman" w:hAnsi="Times New Roman" w:cs="Times New Roman"/>
          <w:sz w:val="28"/>
          <w:szCs w:val="28"/>
        </w:rPr>
        <w:t xml:space="preserve"> Достойно внимания то, что</w:t>
      </w:r>
      <w:r w:rsidR="00687FE2" w:rsidRPr="00687FE2">
        <w:t xml:space="preserve"> </w:t>
      </w:r>
      <w:r w:rsidR="00687FE2" w:rsidRPr="00687FE2">
        <w:rPr>
          <w:rFonts w:ascii="Times New Roman" w:hAnsi="Times New Roman" w:cs="Times New Roman"/>
          <w:sz w:val="28"/>
          <w:szCs w:val="28"/>
        </w:rPr>
        <w:t>в Малой Азии</w:t>
      </w:r>
      <w:r>
        <w:rPr>
          <w:rFonts w:ascii="Times New Roman" w:hAnsi="Times New Roman" w:cs="Times New Roman"/>
          <w:sz w:val="28"/>
          <w:szCs w:val="28"/>
        </w:rPr>
        <w:t xml:space="preserve"> шиит</w:t>
      </w:r>
      <w:r w:rsidR="00700A83">
        <w:rPr>
          <w:rFonts w:ascii="Times New Roman" w:hAnsi="Times New Roman" w:cs="Times New Roman"/>
          <w:sz w:val="28"/>
          <w:szCs w:val="28"/>
        </w:rPr>
        <w:t>с</w:t>
      </w:r>
      <w:r>
        <w:rPr>
          <w:rFonts w:ascii="Times New Roman" w:hAnsi="Times New Roman" w:cs="Times New Roman"/>
          <w:sz w:val="28"/>
          <w:szCs w:val="28"/>
        </w:rPr>
        <w:t>кая пропаганда сефевидских шейхов нашла массу сторонников</w:t>
      </w:r>
      <w:r w:rsidR="00EB61B2">
        <w:rPr>
          <w:rFonts w:ascii="Times New Roman" w:hAnsi="Times New Roman" w:cs="Times New Roman"/>
          <w:sz w:val="28"/>
          <w:szCs w:val="28"/>
        </w:rPr>
        <w:t>. Там шиизм был, как и в Иране, религиозной формой оппозиции низов – крестьян и массы кочевников – феодальному государству – Османской империи. Неудивительно, что в</w:t>
      </w:r>
      <w:r w:rsidR="00EB61B2" w:rsidRPr="00EB61B2">
        <w:rPr>
          <w:rFonts w:ascii="Times New Roman" w:hAnsi="Times New Roman" w:cs="Times New Roman"/>
          <w:sz w:val="28"/>
          <w:szCs w:val="28"/>
        </w:rPr>
        <w:t xml:space="preserve"> </w:t>
      </w:r>
      <w:r w:rsidR="00EB61B2">
        <w:rPr>
          <w:rFonts w:ascii="Times New Roman" w:hAnsi="Times New Roman" w:cs="Times New Roman"/>
          <w:sz w:val="28"/>
          <w:szCs w:val="28"/>
        </w:rPr>
        <w:t>XV в. многие малоазиатские шииты признали над собой духовное руководство (</w:t>
      </w:r>
      <w:r w:rsidR="00EB61B2" w:rsidRPr="00EB61B2">
        <w:rPr>
          <w:rFonts w:ascii="Times New Roman" w:hAnsi="Times New Roman" w:cs="Times New Roman"/>
          <w:i/>
          <w:sz w:val="28"/>
          <w:szCs w:val="28"/>
        </w:rPr>
        <w:t>иршад</w:t>
      </w:r>
      <w:r w:rsidR="00EB61B2">
        <w:rPr>
          <w:rFonts w:ascii="Times New Roman" w:hAnsi="Times New Roman" w:cs="Times New Roman"/>
          <w:sz w:val="28"/>
          <w:szCs w:val="28"/>
        </w:rPr>
        <w:t xml:space="preserve">) сефевидских шейхов-шиитов. </w:t>
      </w:r>
      <w:r w:rsidR="0020172A">
        <w:rPr>
          <w:rFonts w:ascii="Times New Roman" w:hAnsi="Times New Roman" w:cs="Times New Roman"/>
          <w:sz w:val="28"/>
          <w:szCs w:val="28"/>
        </w:rPr>
        <w:t xml:space="preserve">Вскоре </w:t>
      </w:r>
      <w:r w:rsidR="00687FE2">
        <w:rPr>
          <w:rFonts w:ascii="Times New Roman" w:hAnsi="Times New Roman" w:cs="Times New Roman"/>
          <w:sz w:val="28"/>
          <w:szCs w:val="28"/>
        </w:rPr>
        <w:t xml:space="preserve">тарикат </w:t>
      </w:r>
      <w:r w:rsidR="0020172A">
        <w:rPr>
          <w:rFonts w:ascii="Times New Roman" w:hAnsi="Times New Roman" w:cs="Times New Roman"/>
          <w:sz w:val="28"/>
          <w:szCs w:val="28"/>
        </w:rPr>
        <w:t xml:space="preserve">сафавиййа </w:t>
      </w:r>
      <w:r w:rsidR="00687FE2">
        <w:rPr>
          <w:rFonts w:ascii="Times New Roman" w:hAnsi="Times New Roman" w:cs="Times New Roman"/>
          <w:sz w:val="28"/>
          <w:szCs w:val="28"/>
        </w:rPr>
        <w:t xml:space="preserve">был преобразован </w:t>
      </w:r>
      <w:r w:rsidR="0020172A">
        <w:rPr>
          <w:rFonts w:ascii="Times New Roman" w:hAnsi="Times New Roman" w:cs="Times New Roman"/>
          <w:sz w:val="28"/>
          <w:szCs w:val="28"/>
        </w:rPr>
        <w:t>в военное братство тюркских кочевников, а своего рода духовно-рыцарский орден. При этом в деятельности шейхов политические интересы явно преобладали над религиозными, так как в тай</w:t>
      </w:r>
      <w:r w:rsidR="00700A83">
        <w:rPr>
          <w:rFonts w:ascii="Times New Roman" w:hAnsi="Times New Roman" w:cs="Times New Roman"/>
          <w:sz w:val="28"/>
          <w:szCs w:val="28"/>
        </w:rPr>
        <w:t>не они стремились создать сильное</w:t>
      </w:r>
      <w:r w:rsidR="0020172A">
        <w:rPr>
          <w:rFonts w:ascii="Times New Roman" w:hAnsi="Times New Roman" w:cs="Times New Roman"/>
          <w:sz w:val="28"/>
          <w:szCs w:val="28"/>
        </w:rPr>
        <w:t xml:space="preserve"> шиитское государство со своей династией во главе. Неудачи феодальных реформ, рост налогов и тяжелый гнет феодалов обострили классовые </w:t>
      </w:r>
      <w:r w:rsidR="00700A83">
        <w:rPr>
          <w:rFonts w:ascii="Times New Roman" w:hAnsi="Times New Roman" w:cs="Times New Roman"/>
          <w:sz w:val="28"/>
          <w:szCs w:val="28"/>
        </w:rPr>
        <w:t>противоречия</w:t>
      </w:r>
      <w:r w:rsidR="0020172A">
        <w:rPr>
          <w:rFonts w:ascii="Times New Roman" w:hAnsi="Times New Roman" w:cs="Times New Roman"/>
          <w:sz w:val="28"/>
          <w:szCs w:val="28"/>
        </w:rPr>
        <w:t xml:space="preserve"> и усилили недовольство народных масс во всем Иране</w:t>
      </w:r>
      <w:r w:rsidR="005F1434">
        <w:rPr>
          <w:rFonts w:ascii="Times New Roman" w:hAnsi="Times New Roman" w:cs="Times New Roman"/>
          <w:sz w:val="28"/>
          <w:szCs w:val="28"/>
        </w:rPr>
        <w:t xml:space="preserve">. Именно тогда наступает удачный момент для смены власти – сефевиды-кызылбаши подчиняют себе большую часть Ирана. Юный Исмаил Сефевид, провозглашенный </w:t>
      </w:r>
      <w:r w:rsidR="002B38E0">
        <w:rPr>
          <w:rFonts w:ascii="Times New Roman" w:hAnsi="Times New Roman" w:cs="Times New Roman"/>
          <w:sz w:val="28"/>
          <w:szCs w:val="28"/>
        </w:rPr>
        <w:t>шахиншахом</w:t>
      </w:r>
      <w:r w:rsidR="005F1434">
        <w:rPr>
          <w:rFonts w:ascii="Times New Roman" w:hAnsi="Times New Roman" w:cs="Times New Roman"/>
          <w:sz w:val="28"/>
          <w:szCs w:val="28"/>
        </w:rPr>
        <w:t xml:space="preserve"> Ирана, воссел на престоле</w:t>
      </w:r>
      <w:r w:rsidR="00700A83">
        <w:rPr>
          <w:rStyle w:val="a6"/>
          <w:rFonts w:ascii="Times New Roman" w:hAnsi="Times New Roman" w:cs="Times New Roman"/>
          <w:sz w:val="28"/>
          <w:szCs w:val="28"/>
        </w:rPr>
        <w:footnoteReference w:id="36"/>
      </w:r>
      <w:r w:rsidR="005F1434">
        <w:rPr>
          <w:rFonts w:ascii="Times New Roman" w:hAnsi="Times New Roman" w:cs="Times New Roman"/>
          <w:sz w:val="28"/>
          <w:szCs w:val="28"/>
        </w:rPr>
        <w:t xml:space="preserve">. Однако в дальнейшей истории ордена сафавиййа прослеживается полное идейное вырождение суфизма, а от </w:t>
      </w:r>
      <w:r w:rsidR="00EB61B2">
        <w:rPr>
          <w:rFonts w:ascii="Times New Roman" w:hAnsi="Times New Roman" w:cs="Times New Roman"/>
          <w:sz w:val="28"/>
          <w:szCs w:val="28"/>
        </w:rPr>
        <w:t xml:space="preserve"> </w:t>
      </w:r>
      <w:r w:rsidR="005F1434">
        <w:rPr>
          <w:rFonts w:ascii="Times New Roman" w:hAnsi="Times New Roman" w:cs="Times New Roman"/>
          <w:sz w:val="28"/>
          <w:szCs w:val="28"/>
        </w:rPr>
        <w:t xml:space="preserve">всех идей </w:t>
      </w:r>
      <w:r w:rsidR="00700A83">
        <w:rPr>
          <w:rFonts w:ascii="Times New Roman" w:hAnsi="Times New Roman" w:cs="Times New Roman"/>
          <w:sz w:val="28"/>
          <w:szCs w:val="28"/>
        </w:rPr>
        <w:t>остаётся</w:t>
      </w:r>
      <w:r w:rsidR="005F1434">
        <w:rPr>
          <w:rFonts w:ascii="Times New Roman" w:hAnsi="Times New Roman" w:cs="Times New Roman"/>
          <w:sz w:val="28"/>
          <w:szCs w:val="28"/>
        </w:rPr>
        <w:t xml:space="preserve"> только шиитский фанатизм как идеологическая оболочка войн с суннитскими государствами: Османской Турцией и узбекскими ханствами Средней Азии. Само сущест</w:t>
      </w:r>
      <w:r w:rsidR="002B38E0">
        <w:rPr>
          <w:rFonts w:ascii="Times New Roman" w:hAnsi="Times New Roman" w:cs="Times New Roman"/>
          <w:sz w:val="28"/>
          <w:szCs w:val="28"/>
        </w:rPr>
        <w:t>во</w:t>
      </w:r>
      <w:r w:rsidR="005F1434">
        <w:rPr>
          <w:rFonts w:ascii="Times New Roman" w:hAnsi="Times New Roman" w:cs="Times New Roman"/>
          <w:sz w:val="28"/>
          <w:szCs w:val="28"/>
        </w:rPr>
        <w:t xml:space="preserve">вание ордена сафавиййа в </w:t>
      </w:r>
      <w:r w:rsidR="005F1434">
        <w:rPr>
          <w:rFonts w:ascii="Times New Roman" w:hAnsi="Times New Roman" w:cs="Times New Roman"/>
          <w:sz w:val="28"/>
          <w:szCs w:val="28"/>
          <w:lang w:val="en-US"/>
        </w:rPr>
        <w:t>XVI</w:t>
      </w:r>
      <w:r w:rsidR="005F1434" w:rsidRPr="005F1434">
        <w:rPr>
          <w:rFonts w:ascii="Times New Roman" w:hAnsi="Times New Roman" w:cs="Times New Roman"/>
          <w:sz w:val="28"/>
          <w:szCs w:val="28"/>
        </w:rPr>
        <w:t xml:space="preserve"> </w:t>
      </w:r>
      <w:r w:rsidR="005F1434">
        <w:rPr>
          <w:rFonts w:ascii="Times New Roman" w:hAnsi="Times New Roman" w:cs="Times New Roman"/>
          <w:sz w:val="28"/>
          <w:szCs w:val="28"/>
        </w:rPr>
        <w:t>веке было уже, в сущности, только фикцией</w:t>
      </w:r>
      <w:r w:rsidR="00700A83">
        <w:rPr>
          <w:rFonts w:ascii="Times New Roman" w:hAnsi="Times New Roman" w:cs="Times New Roman"/>
          <w:sz w:val="28"/>
          <w:szCs w:val="28"/>
        </w:rPr>
        <w:t xml:space="preserve">, однако этой </w:t>
      </w:r>
      <w:r w:rsidR="00700A83">
        <w:rPr>
          <w:rFonts w:ascii="Times New Roman" w:hAnsi="Times New Roman" w:cs="Times New Roman"/>
          <w:sz w:val="28"/>
          <w:szCs w:val="28"/>
        </w:rPr>
        <w:lastRenderedPageBreak/>
        <w:t>фикцией власти дорожила, ибо благодаря ей служба шаху рассматривалась как послушание муридов своему шейху, которое, согласно прав</w:t>
      </w:r>
      <w:r w:rsidR="007063F4">
        <w:rPr>
          <w:rFonts w:ascii="Times New Roman" w:hAnsi="Times New Roman" w:cs="Times New Roman"/>
          <w:sz w:val="28"/>
          <w:szCs w:val="28"/>
        </w:rPr>
        <w:t>илам дервишеских орденов, должно</w:t>
      </w:r>
      <w:r w:rsidR="00700A83">
        <w:rPr>
          <w:rFonts w:ascii="Times New Roman" w:hAnsi="Times New Roman" w:cs="Times New Roman"/>
          <w:sz w:val="28"/>
          <w:szCs w:val="28"/>
        </w:rPr>
        <w:t xml:space="preserve"> было быть безграничным, слепым и всепоглощающим</w:t>
      </w:r>
      <w:r w:rsidR="00700A83">
        <w:rPr>
          <w:rStyle w:val="a6"/>
          <w:rFonts w:ascii="Times New Roman" w:hAnsi="Times New Roman" w:cs="Times New Roman"/>
          <w:sz w:val="28"/>
          <w:szCs w:val="28"/>
        </w:rPr>
        <w:footnoteReference w:id="37"/>
      </w:r>
      <w:r w:rsidR="00700A83">
        <w:rPr>
          <w:rFonts w:ascii="Times New Roman" w:hAnsi="Times New Roman" w:cs="Times New Roman"/>
          <w:sz w:val="28"/>
          <w:szCs w:val="28"/>
        </w:rPr>
        <w:t xml:space="preserve">. </w:t>
      </w:r>
    </w:p>
    <w:p w14:paraId="53EA06A4" w14:textId="77777777" w:rsidR="000972FB" w:rsidRDefault="00922D1D" w:rsidP="00242FBD">
      <w:pPr>
        <w:spacing w:after="0" w:line="360" w:lineRule="auto"/>
        <w:jc w:val="both"/>
        <w:rPr>
          <w:rFonts w:ascii="Times New Roman" w:hAnsi="Times New Roman" w:cs="Times New Roman"/>
          <w:sz w:val="28"/>
          <w:szCs w:val="28"/>
        </w:rPr>
      </w:pPr>
      <w:r>
        <w:t xml:space="preserve">       </w:t>
      </w:r>
      <w:r w:rsidR="002A663B">
        <w:rPr>
          <w:rFonts w:ascii="Times New Roman" w:hAnsi="Times New Roman" w:cs="Times New Roman"/>
          <w:sz w:val="28"/>
          <w:szCs w:val="28"/>
        </w:rPr>
        <w:t xml:space="preserve">Тарикат </w:t>
      </w:r>
      <w:r w:rsidR="002D4D44" w:rsidRPr="002D4D44">
        <w:rPr>
          <w:rFonts w:ascii="Times New Roman" w:hAnsi="Times New Roman" w:cs="Times New Roman"/>
          <w:i/>
          <w:sz w:val="28"/>
          <w:szCs w:val="28"/>
        </w:rPr>
        <w:t>накшбандий</w:t>
      </w:r>
      <w:r w:rsidR="00DE12DE">
        <w:rPr>
          <w:rFonts w:ascii="Times New Roman" w:hAnsi="Times New Roman" w:cs="Times New Roman"/>
          <w:i/>
          <w:sz w:val="28"/>
          <w:szCs w:val="28"/>
        </w:rPr>
        <w:t>й</w:t>
      </w:r>
      <w:r w:rsidR="002D4D44" w:rsidRPr="002D4D44">
        <w:rPr>
          <w:rFonts w:ascii="Times New Roman" w:hAnsi="Times New Roman" w:cs="Times New Roman"/>
          <w:i/>
          <w:sz w:val="28"/>
          <w:szCs w:val="28"/>
        </w:rPr>
        <w:t>а</w:t>
      </w:r>
      <w:r w:rsidR="00F602AF">
        <w:rPr>
          <w:rFonts w:ascii="Times New Roman" w:hAnsi="Times New Roman" w:cs="Times New Roman"/>
          <w:sz w:val="28"/>
          <w:szCs w:val="28"/>
        </w:rPr>
        <w:t xml:space="preserve"> появилс</w:t>
      </w:r>
      <w:r w:rsidR="002A663B">
        <w:rPr>
          <w:rFonts w:ascii="Times New Roman" w:hAnsi="Times New Roman" w:cs="Times New Roman"/>
          <w:sz w:val="28"/>
          <w:szCs w:val="28"/>
        </w:rPr>
        <w:t>я</w:t>
      </w:r>
      <w:r w:rsidR="00F602AF">
        <w:rPr>
          <w:rFonts w:ascii="Times New Roman" w:hAnsi="Times New Roman" w:cs="Times New Roman"/>
          <w:sz w:val="28"/>
          <w:szCs w:val="28"/>
        </w:rPr>
        <w:t xml:space="preserve"> в персидской</w:t>
      </w:r>
      <w:r w:rsidR="002D4D44" w:rsidRPr="002D4D44">
        <w:rPr>
          <w:rFonts w:ascii="Times New Roman" w:hAnsi="Times New Roman" w:cs="Times New Roman"/>
          <w:sz w:val="28"/>
          <w:szCs w:val="28"/>
        </w:rPr>
        <w:t xml:space="preserve"> среде</w:t>
      </w:r>
      <w:r w:rsidR="00F602AF">
        <w:rPr>
          <w:rFonts w:ascii="Times New Roman" w:hAnsi="Times New Roman" w:cs="Times New Roman"/>
          <w:sz w:val="28"/>
          <w:szCs w:val="28"/>
        </w:rPr>
        <w:t>, о</w:t>
      </w:r>
      <w:r w:rsidR="00F602AF" w:rsidRPr="00F602AF">
        <w:rPr>
          <w:rFonts w:ascii="Times New Roman" w:hAnsi="Times New Roman" w:cs="Times New Roman"/>
          <w:sz w:val="28"/>
          <w:szCs w:val="28"/>
        </w:rPr>
        <w:t>днако в самом Иране  братству не удалось приобрести значительного влияния</w:t>
      </w:r>
      <w:r w:rsidR="00F602AF">
        <w:rPr>
          <w:rFonts w:ascii="Times New Roman" w:hAnsi="Times New Roman" w:cs="Times New Roman"/>
          <w:sz w:val="28"/>
          <w:szCs w:val="28"/>
        </w:rPr>
        <w:t>.</w:t>
      </w:r>
      <w:r w:rsidR="004C7B07">
        <w:rPr>
          <w:rFonts w:ascii="Times New Roman" w:hAnsi="Times New Roman" w:cs="Times New Roman"/>
          <w:sz w:val="28"/>
          <w:szCs w:val="28"/>
        </w:rPr>
        <w:t xml:space="preserve"> Сохранилось множество литературных произведений, написанных последователями этого орде</w:t>
      </w:r>
      <w:r w:rsidR="00F602AF">
        <w:rPr>
          <w:rFonts w:ascii="Times New Roman" w:hAnsi="Times New Roman" w:cs="Times New Roman"/>
          <w:sz w:val="28"/>
          <w:szCs w:val="28"/>
        </w:rPr>
        <w:t>на на персидском языке</w:t>
      </w:r>
      <w:r w:rsidR="009B4C93">
        <w:rPr>
          <w:rFonts w:ascii="Times New Roman" w:hAnsi="Times New Roman" w:cs="Times New Roman"/>
          <w:sz w:val="28"/>
          <w:szCs w:val="28"/>
        </w:rPr>
        <w:t xml:space="preserve">. </w:t>
      </w:r>
      <w:r w:rsidR="00F413A1">
        <w:rPr>
          <w:rFonts w:ascii="Times New Roman" w:hAnsi="Times New Roman" w:cs="Times New Roman"/>
          <w:sz w:val="28"/>
          <w:szCs w:val="28"/>
        </w:rPr>
        <w:t>Благодаря близким</w:t>
      </w:r>
      <w:r w:rsidR="009B4C93">
        <w:rPr>
          <w:rFonts w:ascii="Times New Roman" w:hAnsi="Times New Roman" w:cs="Times New Roman"/>
          <w:sz w:val="28"/>
          <w:szCs w:val="28"/>
        </w:rPr>
        <w:t xml:space="preserve"> отношения</w:t>
      </w:r>
      <w:r w:rsidR="00F413A1">
        <w:rPr>
          <w:rFonts w:ascii="Times New Roman" w:hAnsi="Times New Roman" w:cs="Times New Roman"/>
          <w:sz w:val="28"/>
          <w:szCs w:val="28"/>
        </w:rPr>
        <w:t>м</w:t>
      </w:r>
      <w:r w:rsidR="002D4D44" w:rsidRPr="002D4D44">
        <w:rPr>
          <w:rFonts w:ascii="Times New Roman" w:hAnsi="Times New Roman" w:cs="Times New Roman"/>
          <w:sz w:val="28"/>
          <w:szCs w:val="28"/>
        </w:rPr>
        <w:t xml:space="preserve"> с </w:t>
      </w:r>
      <w:r w:rsidR="002D4D44">
        <w:rPr>
          <w:rFonts w:ascii="Times New Roman" w:hAnsi="Times New Roman" w:cs="Times New Roman"/>
          <w:sz w:val="28"/>
          <w:szCs w:val="28"/>
        </w:rPr>
        <w:t xml:space="preserve">представителями власти </w:t>
      </w:r>
      <w:r w:rsidR="00B35A77">
        <w:rPr>
          <w:rFonts w:ascii="Times New Roman" w:hAnsi="Times New Roman" w:cs="Times New Roman"/>
          <w:sz w:val="28"/>
          <w:szCs w:val="28"/>
        </w:rPr>
        <w:t xml:space="preserve">этому тарикату удалось </w:t>
      </w:r>
      <w:r w:rsidR="00F413A1">
        <w:rPr>
          <w:rFonts w:ascii="Times New Roman" w:hAnsi="Times New Roman" w:cs="Times New Roman"/>
          <w:sz w:val="28"/>
          <w:szCs w:val="28"/>
        </w:rPr>
        <w:t xml:space="preserve">утвердить свое господство </w:t>
      </w:r>
      <w:r w:rsidR="002D4D44">
        <w:rPr>
          <w:rFonts w:ascii="Times New Roman" w:hAnsi="Times New Roman" w:cs="Times New Roman"/>
          <w:sz w:val="28"/>
          <w:szCs w:val="28"/>
        </w:rPr>
        <w:t xml:space="preserve">в среднеазиатском регионе. </w:t>
      </w:r>
      <w:r w:rsidR="002B7197">
        <w:rPr>
          <w:rFonts w:ascii="Times New Roman" w:hAnsi="Times New Roman" w:cs="Times New Roman"/>
          <w:sz w:val="28"/>
          <w:szCs w:val="28"/>
        </w:rPr>
        <w:t xml:space="preserve">Наиболее </w:t>
      </w:r>
      <w:r w:rsidR="00F602AF">
        <w:rPr>
          <w:rFonts w:ascii="Times New Roman" w:hAnsi="Times New Roman" w:cs="Times New Roman"/>
          <w:sz w:val="28"/>
          <w:szCs w:val="28"/>
        </w:rPr>
        <w:t xml:space="preserve">сильным оно стало </w:t>
      </w:r>
      <w:r w:rsidR="002D4D44">
        <w:rPr>
          <w:rFonts w:ascii="Times New Roman" w:hAnsi="Times New Roman" w:cs="Times New Roman"/>
          <w:sz w:val="28"/>
          <w:szCs w:val="28"/>
        </w:rPr>
        <w:t xml:space="preserve">при Хвадже </w:t>
      </w:r>
      <w:r w:rsidR="002B7197">
        <w:rPr>
          <w:rFonts w:ascii="Times New Roman" w:hAnsi="Times New Roman" w:cs="Times New Roman"/>
          <w:sz w:val="28"/>
          <w:szCs w:val="28"/>
        </w:rPr>
        <w:t xml:space="preserve">Ахраре (ум. 1490 г.), который </w:t>
      </w:r>
      <w:r w:rsidR="00F602AF">
        <w:rPr>
          <w:rFonts w:ascii="Times New Roman" w:hAnsi="Times New Roman" w:cs="Times New Roman"/>
          <w:sz w:val="28"/>
          <w:szCs w:val="28"/>
        </w:rPr>
        <w:t xml:space="preserve">умело </w:t>
      </w:r>
      <w:r w:rsidR="002B7197">
        <w:rPr>
          <w:rFonts w:ascii="Times New Roman" w:hAnsi="Times New Roman" w:cs="Times New Roman"/>
          <w:sz w:val="28"/>
          <w:szCs w:val="28"/>
        </w:rPr>
        <w:t xml:space="preserve">вмешивался </w:t>
      </w:r>
      <w:r w:rsidR="002D4D44" w:rsidRPr="002D4D44">
        <w:rPr>
          <w:rFonts w:ascii="Times New Roman" w:hAnsi="Times New Roman" w:cs="Times New Roman"/>
          <w:sz w:val="28"/>
          <w:szCs w:val="28"/>
        </w:rPr>
        <w:t xml:space="preserve">в государственные интриги и </w:t>
      </w:r>
      <w:r w:rsidR="002B7197">
        <w:rPr>
          <w:rFonts w:ascii="Times New Roman" w:hAnsi="Times New Roman" w:cs="Times New Roman"/>
          <w:sz w:val="28"/>
          <w:szCs w:val="28"/>
        </w:rPr>
        <w:t xml:space="preserve">использовал </w:t>
      </w:r>
      <w:r w:rsidR="009B4C93">
        <w:rPr>
          <w:rFonts w:ascii="Times New Roman" w:hAnsi="Times New Roman" w:cs="Times New Roman"/>
          <w:sz w:val="28"/>
          <w:szCs w:val="28"/>
        </w:rPr>
        <w:t>своих</w:t>
      </w:r>
      <w:r w:rsidR="004C7B07">
        <w:rPr>
          <w:rFonts w:ascii="Times New Roman" w:hAnsi="Times New Roman" w:cs="Times New Roman"/>
          <w:sz w:val="28"/>
          <w:szCs w:val="28"/>
        </w:rPr>
        <w:t xml:space="preserve"> последователей</w:t>
      </w:r>
      <w:r w:rsidR="009B4C93">
        <w:rPr>
          <w:rFonts w:ascii="Times New Roman" w:hAnsi="Times New Roman" w:cs="Times New Roman"/>
          <w:sz w:val="28"/>
          <w:szCs w:val="28"/>
        </w:rPr>
        <w:t xml:space="preserve"> в целях</w:t>
      </w:r>
      <w:r w:rsidR="002D4D44" w:rsidRPr="002D4D44">
        <w:rPr>
          <w:rFonts w:ascii="Times New Roman" w:hAnsi="Times New Roman" w:cs="Times New Roman"/>
          <w:sz w:val="28"/>
          <w:szCs w:val="28"/>
        </w:rPr>
        <w:t xml:space="preserve"> </w:t>
      </w:r>
      <w:r w:rsidR="00B35A77">
        <w:rPr>
          <w:rFonts w:ascii="Times New Roman" w:hAnsi="Times New Roman" w:cs="Times New Roman"/>
          <w:sz w:val="28"/>
          <w:szCs w:val="28"/>
        </w:rPr>
        <w:t xml:space="preserve">распространения идей </w:t>
      </w:r>
      <w:r w:rsidR="002D4D44" w:rsidRPr="008522B4">
        <w:rPr>
          <w:rFonts w:ascii="Times New Roman" w:hAnsi="Times New Roman" w:cs="Times New Roman"/>
          <w:i/>
          <w:iCs/>
          <w:sz w:val="28"/>
          <w:szCs w:val="28"/>
        </w:rPr>
        <w:t>накшбанди</w:t>
      </w:r>
      <w:r w:rsidR="00DE12DE">
        <w:rPr>
          <w:rFonts w:ascii="Times New Roman" w:hAnsi="Times New Roman" w:cs="Times New Roman"/>
          <w:i/>
          <w:iCs/>
          <w:sz w:val="28"/>
          <w:szCs w:val="28"/>
        </w:rPr>
        <w:t>й</w:t>
      </w:r>
      <w:r w:rsidR="002D4D44" w:rsidRPr="008522B4">
        <w:rPr>
          <w:rFonts w:ascii="Times New Roman" w:hAnsi="Times New Roman" w:cs="Times New Roman"/>
          <w:i/>
          <w:iCs/>
          <w:sz w:val="28"/>
          <w:szCs w:val="28"/>
        </w:rPr>
        <w:t>йи</w:t>
      </w:r>
      <w:r w:rsidR="00B35A77">
        <w:rPr>
          <w:rFonts w:ascii="Times New Roman" w:hAnsi="Times New Roman" w:cs="Times New Roman"/>
          <w:sz w:val="28"/>
          <w:szCs w:val="28"/>
        </w:rPr>
        <w:t xml:space="preserve"> в различных землях</w:t>
      </w:r>
      <w:r w:rsidR="002D4D44" w:rsidRPr="002D4D44">
        <w:rPr>
          <w:rFonts w:ascii="Times New Roman" w:hAnsi="Times New Roman" w:cs="Times New Roman"/>
          <w:sz w:val="28"/>
          <w:szCs w:val="28"/>
        </w:rPr>
        <w:t xml:space="preserve"> Мавара'аннахра</w:t>
      </w:r>
      <w:r>
        <w:rPr>
          <w:rStyle w:val="a6"/>
          <w:rFonts w:ascii="Times New Roman" w:hAnsi="Times New Roman" w:cs="Times New Roman"/>
          <w:sz w:val="28"/>
          <w:szCs w:val="28"/>
        </w:rPr>
        <w:footnoteReference w:id="38"/>
      </w:r>
      <w:r w:rsidR="009B4C93">
        <w:rPr>
          <w:rFonts w:ascii="Times New Roman" w:hAnsi="Times New Roman" w:cs="Times New Roman"/>
          <w:sz w:val="28"/>
          <w:szCs w:val="28"/>
        </w:rPr>
        <w:t xml:space="preserve">. </w:t>
      </w:r>
      <w:r w:rsidR="00C413E9">
        <w:rPr>
          <w:rFonts w:ascii="Times New Roman" w:hAnsi="Times New Roman" w:cs="Times New Roman"/>
          <w:sz w:val="28"/>
          <w:szCs w:val="28"/>
        </w:rPr>
        <w:t xml:space="preserve">В это же время </w:t>
      </w:r>
      <w:r w:rsidR="009B4C93">
        <w:rPr>
          <w:rFonts w:ascii="Times New Roman" w:hAnsi="Times New Roman" w:cs="Times New Roman"/>
          <w:i/>
          <w:iCs/>
          <w:sz w:val="28"/>
          <w:szCs w:val="28"/>
        </w:rPr>
        <w:t xml:space="preserve">накшбандийские </w:t>
      </w:r>
      <w:r w:rsidR="009B4C93">
        <w:rPr>
          <w:rFonts w:ascii="Times New Roman" w:hAnsi="Times New Roman" w:cs="Times New Roman"/>
          <w:iCs/>
          <w:sz w:val="28"/>
          <w:szCs w:val="28"/>
        </w:rPr>
        <w:t>идеи</w:t>
      </w:r>
      <w:r w:rsidR="002D4D44" w:rsidRPr="002D4D44">
        <w:rPr>
          <w:rFonts w:ascii="Times New Roman" w:hAnsi="Times New Roman" w:cs="Times New Roman"/>
          <w:sz w:val="28"/>
          <w:szCs w:val="28"/>
        </w:rPr>
        <w:t xml:space="preserve"> </w:t>
      </w:r>
      <w:r w:rsidR="009B4C93">
        <w:rPr>
          <w:rFonts w:ascii="Times New Roman" w:hAnsi="Times New Roman" w:cs="Times New Roman"/>
          <w:sz w:val="28"/>
          <w:szCs w:val="28"/>
        </w:rPr>
        <w:t xml:space="preserve">получают распространение в  северных регионах </w:t>
      </w:r>
      <w:r w:rsidR="000972FB">
        <w:rPr>
          <w:rFonts w:ascii="Times New Roman" w:hAnsi="Times New Roman" w:cs="Times New Roman"/>
          <w:sz w:val="28"/>
          <w:szCs w:val="28"/>
        </w:rPr>
        <w:t xml:space="preserve">Ирана, </w:t>
      </w:r>
      <w:r w:rsidR="009B4C93">
        <w:rPr>
          <w:rFonts w:ascii="Times New Roman" w:hAnsi="Times New Roman" w:cs="Times New Roman"/>
          <w:sz w:val="28"/>
          <w:szCs w:val="28"/>
        </w:rPr>
        <w:t xml:space="preserve">что позволило тарикату </w:t>
      </w:r>
      <w:r w:rsidR="002B7197">
        <w:rPr>
          <w:rFonts w:ascii="Times New Roman" w:hAnsi="Times New Roman" w:cs="Times New Roman"/>
          <w:sz w:val="28"/>
          <w:szCs w:val="28"/>
        </w:rPr>
        <w:t xml:space="preserve">довольно долгое время </w:t>
      </w:r>
      <w:r w:rsidR="009B4C93">
        <w:rPr>
          <w:rFonts w:ascii="Times New Roman" w:hAnsi="Times New Roman" w:cs="Times New Roman"/>
          <w:sz w:val="28"/>
          <w:szCs w:val="28"/>
        </w:rPr>
        <w:t>иметь достаточно сильное влияние</w:t>
      </w:r>
      <w:r w:rsidR="000972FB">
        <w:rPr>
          <w:rFonts w:ascii="Times New Roman" w:hAnsi="Times New Roman" w:cs="Times New Roman"/>
          <w:sz w:val="28"/>
          <w:szCs w:val="28"/>
        </w:rPr>
        <w:t xml:space="preserve">. </w:t>
      </w:r>
      <w:r w:rsidR="004E1682">
        <w:rPr>
          <w:rFonts w:ascii="Times New Roman" w:hAnsi="Times New Roman" w:cs="Times New Roman"/>
          <w:sz w:val="28"/>
          <w:szCs w:val="28"/>
        </w:rPr>
        <w:t xml:space="preserve">Это </w:t>
      </w:r>
      <w:r w:rsidR="00C413E9">
        <w:rPr>
          <w:rFonts w:ascii="Times New Roman" w:hAnsi="Times New Roman" w:cs="Times New Roman"/>
          <w:sz w:val="28"/>
          <w:szCs w:val="28"/>
        </w:rPr>
        <w:t>вызывало</w:t>
      </w:r>
      <w:r w:rsidR="00260091">
        <w:rPr>
          <w:rFonts w:ascii="Times New Roman" w:hAnsi="Times New Roman" w:cs="Times New Roman"/>
          <w:sz w:val="28"/>
          <w:szCs w:val="28"/>
        </w:rPr>
        <w:t xml:space="preserve"> ожесточенные протесты</w:t>
      </w:r>
      <w:r w:rsidR="004C7B07">
        <w:rPr>
          <w:rFonts w:ascii="Times New Roman" w:hAnsi="Times New Roman" w:cs="Times New Roman"/>
          <w:sz w:val="28"/>
          <w:szCs w:val="28"/>
        </w:rPr>
        <w:t xml:space="preserve"> со стороны </w:t>
      </w:r>
      <w:r w:rsidR="000972FB" w:rsidRPr="000972FB">
        <w:rPr>
          <w:rFonts w:ascii="Times New Roman" w:hAnsi="Times New Roman" w:cs="Times New Roman"/>
          <w:sz w:val="28"/>
          <w:szCs w:val="28"/>
        </w:rPr>
        <w:t>м</w:t>
      </w:r>
      <w:r w:rsidR="00260091">
        <w:rPr>
          <w:rFonts w:ascii="Times New Roman" w:hAnsi="Times New Roman" w:cs="Times New Roman"/>
          <w:sz w:val="28"/>
          <w:szCs w:val="28"/>
        </w:rPr>
        <w:t xml:space="preserve">естного </w:t>
      </w:r>
      <w:r w:rsidR="000972FB">
        <w:rPr>
          <w:rFonts w:ascii="Times New Roman" w:hAnsi="Times New Roman" w:cs="Times New Roman"/>
          <w:sz w:val="28"/>
          <w:szCs w:val="28"/>
        </w:rPr>
        <w:t>населения</w:t>
      </w:r>
      <w:r w:rsidR="00260091">
        <w:rPr>
          <w:rFonts w:ascii="Times New Roman" w:hAnsi="Times New Roman" w:cs="Times New Roman"/>
          <w:sz w:val="28"/>
          <w:szCs w:val="28"/>
        </w:rPr>
        <w:t xml:space="preserve"> против  насаждения </w:t>
      </w:r>
      <w:r w:rsidR="000972FB">
        <w:rPr>
          <w:rFonts w:ascii="Times New Roman" w:hAnsi="Times New Roman" w:cs="Times New Roman"/>
          <w:sz w:val="28"/>
          <w:szCs w:val="28"/>
        </w:rPr>
        <w:t>ши</w:t>
      </w:r>
      <w:r w:rsidR="000972FB" w:rsidRPr="000972FB">
        <w:rPr>
          <w:rFonts w:ascii="Times New Roman" w:hAnsi="Times New Roman" w:cs="Times New Roman"/>
          <w:sz w:val="28"/>
          <w:szCs w:val="28"/>
        </w:rPr>
        <w:t>итского</w:t>
      </w:r>
      <w:r w:rsidR="000972FB">
        <w:rPr>
          <w:rFonts w:ascii="Times New Roman" w:hAnsi="Times New Roman" w:cs="Times New Roman"/>
          <w:sz w:val="28"/>
          <w:szCs w:val="28"/>
        </w:rPr>
        <w:t xml:space="preserve"> ислама после прихода к власти</w:t>
      </w:r>
      <w:r w:rsidR="004E1682">
        <w:rPr>
          <w:rFonts w:ascii="Times New Roman" w:hAnsi="Times New Roman" w:cs="Times New Roman"/>
          <w:sz w:val="28"/>
          <w:szCs w:val="28"/>
        </w:rPr>
        <w:t xml:space="preserve"> </w:t>
      </w:r>
      <w:r w:rsidR="004E1682" w:rsidRPr="004E1682">
        <w:rPr>
          <w:rFonts w:ascii="Times New Roman" w:hAnsi="Times New Roman" w:cs="Times New Roman"/>
          <w:sz w:val="28"/>
          <w:szCs w:val="28"/>
        </w:rPr>
        <w:t>династии</w:t>
      </w:r>
      <w:r w:rsidR="000972FB">
        <w:rPr>
          <w:rFonts w:ascii="Times New Roman" w:hAnsi="Times New Roman" w:cs="Times New Roman"/>
          <w:sz w:val="28"/>
          <w:szCs w:val="28"/>
        </w:rPr>
        <w:t xml:space="preserve"> Сефе</w:t>
      </w:r>
      <w:r w:rsidR="004E1682">
        <w:rPr>
          <w:rFonts w:ascii="Times New Roman" w:hAnsi="Times New Roman" w:cs="Times New Roman"/>
          <w:sz w:val="28"/>
          <w:szCs w:val="28"/>
        </w:rPr>
        <w:t>видов</w:t>
      </w:r>
      <w:r w:rsidR="000972FB" w:rsidRPr="000972FB">
        <w:rPr>
          <w:rFonts w:ascii="Times New Roman" w:hAnsi="Times New Roman" w:cs="Times New Roman"/>
          <w:sz w:val="28"/>
          <w:szCs w:val="28"/>
        </w:rPr>
        <w:t>.</w:t>
      </w:r>
      <w:r w:rsidR="000972FB" w:rsidRPr="000972FB">
        <w:t xml:space="preserve"> </w:t>
      </w:r>
      <w:r w:rsidR="000972FB" w:rsidRPr="000972FB">
        <w:rPr>
          <w:rFonts w:ascii="Times New Roman" w:hAnsi="Times New Roman" w:cs="Times New Roman"/>
          <w:sz w:val="28"/>
          <w:szCs w:val="28"/>
        </w:rPr>
        <w:t xml:space="preserve">Ревностная </w:t>
      </w:r>
      <w:r w:rsidR="002B38E0" w:rsidRPr="000972FB">
        <w:rPr>
          <w:rFonts w:ascii="Times New Roman" w:hAnsi="Times New Roman" w:cs="Times New Roman"/>
          <w:sz w:val="28"/>
          <w:szCs w:val="28"/>
        </w:rPr>
        <w:t>приверженность</w:t>
      </w:r>
      <w:r w:rsidR="000972FB" w:rsidRPr="000972FB">
        <w:rPr>
          <w:rFonts w:ascii="Times New Roman" w:hAnsi="Times New Roman" w:cs="Times New Roman"/>
          <w:sz w:val="28"/>
          <w:szCs w:val="28"/>
        </w:rPr>
        <w:t xml:space="preserve"> </w:t>
      </w:r>
      <w:r w:rsidR="00503306" w:rsidRPr="00503306">
        <w:rPr>
          <w:rFonts w:ascii="Times New Roman" w:hAnsi="Times New Roman" w:cs="Times New Roman"/>
          <w:sz w:val="28"/>
          <w:szCs w:val="28"/>
        </w:rPr>
        <w:t xml:space="preserve">накшбандийских суфиев </w:t>
      </w:r>
      <w:r w:rsidR="00503306">
        <w:rPr>
          <w:rFonts w:ascii="Times New Roman" w:hAnsi="Times New Roman" w:cs="Times New Roman"/>
          <w:sz w:val="28"/>
          <w:szCs w:val="28"/>
        </w:rPr>
        <w:t xml:space="preserve">суннизму </w:t>
      </w:r>
      <w:r w:rsidR="000972FB">
        <w:rPr>
          <w:rFonts w:ascii="Times New Roman" w:hAnsi="Times New Roman" w:cs="Times New Roman"/>
          <w:sz w:val="28"/>
          <w:szCs w:val="28"/>
        </w:rPr>
        <w:t>ст</w:t>
      </w:r>
      <w:r w:rsidR="000972FB" w:rsidRPr="000972FB">
        <w:rPr>
          <w:rFonts w:ascii="Times New Roman" w:hAnsi="Times New Roman" w:cs="Times New Roman"/>
          <w:sz w:val="28"/>
          <w:szCs w:val="28"/>
        </w:rPr>
        <w:t>ала причиной</w:t>
      </w:r>
      <w:r w:rsidR="000972FB">
        <w:rPr>
          <w:rFonts w:ascii="Times New Roman" w:hAnsi="Times New Roman" w:cs="Times New Roman"/>
          <w:sz w:val="28"/>
          <w:szCs w:val="28"/>
        </w:rPr>
        <w:t xml:space="preserve"> гонений </w:t>
      </w:r>
      <w:r w:rsidR="00503306">
        <w:rPr>
          <w:rFonts w:ascii="Times New Roman" w:hAnsi="Times New Roman" w:cs="Times New Roman"/>
          <w:sz w:val="28"/>
          <w:szCs w:val="28"/>
        </w:rPr>
        <w:t xml:space="preserve">на </w:t>
      </w:r>
      <w:r w:rsidR="000972FB">
        <w:rPr>
          <w:rFonts w:ascii="Times New Roman" w:hAnsi="Times New Roman" w:cs="Times New Roman"/>
          <w:sz w:val="28"/>
          <w:szCs w:val="28"/>
        </w:rPr>
        <w:t>них</w:t>
      </w:r>
      <w:r w:rsidR="00407EB9">
        <w:rPr>
          <w:rStyle w:val="a6"/>
          <w:rFonts w:ascii="Times New Roman" w:hAnsi="Times New Roman" w:cs="Times New Roman"/>
          <w:sz w:val="28"/>
          <w:szCs w:val="28"/>
        </w:rPr>
        <w:footnoteReference w:id="39"/>
      </w:r>
      <w:r w:rsidR="000972FB">
        <w:rPr>
          <w:rFonts w:ascii="Times New Roman" w:hAnsi="Times New Roman" w:cs="Times New Roman"/>
          <w:sz w:val="28"/>
          <w:szCs w:val="28"/>
        </w:rPr>
        <w:t xml:space="preserve">. </w:t>
      </w:r>
    </w:p>
    <w:p w14:paraId="540DA47C" w14:textId="77777777" w:rsidR="00EB26EA" w:rsidRDefault="000972FB" w:rsidP="0078238B">
      <w:pPr>
        <w:spacing w:after="0" w:line="360" w:lineRule="auto"/>
        <w:ind w:firstLine="709"/>
        <w:jc w:val="both"/>
        <w:rPr>
          <w:rFonts w:ascii="Times New Roman" w:hAnsi="Times New Roman" w:cs="Times New Roman"/>
          <w:sz w:val="28"/>
          <w:szCs w:val="28"/>
        </w:rPr>
      </w:pPr>
      <w:r w:rsidRPr="000972FB">
        <w:rPr>
          <w:rFonts w:ascii="Times New Roman" w:hAnsi="Times New Roman" w:cs="Times New Roman"/>
          <w:sz w:val="28"/>
          <w:szCs w:val="28"/>
        </w:rPr>
        <w:t xml:space="preserve">В XIX в. накшбандийское братство </w:t>
      </w:r>
      <w:r w:rsidR="00503306">
        <w:rPr>
          <w:rFonts w:ascii="Times New Roman" w:hAnsi="Times New Roman" w:cs="Times New Roman"/>
          <w:sz w:val="28"/>
          <w:szCs w:val="28"/>
        </w:rPr>
        <w:t xml:space="preserve">возродилось </w:t>
      </w:r>
      <w:r w:rsidR="00CD6503">
        <w:rPr>
          <w:rFonts w:ascii="Times New Roman" w:hAnsi="Times New Roman" w:cs="Times New Roman"/>
          <w:sz w:val="28"/>
          <w:szCs w:val="28"/>
        </w:rPr>
        <w:t>в приграничных</w:t>
      </w:r>
      <w:r w:rsidR="004C7B07">
        <w:rPr>
          <w:rFonts w:ascii="Times New Roman" w:hAnsi="Times New Roman" w:cs="Times New Roman"/>
          <w:sz w:val="28"/>
          <w:szCs w:val="28"/>
        </w:rPr>
        <w:t xml:space="preserve"> провинциях</w:t>
      </w:r>
      <w:r w:rsidR="00CD6503">
        <w:rPr>
          <w:rFonts w:ascii="Times New Roman" w:hAnsi="Times New Roman" w:cs="Times New Roman"/>
          <w:sz w:val="28"/>
          <w:szCs w:val="28"/>
        </w:rPr>
        <w:t xml:space="preserve"> </w:t>
      </w:r>
      <w:r w:rsidR="004E1682">
        <w:rPr>
          <w:rFonts w:ascii="Times New Roman" w:hAnsi="Times New Roman" w:cs="Times New Roman"/>
          <w:sz w:val="28"/>
          <w:szCs w:val="28"/>
        </w:rPr>
        <w:t xml:space="preserve"> </w:t>
      </w:r>
      <w:r w:rsidR="00CD6503">
        <w:rPr>
          <w:rFonts w:ascii="Times New Roman" w:hAnsi="Times New Roman" w:cs="Times New Roman"/>
          <w:sz w:val="28"/>
          <w:szCs w:val="28"/>
        </w:rPr>
        <w:t>Ирана</w:t>
      </w:r>
      <w:r w:rsidRPr="000972FB">
        <w:rPr>
          <w:rFonts w:ascii="Times New Roman" w:hAnsi="Times New Roman" w:cs="Times New Roman"/>
          <w:sz w:val="28"/>
          <w:szCs w:val="28"/>
        </w:rPr>
        <w:t>,</w:t>
      </w:r>
      <w:r w:rsidR="00CD6503">
        <w:rPr>
          <w:rFonts w:ascii="Times New Roman" w:hAnsi="Times New Roman" w:cs="Times New Roman"/>
          <w:sz w:val="28"/>
          <w:szCs w:val="28"/>
        </w:rPr>
        <w:t xml:space="preserve"> потому что именно</w:t>
      </w:r>
      <w:r w:rsidR="004E1682">
        <w:rPr>
          <w:rFonts w:ascii="Times New Roman" w:hAnsi="Times New Roman" w:cs="Times New Roman"/>
          <w:sz w:val="28"/>
          <w:szCs w:val="28"/>
        </w:rPr>
        <w:t xml:space="preserve"> </w:t>
      </w:r>
      <w:r w:rsidR="004E1682" w:rsidRPr="004E1682">
        <w:rPr>
          <w:rFonts w:ascii="Times New Roman" w:hAnsi="Times New Roman" w:cs="Times New Roman"/>
          <w:sz w:val="28"/>
          <w:szCs w:val="28"/>
        </w:rPr>
        <w:t>на востоке</w:t>
      </w:r>
      <w:r w:rsidR="00DE12DE">
        <w:rPr>
          <w:rFonts w:ascii="Times New Roman" w:hAnsi="Times New Roman" w:cs="Times New Roman"/>
          <w:sz w:val="28"/>
          <w:szCs w:val="28"/>
        </w:rPr>
        <w:t xml:space="preserve"> страны</w:t>
      </w:r>
      <w:r w:rsidR="004E1682" w:rsidRPr="004E1682">
        <w:rPr>
          <w:rFonts w:ascii="Times New Roman" w:hAnsi="Times New Roman" w:cs="Times New Roman"/>
          <w:sz w:val="28"/>
          <w:szCs w:val="28"/>
        </w:rPr>
        <w:t xml:space="preserve"> </w:t>
      </w:r>
      <w:r w:rsidR="00CD6503">
        <w:rPr>
          <w:rFonts w:ascii="Times New Roman" w:hAnsi="Times New Roman" w:cs="Times New Roman"/>
          <w:sz w:val="28"/>
          <w:szCs w:val="28"/>
        </w:rPr>
        <w:t>население</w:t>
      </w:r>
      <w:r w:rsidR="004C7B07">
        <w:rPr>
          <w:rFonts w:ascii="Times New Roman" w:hAnsi="Times New Roman" w:cs="Times New Roman"/>
          <w:sz w:val="28"/>
          <w:szCs w:val="28"/>
        </w:rPr>
        <w:t xml:space="preserve"> исповедовало ислам суннитского толка</w:t>
      </w:r>
      <w:r w:rsidRPr="000972FB">
        <w:rPr>
          <w:rFonts w:ascii="Times New Roman" w:hAnsi="Times New Roman" w:cs="Times New Roman"/>
          <w:sz w:val="28"/>
          <w:szCs w:val="28"/>
        </w:rPr>
        <w:t>.</w:t>
      </w:r>
      <w:r>
        <w:rPr>
          <w:rFonts w:ascii="Times New Roman" w:hAnsi="Times New Roman" w:cs="Times New Roman"/>
          <w:sz w:val="28"/>
          <w:szCs w:val="28"/>
        </w:rPr>
        <w:t xml:space="preserve"> </w:t>
      </w:r>
      <w:r w:rsidR="00CD6503">
        <w:rPr>
          <w:rFonts w:ascii="Times New Roman" w:hAnsi="Times New Roman" w:cs="Times New Roman"/>
          <w:sz w:val="28"/>
          <w:szCs w:val="28"/>
        </w:rPr>
        <w:t xml:space="preserve">Попытки </w:t>
      </w:r>
      <w:r w:rsidR="004E1682">
        <w:rPr>
          <w:rFonts w:ascii="Times New Roman" w:hAnsi="Times New Roman" w:cs="Times New Roman"/>
          <w:sz w:val="28"/>
          <w:szCs w:val="28"/>
        </w:rPr>
        <w:t xml:space="preserve">иранских властей </w:t>
      </w:r>
      <w:r w:rsidR="00CD6503">
        <w:rPr>
          <w:rFonts w:ascii="Times New Roman" w:hAnsi="Times New Roman" w:cs="Times New Roman"/>
          <w:sz w:val="28"/>
          <w:szCs w:val="28"/>
        </w:rPr>
        <w:t xml:space="preserve"> установить контроль на</w:t>
      </w:r>
      <w:r w:rsidR="00DE12DE">
        <w:rPr>
          <w:rFonts w:ascii="Times New Roman" w:hAnsi="Times New Roman" w:cs="Times New Roman"/>
          <w:sz w:val="28"/>
          <w:szCs w:val="28"/>
        </w:rPr>
        <w:t>д</w:t>
      </w:r>
      <w:r w:rsidR="00CD6503">
        <w:rPr>
          <w:rFonts w:ascii="Times New Roman" w:hAnsi="Times New Roman" w:cs="Times New Roman"/>
          <w:sz w:val="28"/>
          <w:szCs w:val="28"/>
        </w:rPr>
        <w:t xml:space="preserve"> провинцией Герат </w:t>
      </w:r>
      <w:r w:rsidR="00CD6503" w:rsidRPr="00CD6503">
        <w:rPr>
          <w:rFonts w:ascii="Times New Roman" w:hAnsi="Times New Roman" w:cs="Times New Roman"/>
          <w:sz w:val="28"/>
          <w:szCs w:val="28"/>
        </w:rPr>
        <w:t>(современный Афганистан)</w:t>
      </w:r>
      <w:r w:rsidR="00CD6503">
        <w:rPr>
          <w:rFonts w:ascii="Times New Roman" w:hAnsi="Times New Roman" w:cs="Times New Roman"/>
          <w:sz w:val="28"/>
          <w:szCs w:val="28"/>
        </w:rPr>
        <w:t xml:space="preserve"> натолкнулись на ожесточенное сопротивление со стороны местного населения, </w:t>
      </w:r>
      <w:r w:rsidR="00C413E9">
        <w:rPr>
          <w:rFonts w:ascii="Times New Roman" w:hAnsi="Times New Roman" w:cs="Times New Roman"/>
          <w:sz w:val="28"/>
          <w:szCs w:val="28"/>
        </w:rPr>
        <w:t>возглавляемое неким «Суфи-ислам» - накшбандийским</w:t>
      </w:r>
      <w:r w:rsidR="00CD6503">
        <w:rPr>
          <w:rFonts w:ascii="Times New Roman" w:hAnsi="Times New Roman" w:cs="Times New Roman"/>
          <w:sz w:val="28"/>
          <w:szCs w:val="28"/>
        </w:rPr>
        <w:t xml:space="preserve"> шейх</w:t>
      </w:r>
      <w:r w:rsidR="00C413E9">
        <w:rPr>
          <w:rFonts w:ascii="Times New Roman" w:hAnsi="Times New Roman" w:cs="Times New Roman"/>
          <w:sz w:val="28"/>
          <w:szCs w:val="28"/>
        </w:rPr>
        <w:t>ом</w:t>
      </w:r>
      <w:r w:rsidR="00CD6503">
        <w:rPr>
          <w:rFonts w:ascii="Times New Roman" w:hAnsi="Times New Roman" w:cs="Times New Roman"/>
          <w:sz w:val="28"/>
          <w:szCs w:val="28"/>
        </w:rPr>
        <w:t xml:space="preserve"> родом</w:t>
      </w:r>
      <w:r w:rsidRPr="000972FB">
        <w:rPr>
          <w:rFonts w:ascii="Times New Roman" w:hAnsi="Times New Roman" w:cs="Times New Roman"/>
          <w:sz w:val="28"/>
          <w:szCs w:val="28"/>
        </w:rPr>
        <w:t xml:space="preserve"> из Бухары. Он </w:t>
      </w:r>
      <w:r w:rsidR="00977A5B">
        <w:rPr>
          <w:rFonts w:ascii="Times New Roman" w:hAnsi="Times New Roman" w:cs="Times New Roman"/>
          <w:sz w:val="28"/>
          <w:szCs w:val="28"/>
        </w:rPr>
        <w:t xml:space="preserve">был убит в одном из сражений </w:t>
      </w:r>
      <w:r w:rsidRPr="000972FB">
        <w:rPr>
          <w:rFonts w:ascii="Times New Roman" w:hAnsi="Times New Roman" w:cs="Times New Roman"/>
          <w:sz w:val="28"/>
          <w:szCs w:val="28"/>
        </w:rPr>
        <w:t xml:space="preserve">1807 г., </w:t>
      </w:r>
      <w:r w:rsidR="00C413E9">
        <w:rPr>
          <w:rFonts w:ascii="Times New Roman" w:hAnsi="Times New Roman" w:cs="Times New Roman"/>
          <w:sz w:val="28"/>
          <w:szCs w:val="28"/>
        </w:rPr>
        <w:t xml:space="preserve">но </w:t>
      </w:r>
      <w:r w:rsidR="004C7B07">
        <w:rPr>
          <w:rFonts w:ascii="Times New Roman" w:hAnsi="Times New Roman" w:cs="Times New Roman"/>
          <w:sz w:val="28"/>
          <w:szCs w:val="28"/>
        </w:rPr>
        <w:t>одно из</w:t>
      </w:r>
      <w:r w:rsidR="00977A5B">
        <w:rPr>
          <w:rFonts w:ascii="Times New Roman" w:hAnsi="Times New Roman" w:cs="Times New Roman"/>
          <w:sz w:val="28"/>
          <w:szCs w:val="28"/>
        </w:rPr>
        <w:t xml:space="preserve"> ответвлений накшбандийского</w:t>
      </w:r>
      <w:r w:rsidR="004E1682">
        <w:rPr>
          <w:rFonts w:ascii="Times New Roman" w:hAnsi="Times New Roman" w:cs="Times New Roman"/>
          <w:sz w:val="28"/>
          <w:szCs w:val="28"/>
        </w:rPr>
        <w:t xml:space="preserve"> тариката</w:t>
      </w:r>
      <w:r w:rsidR="004C7B07">
        <w:rPr>
          <w:rFonts w:ascii="Times New Roman" w:hAnsi="Times New Roman" w:cs="Times New Roman"/>
          <w:sz w:val="28"/>
          <w:szCs w:val="28"/>
        </w:rPr>
        <w:t xml:space="preserve">, основанное </w:t>
      </w:r>
      <w:r w:rsidRPr="000972FB">
        <w:rPr>
          <w:rFonts w:ascii="Times New Roman" w:hAnsi="Times New Roman" w:cs="Times New Roman"/>
          <w:sz w:val="28"/>
          <w:szCs w:val="28"/>
        </w:rPr>
        <w:t>в Каррухе (</w:t>
      </w:r>
      <w:r w:rsidR="00C413E9">
        <w:rPr>
          <w:rFonts w:ascii="Times New Roman" w:hAnsi="Times New Roman" w:cs="Times New Roman"/>
          <w:sz w:val="28"/>
          <w:szCs w:val="28"/>
        </w:rPr>
        <w:t>провинция Герат</w:t>
      </w:r>
      <w:r w:rsidRPr="000972FB">
        <w:rPr>
          <w:rFonts w:ascii="Times New Roman" w:hAnsi="Times New Roman" w:cs="Times New Roman"/>
          <w:sz w:val="28"/>
          <w:szCs w:val="28"/>
        </w:rPr>
        <w:t xml:space="preserve">), </w:t>
      </w:r>
      <w:r w:rsidR="004C7B07">
        <w:rPr>
          <w:rFonts w:ascii="Times New Roman" w:hAnsi="Times New Roman" w:cs="Times New Roman"/>
          <w:sz w:val="28"/>
          <w:szCs w:val="28"/>
        </w:rPr>
        <w:t>и в настоящее время сохраняет свое влияние</w:t>
      </w:r>
      <w:r w:rsidRPr="000972FB">
        <w:rPr>
          <w:rFonts w:ascii="Times New Roman" w:hAnsi="Times New Roman" w:cs="Times New Roman"/>
          <w:sz w:val="28"/>
          <w:szCs w:val="28"/>
        </w:rPr>
        <w:t xml:space="preserve"> вдоль ирано-афганской </w:t>
      </w:r>
      <w:r w:rsidRPr="000972FB">
        <w:rPr>
          <w:rFonts w:ascii="Times New Roman" w:hAnsi="Times New Roman" w:cs="Times New Roman"/>
          <w:sz w:val="28"/>
          <w:szCs w:val="28"/>
        </w:rPr>
        <w:lastRenderedPageBreak/>
        <w:t xml:space="preserve">границы среди местных </w:t>
      </w:r>
      <w:r w:rsidR="004C7B07">
        <w:rPr>
          <w:rFonts w:ascii="Times New Roman" w:hAnsi="Times New Roman" w:cs="Times New Roman"/>
          <w:sz w:val="28"/>
          <w:szCs w:val="28"/>
        </w:rPr>
        <w:t>ханафитов</w:t>
      </w:r>
      <w:r w:rsidR="00470DFB">
        <w:rPr>
          <w:rStyle w:val="a6"/>
          <w:rFonts w:ascii="Times New Roman" w:hAnsi="Times New Roman" w:cs="Times New Roman"/>
          <w:sz w:val="28"/>
          <w:szCs w:val="28"/>
        </w:rPr>
        <w:footnoteReference w:id="40"/>
      </w:r>
      <w:r w:rsidRPr="000972FB">
        <w:rPr>
          <w:rFonts w:ascii="Times New Roman" w:hAnsi="Times New Roman" w:cs="Times New Roman"/>
          <w:sz w:val="28"/>
          <w:szCs w:val="28"/>
        </w:rPr>
        <w:t xml:space="preserve">. </w:t>
      </w:r>
      <w:r w:rsidR="00977A5B">
        <w:rPr>
          <w:rFonts w:ascii="Times New Roman" w:hAnsi="Times New Roman" w:cs="Times New Roman"/>
          <w:sz w:val="28"/>
          <w:szCs w:val="28"/>
        </w:rPr>
        <w:t xml:space="preserve">Через </w:t>
      </w:r>
      <w:r w:rsidR="004E1682">
        <w:rPr>
          <w:rFonts w:ascii="Times New Roman" w:hAnsi="Times New Roman" w:cs="Times New Roman"/>
          <w:sz w:val="28"/>
          <w:szCs w:val="28"/>
        </w:rPr>
        <w:t xml:space="preserve">некоторое время </w:t>
      </w:r>
      <w:r>
        <w:rPr>
          <w:rFonts w:ascii="Times New Roman" w:hAnsi="Times New Roman" w:cs="Times New Roman"/>
          <w:sz w:val="28"/>
          <w:szCs w:val="28"/>
        </w:rPr>
        <w:t xml:space="preserve">после </w:t>
      </w:r>
      <w:r w:rsidR="00977A5B">
        <w:rPr>
          <w:rFonts w:ascii="Times New Roman" w:hAnsi="Times New Roman" w:cs="Times New Roman"/>
          <w:sz w:val="28"/>
          <w:szCs w:val="28"/>
        </w:rPr>
        <w:t>гибели «Суфи-ислама»</w:t>
      </w:r>
      <w:r>
        <w:rPr>
          <w:rFonts w:ascii="Times New Roman" w:hAnsi="Times New Roman" w:cs="Times New Roman"/>
          <w:sz w:val="28"/>
          <w:szCs w:val="28"/>
        </w:rPr>
        <w:t xml:space="preserve"> </w:t>
      </w:r>
      <w:r w:rsidR="00977A5B">
        <w:rPr>
          <w:rFonts w:ascii="Times New Roman" w:hAnsi="Times New Roman" w:cs="Times New Roman"/>
          <w:sz w:val="28"/>
          <w:szCs w:val="28"/>
        </w:rPr>
        <w:t xml:space="preserve">вспыхнуло </w:t>
      </w:r>
      <w:r>
        <w:rPr>
          <w:rFonts w:ascii="Times New Roman" w:hAnsi="Times New Roman" w:cs="Times New Roman"/>
          <w:sz w:val="28"/>
          <w:szCs w:val="28"/>
        </w:rPr>
        <w:t xml:space="preserve">еще одно безуспешное восстание </w:t>
      </w:r>
      <w:r w:rsidRPr="000972FB">
        <w:rPr>
          <w:rFonts w:ascii="Times New Roman" w:hAnsi="Times New Roman" w:cs="Times New Roman"/>
          <w:sz w:val="28"/>
          <w:szCs w:val="28"/>
        </w:rPr>
        <w:t>против</w:t>
      </w:r>
      <w:r w:rsidR="00977A5B">
        <w:rPr>
          <w:rFonts w:ascii="Times New Roman" w:hAnsi="Times New Roman" w:cs="Times New Roman"/>
          <w:sz w:val="28"/>
          <w:szCs w:val="28"/>
        </w:rPr>
        <w:t xml:space="preserve"> Каджарской династии</w:t>
      </w:r>
      <w:r w:rsidRPr="000972FB">
        <w:rPr>
          <w:rFonts w:ascii="Times New Roman" w:hAnsi="Times New Roman" w:cs="Times New Roman"/>
          <w:sz w:val="28"/>
          <w:szCs w:val="28"/>
        </w:rPr>
        <w:t>.</w:t>
      </w:r>
      <w:r w:rsidR="00977A5B">
        <w:rPr>
          <w:rFonts w:ascii="Times New Roman" w:hAnsi="Times New Roman" w:cs="Times New Roman"/>
          <w:sz w:val="28"/>
          <w:szCs w:val="28"/>
        </w:rPr>
        <w:t xml:space="preserve"> В 1841 г.  в Астарабаде </w:t>
      </w:r>
      <w:r w:rsidR="00227A57">
        <w:rPr>
          <w:rFonts w:ascii="Times New Roman" w:hAnsi="Times New Roman" w:cs="Times New Roman"/>
          <w:sz w:val="28"/>
          <w:szCs w:val="28"/>
        </w:rPr>
        <w:t xml:space="preserve">произошел </w:t>
      </w:r>
      <w:r w:rsidR="00977A5B">
        <w:rPr>
          <w:rFonts w:ascii="Times New Roman" w:hAnsi="Times New Roman" w:cs="Times New Roman"/>
          <w:sz w:val="28"/>
          <w:szCs w:val="28"/>
        </w:rPr>
        <w:t>еще один мятеж тюркских племен, возглавляемый накшбандийскими шейхами</w:t>
      </w:r>
      <w:r w:rsidRPr="000972FB">
        <w:rPr>
          <w:rFonts w:ascii="Times New Roman" w:hAnsi="Times New Roman" w:cs="Times New Roman"/>
          <w:sz w:val="28"/>
          <w:szCs w:val="28"/>
        </w:rPr>
        <w:t xml:space="preserve">. </w:t>
      </w:r>
      <w:r w:rsidR="00260091">
        <w:rPr>
          <w:rFonts w:ascii="Times New Roman" w:hAnsi="Times New Roman" w:cs="Times New Roman"/>
          <w:sz w:val="28"/>
          <w:szCs w:val="28"/>
        </w:rPr>
        <w:t xml:space="preserve">Существует </w:t>
      </w:r>
      <w:r w:rsidRPr="000972FB">
        <w:rPr>
          <w:rFonts w:ascii="Times New Roman" w:hAnsi="Times New Roman" w:cs="Times New Roman"/>
          <w:sz w:val="28"/>
          <w:szCs w:val="28"/>
        </w:rPr>
        <w:t>центр муд</w:t>
      </w:r>
      <w:r w:rsidR="00404127">
        <w:rPr>
          <w:rFonts w:ascii="Times New Roman" w:hAnsi="Times New Roman" w:cs="Times New Roman"/>
          <w:sz w:val="28"/>
          <w:szCs w:val="28"/>
        </w:rPr>
        <w:t>жаддидийского ответвления братст</w:t>
      </w:r>
      <w:r w:rsidRPr="000972FB">
        <w:rPr>
          <w:rFonts w:ascii="Times New Roman" w:hAnsi="Times New Roman" w:cs="Times New Roman"/>
          <w:sz w:val="28"/>
          <w:szCs w:val="28"/>
        </w:rPr>
        <w:t>ва в Турбат-и Джам около афганской границы</w:t>
      </w:r>
      <w:r w:rsidR="00260091">
        <w:rPr>
          <w:rFonts w:ascii="Times New Roman" w:hAnsi="Times New Roman" w:cs="Times New Roman"/>
          <w:sz w:val="28"/>
          <w:szCs w:val="28"/>
        </w:rPr>
        <w:t xml:space="preserve">, основанный в </w:t>
      </w:r>
      <w:r w:rsidR="00260091">
        <w:rPr>
          <w:rFonts w:ascii="Times New Roman" w:hAnsi="Times New Roman" w:cs="Times New Roman"/>
          <w:sz w:val="28"/>
          <w:szCs w:val="28"/>
          <w:lang w:val="en-US"/>
        </w:rPr>
        <w:t>XIX</w:t>
      </w:r>
      <w:r w:rsidR="00260091">
        <w:rPr>
          <w:rFonts w:ascii="Times New Roman" w:hAnsi="Times New Roman" w:cs="Times New Roman"/>
          <w:sz w:val="28"/>
          <w:szCs w:val="28"/>
        </w:rPr>
        <w:t xml:space="preserve"> веке </w:t>
      </w:r>
      <w:r w:rsidR="000E10C8">
        <w:rPr>
          <w:rStyle w:val="a6"/>
          <w:rFonts w:ascii="Times New Roman" w:hAnsi="Times New Roman" w:cs="Times New Roman"/>
          <w:sz w:val="28"/>
          <w:szCs w:val="28"/>
        </w:rPr>
        <w:footnoteReference w:id="41"/>
      </w:r>
      <w:r w:rsidRPr="000972FB">
        <w:rPr>
          <w:rFonts w:ascii="Times New Roman" w:hAnsi="Times New Roman" w:cs="Times New Roman"/>
          <w:sz w:val="28"/>
          <w:szCs w:val="28"/>
        </w:rPr>
        <w:t>.</w:t>
      </w:r>
    </w:p>
    <w:p w14:paraId="2A6BF9E5" w14:textId="77777777" w:rsidR="00046216" w:rsidRDefault="00EB26EA" w:rsidP="0078238B">
      <w:pPr>
        <w:spacing w:after="0" w:line="360" w:lineRule="auto"/>
        <w:ind w:firstLine="709"/>
        <w:jc w:val="both"/>
        <w:rPr>
          <w:rFonts w:ascii="Times New Roman" w:hAnsi="Times New Roman" w:cs="Times New Roman"/>
          <w:sz w:val="28"/>
          <w:szCs w:val="28"/>
        </w:rPr>
      </w:pPr>
      <w:r w:rsidRPr="00EB26EA">
        <w:rPr>
          <w:rFonts w:ascii="Times New Roman" w:hAnsi="Times New Roman" w:cs="Times New Roman"/>
          <w:sz w:val="28"/>
          <w:szCs w:val="28"/>
        </w:rPr>
        <w:t xml:space="preserve">В Хурасане зародилось движение </w:t>
      </w:r>
      <w:r w:rsidRPr="008522B4">
        <w:rPr>
          <w:rFonts w:ascii="Times New Roman" w:hAnsi="Times New Roman" w:cs="Times New Roman"/>
          <w:i/>
          <w:iCs/>
          <w:sz w:val="28"/>
          <w:szCs w:val="28"/>
        </w:rPr>
        <w:t>маламатий</w:t>
      </w:r>
      <w:r w:rsidR="00DE12DE">
        <w:rPr>
          <w:rFonts w:ascii="Times New Roman" w:hAnsi="Times New Roman" w:cs="Times New Roman"/>
          <w:i/>
          <w:iCs/>
          <w:sz w:val="28"/>
          <w:szCs w:val="28"/>
        </w:rPr>
        <w:t>й</w:t>
      </w:r>
      <w:r w:rsidRPr="008522B4">
        <w:rPr>
          <w:rFonts w:ascii="Times New Roman" w:hAnsi="Times New Roman" w:cs="Times New Roman"/>
          <w:i/>
          <w:iCs/>
          <w:sz w:val="28"/>
          <w:szCs w:val="28"/>
        </w:rPr>
        <w:t>а</w:t>
      </w:r>
      <w:r w:rsidRPr="00EB26EA">
        <w:rPr>
          <w:rFonts w:ascii="Times New Roman" w:hAnsi="Times New Roman" w:cs="Times New Roman"/>
          <w:sz w:val="28"/>
          <w:szCs w:val="28"/>
        </w:rPr>
        <w:t>, название которого связано с коранич</w:t>
      </w:r>
      <w:r w:rsidR="00404127">
        <w:rPr>
          <w:rFonts w:ascii="Times New Roman" w:hAnsi="Times New Roman" w:cs="Times New Roman"/>
          <w:sz w:val="28"/>
          <w:szCs w:val="28"/>
        </w:rPr>
        <w:t xml:space="preserve">еским </w:t>
      </w:r>
      <w:r w:rsidR="00404127" w:rsidRPr="008522B4">
        <w:rPr>
          <w:rFonts w:ascii="Times New Roman" w:hAnsi="Times New Roman" w:cs="Times New Roman"/>
          <w:i/>
          <w:iCs/>
          <w:sz w:val="28"/>
          <w:szCs w:val="28"/>
        </w:rPr>
        <w:t>айатом</w:t>
      </w:r>
      <w:r w:rsidR="00404127">
        <w:rPr>
          <w:rFonts w:ascii="Times New Roman" w:hAnsi="Times New Roman" w:cs="Times New Roman"/>
          <w:sz w:val="28"/>
          <w:szCs w:val="28"/>
        </w:rPr>
        <w:t>, восхваляющим</w:t>
      </w:r>
      <w:r w:rsidRPr="00EB26EA">
        <w:rPr>
          <w:rFonts w:ascii="Times New Roman" w:hAnsi="Times New Roman" w:cs="Times New Roman"/>
          <w:sz w:val="28"/>
          <w:szCs w:val="28"/>
        </w:rPr>
        <w:t xml:space="preserve"> тех, «кто борется на пути Аллах</w:t>
      </w:r>
      <w:r w:rsidR="00407EB9">
        <w:rPr>
          <w:rFonts w:ascii="Times New Roman" w:hAnsi="Times New Roman" w:cs="Times New Roman"/>
          <w:sz w:val="28"/>
          <w:szCs w:val="28"/>
        </w:rPr>
        <w:t>а и не боится порицающих</w:t>
      </w:r>
      <w:r w:rsidR="00407EB9">
        <w:rPr>
          <w:rStyle w:val="a6"/>
          <w:rFonts w:ascii="Times New Roman" w:hAnsi="Times New Roman" w:cs="Times New Roman"/>
          <w:sz w:val="28"/>
          <w:szCs w:val="28"/>
        </w:rPr>
        <w:footnoteReference w:id="42"/>
      </w:r>
      <w:r w:rsidR="00407EB9">
        <w:rPr>
          <w:rFonts w:ascii="Times New Roman" w:hAnsi="Times New Roman" w:cs="Times New Roman"/>
          <w:sz w:val="28"/>
          <w:szCs w:val="28"/>
        </w:rPr>
        <w:t xml:space="preserve">». </w:t>
      </w:r>
      <w:r w:rsidR="00404127">
        <w:rPr>
          <w:rFonts w:ascii="Times New Roman" w:hAnsi="Times New Roman" w:cs="Times New Roman"/>
          <w:sz w:val="28"/>
          <w:szCs w:val="28"/>
        </w:rPr>
        <w:t>П</w:t>
      </w:r>
      <w:r w:rsidRPr="00EB26EA">
        <w:rPr>
          <w:rFonts w:ascii="Times New Roman" w:hAnsi="Times New Roman" w:cs="Times New Roman"/>
          <w:sz w:val="28"/>
          <w:szCs w:val="28"/>
        </w:rPr>
        <w:t>оследователи этого движения просла</w:t>
      </w:r>
      <w:r w:rsidR="00404127">
        <w:rPr>
          <w:rFonts w:ascii="Times New Roman" w:hAnsi="Times New Roman" w:cs="Times New Roman"/>
          <w:sz w:val="28"/>
          <w:szCs w:val="28"/>
        </w:rPr>
        <w:t>вились своей богобоязненностью, а также</w:t>
      </w:r>
      <w:r w:rsidRPr="00EB26EA">
        <w:rPr>
          <w:rFonts w:ascii="Times New Roman" w:hAnsi="Times New Roman" w:cs="Times New Roman"/>
          <w:sz w:val="28"/>
          <w:szCs w:val="28"/>
        </w:rPr>
        <w:t xml:space="preserve"> желанием скрыть свои истинные убеждения.  Поощрялось намеренное вызывание гнева и порицания в свой адрес. Впоследствии стремление </w:t>
      </w:r>
      <w:r w:rsidR="00736BFA">
        <w:rPr>
          <w:rFonts w:ascii="Times New Roman" w:hAnsi="Times New Roman" w:cs="Times New Roman"/>
          <w:sz w:val="28"/>
          <w:szCs w:val="28"/>
        </w:rPr>
        <w:t xml:space="preserve">намеренно </w:t>
      </w:r>
      <w:r w:rsidRPr="00EB26EA">
        <w:rPr>
          <w:rFonts w:ascii="Times New Roman" w:hAnsi="Times New Roman" w:cs="Times New Roman"/>
          <w:sz w:val="28"/>
          <w:szCs w:val="28"/>
        </w:rPr>
        <w:t>казаться хуже, было перенято бродячими дервишами</w:t>
      </w:r>
      <w:r w:rsidR="003D65AD">
        <w:rPr>
          <w:rStyle w:val="a6"/>
          <w:rFonts w:ascii="Times New Roman" w:hAnsi="Times New Roman" w:cs="Times New Roman"/>
          <w:sz w:val="28"/>
          <w:szCs w:val="28"/>
        </w:rPr>
        <w:footnoteReference w:id="43"/>
      </w:r>
      <w:r w:rsidRPr="00EB26EA">
        <w:rPr>
          <w:rFonts w:ascii="Times New Roman" w:hAnsi="Times New Roman" w:cs="Times New Roman"/>
          <w:sz w:val="28"/>
          <w:szCs w:val="28"/>
        </w:rPr>
        <w:t>.</w:t>
      </w:r>
    </w:p>
    <w:p w14:paraId="0B5E9FA9" w14:textId="77777777" w:rsidR="00404127" w:rsidRPr="00242FBD" w:rsidRDefault="00EB26EA" w:rsidP="00242FBD">
      <w:pPr>
        <w:spacing w:after="0" w:line="360" w:lineRule="auto"/>
        <w:ind w:firstLine="709"/>
        <w:jc w:val="both"/>
        <w:rPr>
          <w:rFonts w:ascii="Times New Roman" w:hAnsi="Times New Roman" w:cs="Times New Roman"/>
          <w:b/>
          <w:sz w:val="28"/>
          <w:szCs w:val="28"/>
        </w:rPr>
      </w:pPr>
      <w:r w:rsidRPr="00BF71EE">
        <w:rPr>
          <w:rFonts w:ascii="Times New Roman" w:hAnsi="Times New Roman" w:cs="Times New Roman"/>
          <w:b/>
          <w:sz w:val="28"/>
          <w:szCs w:val="28"/>
        </w:rPr>
        <w:t xml:space="preserve"> </w:t>
      </w:r>
      <w:r w:rsidR="00F06178">
        <w:rPr>
          <w:rFonts w:ascii="Times New Roman" w:hAnsi="Times New Roman" w:cs="Times New Roman"/>
          <w:sz w:val="28"/>
          <w:szCs w:val="28"/>
        </w:rPr>
        <w:t xml:space="preserve">Тарикат ниматуллахиййа зародился </w:t>
      </w:r>
      <w:r w:rsidR="00404127" w:rsidRPr="00404127">
        <w:rPr>
          <w:rFonts w:ascii="Times New Roman" w:hAnsi="Times New Roman" w:cs="Times New Roman"/>
          <w:sz w:val="28"/>
          <w:szCs w:val="28"/>
        </w:rPr>
        <w:t xml:space="preserve">в Юго-Восточном Иране, где </w:t>
      </w:r>
      <w:r w:rsidR="00F06178">
        <w:rPr>
          <w:rFonts w:ascii="Times New Roman" w:hAnsi="Times New Roman" w:cs="Times New Roman"/>
          <w:sz w:val="28"/>
          <w:szCs w:val="28"/>
        </w:rPr>
        <w:t xml:space="preserve">его идеи господствовали </w:t>
      </w:r>
      <w:r w:rsidR="00404127">
        <w:rPr>
          <w:rFonts w:ascii="Times New Roman" w:hAnsi="Times New Roman" w:cs="Times New Roman"/>
          <w:sz w:val="28"/>
          <w:szCs w:val="28"/>
        </w:rPr>
        <w:t xml:space="preserve"> вплоть до правления сефевидского ш</w:t>
      </w:r>
      <w:r w:rsidR="00404127" w:rsidRPr="00404127">
        <w:rPr>
          <w:rFonts w:ascii="Times New Roman" w:hAnsi="Times New Roman" w:cs="Times New Roman"/>
          <w:sz w:val="28"/>
          <w:szCs w:val="28"/>
        </w:rPr>
        <w:t xml:space="preserve">аха 'Аббаса (1571-1629), </w:t>
      </w:r>
      <w:r w:rsidR="00F06178">
        <w:rPr>
          <w:rFonts w:ascii="Times New Roman" w:hAnsi="Times New Roman" w:cs="Times New Roman"/>
          <w:sz w:val="28"/>
          <w:szCs w:val="28"/>
        </w:rPr>
        <w:t>а затем деятельность братства вступила</w:t>
      </w:r>
      <w:r w:rsidR="00404127" w:rsidRPr="00404127">
        <w:rPr>
          <w:rFonts w:ascii="Times New Roman" w:hAnsi="Times New Roman" w:cs="Times New Roman"/>
          <w:sz w:val="28"/>
          <w:szCs w:val="28"/>
        </w:rPr>
        <w:t xml:space="preserve"> в период упадка. </w:t>
      </w:r>
      <w:r w:rsidR="00404127">
        <w:rPr>
          <w:rFonts w:ascii="Times New Roman" w:hAnsi="Times New Roman" w:cs="Times New Roman"/>
          <w:sz w:val="28"/>
          <w:szCs w:val="28"/>
        </w:rPr>
        <w:t xml:space="preserve">Тарикат вновь </w:t>
      </w:r>
      <w:r w:rsidR="00736BFA">
        <w:rPr>
          <w:rFonts w:ascii="Times New Roman" w:hAnsi="Times New Roman" w:cs="Times New Roman"/>
          <w:sz w:val="28"/>
          <w:szCs w:val="28"/>
        </w:rPr>
        <w:t>возродился на территории</w:t>
      </w:r>
      <w:r w:rsidR="00404127" w:rsidRPr="00404127">
        <w:rPr>
          <w:rFonts w:ascii="Times New Roman" w:hAnsi="Times New Roman" w:cs="Times New Roman"/>
          <w:sz w:val="28"/>
          <w:szCs w:val="28"/>
        </w:rPr>
        <w:t xml:space="preserve"> Иран</w:t>
      </w:r>
      <w:r w:rsidR="00736BFA">
        <w:rPr>
          <w:rFonts w:ascii="Times New Roman" w:hAnsi="Times New Roman" w:cs="Times New Roman"/>
          <w:sz w:val="28"/>
          <w:szCs w:val="28"/>
        </w:rPr>
        <w:t>а</w:t>
      </w:r>
      <w:r w:rsidR="00404127" w:rsidRPr="00404127">
        <w:rPr>
          <w:rFonts w:ascii="Times New Roman" w:hAnsi="Times New Roman" w:cs="Times New Roman"/>
          <w:sz w:val="28"/>
          <w:szCs w:val="28"/>
        </w:rPr>
        <w:t xml:space="preserve"> лишь в начале XIII - ко</w:t>
      </w:r>
      <w:r w:rsidR="00FE1E3B">
        <w:rPr>
          <w:rFonts w:ascii="Times New Roman" w:hAnsi="Times New Roman" w:cs="Times New Roman"/>
          <w:sz w:val="28"/>
          <w:szCs w:val="28"/>
        </w:rPr>
        <w:t>нце XVIII в. С эт</w:t>
      </w:r>
      <w:r w:rsidR="00DE12DE">
        <w:rPr>
          <w:rFonts w:ascii="Times New Roman" w:hAnsi="Times New Roman" w:cs="Times New Roman"/>
          <w:sz w:val="28"/>
          <w:szCs w:val="28"/>
        </w:rPr>
        <w:t>ого момента ниматуллахиййа стал</w:t>
      </w:r>
      <w:r w:rsidR="00404127" w:rsidRPr="00404127">
        <w:rPr>
          <w:rFonts w:ascii="Times New Roman" w:hAnsi="Times New Roman" w:cs="Times New Roman"/>
          <w:sz w:val="28"/>
          <w:szCs w:val="28"/>
        </w:rPr>
        <w:t xml:space="preserve"> самым </w:t>
      </w:r>
      <w:r w:rsidR="00F06178">
        <w:rPr>
          <w:rFonts w:ascii="Times New Roman" w:hAnsi="Times New Roman" w:cs="Times New Roman"/>
          <w:sz w:val="28"/>
          <w:szCs w:val="28"/>
        </w:rPr>
        <w:t xml:space="preserve">крупным </w:t>
      </w:r>
      <w:r w:rsidR="00404127" w:rsidRPr="00404127">
        <w:rPr>
          <w:rFonts w:ascii="Times New Roman" w:hAnsi="Times New Roman" w:cs="Times New Roman"/>
          <w:sz w:val="28"/>
          <w:szCs w:val="28"/>
        </w:rPr>
        <w:t xml:space="preserve">суфийским </w:t>
      </w:r>
      <w:r w:rsidR="00F06178">
        <w:rPr>
          <w:rFonts w:ascii="Times New Roman" w:hAnsi="Times New Roman" w:cs="Times New Roman"/>
          <w:sz w:val="28"/>
          <w:szCs w:val="28"/>
        </w:rPr>
        <w:t xml:space="preserve">орденом </w:t>
      </w:r>
      <w:r w:rsidR="00FE1E3B">
        <w:rPr>
          <w:rFonts w:ascii="Times New Roman" w:hAnsi="Times New Roman" w:cs="Times New Roman"/>
          <w:sz w:val="28"/>
          <w:szCs w:val="28"/>
        </w:rPr>
        <w:t xml:space="preserve">Ирана. </w:t>
      </w:r>
      <w:r w:rsidR="00FE1E3B" w:rsidRPr="00FE1E3B">
        <w:rPr>
          <w:rFonts w:ascii="Times New Roman" w:hAnsi="Times New Roman" w:cs="Times New Roman"/>
          <w:sz w:val="28"/>
          <w:szCs w:val="28"/>
        </w:rPr>
        <w:t xml:space="preserve">Представители </w:t>
      </w:r>
      <w:r w:rsidR="00FE1E3B">
        <w:rPr>
          <w:rFonts w:ascii="Times New Roman" w:hAnsi="Times New Roman" w:cs="Times New Roman"/>
          <w:sz w:val="28"/>
          <w:szCs w:val="28"/>
        </w:rPr>
        <w:t xml:space="preserve">данного тариката </w:t>
      </w:r>
      <w:r w:rsidR="00FE1E3B" w:rsidRPr="00FE1E3B">
        <w:rPr>
          <w:rFonts w:ascii="Times New Roman" w:hAnsi="Times New Roman" w:cs="Times New Roman"/>
          <w:sz w:val="28"/>
          <w:szCs w:val="28"/>
        </w:rPr>
        <w:t xml:space="preserve">находились </w:t>
      </w:r>
      <w:r w:rsidR="00F06178">
        <w:rPr>
          <w:rFonts w:ascii="Times New Roman" w:hAnsi="Times New Roman" w:cs="Times New Roman"/>
          <w:sz w:val="28"/>
          <w:szCs w:val="28"/>
        </w:rPr>
        <w:t xml:space="preserve">тесной связи </w:t>
      </w:r>
      <w:r w:rsidR="00FE1E3B">
        <w:rPr>
          <w:rFonts w:ascii="Times New Roman" w:hAnsi="Times New Roman" w:cs="Times New Roman"/>
          <w:sz w:val="28"/>
          <w:szCs w:val="28"/>
        </w:rPr>
        <w:t xml:space="preserve">с правителями - </w:t>
      </w:r>
      <w:r w:rsidR="00FE1E3B" w:rsidRPr="00FE1E3B">
        <w:rPr>
          <w:rFonts w:ascii="Times New Roman" w:hAnsi="Times New Roman" w:cs="Times New Roman"/>
          <w:sz w:val="28"/>
          <w:szCs w:val="28"/>
        </w:rPr>
        <w:t xml:space="preserve">Сафавидами. </w:t>
      </w:r>
      <w:r w:rsidR="00FE1E3B">
        <w:rPr>
          <w:rFonts w:ascii="Times New Roman" w:hAnsi="Times New Roman" w:cs="Times New Roman"/>
          <w:sz w:val="28"/>
          <w:szCs w:val="28"/>
        </w:rPr>
        <w:t xml:space="preserve"> </w:t>
      </w:r>
      <w:r w:rsidR="00FE1E3B" w:rsidRPr="00FE1E3B">
        <w:rPr>
          <w:rFonts w:ascii="Times New Roman" w:hAnsi="Times New Roman" w:cs="Times New Roman"/>
          <w:sz w:val="28"/>
          <w:szCs w:val="28"/>
        </w:rPr>
        <w:t xml:space="preserve">В </w:t>
      </w:r>
      <w:r w:rsidR="00FE1E3B">
        <w:rPr>
          <w:rFonts w:ascii="Times New Roman" w:hAnsi="Times New Roman" w:cs="Times New Roman"/>
          <w:sz w:val="28"/>
          <w:szCs w:val="28"/>
        </w:rPr>
        <w:t>1512 г. один из шейхов братства Мир Низам ад-дин 'Абд ал-Баки был назначен шахом  Исмаи</w:t>
      </w:r>
      <w:r w:rsidR="00FE1E3B" w:rsidRPr="00FE1E3B">
        <w:rPr>
          <w:rFonts w:ascii="Times New Roman" w:hAnsi="Times New Roman" w:cs="Times New Roman"/>
          <w:sz w:val="28"/>
          <w:szCs w:val="28"/>
        </w:rPr>
        <w:t xml:space="preserve">лом на пост </w:t>
      </w:r>
      <w:r w:rsidR="00FE1E3B">
        <w:rPr>
          <w:rFonts w:ascii="Times New Roman" w:hAnsi="Times New Roman" w:cs="Times New Roman"/>
          <w:sz w:val="28"/>
          <w:szCs w:val="28"/>
        </w:rPr>
        <w:t>верховного религиозного главы сефе</w:t>
      </w:r>
      <w:r w:rsidR="00FE1E3B" w:rsidRPr="00FE1E3B">
        <w:rPr>
          <w:rFonts w:ascii="Times New Roman" w:hAnsi="Times New Roman" w:cs="Times New Roman"/>
          <w:sz w:val="28"/>
          <w:szCs w:val="28"/>
        </w:rPr>
        <w:t>видской империи.</w:t>
      </w:r>
      <w:r w:rsidR="00F06178">
        <w:rPr>
          <w:rFonts w:ascii="Times New Roman" w:hAnsi="Times New Roman" w:cs="Times New Roman"/>
          <w:sz w:val="28"/>
          <w:szCs w:val="28"/>
        </w:rPr>
        <w:t xml:space="preserve"> Представители </w:t>
      </w:r>
      <w:r w:rsidR="003855F2">
        <w:rPr>
          <w:rFonts w:ascii="Times New Roman" w:hAnsi="Times New Roman" w:cs="Times New Roman"/>
          <w:sz w:val="28"/>
          <w:szCs w:val="28"/>
        </w:rPr>
        <w:t>правящей</w:t>
      </w:r>
      <w:r w:rsidR="00F06178">
        <w:rPr>
          <w:rFonts w:ascii="Times New Roman" w:hAnsi="Times New Roman" w:cs="Times New Roman"/>
          <w:sz w:val="28"/>
          <w:szCs w:val="28"/>
        </w:rPr>
        <w:t xml:space="preserve"> </w:t>
      </w:r>
      <w:r w:rsidR="003855F2">
        <w:rPr>
          <w:rFonts w:ascii="Times New Roman" w:hAnsi="Times New Roman" w:cs="Times New Roman"/>
          <w:sz w:val="28"/>
          <w:szCs w:val="28"/>
        </w:rPr>
        <w:t>династии</w:t>
      </w:r>
      <w:r w:rsidR="00F06178">
        <w:rPr>
          <w:rFonts w:ascii="Times New Roman" w:hAnsi="Times New Roman" w:cs="Times New Roman"/>
          <w:sz w:val="28"/>
          <w:szCs w:val="28"/>
        </w:rPr>
        <w:t xml:space="preserve"> заключили несколько </w:t>
      </w:r>
      <w:r w:rsidR="003855F2">
        <w:rPr>
          <w:rFonts w:ascii="Times New Roman" w:hAnsi="Times New Roman" w:cs="Times New Roman"/>
          <w:sz w:val="28"/>
          <w:szCs w:val="28"/>
        </w:rPr>
        <w:t>браков с представителями ордена</w:t>
      </w:r>
      <w:r w:rsidR="00FE1E3B">
        <w:rPr>
          <w:rFonts w:ascii="Times New Roman" w:hAnsi="Times New Roman" w:cs="Times New Roman"/>
          <w:sz w:val="28"/>
          <w:szCs w:val="28"/>
        </w:rPr>
        <w:t xml:space="preserve">, однако </w:t>
      </w:r>
      <w:r w:rsidR="003855F2">
        <w:rPr>
          <w:rFonts w:ascii="Times New Roman" w:hAnsi="Times New Roman" w:cs="Times New Roman"/>
          <w:sz w:val="28"/>
          <w:szCs w:val="28"/>
        </w:rPr>
        <w:t xml:space="preserve">братство попало в опалу </w:t>
      </w:r>
      <w:r w:rsidR="00FE1E3B">
        <w:rPr>
          <w:rFonts w:ascii="Times New Roman" w:hAnsi="Times New Roman" w:cs="Times New Roman"/>
          <w:sz w:val="28"/>
          <w:szCs w:val="28"/>
        </w:rPr>
        <w:t>во время правления ш</w:t>
      </w:r>
      <w:r w:rsidR="00FE1E3B" w:rsidRPr="00FE1E3B">
        <w:rPr>
          <w:rFonts w:ascii="Times New Roman" w:hAnsi="Times New Roman" w:cs="Times New Roman"/>
          <w:sz w:val="28"/>
          <w:szCs w:val="28"/>
        </w:rPr>
        <w:t xml:space="preserve">аха 'Аббаса I </w:t>
      </w:r>
      <w:r w:rsidR="00FE1E3B">
        <w:rPr>
          <w:rFonts w:ascii="Times New Roman" w:hAnsi="Times New Roman" w:cs="Times New Roman"/>
          <w:sz w:val="28"/>
          <w:szCs w:val="28"/>
        </w:rPr>
        <w:t xml:space="preserve">по причине </w:t>
      </w:r>
      <w:r w:rsidR="00FE1E3B" w:rsidRPr="00FE1E3B">
        <w:rPr>
          <w:rFonts w:ascii="Times New Roman" w:hAnsi="Times New Roman" w:cs="Times New Roman"/>
          <w:sz w:val="28"/>
          <w:szCs w:val="28"/>
        </w:rPr>
        <w:t>того, что один из потомков основателя братства</w:t>
      </w:r>
      <w:r w:rsidR="00FE1E3B">
        <w:rPr>
          <w:rFonts w:ascii="Times New Roman" w:hAnsi="Times New Roman" w:cs="Times New Roman"/>
          <w:sz w:val="28"/>
          <w:szCs w:val="28"/>
        </w:rPr>
        <w:t xml:space="preserve"> </w:t>
      </w:r>
      <w:r w:rsidR="003855F2">
        <w:rPr>
          <w:rFonts w:ascii="Times New Roman" w:hAnsi="Times New Roman" w:cs="Times New Roman"/>
          <w:sz w:val="28"/>
          <w:szCs w:val="28"/>
        </w:rPr>
        <w:t xml:space="preserve">организовал </w:t>
      </w:r>
      <w:r w:rsidR="00FE1E3B">
        <w:rPr>
          <w:rFonts w:ascii="Times New Roman" w:hAnsi="Times New Roman" w:cs="Times New Roman"/>
          <w:sz w:val="28"/>
          <w:szCs w:val="28"/>
        </w:rPr>
        <w:t>восстание против сефе</w:t>
      </w:r>
      <w:r w:rsidR="00FE1E3B" w:rsidRPr="00FE1E3B">
        <w:rPr>
          <w:rFonts w:ascii="Times New Roman" w:hAnsi="Times New Roman" w:cs="Times New Roman"/>
          <w:sz w:val="28"/>
          <w:szCs w:val="28"/>
        </w:rPr>
        <w:t>видских властей в провинции Кирман</w:t>
      </w:r>
      <w:r w:rsidR="000E10C8">
        <w:rPr>
          <w:rStyle w:val="a6"/>
          <w:rFonts w:ascii="Times New Roman" w:hAnsi="Times New Roman" w:cs="Times New Roman"/>
          <w:sz w:val="28"/>
          <w:szCs w:val="28"/>
        </w:rPr>
        <w:footnoteReference w:id="44"/>
      </w:r>
      <w:r w:rsidR="00FE1E3B" w:rsidRPr="00FE1E3B">
        <w:rPr>
          <w:rFonts w:ascii="Times New Roman" w:hAnsi="Times New Roman" w:cs="Times New Roman"/>
          <w:sz w:val="28"/>
          <w:szCs w:val="28"/>
        </w:rPr>
        <w:t xml:space="preserve">. На </w:t>
      </w:r>
      <w:r w:rsidR="003855F2">
        <w:rPr>
          <w:rFonts w:ascii="Times New Roman" w:hAnsi="Times New Roman" w:cs="Times New Roman"/>
          <w:sz w:val="28"/>
          <w:szCs w:val="28"/>
        </w:rPr>
        <w:t xml:space="preserve">некоторое </w:t>
      </w:r>
      <w:r w:rsidR="00FE1E3B" w:rsidRPr="00FE1E3B">
        <w:rPr>
          <w:rFonts w:ascii="Times New Roman" w:hAnsi="Times New Roman" w:cs="Times New Roman"/>
          <w:sz w:val="28"/>
          <w:szCs w:val="28"/>
        </w:rPr>
        <w:t>врем</w:t>
      </w:r>
      <w:r w:rsidR="00FE1E3B">
        <w:rPr>
          <w:rFonts w:ascii="Times New Roman" w:hAnsi="Times New Roman" w:cs="Times New Roman"/>
          <w:sz w:val="28"/>
          <w:szCs w:val="28"/>
        </w:rPr>
        <w:t xml:space="preserve">я </w:t>
      </w:r>
      <w:r w:rsidR="00FE1E3B">
        <w:rPr>
          <w:rFonts w:ascii="Times New Roman" w:hAnsi="Times New Roman" w:cs="Times New Roman"/>
          <w:sz w:val="28"/>
          <w:szCs w:val="28"/>
        </w:rPr>
        <w:lastRenderedPageBreak/>
        <w:t>ни</w:t>
      </w:r>
      <w:r w:rsidR="003855F2">
        <w:rPr>
          <w:rFonts w:ascii="Times New Roman" w:hAnsi="Times New Roman" w:cs="Times New Roman"/>
          <w:sz w:val="28"/>
          <w:szCs w:val="28"/>
        </w:rPr>
        <w:t>матуллахий</w:t>
      </w:r>
      <w:r w:rsidR="00DE12DE">
        <w:rPr>
          <w:rFonts w:ascii="Times New Roman" w:hAnsi="Times New Roman" w:cs="Times New Roman"/>
          <w:sz w:val="28"/>
          <w:szCs w:val="28"/>
        </w:rPr>
        <w:t>й</w:t>
      </w:r>
      <w:r w:rsidR="003855F2">
        <w:rPr>
          <w:rFonts w:ascii="Times New Roman" w:hAnsi="Times New Roman" w:cs="Times New Roman"/>
          <w:sz w:val="28"/>
          <w:szCs w:val="28"/>
        </w:rPr>
        <w:t>а утратила</w:t>
      </w:r>
      <w:r w:rsidR="00FE1E3B" w:rsidRPr="00FE1E3B">
        <w:rPr>
          <w:rFonts w:ascii="Times New Roman" w:hAnsi="Times New Roman" w:cs="Times New Roman"/>
          <w:sz w:val="28"/>
          <w:szCs w:val="28"/>
        </w:rPr>
        <w:t xml:space="preserve"> свое влияние на членов </w:t>
      </w:r>
      <w:r w:rsidR="003855F2">
        <w:rPr>
          <w:rFonts w:ascii="Times New Roman" w:hAnsi="Times New Roman" w:cs="Times New Roman"/>
          <w:sz w:val="28"/>
          <w:szCs w:val="28"/>
        </w:rPr>
        <w:t xml:space="preserve">царской династии </w:t>
      </w:r>
      <w:r w:rsidR="00FE1E3B" w:rsidRPr="00FE1E3B">
        <w:rPr>
          <w:rFonts w:ascii="Times New Roman" w:hAnsi="Times New Roman" w:cs="Times New Roman"/>
          <w:sz w:val="28"/>
          <w:szCs w:val="28"/>
        </w:rPr>
        <w:t>и сошла с исторической сцены.</w:t>
      </w:r>
      <w:r w:rsidR="003F3E05">
        <w:rPr>
          <w:rFonts w:ascii="Times New Roman" w:hAnsi="Times New Roman" w:cs="Times New Roman"/>
          <w:sz w:val="28"/>
          <w:szCs w:val="28"/>
        </w:rPr>
        <w:t xml:space="preserve"> </w:t>
      </w:r>
      <w:r w:rsidR="003F3E05" w:rsidRPr="003F3E05">
        <w:rPr>
          <w:rFonts w:ascii="Times New Roman" w:hAnsi="Times New Roman" w:cs="Times New Roman"/>
          <w:sz w:val="28"/>
          <w:szCs w:val="28"/>
        </w:rPr>
        <w:t xml:space="preserve">В эпоху правления династии Каджаров представители </w:t>
      </w:r>
      <w:r w:rsidR="00230619">
        <w:rPr>
          <w:rFonts w:ascii="Times New Roman" w:hAnsi="Times New Roman" w:cs="Times New Roman"/>
          <w:sz w:val="28"/>
          <w:szCs w:val="28"/>
        </w:rPr>
        <w:t xml:space="preserve">власти и духовенства </w:t>
      </w:r>
      <w:r w:rsidR="003F3E05" w:rsidRPr="003F3E05">
        <w:rPr>
          <w:rFonts w:ascii="Times New Roman" w:hAnsi="Times New Roman" w:cs="Times New Roman"/>
          <w:sz w:val="28"/>
          <w:szCs w:val="28"/>
        </w:rPr>
        <w:t xml:space="preserve">Ирана </w:t>
      </w:r>
      <w:r w:rsidR="003855F2">
        <w:rPr>
          <w:rFonts w:ascii="Times New Roman" w:hAnsi="Times New Roman" w:cs="Times New Roman"/>
          <w:sz w:val="28"/>
          <w:szCs w:val="28"/>
        </w:rPr>
        <w:t>перестали видеть в ниматуллахийском тарикате</w:t>
      </w:r>
      <w:r w:rsidR="003F3E05" w:rsidRPr="003F3E05">
        <w:rPr>
          <w:rFonts w:ascii="Times New Roman" w:hAnsi="Times New Roman" w:cs="Times New Roman"/>
          <w:sz w:val="28"/>
          <w:szCs w:val="28"/>
        </w:rPr>
        <w:t xml:space="preserve"> опасность, и для братства </w:t>
      </w:r>
      <w:r w:rsidR="003855F2">
        <w:rPr>
          <w:rFonts w:ascii="Times New Roman" w:hAnsi="Times New Roman" w:cs="Times New Roman"/>
          <w:sz w:val="28"/>
          <w:szCs w:val="28"/>
        </w:rPr>
        <w:t>наступили дни расцвета</w:t>
      </w:r>
      <w:r w:rsidR="00230619">
        <w:rPr>
          <w:rFonts w:ascii="Times New Roman" w:hAnsi="Times New Roman" w:cs="Times New Roman"/>
          <w:sz w:val="28"/>
          <w:szCs w:val="28"/>
        </w:rPr>
        <w:t>. Так, о</w:t>
      </w:r>
      <w:r w:rsidR="003F3E05" w:rsidRPr="003F3E05">
        <w:rPr>
          <w:rFonts w:ascii="Times New Roman" w:hAnsi="Times New Roman" w:cs="Times New Roman"/>
          <w:sz w:val="28"/>
          <w:szCs w:val="28"/>
        </w:rPr>
        <w:t xml:space="preserve">дин из каджарских правителей Мухаммад Шах </w:t>
      </w:r>
      <w:r w:rsidR="00DE12DE">
        <w:rPr>
          <w:rFonts w:ascii="Times New Roman" w:hAnsi="Times New Roman" w:cs="Times New Roman"/>
          <w:sz w:val="28"/>
          <w:szCs w:val="28"/>
        </w:rPr>
        <w:t>стал чле</w:t>
      </w:r>
      <w:r w:rsidR="003855F2">
        <w:rPr>
          <w:rFonts w:ascii="Times New Roman" w:hAnsi="Times New Roman" w:cs="Times New Roman"/>
          <w:sz w:val="28"/>
          <w:szCs w:val="28"/>
        </w:rPr>
        <w:t xml:space="preserve">ном </w:t>
      </w:r>
      <w:r w:rsidR="003F3E05">
        <w:rPr>
          <w:rFonts w:ascii="Times New Roman" w:hAnsi="Times New Roman" w:cs="Times New Roman"/>
          <w:sz w:val="28"/>
          <w:szCs w:val="28"/>
        </w:rPr>
        <w:t>ни</w:t>
      </w:r>
      <w:r w:rsidR="003855F2">
        <w:rPr>
          <w:rFonts w:ascii="Times New Roman" w:hAnsi="Times New Roman" w:cs="Times New Roman"/>
          <w:sz w:val="28"/>
          <w:szCs w:val="28"/>
        </w:rPr>
        <w:t>матуллахийского братства</w:t>
      </w:r>
      <w:r w:rsidR="003F3E05" w:rsidRPr="003F3E05">
        <w:rPr>
          <w:rFonts w:ascii="Times New Roman" w:hAnsi="Times New Roman" w:cs="Times New Roman"/>
          <w:sz w:val="28"/>
          <w:szCs w:val="28"/>
        </w:rPr>
        <w:t>, влияние которого</w:t>
      </w:r>
      <w:r w:rsidR="003F3E05">
        <w:rPr>
          <w:rFonts w:ascii="Times New Roman" w:hAnsi="Times New Roman" w:cs="Times New Roman"/>
          <w:sz w:val="28"/>
          <w:szCs w:val="28"/>
        </w:rPr>
        <w:t xml:space="preserve"> неуклонно</w:t>
      </w:r>
      <w:r w:rsidR="00DE12DE">
        <w:rPr>
          <w:rFonts w:ascii="Times New Roman" w:hAnsi="Times New Roman" w:cs="Times New Roman"/>
          <w:sz w:val="28"/>
          <w:szCs w:val="28"/>
        </w:rPr>
        <w:t xml:space="preserve"> возрастало</w:t>
      </w:r>
      <w:r w:rsidR="003F3E05">
        <w:rPr>
          <w:rFonts w:ascii="Times New Roman" w:hAnsi="Times New Roman" w:cs="Times New Roman"/>
          <w:sz w:val="28"/>
          <w:szCs w:val="28"/>
        </w:rPr>
        <w:t>, затрагивая все слои иранского общества</w:t>
      </w:r>
      <w:r w:rsidR="00407EB9">
        <w:rPr>
          <w:rStyle w:val="a6"/>
          <w:rFonts w:ascii="Times New Roman" w:hAnsi="Times New Roman" w:cs="Times New Roman"/>
          <w:sz w:val="28"/>
          <w:szCs w:val="28"/>
        </w:rPr>
        <w:footnoteReference w:id="45"/>
      </w:r>
      <w:r w:rsidR="003F3E05">
        <w:rPr>
          <w:rFonts w:ascii="Times New Roman" w:hAnsi="Times New Roman" w:cs="Times New Roman"/>
          <w:sz w:val="28"/>
          <w:szCs w:val="28"/>
        </w:rPr>
        <w:t xml:space="preserve">. </w:t>
      </w:r>
      <w:r w:rsidR="003F3E05" w:rsidRPr="003F3E05">
        <w:rPr>
          <w:rFonts w:ascii="Times New Roman" w:hAnsi="Times New Roman" w:cs="Times New Roman"/>
          <w:sz w:val="28"/>
          <w:szCs w:val="28"/>
        </w:rPr>
        <w:t>Благодаря своему «трезвому» учению, требующему от своих последователей строгого соблюдения шариата,</w:t>
      </w:r>
      <w:r w:rsidR="00046216">
        <w:rPr>
          <w:rFonts w:ascii="Times New Roman" w:hAnsi="Times New Roman" w:cs="Times New Roman"/>
          <w:sz w:val="28"/>
          <w:szCs w:val="28"/>
        </w:rPr>
        <w:t xml:space="preserve"> </w:t>
      </w:r>
      <w:r w:rsidR="003F3E05" w:rsidRPr="003F3E05">
        <w:rPr>
          <w:rFonts w:ascii="Times New Roman" w:hAnsi="Times New Roman" w:cs="Times New Roman"/>
          <w:sz w:val="28"/>
          <w:szCs w:val="28"/>
        </w:rPr>
        <w:t xml:space="preserve"> </w:t>
      </w:r>
      <w:r w:rsidR="003F3E05">
        <w:rPr>
          <w:rFonts w:ascii="Times New Roman" w:hAnsi="Times New Roman" w:cs="Times New Roman"/>
          <w:sz w:val="28"/>
          <w:szCs w:val="28"/>
        </w:rPr>
        <w:t xml:space="preserve">ниматуллахийскому тарикату удалось </w:t>
      </w:r>
      <w:r w:rsidR="003F3E05" w:rsidRPr="003F3E05">
        <w:rPr>
          <w:rFonts w:ascii="Times New Roman" w:hAnsi="Times New Roman" w:cs="Times New Roman"/>
          <w:sz w:val="28"/>
          <w:szCs w:val="28"/>
        </w:rPr>
        <w:t xml:space="preserve">сохранить свои позиции даже после Иранской революции </w:t>
      </w:r>
      <w:r w:rsidR="003F3E05">
        <w:rPr>
          <w:rFonts w:ascii="Times New Roman" w:hAnsi="Times New Roman" w:cs="Times New Roman"/>
          <w:sz w:val="28"/>
          <w:szCs w:val="28"/>
        </w:rPr>
        <w:t xml:space="preserve">1979 </w:t>
      </w:r>
      <w:r w:rsidR="003F3E05" w:rsidRPr="003F3E05">
        <w:rPr>
          <w:rFonts w:ascii="Times New Roman" w:hAnsi="Times New Roman" w:cs="Times New Roman"/>
          <w:sz w:val="28"/>
          <w:szCs w:val="28"/>
        </w:rPr>
        <w:t>г.</w:t>
      </w:r>
      <w:r w:rsidR="00041459">
        <w:rPr>
          <w:rStyle w:val="a6"/>
          <w:rFonts w:ascii="Times New Roman" w:hAnsi="Times New Roman" w:cs="Times New Roman"/>
          <w:sz w:val="28"/>
          <w:szCs w:val="28"/>
        </w:rPr>
        <w:footnoteReference w:id="46"/>
      </w:r>
    </w:p>
    <w:p w14:paraId="481FC539" w14:textId="77777777" w:rsidR="00407EB9" w:rsidRPr="004A434A" w:rsidRDefault="00EB26EA" w:rsidP="004A434A">
      <w:pPr>
        <w:spacing w:after="0" w:line="360" w:lineRule="auto"/>
        <w:ind w:firstLine="709"/>
        <w:jc w:val="both"/>
        <w:rPr>
          <w:rFonts w:ascii="Times New Roman" w:hAnsi="Times New Roman" w:cs="Times New Roman"/>
          <w:sz w:val="28"/>
          <w:szCs w:val="28"/>
        </w:rPr>
      </w:pPr>
      <w:r w:rsidRPr="00EB26EA">
        <w:rPr>
          <w:rFonts w:ascii="Times New Roman" w:hAnsi="Times New Roman" w:cs="Times New Roman"/>
          <w:sz w:val="28"/>
          <w:szCs w:val="28"/>
        </w:rPr>
        <w:t xml:space="preserve">Приходя к обобщению суфийских движений Хурасана и Мавараʻаннахра, </w:t>
      </w:r>
      <w:r w:rsidR="00404127">
        <w:rPr>
          <w:rFonts w:ascii="Times New Roman" w:hAnsi="Times New Roman" w:cs="Times New Roman"/>
          <w:sz w:val="28"/>
          <w:szCs w:val="28"/>
        </w:rPr>
        <w:t xml:space="preserve">можно  сказать </w:t>
      </w:r>
      <w:r w:rsidRPr="00EB26EA">
        <w:rPr>
          <w:rFonts w:ascii="Times New Roman" w:hAnsi="Times New Roman" w:cs="Times New Roman"/>
          <w:sz w:val="28"/>
          <w:szCs w:val="28"/>
        </w:rPr>
        <w:t xml:space="preserve">о том, что они совсем не были похожи. </w:t>
      </w:r>
      <w:r w:rsidR="00404127">
        <w:rPr>
          <w:rFonts w:ascii="Times New Roman" w:hAnsi="Times New Roman" w:cs="Times New Roman"/>
          <w:sz w:val="28"/>
          <w:szCs w:val="28"/>
        </w:rPr>
        <w:t>Необходимо подчеркнуть особую</w:t>
      </w:r>
      <w:r w:rsidRPr="00EB26EA">
        <w:rPr>
          <w:rFonts w:ascii="Times New Roman" w:hAnsi="Times New Roman" w:cs="Times New Roman"/>
          <w:sz w:val="28"/>
          <w:szCs w:val="28"/>
        </w:rPr>
        <w:t xml:space="preserve"> роль властей,</w:t>
      </w:r>
      <w:r w:rsidR="00404127">
        <w:rPr>
          <w:rFonts w:ascii="Times New Roman" w:hAnsi="Times New Roman" w:cs="Times New Roman"/>
          <w:sz w:val="28"/>
          <w:szCs w:val="28"/>
        </w:rPr>
        <w:t xml:space="preserve"> </w:t>
      </w:r>
      <w:r w:rsidRPr="00EB26EA">
        <w:rPr>
          <w:rFonts w:ascii="Times New Roman" w:hAnsi="Times New Roman" w:cs="Times New Roman"/>
          <w:sz w:val="28"/>
          <w:szCs w:val="28"/>
        </w:rPr>
        <w:t xml:space="preserve"> которые осознанно поддерживали суфийское движение в его борьбе с другими аскетическими движениями, так как для светской власти слабо организованное суфийское движение, процветавшее в городах, было более приемлемым, чем аскетические движения, действовавшие в основном в сельской местности</w:t>
      </w:r>
      <w:r w:rsidR="000E10C8">
        <w:rPr>
          <w:rStyle w:val="a6"/>
          <w:rFonts w:ascii="Times New Roman" w:hAnsi="Times New Roman" w:cs="Times New Roman"/>
          <w:sz w:val="28"/>
          <w:szCs w:val="28"/>
        </w:rPr>
        <w:footnoteReference w:id="47"/>
      </w:r>
      <w:r w:rsidRPr="00EB26EA">
        <w:rPr>
          <w:rFonts w:ascii="Times New Roman" w:hAnsi="Times New Roman" w:cs="Times New Roman"/>
          <w:sz w:val="28"/>
          <w:szCs w:val="28"/>
        </w:rPr>
        <w:t>.</w:t>
      </w:r>
    </w:p>
    <w:p w14:paraId="05DE09B5" w14:textId="49B925FD" w:rsidR="00B51F86" w:rsidRPr="003A2E55" w:rsidRDefault="00D662B4" w:rsidP="0078238B">
      <w:pPr>
        <w:pStyle w:val="12"/>
        <w:ind w:firstLine="709"/>
        <w:rPr>
          <w:b/>
        </w:rPr>
      </w:pPr>
      <w:r>
        <w:rPr>
          <w:b/>
        </w:rPr>
        <w:t>1.7</w:t>
      </w:r>
      <w:r w:rsidR="003A2E55">
        <w:rPr>
          <w:b/>
        </w:rPr>
        <w:t>. Трансформация суфизма.</w:t>
      </w:r>
    </w:p>
    <w:p w14:paraId="32270ABE" w14:textId="77777777" w:rsidR="001215EB" w:rsidRPr="00B51F86" w:rsidRDefault="002B38E0" w:rsidP="0078238B">
      <w:pPr>
        <w:spacing w:after="0" w:line="360" w:lineRule="auto"/>
        <w:ind w:firstLine="709"/>
        <w:jc w:val="both"/>
        <w:rPr>
          <w:rFonts w:ascii="Times New Roman" w:hAnsi="Times New Roman" w:cs="Times New Roman"/>
          <w:sz w:val="28"/>
          <w:szCs w:val="28"/>
        </w:rPr>
      </w:pPr>
      <w:r w:rsidRPr="002B38E0">
        <w:rPr>
          <w:rFonts w:ascii="Times New Roman" w:hAnsi="Times New Roman" w:cs="Times New Roman"/>
          <w:sz w:val="28"/>
          <w:szCs w:val="28"/>
        </w:rPr>
        <w:t xml:space="preserve">С 1945 года описание иранской, шиитской духовности отражает эссенциалистское суфийское видение </w:t>
      </w:r>
      <w:r w:rsidR="008F72A0">
        <w:rPr>
          <w:rFonts w:ascii="Times New Roman" w:hAnsi="Times New Roman" w:cs="Times New Roman"/>
          <w:sz w:val="28"/>
          <w:szCs w:val="28"/>
        </w:rPr>
        <w:t>«</w:t>
      </w:r>
      <w:r w:rsidRPr="002B38E0">
        <w:rPr>
          <w:rFonts w:ascii="Times New Roman" w:hAnsi="Times New Roman" w:cs="Times New Roman"/>
          <w:sz w:val="28"/>
          <w:szCs w:val="28"/>
        </w:rPr>
        <w:t>самости</w:t>
      </w:r>
      <w:r w:rsidR="008F72A0">
        <w:rPr>
          <w:rFonts w:ascii="Times New Roman" w:hAnsi="Times New Roman" w:cs="Times New Roman"/>
          <w:sz w:val="28"/>
          <w:szCs w:val="28"/>
        </w:rPr>
        <w:t>»</w:t>
      </w:r>
      <w:r w:rsidRPr="002B38E0">
        <w:rPr>
          <w:rFonts w:ascii="Times New Roman" w:hAnsi="Times New Roman" w:cs="Times New Roman"/>
          <w:sz w:val="28"/>
          <w:szCs w:val="28"/>
        </w:rPr>
        <w:t xml:space="preserve"> и ее отрицание социальной историчности. </w:t>
      </w:r>
      <w:r w:rsidR="009038C2">
        <w:rPr>
          <w:rFonts w:ascii="Times New Roman" w:hAnsi="Times New Roman" w:cs="Times New Roman"/>
          <w:sz w:val="28"/>
          <w:szCs w:val="28"/>
        </w:rPr>
        <w:t>Ш</w:t>
      </w:r>
      <w:r w:rsidRPr="002B38E0">
        <w:rPr>
          <w:rFonts w:ascii="Times New Roman" w:hAnsi="Times New Roman" w:cs="Times New Roman"/>
          <w:sz w:val="28"/>
          <w:szCs w:val="28"/>
        </w:rPr>
        <w:t>иизм</w:t>
      </w:r>
      <w:r w:rsidR="009038C2">
        <w:rPr>
          <w:rFonts w:ascii="Times New Roman" w:hAnsi="Times New Roman" w:cs="Times New Roman"/>
          <w:sz w:val="28"/>
          <w:szCs w:val="28"/>
        </w:rPr>
        <w:t xml:space="preserve"> можно определить </w:t>
      </w:r>
      <w:r w:rsidR="001D57C5">
        <w:rPr>
          <w:rFonts w:ascii="Times New Roman" w:hAnsi="Times New Roman" w:cs="Times New Roman"/>
          <w:sz w:val="28"/>
          <w:szCs w:val="28"/>
        </w:rPr>
        <w:t xml:space="preserve">как </w:t>
      </w:r>
      <w:r w:rsidRPr="002B38E0">
        <w:rPr>
          <w:rFonts w:ascii="Times New Roman" w:hAnsi="Times New Roman" w:cs="Times New Roman"/>
          <w:sz w:val="28"/>
          <w:szCs w:val="28"/>
        </w:rPr>
        <w:t>имманентную и эзотерическую традицию, далекую от мирских, ма</w:t>
      </w:r>
      <w:r w:rsidR="00F032E6">
        <w:rPr>
          <w:rFonts w:ascii="Times New Roman" w:hAnsi="Times New Roman" w:cs="Times New Roman"/>
          <w:sz w:val="28"/>
          <w:szCs w:val="28"/>
        </w:rPr>
        <w:t>териальных и политических забот</w:t>
      </w:r>
      <w:r w:rsidR="001D57C5">
        <w:rPr>
          <w:rStyle w:val="a6"/>
          <w:rFonts w:ascii="Times New Roman" w:hAnsi="Times New Roman" w:cs="Times New Roman"/>
          <w:sz w:val="28"/>
          <w:szCs w:val="28"/>
        </w:rPr>
        <w:footnoteReference w:id="48"/>
      </w:r>
      <w:r w:rsidRPr="002B38E0">
        <w:rPr>
          <w:rFonts w:ascii="Times New Roman" w:hAnsi="Times New Roman" w:cs="Times New Roman"/>
          <w:sz w:val="28"/>
          <w:szCs w:val="28"/>
        </w:rPr>
        <w:t xml:space="preserve">. Основным контекстом для </w:t>
      </w:r>
      <w:r w:rsidR="009038C2">
        <w:rPr>
          <w:rFonts w:ascii="Times New Roman" w:hAnsi="Times New Roman" w:cs="Times New Roman"/>
          <w:sz w:val="28"/>
          <w:szCs w:val="28"/>
        </w:rPr>
        <w:t>такого понимания в конце</w:t>
      </w:r>
      <w:r w:rsidRPr="002B38E0">
        <w:rPr>
          <w:rFonts w:ascii="Times New Roman" w:hAnsi="Times New Roman" w:cs="Times New Roman"/>
          <w:sz w:val="28"/>
          <w:szCs w:val="28"/>
        </w:rPr>
        <w:t xml:space="preserve"> двадцатого века был государственный интерес к суфизму, который в некотором смысле был полезен для определе</w:t>
      </w:r>
      <w:r w:rsidR="009038C2">
        <w:rPr>
          <w:rFonts w:ascii="Times New Roman" w:hAnsi="Times New Roman" w:cs="Times New Roman"/>
          <w:sz w:val="28"/>
          <w:szCs w:val="28"/>
        </w:rPr>
        <w:t xml:space="preserve">ния национальной идентичности </w:t>
      </w:r>
      <w:r w:rsidRPr="002B38E0">
        <w:rPr>
          <w:rFonts w:ascii="Times New Roman" w:hAnsi="Times New Roman" w:cs="Times New Roman"/>
          <w:sz w:val="28"/>
          <w:szCs w:val="28"/>
        </w:rPr>
        <w:t>в качестве противовеса политическому исламу. В</w:t>
      </w:r>
      <w:r w:rsidR="009038C2">
        <w:rPr>
          <w:rFonts w:ascii="Times New Roman" w:hAnsi="Times New Roman" w:cs="Times New Roman"/>
          <w:sz w:val="28"/>
          <w:szCs w:val="28"/>
        </w:rPr>
        <w:t xml:space="preserve"> свите Шаха </w:t>
      </w:r>
      <w:r w:rsidR="002F5C6B">
        <w:rPr>
          <w:rFonts w:ascii="Times New Roman" w:hAnsi="Times New Roman" w:cs="Times New Roman"/>
          <w:sz w:val="28"/>
          <w:szCs w:val="28"/>
        </w:rPr>
        <w:t xml:space="preserve">Резы </w:t>
      </w:r>
      <w:r w:rsidR="009038C2">
        <w:rPr>
          <w:rFonts w:ascii="Times New Roman" w:hAnsi="Times New Roman" w:cs="Times New Roman"/>
          <w:sz w:val="28"/>
          <w:szCs w:val="28"/>
        </w:rPr>
        <w:t>Пехлеви и императрицы Фарах</w:t>
      </w:r>
      <w:r w:rsidRPr="002B38E0">
        <w:rPr>
          <w:rFonts w:ascii="Times New Roman" w:hAnsi="Times New Roman" w:cs="Times New Roman"/>
          <w:sz w:val="28"/>
          <w:szCs w:val="28"/>
        </w:rPr>
        <w:t xml:space="preserve"> были суфии, религиозные учителя и советники</w:t>
      </w:r>
      <w:r w:rsidR="00394FDF">
        <w:rPr>
          <w:rStyle w:val="a6"/>
          <w:rFonts w:ascii="Times New Roman" w:hAnsi="Times New Roman" w:cs="Times New Roman"/>
          <w:sz w:val="28"/>
          <w:szCs w:val="28"/>
        </w:rPr>
        <w:footnoteReference w:id="49"/>
      </w:r>
      <w:r w:rsidRPr="002B38E0">
        <w:rPr>
          <w:rFonts w:ascii="Times New Roman" w:hAnsi="Times New Roman" w:cs="Times New Roman"/>
          <w:sz w:val="28"/>
          <w:szCs w:val="28"/>
        </w:rPr>
        <w:t xml:space="preserve">. </w:t>
      </w:r>
      <w:r w:rsidR="009038C2">
        <w:rPr>
          <w:rFonts w:ascii="Times New Roman" w:hAnsi="Times New Roman" w:cs="Times New Roman"/>
          <w:sz w:val="28"/>
          <w:szCs w:val="28"/>
        </w:rPr>
        <w:t>Та</w:t>
      </w:r>
      <w:r w:rsidRPr="002B38E0">
        <w:rPr>
          <w:rFonts w:ascii="Times New Roman" w:hAnsi="Times New Roman" w:cs="Times New Roman"/>
          <w:sz w:val="28"/>
          <w:szCs w:val="28"/>
        </w:rPr>
        <w:t>кже</w:t>
      </w:r>
      <w:r w:rsidR="009038C2">
        <w:rPr>
          <w:rFonts w:ascii="Times New Roman" w:hAnsi="Times New Roman" w:cs="Times New Roman"/>
          <w:sz w:val="28"/>
          <w:szCs w:val="28"/>
        </w:rPr>
        <w:t xml:space="preserve"> был </w:t>
      </w:r>
      <w:r w:rsidRPr="002B38E0">
        <w:rPr>
          <w:rFonts w:ascii="Times New Roman" w:hAnsi="Times New Roman" w:cs="Times New Roman"/>
          <w:sz w:val="28"/>
          <w:szCs w:val="28"/>
        </w:rPr>
        <w:t xml:space="preserve"> отм</w:t>
      </w:r>
      <w:r w:rsidR="009038C2">
        <w:rPr>
          <w:rFonts w:ascii="Times New Roman" w:hAnsi="Times New Roman" w:cs="Times New Roman"/>
          <w:sz w:val="28"/>
          <w:szCs w:val="28"/>
        </w:rPr>
        <w:t>ечен</w:t>
      </w:r>
      <w:r w:rsidRPr="002B38E0">
        <w:rPr>
          <w:rFonts w:ascii="Times New Roman" w:hAnsi="Times New Roman" w:cs="Times New Roman"/>
          <w:sz w:val="28"/>
          <w:szCs w:val="28"/>
        </w:rPr>
        <w:t xml:space="preserve"> </w:t>
      </w:r>
      <w:r w:rsidRPr="002B38E0">
        <w:rPr>
          <w:rFonts w:ascii="Times New Roman" w:hAnsi="Times New Roman" w:cs="Times New Roman"/>
          <w:sz w:val="28"/>
          <w:szCs w:val="28"/>
        </w:rPr>
        <w:lastRenderedPageBreak/>
        <w:t>эзотерическ</w:t>
      </w:r>
      <w:r w:rsidR="00F032E6">
        <w:rPr>
          <w:rFonts w:ascii="Times New Roman" w:hAnsi="Times New Roman" w:cs="Times New Roman"/>
          <w:sz w:val="28"/>
          <w:szCs w:val="28"/>
        </w:rPr>
        <w:t xml:space="preserve">ий сдвиг в определении суфизма. </w:t>
      </w:r>
      <w:r w:rsidR="002F5C6B">
        <w:rPr>
          <w:rFonts w:ascii="Times New Roman" w:hAnsi="Times New Roman" w:cs="Times New Roman"/>
          <w:sz w:val="28"/>
          <w:szCs w:val="28"/>
        </w:rPr>
        <w:t xml:space="preserve"> </w:t>
      </w:r>
      <w:r w:rsidR="00B51F86" w:rsidRPr="00B51F86">
        <w:rPr>
          <w:rFonts w:ascii="Times New Roman" w:hAnsi="Times New Roman" w:cs="Times New Roman"/>
          <w:sz w:val="28"/>
          <w:szCs w:val="28"/>
        </w:rPr>
        <w:t>Иранский суфизм в период 1941-1979</w:t>
      </w:r>
      <w:r w:rsidR="003A2E55">
        <w:rPr>
          <w:rFonts w:ascii="Times New Roman" w:hAnsi="Times New Roman" w:cs="Times New Roman"/>
          <w:sz w:val="28"/>
          <w:szCs w:val="28"/>
        </w:rPr>
        <w:t xml:space="preserve">  гг.</w:t>
      </w:r>
      <w:r w:rsidR="00B51F86" w:rsidRPr="00B51F86">
        <w:rPr>
          <w:rFonts w:ascii="Times New Roman" w:hAnsi="Times New Roman" w:cs="Times New Roman"/>
          <w:sz w:val="28"/>
          <w:szCs w:val="28"/>
        </w:rPr>
        <w:t xml:space="preserve"> </w:t>
      </w:r>
      <w:r w:rsidR="00F032E6">
        <w:rPr>
          <w:rFonts w:ascii="Times New Roman" w:hAnsi="Times New Roman" w:cs="Times New Roman"/>
          <w:sz w:val="28"/>
          <w:szCs w:val="28"/>
        </w:rPr>
        <w:t xml:space="preserve">находился под </w:t>
      </w:r>
      <w:r w:rsidR="00B51F86" w:rsidRPr="00B51F86">
        <w:rPr>
          <w:rFonts w:ascii="Times New Roman" w:hAnsi="Times New Roman" w:cs="Times New Roman"/>
          <w:sz w:val="28"/>
          <w:szCs w:val="28"/>
        </w:rPr>
        <w:t>покровительство</w:t>
      </w:r>
      <w:r w:rsidR="00F032E6">
        <w:rPr>
          <w:rFonts w:ascii="Times New Roman" w:hAnsi="Times New Roman" w:cs="Times New Roman"/>
          <w:sz w:val="28"/>
          <w:szCs w:val="28"/>
        </w:rPr>
        <w:t xml:space="preserve">м шаха </w:t>
      </w:r>
      <w:r w:rsidR="00B51F86" w:rsidRPr="00B51F86">
        <w:rPr>
          <w:rFonts w:ascii="Times New Roman" w:hAnsi="Times New Roman" w:cs="Times New Roman"/>
          <w:sz w:val="28"/>
          <w:szCs w:val="28"/>
        </w:rPr>
        <w:t xml:space="preserve">как важный </w:t>
      </w:r>
      <w:r w:rsidR="00F032E6">
        <w:rPr>
          <w:rFonts w:ascii="Times New Roman" w:hAnsi="Times New Roman" w:cs="Times New Roman"/>
          <w:sz w:val="28"/>
          <w:szCs w:val="28"/>
        </w:rPr>
        <w:t xml:space="preserve">элемент </w:t>
      </w:r>
      <w:r w:rsidR="00B51F86" w:rsidRPr="00B51F86">
        <w:rPr>
          <w:rFonts w:ascii="Times New Roman" w:hAnsi="Times New Roman" w:cs="Times New Roman"/>
          <w:sz w:val="28"/>
          <w:szCs w:val="28"/>
        </w:rPr>
        <w:t xml:space="preserve">перед лицом растущей оппозиции. </w:t>
      </w:r>
      <w:r w:rsidR="00F032E6">
        <w:rPr>
          <w:rFonts w:ascii="Times New Roman" w:hAnsi="Times New Roman" w:cs="Times New Roman"/>
          <w:sz w:val="28"/>
          <w:szCs w:val="28"/>
        </w:rPr>
        <w:t>Шахский патронат касается в первую</w:t>
      </w:r>
      <w:r w:rsidR="005311DF">
        <w:rPr>
          <w:rFonts w:ascii="Times New Roman" w:hAnsi="Times New Roman" w:cs="Times New Roman"/>
          <w:sz w:val="28"/>
          <w:szCs w:val="28"/>
        </w:rPr>
        <w:t xml:space="preserve"> очередь тариката наматуллахиййя</w:t>
      </w:r>
      <w:r w:rsidR="000E10C8">
        <w:rPr>
          <w:rStyle w:val="a6"/>
          <w:rFonts w:ascii="Times New Roman" w:hAnsi="Times New Roman" w:cs="Times New Roman"/>
          <w:sz w:val="28"/>
          <w:szCs w:val="28"/>
        </w:rPr>
        <w:footnoteReference w:id="50"/>
      </w:r>
      <w:r w:rsidR="00195F22">
        <w:rPr>
          <w:rFonts w:ascii="Times New Roman" w:hAnsi="Times New Roman" w:cs="Times New Roman"/>
          <w:sz w:val="28"/>
          <w:szCs w:val="28"/>
        </w:rPr>
        <w:t>.</w:t>
      </w:r>
      <w:r w:rsidR="00B51F86" w:rsidRPr="00B51F86">
        <w:rPr>
          <w:rFonts w:ascii="Times New Roman" w:hAnsi="Times New Roman" w:cs="Times New Roman"/>
          <w:sz w:val="28"/>
          <w:szCs w:val="28"/>
        </w:rPr>
        <w:t xml:space="preserve"> Их относительная независимость предоставила пространство для маневра, когда баланс религиозной власти сместился и полит</w:t>
      </w:r>
      <w:r w:rsidR="00195F22">
        <w:rPr>
          <w:rFonts w:ascii="Times New Roman" w:hAnsi="Times New Roman" w:cs="Times New Roman"/>
          <w:sz w:val="28"/>
          <w:szCs w:val="28"/>
        </w:rPr>
        <w:t>ический прилив смел шахский режим.</w:t>
      </w:r>
    </w:p>
    <w:p w14:paraId="1ED3F863" w14:textId="77777777" w:rsidR="00B51F86" w:rsidRPr="00B51F86" w:rsidRDefault="00B51F86" w:rsidP="0078238B">
      <w:pPr>
        <w:spacing w:after="0" w:line="360" w:lineRule="auto"/>
        <w:ind w:firstLine="709"/>
        <w:jc w:val="both"/>
        <w:rPr>
          <w:rFonts w:ascii="Times New Roman" w:hAnsi="Times New Roman" w:cs="Times New Roman"/>
          <w:sz w:val="28"/>
          <w:szCs w:val="28"/>
        </w:rPr>
      </w:pPr>
      <w:r w:rsidRPr="00B51F86">
        <w:rPr>
          <w:rFonts w:ascii="Times New Roman" w:hAnsi="Times New Roman" w:cs="Times New Roman"/>
          <w:sz w:val="28"/>
          <w:szCs w:val="28"/>
        </w:rPr>
        <w:t xml:space="preserve">Суфизм трансформировался вместе с новыми режимами, поскольку </w:t>
      </w:r>
      <w:r w:rsidR="002F5C6B">
        <w:rPr>
          <w:rFonts w:ascii="Times New Roman" w:hAnsi="Times New Roman" w:cs="Times New Roman"/>
          <w:sz w:val="28"/>
          <w:szCs w:val="28"/>
        </w:rPr>
        <w:t>понятие «национального государства» стало</w:t>
      </w:r>
      <w:r w:rsidRPr="00B51F86">
        <w:rPr>
          <w:rFonts w:ascii="Times New Roman" w:hAnsi="Times New Roman" w:cs="Times New Roman"/>
          <w:sz w:val="28"/>
          <w:szCs w:val="28"/>
        </w:rPr>
        <w:t xml:space="preserve"> главным маркером идентичности. </w:t>
      </w:r>
      <w:r w:rsidR="002F5C6B">
        <w:rPr>
          <w:rFonts w:ascii="Times New Roman" w:hAnsi="Times New Roman" w:cs="Times New Roman"/>
          <w:sz w:val="28"/>
          <w:szCs w:val="28"/>
        </w:rPr>
        <w:t>Р</w:t>
      </w:r>
      <w:r w:rsidRPr="00B51F86">
        <w:rPr>
          <w:rFonts w:ascii="Times New Roman" w:hAnsi="Times New Roman" w:cs="Times New Roman"/>
          <w:sz w:val="28"/>
          <w:szCs w:val="28"/>
        </w:rPr>
        <w:t xml:space="preserve">азвитие шиитского суфизма в Иране сформировалось благодаря случайным факторам, таким как централизация государства и </w:t>
      </w:r>
      <w:r w:rsidR="002F5C6B">
        <w:rPr>
          <w:rFonts w:ascii="Times New Roman" w:hAnsi="Times New Roman" w:cs="Times New Roman"/>
          <w:sz w:val="28"/>
          <w:szCs w:val="28"/>
        </w:rPr>
        <w:t xml:space="preserve">шахское </w:t>
      </w:r>
      <w:r w:rsidRPr="00B51F86">
        <w:rPr>
          <w:rFonts w:ascii="Times New Roman" w:hAnsi="Times New Roman" w:cs="Times New Roman"/>
          <w:sz w:val="28"/>
          <w:szCs w:val="28"/>
        </w:rPr>
        <w:t>покровительство</w:t>
      </w:r>
      <w:r w:rsidR="00394FDF">
        <w:rPr>
          <w:rStyle w:val="a6"/>
          <w:rFonts w:ascii="Times New Roman" w:hAnsi="Times New Roman" w:cs="Times New Roman"/>
          <w:sz w:val="28"/>
          <w:szCs w:val="28"/>
        </w:rPr>
        <w:footnoteReference w:id="51"/>
      </w:r>
      <w:r w:rsidRPr="00B51F86">
        <w:rPr>
          <w:rFonts w:ascii="Times New Roman" w:hAnsi="Times New Roman" w:cs="Times New Roman"/>
          <w:sz w:val="28"/>
          <w:szCs w:val="28"/>
        </w:rPr>
        <w:t>.</w:t>
      </w:r>
    </w:p>
    <w:p w14:paraId="44ECADE1" w14:textId="77777777" w:rsidR="003A2E55" w:rsidRPr="00242FBD" w:rsidRDefault="009038C2" w:rsidP="00242FBD">
      <w:pPr>
        <w:spacing w:after="0" w:line="360" w:lineRule="auto"/>
        <w:ind w:firstLine="709"/>
        <w:jc w:val="both"/>
        <w:rPr>
          <w:rFonts w:ascii="Times New Roman" w:hAnsi="Times New Roman" w:cs="Times New Roman"/>
          <w:sz w:val="28"/>
          <w:szCs w:val="28"/>
        </w:rPr>
      </w:pPr>
      <w:r w:rsidRPr="009038C2">
        <w:rPr>
          <w:rFonts w:ascii="Times New Roman" w:hAnsi="Times New Roman" w:cs="Times New Roman"/>
          <w:sz w:val="28"/>
          <w:szCs w:val="28"/>
        </w:rPr>
        <w:t xml:space="preserve">Иранский шиизм быстро политизировался </w:t>
      </w:r>
      <w:r>
        <w:rPr>
          <w:rFonts w:ascii="Times New Roman" w:hAnsi="Times New Roman" w:cs="Times New Roman"/>
          <w:sz w:val="28"/>
          <w:szCs w:val="28"/>
        </w:rPr>
        <w:t>в 1960-х гг</w:t>
      </w:r>
      <w:r w:rsidRPr="009038C2">
        <w:rPr>
          <w:rFonts w:ascii="Times New Roman" w:hAnsi="Times New Roman" w:cs="Times New Roman"/>
          <w:sz w:val="28"/>
          <w:szCs w:val="28"/>
        </w:rPr>
        <w:t>, а в 1970-х религиозный мир был наводнен записанными на пленку комментариями Хомейни о</w:t>
      </w:r>
      <w:r w:rsidR="002F5C6B">
        <w:rPr>
          <w:rFonts w:ascii="Times New Roman" w:hAnsi="Times New Roman" w:cs="Times New Roman"/>
          <w:sz w:val="28"/>
          <w:szCs w:val="28"/>
        </w:rPr>
        <w:t xml:space="preserve"> политических событиях в мире</w:t>
      </w:r>
      <w:r w:rsidRPr="009038C2">
        <w:rPr>
          <w:rFonts w:ascii="Times New Roman" w:hAnsi="Times New Roman" w:cs="Times New Roman"/>
          <w:sz w:val="28"/>
          <w:szCs w:val="28"/>
        </w:rPr>
        <w:t>.</w:t>
      </w:r>
      <w:r>
        <w:rPr>
          <w:rFonts w:ascii="Times New Roman" w:hAnsi="Times New Roman" w:cs="Times New Roman"/>
          <w:sz w:val="28"/>
          <w:szCs w:val="28"/>
        </w:rPr>
        <w:t xml:space="preserve"> </w:t>
      </w:r>
      <w:r w:rsidR="009E3E84" w:rsidRPr="009E3E84">
        <w:rPr>
          <w:rFonts w:ascii="Times New Roman" w:hAnsi="Times New Roman" w:cs="Times New Roman"/>
          <w:sz w:val="28"/>
          <w:szCs w:val="28"/>
        </w:rPr>
        <w:t>Вскоре после победы Исламской революции один из ее зарубежных академических</w:t>
      </w:r>
      <w:r w:rsidR="00195F22">
        <w:rPr>
          <w:rFonts w:ascii="Times New Roman" w:hAnsi="Times New Roman" w:cs="Times New Roman"/>
          <w:sz w:val="28"/>
          <w:szCs w:val="28"/>
        </w:rPr>
        <w:t xml:space="preserve"> сторонников заявил, что слово «мистицизм»</w:t>
      </w:r>
      <w:r w:rsidR="009E3E84" w:rsidRPr="009E3E84">
        <w:rPr>
          <w:rFonts w:ascii="Times New Roman" w:hAnsi="Times New Roman" w:cs="Times New Roman"/>
          <w:sz w:val="28"/>
          <w:szCs w:val="28"/>
        </w:rPr>
        <w:t xml:space="preserve"> несколько проблематично и что суфизм как организация имеет лишь периферийное существование в шиитской доктрине.  </w:t>
      </w:r>
      <w:r w:rsidR="002F5C6B">
        <w:rPr>
          <w:rFonts w:ascii="Times New Roman" w:hAnsi="Times New Roman" w:cs="Times New Roman"/>
          <w:sz w:val="28"/>
          <w:szCs w:val="28"/>
        </w:rPr>
        <w:t>С</w:t>
      </w:r>
      <w:r w:rsidR="009E3E84" w:rsidRPr="009E3E84">
        <w:rPr>
          <w:rFonts w:ascii="Times New Roman" w:hAnsi="Times New Roman" w:cs="Times New Roman"/>
          <w:sz w:val="28"/>
          <w:szCs w:val="28"/>
        </w:rPr>
        <w:t>уфийские ордена</w:t>
      </w:r>
      <w:r w:rsidR="002F5C6B">
        <w:rPr>
          <w:rFonts w:ascii="Times New Roman" w:hAnsi="Times New Roman" w:cs="Times New Roman"/>
          <w:sz w:val="28"/>
          <w:szCs w:val="28"/>
        </w:rPr>
        <w:t xml:space="preserve"> сохранились</w:t>
      </w:r>
      <w:r w:rsidR="009E3E84" w:rsidRPr="009E3E84">
        <w:rPr>
          <w:rFonts w:ascii="Times New Roman" w:hAnsi="Times New Roman" w:cs="Times New Roman"/>
          <w:sz w:val="28"/>
          <w:szCs w:val="28"/>
        </w:rPr>
        <w:t>, но они обычно отвергаются шиитским</w:t>
      </w:r>
      <w:r w:rsidR="006E3BF1">
        <w:rPr>
          <w:rFonts w:ascii="Times New Roman" w:hAnsi="Times New Roman" w:cs="Times New Roman"/>
          <w:sz w:val="28"/>
          <w:szCs w:val="28"/>
        </w:rPr>
        <w:t>и</w:t>
      </w:r>
      <w:r w:rsidR="009E3E84" w:rsidRPr="009E3E84">
        <w:rPr>
          <w:rFonts w:ascii="Times New Roman" w:hAnsi="Times New Roman" w:cs="Times New Roman"/>
          <w:sz w:val="28"/>
          <w:szCs w:val="28"/>
        </w:rPr>
        <w:t xml:space="preserve"> богословами.  Говоря о социальном состоянии современного суфизма в Иране, можно сравнить судьбу различных</w:t>
      </w:r>
      <w:r w:rsidR="002F5C6B">
        <w:rPr>
          <w:rFonts w:ascii="Times New Roman" w:hAnsi="Times New Roman" w:cs="Times New Roman"/>
          <w:sz w:val="28"/>
          <w:szCs w:val="28"/>
        </w:rPr>
        <w:t xml:space="preserve"> ответвлений ниматулахийского тариката, переживших революцию,</w:t>
      </w:r>
      <w:r w:rsidR="009E3E84" w:rsidRPr="009E3E84">
        <w:rPr>
          <w:rFonts w:ascii="Times New Roman" w:hAnsi="Times New Roman" w:cs="Times New Roman"/>
          <w:sz w:val="28"/>
          <w:szCs w:val="28"/>
        </w:rPr>
        <w:t xml:space="preserve"> </w:t>
      </w:r>
      <w:r w:rsidR="002F5C6B">
        <w:rPr>
          <w:rFonts w:ascii="Times New Roman" w:hAnsi="Times New Roman" w:cs="Times New Roman"/>
          <w:sz w:val="28"/>
          <w:szCs w:val="28"/>
        </w:rPr>
        <w:t xml:space="preserve"> </w:t>
      </w:r>
      <w:r w:rsidR="009E3E84" w:rsidRPr="009E3E84">
        <w:rPr>
          <w:rFonts w:ascii="Times New Roman" w:hAnsi="Times New Roman" w:cs="Times New Roman"/>
          <w:sz w:val="28"/>
          <w:szCs w:val="28"/>
        </w:rPr>
        <w:t>с судьбой «виноградной лозы, бесформенные ветви которой разложились»</w:t>
      </w:r>
      <w:r w:rsidR="00F146FB">
        <w:rPr>
          <w:rStyle w:val="a6"/>
          <w:rFonts w:ascii="Times New Roman" w:hAnsi="Times New Roman" w:cs="Times New Roman"/>
          <w:sz w:val="28"/>
          <w:szCs w:val="28"/>
        </w:rPr>
        <w:footnoteReference w:id="52"/>
      </w:r>
      <w:r w:rsidR="009E3E84" w:rsidRPr="009E3E84">
        <w:rPr>
          <w:rFonts w:ascii="Times New Roman" w:hAnsi="Times New Roman" w:cs="Times New Roman"/>
          <w:sz w:val="28"/>
          <w:szCs w:val="28"/>
        </w:rPr>
        <w:t>. Подобные заявления легко могут привести к предположению, что суфизм - будь то городской или сельский - должен был сильно пострадать от</w:t>
      </w:r>
      <w:r w:rsidR="00195F22">
        <w:rPr>
          <w:rFonts w:ascii="Times New Roman" w:hAnsi="Times New Roman" w:cs="Times New Roman"/>
          <w:sz w:val="28"/>
          <w:szCs w:val="28"/>
        </w:rPr>
        <w:t xml:space="preserve"> </w:t>
      </w:r>
      <w:r w:rsidR="009E3E84" w:rsidRPr="009E3E84">
        <w:rPr>
          <w:rFonts w:ascii="Times New Roman" w:hAnsi="Times New Roman" w:cs="Times New Roman"/>
          <w:sz w:val="28"/>
          <w:szCs w:val="28"/>
        </w:rPr>
        <w:t xml:space="preserve"> Исламской революции, и как следствие, он должен был уже практически исчезнуть. Однако суфии, нашедшие убежище в Европе,  </w:t>
      </w:r>
      <w:r w:rsidR="009E3E84" w:rsidRPr="009E3E84">
        <w:rPr>
          <w:rFonts w:ascii="Times New Roman" w:hAnsi="Times New Roman" w:cs="Times New Roman"/>
          <w:sz w:val="28"/>
          <w:szCs w:val="28"/>
        </w:rPr>
        <w:lastRenderedPageBreak/>
        <w:t>заявляют,  что он</w:t>
      </w:r>
      <w:r w:rsidR="002F5C6B">
        <w:rPr>
          <w:rFonts w:ascii="Times New Roman" w:hAnsi="Times New Roman" w:cs="Times New Roman"/>
          <w:sz w:val="28"/>
          <w:szCs w:val="28"/>
        </w:rPr>
        <w:t>и</w:t>
      </w:r>
      <w:r w:rsidR="009E3E84" w:rsidRPr="009E3E84">
        <w:rPr>
          <w:rFonts w:ascii="Times New Roman" w:hAnsi="Times New Roman" w:cs="Times New Roman"/>
          <w:sz w:val="28"/>
          <w:szCs w:val="28"/>
        </w:rPr>
        <w:t xml:space="preserve"> должны были остаться в Иране после революции, чтобы показать свое подчинение и послушание аятолле Хомейни</w:t>
      </w:r>
      <w:r w:rsidR="00F032E6">
        <w:rPr>
          <w:rStyle w:val="a6"/>
          <w:rFonts w:ascii="Times New Roman" w:hAnsi="Times New Roman" w:cs="Times New Roman"/>
          <w:sz w:val="28"/>
          <w:szCs w:val="28"/>
        </w:rPr>
        <w:footnoteReference w:id="53"/>
      </w:r>
      <w:r w:rsidR="009E3E84" w:rsidRPr="009E3E84">
        <w:rPr>
          <w:rFonts w:ascii="Times New Roman" w:hAnsi="Times New Roman" w:cs="Times New Roman"/>
          <w:sz w:val="28"/>
          <w:szCs w:val="28"/>
        </w:rPr>
        <w:t xml:space="preserve">. </w:t>
      </w:r>
      <w:r w:rsidR="003A2E55" w:rsidRPr="003A2E55">
        <w:rPr>
          <w:rFonts w:ascii="Times New Roman" w:hAnsi="Times New Roman" w:cs="Times New Roman"/>
          <w:b/>
          <w:sz w:val="28"/>
          <w:szCs w:val="28"/>
        </w:rPr>
        <w:t xml:space="preserve"> </w:t>
      </w:r>
    </w:p>
    <w:p w14:paraId="46D76841" w14:textId="77777777" w:rsidR="008F72A0" w:rsidRDefault="00195068" w:rsidP="0078238B">
      <w:pPr>
        <w:spacing w:after="0" w:line="360" w:lineRule="auto"/>
        <w:ind w:firstLine="709"/>
        <w:jc w:val="both"/>
        <w:rPr>
          <w:rFonts w:ascii="Times New Roman" w:hAnsi="Times New Roman" w:cs="Times New Roman"/>
          <w:sz w:val="28"/>
          <w:szCs w:val="28"/>
        </w:rPr>
      </w:pPr>
      <w:r w:rsidRPr="00195068">
        <w:rPr>
          <w:rFonts w:ascii="Times New Roman" w:hAnsi="Times New Roman" w:cs="Times New Roman"/>
          <w:sz w:val="28"/>
          <w:szCs w:val="28"/>
        </w:rPr>
        <w:t xml:space="preserve">Исламская Республика </w:t>
      </w:r>
      <w:r>
        <w:rPr>
          <w:rFonts w:ascii="Times New Roman" w:hAnsi="Times New Roman" w:cs="Times New Roman"/>
          <w:sz w:val="28"/>
          <w:szCs w:val="28"/>
        </w:rPr>
        <w:t xml:space="preserve">позиционировала </w:t>
      </w:r>
      <w:r w:rsidRPr="00195068">
        <w:rPr>
          <w:rFonts w:ascii="Times New Roman" w:hAnsi="Times New Roman" w:cs="Times New Roman"/>
          <w:sz w:val="28"/>
          <w:szCs w:val="28"/>
        </w:rPr>
        <w:t>себя как тотал</w:t>
      </w:r>
      <w:r>
        <w:rPr>
          <w:rFonts w:ascii="Times New Roman" w:hAnsi="Times New Roman" w:cs="Times New Roman"/>
          <w:sz w:val="28"/>
          <w:szCs w:val="28"/>
        </w:rPr>
        <w:t>итар</w:t>
      </w:r>
      <w:r w:rsidRPr="00195068">
        <w:rPr>
          <w:rFonts w:ascii="Times New Roman" w:hAnsi="Times New Roman" w:cs="Times New Roman"/>
          <w:sz w:val="28"/>
          <w:szCs w:val="28"/>
        </w:rPr>
        <w:t>ная держава,</w:t>
      </w:r>
      <w:r>
        <w:rPr>
          <w:rFonts w:ascii="Times New Roman" w:hAnsi="Times New Roman" w:cs="Times New Roman"/>
          <w:sz w:val="28"/>
          <w:szCs w:val="28"/>
        </w:rPr>
        <w:t xml:space="preserve"> но в то же время включала в себя множество различных конфликтующих сторон</w:t>
      </w:r>
      <w:r w:rsidRPr="00195068">
        <w:rPr>
          <w:rFonts w:ascii="Times New Roman" w:hAnsi="Times New Roman" w:cs="Times New Roman"/>
          <w:sz w:val="28"/>
          <w:szCs w:val="28"/>
        </w:rPr>
        <w:t xml:space="preserve">, которые </w:t>
      </w:r>
      <w:r>
        <w:rPr>
          <w:rFonts w:ascii="Times New Roman" w:hAnsi="Times New Roman" w:cs="Times New Roman"/>
          <w:sz w:val="28"/>
          <w:szCs w:val="28"/>
        </w:rPr>
        <w:t xml:space="preserve">только </w:t>
      </w:r>
      <w:r w:rsidRPr="00195068">
        <w:rPr>
          <w:rFonts w:ascii="Times New Roman" w:hAnsi="Times New Roman" w:cs="Times New Roman"/>
          <w:sz w:val="28"/>
          <w:szCs w:val="28"/>
        </w:rPr>
        <w:t>уменьшили эффективную централизацию</w:t>
      </w:r>
      <w:r>
        <w:rPr>
          <w:rFonts w:ascii="Times New Roman" w:hAnsi="Times New Roman" w:cs="Times New Roman"/>
          <w:sz w:val="28"/>
          <w:szCs w:val="28"/>
        </w:rPr>
        <w:t xml:space="preserve"> государства</w:t>
      </w:r>
      <w:r w:rsidRPr="00195068">
        <w:rPr>
          <w:rFonts w:ascii="Times New Roman" w:hAnsi="Times New Roman" w:cs="Times New Roman"/>
          <w:sz w:val="28"/>
          <w:szCs w:val="28"/>
        </w:rPr>
        <w:t xml:space="preserve">. </w:t>
      </w:r>
      <w:r w:rsidR="00576DDF">
        <w:rPr>
          <w:rFonts w:ascii="Times New Roman" w:hAnsi="Times New Roman" w:cs="Times New Roman"/>
          <w:sz w:val="28"/>
          <w:szCs w:val="28"/>
        </w:rPr>
        <w:t xml:space="preserve"> </w:t>
      </w:r>
      <w:r w:rsidRPr="00195068">
        <w:rPr>
          <w:rFonts w:ascii="Times New Roman" w:hAnsi="Times New Roman" w:cs="Times New Roman"/>
          <w:sz w:val="28"/>
          <w:szCs w:val="28"/>
        </w:rPr>
        <w:t xml:space="preserve">После </w:t>
      </w:r>
      <w:r w:rsidR="00576DDF">
        <w:rPr>
          <w:rFonts w:ascii="Times New Roman" w:hAnsi="Times New Roman" w:cs="Times New Roman"/>
          <w:sz w:val="28"/>
          <w:szCs w:val="28"/>
        </w:rPr>
        <w:t xml:space="preserve">кончины аятоллы Хомейни в 1989 году </w:t>
      </w:r>
      <w:r w:rsidRPr="00195068">
        <w:rPr>
          <w:rFonts w:ascii="Times New Roman" w:hAnsi="Times New Roman" w:cs="Times New Roman"/>
          <w:sz w:val="28"/>
          <w:szCs w:val="28"/>
        </w:rPr>
        <w:t>харизматическая государственная власть ослабла, и иранское общество</w:t>
      </w:r>
      <w:r w:rsidR="00576DDF">
        <w:rPr>
          <w:rFonts w:ascii="Times New Roman" w:hAnsi="Times New Roman" w:cs="Times New Roman"/>
          <w:sz w:val="28"/>
          <w:szCs w:val="28"/>
        </w:rPr>
        <w:t xml:space="preserve"> впервые после революции</w:t>
      </w:r>
      <w:r w:rsidRPr="00195068">
        <w:rPr>
          <w:rFonts w:ascii="Times New Roman" w:hAnsi="Times New Roman" w:cs="Times New Roman"/>
          <w:sz w:val="28"/>
          <w:szCs w:val="28"/>
        </w:rPr>
        <w:t xml:space="preserve"> </w:t>
      </w:r>
      <w:r w:rsidR="00576DDF">
        <w:rPr>
          <w:rFonts w:ascii="Times New Roman" w:hAnsi="Times New Roman" w:cs="Times New Roman"/>
          <w:sz w:val="28"/>
          <w:szCs w:val="28"/>
        </w:rPr>
        <w:t xml:space="preserve">ощутило </w:t>
      </w:r>
      <w:r w:rsidRPr="00195068">
        <w:rPr>
          <w:rFonts w:ascii="Times New Roman" w:hAnsi="Times New Roman" w:cs="Times New Roman"/>
          <w:sz w:val="28"/>
          <w:szCs w:val="28"/>
        </w:rPr>
        <w:t>признаки гражданского самоутверждения, что побудило аналитиков говорить о "второй республике",</w:t>
      </w:r>
      <w:r w:rsidR="00576DDF">
        <w:rPr>
          <w:rFonts w:ascii="Times New Roman" w:hAnsi="Times New Roman" w:cs="Times New Roman"/>
          <w:sz w:val="28"/>
          <w:szCs w:val="28"/>
        </w:rPr>
        <w:t xml:space="preserve"> где ключевым словом является «диалог»</w:t>
      </w:r>
      <w:r w:rsidRPr="00195068">
        <w:rPr>
          <w:rFonts w:ascii="Times New Roman" w:hAnsi="Times New Roman" w:cs="Times New Roman"/>
          <w:sz w:val="28"/>
          <w:szCs w:val="28"/>
        </w:rPr>
        <w:t>.</w:t>
      </w:r>
      <w:r w:rsidR="00576DDF">
        <w:rPr>
          <w:rFonts w:ascii="Times New Roman" w:hAnsi="Times New Roman" w:cs="Times New Roman"/>
          <w:sz w:val="28"/>
          <w:szCs w:val="28"/>
        </w:rPr>
        <w:t xml:space="preserve"> </w:t>
      </w:r>
      <w:r w:rsidR="00394FDF">
        <w:rPr>
          <w:rFonts w:ascii="Times New Roman" w:hAnsi="Times New Roman" w:cs="Times New Roman"/>
          <w:sz w:val="28"/>
          <w:szCs w:val="28"/>
        </w:rPr>
        <w:t xml:space="preserve"> </w:t>
      </w:r>
      <w:r w:rsidRPr="00195068">
        <w:rPr>
          <w:rFonts w:ascii="Times New Roman" w:hAnsi="Times New Roman" w:cs="Times New Roman"/>
          <w:sz w:val="28"/>
          <w:szCs w:val="28"/>
        </w:rPr>
        <w:t>Еще одним аспектом смены режим</w:t>
      </w:r>
      <w:r w:rsidR="00576DDF">
        <w:rPr>
          <w:rFonts w:ascii="Times New Roman" w:hAnsi="Times New Roman" w:cs="Times New Roman"/>
          <w:sz w:val="28"/>
          <w:szCs w:val="28"/>
        </w:rPr>
        <w:t>а был государственный мистицизм, что свидетельствовало о расширении культурных и религиозных свобод</w:t>
      </w:r>
      <w:r w:rsidR="001D57C5">
        <w:rPr>
          <w:rStyle w:val="a6"/>
          <w:rFonts w:ascii="Times New Roman" w:hAnsi="Times New Roman" w:cs="Times New Roman"/>
          <w:sz w:val="28"/>
          <w:szCs w:val="28"/>
        </w:rPr>
        <w:footnoteReference w:id="54"/>
      </w:r>
      <w:r w:rsidR="00576DDF">
        <w:rPr>
          <w:rFonts w:ascii="Times New Roman" w:hAnsi="Times New Roman" w:cs="Times New Roman"/>
          <w:sz w:val="28"/>
          <w:szCs w:val="28"/>
        </w:rPr>
        <w:t>.</w:t>
      </w:r>
      <w:r w:rsidRPr="00195068">
        <w:rPr>
          <w:rFonts w:ascii="Times New Roman" w:hAnsi="Times New Roman" w:cs="Times New Roman"/>
          <w:sz w:val="28"/>
          <w:szCs w:val="28"/>
        </w:rPr>
        <w:t xml:space="preserve"> </w:t>
      </w:r>
      <w:r w:rsidR="00576DDF">
        <w:rPr>
          <w:rFonts w:ascii="Times New Roman" w:hAnsi="Times New Roman" w:cs="Times New Roman"/>
          <w:sz w:val="28"/>
          <w:szCs w:val="28"/>
        </w:rPr>
        <w:t>Также и п</w:t>
      </w:r>
      <w:r w:rsidRPr="00195068">
        <w:rPr>
          <w:rFonts w:ascii="Times New Roman" w:hAnsi="Times New Roman" w:cs="Times New Roman"/>
          <w:sz w:val="28"/>
          <w:szCs w:val="28"/>
        </w:rPr>
        <w:t xml:space="preserve">озиция суфизма по отношению к </w:t>
      </w:r>
      <w:r w:rsidR="00576DDF">
        <w:rPr>
          <w:rFonts w:ascii="Times New Roman" w:hAnsi="Times New Roman" w:cs="Times New Roman"/>
          <w:sz w:val="28"/>
          <w:szCs w:val="28"/>
        </w:rPr>
        <w:t xml:space="preserve">Исламской Республике </w:t>
      </w:r>
      <w:r w:rsidRPr="00195068">
        <w:rPr>
          <w:rFonts w:ascii="Times New Roman" w:hAnsi="Times New Roman" w:cs="Times New Roman"/>
          <w:sz w:val="28"/>
          <w:szCs w:val="28"/>
        </w:rPr>
        <w:t xml:space="preserve">радикально изменилась по сравнению с эпохой Пехлеви. Известно, что ни один суфийский </w:t>
      </w:r>
      <w:r w:rsidR="00576DDF">
        <w:rPr>
          <w:rFonts w:ascii="Times New Roman" w:hAnsi="Times New Roman" w:cs="Times New Roman"/>
          <w:sz w:val="28"/>
          <w:szCs w:val="28"/>
        </w:rPr>
        <w:t xml:space="preserve">шейх </w:t>
      </w:r>
      <w:r w:rsidRPr="00195068">
        <w:rPr>
          <w:rFonts w:ascii="Times New Roman" w:hAnsi="Times New Roman" w:cs="Times New Roman"/>
          <w:sz w:val="28"/>
          <w:szCs w:val="28"/>
        </w:rPr>
        <w:t xml:space="preserve">не был близок с государственными лидерами. Скорее, </w:t>
      </w:r>
      <w:r w:rsidR="00576DDF">
        <w:rPr>
          <w:rFonts w:ascii="Times New Roman" w:hAnsi="Times New Roman" w:cs="Times New Roman"/>
          <w:sz w:val="28"/>
          <w:szCs w:val="28"/>
        </w:rPr>
        <w:t>обе стороны находились</w:t>
      </w:r>
      <w:r w:rsidRPr="00195068">
        <w:rPr>
          <w:rFonts w:ascii="Times New Roman" w:hAnsi="Times New Roman" w:cs="Times New Roman"/>
          <w:sz w:val="28"/>
          <w:szCs w:val="28"/>
        </w:rPr>
        <w:t xml:space="preserve"> </w:t>
      </w:r>
      <w:r w:rsidR="00576DDF">
        <w:rPr>
          <w:rFonts w:ascii="Times New Roman" w:hAnsi="Times New Roman" w:cs="Times New Roman"/>
          <w:sz w:val="28"/>
          <w:szCs w:val="28"/>
        </w:rPr>
        <w:t xml:space="preserve">в конфронтации </w:t>
      </w:r>
      <w:r w:rsidRPr="00195068">
        <w:rPr>
          <w:rFonts w:ascii="Times New Roman" w:hAnsi="Times New Roman" w:cs="Times New Roman"/>
          <w:sz w:val="28"/>
          <w:szCs w:val="28"/>
        </w:rPr>
        <w:t>или</w:t>
      </w:r>
      <w:r w:rsidR="00576DDF">
        <w:rPr>
          <w:rFonts w:ascii="Times New Roman" w:hAnsi="Times New Roman" w:cs="Times New Roman"/>
          <w:sz w:val="28"/>
          <w:szCs w:val="28"/>
        </w:rPr>
        <w:t xml:space="preserve"> были</w:t>
      </w:r>
      <w:r w:rsidRPr="00195068">
        <w:rPr>
          <w:rFonts w:ascii="Times New Roman" w:hAnsi="Times New Roman" w:cs="Times New Roman"/>
          <w:sz w:val="28"/>
          <w:szCs w:val="28"/>
        </w:rPr>
        <w:t xml:space="preserve"> связаны попытками </w:t>
      </w:r>
      <w:r w:rsidR="00576DDF">
        <w:rPr>
          <w:rFonts w:ascii="Times New Roman" w:hAnsi="Times New Roman" w:cs="Times New Roman"/>
          <w:sz w:val="28"/>
          <w:szCs w:val="28"/>
        </w:rPr>
        <w:t xml:space="preserve">примирения, </w:t>
      </w:r>
      <w:r w:rsidRPr="00195068">
        <w:rPr>
          <w:rFonts w:ascii="Times New Roman" w:hAnsi="Times New Roman" w:cs="Times New Roman"/>
          <w:sz w:val="28"/>
          <w:szCs w:val="28"/>
        </w:rPr>
        <w:t xml:space="preserve">но </w:t>
      </w:r>
      <w:r w:rsidR="00576DDF">
        <w:rPr>
          <w:rFonts w:ascii="Times New Roman" w:hAnsi="Times New Roman" w:cs="Times New Roman"/>
          <w:sz w:val="28"/>
          <w:szCs w:val="28"/>
        </w:rPr>
        <w:t>совсем не покровительства</w:t>
      </w:r>
      <w:r w:rsidRPr="00195068">
        <w:rPr>
          <w:rFonts w:ascii="Times New Roman" w:hAnsi="Times New Roman" w:cs="Times New Roman"/>
          <w:sz w:val="28"/>
          <w:szCs w:val="28"/>
        </w:rPr>
        <w:t>. Мистические режимы идеологически маргинальны:</w:t>
      </w:r>
      <w:r w:rsidR="00576DDF">
        <w:rPr>
          <w:rFonts w:ascii="Times New Roman" w:hAnsi="Times New Roman" w:cs="Times New Roman"/>
          <w:sz w:val="28"/>
          <w:szCs w:val="28"/>
        </w:rPr>
        <w:t xml:space="preserve"> </w:t>
      </w:r>
      <w:r w:rsidRPr="00195068">
        <w:rPr>
          <w:rFonts w:ascii="Times New Roman" w:hAnsi="Times New Roman" w:cs="Times New Roman"/>
          <w:sz w:val="28"/>
          <w:szCs w:val="28"/>
        </w:rPr>
        <w:t>большинство иранцев в первую очередь не признают их.</w:t>
      </w:r>
      <w:r w:rsidR="008F72A0">
        <w:rPr>
          <w:rFonts w:ascii="Times New Roman" w:hAnsi="Times New Roman" w:cs="Times New Roman"/>
          <w:sz w:val="28"/>
          <w:szCs w:val="28"/>
        </w:rPr>
        <w:t xml:space="preserve"> </w:t>
      </w:r>
    </w:p>
    <w:p w14:paraId="50C76572" w14:textId="77777777" w:rsidR="009E3E84" w:rsidRDefault="008F72A0" w:rsidP="007823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Крупнейший иранский т</w:t>
      </w:r>
      <w:r w:rsidR="005311DF">
        <w:rPr>
          <w:rFonts w:ascii="Times New Roman" w:hAnsi="Times New Roman" w:cs="Times New Roman"/>
          <w:sz w:val="28"/>
          <w:szCs w:val="28"/>
        </w:rPr>
        <w:t>арикат ниматуллахиййя</w:t>
      </w:r>
      <w:r w:rsidR="009E3E84" w:rsidRPr="009E3E84">
        <w:rPr>
          <w:rFonts w:ascii="Times New Roman" w:hAnsi="Times New Roman" w:cs="Times New Roman"/>
          <w:sz w:val="28"/>
          <w:szCs w:val="28"/>
        </w:rPr>
        <w:t xml:space="preserve"> преодолел первоначальные страдания через социальные, доктринальные и идеологические реформы. Например, произошли кадровые изменения среди суфиев, которые в некоторой степени помогли сформировать революционный профиль ордена. Революционные чистки давно прошли, однако власть почувствовала, что в настоящее время орден ниматуллахиййа имеет много последователей в современном Иране</w:t>
      </w:r>
      <w:r w:rsidR="00394FDF">
        <w:rPr>
          <w:rStyle w:val="a6"/>
          <w:rFonts w:ascii="Times New Roman" w:hAnsi="Times New Roman" w:cs="Times New Roman"/>
          <w:sz w:val="28"/>
          <w:szCs w:val="28"/>
        </w:rPr>
        <w:footnoteReference w:id="55"/>
      </w:r>
      <w:r w:rsidR="009E3E84" w:rsidRPr="009E3E84">
        <w:rPr>
          <w:rFonts w:ascii="Times New Roman" w:hAnsi="Times New Roman" w:cs="Times New Roman"/>
          <w:sz w:val="28"/>
          <w:szCs w:val="28"/>
        </w:rPr>
        <w:t xml:space="preserve">. По этой причине иранское правительство выступает против политизации суфизма, так как видит в политически ориентированных суфийских орденах угрозу своей </w:t>
      </w:r>
      <w:r w:rsidR="009E3E84" w:rsidRPr="009E3E84">
        <w:rPr>
          <w:rFonts w:ascii="Times New Roman" w:hAnsi="Times New Roman" w:cs="Times New Roman"/>
          <w:sz w:val="28"/>
          <w:szCs w:val="28"/>
        </w:rPr>
        <w:lastRenderedPageBreak/>
        <w:t>власти. Однако сам неформа</w:t>
      </w:r>
      <w:r w:rsidR="005347AB">
        <w:rPr>
          <w:rFonts w:ascii="Times New Roman" w:hAnsi="Times New Roman" w:cs="Times New Roman"/>
          <w:sz w:val="28"/>
          <w:szCs w:val="28"/>
        </w:rPr>
        <w:t>льный лидер главного</w:t>
      </w:r>
      <w:r w:rsidR="009E3E84" w:rsidRPr="009E3E84">
        <w:rPr>
          <w:rFonts w:ascii="Times New Roman" w:hAnsi="Times New Roman" w:cs="Times New Roman"/>
          <w:sz w:val="28"/>
          <w:szCs w:val="28"/>
        </w:rPr>
        <w:t xml:space="preserve"> ордена воздерживался от каких-либо претензий на власть шейха.</w:t>
      </w:r>
      <w:r w:rsidR="006C254F" w:rsidRPr="006C254F">
        <w:rPr>
          <w:rFonts w:ascii="Times New Roman" w:hAnsi="Times New Roman" w:cs="Times New Roman"/>
          <w:sz w:val="28"/>
          <w:szCs w:val="28"/>
        </w:rPr>
        <w:t xml:space="preserve"> В зависимости от </w:t>
      </w:r>
      <w:r w:rsidR="00786F44">
        <w:rPr>
          <w:rFonts w:ascii="Times New Roman" w:hAnsi="Times New Roman" w:cs="Times New Roman"/>
          <w:sz w:val="28"/>
          <w:szCs w:val="28"/>
        </w:rPr>
        <w:t>пол</w:t>
      </w:r>
      <w:r w:rsidR="00DE12DE">
        <w:rPr>
          <w:rFonts w:ascii="Times New Roman" w:hAnsi="Times New Roman" w:cs="Times New Roman"/>
          <w:sz w:val="28"/>
          <w:szCs w:val="28"/>
        </w:rPr>
        <w:t>итического контекста ниматулахи</w:t>
      </w:r>
      <w:r w:rsidR="00786F44">
        <w:rPr>
          <w:rFonts w:ascii="Times New Roman" w:hAnsi="Times New Roman" w:cs="Times New Roman"/>
          <w:sz w:val="28"/>
          <w:szCs w:val="28"/>
        </w:rPr>
        <w:t>йскому тарикату</w:t>
      </w:r>
      <w:r w:rsidR="00234C40">
        <w:rPr>
          <w:rFonts w:ascii="Times New Roman" w:hAnsi="Times New Roman" w:cs="Times New Roman"/>
          <w:sz w:val="28"/>
          <w:szCs w:val="28"/>
        </w:rPr>
        <w:t xml:space="preserve"> </w:t>
      </w:r>
      <w:r w:rsidR="006C254F" w:rsidRPr="006C254F">
        <w:rPr>
          <w:rFonts w:ascii="Times New Roman" w:hAnsi="Times New Roman" w:cs="Times New Roman"/>
          <w:sz w:val="28"/>
          <w:szCs w:val="28"/>
        </w:rPr>
        <w:t xml:space="preserve">удавалось удерживать господство в различных коалициях, будь то государственные или </w:t>
      </w:r>
      <w:r w:rsidR="00786F44">
        <w:rPr>
          <w:rFonts w:ascii="Times New Roman" w:hAnsi="Times New Roman" w:cs="Times New Roman"/>
          <w:sz w:val="28"/>
          <w:szCs w:val="28"/>
        </w:rPr>
        <w:t xml:space="preserve">богословские </w:t>
      </w:r>
      <w:r w:rsidR="006C254F" w:rsidRPr="006C254F">
        <w:rPr>
          <w:rFonts w:ascii="Times New Roman" w:hAnsi="Times New Roman" w:cs="Times New Roman"/>
          <w:sz w:val="28"/>
          <w:szCs w:val="28"/>
        </w:rPr>
        <w:t>режимы</w:t>
      </w:r>
      <w:r w:rsidR="001D57C5">
        <w:rPr>
          <w:rStyle w:val="a6"/>
          <w:rFonts w:ascii="Times New Roman" w:hAnsi="Times New Roman" w:cs="Times New Roman"/>
          <w:sz w:val="28"/>
          <w:szCs w:val="28"/>
        </w:rPr>
        <w:footnoteReference w:id="56"/>
      </w:r>
      <w:r w:rsidR="006C254F" w:rsidRPr="006C254F">
        <w:rPr>
          <w:rFonts w:ascii="Times New Roman" w:hAnsi="Times New Roman" w:cs="Times New Roman"/>
          <w:sz w:val="28"/>
          <w:szCs w:val="28"/>
        </w:rPr>
        <w:t>. Более того, суфийские лидеры способны</w:t>
      </w:r>
      <w:r w:rsidR="00754A71">
        <w:rPr>
          <w:rFonts w:ascii="Times New Roman" w:hAnsi="Times New Roman" w:cs="Times New Roman"/>
          <w:sz w:val="28"/>
          <w:szCs w:val="28"/>
        </w:rPr>
        <w:t xml:space="preserve"> </w:t>
      </w:r>
      <w:r w:rsidR="00754A71" w:rsidRPr="00754A71">
        <w:rPr>
          <w:rFonts w:ascii="Times New Roman" w:hAnsi="Times New Roman" w:cs="Times New Roman"/>
          <w:sz w:val="28"/>
          <w:szCs w:val="28"/>
        </w:rPr>
        <w:t>были</w:t>
      </w:r>
      <w:r w:rsidR="006C254F" w:rsidRPr="006C254F">
        <w:rPr>
          <w:rFonts w:ascii="Times New Roman" w:hAnsi="Times New Roman" w:cs="Times New Roman"/>
          <w:sz w:val="28"/>
          <w:szCs w:val="28"/>
        </w:rPr>
        <w:t xml:space="preserve"> эффективно согласовывать свои приказы в той мере, в какой они могли установить внутренний контроль. В то время как некоторые </w:t>
      </w:r>
      <w:r w:rsidR="00786F44" w:rsidRPr="008522B4">
        <w:rPr>
          <w:rFonts w:ascii="Times New Roman" w:hAnsi="Times New Roman" w:cs="Times New Roman"/>
          <w:i/>
          <w:iCs/>
          <w:sz w:val="28"/>
          <w:szCs w:val="28"/>
        </w:rPr>
        <w:t>муриды</w:t>
      </w:r>
      <w:r w:rsidR="00786F44">
        <w:rPr>
          <w:rFonts w:ascii="Times New Roman" w:hAnsi="Times New Roman" w:cs="Times New Roman"/>
          <w:sz w:val="28"/>
          <w:szCs w:val="28"/>
        </w:rPr>
        <w:t xml:space="preserve"> </w:t>
      </w:r>
      <w:r w:rsidR="006C254F" w:rsidRPr="006C254F">
        <w:rPr>
          <w:rFonts w:ascii="Times New Roman" w:hAnsi="Times New Roman" w:cs="Times New Roman"/>
          <w:sz w:val="28"/>
          <w:szCs w:val="28"/>
        </w:rPr>
        <w:t xml:space="preserve">в Исламской Республике воспринимали свою </w:t>
      </w:r>
      <w:r w:rsidR="00754A71">
        <w:rPr>
          <w:rFonts w:ascii="Times New Roman" w:hAnsi="Times New Roman" w:cs="Times New Roman"/>
          <w:sz w:val="28"/>
          <w:szCs w:val="28"/>
        </w:rPr>
        <w:t>«</w:t>
      </w:r>
      <w:r w:rsidR="006C254F" w:rsidRPr="006C254F">
        <w:rPr>
          <w:rFonts w:ascii="Times New Roman" w:hAnsi="Times New Roman" w:cs="Times New Roman"/>
          <w:sz w:val="28"/>
          <w:szCs w:val="28"/>
        </w:rPr>
        <w:t>суфийскую религиозность</w:t>
      </w:r>
      <w:r w:rsidR="00754A71">
        <w:rPr>
          <w:rFonts w:ascii="Times New Roman" w:hAnsi="Times New Roman" w:cs="Times New Roman"/>
          <w:sz w:val="28"/>
          <w:szCs w:val="28"/>
        </w:rPr>
        <w:t>»</w:t>
      </w:r>
      <w:r w:rsidR="006C254F" w:rsidRPr="006C254F">
        <w:rPr>
          <w:rFonts w:ascii="Times New Roman" w:hAnsi="Times New Roman" w:cs="Times New Roman"/>
          <w:sz w:val="28"/>
          <w:szCs w:val="28"/>
        </w:rPr>
        <w:t xml:space="preserve"> как протест против государственного Ислама, многие из лидеров</w:t>
      </w:r>
      <w:r w:rsidR="00754A71">
        <w:rPr>
          <w:rFonts w:ascii="Times New Roman" w:hAnsi="Times New Roman" w:cs="Times New Roman"/>
          <w:sz w:val="28"/>
          <w:szCs w:val="28"/>
        </w:rPr>
        <w:t xml:space="preserve">, наоборот, </w:t>
      </w:r>
      <w:r w:rsidR="006C254F" w:rsidRPr="006C254F">
        <w:rPr>
          <w:rFonts w:ascii="Times New Roman" w:hAnsi="Times New Roman" w:cs="Times New Roman"/>
          <w:sz w:val="28"/>
          <w:szCs w:val="28"/>
        </w:rPr>
        <w:t xml:space="preserve"> стремились </w:t>
      </w:r>
      <w:r w:rsidR="00786F44">
        <w:rPr>
          <w:rFonts w:ascii="Times New Roman" w:hAnsi="Times New Roman" w:cs="Times New Roman"/>
          <w:sz w:val="28"/>
          <w:szCs w:val="28"/>
        </w:rPr>
        <w:t xml:space="preserve">не сопротивляться власти, а </w:t>
      </w:r>
      <w:r w:rsidR="00754A71">
        <w:rPr>
          <w:rFonts w:ascii="Times New Roman" w:hAnsi="Times New Roman" w:cs="Times New Roman"/>
          <w:sz w:val="28"/>
          <w:szCs w:val="28"/>
        </w:rPr>
        <w:t>пытались</w:t>
      </w:r>
      <w:r w:rsidR="006C254F" w:rsidRPr="006C254F">
        <w:rPr>
          <w:rFonts w:ascii="Times New Roman" w:hAnsi="Times New Roman" w:cs="Times New Roman"/>
          <w:sz w:val="28"/>
          <w:szCs w:val="28"/>
        </w:rPr>
        <w:t xml:space="preserve"> приспособить суфизм к </w:t>
      </w:r>
      <w:r w:rsidR="00786F44">
        <w:rPr>
          <w:rFonts w:ascii="Times New Roman" w:hAnsi="Times New Roman" w:cs="Times New Roman"/>
          <w:sz w:val="28"/>
          <w:szCs w:val="28"/>
        </w:rPr>
        <w:t xml:space="preserve">религиозному </w:t>
      </w:r>
      <w:r w:rsidR="006C254F" w:rsidRPr="006C254F">
        <w:rPr>
          <w:rFonts w:ascii="Times New Roman" w:hAnsi="Times New Roman" w:cs="Times New Roman"/>
          <w:sz w:val="28"/>
          <w:szCs w:val="28"/>
        </w:rPr>
        <w:t>государству</w:t>
      </w:r>
      <w:r w:rsidR="00394FDF">
        <w:rPr>
          <w:rStyle w:val="a6"/>
          <w:rFonts w:ascii="Times New Roman" w:hAnsi="Times New Roman" w:cs="Times New Roman"/>
          <w:sz w:val="28"/>
          <w:szCs w:val="28"/>
        </w:rPr>
        <w:footnoteReference w:id="57"/>
      </w:r>
      <w:r w:rsidR="006C254F" w:rsidRPr="006C254F">
        <w:rPr>
          <w:rFonts w:ascii="Times New Roman" w:hAnsi="Times New Roman" w:cs="Times New Roman"/>
          <w:sz w:val="28"/>
          <w:szCs w:val="28"/>
        </w:rPr>
        <w:t xml:space="preserve">. </w:t>
      </w:r>
    </w:p>
    <w:p w14:paraId="0C8BAC78" w14:textId="77777777" w:rsidR="005A6D5D" w:rsidRPr="005A6D5D" w:rsidRDefault="005A6D5D" w:rsidP="0078238B">
      <w:pPr>
        <w:spacing w:after="0" w:line="360" w:lineRule="auto"/>
        <w:ind w:firstLine="709"/>
        <w:jc w:val="both"/>
        <w:rPr>
          <w:rFonts w:ascii="Times New Roman" w:hAnsi="Times New Roman" w:cs="Times New Roman"/>
          <w:sz w:val="28"/>
          <w:szCs w:val="28"/>
        </w:rPr>
      </w:pPr>
      <w:r w:rsidRPr="005A6D5D">
        <w:rPr>
          <w:rFonts w:ascii="Times New Roman" w:hAnsi="Times New Roman" w:cs="Times New Roman"/>
          <w:sz w:val="28"/>
          <w:szCs w:val="28"/>
        </w:rPr>
        <w:t xml:space="preserve">Многие считают, что с 1979 года </w:t>
      </w:r>
      <w:r w:rsidR="00754A71">
        <w:rPr>
          <w:rFonts w:ascii="Times New Roman" w:hAnsi="Times New Roman" w:cs="Times New Roman"/>
          <w:sz w:val="28"/>
          <w:szCs w:val="28"/>
        </w:rPr>
        <w:t xml:space="preserve"> </w:t>
      </w:r>
      <w:r w:rsidRPr="005A6D5D">
        <w:rPr>
          <w:rFonts w:ascii="Times New Roman" w:hAnsi="Times New Roman" w:cs="Times New Roman"/>
          <w:sz w:val="28"/>
          <w:szCs w:val="28"/>
        </w:rPr>
        <w:t>возросло внимание к суфийским</w:t>
      </w:r>
      <w:r w:rsidR="00754A71">
        <w:rPr>
          <w:rFonts w:ascii="Times New Roman" w:hAnsi="Times New Roman" w:cs="Times New Roman"/>
          <w:sz w:val="28"/>
          <w:szCs w:val="28"/>
        </w:rPr>
        <w:t xml:space="preserve"> орденам</w:t>
      </w:r>
      <w:r w:rsidRPr="005A6D5D">
        <w:rPr>
          <w:rFonts w:ascii="Times New Roman" w:hAnsi="Times New Roman" w:cs="Times New Roman"/>
          <w:sz w:val="28"/>
          <w:szCs w:val="28"/>
        </w:rPr>
        <w:t xml:space="preserve">, </w:t>
      </w:r>
      <w:r w:rsidR="00754A71">
        <w:rPr>
          <w:rFonts w:ascii="Times New Roman" w:hAnsi="Times New Roman" w:cs="Times New Roman"/>
          <w:sz w:val="28"/>
          <w:szCs w:val="28"/>
        </w:rPr>
        <w:t xml:space="preserve"> </w:t>
      </w:r>
      <w:r w:rsidRPr="005A6D5D">
        <w:rPr>
          <w:rFonts w:ascii="Times New Roman" w:hAnsi="Times New Roman" w:cs="Times New Roman"/>
          <w:sz w:val="28"/>
          <w:szCs w:val="28"/>
        </w:rPr>
        <w:t xml:space="preserve">в то время как </w:t>
      </w:r>
      <w:r w:rsidR="00754A71">
        <w:rPr>
          <w:rFonts w:ascii="Times New Roman" w:hAnsi="Times New Roman" w:cs="Times New Roman"/>
          <w:sz w:val="28"/>
          <w:szCs w:val="28"/>
        </w:rPr>
        <w:t xml:space="preserve">тайно создавались </w:t>
      </w:r>
      <w:r w:rsidRPr="005A6D5D">
        <w:rPr>
          <w:rFonts w:ascii="Times New Roman" w:hAnsi="Times New Roman" w:cs="Times New Roman"/>
          <w:sz w:val="28"/>
          <w:szCs w:val="28"/>
        </w:rPr>
        <w:t>вс</w:t>
      </w:r>
      <w:r w:rsidR="00754A71">
        <w:rPr>
          <w:rFonts w:ascii="Times New Roman" w:hAnsi="Times New Roman" w:cs="Times New Roman"/>
          <w:sz w:val="28"/>
          <w:szCs w:val="28"/>
        </w:rPr>
        <w:t>ё</w:t>
      </w:r>
      <w:r w:rsidRPr="005A6D5D">
        <w:rPr>
          <w:rFonts w:ascii="Times New Roman" w:hAnsi="Times New Roman" w:cs="Times New Roman"/>
          <w:sz w:val="28"/>
          <w:szCs w:val="28"/>
        </w:rPr>
        <w:t xml:space="preserve"> новые. Поэтому суфийские ордена, как носители общепринятой, альтернативной религиозности, существенно независимой от государства, представляются частью гражданского общества</w:t>
      </w:r>
      <w:r w:rsidR="00321EC0">
        <w:rPr>
          <w:rStyle w:val="a6"/>
          <w:rFonts w:ascii="Times New Roman" w:hAnsi="Times New Roman" w:cs="Times New Roman"/>
          <w:sz w:val="28"/>
          <w:szCs w:val="28"/>
        </w:rPr>
        <w:footnoteReference w:id="58"/>
      </w:r>
      <w:r w:rsidRPr="005A6D5D">
        <w:rPr>
          <w:rFonts w:ascii="Times New Roman" w:hAnsi="Times New Roman" w:cs="Times New Roman"/>
          <w:sz w:val="28"/>
          <w:szCs w:val="28"/>
        </w:rPr>
        <w:t>.</w:t>
      </w:r>
    </w:p>
    <w:p w14:paraId="65643A34" w14:textId="77777777" w:rsidR="00B51F86" w:rsidRPr="00B51F86" w:rsidRDefault="00B51F86" w:rsidP="0078238B">
      <w:pPr>
        <w:spacing w:after="0" w:line="360" w:lineRule="auto"/>
        <w:ind w:firstLine="709"/>
        <w:jc w:val="both"/>
        <w:rPr>
          <w:rFonts w:ascii="Times New Roman" w:hAnsi="Times New Roman" w:cs="Times New Roman"/>
          <w:sz w:val="28"/>
          <w:szCs w:val="28"/>
        </w:rPr>
      </w:pPr>
      <w:r w:rsidRPr="00B51F86">
        <w:rPr>
          <w:rFonts w:ascii="Times New Roman" w:hAnsi="Times New Roman" w:cs="Times New Roman"/>
          <w:sz w:val="28"/>
          <w:szCs w:val="28"/>
        </w:rPr>
        <w:t>Современный иранский</w:t>
      </w:r>
      <w:r w:rsidR="00786F44">
        <w:rPr>
          <w:rFonts w:ascii="Times New Roman" w:hAnsi="Times New Roman" w:cs="Times New Roman"/>
          <w:sz w:val="28"/>
          <w:szCs w:val="28"/>
        </w:rPr>
        <w:t xml:space="preserve"> суфизм, представленный орденом ниматуллахиййа</w:t>
      </w:r>
      <w:r w:rsidRPr="00B51F86">
        <w:rPr>
          <w:rFonts w:ascii="Times New Roman" w:hAnsi="Times New Roman" w:cs="Times New Roman"/>
          <w:sz w:val="28"/>
          <w:szCs w:val="28"/>
        </w:rPr>
        <w:t>, характеризуется внутренними и внешними отношениями, которые являются зеркальным отражением классического гражданского общества. Внутри отношения были изначальными - в смысле исключительного и скрытого личного взаимодействия, не выходящего за пределы непосредственного общения. Внешние отношения характеризовались либо идеологической, либо материальной</w:t>
      </w:r>
      <w:r w:rsidR="00786F44">
        <w:rPr>
          <w:rFonts w:ascii="Times New Roman" w:hAnsi="Times New Roman" w:cs="Times New Roman"/>
          <w:sz w:val="28"/>
          <w:szCs w:val="28"/>
        </w:rPr>
        <w:t xml:space="preserve"> или </w:t>
      </w:r>
      <w:r w:rsidRPr="00B51F86">
        <w:rPr>
          <w:rFonts w:ascii="Times New Roman" w:hAnsi="Times New Roman" w:cs="Times New Roman"/>
          <w:sz w:val="28"/>
          <w:szCs w:val="28"/>
        </w:rPr>
        <w:t xml:space="preserve"> государственной принадлежностью. Два аргумента, которые применимы, в частности, к Исламской Республике, добавляют к оговорке. Отношения суфизма к социально-политическим целям в настоящее время в значительной степени разорваны, в то время как структуры власти ордена и государства, </w:t>
      </w:r>
      <w:r w:rsidRPr="00B51F86">
        <w:rPr>
          <w:rFonts w:ascii="Times New Roman" w:hAnsi="Times New Roman" w:cs="Times New Roman"/>
          <w:sz w:val="28"/>
          <w:szCs w:val="28"/>
        </w:rPr>
        <w:lastRenderedPageBreak/>
        <w:t>обе из которых подчеркивают исключительную духовную власть, аналогичны</w:t>
      </w:r>
      <w:r w:rsidR="00394FDF">
        <w:rPr>
          <w:rStyle w:val="a6"/>
          <w:rFonts w:ascii="Times New Roman" w:hAnsi="Times New Roman" w:cs="Times New Roman"/>
          <w:sz w:val="28"/>
          <w:szCs w:val="28"/>
        </w:rPr>
        <w:footnoteReference w:id="59"/>
      </w:r>
      <w:r w:rsidRPr="00B51F86">
        <w:rPr>
          <w:rFonts w:ascii="Times New Roman" w:hAnsi="Times New Roman" w:cs="Times New Roman"/>
          <w:sz w:val="28"/>
          <w:szCs w:val="28"/>
        </w:rPr>
        <w:t>.</w:t>
      </w:r>
    </w:p>
    <w:p w14:paraId="5119C916" w14:textId="77777777" w:rsidR="00136807" w:rsidRPr="00136807" w:rsidRDefault="00136807" w:rsidP="0078238B">
      <w:pPr>
        <w:spacing w:after="0" w:line="360" w:lineRule="auto"/>
        <w:ind w:firstLine="709"/>
        <w:jc w:val="both"/>
        <w:rPr>
          <w:rFonts w:ascii="Times New Roman" w:hAnsi="Times New Roman" w:cs="Times New Roman"/>
          <w:sz w:val="28"/>
          <w:szCs w:val="28"/>
        </w:rPr>
      </w:pPr>
      <w:r w:rsidRPr="00136807">
        <w:rPr>
          <w:rFonts w:ascii="Times New Roman" w:hAnsi="Times New Roman" w:cs="Times New Roman"/>
          <w:sz w:val="28"/>
          <w:szCs w:val="28"/>
        </w:rPr>
        <w:t xml:space="preserve">Что касается государственных отношений, то суфийские ордена приспособились к националистическому, </w:t>
      </w:r>
      <w:r w:rsidR="005A4301">
        <w:rPr>
          <w:rFonts w:ascii="Times New Roman" w:hAnsi="Times New Roman" w:cs="Times New Roman"/>
          <w:sz w:val="28"/>
          <w:szCs w:val="28"/>
        </w:rPr>
        <w:t xml:space="preserve"> </w:t>
      </w:r>
      <w:r w:rsidRPr="00136807">
        <w:rPr>
          <w:rFonts w:ascii="Times New Roman" w:hAnsi="Times New Roman" w:cs="Times New Roman"/>
          <w:sz w:val="28"/>
          <w:szCs w:val="28"/>
        </w:rPr>
        <w:t xml:space="preserve">модернизирующемуся государству и в некоторой степени были </w:t>
      </w:r>
      <w:r w:rsidR="005A4301">
        <w:rPr>
          <w:rFonts w:ascii="Times New Roman" w:hAnsi="Times New Roman" w:cs="Times New Roman"/>
          <w:sz w:val="28"/>
          <w:szCs w:val="28"/>
        </w:rPr>
        <w:t xml:space="preserve">задействованы во власти </w:t>
      </w:r>
      <w:r w:rsidRPr="00136807">
        <w:rPr>
          <w:rFonts w:ascii="Times New Roman" w:hAnsi="Times New Roman" w:cs="Times New Roman"/>
          <w:sz w:val="28"/>
          <w:szCs w:val="28"/>
        </w:rPr>
        <w:t>при режиме Реза-Шаха (1921-1941). В период правления Мохаммеда Реза Шаха (1941-1979)</w:t>
      </w:r>
      <w:r w:rsidR="005A4301">
        <w:rPr>
          <w:rFonts w:ascii="Times New Roman" w:hAnsi="Times New Roman" w:cs="Times New Roman"/>
          <w:sz w:val="28"/>
          <w:szCs w:val="28"/>
        </w:rPr>
        <w:t>,</w:t>
      </w:r>
      <w:r w:rsidRPr="00136807">
        <w:rPr>
          <w:rFonts w:ascii="Times New Roman" w:hAnsi="Times New Roman" w:cs="Times New Roman"/>
          <w:sz w:val="28"/>
          <w:szCs w:val="28"/>
        </w:rPr>
        <w:t xml:space="preserve"> интеграция орденов в элитные круги осуществлялась под идеологическим и материальным покровительством государства. В Исламской Республике государственные связи были в значительной степени разорваны, но суфии, тем не менее, сумели привлечь </w:t>
      </w:r>
      <w:r w:rsidR="005A4301">
        <w:rPr>
          <w:rFonts w:ascii="Times New Roman" w:hAnsi="Times New Roman" w:cs="Times New Roman"/>
          <w:sz w:val="28"/>
          <w:szCs w:val="28"/>
        </w:rPr>
        <w:t xml:space="preserve">некоторых представителей шиитского духовенства, имевших авторитет для исламских властей, </w:t>
      </w:r>
      <w:r w:rsidRPr="00136807">
        <w:rPr>
          <w:rFonts w:ascii="Times New Roman" w:hAnsi="Times New Roman" w:cs="Times New Roman"/>
          <w:sz w:val="28"/>
          <w:szCs w:val="28"/>
        </w:rPr>
        <w:t xml:space="preserve">на свои </w:t>
      </w:r>
      <w:r w:rsidR="005A4301">
        <w:rPr>
          <w:rFonts w:ascii="Times New Roman" w:hAnsi="Times New Roman" w:cs="Times New Roman"/>
          <w:sz w:val="28"/>
          <w:szCs w:val="28"/>
        </w:rPr>
        <w:t xml:space="preserve">«собрания» </w:t>
      </w:r>
      <w:r w:rsidRPr="00136807">
        <w:rPr>
          <w:rFonts w:ascii="Times New Roman" w:hAnsi="Times New Roman" w:cs="Times New Roman"/>
          <w:sz w:val="28"/>
          <w:szCs w:val="28"/>
        </w:rPr>
        <w:t>и приспособить суфийскую духовность к</w:t>
      </w:r>
      <w:r w:rsidR="005A4301">
        <w:rPr>
          <w:rFonts w:ascii="Times New Roman" w:hAnsi="Times New Roman" w:cs="Times New Roman"/>
          <w:sz w:val="28"/>
          <w:szCs w:val="28"/>
        </w:rPr>
        <w:t xml:space="preserve"> </w:t>
      </w:r>
      <w:r w:rsidR="00292577">
        <w:rPr>
          <w:rFonts w:ascii="Times New Roman" w:hAnsi="Times New Roman" w:cs="Times New Roman"/>
          <w:sz w:val="28"/>
          <w:szCs w:val="28"/>
        </w:rPr>
        <w:t>рел</w:t>
      </w:r>
      <w:r w:rsidR="005A4301">
        <w:rPr>
          <w:rFonts w:ascii="Times New Roman" w:hAnsi="Times New Roman" w:cs="Times New Roman"/>
          <w:sz w:val="28"/>
          <w:szCs w:val="28"/>
        </w:rPr>
        <w:t>игиозному режиму</w:t>
      </w:r>
      <w:r w:rsidRPr="00136807">
        <w:rPr>
          <w:rFonts w:ascii="Times New Roman" w:hAnsi="Times New Roman" w:cs="Times New Roman"/>
          <w:sz w:val="28"/>
          <w:szCs w:val="28"/>
        </w:rPr>
        <w:t xml:space="preserve">. Компонент воспроизводства в мистических режимах, который был внешним и неформальным (т. е. не описанным в суфийских правилах), состоял, таким образом, </w:t>
      </w:r>
      <w:r w:rsidR="005A4301">
        <w:rPr>
          <w:rFonts w:ascii="Times New Roman" w:hAnsi="Times New Roman" w:cs="Times New Roman"/>
          <w:sz w:val="28"/>
          <w:szCs w:val="28"/>
        </w:rPr>
        <w:t xml:space="preserve"> </w:t>
      </w:r>
      <w:r w:rsidRPr="00136807">
        <w:rPr>
          <w:rFonts w:ascii="Times New Roman" w:hAnsi="Times New Roman" w:cs="Times New Roman"/>
          <w:sz w:val="28"/>
          <w:szCs w:val="28"/>
        </w:rPr>
        <w:t>из общественных или частных отношений с высокопоставленными людьми</w:t>
      </w:r>
      <w:r w:rsidR="00334947">
        <w:rPr>
          <w:rStyle w:val="a6"/>
          <w:rFonts w:ascii="Times New Roman" w:hAnsi="Times New Roman" w:cs="Times New Roman"/>
          <w:sz w:val="28"/>
          <w:szCs w:val="28"/>
        </w:rPr>
        <w:footnoteReference w:id="60"/>
      </w:r>
      <w:r w:rsidRPr="00136807">
        <w:rPr>
          <w:rFonts w:ascii="Times New Roman" w:hAnsi="Times New Roman" w:cs="Times New Roman"/>
          <w:sz w:val="28"/>
          <w:szCs w:val="28"/>
        </w:rPr>
        <w:t>.</w:t>
      </w:r>
    </w:p>
    <w:p w14:paraId="654435EB" w14:textId="77777777" w:rsidR="00136807" w:rsidRPr="00B51F86" w:rsidRDefault="00136807" w:rsidP="0078238B">
      <w:pPr>
        <w:spacing w:after="0" w:line="360" w:lineRule="auto"/>
        <w:ind w:firstLine="709"/>
        <w:jc w:val="both"/>
        <w:rPr>
          <w:rFonts w:ascii="Times New Roman" w:hAnsi="Times New Roman" w:cs="Times New Roman"/>
          <w:sz w:val="28"/>
          <w:szCs w:val="28"/>
        </w:rPr>
      </w:pPr>
      <w:r w:rsidRPr="00136807">
        <w:rPr>
          <w:rFonts w:ascii="Times New Roman" w:hAnsi="Times New Roman" w:cs="Times New Roman"/>
          <w:sz w:val="28"/>
          <w:szCs w:val="28"/>
        </w:rPr>
        <w:t>О</w:t>
      </w:r>
      <w:r w:rsidR="005A4301">
        <w:rPr>
          <w:rFonts w:ascii="Times New Roman" w:hAnsi="Times New Roman" w:cs="Times New Roman"/>
          <w:sz w:val="28"/>
          <w:szCs w:val="28"/>
        </w:rPr>
        <w:t>фициальная и внешняя стратегия, а также «</w:t>
      </w:r>
      <w:r w:rsidRPr="00136807">
        <w:rPr>
          <w:rFonts w:ascii="Times New Roman" w:hAnsi="Times New Roman" w:cs="Times New Roman"/>
          <w:sz w:val="28"/>
          <w:szCs w:val="28"/>
        </w:rPr>
        <w:t>подлинная религ</w:t>
      </w:r>
      <w:r w:rsidR="005A4301">
        <w:rPr>
          <w:rFonts w:ascii="Times New Roman" w:hAnsi="Times New Roman" w:cs="Times New Roman"/>
          <w:sz w:val="28"/>
          <w:szCs w:val="28"/>
        </w:rPr>
        <w:t>иозность  Исламской Республики»</w:t>
      </w:r>
      <w:r w:rsidRPr="00136807">
        <w:rPr>
          <w:rFonts w:ascii="Times New Roman" w:hAnsi="Times New Roman" w:cs="Times New Roman"/>
          <w:sz w:val="28"/>
          <w:szCs w:val="28"/>
        </w:rPr>
        <w:t xml:space="preserve"> включали благотвори</w:t>
      </w:r>
      <w:r w:rsidR="005A4301">
        <w:rPr>
          <w:rFonts w:ascii="Times New Roman" w:hAnsi="Times New Roman" w:cs="Times New Roman"/>
          <w:sz w:val="28"/>
          <w:szCs w:val="28"/>
        </w:rPr>
        <w:t>тельные пожертвования во время ирано-и</w:t>
      </w:r>
      <w:r w:rsidRPr="00136807">
        <w:rPr>
          <w:rFonts w:ascii="Times New Roman" w:hAnsi="Times New Roman" w:cs="Times New Roman"/>
          <w:sz w:val="28"/>
          <w:szCs w:val="28"/>
        </w:rPr>
        <w:t>ракской войны, объявлени</w:t>
      </w:r>
      <w:r w:rsidR="005A4301">
        <w:rPr>
          <w:rFonts w:ascii="Times New Roman" w:hAnsi="Times New Roman" w:cs="Times New Roman"/>
          <w:sz w:val="28"/>
          <w:szCs w:val="28"/>
        </w:rPr>
        <w:t>я о публичных собраниях, открыти</w:t>
      </w:r>
      <w:r w:rsidRPr="00136807">
        <w:rPr>
          <w:rFonts w:ascii="Times New Roman" w:hAnsi="Times New Roman" w:cs="Times New Roman"/>
          <w:sz w:val="28"/>
          <w:szCs w:val="28"/>
        </w:rPr>
        <w:t xml:space="preserve">е </w:t>
      </w:r>
      <w:r w:rsidR="005A4301">
        <w:rPr>
          <w:rFonts w:ascii="Times New Roman" w:hAnsi="Times New Roman" w:cs="Times New Roman"/>
          <w:sz w:val="28"/>
          <w:szCs w:val="28"/>
        </w:rPr>
        <w:t>общин по случаю праздников,</w:t>
      </w:r>
      <w:r w:rsidRPr="00136807">
        <w:rPr>
          <w:rFonts w:ascii="Times New Roman" w:hAnsi="Times New Roman" w:cs="Times New Roman"/>
          <w:sz w:val="28"/>
          <w:szCs w:val="28"/>
        </w:rPr>
        <w:t xml:space="preserve"> </w:t>
      </w:r>
      <w:r w:rsidR="005A4301">
        <w:rPr>
          <w:rFonts w:ascii="Times New Roman" w:hAnsi="Times New Roman" w:cs="Times New Roman"/>
          <w:sz w:val="28"/>
          <w:szCs w:val="28"/>
        </w:rPr>
        <w:t xml:space="preserve">доступные </w:t>
      </w:r>
      <w:r w:rsidRPr="00136807">
        <w:rPr>
          <w:rFonts w:ascii="Times New Roman" w:hAnsi="Times New Roman" w:cs="Times New Roman"/>
          <w:sz w:val="28"/>
          <w:szCs w:val="28"/>
        </w:rPr>
        <w:t>медицинские услуги. Мистический режим,</w:t>
      </w:r>
      <w:r w:rsidR="005A4301">
        <w:rPr>
          <w:rFonts w:ascii="Times New Roman" w:hAnsi="Times New Roman" w:cs="Times New Roman"/>
          <w:sz w:val="28"/>
          <w:szCs w:val="28"/>
        </w:rPr>
        <w:t xml:space="preserve"> </w:t>
      </w:r>
      <w:r w:rsidRPr="00136807">
        <w:rPr>
          <w:rFonts w:ascii="Times New Roman" w:hAnsi="Times New Roman" w:cs="Times New Roman"/>
          <w:sz w:val="28"/>
          <w:szCs w:val="28"/>
        </w:rPr>
        <w:t xml:space="preserve"> упорно отрицающий какую бы то ни было значим</w:t>
      </w:r>
      <w:r w:rsidR="005A4301">
        <w:rPr>
          <w:rFonts w:ascii="Times New Roman" w:hAnsi="Times New Roman" w:cs="Times New Roman"/>
          <w:sz w:val="28"/>
          <w:szCs w:val="28"/>
        </w:rPr>
        <w:t>ость неформальных отношений с высокопоставленными</w:t>
      </w:r>
      <w:r w:rsidRPr="00136807">
        <w:rPr>
          <w:rFonts w:ascii="Times New Roman" w:hAnsi="Times New Roman" w:cs="Times New Roman"/>
          <w:sz w:val="28"/>
          <w:szCs w:val="28"/>
        </w:rPr>
        <w:t xml:space="preserve"> лиц</w:t>
      </w:r>
      <w:r w:rsidR="005A4301">
        <w:rPr>
          <w:rFonts w:ascii="Times New Roman" w:hAnsi="Times New Roman" w:cs="Times New Roman"/>
          <w:sz w:val="28"/>
          <w:szCs w:val="28"/>
        </w:rPr>
        <w:t>ами</w:t>
      </w:r>
      <w:r w:rsidRPr="00136807">
        <w:rPr>
          <w:rFonts w:ascii="Times New Roman" w:hAnsi="Times New Roman" w:cs="Times New Roman"/>
          <w:sz w:val="28"/>
          <w:szCs w:val="28"/>
        </w:rPr>
        <w:t xml:space="preserve">, в свою очередь </w:t>
      </w:r>
      <w:r w:rsidR="005A4301">
        <w:rPr>
          <w:rFonts w:ascii="Times New Roman" w:hAnsi="Times New Roman" w:cs="Times New Roman"/>
          <w:sz w:val="28"/>
          <w:szCs w:val="28"/>
        </w:rPr>
        <w:t xml:space="preserve">проявляет </w:t>
      </w:r>
      <w:r w:rsidRPr="00136807">
        <w:rPr>
          <w:rFonts w:ascii="Times New Roman" w:hAnsi="Times New Roman" w:cs="Times New Roman"/>
          <w:sz w:val="28"/>
          <w:szCs w:val="28"/>
        </w:rPr>
        <w:t>добровольный и бескорыстный характер формально-</w:t>
      </w:r>
      <w:r w:rsidR="005A4301">
        <w:rPr>
          <w:rFonts w:ascii="Times New Roman" w:hAnsi="Times New Roman" w:cs="Times New Roman"/>
          <w:sz w:val="28"/>
          <w:szCs w:val="28"/>
        </w:rPr>
        <w:t>внешних актов. В этом отношении суфизму</w:t>
      </w:r>
      <w:r w:rsidRPr="00136807">
        <w:rPr>
          <w:rFonts w:ascii="Times New Roman" w:hAnsi="Times New Roman" w:cs="Times New Roman"/>
          <w:sz w:val="28"/>
          <w:szCs w:val="28"/>
        </w:rPr>
        <w:t xml:space="preserve"> удалось установить религиозную аутентичность</w:t>
      </w:r>
      <w:r w:rsidR="003A645D">
        <w:rPr>
          <w:rFonts w:ascii="Times New Roman" w:hAnsi="Times New Roman" w:cs="Times New Roman"/>
          <w:sz w:val="28"/>
          <w:szCs w:val="28"/>
        </w:rPr>
        <w:t>.</w:t>
      </w:r>
      <w:r w:rsidRPr="00136807">
        <w:rPr>
          <w:rFonts w:ascii="Times New Roman" w:hAnsi="Times New Roman" w:cs="Times New Roman"/>
          <w:sz w:val="28"/>
          <w:szCs w:val="28"/>
        </w:rPr>
        <w:t xml:space="preserve"> </w:t>
      </w:r>
      <w:r w:rsidR="00B51F86" w:rsidRPr="00B51F86">
        <w:rPr>
          <w:rFonts w:ascii="Times New Roman" w:hAnsi="Times New Roman" w:cs="Times New Roman"/>
          <w:sz w:val="28"/>
          <w:szCs w:val="28"/>
        </w:rPr>
        <w:t xml:space="preserve">Военная мощь была исключена для суфиев, поскольку иранское государство монополизировало законное применение силы, что </w:t>
      </w:r>
      <w:r w:rsidR="003A645D">
        <w:rPr>
          <w:rFonts w:ascii="Times New Roman" w:hAnsi="Times New Roman" w:cs="Times New Roman"/>
          <w:sz w:val="28"/>
          <w:szCs w:val="28"/>
        </w:rPr>
        <w:t>является характерной чертой в отношениях между государством и религиозным режимом</w:t>
      </w:r>
      <w:r w:rsidR="00B51F86" w:rsidRPr="00B51F86">
        <w:rPr>
          <w:rFonts w:ascii="Times New Roman" w:hAnsi="Times New Roman" w:cs="Times New Roman"/>
          <w:sz w:val="28"/>
          <w:szCs w:val="28"/>
        </w:rPr>
        <w:t xml:space="preserve">. Однако, помимо военных и экономических проблем, </w:t>
      </w:r>
      <w:r w:rsidR="003A645D">
        <w:rPr>
          <w:rFonts w:ascii="Times New Roman" w:hAnsi="Times New Roman" w:cs="Times New Roman"/>
          <w:sz w:val="28"/>
          <w:szCs w:val="28"/>
        </w:rPr>
        <w:t xml:space="preserve"> </w:t>
      </w:r>
      <w:r w:rsidR="003A645D">
        <w:rPr>
          <w:rFonts w:ascii="Times New Roman" w:hAnsi="Times New Roman" w:cs="Times New Roman"/>
          <w:sz w:val="28"/>
          <w:szCs w:val="28"/>
        </w:rPr>
        <w:lastRenderedPageBreak/>
        <w:t>духовная власть – редкое благо</w:t>
      </w:r>
      <w:r w:rsidR="00B51F86" w:rsidRPr="00B51F86">
        <w:rPr>
          <w:rFonts w:ascii="Times New Roman" w:hAnsi="Times New Roman" w:cs="Times New Roman"/>
          <w:sz w:val="28"/>
          <w:szCs w:val="28"/>
        </w:rPr>
        <w:t xml:space="preserve"> и самоцель. Независимо от того, </w:t>
      </w:r>
      <w:r w:rsidR="003A645D">
        <w:rPr>
          <w:rFonts w:ascii="Times New Roman" w:hAnsi="Times New Roman" w:cs="Times New Roman"/>
          <w:sz w:val="28"/>
          <w:szCs w:val="28"/>
        </w:rPr>
        <w:t xml:space="preserve">требуются ли власти трофеи, духовный авторитет по-прежнему остается </w:t>
      </w:r>
      <w:r w:rsidR="00292577">
        <w:rPr>
          <w:rFonts w:ascii="Times New Roman" w:hAnsi="Times New Roman" w:cs="Times New Roman"/>
          <w:sz w:val="28"/>
          <w:szCs w:val="28"/>
        </w:rPr>
        <w:t>важнейшей ее</w:t>
      </w:r>
      <w:r w:rsidR="00754A71">
        <w:rPr>
          <w:rFonts w:ascii="Times New Roman" w:hAnsi="Times New Roman" w:cs="Times New Roman"/>
          <w:sz w:val="28"/>
          <w:szCs w:val="28"/>
        </w:rPr>
        <w:t xml:space="preserve"> </w:t>
      </w:r>
      <w:r w:rsidR="00292577">
        <w:rPr>
          <w:rFonts w:ascii="Times New Roman" w:hAnsi="Times New Roman" w:cs="Times New Roman"/>
          <w:sz w:val="28"/>
          <w:szCs w:val="28"/>
        </w:rPr>
        <w:t>целью</w:t>
      </w:r>
      <w:r w:rsidR="00334947">
        <w:rPr>
          <w:rStyle w:val="a6"/>
          <w:rFonts w:ascii="Times New Roman" w:hAnsi="Times New Roman" w:cs="Times New Roman"/>
          <w:sz w:val="28"/>
          <w:szCs w:val="28"/>
        </w:rPr>
        <w:footnoteReference w:id="61"/>
      </w:r>
      <w:r w:rsidR="003A645D">
        <w:rPr>
          <w:rFonts w:ascii="Times New Roman" w:hAnsi="Times New Roman" w:cs="Times New Roman"/>
          <w:sz w:val="28"/>
          <w:szCs w:val="28"/>
        </w:rPr>
        <w:t xml:space="preserve">. </w:t>
      </w:r>
    </w:p>
    <w:p w14:paraId="04D56BEA" w14:textId="77777777" w:rsidR="00136807" w:rsidRPr="00F92F51" w:rsidRDefault="00136807" w:rsidP="0078238B">
      <w:pPr>
        <w:spacing w:after="0" w:line="360" w:lineRule="auto"/>
        <w:ind w:firstLine="709"/>
        <w:jc w:val="both"/>
        <w:rPr>
          <w:rFonts w:ascii="Times New Roman" w:hAnsi="Times New Roman" w:cs="Times New Roman"/>
          <w:sz w:val="28"/>
          <w:szCs w:val="28"/>
        </w:rPr>
      </w:pPr>
      <w:r w:rsidRPr="00136807">
        <w:rPr>
          <w:rFonts w:ascii="Times New Roman" w:hAnsi="Times New Roman" w:cs="Times New Roman"/>
          <w:sz w:val="28"/>
          <w:szCs w:val="28"/>
        </w:rPr>
        <w:t>Наиболее важная сегрегация и ее практическое осуществление касались внутренних и внешних сфер</w:t>
      </w:r>
      <w:r w:rsidR="003A645D" w:rsidRPr="003A645D">
        <w:t xml:space="preserve"> </w:t>
      </w:r>
      <w:r w:rsidR="003A645D">
        <w:rPr>
          <w:rFonts w:ascii="Times New Roman" w:hAnsi="Times New Roman" w:cs="Times New Roman"/>
          <w:sz w:val="28"/>
          <w:szCs w:val="28"/>
        </w:rPr>
        <w:t>суфийской деятельности. Именно на «внешнем»</w:t>
      </w:r>
      <w:r w:rsidRPr="00136807">
        <w:rPr>
          <w:rFonts w:ascii="Times New Roman" w:hAnsi="Times New Roman" w:cs="Times New Roman"/>
          <w:sz w:val="28"/>
          <w:szCs w:val="28"/>
        </w:rPr>
        <w:t xml:space="preserve"> </w:t>
      </w:r>
      <w:r w:rsidR="003A645D">
        <w:rPr>
          <w:rFonts w:ascii="Times New Roman" w:hAnsi="Times New Roman" w:cs="Times New Roman"/>
          <w:sz w:val="28"/>
          <w:szCs w:val="28"/>
        </w:rPr>
        <w:t xml:space="preserve">уровне </w:t>
      </w:r>
      <w:r w:rsidRPr="00136807">
        <w:rPr>
          <w:rFonts w:ascii="Times New Roman" w:hAnsi="Times New Roman" w:cs="Times New Roman"/>
          <w:sz w:val="28"/>
          <w:szCs w:val="28"/>
        </w:rPr>
        <w:t xml:space="preserve">требовалось соответствие суфийских </w:t>
      </w:r>
      <w:r w:rsidR="003A645D">
        <w:rPr>
          <w:rFonts w:ascii="Times New Roman" w:hAnsi="Times New Roman" w:cs="Times New Roman"/>
          <w:sz w:val="28"/>
          <w:szCs w:val="28"/>
        </w:rPr>
        <w:t xml:space="preserve">практик </w:t>
      </w:r>
      <w:r w:rsidRPr="00136807">
        <w:rPr>
          <w:rFonts w:ascii="Times New Roman" w:hAnsi="Times New Roman" w:cs="Times New Roman"/>
          <w:sz w:val="28"/>
          <w:szCs w:val="28"/>
        </w:rPr>
        <w:t>к существую</w:t>
      </w:r>
      <w:r w:rsidR="003A645D">
        <w:rPr>
          <w:rFonts w:ascii="Times New Roman" w:hAnsi="Times New Roman" w:cs="Times New Roman"/>
          <w:sz w:val="28"/>
          <w:szCs w:val="28"/>
        </w:rPr>
        <w:t>щим порядкам, в то время как «внутреннее»</w:t>
      </w:r>
      <w:r w:rsidRPr="00136807">
        <w:rPr>
          <w:rFonts w:ascii="Times New Roman" w:hAnsi="Times New Roman" w:cs="Times New Roman"/>
          <w:sz w:val="28"/>
          <w:szCs w:val="28"/>
        </w:rPr>
        <w:t xml:space="preserve"> предназнач</w:t>
      </w:r>
      <w:r w:rsidR="003A645D">
        <w:rPr>
          <w:rFonts w:ascii="Times New Roman" w:hAnsi="Times New Roman" w:cs="Times New Roman"/>
          <w:sz w:val="28"/>
          <w:szCs w:val="28"/>
        </w:rPr>
        <w:t>алось для суфийской духовности.</w:t>
      </w:r>
      <w:r w:rsidRPr="00136807">
        <w:rPr>
          <w:rFonts w:ascii="Times New Roman" w:hAnsi="Times New Roman" w:cs="Times New Roman"/>
          <w:sz w:val="28"/>
          <w:szCs w:val="28"/>
        </w:rPr>
        <w:t xml:space="preserve"> В различных политических режимах</w:t>
      </w:r>
      <w:r w:rsidR="00F92F51">
        <w:rPr>
          <w:rFonts w:ascii="Times New Roman" w:hAnsi="Times New Roman" w:cs="Times New Roman"/>
          <w:sz w:val="28"/>
          <w:szCs w:val="28"/>
        </w:rPr>
        <w:t xml:space="preserve"> «внешние линии» поведения с государственной властью</w:t>
      </w:r>
      <w:r w:rsidRPr="00136807">
        <w:rPr>
          <w:rFonts w:ascii="Times New Roman" w:hAnsi="Times New Roman" w:cs="Times New Roman"/>
          <w:sz w:val="28"/>
          <w:szCs w:val="28"/>
        </w:rPr>
        <w:t xml:space="preserve"> </w:t>
      </w:r>
      <w:r w:rsidR="00F92F51">
        <w:rPr>
          <w:rFonts w:ascii="Times New Roman" w:hAnsi="Times New Roman" w:cs="Times New Roman"/>
          <w:sz w:val="28"/>
          <w:szCs w:val="28"/>
        </w:rPr>
        <w:t xml:space="preserve">для каждого ордена были </w:t>
      </w:r>
      <w:r w:rsidRPr="00136807">
        <w:rPr>
          <w:rFonts w:ascii="Times New Roman" w:hAnsi="Times New Roman" w:cs="Times New Roman"/>
          <w:sz w:val="28"/>
          <w:szCs w:val="28"/>
        </w:rPr>
        <w:t>различны</w:t>
      </w:r>
      <w:r w:rsidR="000B1ACE">
        <w:rPr>
          <w:rStyle w:val="a6"/>
          <w:rFonts w:ascii="Times New Roman" w:hAnsi="Times New Roman" w:cs="Times New Roman"/>
          <w:sz w:val="28"/>
          <w:szCs w:val="28"/>
        </w:rPr>
        <w:footnoteReference w:id="62"/>
      </w:r>
      <w:r w:rsidRPr="00136807">
        <w:rPr>
          <w:rFonts w:ascii="Times New Roman" w:hAnsi="Times New Roman" w:cs="Times New Roman"/>
          <w:sz w:val="28"/>
          <w:szCs w:val="28"/>
        </w:rPr>
        <w:t xml:space="preserve">. Другими словами, эти исторические </w:t>
      </w:r>
      <w:r w:rsidR="00475E09">
        <w:rPr>
          <w:rFonts w:ascii="Times New Roman" w:hAnsi="Times New Roman" w:cs="Times New Roman"/>
          <w:sz w:val="28"/>
          <w:szCs w:val="28"/>
        </w:rPr>
        <w:t>шаблоны поведения</w:t>
      </w:r>
      <w:r w:rsidR="00475E09" w:rsidRPr="00136807">
        <w:rPr>
          <w:rFonts w:ascii="Times New Roman" w:hAnsi="Times New Roman" w:cs="Times New Roman"/>
          <w:sz w:val="28"/>
          <w:szCs w:val="28"/>
        </w:rPr>
        <w:t xml:space="preserve"> </w:t>
      </w:r>
      <w:r w:rsidRPr="00136807">
        <w:rPr>
          <w:rFonts w:ascii="Times New Roman" w:hAnsi="Times New Roman" w:cs="Times New Roman"/>
          <w:sz w:val="28"/>
          <w:szCs w:val="28"/>
        </w:rPr>
        <w:t>были сформированы культурными п</w:t>
      </w:r>
      <w:r w:rsidR="00F92F51">
        <w:rPr>
          <w:rFonts w:ascii="Times New Roman" w:hAnsi="Times New Roman" w:cs="Times New Roman"/>
          <w:sz w:val="28"/>
          <w:szCs w:val="28"/>
        </w:rPr>
        <w:t xml:space="preserve">редставлениями, отличавшими одно мистическое учение </w:t>
      </w:r>
      <w:r w:rsidRPr="00136807">
        <w:rPr>
          <w:rFonts w:ascii="Times New Roman" w:hAnsi="Times New Roman" w:cs="Times New Roman"/>
          <w:sz w:val="28"/>
          <w:szCs w:val="28"/>
        </w:rPr>
        <w:t>от другого.</w:t>
      </w:r>
    </w:p>
    <w:p w14:paraId="0A99A6EF" w14:textId="77777777" w:rsidR="009E3E84" w:rsidRDefault="00B51F86" w:rsidP="0078238B">
      <w:pPr>
        <w:spacing w:after="0" w:line="360" w:lineRule="auto"/>
        <w:ind w:firstLine="709"/>
        <w:jc w:val="both"/>
        <w:rPr>
          <w:rFonts w:ascii="Times New Roman" w:hAnsi="Times New Roman" w:cs="Times New Roman"/>
          <w:sz w:val="28"/>
          <w:szCs w:val="28"/>
        </w:rPr>
      </w:pPr>
      <w:r w:rsidRPr="00B51F86">
        <w:rPr>
          <w:rFonts w:ascii="Times New Roman" w:hAnsi="Times New Roman" w:cs="Times New Roman"/>
          <w:sz w:val="28"/>
          <w:szCs w:val="28"/>
        </w:rPr>
        <w:t xml:space="preserve">Суфийские ордена воплощают разнородность верований, но некоторые из них более могущественны, чем другие. Духовный прогресс </w:t>
      </w:r>
      <w:r w:rsidR="00F92F51">
        <w:rPr>
          <w:rFonts w:ascii="Times New Roman" w:hAnsi="Times New Roman" w:cs="Times New Roman"/>
          <w:sz w:val="28"/>
          <w:szCs w:val="28"/>
        </w:rPr>
        <w:t>ордена зависит от действующей власти</w:t>
      </w:r>
      <w:r w:rsidRPr="00B51F86">
        <w:rPr>
          <w:rFonts w:ascii="Times New Roman" w:hAnsi="Times New Roman" w:cs="Times New Roman"/>
          <w:sz w:val="28"/>
          <w:szCs w:val="28"/>
        </w:rPr>
        <w:t xml:space="preserve">, и именно структуры власти определяют собрания суфиев как ордена, которые обеспечивают мощные символы, верования с тяжелым фундаментом. </w:t>
      </w:r>
      <w:r w:rsidR="009E3E84" w:rsidRPr="009E3E84">
        <w:rPr>
          <w:rFonts w:ascii="Times New Roman" w:hAnsi="Times New Roman" w:cs="Times New Roman"/>
          <w:sz w:val="28"/>
          <w:szCs w:val="28"/>
        </w:rPr>
        <w:t>Появление «государственного мистицизма» позволило шиитскому суфизму приспосабливаться к религиозному режиму. Идеология в значительной степени исключала возможности для суфизма утвердить себя религиозно или политически, однако сейчас у суфиев есть шансы на обретение национальной религиозной легитимности. Опровержение их доктрин и их осуждение в качестве еретиков, как правителями, так и правоведами, стало судьбой многих суфиев на протяжении всей исламской истории. Однако клерикальный антисуфизм затрагивает лишь политическую сферу, не допуская антиправительственной деятельности тайных обществ</w:t>
      </w:r>
      <w:r w:rsidR="000E10C8">
        <w:rPr>
          <w:rStyle w:val="a6"/>
          <w:rFonts w:ascii="Times New Roman" w:hAnsi="Times New Roman" w:cs="Times New Roman"/>
          <w:sz w:val="28"/>
          <w:szCs w:val="28"/>
        </w:rPr>
        <w:footnoteReference w:id="63"/>
      </w:r>
      <w:r w:rsidR="009E3E84" w:rsidRPr="009E3E84">
        <w:rPr>
          <w:rFonts w:ascii="Times New Roman" w:hAnsi="Times New Roman" w:cs="Times New Roman"/>
          <w:sz w:val="28"/>
          <w:szCs w:val="28"/>
        </w:rPr>
        <w:t xml:space="preserve">. Так, правительство финансирует философский сборник «Ишрак», издаваемый на трех языках, значительная </w:t>
      </w:r>
      <w:r w:rsidR="009E3E84" w:rsidRPr="009E3E84">
        <w:rPr>
          <w:rFonts w:ascii="Times New Roman" w:hAnsi="Times New Roman" w:cs="Times New Roman"/>
          <w:sz w:val="28"/>
          <w:szCs w:val="28"/>
        </w:rPr>
        <w:lastRenderedPageBreak/>
        <w:t>часть которого посвящена суфизму, финансирует переводы суфийских авторов, дает награды и премии ученым за исследование шиизма и суфизма.  Иран заинтересован в духовном суфийском наследии, но этот интерес не отменяет политических опасений для действующей власти.</w:t>
      </w:r>
    </w:p>
    <w:p w14:paraId="43A5D7C5" w14:textId="58C5EEA8" w:rsidR="00B06C90" w:rsidRPr="00B06C90" w:rsidRDefault="00212686" w:rsidP="00416C2D">
      <w:pPr>
        <w:pStyle w:val="12"/>
        <w:ind w:firstLine="0"/>
      </w:pPr>
      <w:r>
        <w:t xml:space="preserve">        </w:t>
      </w:r>
      <w:r w:rsidR="00B06C90" w:rsidRPr="00B06C90">
        <w:t>В настоящее время невозможно обсуждать суфизм</w:t>
      </w:r>
      <w:r w:rsidR="00B06C90">
        <w:t xml:space="preserve"> вне широко религиозного, социального и культурного контекста, в котором суфизм развивался как течение, претерпевал взлеты и падения и уверенно</w:t>
      </w:r>
      <w:r w:rsidR="00C2738E">
        <w:t xml:space="preserve"> захватывал </w:t>
      </w:r>
      <w:r w:rsidR="00B06C90">
        <w:t>человеческие умы с момента своего возникновения</w:t>
      </w:r>
      <w:r w:rsidR="00F4784D">
        <w:t>.</w:t>
      </w:r>
      <w:r w:rsidR="00C2738E">
        <w:t xml:space="preserve"> </w:t>
      </w:r>
    </w:p>
    <w:p w14:paraId="4C537C34" w14:textId="77777777" w:rsidR="00AC31D9" w:rsidRDefault="00C2738E" w:rsidP="0078238B">
      <w:pPr>
        <w:pStyle w:val="12"/>
        <w:ind w:firstLine="709"/>
      </w:pPr>
      <w:r>
        <w:t xml:space="preserve">С другой стороны, невозможно </w:t>
      </w:r>
      <w:r w:rsidR="007F13DD">
        <w:t xml:space="preserve">опустить тот факт, </w:t>
      </w:r>
      <w:r w:rsidR="00BF71EE" w:rsidRPr="00BF71EE">
        <w:t xml:space="preserve">что новые </w:t>
      </w:r>
      <w:r w:rsidR="00D752FE">
        <w:t>истолкования</w:t>
      </w:r>
      <w:r>
        <w:t xml:space="preserve"> суфийского </w:t>
      </w:r>
      <w:r w:rsidR="00D752FE">
        <w:t>учения</w:t>
      </w:r>
      <w:r w:rsidR="00BF71EE" w:rsidRPr="00BF71EE">
        <w:t xml:space="preserve"> всегда </w:t>
      </w:r>
      <w:r w:rsidR="007F13DD">
        <w:t>так или иначе связаны с более ранними, а также историческую преемственность между старыми и новыми суфийскими догматами</w:t>
      </w:r>
      <w:r w:rsidR="00BF71EE" w:rsidRPr="00BF71EE">
        <w:t xml:space="preserve">. </w:t>
      </w:r>
      <w:r w:rsidR="00D752FE">
        <w:t xml:space="preserve">Подобно другим духовным </w:t>
      </w:r>
      <w:r w:rsidR="008020FD">
        <w:t xml:space="preserve">школам </w:t>
      </w:r>
      <w:r w:rsidR="00D752FE">
        <w:t xml:space="preserve">в исламе, суфизм </w:t>
      </w:r>
      <w:r w:rsidR="00090CD8">
        <w:t>представляет красивую</w:t>
      </w:r>
      <w:r w:rsidR="008020FD">
        <w:t xml:space="preserve"> </w:t>
      </w:r>
      <w:r w:rsidR="00090CD8">
        <w:t>идеологическую концепцию</w:t>
      </w:r>
      <w:r w:rsidR="00D752FE">
        <w:t xml:space="preserve">, </w:t>
      </w:r>
      <w:r w:rsidR="00090CD8">
        <w:t>изящно сформулированную</w:t>
      </w:r>
      <w:r w:rsidR="00AC31D9">
        <w:t xml:space="preserve"> </w:t>
      </w:r>
      <w:r w:rsidR="00D752FE">
        <w:t xml:space="preserve"> </w:t>
      </w:r>
      <w:r w:rsidR="00AC31D9">
        <w:t>суфийским</w:t>
      </w:r>
      <w:r w:rsidR="00090CD8">
        <w:t>и</w:t>
      </w:r>
      <w:r w:rsidR="00AC31D9">
        <w:t xml:space="preserve"> учител</w:t>
      </w:r>
      <w:r w:rsidR="00090CD8">
        <w:t xml:space="preserve">ями, а затем усовершенствованную </w:t>
      </w:r>
      <w:r w:rsidR="00D752FE">
        <w:t>последующими поколениями</w:t>
      </w:r>
      <w:r w:rsidR="00AC31D9">
        <w:t xml:space="preserve"> учеников</w:t>
      </w:r>
      <w:r w:rsidR="00BF71EE" w:rsidRPr="00BF71EE">
        <w:t xml:space="preserve">. </w:t>
      </w:r>
      <w:r w:rsidR="00D752FE">
        <w:t>Подобно другим</w:t>
      </w:r>
      <w:r w:rsidR="00AC31D9">
        <w:t xml:space="preserve"> мистическим учениям</w:t>
      </w:r>
      <w:r w:rsidR="00BF71EE" w:rsidRPr="00BF71EE">
        <w:t xml:space="preserve">, </w:t>
      </w:r>
      <w:r w:rsidR="00D752FE">
        <w:t>в основе ее лежит использование</w:t>
      </w:r>
      <w:r w:rsidR="00AC31D9">
        <w:t xml:space="preserve"> определенного набора правил </w:t>
      </w:r>
      <w:r w:rsidR="00BF71EE" w:rsidRPr="00BF71EE">
        <w:t xml:space="preserve">суфийской традиции, </w:t>
      </w:r>
      <w:r w:rsidR="00AC31D9">
        <w:t>своими ко</w:t>
      </w:r>
      <w:r w:rsidR="00090CD8">
        <w:t>рнями уходящей</w:t>
      </w:r>
      <w:r w:rsidR="00AC31D9">
        <w:t xml:space="preserve"> в мировоззрение и религиозное сознание</w:t>
      </w:r>
      <w:r w:rsidR="00D752FE">
        <w:t xml:space="preserve"> </w:t>
      </w:r>
      <w:r w:rsidR="00090CD8">
        <w:t>ее создателей,</w:t>
      </w:r>
      <w:r w:rsidR="00AC31D9">
        <w:t xml:space="preserve"> их духовные предпочтения, эстетические вкусы в политическую среду, сформировавшую их взгляды. </w:t>
      </w:r>
    </w:p>
    <w:p w14:paraId="39D0B65A" w14:textId="77777777" w:rsidR="00A1586E" w:rsidRDefault="00A1586E" w:rsidP="0078238B">
      <w:pPr>
        <w:pStyle w:val="12"/>
        <w:ind w:firstLine="709"/>
      </w:pPr>
      <w:r>
        <w:t xml:space="preserve">Диалектика суфийского учения, </w:t>
      </w:r>
      <w:r w:rsidR="007F13DD">
        <w:t>подобно любому другому</w:t>
      </w:r>
      <w:r w:rsidR="00090CD8">
        <w:t xml:space="preserve"> мистическому учению</w:t>
      </w:r>
      <w:r>
        <w:t>, базируется на принятии таинственной божественной любви. Божественная любовь, с точки зрения психоанализа</w:t>
      </w:r>
      <w:r w:rsidR="003F66B2">
        <w:t xml:space="preserve">, есть всеобъемлющая материнская любовь и забота. Человек, уходящий в мистицизм, отрицает свою ответственность в «зрелой» жизни, не становится взрослым, </w:t>
      </w:r>
      <w:r>
        <w:t xml:space="preserve"> </w:t>
      </w:r>
      <w:r w:rsidR="003F66B2">
        <w:t xml:space="preserve">стремится отдалиться от вызовов, бросаемых обществом, желает задержаться в возвышенном инфантильном состоянии. Возможно, мистические братства существуют именно потому, что являются неким способом избегания обыденности, пребывания в юношеском состоянии, когда мир вокруг кажется непознанным и полным чудес. </w:t>
      </w:r>
    </w:p>
    <w:p w14:paraId="16F05DE9" w14:textId="77777777" w:rsidR="003F66B2" w:rsidRDefault="003F66B2" w:rsidP="0078238B">
      <w:pPr>
        <w:pStyle w:val="12"/>
        <w:ind w:firstLine="709"/>
      </w:pPr>
      <w:r>
        <w:lastRenderedPageBreak/>
        <w:t>Персидский суфизм получил невероятное развитие благодаря своей поэзии</w:t>
      </w:r>
      <w:r w:rsidR="0023188A">
        <w:t>, богатой аллегорическими образами. Персидские суфии разработали изящные концепции мироздания, которые захватывали людские умы. Иногда суфизм находился в политической оппозиции власти, иногда де, напротив, активно взаимодействовал с властью и даже приводил к ней своих избранников</w:t>
      </w:r>
      <w:r w:rsidR="006C276C">
        <w:rPr>
          <w:rStyle w:val="a6"/>
        </w:rPr>
        <w:footnoteReference w:id="64"/>
      </w:r>
      <w:r w:rsidR="0023188A">
        <w:t>.</w:t>
      </w:r>
    </w:p>
    <w:p w14:paraId="1E4F6480" w14:textId="77777777" w:rsidR="008E608A" w:rsidRPr="00C614CA" w:rsidRDefault="008E608A" w:rsidP="0078238B">
      <w:pPr>
        <w:pStyle w:val="12"/>
        <w:ind w:firstLine="709"/>
      </w:pPr>
      <w:r>
        <w:t xml:space="preserve">Современное состояние суфизма в Иране </w:t>
      </w:r>
      <w:r w:rsidR="007062B6">
        <w:t>демонстрирует</w:t>
      </w:r>
      <w:r>
        <w:t xml:space="preserve"> </w:t>
      </w:r>
      <w:r w:rsidR="007062B6">
        <w:t>двойственность</w:t>
      </w:r>
      <w:r>
        <w:t xml:space="preserve"> </w:t>
      </w:r>
      <w:r w:rsidR="007062B6">
        <w:t xml:space="preserve">политики властей по отношению к братствам и самим атрибутам суфизма. С одной стороны, иранское правительство всячески поощряет исследования, посвященные суфийской тематике, финансирует переводы и всячески сохраняет суфийское наследие. С другой стороны, после революции суфизм подвергся </w:t>
      </w:r>
      <w:r w:rsidR="00A1586E">
        <w:t xml:space="preserve">масштабным </w:t>
      </w:r>
      <w:r w:rsidR="007062B6">
        <w:t xml:space="preserve">политическим репрессиям, вызванным недовольством новой власти массовой </w:t>
      </w:r>
      <w:r w:rsidR="00A1586E">
        <w:t>поддержкой</w:t>
      </w:r>
      <w:r w:rsidR="007062B6">
        <w:t xml:space="preserve"> суфийских братств населением. </w:t>
      </w:r>
      <w:r w:rsidR="0023188A">
        <w:t xml:space="preserve">Некоторым братствам удалось пережить революция и дожить до наших дней, но и они находятся под неустанным контролем власти. Власть, в свою очередь, поощряет только поэтическую сторону суфизма, опасаясь политической. </w:t>
      </w:r>
    </w:p>
    <w:p w14:paraId="66CF4675" w14:textId="77777777" w:rsidR="00922D1D" w:rsidRDefault="00922D1D" w:rsidP="0078238B">
      <w:pPr>
        <w:spacing w:after="0" w:line="360" w:lineRule="auto"/>
        <w:ind w:firstLine="709"/>
        <w:jc w:val="both"/>
        <w:rPr>
          <w:rFonts w:ascii="Times New Roman" w:hAnsi="Times New Roman" w:cs="Times New Roman"/>
          <w:sz w:val="28"/>
          <w:szCs w:val="28"/>
        </w:rPr>
      </w:pPr>
    </w:p>
    <w:p w14:paraId="38CEED0B" w14:textId="77777777" w:rsidR="006A1A4A" w:rsidRDefault="006A1A4A" w:rsidP="006A1A4A">
      <w:pPr>
        <w:spacing w:after="0" w:line="360" w:lineRule="auto"/>
        <w:ind w:firstLine="709"/>
        <w:jc w:val="both"/>
        <w:rPr>
          <w:rFonts w:ascii="Times New Roman" w:hAnsi="Times New Roman" w:cs="Times New Roman"/>
          <w:sz w:val="28"/>
          <w:szCs w:val="28"/>
        </w:rPr>
      </w:pPr>
    </w:p>
    <w:p w14:paraId="7568801B" w14:textId="77777777" w:rsidR="006A1A4A" w:rsidRDefault="006A1A4A" w:rsidP="006A1A4A">
      <w:pPr>
        <w:spacing w:after="0" w:line="360" w:lineRule="auto"/>
        <w:ind w:firstLine="709"/>
        <w:jc w:val="both"/>
        <w:rPr>
          <w:rFonts w:ascii="Times New Roman" w:hAnsi="Times New Roman" w:cs="Times New Roman"/>
          <w:sz w:val="28"/>
          <w:szCs w:val="28"/>
        </w:rPr>
      </w:pPr>
    </w:p>
    <w:p w14:paraId="45078617" w14:textId="77777777" w:rsidR="006A1A4A" w:rsidRDefault="006A1A4A" w:rsidP="006A1A4A">
      <w:pPr>
        <w:spacing w:after="0" w:line="360" w:lineRule="auto"/>
        <w:ind w:firstLine="709"/>
        <w:jc w:val="both"/>
        <w:rPr>
          <w:rFonts w:ascii="Times New Roman" w:hAnsi="Times New Roman" w:cs="Times New Roman"/>
          <w:sz w:val="28"/>
          <w:szCs w:val="28"/>
        </w:rPr>
      </w:pPr>
    </w:p>
    <w:p w14:paraId="4CB00AFA" w14:textId="77777777" w:rsidR="006A1A4A" w:rsidRDefault="006A1A4A" w:rsidP="006A1A4A">
      <w:pPr>
        <w:spacing w:after="0" w:line="360" w:lineRule="auto"/>
        <w:ind w:firstLine="709"/>
        <w:jc w:val="both"/>
        <w:rPr>
          <w:rFonts w:ascii="Times New Roman" w:hAnsi="Times New Roman" w:cs="Times New Roman"/>
          <w:sz w:val="28"/>
          <w:szCs w:val="28"/>
        </w:rPr>
      </w:pPr>
    </w:p>
    <w:p w14:paraId="18A204DF" w14:textId="77777777" w:rsidR="006A1A4A" w:rsidRDefault="006A1A4A" w:rsidP="006A1A4A">
      <w:pPr>
        <w:spacing w:after="0" w:line="360" w:lineRule="auto"/>
        <w:ind w:firstLine="709"/>
        <w:jc w:val="both"/>
        <w:rPr>
          <w:rFonts w:ascii="Times New Roman" w:hAnsi="Times New Roman" w:cs="Times New Roman"/>
          <w:sz w:val="28"/>
          <w:szCs w:val="28"/>
        </w:rPr>
      </w:pPr>
    </w:p>
    <w:p w14:paraId="1AA18FA5" w14:textId="77777777" w:rsidR="006A1A4A" w:rsidRDefault="006A1A4A" w:rsidP="006A1A4A">
      <w:pPr>
        <w:spacing w:after="0" w:line="360" w:lineRule="auto"/>
        <w:ind w:firstLine="709"/>
        <w:jc w:val="both"/>
        <w:rPr>
          <w:rFonts w:ascii="Times New Roman" w:hAnsi="Times New Roman" w:cs="Times New Roman"/>
          <w:sz w:val="28"/>
          <w:szCs w:val="28"/>
        </w:rPr>
      </w:pPr>
    </w:p>
    <w:p w14:paraId="43105BFF" w14:textId="77777777" w:rsidR="006A1A4A" w:rsidRDefault="006A1A4A" w:rsidP="006A1A4A">
      <w:pPr>
        <w:spacing w:after="0" w:line="360" w:lineRule="auto"/>
        <w:ind w:firstLine="709"/>
        <w:jc w:val="both"/>
        <w:rPr>
          <w:rFonts w:ascii="Times New Roman" w:hAnsi="Times New Roman" w:cs="Times New Roman"/>
          <w:sz w:val="28"/>
          <w:szCs w:val="28"/>
        </w:rPr>
      </w:pPr>
    </w:p>
    <w:p w14:paraId="65A6222C" w14:textId="77777777" w:rsidR="006A1A4A" w:rsidRDefault="006A1A4A" w:rsidP="006A1A4A">
      <w:pPr>
        <w:spacing w:after="0" w:line="360" w:lineRule="auto"/>
        <w:ind w:firstLine="709"/>
        <w:jc w:val="both"/>
        <w:rPr>
          <w:rFonts w:ascii="Times New Roman" w:hAnsi="Times New Roman" w:cs="Times New Roman"/>
          <w:sz w:val="28"/>
          <w:szCs w:val="28"/>
        </w:rPr>
      </w:pPr>
    </w:p>
    <w:p w14:paraId="3179D856" w14:textId="77777777" w:rsidR="006A1A4A" w:rsidRDefault="006A1A4A" w:rsidP="006A1A4A">
      <w:pPr>
        <w:spacing w:after="0" w:line="360" w:lineRule="auto"/>
        <w:ind w:firstLine="709"/>
        <w:jc w:val="both"/>
        <w:rPr>
          <w:rFonts w:ascii="Times New Roman" w:hAnsi="Times New Roman" w:cs="Times New Roman"/>
          <w:sz w:val="28"/>
          <w:szCs w:val="28"/>
        </w:rPr>
      </w:pPr>
    </w:p>
    <w:p w14:paraId="2A6D39BA" w14:textId="77777777" w:rsidR="006A1A4A" w:rsidRDefault="006A1A4A" w:rsidP="006A1A4A">
      <w:pPr>
        <w:spacing w:after="0" w:line="360" w:lineRule="auto"/>
        <w:ind w:firstLine="709"/>
        <w:jc w:val="both"/>
        <w:rPr>
          <w:rFonts w:ascii="Times New Roman" w:hAnsi="Times New Roman" w:cs="Times New Roman"/>
          <w:sz w:val="28"/>
          <w:szCs w:val="28"/>
        </w:rPr>
      </w:pPr>
    </w:p>
    <w:p w14:paraId="3B4C7048" w14:textId="393116B0" w:rsidR="006A1A4A" w:rsidRPr="00022250" w:rsidRDefault="006A1A4A" w:rsidP="003E30C9">
      <w:pPr>
        <w:spacing w:after="0" w:line="360" w:lineRule="auto"/>
        <w:ind w:firstLine="709"/>
        <w:jc w:val="center"/>
        <w:rPr>
          <w:rFonts w:ascii="Times New Roman" w:hAnsi="Times New Roman" w:cs="Times New Roman"/>
          <w:b/>
          <w:sz w:val="28"/>
          <w:szCs w:val="28"/>
        </w:rPr>
      </w:pPr>
      <w:r w:rsidRPr="006A1A4A">
        <w:rPr>
          <w:rFonts w:ascii="Times New Roman" w:hAnsi="Times New Roman" w:cs="Times New Roman"/>
          <w:b/>
          <w:sz w:val="28"/>
          <w:szCs w:val="28"/>
        </w:rPr>
        <w:lastRenderedPageBreak/>
        <w:t>Глава 2. Иудейский мистицизм. Каббала</w:t>
      </w:r>
      <w:r w:rsidR="003E30C9" w:rsidRPr="00022250">
        <w:rPr>
          <w:rFonts w:ascii="Times New Roman" w:hAnsi="Times New Roman" w:cs="Times New Roman"/>
          <w:b/>
          <w:sz w:val="28"/>
          <w:szCs w:val="28"/>
        </w:rPr>
        <w:t>.</w:t>
      </w:r>
    </w:p>
    <w:p w14:paraId="5EF32B9B" w14:textId="31DCCB33" w:rsidR="00D662B4" w:rsidRPr="006A1A4A" w:rsidRDefault="00D662B4" w:rsidP="006A1A4A">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2.1. Каббалистическая теория.</w:t>
      </w:r>
    </w:p>
    <w:p w14:paraId="7E7C6094" w14:textId="32EB7D0F" w:rsidR="006A1A4A" w:rsidRDefault="006A1A4A" w:rsidP="006E0209">
      <w:pPr>
        <w:spacing w:after="0" w:line="360" w:lineRule="auto"/>
        <w:ind w:firstLine="709"/>
        <w:jc w:val="both"/>
        <w:rPr>
          <w:rFonts w:ascii="Times New Roman" w:hAnsi="Times New Roman" w:cs="Times New Roman"/>
          <w:sz w:val="28"/>
          <w:szCs w:val="28"/>
        </w:rPr>
      </w:pPr>
      <w:r w:rsidRPr="006A1A4A">
        <w:rPr>
          <w:rFonts w:ascii="Times New Roman" w:hAnsi="Times New Roman" w:cs="Times New Roman"/>
          <w:sz w:val="28"/>
          <w:szCs w:val="28"/>
        </w:rPr>
        <w:t xml:space="preserve">Когда стремления человека подавляются, они </w:t>
      </w:r>
      <w:r w:rsidR="006E0209">
        <w:rPr>
          <w:rFonts w:ascii="Times New Roman" w:hAnsi="Times New Roman" w:cs="Times New Roman"/>
          <w:sz w:val="28"/>
          <w:szCs w:val="28"/>
        </w:rPr>
        <w:t>временно отходят на второй план</w:t>
      </w:r>
      <w:r w:rsidRPr="006A1A4A">
        <w:rPr>
          <w:rFonts w:ascii="Times New Roman" w:hAnsi="Times New Roman" w:cs="Times New Roman"/>
          <w:sz w:val="28"/>
          <w:szCs w:val="28"/>
        </w:rPr>
        <w:t xml:space="preserve">, но возвращаются с увеличенной силой. Как любое другое природное явление, они цикличны. Одним из таких универсальных стремлений, возможно, наиболее сильным в природе человека, является жажда поиска неизведанного, неискоренимое желание проникнуть за внешнюю сторону вещей, познать то, что скрыто от других. </w:t>
      </w:r>
    </w:p>
    <w:p w14:paraId="04921996" w14:textId="77777777" w:rsidR="00864B0C" w:rsidRPr="00864B0C" w:rsidRDefault="00864B0C" w:rsidP="00864B0C">
      <w:pPr>
        <w:spacing w:after="0" w:line="360" w:lineRule="auto"/>
        <w:ind w:firstLine="709"/>
        <w:jc w:val="both"/>
        <w:rPr>
          <w:rFonts w:ascii="Times New Roman" w:hAnsi="Times New Roman" w:cs="Times New Roman"/>
          <w:sz w:val="28"/>
          <w:szCs w:val="28"/>
        </w:rPr>
      </w:pPr>
      <w:r w:rsidRPr="00864B0C">
        <w:rPr>
          <w:rFonts w:ascii="Times New Roman" w:hAnsi="Times New Roman" w:cs="Times New Roman"/>
          <w:sz w:val="28"/>
          <w:szCs w:val="28"/>
        </w:rPr>
        <w:t>Изучение каббалы, еврейской мистической традиции - это путь к более глубокому пониманию духовных начал в иудаизме. Для еврейской мистики характерна широта и глубина. Иудейский мистицизм говорит на богатом символическом языке, который невозможно понять без особых объяснений, так как многочисленные отрывки из еврейской мистической литературы изначально были написаны на иврите и арамейском. Большинство произведений, написанных на английском языке о еврейской мистике, либо слишком научны, либо слишком неточны, и неверно представляют предмет</w:t>
      </w:r>
      <w:r w:rsidR="003D1E76">
        <w:rPr>
          <w:rStyle w:val="a6"/>
          <w:rFonts w:ascii="Times New Roman" w:hAnsi="Times New Roman" w:cs="Times New Roman"/>
          <w:sz w:val="28"/>
          <w:szCs w:val="28"/>
        </w:rPr>
        <w:footnoteReference w:id="65"/>
      </w:r>
      <w:r w:rsidRPr="00864B0C">
        <w:rPr>
          <w:rFonts w:ascii="Times New Roman" w:hAnsi="Times New Roman" w:cs="Times New Roman"/>
          <w:sz w:val="28"/>
          <w:szCs w:val="28"/>
        </w:rPr>
        <w:t xml:space="preserve">. </w:t>
      </w:r>
    </w:p>
    <w:p w14:paraId="73EC40DE" w14:textId="0A3EBB34" w:rsidR="00864B0C" w:rsidRPr="00864B0C" w:rsidRDefault="00864B0C" w:rsidP="00864B0C">
      <w:pPr>
        <w:spacing w:after="0" w:line="360" w:lineRule="auto"/>
        <w:ind w:firstLine="709"/>
        <w:jc w:val="both"/>
        <w:rPr>
          <w:rFonts w:ascii="Times New Roman" w:hAnsi="Times New Roman" w:cs="Times New Roman"/>
          <w:sz w:val="28"/>
          <w:szCs w:val="28"/>
        </w:rPr>
      </w:pPr>
      <w:r w:rsidRPr="00864B0C">
        <w:rPr>
          <w:rFonts w:ascii="Times New Roman" w:hAnsi="Times New Roman" w:cs="Times New Roman"/>
          <w:sz w:val="28"/>
          <w:szCs w:val="28"/>
        </w:rPr>
        <w:t xml:space="preserve">Каббала - еврейское слово «традиция» -  название еврейского мистического движения, которое  зародилось на юге Франции, а также в Испании около 1200 года и непрерывно развивалось в течение столетия. Хотя времена </w:t>
      </w:r>
      <w:r w:rsidR="006E0209">
        <w:rPr>
          <w:rFonts w:ascii="Times New Roman" w:hAnsi="Times New Roman" w:cs="Times New Roman"/>
          <w:sz w:val="28"/>
          <w:szCs w:val="28"/>
        </w:rPr>
        <w:t>к</w:t>
      </w:r>
      <w:r w:rsidRPr="00864B0C">
        <w:rPr>
          <w:rFonts w:ascii="Times New Roman" w:hAnsi="Times New Roman" w:cs="Times New Roman"/>
          <w:sz w:val="28"/>
          <w:szCs w:val="28"/>
        </w:rPr>
        <w:t xml:space="preserve">аббалы были доминирующим религиозным движением в иудаизме, в последние два столетия от него в основном отказались евреи, живущие в Европе и других западных странах. </w:t>
      </w:r>
    </w:p>
    <w:p w14:paraId="49817963" w14:textId="3FAACA1C" w:rsidR="00864B0C" w:rsidRPr="00864B0C" w:rsidRDefault="00864B0C" w:rsidP="000029C1">
      <w:pPr>
        <w:spacing w:after="0" w:line="360" w:lineRule="auto"/>
        <w:ind w:firstLine="709"/>
        <w:jc w:val="both"/>
        <w:rPr>
          <w:rFonts w:ascii="Times New Roman" w:hAnsi="Times New Roman" w:cs="Times New Roman"/>
          <w:sz w:val="28"/>
          <w:szCs w:val="28"/>
        </w:rPr>
      </w:pPr>
      <w:r w:rsidRPr="00864B0C">
        <w:rPr>
          <w:rFonts w:ascii="Times New Roman" w:hAnsi="Times New Roman" w:cs="Times New Roman"/>
          <w:sz w:val="28"/>
          <w:szCs w:val="28"/>
        </w:rPr>
        <w:t xml:space="preserve">Каждая человеческая характеристика, каждая человеческая эмоция, каждый опыт и каждое физическое явление - это проявление Бога. Каббала не учит, что Бог </w:t>
      </w:r>
      <w:r w:rsidR="006E0209">
        <w:rPr>
          <w:rFonts w:ascii="Times New Roman" w:hAnsi="Times New Roman" w:cs="Times New Roman"/>
          <w:sz w:val="28"/>
          <w:szCs w:val="28"/>
        </w:rPr>
        <w:t>–</w:t>
      </w:r>
      <w:r w:rsidRPr="00864B0C">
        <w:rPr>
          <w:rFonts w:ascii="Times New Roman" w:hAnsi="Times New Roman" w:cs="Times New Roman"/>
          <w:sz w:val="28"/>
          <w:szCs w:val="28"/>
        </w:rPr>
        <w:t xml:space="preserve"> лишь создател</w:t>
      </w:r>
      <w:r w:rsidR="006E0209">
        <w:rPr>
          <w:rFonts w:ascii="Times New Roman" w:hAnsi="Times New Roman" w:cs="Times New Roman"/>
          <w:sz w:val="28"/>
          <w:szCs w:val="28"/>
        </w:rPr>
        <w:t>ь</w:t>
      </w:r>
      <w:r w:rsidRPr="00864B0C">
        <w:rPr>
          <w:rFonts w:ascii="Times New Roman" w:hAnsi="Times New Roman" w:cs="Times New Roman"/>
          <w:sz w:val="28"/>
          <w:szCs w:val="28"/>
        </w:rPr>
        <w:t xml:space="preserve"> всего, что мы испытываем, </w:t>
      </w:r>
      <w:r w:rsidR="006E0209">
        <w:rPr>
          <w:rFonts w:ascii="Times New Roman" w:hAnsi="Times New Roman" w:cs="Times New Roman"/>
          <w:sz w:val="28"/>
          <w:szCs w:val="28"/>
        </w:rPr>
        <w:t>она утверждает:</w:t>
      </w:r>
      <w:r w:rsidRPr="00864B0C">
        <w:rPr>
          <w:rFonts w:ascii="Times New Roman" w:hAnsi="Times New Roman" w:cs="Times New Roman"/>
          <w:sz w:val="28"/>
          <w:szCs w:val="28"/>
        </w:rPr>
        <w:t xml:space="preserve"> все, что мы и</w:t>
      </w:r>
      <w:r w:rsidR="00F16B4D">
        <w:rPr>
          <w:rFonts w:ascii="Times New Roman" w:hAnsi="Times New Roman" w:cs="Times New Roman"/>
          <w:sz w:val="28"/>
          <w:szCs w:val="28"/>
        </w:rPr>
        <w:t xml:space="preserve">спытываем - </w:t>
      </w:r>
      <w:r w:rsidRPr="00864B0C">
        <w:rPr>
          <w:rFonts w:ascii="Times New Roman" w:hAnsi="Times New Roman" w:cs="Times New Roman"/>
          <w:sz w:val="28"/>
          <w:szCs w:val="28"/>
        </w:rPr>
        <w:t xml:space="preserve">выражение того или иного измерения Бога. У Бога есть множество аспектов, атрибутов и совершенств, которые </w:t>
      </w:r>
      <w:r w:rsidR="006E0209">
        <w:rPr>
          <w:rFonts w:ascii="Times New Roman" w:hAnsi="Times New Roman" w:cs="Times New Roman"/>
          <w:sz w:val="28"/>
          <w:szCs w:val="28"/>
        </w:rPr>
        <w:t>представляют собой</w:t>
      </w:r>
      <w:r w:rsidR="006E0209" w:rsidRPr="00864B0C">
        <w:rPr>
          <w:rFonts w:ascii="Times New Roman" w:hAnsi="Times New Roman" w:cs="Times New Roman"/>
          <w:sz w:val="28"/>
          <w:szCs w:val="28"/>
        </w:rPr>
        <w:t xml:space="preserve"> </w:t>
      </w:r>
      <w:r w:rsidRPr="00864B0C">
        <w:rPr>
          <w:rFonts w:ascii="Times New Roman" w:hAnsi="Times New Roman" w:cs="Times New Roman"/>
          <w:sz w:val="28"/>
          <w:szCs w:val="28"/>
        </w:rPr>
        <w:t>идеализированны</w:t>
      </w:r>
      <w:r w:rsidR="006E0209">
        <w:rPr>
          <w:rFonts w:ascii="Times New Roman" w:hAnsi="Times New Roman" w:cs="Times New Roman"/>
          <w:sz w:val="28"/>
          <w:szCs w:val="28"/>
        </w:rPr>
        <w:t>е</w:t>
      </w:r>
      <w:r w:rsidRPr="00864B0C">
        <w:rPr>
          <w:rFonts w:ascii="Times New Roman" w:hAnsi="Times New Roman" w:cs="Times New Roman"/>
          <w:sz w:val="28"/>
          <w:szCs w:val="28"/>
        </w:rPr>
        <w:t xml:space="preserve"> верси</w:t>
      </w:r>
      <w:r w:rsidR="006E0209">
        <w:rPr>
          <w:rFonts w:ascii="Times New Roman" w:hAnsi="Times New Roman" w:cs="Times New Roman"/>
          <w:sz w:val="28"/>
          <w:szCs w:val="28"/>
        </w:rPr>
        <w:t>и</w:t>
      </w:r>
      <w:r w:rsidRPr="00864B0C">
        <w:rPr>
          <w:rFonts w:ascii="Times New Roman" w:hAnsi="Times New Roman" w:cs="Times New Roman"/>
          <w:sz w:val="28"/>
          <w:szCs w:val="28"/>
        </w:rPr>
        <w:t xml:space="preserve"> тех аспектов, атрибутов и </w:t>
      </w:r>
      <w:r w:rsidRPr="00864B0C">
        <w:rPr>
          <w:rFonts w:ascii="Times New Roman" w:hAnsi="Times New Roman" w:cs="Times New Roman"/>
          <w:sz w:val="28"/>
          <w:szCs w:val="28"/>
        </w:rPr>
        <w:lastRenderedPageBreak/>
        <w:t xml:space="preserve">совершенств, </w:t>
      </w:r>
      <w:r w:rsidR="000029C1">
        <w:rPr>
          <w:rFonts w:ascii="Times New Roman" w:hAnsi="Times New Roman" w:cs="Times New Roman"/>
          <w:sz w:val="28"/>
          <w:szCs w:val="28"/>
        </w:rPr>
        <w:t>относящиеся к</w:t>
      </w:r>
      <w:r w:rsidRPr="00864B0C">
        <w:rPr>
          <w:rFonts w:ascii="Times New Roman" w:hAnsi="Times New Roman" w:cs="Times New Roman"/>
          <w:sz w:val="28"/>
          <w:szCs w:val="28"/>
        </w:rPr>
        <w:t xml:space="preserve"> сфер</w:t>
      </w:r>
      <w:r w:rsidR="000029C1">
        <w:rPr>
          <w:rFonts w:ascii="Times New Roman" w:hAnsi="Times New Roman" w:cs="Times New Roman"/>
          <w:sz w:val="28"/>
          <w:szCs w:val="28"/>
        </w:rPr>
        <w:t>е</w:t>
      </w:r>
      <w:r w:rsidRPr="00864B0C">
        <w:rPr>
          <w:rFonts w:ascii="Times New Roman" w:hAnsi="Times New Roman" w:cs="Times New Roman"/>
          <w:sz w:val="28"/>
          <w:szCs w:val="28"/>
        </w:rPr>
        <w:t xml:space="preserve"> человеческого опыта</w:t>
      </w:r>
      <w:r w:rsidR="003D1E76">
        <w:rPr>
          <w:rStyle w:val="a6"/>
          <w:rFonts w:ascii="Times New Roman" w:hAnsi="Times New Roman" w:cs="Times New Roman"/>
          <w:sz w:val="28"/>
          <w:szCs w:val="28"/>
        </w:rPr>
        <w:footnoteReference w:id="66"/>
      </w:r>
      <w:r w:rsidR="002F0FCF">
        <w:rPr>
          <w:rFonts w:ascii="Times New Roman" w:hAnsi="Times New Roman" w:cs="Times New Roman"/>
          <w:sz w:val="28"/>
          <w:szCs w:val="28"/>
        </w:rPr>
        <w:t>. Для К</w:t>
      </w:r>
      <w:r w:rsidRPr="00864B0C">
        <w:rPr>
          <w:rFonts w:ascii="Times New Roman" w:hAnsi="Times New Roman" w:cs="Times New Roman"/>
          <w:sz w:val="28"/>
          <w:szCs w:val="28"/>
        </w:rPr>
        <w:t>аббалы Бог - это совокупность всех возможностей, идеальный план всех возможностей, которые существуют в мире. Наш мир - это бледное зеркальное отражение слияния божественных аспектов, атрибутов и совершенств. Но корни всего в нашей вселенной можно найти в Боге, где они существуют в совершенной, идеальной форме. Вселенная - это не что иное, как продолжение собственного существа Бога в нисходящей градации от божественного источника. В каббалистическом языке все, с чем мы сталкиваемся или являемся «подобием» чего-то более значительного в человеческом опыте, указывает на божественное</w:t>
      </w:r>
      <w:r w:rsidR="004B2ADD">
        <w:rPr>
          <w:rStyle w:val="a6"/>
          <w:rFonts w:ascii="Times New Roman" w:hAnsi="Times New Roman" w:cs="Times New Roman"/>
          <w:sz w:val="28"/>
          <w:szCs w:val="28"/>
        </w:rPr>
        <w:footnoteReference w:id="67"/>
      </w:r>
      <w:r w:rsidRPr="00864B0C">
        <w:rPr>
          <w:rFonts w:ascii="Times New Roman" w:hAnsi="Times New Roman" w:cs="Times New Roman"/>
          <w:sz w:val="28"/>
          <w:szCs w:val="28"/>
        </w:rPr>
        <w:t xml:space="preserve">. Единственное отличие состоит в том, что </w:t>
      </w:r>
      <w:r w:rsidR="000029C1">
        <w:rPr>
          <w:rFonts w:ascii="Times New Roman" w:hAnsi="Times New Roman" w:cs="Times New Roman"/>
          <w:sz w:val="28"/>
          <w:szCs w:val="28"/>
        </w:rPr>
        <w:t>воспринимаемое нами</w:t>
      </w:r>
      <w:r w:rsidRPr="00864B0C">
        <w:rPr>
          <w:rFonts w:ascii="Times New Roman" w:hAnsi="Times New Roman" w:cs="Times New Roman"/>
          <w:sz w:val="28"/>
          <w:szCs w:val="28"/>
        </w:rPr>
        <w:t xml:space="preserve"> несовершенно, тогда как источник</w:t>
      </w:r>
      <w:r w:rsidR="000029C1">
        <w:rPr>
          <w:rFonts w:ascii="Times New Roman" w:hAnsi="Times New Roman" w:cs="Times New Roman"/>
          <w:sz w:val="28"/>
          <w:szCs w:val="28"/>
        </w:rPr>
        <w:t xml:space="preserve"> переживаемого нами опыта –</w:t>
      </w:r>
      <w:r w:rsidRPr="00864B0C">
        <w:rPr>
          <w:rFonts w:ascii="Times New Roman" w:hAnsi="Times New Roman" w:cs="Times New Roman"/>
          <w:sz w:val="28"/>
          <w:szCs w:val="28"/>
        </w:rPr>
        <w:t xml:space="preserve"> качество, которое существует в Боге в его наиболее совершенной и чистой форме. Вселенная и все, что в ней есть, </w:t>
      </w:r>
      <w:r w:rsidR="000029C1">
        <w:rPr>
          <w:rFonts w:ascii="Times New Roman" w:hAnsi="Times New Roman" w:cs="Times New Roman"/>
          <w:sz w:val="28"/>
          <w:szCs w:val="28"/>
        </w:rPr>
        <w:t>–</w:t>
      </w:r>
      <w:r w:rsidRPr="00864B0C">
        <w:rPr>
          <w:rFonts w:ascii="Times New Roman" w:hAnsi="Times New Roman" w:cs="Times New Roman"/>
          <w:sz w:val="28"/>
          <w:szCs w:val="28"/>
        </w:rPr>
        <w:t>средство обнаружения или раскрытия скрытых следов Бога. В то же время, то, что мы воспринимаем во вселенной, является лишь мрачной тенью божественного совершенства, к которому мы стремимся. Мистический поиск в иудаизме - это поиск божественных совершенств, которые существуют в нашем мире.</w:t>
      </w:r>
    </w:p>
    <w:p w14:paraId="071AA4CF" w14:textId="36F79C42" w:rsidR="00864B0C" w:rsidRDefault="00864B0C" w:rsidP="00864B0C">
      <w:pPr>
        <w:spacing w:after="0" w:line="360" w:lineRule="auto"/>
        <w:ind w:firstLine="709"/>
        <w:jc w:val="both"/>
        <w:rPr>
          <w:rFonts w:ascii="Times New Roman" w:hAnsi="Times New Roman" w:cs="Times New Roman"/>
          <w:sz w:val="28"/>
          <w:szCs w:val="28"/>
        </w:rPr>
      </w:pPr>
      <w:r w:rsidRPr="00864B0C">
        <w:rPr>
          <w:rFonts w:ascii="Times New Roman" w:hAnsi="Times New Roman" w:cs="Times New Roman"/>
          <w:sz w:val="28"/>
          <w:szCs w:val="28"/>
        </w:rPr>
        <w:t xml:space="preserve"> Каббала учит, что Бог - это сумма всех совершенств, включая все человеческие интеллектуальные, эмоциональные, телесные, духовные и этические качества. В то же время, </w:t>
      </w:r>
      <w:r w:rsidR="00743D6D">
        <w:rPr>
          <w:rFonts w:ascii="Times New Roman" w:hAnsi="Times New Roman" w:cs="Times New Roman"/>
          <w:sz w:val="28"/>
          <w:szCs w:val="28"/>
        </w:rPr>
        <w:t>к</w:t>
      </w:r>
      <w:r w:rsidRPr="00864B0C">
        <w:rPr>
          <w:rFonts w:ascii="Times New Roman" w:hAnsi="Times New Roman" w:cs="Times New Roman"/>
          <w:sz w:val="28"/>
          <w:szCs w:val="28"/>
        </w:rPr>
        <w:t xml:space="preserve">аббала определила и сократила общее количество этих божественных совершенств до десяти опознаваемых качеств. Другими словами, все в мире может быть уменьшено до десяти основных строительных блоков. К ним относятся три интеллектуальных принципа (мысль, мудрость и понимание), два эмоциональных принципа (переизбыток любви и справедливый отказ от любви, т. е. справедливость или строгость), два сексуальных принципа (мужское и женское начало) и три этических или духовных принципа, а именно пророчество, провидение и </w:t>
      </w:r>
      <w:r w:rsidRPr="00864B0C">
        <w:rPr>
          <w:rFonts w:ascii="Times New Roman" w:hAnsi="Times New Roman" w:cs="Times New Roman"/>
          <w:sz w:val="28"/>
          <w:szCs w:val="28"/>
        </w:rPr>
        <w:lastRenderedPageBreak/>
        <w:t>завет с народом Израиля</w:t>
      </w:r>
      <w:r w:rsidR="004B2ADD">
        <w:rPr>
          <w:rStyle w:val="a6"/>
          <w:rFonts w:ascii="Times New Roman" w:hAnsi="Times New Roman" w:cs="Times New Roman"/>
          <w:sz w:val="28"/>
          <w:szCs w:val="28"/>
        </w:rPr>
        <w:footnoteReference w:id="68"/>
      </w:r>
      <w:r w:rsidRPr="00864B0C">
        <w:rPr>
          <w:rFonts w:ascii="Times New Roman" w:hAnsi="Times New Roman" w:cs="Times New Roman"/>
          <w:sz w:val="28"/>
          <w:szCs w:val="28"/>
        </w:rPr>
        <w:t xml:space="preserve">. </w:t>
      </w:r>
      <w:r w:rsidR="004B2ADD">
        <w:rPr>
          <w:rFonts w:ascii="Times New Roman" w:hAnsi="Times New Roman" w:cs="Times New Roman"/>
          <w:sz w:val="28"/>
          <w:szCs w:val="28"/>
        </w:rPr>
        <w:t xml:space="preserve"> </w:t>
      </w:r>
      <w:r w:rsidRPr="00864B0C">
        <w:rPr>
          <w:rFonts w:ascii="Times New Roman" w:hAnsi="Times New Roman" w:cs="Times New Roman"/>
          <w:sz w:val="28"/>
          <w:szCs w:val="28"/>
        </w:rPr>
        <w:t>Однако в каббалистическом учении есть и немало загадок. Если то, что существует в мире, сначала существует в Боге, даже человеческая сексуальность коренится в божественной сексуальности. Если мужское и женское начало являются основными гендерными характеристиками обычной человеческой сексуальности, а каббалисты жили в рамках традиционной социальной системы, тогда маскулинность и фемининность должны сначала существовать как божественные характеристики. Каббалисты учили, что величайшая тайна человеческого опыта - сексуальность и взаимоотношения - имеет в своей основе мужское и женское измерения Бога. У Бога есть как мужские, так и женские качества, которые лежат в основе человеческой сексуальности и человеческих взаимоотношений. Чтобы понять тайны человеческой сексуальности и отношения, каббалисты считают, что необходимо понимать мужские и женские аспекты Бога как источник этой тайны</w:t>
      </w:r>
      <w:r w:rsidR="004B2ADD">
        <w:rPr>
          <w:rStyle w:val="a6"/>
          <w:rFonts w:ascii="Times New Roman" w:hAnsi="Times New Roman" w:cs="Times New Roman"/>
          <w:sz w:val="28"/>
          <w:szCs w:val="28"/>
        </w:rPr>
        <w:footnoteReference w:id="69"/>
      </w:r>
      <w:r w:rsidRPr="00864B0C">
        <w:rPr>
          <w:rFonts w:ascii="Times New Roman" w:hAnsi="Times New Roman" w:cs="Times New Roman"/>
          <w:sz w:val="28"/>
          <w:szCs w:val="28"/>
        </w:rPr>
        <w:t>.</w:t>
      </w:r>
    </w:p>
    <w:p w14:paraId="7E6C40F6" w14:textId="4E74FC94" w:rsidR="00D662B4" w:rsidRPr="00D662B4" w:rsidRDefault="00D662B4" w:rsidP="00864B0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2.2. Иудейский контекст каббалы.</w:t>
      </w:r>
    </w:p>
    <w:p w14:paraId="24314483" w14:textId="731CC213" w:rsidR="00CF58E2" w:rsidRPr="00CF58E2" w:rsidRDefault="00CF58E2" w:rsidP="00743D6D">
      <w:pPr>
        <w:spacing w:after="0" w:line="360" w:lineRule="auto"/>
        <w:ind w:firstLine="709"/>
        <w:jc w:val="both"/>
        <w:rPr>
          <w:rFonts w:ascii="Times New Roman" w:hAnsi="Times New Roman" w:cs="Times New Roman"/>
          <w:sz w:val="28"/>
          <w:szCs w:val="28"/>
        </w:rPr>
      </w:pPr>
      <w:r w:rsidRPr="00CF58E2">
        <w:rPr>
          <w:rFonts w:ascii="Times New Roman" w:hAnsi="Times New Roman" w:cs="Times New Roman"/>
          <w:sz w:val="28"/>
          <w:szCs w:val="28"/>
        </w:rPr>
        <w:t>Каббалисты учат, что все, что существует в Боге, в конечном счете, существует в мире. Во вселенной нет ничего, что не было бы наполнено сущностью Бога, независимо от того, насколько оно удалено от источника. Каббала - это руководство к достижению расширенного осознания, познающего скрытое присутствие божественного во всем вокруг и внутри нас. Бога можно найти не только путем следования иудейским ритуальным действиям, но и через превращение каждого человеческого действия в таинство, символизирующего признание присутствия искр божественной святости, рассеянных по всей вселенной. Каббалисты верят, что Тора - это самый мощный инструмент, которым человек обладает для того, чтобы увидеть и почувствовать скрытое присутствие Бога. Поскольку они по</w:t>
      </w:r>
      <w:r w:rsidR="00465E37">
        <w:rPr>
          <w:rFonts w:ascii="Times New Roman" w:hAnsi="Times New Roman" w:cs="Times New Roman"/>
          <w:sz w:val="28"/>
          <w:szCs w:val="28"/>
        </w:rPr>
        <w:t xml:space="preserve">лагают, что еврейские буквы Торы </w:t>
      </w:r>
      <w:r w:rsidR="00743D6D">
        <w:rPr>
          <w:rFonts w:ascii="Times New Roman" w:hAnsi="Times New Roman" w:cs="Times New Roman"/>
          <w:sz w:val="28"/>
          <w:szCs w:val="28"/>
        </w:rPr>
        <w:t>–</w:t>
      </w:r>
      <w:r w:rsidR="00465E37">
        <w:rPr>
          <w:rFonts w:ascii="Times New Roman" w:hAnsi="Times New Roman" w:cs="Times New Roman"/>
          <w:sz w:val="28"/>
          <w:szCs w:val="28"/>
        </w:rPr>
        <w:t xml:space="preserve"> </w:t>
      </w:r>
      <w:r w:rsidRPr="00CF58E2">
        <w:rPr>
          <w:rFonts w:ascii="Times New Roman" w:hAnsi="Times New Roman" w:cs="Times New Roman"/>
          <w:sz w:val="28"/>
          <w:szCs w:val="28"/>
        </w:rPr>
        <w:t>прям</w:t>
      </w:r>
      <w:r w:rsidR="00743D6D">
        <w:rPr>
          <w:rFonts w:ascii="Times New Roman" w:hAnsi="Times New Roman" w:cs="Times New Roman"/>
          <w:sz w:val="28"/>
          <w:szCs w:val="28"/>
        </w:rPr>
        <w:t>ое</w:t>
      </w:r>
      <w:r w:rsidRPr="00CF58E2">
        <w:rPr>
          <w:rFonts w:ascii="Times New Roman" w:hAnsi="Times New Roman" w:cs="Times New Roman"/>
          <w:sz w:val="28"/>
          <w:szCs w:val="28"/>
        </w:rPr>
        <w:t xml:space="preserve"> выражение божественного совершенства, то </w:t>
      </w:r>
      <w:r w:rsidR="00743D6D">
        <w:rPr>
          <w:rFonts w:ascii="Times New Roman" w:hAnsi="Times New Roman" w:cs="Times New Roman"/>
          <w:sz w:val="28"/>
          <w:szCs w:val="28"/>
        </w:rPr>
        <w:t>из этого заключают</w:t>
      </w:r>
      <w:r w:rsidRPr="00CF58E2">
        <w:rPr>
          <w:rFonts w:ascii="Times New Roman" w:hAnsi="Times New Roman" w:cs="Times New Roman"/>
          <w:sz w:val="28"/>
          <w:szCs w:val="28"/>
        </w:rPr>
        <w:t xml:space="preserve">, что божественное существо уникально </w:t>
      </w:r>
      <w:r w:rsidRPr="00CF58E2">
        <w:rPr>
          <w:rFonts w:ascii="Times New Roman" w:hAnsi="Times New Roman" w:cs="Times New Roman"/>
          <w:sz w:val="28"/>
          <w:szCs w:val="28"/>
        </w:rPr>
        <w:lastRenderedPageBreak/>
        <w:t>и магически доступно в еврейских письменах Торы</w:t>
      </w:r>
      <w:r w:rsidR="004B2ADD">
        <w:rPr>
          <w:rStyle w:val="a6"/>
          <w:rFonts w:ascii="Times New Roman" w:hAnsi="Times New Roman" w:cs="Times New Roman"/>
          <w:sz w:val="28"/>
          <w:szCs w:val="28"/>
        </w:rPr>
        <w:footnoteReference w:id="70"/>
      </w:r>
      <w:r w:rsidRPr="00CF58E2">
        <w:rPr>
          <w:rFonts w:ascii="Times New Roman" w:hAnsi="Times New Roman" w:cs="Times New Roman"/>
          <w:sz w:val="28"/>
          <w:szCs w:val="28"/>
        </w:rPr>
        <w:t xml:space="preserve">. Каббалисты верят, что Бог выражается в мире через человеческое действие и </w:t>
      </w:r>
      <w:r w:rsidR="004B2ADD">
        <w:rPr>
          <w:rFonts w:ascii="Times New Roman" w:hAnsi="Times New Roman" w:cs="Times New Roman"/>
          <w:sz w:val="28"/>
          <w:szCs w:val="28"/>
        </w:rPr>
        <w:t>опыт. Согласно</w:t>
      </w:r>
      <w:r w:rsidRPr="00CF58E2">
        <w:rPr>
          <w:rFonts w:ascii="Times New Roman" w:hAnsi="Times New Roman" w:cs="Times New Roman"/>
          <w:sz w:val="28"/>
          <w:szCs w:val="28"/>
        </w:rPr>
        <w:t xml:space="preserve"> каббалистическому учению,  Бог выражает Себя, передавая своё божественное совершенство в мир. Вселенная может рассматриваться как форма божественной речи, и поэтому десять совершенств мироздания  можно рассматривать как Божий «словарь». Возможно, именно это имел в виду Исаак Башевис Зингер, когда говорил, что «Бог – это вечная тайна, вечный вопрос без ответа, сомненье сомнений»</w:t>
      </w:r>
      <w:r w:rsidR="004B2ADD">
        <w:rPr>
          <w:rStyle w:val="a6"/>
          <w:rFonts w:ascii="Times New Roman" w:hAnsi="Times New Roman" w:cs="Times New Roman"/>
          <w:sz w:val="28"/>
          <w:szCs w:val="28"/>
        </w:rPr>
        <w:footnoteReference w:id="71"/>
      </w:r>
      <w:r w:rsidRPr="00CF58E2">
        <w:rPr>
          <w:rFonts w:ascii="Times New Roman" w:hAnsi="Times New Roman" w:cs="Times New Roman"/>
          <w:sz w:val="28"/>
          <w:szCs w:val="28"/>
        </w:rPr>
        <w:t xml:space="preserve">.  </w:t>
      </w:r>
    </w:p>
    <w:p w14:paraId="111E089F" w14:textId="663B85C6" w:rsidR="00CF58E2" w:rsidRPr="00CF58E2" w:rsidRDefault="00CF58E2" w:rsidP="00CF58E2">
      <w:pPr>
        <w:spacing w:after="0" w:line="360" w:lineRule="auto"/>
        <w:ind w:firstLine="709"/>
        <w:jc w:val="both"/>
        <w:rPr>
          <w:rFonts w:ascii="Times New Roman" w:hAnsi="Times New Roman" w:cs="Times New Roman"/>
          <w:sz w:val="28"/>
          <w:szCs w:val="28"/>
        </w:rPr>
      </w:pPr>
      <w:r w:rsidRPr="00CF58E2">
        <w:rPr>
          <w:rFonts w:ascii="Times New Roman" w:hAnsi="Times New Roman" w:cs="Times New Roman"/>
          <w:sz w:val="28"/>
          <w:szCs w:val="28"/>
        </w:rPr>
        <w:t xml:space="preserve">Каббалистический  Бог - это </w:t>
      </w:r>
      <w:r w:rsidR="00465E37">
        <w:rPr>
          <w:rFonts w:ascii="Times New Roman" w:hAnsi="Times New Roman" w:cs="Times New Roman"/>
          <w:sz w:val="28"/>
          <w:szCs w:val="28"/>
        </w:rPr>
        <w:t>существо совершенной гармонии и единства</w:t>
      </w:r>
      <w:r w:rsidRPr="00CF58E2">
        <w:rPr>
          <w:rFonts w:ascii="Times New Roman" w:hAnsi="Times New Roman" w:cs="Times New Roman"/>
          <w:sz w:val="28"/>
          <w:szCs w:val="28"/>
        </w:rPr>
        <w:t xml:space="preserve"> всех боже</w:t>
      </w:r>
      <w:r w:rsidR="00465E37">
        <w:rPr>
          <w:rFonts w:ascii="Times New Roman" w:hAnsi="Times New Roman" w:cs="Times New Roman"/>
          <w:sz w:val="28"/>
          <w:szCs w:val="28"/>
        </w:rPr>
        <w:t xml:space="preserve">ственных качеств. Бог и мужчина, и женщина, соединенные </w:t>
      </w:r>
      <w:r w:rsidRPr="00CF58E2">
        <w:rPr>
          <w:rFonts w:ascii="Times New Roman" w:hAnsi="Times New Roman" w:cs="Times New Roman"/>
          <w:sz w:val="28"/>
          <w:szCs w:val="28"/>
        </w:rPr>
        <w:t>в гармонии. Бог способен на «переизбыток любви» и «справедливое удержание любви»,  как того требуют обстоятельства, не будучи чрезмерным или жестоким. Человек менее склон</w:t>
      </w:r>
      <w:r w:rsidR="00743D6D">
        <w:rPr>
          <w:rFonts w:ascii="Times New Roman" w:hAnsi="Times New Roman" w:cs="Times New Roman"/>
          <w:sz w:val="28"/>
          <w:szCs w:val="28"/>
        </w:rPr>
        <w:t>ен</w:t>
      </w:r>
      <w:r w:rsidRPr="00CF58E2">
        <w:rPr>
          <w:rFonts w:ascii="Times New Roman" w:hAnsi="Times New Roman" w:cs="Times New Roman"/>
          <w:sz w:val="28"/>
          <w:szCs w:val="28"/>
        </w:rPr>
        <w:t xml:space="preserve"> к синтезу противоречивых тенденций, таких как маскулинность и фемининность или «переизбыток любви» и «справедливый отказ от любви». Фактически </w:t>
      </w:r>
      <w:r w:rsidR="005D7B63">
        <w:rPr>
          <w:rFonts w:ascii="Times New Roman" w:hAnsi="Times New Roman" w:cs="Times New Roman"/>
          <w:sz w:val="28"/>
          <w:szCs w:val="28"/>
        </w:rPr>
        <w:t>к</w:t>
      </w:r>
      <w:r w:rsidRPr="00CF58E2">
        <w:rPr>
          <w:rFonts w:ascii="Times New Roman" w:hAnsi="Times New Roman" w:cs="Times New Roman"/>
          <w:sz w:val="28"/>
          <w:szCs w:val="28"/>
        </w:rPr>
        <w:t>аббала учит, что напряженность, конфликты и поляризация в человеческих отношениях могут привести к дисгармонии и изоляции между парами божественных совершенств, особенно между мужским и женским началами. В то же время люди способны восстанавливать гармонию между парами божественного совершенства путем создания гармонии и единства - посредством правильного религиозного и этического поведения, а также физическое проявление любви. Как говорят каббалисты, «нижнее пробуждение влечет за собой высшее пробуждение»</w:t>
      </w:r>
      <w:r w:rsidR="004B2ADD">
        <w:rPr>
          <w:rStyle w:val="a6"/>
          <w:rFonts w:ascii="Times New Roman" w:hAnsi="Times New Roman" w:cs="Times New Roman"/>
          <w:sz w:val="28"/>
          <w:szCs w:val="28"/>
        </w:rPr>
        <w:footnoteReference w:id="72"/>
      </w:r>
      <w:r w:rsidRPr="00CF58E2">
        <w:rPr>
          <w:rFonts w:ascii="Times New Roman" w:hAnsi="Times New Roman" w:cs="Times New Roman"/>
          <w:sz w:val="28"/>
          <w:szCs w:val="28"/>
        </w:rPr>
        <w:t>. Мы находимся в поисках Бога, Бог ищет нас. Когда мы обращаемся к Богу, Бог обращается к нам. Бог не отвечает на молитву человека и не вознаграждает его за его действия. Скорее человеческие дейст</w:t>
      </w:r>
      <w:r w:rsidR="004B2ADD">
        <w:rPr>
          <w:rFonts w:ascii="Times New Roman" w:hAnsi="Times New Roman" w:cs="Times New Roman"/>
          <w:sz w:val="28"/>
          <w:szCs w:val="28"/>
        </w:rPr>
        <w:t>вия, такие как молитва и мицрот</w:t>
      </w:r>
      <w:r w:rsidRPr="00CF58E2">
        <w:rPr>
          <w:rFonts w:ascii="Times New Roman" w:hAnsi="Times New Roman" w:cs="Times New Roman"/>
          <w:sz w:val="28"/>
          <w:szCs w:val="28"/>
        </w:rPr>
        <w:t xml:space="preserve">, </w:t>
      </w:r>
      <w:r w:rsidRPr="00CF58E2">
        <w:rPr>
          <w:rFonts w:ascii="Times New Roman" w:hAnsi="Times New Roman" w:cs="Times New Roman"/>
          <w:sz w:val="28"/>
          <w:szCs w:val="28"/>
        </w:rPr>
        <w:lastRenderedPageBreak/>
        <w:t>направленные на Бога, на самом деле побуждают Бога к обратной реакции. Бог отвечает либо стремлением человека к большей духовности, либо же внутренним смятением молящегося</w:t>
      </w:r>
      <w:r w:rsidR="004B2ADD">
        <w:rPr>
          <w:rStyle w:val="a6"/>
          <w:rFonts w:ascii="Times New Roman" w:hAnsi="Times New Roman" w:cs="Times New Roman"/>
          <w:sz w:val="28"/>
          <w:szCs w:val="28"/>
        </w:rPr>
        <w:footnoteReference w:id="73"/>
      </w:r>
      <w:r w:rsidRPr="00CF58E2">
        <w:rPr>
          <w:rFonts w:ascii="Times New Roman" w:hAnsi="Times New Roman" w:cs="Times New Roman"/>
          <w:sz w:val="28"/>
          <w:szCs w:val="28"/>
        </w:rPr>
        <w:t>.</w:t>
      </w:r>
    </w:p>
    <w:p w14:paraId="483D63A0" w14:textId="1795CF4F" w:rsidR="00CF58E2" w:rsidRPr="00CF58E2" w:rsidRDefault="00CF58E2" w:rsidP="005D7B63">
      <w:pPr>
        <w:spacing w:after="0" w:line="360" w:lineRule="auto"/>
        <w:ind w:firstLine="709"/>
        <w:jc w:val="both"/>
        <w:rPr>
          <w:rFonts w:ascii="Times New Roman" w:hAnsi="Times New Roman" w:cs="Times New Roman"/>
          <w:sz w:val="28"/>
          <w:szCs w:val="28"/>
        </w:rPr>
      </w:pPr>
      <w:r w:rsidRPr="00CF58E2">
        <w:rPr>
          <w:rFonts w:ascii="Times New Roman" w:hAnsi="Times New Roman" w:cs="Times New Roman"/>
          <w:sz w:val="28"/>
          <w:szCs w:val="28"/>
        </w:rPr>
        <w:t xml:space="preserve">Основным элементом каббалистического мышления о Боге и человеке </w:t>
      </w:r>
      <w:r w:rsidR="005D7B63">
        <w:rPr>
          <w:rFonts w:ascii="Times New Roman" w:hAnsi="Times New Roman" w:cs="Times New Roman"/>
          <w:sz w:val="28"/>
          <w:szCs w:val="28"/>
        </w:rPr>
        <w:t>выступает</w:t>
      </w:r>
      <w:r w:rsidR="005D7B63" w:rsidRPr="00CF58E2">
        <w:rPr>
          <w:rFonts w:ascii="Times New Roman" w:hAnsi="Times New Roman" w:cs="Times New Roman"/>
          <w:sz w:val="28"/>
          <w:szCs w:val="28"/>
        </w:rPr>
        <w:t xml:space="preserve">  </w:t>
      </w:r>
      <w:r w:rsidRPr="00CF58E2">
        <w:rPr>
          <w:rFonts w:ascii="Times New Roman" w:hAnsi="Times New Roman" w:cs="Times New Roman"/>
          <w:sz w:val="28"/>
          <w:szCs w:val="28"/>
        </w:rPr>
        <w:t xml:space="preserve">принцип их взаимозависимости. Бог не совершенен. Он не может быть полным и совершенным, кроме случаев, когда он создан человеческим воображением. Единство различных аспектов бытия Бога зависит от действий человека. Ни </w:t>
      </w:r>
      <w:r w:rsidR="002F0FCF">
        <w:rPr>
          <w:rFonts w:ascii="Times New Roman" w:hAnsi="Times New Roman" w:cs="Times New Roman"/>
          <w:sz w:val="28"/>
          <w:szCs w:val="28"/>
        </w:rPr>
        <w:t xml:space="preserve"> </w:t>
      </w:r>
      <w:r w:rsidRPr="00CF58E2">
        <w:rPr>
          <w:rFonts w:ascii="Times New Roman" w:hAnsi="Times New Roman" w:cs="Times New Roman"/>
          <w:sz w:val="28"/>
          <w:szCs w:val="28"/>
        </w:rPr>
        <w:t>Бог, ни человек не могут действовать или говорить, кроме как один через другого</w:t>
      </w:r>
      <w:r w:rsidR="004B2ADD">
        <w:rPr>
          <w:rStyle w:val="a6"/>
          <w:rFonts w:ascii="Times New Roman" w:hAnsi="Times New Roman" w:cs="Times New Roman"/>
          <w:sz w:val="28"/>
          <w:szCs w:val="28"/>
        </w:rPr>
        <w:footnoteReference w:id="74"/>
      </w:r>
      <w:r w:rsidRPr="00CF58E2">
        <w:rPr>
          <w:rFonts w:ascii="Times New Roman" w:hAnsi="Times New Roman" w:cs="Times New Roman"/>
          <w:sz w:val="28"/>
          <w:szCs w:val="28"/>
        </w:rPr>
        <w:t>.</w:t>
      </w:r>
    </w:p>
    <w:p w14:paraId="7623BCE0" w14:textId="065D1F52" w:rsidR="00CF58E2" w:rsidRPr="00CF58E2" w:rsidRDefault="00CF58E2" w:rsidP="005D7B63">
      <w:pPr>
        <w:spacing w:after="0" w:line="360" w:lineRule="auto"/>
        <w:ind w:firstLine="709"/>
        <w:jc w:val="both"/>
        <w:rPr>
          <w:rFonts w:ascii="Times New Roman" w:hAnsi="Times New Roman" w:cs="Times New Roman"/>
          <w:sz w:val="28"/>
          <w:szCs w:val="28"/>
        </w:rPr>
      </w:pPr>
      <w:r w:rsidRPr="00CF58E2">
        <w:rPr>
          <w:rFonts w:ascii="Times New Roman" w:hAnsi="Times New Roman" w:cs="Times New Roman"/>
          <w:sz w:val="28"/>
          <w:szCs w:val="28"/>
        </w:rPr>
        <w:t xml:space="preserve">Человек - это лестница на земле, вершина которой достигает небес. Этот образ, взятый из библейского повествования о сне Иакова, описывает душу как сущность человека и как лестницу, соединяющую небо и землю. Посредством своей души человек может жить и находить искры святости, рассеянные в мире в самых банальных и привычных вещах, в то же время обладая способностью превосходить мирское и достигать единства с тем или иным божественным совершенством. Истинная сущность человека - это душа, которая сама по себе является эманацией Бога, пребывающей в человеческом теле. Душа происходит от Бога, а тело – это искра божественности, которая связывает человека с Богом, его источником. Благодаря душе, индивидуальному божественному источнику этой святости, человеческая душа </w:t>
      </w:r>
      <w:r w:rsidR="005D7B63">
        <w:rPr>
          <w:rFonts w:ascii="Times New Roman" w:hAnsi="Times New Roman" w:cs="Times New Roman"/>
          <w:sz w:val="28"/>
          <w:szCs w:val="28"/>
        </w:rPr>
        <w:t xml:space="preserve">– </w:t>
      </w:r>
      <w:r w:rsidRPr="00CF58E2">
        <w:rPr>
          <w:rFonts w:ascii="Times New Roman" w:hAnsi="Times New Roman" w:cs="Times New Roman"/>
          <w:sz w:val="28"/>
          <w:szCs w:val="28"/>
        </w:rPr>
        <w:t>сам</w:t>
      </w:r>
      <w:r w:rsidR="005D7B63">
        <w:rPr>
          <w:rFonts w:ascii="Times New Roman" w:hAnsi="Times New Roman" w:cs="Times New Roman"/>
          <w:sz w:val="28"/>
          <w:szCs w:val="28"/>
        </w:rPr>
        <w:t>ое</w:t>
      </w:r>
      <w:r w:rsidRPr="00CF58E2">
        <w:rPr>
          <w:rFonts w:ascii="Times New Roman" w:hAnsi="Times New Roman" w:cs="Times New Roman"/>
          <w:sz w:val="28"/>
          <w:szCs w:val="28"/>
        </w:rPr>
        <w:t xml:space="preserve"> глубок</w:t>
      </w:r>
      <w:r w:rsidR="005D7B63">
        <w:rPr>
          <w:rFonts w:ascii="Times New Roman" w:hAnsi="Times New Roman" w:cs="Times New Roman"/>
          <w:sz w:val="28"/>
          <w:szCs w:val="28"/>
        </w:rPr>
        <w:t>ое</w:t>
      </w:r>
      <w:r w:rsidRPr="00CF58E2">
        <w:rPr>
          <w:rFonts w:ascii="Times New Roman" w:hAnsi="Times New Roman" w:cs="Times New Roman"/>
          <w:sz w:val="28"/>
          <w:szCs w:val="28"/>
        </w:rPr>
        <w:t xml:space="preserve"> выражение божественности в мире. Жизнь души для еврейского мистика гораздо важнее, чем жизнь тела. Потребности тела - это материальные выражения божественных качеств. Например, мужские и женские божественные качества находят наиболее полное выражение в мужской и женской человеческой сексуальности. Еврейский мистицизм также дает понимание человеческой жизни как </w:t>
      </w:r>
      <w:r w:rsidRPr="00CF58E2">
        <w:rPr>
          <w:rFonts w:ascii="Times New Roman" w:hAnsi="Times New Roman" w:cs="Times New Roman"/>
          <w:sz w:val="28"/>
          <w:szCs w:val="28"/>
        </w:rPr>
        <w:lastRenderedPageBreak/>
        <w:t xml:space="preserve">путешествия души от ее небесного происхождения до того, как она войдет в тело через рождение, жизнь, смерть и загробную жизнь. </w:t>
      </w:r>
    </w:p>
    <w:p w14:paraId="4A5FC5A1" w14:textId="77777777" w:rsidR="00D50BFB" w:rsidRDefault="00CF58E2" w:rsidP="00465E37">
      <w:pPr>
        <w:spacing w:after="0" w:line="360" w:lineRule="auto"/>
        <w:ind w:firstLine="709"/>
        <w:jc w:val="both"/>
        <w:rPr>
          <w:rFonts w:ascii="Times New Roman" w:hAnsi="Times New Roman" w:cs="Times New Roman"/>
          <w:sz w:val="28"/>
          <w:szCs w:val="28"/>
        </w:rPr>
      </w:pPr>
      <w:r w:rsidRPr="00CF58E2">
        <w:rPr>
          <w:rFonts w:ascii="Times New Roman" w:hAnsi="Times New Roman" w:cs="Times New Roman"/>
          <w:sz w:val="28"/>
          <w:szCs w:val="28"/>
        </w:rPr>
        <w:t>Каббалисты верят, что откровение не закончилось на Синае, когда Моисей получил Тору.  Они, скорее, полагают, что откровение продолжается в вечности, и божественны тайны могут быть раскрыты через индивидуальное мистическое вдохновение и поиск новых смыслов в библейских текстах. Слова Торы приоткрывают божественную тайну, если этот опыт - внутреннее путешествие в самые сокровенные уголки сердца. Этот опыт не предназначен для того, чтобы быть  небесным путешествием души через небесные сферы, и при этом он не предполагает мистических переживаний «вне тела». Все это приводит к состоянию измененного сознания</w:t>
      </w:r>
      <w:r w:rsidR="005D7B63">
        <w:rPr>
          <w:rFonts w:ascii="Times New Roman" w:hAnsi="Times New Roman" w:cs="Times New Roman"/>
          <w:sz w:val="28"/>
          <w:szCs w:val="28"/>
        </w:rPr>
        <w:t xml:space="preserve"> –</w:t>
      </w:r>
      <w:r w:rsidRPr="00CF58E2">
        <w:rPr>
          <w:rFonts w:ascii="Times New Roman" w:hAnsi="Times New Roman" w:cs="Times New Roman"/>
          <w:sz w:val="28"/>
          <w:szCs w:val="28"/>
        </w:rPr>
        <w:t xml:space="preserve"> целенаправленной попытк</w:t>
      </w:r>
      <w:r w:rsidR="005D7B63">
        <w:rPr>
          <w:rFonts w:ascii="Times New Roman" w:hAnsi="Times New Roman" w:cs="Times New Roman"/>
          <w:sz w:val="28"/>
          <w:szCs w:val="28"/>
        </w:rPr>
        <w:t>е</w:t>
      </w:r>
      <w:r w:rsidRPr="00CF58E2">
        <w:rPr>
          <w:rFonts w:ascii="Times New Roman" w:hAnsi="Times New Roman" w:cs="Times New Roman"/>
          <w:sz w:val="28"/>
          <w:szCs w:val="28"/>
        </w:rPr>
        <w:t xml:space="preserve"> вызвать гипнотические и другие подобные трансу состояния. Оно </w:t>
      </w:r>
      <w:r w:rsidR="005D7B63">
        <w:rPr>
          <w:rFonts w:ascii="Times New Roman" w:hAnsi="Times New Roman" w:cs="Times New Roman"/>
          <w:sz w:val="28"/>
          <w:szCs w:val="28"/>
        </w:rPr>
        <w:t>характерно</w:t>
      </w:r>
      <w:r w:rsidRPr="00CF58E2">
        <w:rPr>
          <w:rFonts w:ascii="Times New Roman" w:hAnsi="Times New Roman" w:cs="Times New Roman"/>
          <w:sz w:val="28"/>
          <w:szCs w:val="28"/>
        </w:rPr>
        <w:t xml:space="preserve"> для многих переживаний Меркавы</w:t>
      </w:r>
      <w:r w:rsidR="004B2ADD">
        <w:rPr>
          <w:rStyle w:val="a6"/>
          <w:rFonts w:ascii="Times New Roman" w:hAnsi="Times New Roman" w:cs="Times New Roman"/>
          <w:sz w:val="28"/>
          <w:szCs w:val="28"/>
        </w:rPr>
        <w:footnoteReference w:id="75"/>
      </w:r>
      <w:r w:rsidRPr="00CF58E2">
        <w:rPr>
          <w:rFonts w:ascii="Times New Roman" w:hAnsi="Times New Roman" w:cs="Times New Roman"/>
          <w:sz w:val="28"/>
          <w:szCs w:val="28"/>
        </w:rPr>
        <w:t xml:space="preserve">. Таким образом, в период раввината были распространены два типа мистических переживаний. Во-первых, опыт рабби Акивы </w:t>
      </w:r>
      <w:r w:rsidR="005D7B63">
        <w:rPr>
          <w:rFonts w:ascii="Times New Roman" w:hAnsi="Times New Roman" w:cs="Times New Roman"/>
          <w:sz w:val="28"/>
          <w:szCs w:val="28"/>
        </w:rPr>
        <w:t xml:space="preserve">– </w:t>
      </w:r>
      <w:r w:rsidRPr="00CF58E2">
        <w:rPr>
          <w:rFonts w:ascii="Times New Roman" w:hAnsi="Times New Roman" w:cs="Times New Roman"/>
          <w:sz w:val="28"/>
          <w:szCs w:val="28"/>
        </w:rPr>
        <w:t>репрезентативн</w:t>
      </w:r>
      <w:r w:rsidR="005D7B63">
        <w:rPr>
          <w:rFonts w:ascii="Times New Roman" w:hAnsi="Times New Roman" w:cs="Times New Roman"/>
          <w:sz w:val="28"/>
          <w:szCs w:val="28"/>
        </w:rPr>
        <w:t>ая</w:t>
      </w:r>
      <w:r w:rsidRPr="00CF58E2">
        <w:rPr>
          <w:rFonts w:ascii="Times New Roman" w:hAnsi="Times New Roman" w:cs="Times New Roman"/>
          <w:sz w:val="28"/>
          <w:szCs w:val="28"/>
        </w:rPr>
        <w:t xml:space="preserve"> мистик</w:t>
      </w:r>
      <w:r w:rsidR="005D7B63">
        <w:rPr>
          <w:rFonts w:ascii="Times New Roman" w:hAnsi="Times New Roman" w:cs="Times New Roman"/>
          <w:sz w:val="28"/>
          <w:szCs w:val="28"/>
        </w:rPr>
        <w:t>а</w:t>
      </w:r>
      <w:r w:rsidR="00F16B4D">
        <w:rPr>
          <w:rFonts w:ascii="Times New Roman" w:hAnsi="Times New Roman" w:cs="Times New Roman"/>
          <w:sz w:val="28"/>
          <w:szCs w:val="28"/>
        </w:rPr>
        <w:t xml:space="preserve"> «переноса»</w:t>
      </w:r>
      <w:r w:rsidRPr="00CF58E2">
        <w:rPr>
          <w:rFonts w:ascii="Times New Roman" w:hAnsi="Times New Roman" w:cs="Times New Roman"/>
          <w:sz w:val="28"/>
          <w:szCs w:val="28"/>
        </w:rPr>
        <w:t xml:space="preserve">, в которой субъект испытывает все состояния «единения» в небесном путешествии. Вариантом этого </w:t>
      </w:r>
      <w:r w:rsidR="005D7B63">
        <w:rPr>
          <w:rFonts w:ascii="Times New Roman" w:hAnsi="Times New Roman" w:cs="Times New Roman"/>
          <w:sz w:val="28"/>
          <w:szCs w:val="28"/>
        </w:rPr>
        <w:t>служит</w:t>
      </w:r>
      <w:r w:rsidR="005D7B63" w:rsidRPr="00CF58E2">
        <w:rPr>
          <w:rFonts w:ascii="Times New Roman" w:hAnsi="Times New Roman" w:cs="Times New Roman"/>
          <w:sz w:val="28"/>
          <w:szCs w:val="28"/>
        </w:rPr>
        <w:t xml:space="preserve"> </w:t>
      </w:r>
      <w:r w:rsidR="00D662B4">
        <w:rPr>
          <w:rFonts w:ascii="Times New Roman" w:hAnsi="Times New Roman" w:cs="Times New Roman"/>
          <w:sz w:val="28"/>
          <w:szCs w:val="28"/>
        </w:rPr>
        <w:t>опыт «вне тела»</w:t>
      </w:r>
      <w:r w:rsidRPr="00CF58E2">
        <w:rPr>
          <w:rFonts w:ascii="Times New Roman" w:hAnsi="Times New Roman" w:cs="Times New Roman"/>
          <w:sz w:val="28"/>
          <w:szCs w:val="28"/>
        </w:rPr>
        <w:t xml:space="preserve">, в котором сознание или душа мистика, но не его физическое я, отправляется в небесное путешествие. Во-вторых, опыт Хай Гаона представляет собой внутреннее путешествие, «путешествие в сердце», достигнутое с помощью техник визуализации, сосредоточенных в сознании мистика. Разница между этими двумя типами переживаний в раввинском иудаизме заключается в том, как осознаёт мистик эту встречу - как внешнюю или как внутреннюю. </w:t>
      </w:r>
    </w:p>
    <w:p w14:paraId="0C8B618F" w14:textId="24E5BF3F" w:rsidR="00D50BFB" w:rsidRPr="00D50BFB" w:rsidRDefault="00D50BFB" w:rsidP="00465E37">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2.3. Взаимосвязь каббалы с исламом.</w:t>
      </w:r>
    </w:p>
    <w:p w14:paraId="72E9CDAA" w14:textId="572DA121" w:rsidR="00465E37" w:rsidRDefault="00CF58E2" w:rsidP="00465E37">
      <w:pPr>
        <w:spacing w:after="0" w:line="360" w:lineRule="auto"/>
        <w:ind w:firstLine="709"/>
        <w:jc w:val="both"/>
        <w:rPr>
          <w:rFonts w:ascii="Times New Roman" w:hAnsi="Times New Roman" w:cs="Times New Roman"/>
          <w:sz w:val="28"/>
          <w:szCs w:val="28"/>
        </w:rPr>
      </w:pPr>
      <w:r w:rsidRPr="00CF58E2">
        <w:rPr>
          <w:rFonts w:ascii="Times New Roman" w:hAnsi="Times New Roman" w:cs="Times New Roman"/>
          <w:sz w:val="28"/>
          <w:szCs w:val="28"/>
        </w:rPr>
        <w:t xml:space="preserve">Со времён зарождения ислама в VII веке и до появления династии Мамлюков в ХIII веке еврейский мистицизм процветал в исламском мире. Фактически отношения между иудаизмом и исламом в этот период имели </w:t>
      </w:r>
      <w:r w:rsidRPr="00CF58E2">
        <w:rPr>
          <w:rFonts w:ascii="Times New Roman" w:hAnsi="Times New Roman" w:cs="Times New Roman"/>
          <w:sz w:val="28"/>
          <w:szCs w:val="28"/>
        </w:rPr>
        <w:lastRenderedPageBreak/>
        <w:t xml:space="preserve">ключевое значение в истории обеих религий. Пророк </w:t>
      </w:r>
      <w:r w:rsidR="004B2ADD">
        <w:rPr>
          <w:rFonts w:ascii="Times New Roman" w:hAnsi="Times New Roman" w:cs="Times New Roman"/>
          <w:sz w:val="28"/>
          <w:szCs w:val="28"/>
        </w:rPr>
        <w:t xml:space="preserve"> </w:t>
      </w:r>
      <w:r w:rsidRPr="00CF58E2">
        <w:rPr>
          <w:rFonts w:ascii="Times New Roman" w:hAnsi="Times New Roman" w:cs="Times New Roman"/>
          <w:sz w:val="28"/>
          <w:szCs w:val="28"/>
        </w:rPr>
        <w:t xml:space="preserve">Мухаммед, несомненно, был хорошо знаком с еврейскими устными знаниями, основанными на библейских и раввинских легендах, а также с некоторыми формами еврейских практик, которые были в порядке вещей для еврейских племен, живших на Аравийском полуострове в VII веке. Мухаммед, возможно, на самом деле черпал вдохновение о понимании личного благочестия и религиозной справедливости из рассказов о праведной жизни иудейских пророков, рассказанных ему евреями. Он считал, что ислам </w:t>
      </w:r>
      <w:r w:rsidR="005E78FD">
        <w:rPr>
          <w:rFonts w:ascii="Times New Roman" w:hAnsi="Times New Roman" w:cs="Times New Roman"/>
          <w:sz w:val="28"/>
          <w:szCs w:val="28"/>
        </w:rPr>
        <w:t>–</w:t>
      </w:r>
      <w:r w:rsidR="00465E37">
        <w:rPr>
          <w:rFonts w:ascii="Times New Roman" w:hAnsi="Times New Roman" w:cs="Times New Roman"/>
          <w:sz w:val="28"/>
          <w:szCs w:val="28"/>
        </w:rPr>
        <w:t xml:space="preserve"> </w:t>
      </w:r>
      <w:r w:rsidRPr="00CF58E2">
        <w:rPr>
          <w:rFonts w:ascii="Times New Roman" w:hAnsi="Times New Roman" w:cs="Times New Roman"/>
          <w:sz w:val="28"/>
          <w:szCs w:val="28"/>
        </w:rPr>
        <w:t>законны</w:t>
      </w:r>
      <w:r w:rsidR="005E78FD">
        <w:rPr>
          <w:rFonts w:ascii="Times New Roman" w:hAnsi="Times New Roman" w:cs="Times New Roman"/>
          <w:sz w:val="28"/>
          <w:szCs w:val="28"/>
        </w:rPr>
        <w:t>й</w:t>
      </w:r>
      <w:r w:rsidRPr="00CF58E2">
        <w:rPr>
          <w:rFonts w:ascii="Times New Roman" w:hAnsi="Times New Roman" w:cs="Times New Roman"/>
          <w:sz w:val="28"/>
          <w:szCs w:val="28"/>
        </w:rPr>
        <w:t xml:space="preserve"> на</w:t>
      </w:r>
      <w:r w:rsidR="00465E37">
        <w:rPr>
          <w:rFonts w:ascii="Times New Roman" w:hAnsi="Times New Roman" w:cs="Times New Roman"/>
          <w:sz w:val="28"/>
          <w:szCs w:val="28"/>
        </w:rPr>
        <w:t xml:space="preserve">следник библейского откровения. </w:t>
      </w:r>
    </w:p>
    <w:p w14:paraId="4A5A8083" w14:textId="0E83E879" w:rsidR="00CF58E2" w:rsidRDefault="00465E37" w:rsidP="00465E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Благоприятное</w:t>
      </w:r>
      <w:r w:rsidR="00CF58E2" w:rsidRPr="00CF58E2">
        <w:rPr>
          <w:rFonts w:ascii="Times New Roman" w:hAnsi="Times New Roman" w:cs="Times New Roman"/>
          <w:sz w:val="28"/>
          <w:szCs w:val="28"/>
        </w:rPr>
        <w:t xml:space="preserve"> отношение к иудаизму изменилось</w:t>
      </w:r>
      <w:r>
        <w:rPr>
          <w:rFonts w:ascii="Times New Roman" w:hAnsi="Times New Roman" w:cs="Times New Roman"/>
          <w:sz w:val="28"/>
          <w:szCs w:val="28"/>
        </w:rPr>
        <w:t>,</w:t>
      </w:r>
      <w:r w:rsidR="00CF58E2" w:rsidRPr="00CF58E2">
        <w:rPr>
          <w:rFonts w:ascii="Times New Roman" w:hAnsi="Times New Roman" w:cs="Times New Roman"/>
          <w:sz w:val="28"/>
          <w:szCs w:val="28"/>
        </w:rPr>
        <w:t xml:space="preserve"> когда могущественные еврейские племена отвергли попытки пророка консолидировать их под </w:t>
      </w:r>
      <w:r w:rsidR="005E78FD">
        <w:rPr>
          <w:rFonts w:ascii="Times New Roman" w:hAnsi="Times New Roman" w:cs="Times New Roman"/>
          <w:sz w:val="28"/>
          <w:szCs w:val="28"/>
        </w:rPr>
        <w:t>своим</w:t>
      </w:r>
      <w:r w:rsidR="00CF58E2" w:rsidRPr="00CF58E2">
        <w:rPr>
          <w:rFonts w:ascii="Times New Roman" w:hAnsi="Times New Roman" w:cs="Times New Roman"/>
          <w:sz w:val="28"/>
          <w:szCs w:val="28"/>
        </w:rPr>
        <w:t xml:space="preserve"> руководством. Разочарование Мухаммеда в отношении евреев отражено во многих айятах Корана о моральных извращениях, предательстве, уклонениях и идолопоклонстве еврейского народа. В то же время</w:t>
      </w:r>
      <w:r>
        <w:rPr>
          <w:rFonts w:ascii="Times New Roman" w:hAnsi="Times New Roman" w:cs="Times New Roman"/>
          <w:sz w:val="28"/>
          <w:szCs w:val="28"/>
        </w:rPr>
        <w:t>,</w:t>
      </w:r>
      <w:r w:rsidR="00CF58E2" w:rsidRPr="00CF58E2">
        <w:rPr>
          <w:rFonts w:ascii="Times New Roman" w:hAnsi="Times New Roman" w:cs="Times New Roman"/>
          <w:sz w:val="28"/>
          <w:szCs w:val="28"/>
        </w:rPr>
        <w:t xml:space="preserve"> Коран был обязан еврейским пророчествам как первоначаль</w:t>
      </w:r>
      <w:r w:rsidR="004B2ADD">
        <w:rPr>
          <w:rFonts w:ascii="Times New Roman" w:hAnsi="Times New Roman" w:cs="Times New Roman"/>
          <w:sz w:val="28"/>
          <w:szCs w:val="28"/>
        </w:rPr>
        <w:t xml:space="preserve">ной монотеистической традиции. </w:t>
      </w:r>
      <w:r w:rsidR="00CF58E2" w:rsidRPr="00CF58E2">
        <w:rPr>
          <w:rFonts w:ascii="Times New Roman" w:hAnsi="Times New Roman" w:cs="Times New Roman"/>
          <w:sz w:val="28"/>
          <w:szCs w:val="28"/>
        </w:rPr>
        <w:t>Неоднозначность раннего коранического отношения усложнила более поздний статус евреев, живущих под исламом</w:t>
      </w:r>
      <w:r w:rsidR="004B2ADD">
        <w:rPr>
          <w:rStyle w:val="a6"/>
          <w:rFonts w:ascii="Times New Roman" w:hAnsi="Times New Roman" w:cs="Times New Roman"/>
          <w:sz w:val="28"/>
          <w:szCs w:val="28"/>
        </w:rPr>
        <w:footnoteReference w:id="76"/>
      </w:r>
      <w:r w:rsidR="00CF58E2" w:rsidRPr="00CF58E2">
        <w:rPr>
          <w:rFonts w:ascii="Times New Roman" w:hAnsi="Times New Roman" w:cs="Times New Roman"/>
          <w:sz w:val="28"/>
          <w:szCs w:val="28"/>
        </w:rPr>
        <w:t xml:space="preserve">. Добродетель евреев заключается в том, что они были «народом книги», наименованием, которое было придумано самим Кораном и впоследствии принято евреями. Они считались защищенным религиозным меньшинством с имущественными правами в соответствии с исламским правлением. Однако они не разделяли никаких политических прав и других прерогатив членов «сообщества верующих» и были жертвами случайных антиеврейских выступлений. Евреи часто охотно принимали свой статус при исламе, потому что ислам, по сути, предлагал большую степень правовой безопасности, чем христианство. Со времени разрушения второго Иерусалимского храма в 70 г. до н. э., евреи считали себя меньшинством, живущим под властью чужеземных, доминирующих политических режимов. Они воздерживались от претензий на политический суверенитет до тех пор, </w:t>
      </w:r>
      <w:r w:rsidR="00CF58E2" w:rsidRPr="00CF58E2">
        <w:rPr>
          <w:rFonts w:ascii="Times New Roman" w:hAnsi="Times New Roman" w:cs="Times New Roman"/>
          <w:sz w:val="28"/>
          <w:szCs w:val="28"/>
        </w:rPr>
        <w:lastRenderedPageBreak/>
        <w:t xml:space="preserve">пока им гарантировалась мера самоуправления и религиозная терпимость. Эта важная стратегия жизни диаспор позволила евреям адаптироваться к своему статусу защищенного меньшинства в исламском мире, сохраняя при этом свои собственные религиозные институты и традиции. Территория вокруг Багдада, Куфы и Басры была особенно благодатной почвой для жизни евреев в период между 635 и 1258 годами.  Багдад, центр Аббасидского халифата, был процветающим центром исламской культуры того периода. В этот период сорок тысяч евреев Багдада пользовались высокой степенью религиозной терпимости. </w:t>
      </w:r>
      <w:r w:rsidR="005E78FD">
        <w:rPr>
          <w:rFonts w:ascii="Times New Roman" w:hAnsi="Times New Roman" w:cs="Times New Roman"/>
          <w:sz w:val="28"/>
          <w:szCs w:val="28"/>
        </w:rPr>
        <w:t>Став частью</w:t>
      </w:r>
      <w:r w:rsidR="00CF58E2" w:rsidRPr="00CF58E2">
        <w:rPr>
          <w:rFonts w:ascii="Times New Roman" w:hAnsi="Times New Roman" w:cs="Times New Roman"/>
          <w:sz w:val="28"/>
          <w:szCs w:val="28"/>
        </w:rPr>
        <w:t xml:space="preserve"> исламского общества, они добились автономного самоуправления и широкого религиозного взаимодействия с мусульманами.  Мусульманские и еврейские мистики в Багдаде и Дамаске и его окрестностях имели тесные контакты друг с другом. Некоторые даже разделяли «межконфессиональное мировоззрение» - веру в то, что иудаизм и ислам - это разные, но в равной степени действенные пути к достижению мистического единства с Богом. Известны случаи, когда мусульмане  носили традиционный еврейский головной убор под своими тюрбанами и открыто исповедовали универсальную религию. Когда один такой мусульманин-мудрец спросил своего ученика о духовном руководстве, он ответил: «По какому пути, по еврейскому, христианскому или мусульманскому?»</w:t>
      </w:r>
      <w:r w:rsidR="004B2ADD">
        <w:rPr>
          <w:rStyle w:val="a6"/>
          <w:rFonts w:ascii="Times New Roman" w:hAnsi="Times New Roman" w:cs="Times New Roman"/>
          <w:sz w:val="28"/>
          <w:szCs w:val="28"/>
        </w:rPr>
        <w:footnoteReference w:id="77"/>
      </w:r>
      <w:r w:rsidR="00CF58E2" w:rsidRPr="00CF58E2">
        <w:rPr>
          <w:rFonts w:ascii="Times New Roman" w:hAnsi="Times New Roman" w:cs="Times New Roman"/>
          <w:sz w:val="28"/>
          <w:szCs w:val="28"/>
        </w:rPr>
        <w:t xml:space="preserve">. Еврейские и мусульманские мистики, вероятно, поделились медитативными техниками и другими методами достижения мистической и экстатической практики. </w:t>
      </w:r>
    </w:p>
    <w:p w14:paraId="1CE6AAA8" w14:textId="6BB45065" w:rsidR="00D50BFB" w:rsidRPr="00D50BFB" w:rsidRDefault="00D50BFB" w:rsidP="00465E37">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2.4. Каббала и наука.</w:t>
      </w:r>
    </w:p>
    <w:p w14:paraId="0D01040D" w14:textId="77777777" w:rsidR="000E4B8C" w:rsidRDefault="000E4B8C" w:rsidP="00CF58E2">
      <w:pPr>
        <w:spacing w:after="0" w:line="360" w:lineRule="auto"/>
        <w:ind w:firstLine="709"/>
        <w:jc w:val="both"/>
        <w:rPr>
          <w:rFonts w:ascii="Times New Roman" w:hAnsi="Times New Roman" w:cs="Times New Roman"/>
          <w:sz w:val="28"/>
          <w:szCs w:val="28"/>
        </w:rPr>
      </w:pPr>
      <w:r w:rsidRPr="000E4B8C">
        <w:rPr>
          <w:rFonts w:ascii="Times New Roman" w:hAnsi="Times New Roman" w:cs="Times New Roman"/>
          <w:sz w:val="28"/>
          <w:szCs w:val="28"/>
        </w:rPr>
        <w:t xml:space="preserve">Достижения «золотого века» мусульманской Испании - это достижения художников и интеллектуалов, живших в обществе относительно свободном от догматических взглядов ислама. Отдаленность Андалусии, Кордовского халифата, от Багдада, резиденции династии Аббасидов, способствовала укреплению андалузской культурной автономии. Процветание андалузского двора позволило содействовать росту материальной культуры и </w:t>
      </w:r>
      <w:r w:rsidRPr="000E4B8C">
        <w:rPr>
          <w:rFonts w:ascii="Times New Roman" w:hAnsi="Times New Roman" w:cs="Times New Roman"/>
          <w:sz w:val="28"/>
          <w:szCs w:val="28"/>
        </w:rPr>
        <w:lastRenderedPageBreak/>
        <w:t>покровительствовать тем людям, которые,  независимо от религиозных убеждений, могли бы наилучшим образом удовлетворить политические амбиции правителя и украсить репутацию его двора. Арабская литература в Испании отражала идеал арабийи, идею совершенства арабского языка в Коране и в классической поэзии, а также его центральное место в сознании и идентичности мусульманских народов. Временами казалось, что многие андалузцы относят себя к культуре,  которая больше определяется важностью арабского языка, чем  религией. Андалузское еврейство приняло арабский язык как средство  устного и литературного выражения, потому что именно оно определило их общую культурную почву с мусульманами. Действительно, успех выдающихся евреев, живущих в арабском мире, зависел от их возможностей в арабском языке. Арабский язык был принят среди евреев настолько, что большая часть еврейской религиозной литературы и талмудических комментариев того времени была написана на арабском языке, а не на иврите. Идеал арабийи выражал чувство национальной идентичности у мусульман через томную арабскую поэзию, которую мусульмане почитали как высшую форму литературного творчества, а способность овладевать поэтическим искусством стала критерием культурной грамотности. Арабийя стимулировала параллельное чувство языкового национализма среди евреев, которые обратились к классическому ивриту в Библии, чтобы развить язык поэтической выразительности, такой же изысканный, как арабский. Хотя евреи были полностью ассимилированы во всех сферах андалузского общества, выражение национального самосознания еврейского народа в Испании приняло форму своеобразного возрождения еврейской литературы, особенно поэзии. Поэзия, светская и религиозная, была единственным жанром, в котором евреи писали почти исключительно на иврите. Таким образом, идеал арабийи способствовал новому росту еврейской грамотности и культурной самобытности благодаря росту еврейской поэзии.</w:t>
      </w:r>
    </w:p>
    <w:p w14:paraId="7B050DC2" w14:textId="583AA894" w:rsidR="002105EA" w:rsidRPr="002105EA" w:rsidRDefault="002105EA" w:rsidP="002105EA">
      <w:pPr>
        <w:spacing w:after="0" w:line="360" w:lineRule="auto"/>
        <w:ind w:firstLine="709"/>
        <w:jc w:val="both"/>
        <w:rPr>
          <w:rFonts w:ascii="Times New Roman" w:hAnsi="Times New Roman" w:cs="Times New Roman"/>
          <w:sz w:val="28"/>
          <w:szCs w:val="28"/>
        </w:rPr>
      </w:pPr>
      <w:r w:rsidRPr="002105EA">
        <w:rPr>
          <w:rFonts w:ascii="Times New Roman" w:hAnsi="Times New Roman" w:cs="Times New Roman"/>
          <w:sz w:val="28"/>
          <w:szCs w:val="28"/>
        </w:rPr>
        <w:lastRenderedPageBreak/>
        <w:t xml:space="preserve">Начиная с одиннадцатого века,  южная Франция стала центром каббалистической культуры, включая библейскую науку, изучение </w:t>
      </w:r>
      <w:r w:rsidR="00465E37">
        <w:rPr>
          <w:rFonts w:ascii="Times New Roman" w:hAnsi="Times New Roman" w:cs="Times New Roman"/>
          <w:sz w:val="28"/>
          <w:szCs w:val="28"/>
        </w:rPr>
        <w:t>Т</w:t>
      </w:r>
      <w:r w:rsidRPr="002105EA">
        <w:rPr>
          <w:rFonts w:ascii="Times New Roman" w:hAnsi="Times New Roman" w:cs="Times New Roman"/>
          <w:sz w:val="28"/>
          <w:szCs w:val="28"/>
        </w:rPr>
        <w:t>алмуда, поэтическую мысль и литургическую композицию. Нет никаких доказательств какого-либо влияния андалузской светской культуры во Франции до второй половины XII века. Начало светской еврейской культуры датируется прибытием Иегуды ибн Тиббона (1120–1190) в качестве беженца из-за преследования Альмохадов. Ибн Тиббон, который привёз с собой обширную библиотеку и знания об интеллектуальной традиции андалузского еврейства, нашел восприимчивый интерес среди еврейских интеллектуалов Франции. Вскоре после его прибытия ведущий талмудист поручил ему перевести ряд крупных еврейских произведений с арабского на иврит. Начиная с трактата «Обязанности сердца», он посвятил следующие двадцать пять лет серии переводов, которые представили испано-еврейскую культуру во Франции и в христианской Европе. Прованс стал центром еврейской интеллектуальной и литературной жизни в Европе. Евреи служили посредниками и передатчиками арабской цивилизации, а также классических греческих и индуистских традиций в христианскую Европу в конце XII и начале XIII веков</w:t>
      </w:r>
      <w:r w:rsidR="00ED4AE6">
        <w:rPr>
          <w:rStyle w:val="a6"/>
          <w:rFonts w:ascii="Times New Roman" w:hAnsi="Times New Roman" w:cs="Times New Roman"/>
          <w:sz w:val="28"/>
          <w:szCs w:val="28"/>
        </w:rPr>
        <w:footnoteReference w:id="78"/>
      </w:r>
      <w:r w:rsidRPr="002105EA">
        <w:rPr>
          <w:rFonts w:ascii="Times New Roman" w:hAnsi="Times New Roman" w:cs="Times New Roman"/>
          <w:sz w:val="28"/>
          <w:szCs w:val="28"/>
        </w:rPr>
        <w:t xml:space="preserve">. </w:t>
      </w:r>
    </w:p>
    <w:p w14:paraId="0BEDBDAC" w14:textId="77777777" w:rsidR="002105EA" w:rsidRDefault="002105EA" w:rsidP="002105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05EA">
        <w:rPr>
          <w:rFonts w:ascii="Times New Roman" w:hAnsi="Times New Roman" w:cs="Times New Roman"/>
          <w:sz w:val="28"/>
          <w:szCs w:val="28"/>
        </w:rPr>
        <w:t xml:space="preserve">Несмотря на выдающуюся историю еврейской жизни в Испании, условия для диаспоры ухудшились в XIV веке. В 1391 году антиеврейские настроения вызвали массовые погромы по всей Испании. Возможно, до трети из 750 000 испанских евреев были убиты, примерно такое же число было насильственно обращено в христианство. Новообращенные стали известны как марраны. В течение следующих двадцати пяти лет ряды марранов пополнились добровольным обращением многих евреев, стремившихся избежать печальной участи  своих соотечественников путем преднамеренного отказа от иудаизма. Присутствие нового социального и религиозного феномена обращенных христиан, большинство из которых </w:t>
      </w:r>
      <w:r w:rsidRPr="002105EA">
        <w:rPr>
          <w:rFonts w:ascii="Times New Roman" w:hAnsi="Times New Roman" w:cs="Times New Roman"/>
          <w:sz w:val="28"/>
          <w:szCs w:val="28"/>
        </w:rPr>
        <w:lastRenderedPageBreak/>
        <w:t>поддерживали связи с иудаизмом, стало предметом большой общественной дискуссии в Испании о политической верности.</w:t>
      </w:r>
    </w:p>
    <w:p w14:paraId="7F7D17EA" w14:textId="3C8D8AFB" w:rsidR="00D50BFB" w:rsidRPr="00D50BFB" w:rsidRDefault="00D50BFB" w:rsidP="002105EA">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2.5. Каббалистические прототипы.</w:t>
      </w:r>
    </w:p>
    <w:p w14:paraId="3A921C11" w14:textId="77777777" w:rsidR="002105EA" w:rsidRPr="002105EA" w:rsidRDefault="002105EA" w:rsidP="002105EA">
      <w:pPr>
        <w:spacing w:after="0" w:line="360" w:lineRule="auto"/>
        <w:ind w:firstLine="709"/>
        <w:jc w:val="both"/>
        <w:rPr>
          <w:rFonts w:ascii="Times New Roman" w:hAnsi="Times New Roman" w:cs="Times New Roman"/>
          <w:sz w:val="28"/>
          <w:szCs w:val="28"/>
        </w:rPr>
      </w:pPr>
      <w:r w:rsidRPr="002105EA">
        <w:rPr>
          <w:rFonts w:ascii="Times New Roman" w:hAnsi="Times New Roman" w:cs="Times New Roman"/>
          <w:sz w:val="28"/>
          <w:szCs w:val="28"/>
        </w:rPr>
        <w:t xml:space="preserve"> В 1449 году францисканцы начали истреблять пережитки еврейства среди новообращенных христиан. Восхождение Фердинанда и Изабеллы на престол в 1474 году привело к усилиям по консолидации их политического правления в Испании. Религиозные и политические силы объединились в 1481 году под эгидой создания Великой Инквизиции. Следуя двойной политике в отношении евреев, Фердинанд и Изабелла санкционировали следственные меры, направленные против новообращенных христиан, и изгнали оставшихся евреев из Испании в 1492 году. Сделав это, они смогли создать национальное правление, основанное на этнической и религиозной основе. Более чем тысяча лет испанской еврейской истории внезапно закончились в 1492 году, когда Колумб отправился в Новый Свет. Остаток испанского еврейства бежал в Португалию, Османскую империю и в Европу. Изгнанники считали себя элитой мирового еврейства. Они с гордостью оглядывались на выдающуюся роль евреев, придворных, финансистов, ученых, философов и ученых под арабским правлением и в меньшей, но значительной степени, при христианском правлении. Они гордились светилами иудейского мистицизма, такими как Маймонид и Нахманид, а также традициями еврейской литургической поэзии. </w:t>
      </w:r>
    </w:p>
    <w:p w14:paraId="124B94F1" w14:textId="77777777" w:rsidR="002105EA" w:rsidRPr="00CF58E2" w:rsidRDefault="002105EA" w:rsidP="002105EA">
      <w:pPr>
        <w:spacing w:after="0" w:line="360" w:lineRule="auto"/>
        <w:ind w:firstLine="709"/>
        <w:jc w:val="both"/>
        <w:rPr>
          <w:rFonts w:ascii="Times New Roman" w:hAnsi="Times New Roman" w:cs="Times New Roman"/>
          <w:sz w:val="28"/>
          <w:szCs w:val="28"/>
        </w:rPr>
      </w:pPr>
      <w:r w:rsidRPr="002105EA">
        <w:rPr>
          <w:rFonts w:ascii="Times New Roman" w:hAnsi="Times New Roman" w:cs="Times New Roman"/>
          <w:sz w:val="28"/>
          <w:szCs w:val="28"/>
        </w:rPr>
        <w:t>Традиция еврейского мистицизма не исчезла с уничтожением испанского еврейства. Она уже распространилась на многие другие общины в Европе и в Средиземноморье, но вскоре должна был претерпеть решительную трансформацию под тяжестью опыта изгнания. Когда великое наследие испанской каббалы было перенесено в город Цфат в Галилейском регионе Израиля, один этап истории еврейской мистики подошел к концу</w:t>
      </w:r>
      <w:r w:rsidR="00ED4AE6">
        <w:rPr>
          <w:rFonts w:ascii="Times New Roman" w:hAnsi="Times New Roman" w:cs="Times New Roman"/>
          <w:sz w:val="28"/>
          <w:szCs w:val="28"/>
        </w:rPr>
        <w:t>,</w:t>
      </w:r>
      <w:r w:rsidRPr="002105EA">
        <w:rPr>
          <w:rFonts w:ascii="Times New Roman" w:hAnsi="Times New Roman" w:cs="Times New Roman"/>
          <w:sz w:val="28"/>
          <w:szCs w:val="28"/>
        </w:rPr>
        <w:t xml:space="preserve"> и начался новый</w:t>
      </w:r>
      <w:r w:rsidR="00940BD3">
        <w:rPr>
          <w:rStyle w:val="a6"/>
          <w:rFonts w:ascii="Times New Roman" w:hAnsi="Times New Roman" w:cs="Times New Roman"/>
          <w:sz w:val="28"/>
          <w:szCs w:val="28"/>
        </w:rPr>
        <w:footnoteReference w:id="79"/>
      </w:r>
      <w:r w:rsidRPr="002105EA">
        <w:rPr>
          <w:rFonts w:ascii="Times New Roman" w:hAnsi="Times New Roman" w:cs="Times New Roman"/>
          <w:sz w:val="28"/>
          <w:szCs w:val="28"/>
        </w:rPr>
        <w:t>.</w:t>
      </w:r>
    </w:p>
    <w:p w14:paraId="789D9014" w14:textId="77777777" w:rsidR="00864B0C" w:rsidRDefault="00CF58E2" w:rsidP="00CF58E2">
      <w:pPr>
        <w:spacing w:after="0" w:line="360" w:lineRule="auto"/>
        <w:ind w:firstLine="709"/>
        <w:jc w:val="both"/>
        <w:rPr>
          <w:rFonts w:ascii="Times New Roman" w:hAnsi="Times New Roman" w:cs="Times New Roman"/>
          <w:sz w:val="28"/>
          <w:szCs w:val="28"/>
        </w:rPr>
      </w:pPr>
      <w:r w:rsidRPr="00CF58E2">
        <w:rPr>
          <w:rFonts w:ascii="Times New Roman" w:hAnsi="Times New Roman" w:cs="Times New Roman"/>
          <w:sz w:val="28"/>
          <w:szCs w:val="28"/>
        </w:rPr>
        <w:lastRenderedPageBreak/>
        <w:t>Во второй половине двенадцатого века центр еврейской мистической деятельности сместился с территории вокруг Багдада в Германию и южные районы Франции. «Хроника Ахимааза», посвященная еврейскому мистицизму, рассказывает, что еврейский мистицизм был завезен в Италию посредством еврейского мистика из Багдада Абу Аарона</w:t>
      </w:r>
      <w:r w:rsidR="00ED4AE6">
        <w:rPr>
          <w:rStyle w:val="a6"/>
          <w:rFonts w:ascii="Times New Roman" w:hAnsi="Times New Roman" w:cs="Times New Roman"/>
          <w:sz w:val="28"/>
          <w:szCs w:val="28"/>
        </w:rPr>
        <w:footnoteReference w:id="80"/>
      </w:r>
      <w:r w:rsidRPr="00CF58E2">
        <w:rPr>
          <w:rFonts w:ascii="Times New Roman" w:hAnsi="Times New Roman" w:cs="Times New Roman"/>
          <w:sz w:val="28"/>
          <w:szCs w:val="28"/>
        </w:rPr>
        <w:t>. Иудейский  мистицизм в Западной</w:t>
      </w:r>
      <w:r w:rsidR="000E4B8C">
        <w:rPr>
          <w:rFonts w:ascii="Times New Roman" w:hAnsi="Times New Roman" w:cs="Times New Roman"/>
          <w:sz w:val="28"/>
          <w:szCs w:val="28"/>
        </w:rPr>
        <w:t xml:space="preserve"> </w:t>
      </w:r>
      <w:r w:rsidRPr="00CF58E2">
        <w:rPr>
          <w:rFonts w:ascii="Times New Roman" w:hAnsi="Times New Roman" w:cs="Times New Roman"/>
          <w:sz w:val="28"/>
          <w:szCs w:val="28"/>
        </w:rPr>
        <w:t xml:space="preserve"> Европе глубоко укоренился в Германии и Франции, а затем и в Испании. Некоторые из мистических идей, касающихся «Повествования о колеснице» Иезекииля, были переданы европейскому еврейству членами семьи Калонимид, которые узнали их якобы от Абу Аарона из Багдада</w:t>
      </w:r>
      <w:r w:rsidR="00ED4AE6">
        <w:rPr>
          <w:rStyle w:val="a6"/>
          <w:rFonts w:ascii="Times New Roman" w:hAnsi="Times New Roman" w:cs="Times New Roman"/>
          <w:sz w:val="28"/>
          <w:szCs w:val="28"/>
        </w:rPr>
        <w:footnoteReference w:id="81"/>
      </w:r>
      <w:r w:rsidRPr="00CF58E2">
        <w:rPr>
          <w:rFonts w:ascii="Times New Roman" w:hAnsi="Times New Roman" w:cs="Times New Roman"/>
          <w:sz w:val="28"/>
          <w:szCs w:val="28"/>
        </w:rPr>
        <w:t xml:space="preserve">. Семья Калонимидов принадлежала к религиозной аристократии немецкого еврейства в двенадцатом веке, они были признанными лидерами духовного движения, известного как немецкие хасиды (пиетисты). Немецкий хасидизм не следует путать с польско-литовским хасидизмом, который зародился в XVIII веке. Многие из их идей, в свою очередь, были переданы во Францию и Испанию их сторонниками в последней четверти ХХ века. Немецкий хасидизм продвигал новый религиозный идеал духовного равновесия. Хасид, или действительно благочестивый человек, был тем, кто мог быть безразличным ко всем страданиям и искушениям мира. Он ограждал себя от боли и радостей физического мира и погружался исключительно в созерцание Бога. Хасид сознательно пытался справиться со своими страстями и физическими желаниями, избегая  удовольствий. Он также безропотно принимал презрение окружающих и учился не реагировать на проявления нетерпимости. Хасид был одинокой фигурой, оторванной от мира и посвященной исключительно Богу.  Мистицизм практикующих раввинов был заменен  медитативной молитвой, больше не было упора на восхождение к самому высокому дворцу Бога,  который оставался недоступным, несмотря </w:t>
      </w:r>
      <w:r w:rsidRPr="00CF58E2">
        <w:rPr>
          <w:rFonts w:ascii="Times New Roman" w:hAnsi="Times New Roman" w:cs="Times New Roman"/>
          <w:sz w:val="28"/>
          <w:szCs w:val="28"/>
        </w:rPr>
        <w:lastRenderedPageBreak/>
        <w:t>на молитвы мистиков. Акцент в немецком хасидизме сместился на парадокс абсолютной уникальности и удаленности Бога, с одной стороны, и его доступности и имманентности, с другой. Ранние мистические молитвы Меркавы были стихийными и бесцеремонными излияниями хвалы за скрытую славу престола. Немецкие хасиды понимали молитву как средство объединения души с вездесущностью божественного. Немецкие хасиды различали скрытого Бога и Его проявление, которое было открыто Моисею и другим пророкам.</w:t>
      </w:r>
    </w:p>
    <w:p w14:paraId="4FAD47C0" w14:textId="77777777" w:rsidR="00A67B9C" w:rsidRPr="00A67B9C" w:rsidRDefault="00A67B9C" w:rsidP="00A67B9C">
      <w:pPr>
        <w:spacing w:after="0" w:line="360" w:lineRule="auto"/>
        <w:ind w:firstLine="709"/>
        <w:jc w:val="both"/>
        <w:rPr>
          <w:rFonts w:ascii="Times New Roman" w:hAnsi="Times New Roman" w:cs="Times New Roman"/>
          <w:sz w:val="28"/>
          <w:szCs w:val="28"/>
        </w:rPr>
      </w:pPr>
      <w:r w:rsidRPr="00A67B9C">
        <w:rPr>
          <w:rFonts w:ascii="Times New Roman" w:hAnsi="Times New Roman" w:cs="Times New Roman"/>
          <w:sz w:val="28"/>
          <w:szCs w:val="28"/>
        </w:rPr>
        <w:t>Во времена Адама еврейская Библия рассказывает: «Голос Бога обитал в Саду»</w:t>
      </w:r>
      <w:r w:rsidR="004B2ADD">
        <w:rPr>
          <w:rStyle w:val="a6"/>
          <w:rFonts w:ascii="Times New Roman" w:hAnsi="Times New Roman" w:cs="Times New Roman"/>
          <w:sz w:val="28"/>
          <w:szCs w:val="28"/>
        </w:rPr>
        <w:footnoteReference w:id="82"/>
      </w:r>
      <w:r w:rsidRPr="00A67B9C">
        <w:rPr>
          <w:rFonts w:ascii="Times New Roman" w:hAnsi="Times New Roman" w:cs="Times New Roman"/>
          <w:sz w:val="28"/>
          <w:szCs w:val="28"/>
        </w:rPr>
        <w:t>. Человек мог свободно общаться с Богом. У Авраама также были близкие отношения с Богом на протяжении всей его жизни. Когда Бог угрожал уничтожить Содом и Гоморру, Авраам торгуется с Ним, как будто бы Бог был знакомым торговцем на базаре. Получив согласие Бога на спасение городов, если будет найдено пятьдесят праведников, Авраам пыт</w:t>
      </w:r>
      <w:r w:rsidR="004B2ADD">
        <w:rPr>
          <w:rFonts w:ascii="Times New Roman" w:hAnsi="Times New Roman" w:cs="Times New Roman"/>
          <w:sz w:val="28"/>
          <w:szCs w:val="28"/>
        </w:rPr>
        <w:t>ается сократить число до десяти</w:t>
      </w:r>
      <w:r w:rsidRPr="00A67B9C">
        <w:rPr>
          <w:rFonts w:ascii="Times New Roman" w:hAnsi="Times New Roman" w:cs="Times New Roman"/>
          <w:sz w:val="28"/>
          <w:szCs w:val="28"/>
        </w:rPr>
        <w:t xml:space="preserve">. Это тот Бог, с которым можно рассуждать. Когда Моисей говорит с Богом в пустыне несколько веков спустя, Бог больше не является своим пророкам незнакомцем, гуляющим в Саду или персонажам, способным вступать в диалог с Богом в повествованиях в Бытии. Исход изображает Бога как инициатора диалога с человеком. Бог несколько менее доступен, но, безусловно, более могущественен.  </w:t>
      </w:r>
    </w:p>
    <w:p w14:paraId="45A66D96" w14:textId="77777777" w:rsidR="00A67B9C" w:rsidRPr="00A67B9C" w:rsidRDefault="00A67B9C" w:rsidP="00A67B9C">
      <w:pPr>
        <w:spacing w:after="0" w:line="360" w:lineRule="auto"/>
        <w:ind w:firstLine="709"/>
        <w:jc w:val="both"/>
        <w:rPr>
          <w:rFonts w:ascii="Times New Roman" w:hAnsi="Times New Roman" w:cs="Times New Roman"/>
          <w:sz w:val="28"/>
          <w:szCs w:val="28"/>
        </w:rPr>
      </w:pPr>
      <w:r w:rsidRPr="00A67B9C">
        <w:rPr>
          <w:rFonts w:ascii="Times New Roman" w:hAnsi="Times New Roman" w:cs="Times New Roman"/>
          <w:sz w:val="28"/>
          <w:szCs w:val="28"/>
        </w:rPr>
        <w:t>Присутствие  Его в мире, присутствие, локализованное на земле, на короткое мгновение, когда Он объявляет: «Я есть то, чем я являюсь»</w:t>
      </w:r>
      <w:r w:rsidR="00F4409A">
        <w:rPr>
          <w:rStyle w:val="a6"/>
          <w:rFonts w:ascii="Times New Roman" w:hAnsi="Times New Roman" w:cs="Times New Roman"/>
          <w:sz w:val="28"/>
          <w:szCs w:val="28"/>
        </w:rPr>
        <w:footnoteReference w:id="83"/>
      </w:r>
      <w:r w:rsidRPr="00A67B9C">
        <w:rPr>
          <w:rFonts w:ascii="Times New Roman" w:hAnsi="Times New Roman" w:cs="Times New Roman"/>
          <w:sz w:val="28"/>
          <w:szCs w:val="28"/>
        </w:rPr>
        <w:t>. Это уже не давний знакомый  Авраама, а начало скрытого, непостижимого Бога, который вскоре появляется на вершине горы Сина</w:t>
      </w:r>
      <w:r w:rsidR="004B2ADD">
        <w:rPr>
          <w:rFonts w:ascii="Times New Roman" w:hAnsi="Times New Roman" w:cs="Times New Roman"/>
          <w:sz w:val="28"/>
          <w:szCs w:val="28"/>
        </w:rPr>
        <w:t xml:space="preserve">й, окутанной дымом и туманом. </w:t>
      </w:r>
      <w:r w:rsidRPr="00A67B9C">
        <w:rPr>
          <w:rFonts w:ascii="Times New Roman" w:hAnsi="Times New Roman" w:cs="Times New Roman"/>
          <w:sz w:val="28"/>
          <w:szCs w:val="28"/>
        </w:rPr>
        <w:t xml:space="preserve">Бог Израиля, как Его знают из повествования Бытия, недифференцирован от мира и, кажется, находится в постоянном диалоге с пророками. Так близки отношения с Богом между ребенком и его матерью. </w:t>
      </w:r>
      <w:r w:rsidRPr="00A67B9C">
        <w:rPr>
          <w:rFonts w:ascii="Times New Roman" w:hAnsi="Times New Roman" w:cs="Times New Roman"/>
          <w:sz w:val="28"/>
          <w:szCs w:val="28"/>
        </w:rPr>
        <w:lastRenderedPageBreak/>
        <w:t>Бог Исхода все еще знаком и близок, но становится все более отдаленным, далеким, удивительным и пугающим. Эмоциональный смысл повествовательных сдвигов и эмоциональное настроение наводят на мысль о том, что происходит, когда ребенок взрослеет. Ребенок может быть менее подвержен всестороннему воспитанию матери, но в гораздо большей степени ощущать  силу и авторитет отца. Впечатление от Бога развивается от почти знакомого существа все более отдаленного, огромного, ошеломляющего своей силой. Синайский Бог гораздо дальше от человека, чем Эдемский Бог, которого Адам слышал, прогуливаясь в жаркий день. История религии древнего Израиля состоит из открытия личного – Бог  со временем становится все более отдаленным и доступным для тех, кто ищет Его</w:t>
      </w:r>
      <w:r w:rsidR="004B2ADD">
        <w:rPr>
          <w:rStyle w:val="a6"/>
          <w:rFonts w:ascii="Times New Roman" w:hAnsi="Times New Roman" w:cs="Times New Roman"/>
          <w:sz w:val="28"/>
          <w:szCs w:val="28"/>
        </w:rPr>
        <w:footnoteReference w:id="84"/>
      </w:r>
      <w:r w:rsidRPr="00A67B9C">
        <w:rPr>
          <w:rFonts w:ascii="Times New Roman" w:hAnsi="Times New Roman" w:cs="Times New Roman"/>
          <w:sz w:val="28"/>
          <w:szCs w:val="28"/>
        </w:rPr>
        <w:t xml:space="preserve">. </w:t>
      </w:r>
    </w:p>
    <w:p w14:paraId="1CC6EF5B" w14:textId="77777777" w:rsidR="00A67B9C" w:rsidRPr="00A67B9C" w:rsidRDefault="00A67B9C" w:rsidP="00A67B9C">
      <w:pPr>
        <w:spacing w:after="0" w:line="360" w:lineRule="auto"/>
        <w:ind w:firstLine="709"/>
        <w:jc w:val="both"/>
        <w:rPr>
          <w:rFonts w:ascii="Times New Roman" w:hAnsi="Times New Roman" w:cs="Times New Roman"/>
          <w:sz w:val="28"/>
          <w:szCs w:val="28"/>
        </w:rPr>
      </w:pPr>
      <w:r w:rsidRPr="00A67B9C">
        <w:rPr>
          <w:rFonts w:ascii="Times New Roman" w:hAnsi="Times New Roman" w:cs="Times New Roman"/>
          <w:sz w:val="28"/>
          <w:szCs w:val="28"/>
        </w:rPr>
        <w:t>Первичные религиозные переживания уступают место величественному далекому Богу Моисея. Библия начинается с описания присутствия Бога и повествует о Его возможном уходе и удалении от Его народа. Добровольное самоотречение Бога от дел людей, которым Он открыл Себя, мало чем отличается от случая с родителем, который, дав своему ребенку хорошее воспитание и образование, позволяет ему взрослеть и принимать решения самостоятельно</w:t>
      </w:r>
      <w:r w:rsidR="004B2ADD">
        <w:rPr>
          <w:rStyle w:val="a6"/>
          <w:rFonts w:ascii="Times New Roman" w:hAnsi="Times New Roman" w:cs="Times New Roman"/>
          <w:sz w:val="28"/>
          <w:szCs w:val="28"/>
        </w:rPr>
        <w:footnoteReference w:id="85"/>
      </w:r>
      <w:r w:rsidRPr="00A67B9C">
        <w:rPr>
          <w:rFonts w:ascii="Times New Roman" w:hAnsi="Times New Roman" w:cs="Times New Roman"/>
          <w:sz w:val="28"/>
          <w:szCs w:val="28"/>
        </w:rPr>
        <w:t>.</w:t>
      </w:r>
    </w:p>
    <w:p w14:paraId="16D94410" w14:textId="77777777" w:rsidR="00A67B9C" w:rsidRPr="00A67B9C" w:rsidRDefault="00A67B9C" w:rsidP="00A67B9C">
      <w:pPr>
        <w:spacing w:after="0" w:line="360" w:lineRule="auto"/>
        <w:ind w:firstLine="709"/>
        <w:jc w:val="both"/>
        <w:rPr>
          <w:rFonts w:ascii="Times New Roman" w:hAnsi="Times New Roman" w:cs="Times New Roman"/>
          <w:sz w:val="28"/>
          <w:szCs w:val="28"/>
        </w:rPr>
      </w:pPr>
      <w:r w:rsidRPr="00A67B9C">
        <w:rPr>
          <w:rFonts w:ascii="Times New Roman" w:hAnsi="Times New Roman" w:cs="Times New Roman"/>
          <w:sz w:val="28"/>
          <w:szCs w:val="28"/>
        </w:rPr>
        <w:t xml:space="preserve">Библия, согласно этой точке зрения, ведет хронику истории отношений иудеев с Богом, и последующее «охлаждение» отношений между ними не может быть преодолено. Ко времени раннего раввинского периода (70–200 до н.э.) еврейский народ не ожидал прямых и непосредственных отношений с Богом. Религиозные переживания евреев опосредуются через Тору в том смысле, что в отсутствие прямого контакта Бог и человек встречаются, когда человек следует воле Бога, как это предписано законом. Или, что еще важнее, в отсутствие Бога все, что человек имеет - это Его закон, то есть Тора. Многие из постбиблейских, раввинских или талмудических учений передают </w:t>
      </w:r>
      <w:r w:rsidRPr="00A67B9C">
        <w:rPr>
          <w:rFonts w:ascii="Times New Roman" w:hAnsi="Times New Roman" w:cs="Times New Roman"/>
          <w:sz w:val="28"/>
          <w:szCs w:val="28"/>
        </w:rPr>
        <w:lastRenderedPageBreak/>
        <w:t xml:space="preserve">это ощущение непреодолимой пропасти между человеком и Богом. Раввинская литература содержит много утверждений, которые усиливают представление о том, что Бог постепенно отдаляется человека с течением времени. Такие отрывки, по всей видимости,  предполагают, что история Бога и еврейского народа - это история растущей отдаленности и расширения бездны между ними, когда история продвигается гораздо дальше первых моментов Божьего откровения человечеству. </w:t>
      </w:r>
    </w:p>
    <w:p w14:paraId="2814D0A9" w14:textId="77777777" w:rsidR="00A267FD" w:rsidRDefault="00A67B9C" w:rsidP="00A267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в Торе написано</w:t>
      </w:r>
      <w:r w:rsidRPr="00A67B9C">
        <w:rPr>
          <w:rFonts w:ascii="Times New Roman" w:hAnsi="Times New Roman" w:cs="Times New Roman"/>
          <w:sz w:val="28"/>
          <w:szCs w:val="28"/>
        </w:rPr>
        <w:t>: «Когда Израиль был ребенком, я любил его</w:t>
      </w:r>
      <w:r w:rsidR="006B2346">
        <w:rPr>
          <w:rFonts w:ascii="Times New Roman" w:hAnsi="Times New Roman" w:cs="Times New Roman"/>
          <w:sz w:val="28"/>
          <w:szCs w:val="28"/>
        </w:rPr>
        <w:t>»</w:t>
      </w:r>
      <w:r w:rsidRPr="00A67B9C">
        <w:rPr>
          <w:rFonts w:ascii="Times New Roman" w:hAnsi="Times New Roman" w:cs="Times New Roman"/>
          <w:sz w:val="28"/>
          <w:szCs w:val="28"/>
        </w:rPr>
        <w:t>. Бог сказал: «Они видели Меня в Египте; они увидели Меня на Красном море; Они увидели Меня на Синае». Но как только они приняли Тору и стали для Него полноправным народом, Он сказал: «Я не должен поддерживать достоинство Моих детей, поэтому Я не должен говорить с ними публично, но пусть они делают Меня святилищем, и Я поговорю с ними из глубин святилища»</w:t>
      </w:r>
      <w:r w:rsidR="004B2ADD">
        <w:rPr>
          <w:rStyle w:val="a6"/>
          <w:rFonts w:ascii="Times New Roman" w:hAnsi="Times New Roman" w:cs="Times New Roman"/>
          <w:sz w:val="28"/>
          <w:szCs w:val="28"/>
        </w:rPr>
        <w:footnoteReference w:id="86"/>
      </w:r>
      <w:r w:rsidRPr="00A67B9C">
        <w:rPr>
          <w:rFonts w:ascii="Times New Roman" w:hAnsi="Times New Roman" w:cs="Times New Roman"/>
          <w:sz w:val="28"/>
          <w:szCs w:val="28"/>
        </w:rPr>
        <w:t>.</w:t>
      </w:r>
    </w:p>
    <w:p w14:paraId="4195BBBC" w14:textId="77777777" w:rsidR="00E850E1" w:rsidRPr="00E850E1" w:rsidRDefault="00A267FD" w:rsidP="00A267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850E1" w:rsidRPr="00E850E1">
        <w:rPr>
          <w:rFonts w:ascii="Times New Roman" w:hAnsi="Times New Roman" w:cs="Times New Roman"/>
          <w:sz w:val="28"/>
          <w:szCs w:val="28"/>
        </w:rPr>
        <w:t>Еврейские мистики взяли на себя двойную задачу: они должны были слиться в единое целое с Торой, одновременно выполняя ее заповеди и законы, строго следуя им в повседневной жизни. Именно желание жить непосредственно в Боге и пережить Богоявление в физическом мире превратило их в маргиналов и в конечном итоге заставило их уйти в подполье. Многие раввины с подозрением относились к любому, кто осмеливался читать и пытаться практиковать «скрытую» Тору</w:t>
      </w:r>
      <w:r w:rsidR="004B2ADD">
        <w:rPr>
          <w:rStyle w:val="a6"/>
          <w:rFonts w:ascii="Times New Roman" w:hAnsi="Times New Roman" w:cs="Times New Roman"/>
          <w:sz w:val="28"/>
          <w:szCs w:val="28"/>
        </w:rPr>
        <w:footnoteReference w:id="87"/>
      </w:r>
      <w:r w:rsidR="00E850E1" w:rsidRPr="00E850E1">
        <w:rPr>
          <w:rFonts w:ascii="Times New Roman" w:hAnsi="Times New Roman" w:cs="Times New Roman"/>
          <w:sz w:val="28"/>
          <w:szCs w:val="28"/>
        </w:rPr>
        <w:t xml:space="preserve">. Вспоминая, кроме того, предупреждения об опасностях, о которых сами мистики рассказывать не скупились, можно представить, какое исключительное мужество потребовалось для того, чтобы вступить на этот путь, даже под защитой мистического братства, и тем более самостоятельно. В конце концов, практика каббалы требовала, чтобы ее приверженцы посвятили всю свою жизнь выполнению обычных предписаний, в то время как каждый земной поступок поднимался до следующего шага духовной лестницы, </w:t>
      </w:r>
      <w:r w:rsidR="00E850E1" w:rsidRPr="00E850E1">
        <w:rPr>
          <w:rFonts w:ascii="Times New Roman" w:hAnsi="Times New Roman" w:cs="Times New Roman"/>
          <w:sz w:val="28"/>
          <w:szCs w:val="28"/>
        </w:rPr>
        <w:lastRenderedPageBreak/>
        <w:t>ведущей к Богу. Другими словами, мистик постоянно был погружен в состояние кавваны - самого близкого, неразделимого союза с Богом. В связи с этим любой истинный каббалист может рассматриваться как буквальное воплощение заповеди любви и «привязанности» (девекут) к Богу.</w:t>
      </w:r>
    </w:p>
    <w:p w14:paraId="284FFB0F" w14:textId="77777777" w:rsidR="00A267FD" w:rsidRDefault="00E850E1" w:rsidP="00E850E1">
      <w:pPr>
        <w:spacing w:after="0" w:line="360" w:lineRule="auto"/>
        <w:ind w:firstLine="709"/>
        <w:jc w:val="both"/>
        <w:rPr>
          <w:rFonts w:ascii="Times New Roman" w:hAnsi="Times New Roman" w:cs="Times New Roman"/>
          <w:sz w:val="28"/>
          <w:szCs w:val="28"/>
        </w:rPr>
      </w:pPr>
      <w:r w:rsidRPr="00E850E1">
        <w:rPr>
          <w:rFonts w:ascii="Times New Roman" w:hAnsi="Times New Roman" w:cs="Times New Roman"/>
          <w:sz w:val="28"/>
          <w:szCs w:val="28"/>
        </w:rPr>
        <w:t>Перед лицом двойной угрозы со стороны как внешних врагов, так и недоброжелателей сре</w:t>
      </w:r>
      <w:r w:rsidR="00A267FD">
        <w:rPr>
          <w:rFonts w:ascii="Times New Roman" w:hAnsi="Times New Roman" w:cs="Times New Roman"/>
          <w:sz w:val="28"/>
          <w:szCs w:val="28"/>
        </w:rPr>
        <w:t>ди раввинов, Каббала стала</w:t>
      </w:r>
      <w:r w:rsidRPr="00E850E1">
        <w:rPr>
          <w:rFonts w:ascii="Times New Roman" w:hAnsi="Times New Roman" w:cs="Times New Roman"/>
          <w:sz w:val="28"/>
          <w:szCs w:val="28"/>
        </w:rPr>
        <w:t xml:space="preserve"> личной религией, передаваемой буквально «из уст в уста». Другими словами, ученик получал знания непосредственно от учителя в устной форме, что позволяло поддерживать чистоту традиции и защищать ее от непосвященных. Вот почему каббалистическая литература постоянно повторяет две устойчивые идеи: во-первых, получить доступ к знаниям и найти мистических спутников - личное дело каждого неофита, а во-вторых, успех определяется глубиной желания. Каббала отличается от научных толкований Торы, поддерживаемых большинством ортодоксальных раввинов.  </w:t>
      </w:r>
    </w:p>
    <w:p w14:paraId="1F5F272C" w14:textId="77777777" w:rsidR="00E850E1" w:rsidRPr="00E850E1" w:rsidRDefault="00E850E1" w:rsidP="00E850E1">
      <w:pPr>
        <w:spacing w:after="0" w:line="360" w:lineRule="auto"/>
        <w:ind w:firstLine="709"/>
        <w:jc w:val="both"/>
        <w:rPr>
          <w:rFonts w:ascii="Times New Roman" w:hAnsi="Times New Roman" w:cs="Times New Roman"/>
          <w:sz w:val="28"/>
          <w:szCs w:val="28"/>
        </w:rPr>
      </w:pPr>
      <w:r w:rsidRPr="00E850E1">
        <w:rPr>
          <w:rFonts w:ascii="Times New Roman" w:hAnsi="Times New Roman" w:cs="Times New Roman"/>
          <w:sz w:val="28"/>
          <w:szCs w:val="28"/>
        </w:rPr>
        <w:t>Первоначально считалось, что Зогар, появившийся в Испании XIII века - это рукописные заметки рабби Шимона бар Йохая о его жизни и учениях. Но настоящим автором Зогара был Моше де Леон, который его опубликовал</w:t>
      </w:r>
      <w:r w:rsidR="003D1E76">
        <w:rPr>
          <w:rStyle w:val="a6"/>
          <w:rFonts w:ascii="Times New Roman" w:hAnsi="Times New Roman" w:cs="Times New Roman"/>
          <w:sz w:val="28"/>
          <w:szCs w:val="28"/>
        </w:rPr>
        <w:footnoteReference w:id="88"/>
      </w:r>
      <w:r w:rsidRPr="00E850E1">
        <w:rPr>
          <w:rFonts w:ascii="Times New Roman" w:hAnsi="Times New Roman" w:cs="Times New Roman"/>
          <w:sz w:val="28"/>
          <w:szCs w:val="28"/>
        </w:rPr>
        <w:t>. Будучи одаренным каббалистом, де Леон все еще верил, что мистицизм средневековой школы получит признание быстрее, если трактат, посвященный этому, будет связан с именем одного из самых почитаемых религиозных учителей древности.  Более того, для каббалистов, которые жили в Испании в разгар преследований инакомыслящих, решение выдать свое учение за чудесно обнаруженный «классический» текст было столь же осмотрительным, сколь и смелым. Как уже упоминалось, духовное знание приобретается на основе опыта, а не умозаключения, и о нем следует судить по духовным критериям, а не только по интеллектуальным.  «Зогар» - это собрание медитативных упражнений, замаскированных под притчи и изречения рабби Шимона и его мистических спутников, ст</w:t>
      </w:r>
      <w:r w:rsidR="00F4409A">
        <w:rPr>
          <w:rFonts w:ascii="Times New Roman" w:hAnsi="Times New Roman" w:cs="Times New Roman"/>
          <w:sz w:val="28"/>
          <w:szCs w:val="28"/>
        </w:rPr>
        <w:t xml:space="preserve">ихи о любви, </w:t>
      </w:r>
      <w:r w:rsidR="00F4409A">
        <w:rPr>
          <w:rFonts w:ascii="Times New Roman" w:hAnsi="Times New Roman" w:cs="Times New Roman"/>
          <w:sz w:val="28"/>
          <w:szCs w:val="28"/>
        </w:rPr>
        <w:lastRenderedPageBreak/>
        <w:t>восхваляющие святость</w:t>
      </w:r>
      <w:r w:rsidRPr="00E850E1">
        <w:rPr>
          <w:rFonts w:ascii="Times New Roman" w:hAnsi="Times New Roman" w:cs="Times New Roman"/>
          <w:sz w:val="28"/>
          <w:szCs w:val="28"/>
        </w:rPr>
        <w:t>, молитвы и мистические толкования библейских эпизодов. И если судить об этом трактате по содержанию, нельзя отрицать, что де Леон достаточно точно передал учения своего прославленного предшественника. Пресловутые «двусмысленности», которыми изобилует Зогар, послужили де Леону защитой не только от инквизиции, но и от потенциальных противников среди раввинов. Любой современный каббалист мог понять эту книгу, но она показалась бы еретической представителю ортодоксальной еврейской элиты.</w:t>
      </w:r>
    </w:p>
    <w:p w14:paraId="206E89B8" w14:textId="77777777" w:rsidR="00E850E1" w:rsidRPr="00E850E1" w:rsidRDefault="00E850E1" w:rsidP="00E850E1">
      <w:pPr>
        <w:spacing w:after="0" w:line="360" w:lineRule="auto"/>
        <w:ind w:firstLine="709"/>
        <w:jc w:val="both"/>
        <w:rPr>
          <w:rFonts w:ascii="Times New Roman" w:hAnsi="Times New Roman" w:cs="Times New Roman"/>
          <w:sz w:val="28"/>
          <w:szCs w:val="28"/>
        </w:rPr>
      </w:pPr>
      <w:r w:rsidRPr="00E850E1">
        <w:rPr>
          <w:rFonts w:ascii="Times New Roman" w:hAnsi="Times New Roman" w:cs="Times New Roman"/>
          <w:sz w:val="28"/>
          <w:szCs w:val="28"/>
        </w:rPr>
        <w:t>Отношения между каббалой и ортодоксальным  иудаизмом иногда были не очень успешными. Раввины, которые были против мистицизма, считали Каббалу «отклонением» от истинного пути и вообще игнорировали ее. Такое положение дел продолжается и по сей день</w:t>
      </w:r>
      <w:r w:rsidR="004B2ADD">
        <w:rPr>
          <w:rStyle w:val="a6"/>
          <w:rFonts w:ascii="Times New Roman" w:hAnsi="Times New Roman" w:cs="Times New Roman"/>
          <w:sz w:val="28"/>
          <w:szCs w:val="28"/>
        </w:rPr>
        <w:footnoteReference w:id="89"/>
      </w:r>
      <w:r w:rsidRPr="00E850E1">
        <w:rPr>
          <w:rFonts w:ascii="Times New Roman" w:hAnsi="Times New Roman" w:cs="Times New Roman"/>
          <w:sz w:val="28"/>
          <w:szCs w:val="28"/>
        </w:rPr>
        <w:t xml:space="preserve">. </w:t>
      </w:r>
    </w:p>
    <w:p w14:paraId="4BA61D4D" w14:textId="77777777" w:rsidR="00A267FD" w:rsidRPr="00A267FD" w:rsidRDefault="00A267FD" w:rsidP="00A267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267FD">
        <w:rPr>
          <w:rFonts w:ascii="Times New Roman" w:hAnsi="Times New Roman" w:cs="Times New Roman"/>
          <w:sz w:val="28"/>
          <w:szCs w:val="28"/>
        </w:rPr>
        <w:t xml:space="preserve"> В средневековой еврейской мистике соотношение между достижением мистиком состояния отрицания своего эго, известного как «ничто» (айин), связано с культивированием моральной добродетели смирения. Достижение такого состояния самоотверженности расширяет сознание мистика и устраняет границы между ним и Богом, а также между физической оболочкой и его собственным я. Достижение этого состояния смирения делает мистика более восприимчивым к божественному, и таким образом мистик становится проводником</w:t>
      </w:r>
      <w:r w:rsidR="004B2ADD">
        <w:rPr>
          <w:rStyle w:val="a6"/>
          <w:rFonts w:ascii="Times New Roman" w:hAnsi="Times New Roman" w:cs="Times New Roman"/>
          <w:sz w:val="28"/>
          <w:szCs w:val="28"/>
        </w:rPr>
        <w:footnoteReference w:id="90"/>
      </w:r>
      <w:r w:rsidRPr="00A267FD">
        <w:rPr>
          <w:rFonts w:ascii="Times New Roman" w:hAnsi="Times New Roman" w:cs="Times New Roman"/>
          <w:sz w:val="28"/>
          <w:szCs w:val="28"/>
        </w:rPr>
        <w:t xml:space="preserve">. В раннем хасидизме смирение определялось в качестве основной черты праведника (цадика). Совершая грех гордости, человек сосредотачивал внимание на себе, а не на Боге. Привязанность к божественному нарушалась из-за озабоченности собой. Парадоксально, но для того чтобы поддерживать свое духовное превосходство над другими, цадик должен был взращивать в себе смирение, особенно перед Богом. </w:t>
      </w:r>
    </w:p>
    <w:p w14:paraId="3EBEFB6C" w14:textId="77777777" w:rsidR="00A267FD" w:rsidRPr="00A267FD" w:rsidRDefault="00A267FD" w:rsidP="00A267FD">
      <w:pPr>
        <w:spacing w:after="0" w:line="360" w:lineRule="auto"/>
        <w:ind w:firstLine="709"/>
        <w:jc w:val="both"/>
        <w:rPr>
          <w:rFonts w:ascii="Times New Roman" w:hAnsi="Times New Roman" w:cs="Times New Roman"/>
          <w:sz w:val="28"/>
          <w:szCs w:val="28"/>
        </w:rPr>
      </w:pPr>
      <w:r w:rsidRPr="00A267FD">
        <w:rPr>
          <w:rFonts w:ascii="Times New Roman" w:hAnsi="Times New Roman" w:cs="Times New Roman"/>
          <w:sz w:val="28"/>
          <w:szCs w:val="28"/>
        </w:rPr>
        <w:lastRenderedPageBreak/>
        <w:t>Для хасидизма исцеление было духовным и физическим искусством. Согласно учению хасидов, физическое заболевание часто являлось проявлением болезни души. Поэтому одних только физических средств оказалось недостаточно. Повторяя более ранние мотивы в еврейской мысли, мастера-хасиды учили, что врачи, которые пытаются вылечить только тело, сосредотачиваясь только на излечении физических симптомов болезни, подобны современным версиям древних колдунов. Занимаясь только физическим проявлением недуга, они дают только частичное лечение, которого недостаточно. Следовательно, Цадик смотрел на больного как на психофизическое целое, а не только на больное тело. Цадик попытался бы обнаружить духовную причину физического недуга человека, например, гордость или чувство вины. В таких случаях хасидский раввин мог назначить сильную дозу смирения и покаяния, а также амулеты, лекарственные травы и другие лекарства</w:t>
      </w:r>
      <w:r w:rsidR="004B2ADD">
        <w:rPr>
          <w:rStyle w:val="a6"/>
          <w:rFonts w:ascii="Times New Roman" w:hAnsi="Times New Roman" w:cs="Times New Roman"/>
          <w:sz w:val="28"/>
          <w:szCs w:val="28"/>
        </w:rPr>
        <w:footnoteReference w:id="91"/>
      </w:r>
      <w:r w:rsidRPr="00A267FD">
        <w:rPr>
          <w:rFonts w:ascii="Times New Roman" w:hAnsi="Times New Roman" w:cs="Times New Roman"/>
          <w:sz w:val="28"/>
          <w:szCs w:val="28"/>
        </w:rPr>
        <w:t xml:space="preserve">. Роль цадика заключалась не только в том, чтобы быть целителем, но и в том, чтобы защищать общину от злобных и разрушительных сил. В мире, который, как предполагается, населяют демонические силы, он пребывает в постоянном сражении, направленном на подавление и уменьшение опасностей, создаваемых демонами для жизни, здоровья, безопасности и процветания людей. Ожидалось, что он также предотвратит злые козни против еврейской общины со стороны местных политических властей, которые могли привести к физическому преследованию, изгнанию или лишению экономических прав. В борьбе с различными формами демонической силы цадик рисковал всем. Силы демонического мира были сильны и могли легко уничтожить его физически, психологически и духовно. Если бы его силы не были должным образом развиты, Цадик мог даже неправильно использовать реликвии; потусторонние силы  бы могли соблазнить цадика, и впоследствии он бы  неосознанно мог стать их союзником. Таким образом, здесь - как и в других </w:t>
      </w:r>
      <w:r w:rsidRPr="00A267FD">
        <w:rPr>
          <w:rFonts w:ascii="Times New Roman" w:hAnsi="Times New Roman" w:cs="Times New Roman"/>
          <w:sz w:val="28"/>
          <w:szCs w:val="28"/>
        </w:rPr>
        <w:lastRenderedPageBreak/>
        <w:t>формах мистической деятельности - мистический адепт преследовал миссию, чреватую опасностью. Цадик описан как обладающий пророческими качествами, или, другими словами, «святость в нём говорит через горло». Он может предсказать будущее, он творит чудеса. Говорят, что магическое знание, которым он обладает, было открыто ему божественным и не является результатом его собственных предположений или исследований</w:t>
      </w:r>
      <w:r w:rsidR="004B2ADD">
        <w:rPr>
          <w:rStyle w:val="a6"/>
          <w:rFonts w:ascii="Times New Roman" w:hAnsi="Times New Roman" w:cs="Times New Roman"/>
          <w:sz w:val="28"/>
          <w:szCs w:val="28"/>
        </w:rPr>
        <w:footnoteReference w:id="92"/>
      </w:r>
      <w:r w:rsidRPr="00A267FD">
        <w:rPr>
          <w:rFonts w:ascii="Times New Roman" w:hAnsi="Times New Roman" w:cs="Times New Roman"/>
          <w:sz w:val="28"/>
          <w:szCs w:val="28"/>
        </w:rPr>
        <w:t xml:space="preserve">. Он также обладает знанием того, как использовать божественные имена для совершения чудес. Достижение этих пророческих качеств является главной задачей пророческой или экстатической каббалы. </w:t>
      </w:r>
    </w:p>
    <w:p w14:paraId="3FC04004" w14:textId="13466053" w:rsidR="00A267FD" w:rsidRPr="00A267FD" w:rsidRDefault="00A267FD" w:rsidP="00A267FD">
      <w:pPr>
        <w:spacing w:after="0" w:line="360" w:lineRule="auto"/>
        <w:ind w:firstLine="709"/>
        <w:jc w:val="both"/>
        <w:rPr>
          <w:rFonts w:ascii="Times New Roman" w:hAnsi="Times New Roman" w:cs="Times New Roman"/>
          <w:sz w:val="28"/>
          <w:szCs w:val="28"/>
        </w:rPr>
      </w:pPr>
      <w:r w:rsidRPr="00A267FD">
        <w:rPr>
          <w:rFonts w:ascii="Times New Roman" w:hAnsi="Times New Roman" w:cs="Times New Roman"/>
          <w:sz w:val="28"/>
          <w:szCs w:val="28"/>
        </w:rPr>
        <w:t xml:space="preserve"> Влиятельное талмудическое изречение провозгласило, что со смертью последнего из библейских пророков, то есть Малахии, пророчество прекратилось и впредь не будет доступно. Желая утвердить свою собственную власть, раввины объявили пророчество о конце пророчетв. Тем не менее как в поздней античности, так и в средние века сохранялась традиция утверждать, что различные типы откровения и пророчества продолжались. Для многих еврейских мистиков и даже для некоторых средневековых еврейских философов оставались доступными различные формы пророческого опыта. В то время как библейское откровение и пророчество были описаны как предоставленное Богом послание,  и предоставленное людям, выбранным Богом для его передачи, альтернативная традиция утверждала, что откровение и пророчество могут быть достигнуты путем овладения определенными техниками. Для каббалы цель состоит в том, чтобы достичь мистического опыта, в котором практикующему будут открыты пророчества</w:t>
      </w:r>
      <w:r w:rsidR="004B2ADD">
        <w:rPr>
          <w:rStyle w:val="a6"/>
          <w:rFonts w:ascii="Times New Roman" w:hAnsi="Times New Roman" w:cs="Times New Roman"/>
          <w:sz w:val="28"/>
          <w:szCs w:val="28"/>
        </w:rPr>
        <w:footnoteReference w:id="93"/>
      </w:r>
      <w:r w:rsidRPr="00A267FD">
        <w:rPr>
          <w:rFonts w:ascii="Times New Roman" w:hAnsi="Times New Roman" w:cs="Times New Roman"/>
          <w:sz w:val="28"/>
          <w:szCs w:val="28"/>
        </w:rPr>
        <w:t xml:space="preserve">. </w:t>
      </w:r>
    </w:p>
    <w:p w14:paraId="4D64B4DD" w14:textId="77777777" w:rsidR="00A267FD" w:rsidRPr="00A267FD" w:rsidRDefault="00A267FD" w:rsidP="00A267FD">
      <w:pPr>
        <w:spacing w:after="0" w:line="360" w:lineRule="auto"/>
        <w:ind w:firstLine="709"/>
        <w:jc w:val="both"/>
        <w:rPr>
          <w:rFonts w:ascii="Times New Roman" w:hAnsi="Times New Roman" w:cs="Times New Roman"/>
          <w:sz w:val="28"/>
          <w:szCs w:val="28"/>
        </w:rPr>
      </w:pPr>
      <w:r w:rsidRPr="00A267FD">
        <w:rPr>
          <w:rFonts w:ascii="Times New Roman" w:hAnsi="Times New Roman" w:cs="Times New Roman"/>
          <w:sz w:val="28"/>
          <w:szCs w:val="28"/>
        </w:rPr>
        <w:t xml:space="preserve">В XIII веке в Испании появился еврей-мистик по имени Авраам Абулафия. Его имя стало синонимом того, что современные ученые называют «пророческой» или «экстатической» каббалой, и его учения оказали глубокое влияние на будущее еврейского мистицизма. Благодаря </w:t>
      </w:r>
      <w:r w:rsidRPr="00A267FD">
        <w:rPr>
          <w:rFonts w:ascii="Times New Roman" w:hAnsi="Times New Roman" w:cs="Times New Roman"/>
          <w:sz w:val="28"/>
          <w:szCs w:val="28"/>
        </w:rPr>
        <w:lastRenderedPageBreak/>
        <w:t>трудам последующих еврейских мистиков, таких как Моисей Кордеверо в XVI веке, учения Авраама Абулафии проникли в восточноевропейский хасидизм в XVIII и XIX веках. Сегодня влияние абулафийских медитативных техник  пронизывает стремления современных евреев найти и практиковать подлинно еврейскую форму медитации. В отличие от многих других еврейских мистиков, Абулафия не был поглощен изучением Талмуда и еврейского права. Кроме того, в отличие от многих других еврейских мистиков,  основой его власти не была еврейская общинная жизнь. Во многом он понимал, что мистический опыт - это индивидуальное начинание, которое желательно проводить в аскетизме. Абулафия подчеркнул необходимость аскетизма, если человек хочет получить мистический опыт, который приравнивается к пророчеству. Вместо того, чтобы процветать в сердце еврейской общины, подобной хасидской, или даже из определенной общины мистиков, таких как лурианская каббала, абулафианская каббала изначально была работой странствующих мистиков без глубоких корней в определенном месте или сообществе</w:t>
      </w:r>
      <w:r w:rsidR="004B2ADD">
        <w:rPr>
          <w:rStyle w:val="a6"/>
          <w:rFonts w:ascii="Times New Roman" w:hAnsi="Times New Roman" w:cs="Times New Roman"/>
          <w:sz w:val="28"/>
          <w:szCs w:val="28"/>
        </w:rPr>
        <w:footnoteReference w:id="94"/>
      </w:r>
      <w:r w:rsidRPr="00A267FD">
        <w:rPr>
          <w:rFonts w:ascii="Times New Roman" w:hAnsi="Times New Roman" w:cs="Times New Roman"/>
          <w:sz w:val="28"/>
          <w:szCs w:val="28"/>
        </w:rPr>
        <w:t xml:space="preserve">. </w:t>
      </w:r>
    </w:p>
    <w:p w14:paraId="2B7B7334" w14:textId="77777777" w:rsidR="00A267FD" w:rsidRPr="00A267FD" w:rsidRDefault="00A267FD" w:rsidP="00A267FD">
      <w:pPr>
        <w:spacing w:after="0" w:line="360" w:lineRule="auto"/>
        <w:ind w:firstLine="709"/>
        <w:jc w:val="both"/>
        <w:rPr>
          <w:rFonts w:ascii="Times New Roman" w:hAnsi="Times New Roman" w:cs="Times New Roman"/>
          <w:sz w:val="28"/>
          <w:szCs w:val="28"/>
        </w:rPr>
      </w:pPr>
      <w:r w:rsidRPr="00A267FD">
        <w:rPr>
          <w:rFonts w:ascii="Times New Roman" w:hAnsi="Times New Roman" w:cs="Times New Roman"/>
          <w:sz w:val="28"/>
          <w:szCs w:val="28"/>
        </w:rPr>
        <w:t xml:space="preserve">Хотя под влиянием ранних еврейских мистических спекуляций на Абулафию также оказал глубокое влияние ведущий еврейский философ средневековья, предшествовавший ему двумя поколениями - Моисей Маймонид. Поэтому, прежде чем изложить некоторые основные черты пророческой каббалы Абулафии, будет полезно выделить некоторые черты философии Маймонида, которые повлияли на Абулафию, особенно те, которые связаны с пророчеством. Маймонид понимал, что пророчество стоит на вершине человеческого развития, и он рассматривал его как реализацию человеческого существования. Для Маймонида восхождение по лестнице развития к человеческому совершенству послужило путем к пророческому опыту. Согласно традиции, о которой говорил Маймонид, хотя пророчество было окончено еще в древние времена, возможность его была вскоре восстановлена как прелюдия к мессианскому искуплению. По словам </w:t>
      </w:r>
      <w:r w:rsidRPr="00A267FD">
        <w:rPr>
          <w:rFonts w:ascii="Times New Roman" w:hAnsi="Times New Roman" w:cs="Times New Roman"/>
          <w:sz w:val="28"/>
          <w:szCs w:val="28"/>
        </w:rPr>
        <w:lastRenderedPageBreak/>
        <w:t xml:space="preserve">Маймонида, Мессия был бы пророком-евреем, уступающим во власти только Моисею. По легенде, получив пророческий дар от Бога, Маймонид ввел эти взгляд на пророчество в свое прочтение библейского текста, хотя его понимание природы пророчества радикально отличалось от того, которое сформулировано в Писании. Маймонид выделял четыре шага в достижении «человеческого совершенства»: совершенство владений, совершенство тела, совершенство души и совершенство интеллекта. </w:t>
      </w:r>
    </w:p>
    <w:p w14:paraId="39FF6177" w14:textId="6C4CE60B" w:rsidR="00A267FD" w:rsidRPr="00A267FD" w:rsidRDefault="00A267FD" w:rsidP="00A267FD">
      <w:pPr>
        <w:spacing w:after="0" w:line="360" w:lineRule="auto"/>
        <w:ind w:firstLine="709"/>
        <w:jc w:val="both"/>
        <w:rPr>
          <w:rFonts w:ascii="Times New Roman" w:hAnsi="Times New Roman" w:cs="Times New Roman"/>
          <w:sz w:val="28"/>
          <w:szCs w:val="28"/>
        </w:rPr>
      </w:pPr>
      <w:r w:rsidRPr="00A267FD">
        <w:rPr>
          <w:rFonts w:ascii="Times New Roman" w:hAnsi="Times New Roman" w:cs="Times New Roman"/>
          <w:sz w:val="28"/>
          <w:szCs w:val="28"/>
        </w:rPr>
        <w:t>Маймонид сравнивал здоровье тела со здоровьем души, которое он приравнивал к моральному совершенству или совершенству души, третьему уровню на лестнице человеческого совершенства. Точно так же, как телесное здоровье состоит из лечения  физических болезней, прививания и сохранения физического здоровья, так и здоровье души влечет за собой излечение моральных пороков, а также поддержание моральной добродетели. Для Маймонида соблюдение заповедей играло центральную роль, особенно в достижении здоровья души. Высочайший уровень человеческого совершенства - это совершенство интеллекта, то есть совершенство интеллектуальных способностей души. Маймонид рассматривал интеллект как главное человеческое качество, человеческий атрибут, сформулированный библейским утверждением о том, что люди были созданы по «образу и подобию Божьему».</w:t>
      </w:r>
    </w:p>
    <w:p w14:paraId="154AE853" w14:textId="77777777" w:rsidR="00E850E1" w:rsidRDefault="00A267FD" w:rsidP="00A267FD">
      <w:pPr>
        <w:spacing w:after="0" w:line="360" w:lineRule="auto"/>
        <w:ind w:firstLine="709"/>
        <w:jc w:val="both"/>
        <w:rPr>
          <w:rFonts w:ascii="Times New Roman" w:hAnsi="Times New Roman" w:cs="Times New Roman"/>
          <w:sz w:val="28"/>
          <w:szCs w:val="28"/>
        </w:rPr>
      </w:pPr>
      <w:r w:rsidRPr="00A267FD">
        <w:rPr>
          <w:rFonts w:ascii="Times New Roman" w:hAnsi="Times New Roman" w:cs="Times New Roman"/>
          <w:sz w:val="28"/>
          <w:szCs w:val="28"/>
        </w:rPr>
        <w:t xml:space="preserve"> Интеллектуальное совершенство влечет за собой утверждение правильных идей и отказ от неправильных, точно так же, как совершенство души утверждает практику правильных моральных достоинств и отвергает практику моральных пороков</w:t>
      </w:r>
      <w:r w:rsidR="004B2ADD">
        <w:rPr>
          <w:rStyle w:val="a6"/>
          <w:rFonts w:ascii="Times New Roman" w:hAnsi="Times New Roman" w:cs="Times New Roman"/>
          <w:sz w:val="28"/>
          <w:szCs w:val="28"/>
        </w:rPr>
        <w:footnoteReference w:id="95"/>
      </w:r>
      <w:r w:rsidRPr="00A267FD">
        <w:rPr>
          <w:rFonts w:ascii="Times New Roman" w:hAnsi="Times New Roman" w:cs="Times New Roman"/>
          <w:sz w:val="28"/>
          <w:szCs w:val="28"/>
        </w:rPr>
        <w:t>. Кроме того, интеллектуальное совершенство предполагает владение определенной учебной программой, которая включает в себя Библию, Талмуд, еврейский закон, логику, математику, естествознание и метафизику, то есть философию</w:t>
      </w:r>
      <w:r w:rsidR="004B2ADD">
        <w:rPr>
          <w:rStyle w:val="a6"/>
          <w:rFonts w:ascii="Times New Roman" w:hAnsi="Times New Roman" w:cs="Times New Roman"/>
          <w:sz w:val="28"/>
          <w:szCs w:val="28"/>
        </w:rPr>
        <w:footnoteReference w:id="96"/>
      </w:r>
      <w:r w:rsidRPr="00A267FD">
        <w:rPr>
          <w:rFonts w:ascii="Times New Roman" w:hAnsi="Times New Roman" w:cs="Times New Roman"/>
          <w:sz w:val="28"/>
          <w:szCs w:val="28"/>
        </w:rPr>
        <w:t xml:space="preserve">. Путь к интеллектуальному совершенству - последняя предпосылка пророчества - долгий и трудный, </w:t>
      </w:r>
      <w:r w:rsidRPr="00A267FD">
        <w:rPr>
          <w:rFonts w:ascii="Times New Roman" w:hAnsi="Times New Roman" w:cs="Times New Roman"/>
          <w:sz w:val="28"/>
          <w:szCs w:val="28"/>
        </w:rPr>
        <w:lastRenderedPageBreak/>
        <w:t>который для Маймонида ограничен определенной элитой. Для Маймонида интеллект был атрибутом, который у людей больше схож с атрибутами божественными. Только высокоразвитый человеческий интеллект мог стремиться «прикоснуться» к божественному интеллекту. Для Маймонида это «соприкосновение» божественного интеллекта с человеческим интеллектом было фундаментальной характеристикой пророческого опыта. Уровень пророчества, достигнутый таким образом, определялся продолжительностью и интенсивностью этого «прикосновения». Для Маймонида это влечение к человеческому и божественному интеллекту было не только сущностью пророческого опыта, но и исполнением библейских заповедей о любви к  Богу и о приобщении к нему.</w:t>
      </w:r>
    </w:p>
    <w:p w14:paraId="1D19A2EA" w14:textId="3AAFBA27" w:rsidR="00D50BFB" w:rsidRPr="00D50BFB" w:rsidRDefault="00D50BFB" w:rsidP="00A267FD">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2.6. Мистические атрибуты.</w:t>
      </w:r>
    </w:p>
    <w:p w14:paraId="75BF86AD" w14:textId="542037C1" w:rsidR="00321B9E" w:rsidRPr="00321B9E" w:rsidRDefault="00321B9E" w:rsidP="00DF7A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321B9E">
        <w:rPr>
          <w:rFonts w:ascii="Times New Roman" w:hAnsi="Times New Roman" w:cs="Times New Roman"/>
          <w:sz w:val="28"/>
          <w:szCs w:val="28"/>
        </w:rPr>
        <w:t xml:space="preserve">огласно некоторым учениям, божественные буквы также </w:t>
      </w:r>
      <w:r w:rsidR="00DF7AA3">
        <w:rPr>
          <w:rFonts w:ascii="Times New Roman" w:hAnsi="Times New Roman" w:cs="Times New Roman"/>
          <w:sz w:val="28"/>
          <w:szCs w:val="28"/>
        </w:rPr>
        <w:t xml:space="preserve">могут выступать в роли </w:t>
      </w:r>
      <w:r>
        <w:rPr>
          <w:rFonts w:ascii="Times New Roman" w:hAnsi="Times New Roman" w:cs="Times New Roman"/>
          <w:sz w:val="28"/>
          <w:szCs w:val="28"/>
        </w:rPr>
        <w:t>мистическ</w:t>
      </w:r>
      <w:r w:rsidR="00DF7AA3">
        <w:rPr>
          <w:rFonts w:ascii="Times New Roman" w:hAnsi="Times New Roman" w:cs="Times New Roman"/>
          <w:sz w:val="28"/>
          <w:szCs w:val="28"/>
        </w:rPr>
        <w:t>ого</w:t>
      </w:r>
      <w:r>
        <w:rPr>
          <w:rFonts w:ascii="Times New Roman" w:hAnsi="Times New Roman" w:cs="Times New Roman"/>
          <w:sz w:val="28"/>
          <w:szCs w:val="28"/>
        </w:rPr>
        <w:t xml:space="preserve"> атрибут</w:t>
      </w:r>
      <w:r w:rsidR="00DF7AA3">
        <w:rPr>
          <w:rFonts w:ascii="Times New Roman" w:hAnsi="Times New Roman" w:cs="Times New Roman"/>
          <w:sz w:val="28"/>
          <w:szCs w:val="28"/>
        </w:rPr>
        <w:t>а</w:t>
      </w:r>
      <w:r w:rsidRPr="00321B9E">
        <w:rPr>
          <w:rFonts w:ascii="Times New Roman" w:hAnsi="Times New Roman" w:cs="Times New Roman"/>
          <w:sz w:val="28"/>
          <w:szCs w:val="28"/>
        </w:rPr>
        <w:t xml:space="preserve">. </w:t>
      </w:r>
      <w:r>
        <w:rPr>
          <w:rFonts w:ascii="Times New Roman" w:hAnsi="Times New Roman" w:cs="Times New Roman"/>
          <w:sz w:val="28"/>
          <w:szCs w:val="28"/>
        </w:rPr>
        <w:t>Каббала называет это «божественной пищей»</w:t>
      </w:r>
      <w:r w:rsidR="004B2ADD">
        <w:rPr>
          <w:rStyle w:val="a6"/>
          <w:rFonts w:ascii="Times New Roman" w:hAnsi="Times New Roman" w:cs="Times New Roman"/>
          <w:sz w:val="28"/>
          <w:szCs w:val="28"/>
        </w:rPr>
        <w:footnoteReference w:id="97"/>
      </w:r>
      <w:r>
        <w:rPr>
          <w:rFonts w:ascii="Times New Roman" w:hAnsi="Times New Roman" w:cs="Times New Roman"/>
          <w:sz w:val="28"/>
          <w:szCs w:val="28"/>
        </w:rPr>
        <w:t xml:space="preserve">. </w:t>
      </w:r>
      <w:r w:rsidRPr="00321B9E">
        <w:rPr>
          <w:rFonts w:ascii="Times New Roman" w:hAnsi="Times New Roman" w:cs="Times New Roman"/>
          <w:sz w:val="28"/>
          <w:szCs w:val="28"/>
        </w:rPr>
        <w:t>Если Бог создал мир с помощью букв еврейского алфавит</w:t>
      </w:r>
      <w:r>
        <w:rPr>
          <w:rFonts w:ascii="Times New Roman" w:hAnsi="Times New Roman" w:cs="Times New Roman"/>
          <w:sz w:val="28"/>
          <w:szCs w:val="28"/>
        </w:rPr>
        <w:t>а, то эти буквы поддерживают всё</w:t>
      </w:r>
      <w:r w:rsidRPr="00321B9E">
        <w:rPr>
          <w:rFonts w:ascii="Times New Roman" w:hAnsi="Times New Roman" w:cs="Times New Roman"/>
          <w:sz w:val="28"/>
          <w:szCs w:val="28"/>
        </w:rPr>
        <w:t xml:space="preserve">, включая пищу. </w:t>
      </w:r>
      <w:r>
        <w:rPr>
          <w:rFonts w:ascii="Times New Roman" w:hAnsi="Times New Roman" w:cs="Times New Roman"/>
          <w:sz w:val="28"/>
          <w:szCs w:val="28"/>
        </w:rPr>
        <w:t>Каждый тип пищи отличен от другого, потому что</w:t>
      </w:r>
      <w:r w:rsidRPr="00321B9E">
        <w:rPr>
          <w:rFonts w:ascii="Times New Roman" w:hAnsi="Times New Roman" w:cs="Times New Roman"/>
          <w:sz w:val="28"/>
          <w:szCs w:val="28"/>
        </w:rPr>
        <w:t xml:space="preserve"> воплощает различную комбинацию божественных букв. Сосредоточив внимание на этих письм</w:t>
      </w:r>
      <w:r>
        <w:rPr>
          <w:rFonts w:ascii="Times New Roman" w:hAnsi="Times New Roman" w:cs="Times New Roman"/>
          <w:sz w:val="28"/>
          <w:szCs w:val="28"/>
        </w:rPr>
        <w:t>енах</w:t>
      </w:r>
      <w:r w:rsidRPr="00321B9E">
        <w:rPr>
          <w:rFonts w:ascii="Times New Roman" w:hAnsi="Times New Roman" w:cs="Times New Roman"/>
          <w:sz w:val="28"/>
          <w:szCs w:val="28"/>
        </w:rPr>
        <w:t>, можно освободить их от шелухи, котор</w:t>
      </w:r>
      <w:r>
        <w:rPr>
          <w:rFonts w:ascii="Times New Roman" w:hAnsi="Times New Roman" w:cs="Times New Roman"/>
          <w:sz w:val="28"/>
          <w:szCs w:val="28"/>
        </w:rPr>
        <w:t xml:space="preserve">ая их окружает. Визуализируя </w:t>
      </w:r>
      <w:r w:rsidRPr="00321B9E">
        <w:rPr>
          <w:rFonts w:ascii="Times New Roman" w:hAnsi="Times New Roman" w:cs="Times New Roman"/>
          <w:sz w:val="28"/>
          <w:szCs w:val="28"/>
        </w:rPr>
        <w:t xml:space="preserve"> божественные буквы, человек, по сути, визуализирует Бог</w:t>
      </w:r>
      <w:r>
        <w:rPr>
          <w:rFonts w:ascii="Times New Roman" w:hAnsi="Times New Roman" w:cs="Times New Roman"/>
          <w:sz w:val="28"/>
          <w:szCs w:val="28"/>
        </w:rPr>
        <w:t>а. Существует талмудический стих</w:t>
      </w:r>
      <w:r w:rsidR="00E669D2">
        <w:rPr>
          <w:rFonts w:ascii="Times New Roman" w:hAnsi="Times New Roman" w:cs="Times New Roman"/>
          <w:sz w:val="28"/>
          <w:szCs w:val="28"/>
        </w:rPr>
        <w:t>:</w:t>
      </w:r>
      <w:r w:rsidRPr="00321B9E">
        <w:rPr>
          <w:rFonts w:ascii="Times New Roman" w:hAnsi="Times New Roman" w:cs="Times New Roman"/>
          <w:sz w:val="28"/>
          <w:szCs w:val="28"/>
        </w:rPr>
        <w:t xml:space="preserve"> «Они видели Бога, и они ели, и они пили» (Исх. 24:12). Иными словами, Слово Божье создает пищу и находится</w:t>
      </w:r>
      <w:r w:rsidR="00E669D2">
        <w:rPr>
          <w:rFonts w:ascii="Times New Roman" w:hAnsi="Times New Roman" w:cs="Times New Roman"/>
          <w:sz w:val="28"/>
          <w:szCs w:val="28"/>
        </w:rPr>
        <w:t xml:space="preserve"> в пище</w:t>
      </w:r>
      <w:r w:rsidRPr="00321B9E">
        <w:rPr>
          <w:rFonts w:ascii="Times New Roman" w:hAnsi="Times New Roman" w:cs="Times New Roman"/>
          <w:sz w:val="28"/>
          <w:szCs w:val="28"/>
        </w:rPr>
        <w:t xml:space="preserve">. Дополнительное учение, утверждаемое рядом еврейских мистиков, сочетало акт приема пищи с идеей переселения душ и реинкарнации, которая, начиная с шестнадцатого века, стала центральным учением еврейских мистиков. </w:t>
      </w:r>
    </w:p>
    <w:p w14:paraId="4F9E8279" w14:textId="77777777" w:rsidR="00321B9E" w:rsidRDefault="00E669D2" w:rsidP="00E669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 как сказал Исаак</w:t>
      </w:r>
      <w:r w:rsidR="00321B9E" w:rsidRPr="00321B9E">
        <w:rPr>
          <w:rFonts w:ascii="Times New Roman" w:hAnsi="Times New Roman" w:cs="Times New Roman"/>
          <w:sz w:val="28"/>
          <w:szCs w:val="28"/>
        </w:rPr>
        <w:t>: «Мужчина, который не желает красивой женщины, под</w:t>
      </w:r>
      <w:r>
        <w:rPr>
          <w:rFonts w:ascii="Times New Roman" w:hAnsi="Times New Roman" w:cs="Times New Roman"/>
          <w:sz w:val="28"/>
          <w:szCs w:val="28"/>
        </w:rPr>
        <w:t>обен ослу или даже хуже оного»</w:t>
      </w:r>
      <w:r w:rsidR="004B2ADD">
        <w:rPr>
          <w:rStyle w:val="a6"/>
          <w:rFonts w:ascii="Times New Roman" w:hAnsi="Times New Roman" w:cs="Times New Roman"/>
          <w:sz w:val="28"/>
          <w:szCs w:val="28"/>
        </w:rPr>
        <w:footnoteReference w:id="98"/>
      </w:r>
      <w:r>
        <w:rPr>
          <w:rFonts w:ascii="Times New Roman" w:hAnsi="Times New Roman" w:cs="Times New Roman"/>
          <w:sz w:val="28"/>
          <w:szCs w:val="28"/>
        </w:rPr>
        <w:t>.</w:t>
      </w:r>
      <w:r w:rsidR="00321B9E" w:rsidRPr="00321B9E">
        <w:rPr>
          <w:rFonts w:ascii="Times New Roman" w:hAnsi="Times New Roman" w:cs="Times New Roman"/>
          <w:sz w:val="28"/>
          <w:szCs w:val="28"/>
        </w:rPr>
        <w:t xml:space="preserve"> Другими словами, от физического мы постигаем духовное, </w:t>
      </w:r>
      <w:r>
        <w:rPr>
          <w:rFonts w:ascii="Times New Roman" w:hAnsi="Times New Roman" w:cs="Times New Roman"/>
          <w:sz w:val="28"/>
          <w:szCs w:val="28"/>
        </w:rPr>
        <w:t xml:space="preserve">и в свою очередь, </w:t>
      </w:r>
      <w:r w:rsidR="00321B9E" w:rsidRPr="00321B9E">
        <w:rPr>
          <w:rFonts w:ascii="Times New Roman" w:hAnsi="Times New Roman" w:cs="Times New Roman"/>
          <w:sz w:val="28"/>
          <w:szCs w:val="28"/>
        </w:rPr>
        <w:t>от чувственного мы</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можем постигать божественное. </w:t>
      </w:r>
      <w:r w:rsidR="00321B9E" w:rsidRPr="00321B9E">
        <w:rPr>
          <w:rFonts w:ascii="Times New Roman" w:hAnsi="Times New Roman" w:cs="Times New Roman"/>
          <w:sz w:val="28"/>
          <w:szCs w:val="28"/>
        </w:rPr>
        <w:t xml:space="preserve">С этой точки зрения, физическое, чувственное и эстетическое являются </w:t>
      </w:r>
      <w:r>
        <w:rPr>
          <w:rFonts w:ascii="Times New Roman" w:hAnsi="Times New Roman" w:cs="Times New Roman"/>
          <w:sz w:val="28"/>
          <w:szCs w:val="28"/>
        </w:rPr>
        <w:t xml:space="preserve">проводниками </w:t>
      </w:r>
      <w:r w:rsidR="00321B9E" w:rsidRPr="00321B9E">
        <w:rPr>
          <w:rFonts w:ascii="Times New Roman" w:hAnsi="Times New Roman" w:cs="Times New Roman"/>
          <w:sz w:val="28"/>
          <w:szCs w:val="28"/>
        </w:rPr>
        <w:t>к скрытой духовной реальности. Принимая физическ</w:t>
      </w:r>
      <w:r>
        <w:rPr>
          <w:rFonts w:ascii="Times New Roman" w:hAnsi="Times New Roman" w:cs="Times New Roman"/>
          <w:sz w:val="28"/>
          <w:szCs w:val="28"/>
        </w:rPr>
        <w:t>ое удовольствие как самоцель, человек может ввести себя</w:t>
      </w:r>
      <w:r w:rsidR="00321B9E" w:rsidRPr="00321B9E">
        <w:rPr>
          <w:rFonts w:ascii="Times New Roman" w:hAnsi="Times New Roman" w:cs="Times New Roman"/>
          <w:sz w:val="28"/>
          <w:szCs w:val="28"/>
        </w:rPr>
        <w:t xml:space="preserve"> в заблуждение</w:t>
      </w:r>
      <w:r>
        <w:rPr>
          <w:rFonts w:ascii="Times New Roman" w:hAnsi="Times New Roman" w:cs="Times New Roman"/>
          <w:sz w:val="28"/>
          <w:szCs w:val="28"/>
        </w:rPr>
        <w:t xml:space="preserve"> и привести себя</w:t>
      </w:r>
      <w:r w:rsidR="00321B9E" w:rsidRPr="00321B9E">
        <w:rPr>
          <w:rFonts w:ascii="Times New Roman" w:hAnsi="Times New Roman" w:cs="Times New Roman"/>
          <w:sz w:val="28"/>
          <w:szCs w:val="28"/>
        </w:rPr>
        <w:t xml:space="preserve"> к греху и самоуничтожению. Принятие этого </w:t>
      </w:r>
      <w:r>
        <w:rPr>
          <w:rFonts w:ascii="Times New Roman" w:hAnsi="Times New Roman" w:cs="Times New Roman"/>
          <w:sz w:val="28"/>
          <w:szCs w:val="28"/>
        </w:rPr>
        <w:t xml:space="preserve">несовершенства человеческой природы </w:t>
      </w:r>
      <w:r w:rsidR="00321B9E" w:rsidRPr="00321B9E">
        <w:rPr>
          <w:rFonts w:ascii="Times New Roman" w:hAnsi="Times New Roman" w:cs="Times New Roman"/>
          <w:sz w:val="28"/>
          <w:szCs w:val="28"/>
        </w:rPr>
        <w:t xml:space="preserve">в качестве </w:t>
      </w:r>
      <w:r>
        <w:rPr>
          <w:rFonts w:ascii="Times New Roman" w:hAnsi="Times New Roman" w:cs="Times New Roman"/>
          <w:sz w:val="28"/>
          <w:szCs w:val="28"/>
        </w:rPr>
        <w:t xml:space="preserve">божественного дара </w:t>
      </w:r>
      <w:r w:rsidR="00321B9E" w:rsidRPr="00321B9E">
        <w:rPr>
          <w:rFonts w:ascii="Times New Roman" w:hAnsi="Times New Roman" w:cs="Times New Roman"/>
          <w:sz w:val="28"/>
          <w:szCs w:val="28"/>
        </w:rPr>
        <w:t>может привести нас к мудрости, к духовному</w:t>
      </w:r>
      <w:r>
        <w:rPr>
          <w:rFonts w:ascii="Times New Roman" w:hAnsi="Times New Roman" w:cs="Times New Roman"/>
          <w:sz w:val="28"/>
          <w:szCs w:val="28"/>
        </w:rPr>
        <w:t xml:space="preserve"> исцелению</w:t>
      </w:r>
      <w:r w:rsidR="00321B9E" w:rsidRPr="00321B9E">
        <w:rPr>
          <w:rFonts w:ascii="Times New Roman" w:hAnsi="Times New Roman" w:cs="Times New Roman"/>
          <w:sz w:val="28"/>
          <w:szCs w:val="28"/>
        </w:rPr>
        <w:t>, к Богу.</w:t>
      </w:r>
      <w:r w:rsidR="007347FD">
        <w:rPr>
          <w:rFonts w:ascii="Times New Roman" w:hAnsi="Times New Roman" w:cs="Times New Roman"/>
          <w:sz w:val="28"/>
          <w:szCs w:val="28"/>
        </w:rPr>
        <w:t xml:space="preserve"> </w:t>
      </w:r>
      <w:r w:rsidR="00321B9E" w:rsidRPr="00321B9E">
        <w:rPr>
          <w:rFonts w:ascii="Times New Roman" w:hAnsi="Times New Roman" w:cs="Times New Roman"/>
          <w:sz w:val="28"/>
          <w:szCs w:val="28"/>
        </w:rPr>
        <w:t xml:space="preserve"> </w:t>
      </w:r>
      <w:r>
        <w:rPr>
          <w:rFonts w:ascii="Times New Roman" w:hAnsi="Times New Roman" w:cs="Times New Roman"/>
          <w:sz w:val="28"/>
          <w:szCs w:val="28"/>
        </w:rPr>
        <w:t>Каббала используе</w:t>
      </w:r>
      <w:r w:rsidR="00321B9E" w:rsidRPr="00321B9E">
        <w:rPr>
          <w:rFonts w:ascii="Times New Roman" w:hAnsi="Times New Roman" w:cs="Times New Roman"/>
          <w:sz w:val="28"/>
          <w:szCs w:val="28"/>
        </w:rPr>
        <w:t xml:space="preserve">т ряд выражений для характеристики этого подхода, </w:t>
      </w:r>
      <w:r>
        <w:rPr>
          <w:rFonts w:ascii="Times New Roman" w:hAnsi="Times New Roman" w:cs="Times New Roman"/>
          <w:sz w:val="28"/>
          <w:szCs w:val="28"/>
        </w:rPr>
        <w:t xml:space="preserve">например, </w:t>
      </w:r>
      <w:r w:rsidR="00321B9E" w:rsidRPr="00321B9E">
        <w:rPr>
          <w:rFonts w:ascii="Times New Roman" w:hAnsi="Times New Roman" w:cs="Times New Roman"/>
          <w:sz w:val="28"/>
          <w:szCs w:val="28"/>
        </w:rPr>
        <w:t xml:space="preserve">таких </w:t>
      </w:r>
      <w:r>
        <w:rPr>
          <w:rFonts w:ascii="Times New Roman" w:hAnsi="Times New Roman" w:cs="Times New Roman"/>
          <w:sz w:val="28"/>
          <w:szCs w:val="28"/>
        </w:rPr>
        <w:t xml:space="preserve">как </w:t>
      </w:r>
      <w:r w:rsidR="00321B9E" w:rsidRPr="00321B9E">
        <w:rPr>
          <w:rFonts w:ascii="Times New Roman" w:hAnsi="Times New Roman" w:cs="Times New Roman"/>
          <w:sz w:val="28"/>
          <w:szCs w:val="28"/>
        </w:rPr>
        <w:t xml:space="preserve"> «божественное поклонение через материальность». Цель такого поклонения - «лишение материальности» или уничтожение материальности для достижения духовной сущности, скрытой физическим облик</w:t>
      </w:r>
      <w:r>
        <w:rPr>
          <w:rFonts w:ascii="Times New Roman" w:hAnsi="Times New Roman" w:cs="Times New Roman"/>
          <w:sz w:val="28"/>
          <w:szCs w:val="28"/>
        </w:rPr>
        <w:t>ом</w:t>
      </w:r>
      <w:r w:rsidR="00321B9E" w:rsidRPr="00321B9E">
        <w:rPr>
          <w:rFonts w:ascii="Times New Roman" w:hAnsi="Times New Roman" w:cs="Times New Roman"/>
          <w:sz w:val="28"/>
          <w:szCs w:val="28"/>
        </w:rPr>
        <w:t>. Царство чувств может служить</w:t>
      </w:r>
      <w:r>
        <w:rPr>
          <w:rFonts w:ascii="Times New Roman" w:hAnsi="Times New Roman" w:cs="Times New Roman"/>
          <w:sz w:val="28"/>
          <w:szCs w:val="28"/>
        </w:rPr>
        <w:t xml:space="preserve"> отправной точкой для достижения духовного единства с Богом</w:t>
      </w:r>
      <w:r w:rsidR="00321B9E" w:rsidRPr="00321B9E">
        <w:rPr>
          <w:rFonts w:ascii="Times New Roman" w:hAnsi="Times New Roman" w:cs="Times New Roman"/>
          <w:sz w:val="28"/>
          <w:szCs w:val="28"/>
        </w:rPr>
        <w:t xml:space="preserve">. </w:t>
      </w:r>
    </w:p>
    <w:p w14:paraId="0F003DE4" w14:textId="732016C3" w:rsidR="00C61BDB" w:rsidRPr="00C61BDB" w:rsidRDefault="00AA57CA" w:rsidP="007347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C61BDB" w:rsidRPr="00C61BDB">
        <w:rPr>
          <w:rFonts w:ascii="Times New Roman" w:hAnsi="Times New Roman" w:cs="Times New Roman"/>
          <w:sz w:val="28"/>
          <w:szCs w:val="28"/>
        </w:rPr>
        <w:t xml:space="preserve">врейский мессианизм был </w:t>
      </w:r>
      <w:r w:rsidRPr="00C61BDB">
        <w:rPr>
          <w:rFonts w:ascii="Times New Roman" w:hAnsi="Times New Roman" w:cs="Times New Roman"/>
          <w:sz w:val="28"/>
          <w:szCs w:val="28"/>
        </w:rPr>
        <w:t>догматизирован</w:t>
      </w:r>
      <w:r w:rsidR="00A207D6">
        <w:rPr>
          <w:rFonts w:ascii="Times New Roman" w:hAnsi="Times New Roman" w:cs="Times New Roman"/>
          <w:sz w:val="28"/>
          <w:szCs w:val="28"/>
        </w:rPr>
        <w:t xml:space="preserve"> </w:t>
      </w:r>
      <w:r w:rsidR="00C61BDB" w:rsidRPr="00C61BDB">
        <w:rPr>
          <w:rFonts w:ascii="Times New Roman" w:hAnsi="Times New Roman" w:cs="Times New Roman"/>
          <w:sz w:val="28"/>
          <w:szCs w:val="28"/>
        </w:rPr>
        <w:t>уже Маймонидом в реалистическом политическом смысле, а через</w:t>
      </w:r>
      <w:r w:rsidR="00A207D6">
        <w:rPr>
          <w:rFonts w:ascii="Times New Roman" w:hAnsi="Times New Roman" w:cs="Times New Roman"/>
          <w:sz w:val="28"/>
          <w:szCs w:val="28"/>
        </w:rPr>
        <w:t xml:space="preserve"> </w:t>
      </w:r>
      <w:r w:rsidR="00DF7AA3">
        <w:rPr>
          <w:rFonts w:ascii="Times New Roman" w:hAnsi="Times New Roman" w:cs="Times New Roman"/>
          <w:sz w:val="28"/>
          <w:szCs w:val="28"/>
        </w:rPr>
        <w:t>к</w:t>
      </w:r>
      <w:r w:rsidR="00C61BDB" w:rsidRPr="00C61BDB">
        <w:rPr>
          <w:rFonts w:ascii="Times New Roman" w:hAnsi="Times New Roman" w:cs="Times New Roman"/>
          <w:sz w:val="28"/>
          <w:szCs w:val="28"/>
        </w:rPr>
        <w:t>аббал</w:t>
      </w:r>
      <w:r>
        <w:rPr>
          <w:rFonts w:ascii="Times New Roman" w:hAnsi="Times New Roman" w:cs="Times New Roman"/>
          <w:sz w:val="28"/>
          <w:szCs w:val="28"/>
        </w:rPr>
        <w:t>у эти идеи начали</w:t>
      </w:r>
      <w:r w:rsidR="00C61BDB" w:rsidRPr="00C61BDB">
        <w:rPr>
          <w:rFonts w:ascii="Times New Roman" w:hAnsi="Times New Roman" w:cs="Times New Roman"/>
          <w:sz w:val="28"/>
          <w:szCs w:val="28"/>
        </w:rPr>
        <w:t xml:space="preserve"> распростр</w:t>
      </w:r>
      <w:r>
        <w:rPr>
          <w:rFonts w:ascii="Times New Roman" w:hAnsi="Times New Roman" w:cs="Times New Roman"/>
          <w:sz w:val="28"/>
          <w:szCs w:val="28"/>
        </w:rPr>
        <w:t>аняться по всей еврейской диаспоре</w:t>
      </w:r>
      <w:r w:rsidR="00A207D6">
        <w:rPr>
          <w:rFonts w:ascii="Times New Roman" w:hAnsi="Times New Roman" w:cs="Times New Roman"/>
          <w:sz w:val="28"/>
          <w:szCs w:val="28"/>
        </w:rPr>
        <w:t xml:space="preserve"> </w:t>
      </w:r>
      <w:r w:rsidR="00C61BDB" w:rsidRPr="00C61BDB">
        <w:rPr>
          <w:rFonts w:ascii="Times New Roman" w:hAnsi="Times New Roman" w:cs="Times New Roman"/>
          <w:sz w:val="28"/>
          <w:szCs w:val="28"/>
        </w:rPr>
        <w:t>за пределами Испании и Португалии, и таким образом также достиг</w:t>
      </w:r>
      <w:r>
        <w:rPr>
          <w:rFonts w:ascii="Times New Roman" w:hAnsi="Times New Roman" w:cs="Times New Roman"/>
          <w:sz w:val="28"/>
          <w:szCs w:val="28"/>
        </w:rPr>
        <w:t>ли</w:t>
      </w:r>
      <w:r w:rsidR="00C61BDB" w:rsidRPr="00C61BDB">
        <w:rPr>
          <w:rFonts w:ascii="Times New Roman" w:hAnsi="Times New Roman" w:cs="Times New Roman"/>
          <w:sz w:val="28"/>
          <w:szCs w:val="28"/>
        </w:rPr>
        <w:t xml:space="preserve"> Флоренции</w:t>
      </w:r>
      <w:r w:rsidR="004B2ADD">
        <w:rPr>
          <w:rStyle w:val="a6"/>
          <w:rFonts w:ascii="Times New Roman" w:hAnsi="Times New Roman" w:cs="Times New Roman"/>
          <w:sz w:val="28"/>
          <w:szCs w:val="28"/>
        </w:rPr>
        <w:footnoteReference w:id="99"/>
      </w:r>
      <w:r>
        <w:rPr>
          <w:rFonts w:ascii="Times New Roman" w:hAnsi="Times New Roman" w:cs="Times New Roman"/>
          <w:sz w:val="28"/>
          <w:szCs w:val="28"/>
        </w:rPr>
        <w:t xml:space="preserve">. </w:t>
      </w:r>
    </w:p>
    <w:p w14:paraId="175316D1" w14:textId="77777777" w:rsidR="00E730B7" w:rsidRPr="00E730B7" w:rsidRDefault="007347FD" w:rsidP="00AA57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Еврейское понимание политики всегда было антимонархическим. Эта идея основывалась на библейском пророчестве о приходе Мессии, который должен был стать истинным царем иудейским</w:t>
      </w:r>
      <w:r w:rsidR="00C32ADB">
        <w:rPr>
          <w:rStyle w:val="a6"/>
          <w:rFonts w:ascii="Times New Roman" w:hAnsi="Times New Roman" w:cs="Times New Roman"/>
          <w:sz w:val="28"/>
          <w:szCs w:val="28"/>
        </w:rPr>
        <w:footnoteReference w:id="100"/>
      </w:r>
      <w:r>
        <w:rPr>
          <w:rFonts w:ascii="Times New Roman" w:hAnsi="Times New Roman" w:cs="Times New Roman"/>
          <w:sz w:val="28"/>
          <w:szCs w:val="28"/>
        </w:rPr>
        <w:t xml:space="preserve">. Согласно официальному иудаизму, Мессия придет лишь однажды, неся с собой свободу и процветание еврейскому народу. </w:t>
      </w:r>
      <w:r w:rsidR="003D1E76">
        <w:rPr>
          <w:rFonts w:ascii="Times New Roman" w:hAnsi="Times New Roman" w:cs="Times New Roman"/>
          <w:sz w:val="28"/>
          <w:szCs w:val="28"/>
        </w:rPr>
        <w:t xml:space="preserve">Однако, согласно каббалистическим  взглядам, а также устной </w:t>
      </w:r>
      <w:r w:rsidR="00C61BDB" w:rsidRPr="00C61BDB">
        <w:rPr>
          <w:rFonts w:ascii="Times New Roman" w:hAnsi="Times New Roman" w:cs="Times New Roman"/>
          <w:sz w:val="28"/>
          <w:szCs w:val="28"/>
        </w:rPr>
        <w:t>еврейской традиции,</w:t>
      </w:r>
      <w:r w:rsidR="00AA57CA">
        <w:rPr>
          <w:rFonts w:ascii="Times New Roman" w:hAnsi="Times New Roman" w:cs="Times New Roman"/>
          <w:sz w:val="28"/>
          <w:szCs w:val="28"/>
        </w:rPr>
        <w:t xml:space="preserve"> </w:t>
      </w:r>
      <w:r w:rsidR="00C61BDB" w:rsidRPr="00C61BDB">
        <w:rPr>
          <w:rFonts w:ascii="Times New Roman" w:hAnsi="Times New Roman" w:cs="Times New Roman"/>
          <w:sz w:val="28"/>
          <w:szCs w:val="28"/>
        </w:rPr>
        <w:t>Мессия может возвращаться бесконечное число раз, в о</w:t>
      </w:r>
      <w:r>
        <w:rPr>
          <w:rFonts w:ascii="Times New Roman" w:hAnsi="Times New Roman" w:cs="Times New Roman"/>
          <w:sz w:val="28"/>
          <w:szCs w:val="28"/>
        </w:rPr>
        <w:t>тличие от христианской традиции.</w:t>
      </w:r>
      <w:r w:rsidR="00AA57CA">
        <w:rPr>
          <w:rFonts w:ascii="Times New Roman" w:hAnsi="Times New Roman" w:cs="Times New Roman"/>
          <w:sz w:val="28"/>
          <w:szCs w:val="28"/>
        </w:rPr>
        <w:t xml:space="preserve"> </w:t>
      </w:r>
    </w:p>
    <w:p w14:paraId="699F123C" w14:textId="77777777" w:rsidR="00E730B7" w:rsidRPr="006A1A4A" w:rsidRDefault="00E730B7" w:rsidP="00E730B7">
      <w:pPr>
        <w:spacing w:after="0" w:line="360" w:lineRule="auto"/>
        <w:ind w:firstLine="709"/>
        <w:jc w:val="both"/>
        <w:rPr>
          <w:rFonts w:ascii="Times New Roman" w:hAnsi="Times New Roman" w:cs="Times New Roman"/>
          <w:sz w:val="28"/>
          <w:szCs w:val="28"/>
        </w:rPr>
      </w:pPr>
      <w:r w:rsidRPr="00E730B7">
        <w:rPr>
          <w:rFonts w:ascii="Times New Roman" w:hAnsi="Times New Roman" w:cs="Times New Roman"/>
          <w:sz w:val="28"/>
          <w:szCs w:val="28"/>
        </w:rPr>
        <w:t>.</w:t>
      </w:r>
    </w:p>
    <w:p w14:paraId="168B7E7C" w14:textId="77777777" w:rsidR="006A1A4A" w:rsidRPr="006A1A4A" w:rsidRDefault="006A1A4A" w:rsidP="006A1A4A">
      <w:pPr>
        <w:spacing w:after="0" w:line="360" w:lineRule="auto"/>
        <w:ind w:firstLine="709"/>
        <w:jc w:val="both"/>
        <w:rPr>
          <w:rFonts w:ascii="Times New Roman" w:hAnsi="Times New Roman" w:cs="Times New Roman"/>
          <w:sz w:val="28"/>
          <w:szCs w:val="28"/>
        </w:rPr>
      </w:pPr>
    </w:p>
    <w:p w14:paraId="00802A1A" w14:textId="77777777" w:rsidR="006A1A4A" w:rsidRPr="006A1A4A" w:rsidRDefault="006A1A4A" w:rsidP="006A1A4A">
      <w:pPr>
        <w:spacing w:after="0" w:line="360" w:lineRule="auto"/>
        <w:ind w:firstLine="709"/>
        <w:jc w:val="both"/>
        <w:rPr>
          <w:rFonts w:ascii="Times New Roman" w:hAnsi="Times New Roman" w:cs="Times New Roman"/>
          <w:sz w:val="28"/>
          <w:szCs w:val="28"/>
        </w:rPr>
      </w:pPr>
    </w:p>
    <w:p w14:paraId="4FDBCCC2" w14:textId="77777777" w:rsidR="006A1A4A" w:rsidRPr="006A1A4A" w:rsidRDefault="006A1A4A" w:rsidP="006A1A4A">
      <w:pPr>
        <w:spacing w:after="0" w:line="360" w:lineRule="auto"/>
        <w:ind w:firstLine="709"/>
        <w:jc w:val="both"/>
        <w:rPr>
          <w:rFonts w:ascii="Times New Roman" w:hAnsi="Times New Roman" w:cs="Times New Roman"/>
          <w:sz w:val="28"/>
          <w:szCs w:val="28"/>
        </w:rPr>
      </w:pPr>
    </w:p>
    <w:p w14:paraId="5B764C46" w14:textId="31D5CA36" w:rsidR="006A1A4A" w:rsidRDefault="002F0FCF" w:rsidP="008956BF">
      <w:pPr>
        <w:spacing w:after="0" w:line="360" w:lineRule="auto"/>
        <w:jc w:val="center"/>
        <w:rPr>
          <w:rFonts w:ascii="Times New Roman" w:hAnsi="Times New Roman" w:cs="Times New Roman"/>
          <w:b/>
          <w:sz w:val="28"/>
          <w:szCs w:val="28"/>
        </w:rPr>
      </w:pPr>
      <w:r w:rsidRPr="002621E4">
        <w:rPr>
          <w:rFonts w:ascii="Times New Roman" w:hAnsi="Times New Roman" w:cs="Times New Roman"/>
          <w:b/>
          <w:sz w:val="28"/>
          <w:szCs w:val="28"/>
        </w:rPr>
        <w:lastRenderedPageBreak/>
        <w:t>Глава 3</w:t>
      </w:r>
      <w:r w:rsidR="002621E4" w:rsidRPr="002621E4">
        <w:rPr>
          <w:rFonts w:ascii="Times New Roman" w:hAnsi="Times New Roman" w:cs="Times New Roman"/>
          <w:b/>
          <w:sz w:val="28"/>
          <w:szCs w:val="28"/>
        </w:rPr>
        <w:t>. Психология мистицизма</w:t>
      </w:r>
    </w:p>
    <w:p w14:paraId="02854390" w14:textId="0C23D9AC" w:rsidR="00D50BFB" w:rsidRPr="00D50BFB" w:rsidRDefault="00D50BFB" w:rsidP="00D50BFB">
      <w:pPr>
        <w:pStyle w:val="a"/>
        <w:numPr>
          <w:ilvl w:val="1"/>
          <w:numId w:val="10"/>
        </w:numPr>
        <w:rPr>
          <w:b/>
        </w:rPr>
      </w:pPr>
      <w:r>
        <w:rPr>
          <w:b/>
        </w:rPr>
        <w:t>Понятие завета в Коране и Пятикнижии.</w:t>
      </w:r>
    </w:p>
    <w:p w14:paraId="5341C79D" w14:textId="15D6D53E" w:rsidR="002F0FCF" w:rsidRPr="00AF102C" w:rsidRDefault="002F0FCF" w:rsidP="00AF102C">
      <w:pPr>
        <w:spacing w:after="0" w:line="360" w:lineRule="auto"/>
        <w:ind w:firstLine="709"/>
        <w:jc w:val="both"/>
        <w:rPr>
          <w:rFonts w:ascii="Times New Roman" w:hAnsi="Times New Roman" w:cs="Times New Roman"/>
          <w:sz w:val="28"/>
          <w:szCs w:val="28"/>
        </w:rPr>
      </w:pPr>
      <w:r w:rsidRPr="002F0FCF">
        <w:rPr>
          <w:rFonts w:ascii="Times New Roman" w:hAnsi="Times New Roman" w:cs="Times New Roman"/>
          <w:sz w:val="28"/>
          <w:szCs w:val="28"/>
        </w:rPr>
        <w:t>Как и еврейская Библия и Новый Завет,  Коран определяет институт религии. «Завет» – это двусторонний пакт или соглашение, которое является ключевым элементом в отношениях человека и Бога. Каждый из этих текстов принимает и формулирует этот мотив уникальным образом, указывая на то, что их соответствующие исто</w:t>
      </w:r>
      <w:r w:rsidRPr="00AF102C">
        <w:rPr>
          <w:rFonts w:ascii="Times New Roman" w:hAnsi="Times New Roman" w:cs="Times New Roman"/>
          <w:sz w:val="28"/>
          <w:szCs w:val="28"/>
        </w:rPr>
        <w:t>рические, культурные и богословские контексты проявляют уникальную сте</w:t>
      </w:r>
      <w:r w:rsidR="00AF102C">
        <w:rPr>
          <w:rFonts w:ascii="Times New Roman" w:hAnsi="Times New Roman" w:cs="Times New Roman"/>
          <w:sz w:val="28"/>
          <w:szCs w:val="28"/>
        </w:rPr>
        <w:t>пень разнообразия. Изображение з</w:t>
      </w:r>
      <w:r w:rsidRPr="00AF102C">
        <w:rPr>
          <w:rFonts w:ascii="Times New Roman" w:hAnsi="Times New Roman" w:cs="Times New Roman"/>
          <w:sz w:val="28"/>
          <w:szCs w:val="28"/>
        </w:rPr>
        <w:t xml:space="preserve">авета в Пятикнижии в значительной степени происходит от древних </w:t>
      </w:r>
      <w:r w:rsidRPr="002F0FCF">
        <w:rPr>
          <w:rFonts w:ascii="Times New Roman" w:hAnsi="Times New Roman" w:cs="Times New Roman"/>
          <w:sz w:val="28"/>
          <w:szCs w:val="28"/>
        </w:rPr>
        <w:t>церемоний</w:t>
      </w:r>
      <w:r w:rsidR="00AF102C">
        <w:rPr>
          <w:rFonts w:ascii="Times New Roman" w:hAnsi="Times New Roman" w:cs="Times New Roman"/>
          <w:sz w:val="28"/>
          <w:szCs w:val="28"/>
        </w:rPr>
        <w:t xml:space="preserve"> заключения договоров на </w:t>
      </w:r>
      <w:r w:rsidRPr="002F0FCF">
        <w:rPr>
          <w:rFonts w:ascii="Times New Roman" w:hAnsi="Times New Roman" w:cs="Times New Roman"/>
          <w:sz w:val="28"/>
          <w:szCs w:val="28"/>
        </w:rPr>
        <w:t xml:space="preserve"> Ближнем Востоке, таких как вассально-клятвенные </w:t>
      </w:r>
      <w:r w:rsidRPr="00AF102C">
        <w:rPr>
          <w:rFonts w:ascii="Times New Roman" w:hAnsi="Times New Roman" w:cs="Times New Roman"/>
          <w:sz w:val="28"/>
          <w:szCs w:val="28"/>
        </w:rPr>
        <w:t>договоры ассирийцев, с помощью которых ученые пыта</w:t>
      </w:r>
      <w:r w:rsidR="00AF102C">
        <w:rPr>
          <w:rFonts w:ascii="Times New Roman" w:hAnsi="Times New Roman" w:cs="Times New Roman"/>
          <w:sz w:val="28"/>
          <w:szCs w:val="28"/>
        </w:rPr>
        <w:t>лись выяснить степень важности з</w:t>
      </w:r>
      <w:r w:rsidRPr="00AF102C">
        <w:rPr>
          <w:rFonts w:ascii="Times New Roman" w:hAnsi="Times New Roman" w:cs="Times New Roman"/>
          <w:sz w:val="28"/>
          <w:szCs w:val="28"/>
        </w:rPr>
        <w:t>авета для</w:t>
      </w:r>
      <w:r w:rsidR="00AF102C">
        <w:rPr>
          <w:rFonts w:ascii="Times New Roman" w:hAnsi="Times New Roman" w:cs="Times New Roman"/>
          <w:sz w:val="28"/>
          <w:szCs w:val="28"/>
        </w:rPr>
        <w:t xml:space="preserve"> древних израильтян. Аналогично концепции «Завета»</w:t>
      </w:r>
      <w:r w:rsidRPr="00AF102C">
        <w:rPr>
          <w:rFonts w:ascii="Times New Roman" w:hAnsi="Times New Roman" w:cs="Times New Roman"/>
          <w:sz w:val="28"/>
          <w:szCs w:val="28"/>
        </w:rPr>
        <w:t xml:space="preserve"> был</w:t>
      </w:r>
      <w:r w:rsidR="00AF102C">
        <w:rPr>
          <w:rFonts w:ascii="Times New Roman" w:hAnsi="Times New Roman" w:cs="Times New Roman"/>
          <w:sz w:val="28"/>
          <w:szCs w:val="28"/>
        </w:rPr>
        <w:t>о</w:t>
      </w:r>
      <w:r w:rsidRPr="00AF102C">
        <w:rPr>
          <w:rFonts w:ascii="Times New Roman" w:hAnsi="Times New Roman" w:cs="Times New Roman"/>
          <w:sz w:val="28"/>
          <w:szCs w:val="28"/>
        </w:rPr>
        <w:t xml:space="preserve"> придан</w:t>
      </w:r>
      <w:r w:rsidR="00AF102C">
        <w:rPr>
          <w:rFonts w:ascii="Times New Roman" w:hAnsi="Times New Roman" w:cs="Times New Roman"/>
          <w:sz w:val="28"/>
          <w:szCs w:val="28"/>
        </w:rPr>
        <w:t>о</w:t>
      </w:r>
      <w:r w:rsidRPr="00AF102C">
        <w:rPr>
          <w:rFonts w:ascii="Times New Roman" w:hAnsi="Times New Roman" w:cs="Times New Roman"/>
          <w:sz w:val="28"/>
          <w:szCs w:val="28"/>
        </w:rPr>
        <w:t xml:space="preserve"> новое значение </w:t>
      </w:r>
      <w:r w:rsidR="00AF102C">
        <w:rPr>
          <w:rFonts w:ascii="Times New Roman" w:hAnsi="Times New Roman" w:cs="Times New Roman"/>
          <w:sz w:val="28"/>
          <w:szCs w:val="28"/>
        </w:rPr>
        <w:t xml:space="preserve">христианскими </w:t>
      </w:r>
      <w:r w:rsidRPr="00AF102C">
        <w:rPr>
          <w:rFonts w:ascii="Times New Roman" w:hAnsi="Times New Roman" w:cs="Times New Roman"/>
          <w:sz w:val="28"/>
          <w:szCs w:val="28"/>
        </w:rPr>
        <w:t>авторами</w:t>
      </w:r>
      <w:r w:rsidR="00AF102C">
        <w:rPr>
          <w:rFonts w:ascii="Times New Roman" w:hAnsi="Times New Roman" w:cs="Times New Roman"/>
          <w:sz w:val="28"/>
          <w:szCs w:val="28"/>
        </w:rPr>
        <w:t xml:space="preserve">, многие из которых </w:t>
      </w:r>
      <w:r w:rsidRPr="00AF102C">
        <w:rPr>
          <w:rFonts w:ascii="Times New Roman" w:hAnsi="Times New Roman" w:cs="Times New Roman"/>
          <w:sz w:val="28"/>
          <w:szCs w:val="28"/>
        </w:rPr>
        <w:t xml:space="preserve"> использовал</w:t>
      </w:r>
      <w:r w:rsidR="00AF102C">
        <w:rPr>
          <w:rFonts w:ascii="Times New Roman" w:hAnsi="Times New Roman" w:cs="Times New Roman"/>
          <w:sz w:val="28"/>
          <w:szCs w:val="28"/>
        </w:rPr>
        <w:t>и</w:t>
      </w:r>
      <w:r w:rsidRPr="00AF102C">
        <w:rPr>
          <w:rFonts w:ascii="Times New Roman" w:hAnsi="Times New Roman" w:cs="Times New Roman"/>
          <w:sz w:val="28"/>
          <w:szCs w:val="28"/>
        </w:rPr>
        <w:t xml:space="preserve"> эту концепцию для интерпретации жизни Иисуса из Назарета</w:t>
      </w:r>
      <w:r w:rsidR="002621E4">
        <w:rPr>
          <w:rStyle w:val="a6"/>
          <w:rFonts w:ascii="Times New Roman" w:hAnsi="Times New Roman" w:cs="Times New Roman"/>
          <w:sz w:val="28"/>
          <w:szCs w:val="28"/>
        </w:rPr>
        <w:footnoteReference w:id="101"/>
      </w:r>
      <w:r w:rsidR="00AF102C">
        <w:rPr>
          <w:rFonts w:ascii="Times New Roman" w:hAnsi="Times New Roman" w:cs="Times New Roman"/>
          <w:sz w:val="28"/>
          <w:szCs w:val="28"/>
        </w:rPr>
        <w:t>.</w:t>
      </w:r>
    </w:p>
    <w:p w14:paraId="1D93AAD4" w14:textId="6DBF6F7B" w:rsidR="002F0FCF" w:rsidRPr="00AF102C" w:rsidRDefault="002F0FCF" w:rsidP="002F0FCF">
      <w:pPr>
        <w:spacing w:after="0" w:line="360" w:lineRule="auto"/>
        <w:ind w:firstLine="709"/>
        <w:jc w:val="both"/>
        <w:rPr>
          <w:rFonts w:ascii="Times New Roman" w:hAnsi="Times New Roman" w:cs="Times New Roman"/>
          <w:sz w:val="28"/>
          <w:szCs w:val="28"/>
        </w:rPr>
      </w:pPr>
      <w:r w:rsidRPr="00AF102C">
        <w:rPr>
          <w:rFonts w:ascii="Times New Roman" w:hAnsi="Times New Roman" w:cs="Times New Roman"/>
          <w:sz w:val="28"/>
          <w:szCs w:val="28"/>
        </w:rPr>
        <w:t>Тема завета между человеком и Богом не менее важна в посланиях Корана. Действительно Коран не только перекликается с рели</w:t>
      </w:r>
      <w:r w:rsidR="00AF102C">
        <w:rPr>
          <w:rFonts w:ascii="Times New Roman" w:hAnsi="Times New Roman" w:cs="Times New Roman"/>
          <w:sz w:val="28"/>
          <w:szCs w:val="28"/>
        </w:rPr>
        <w:t>гиозно-политической концепцией з</w:t>
      </w:r>
      <w:r w:rsidRPr="00AF102C">
        <w:rPr>
          <w:rFonts w:ascii="Times New Roman" w:hAnsi="Times New Roman" w:cs="Times New Roman"/>
          <w:sz w:val="28"/>
          <w:szCs w:val="28"/>
        </w:rPr>
        <w:t xml:space="preserve">авета, но перерабатывает унаследованные концепции в своих собственных интерпретационных рамках, чтобы произвести впечатление на свою аудиторию конкретными посланиями. </w:t>
      </w:r>
    </w:p>
    <w:p w14:paraId="43CA3423" w14:textId="5C4308CE" w:rsidR="002F0FCF" w:rsidRPr="00AF102C" w:rsidRDefault="002F0FCF" w:rsidP="00AF102C">
      <w:pPr>
        <w:spacing w:after="0" w:line="360" w:lineRule="auto"/>
        <w:ind w:firstLine="709"/>
        <w:jc w:val="both"/>
        <w:rPr>
          <w:rFonts w:ascii="Times New Roman" w:hAnsi="Times New Roman" w:cs="Times New Roman"/>
          <w:sz w:val="28"/>
          <w:szCs w:val="28"/>
        </w:rPr>
      </w:pPr>
      <w:r w:rsidRPr="00AF102C">
        <w:rPr>
          <w:rFonts w:ascii="Times New Roman" w:hAnsi="Times New Roman" w:cs="Times New Roman"/>
          <w:sz w:val="28"/>
          <w:szCs w:val="28"/>
        </w:rPr>
        <w:t>Исламское понимание истории спасения</w:t>
      </w:r>
      <w:r w:rsidR="000761B5">
        <w:rPr>
          <w:rFonts w:ascii="Times New Roman" w:hAnsi="Times New Roman" w:cs="Times New Roman"/>
          <w:sz w:val="28"/>
          <w:szCs w:val="28"/>
        </w:rPr>
        <w:t xml:space="preserve">, а также </w:t>
      </w:r>
      <w:r w:rsidR="00AF102C">
        <w:rPr>
          <w:rFonts w:ascii="Times New Roman" w:hAnsi="Times New Roman" w:cs="Times New Roman"/>
          <w:sz w:val="28"/>
          <w:szCs w:val="28"/>
        </w:rPr>
        <w:t>представление коранического завета</w:t>
      </w:r>
      <w:r w:rsidRPr="00AF102C">
        <w:rPr>
          <w:rFonts w:ascii="Times New Roman" w:hAnsi="Times New Roman" w:cs="Times New Roman"/>
          <w:sz w:val="28"/>
          <w:szCs w:val="28"/>
        </w:rPr>
        <w:t xml:space="preserve"> как самого </w:t>
      </w:r>
      <w:r w:rsidR="00AF102C">
        <w:rPr>
          <w:rFonts w:ascii="Times New Roman" w:hAnsi="Times New Roman" w:cs="Times New Roman"/>
          <w:sz w:val="28"/>
          <w:szCs w:val="28"/>
        </w:rPr>
        <w:t xml:space="preserve">всеобъемлющего из всех заветов </w:t>
      </w:r>
      <w:r w:rsidRPr="00AF102C">
        <w:rPr>
          <w:rFonts w:ascii="Times New Roman" w:hAnsi="Times New Roman" w:cs="Times New Roman"/>
          <w:sz w:val="28"/>
          <w:szCs w:val="28"/>
        </w:rPr>
        <w:t>в различных его упо</w:t>
      </w:r>
      <w:r w:rsidR="000761B5">
        <w:rPr>
          <w:rFonts w:ascii="Times New Roman" w:hAnsi="Times New Roman" w:cs="Times New Roman"/>
          <w:sz w:val="28"/>
          <w:szCs w:val="28"/>
        </w:rPr>
        <w:t xml:space="preserve">минаниях </w:t>
      </w:r>
      <w:r w:rsidRPr="00AF102C">
        <w:rPr>
          <w:rFonts w:ascii="Times New Roman" w:hAnsi="Times New Roman" w:cs="Times New Roman"/>
          <w:sz w:val="28"/>
          <w:szCs w:val="28"/>
        </w:rPr>
        <w:t>в Коране</w:t>
      </w:r>
      <w:r w:rsidR="00FF0C49">
        <w:rPr>
          <w:rFonts w:ascii="Times New Roman" w:hAnsi="Times New Roman" w:cs="Times New Roman"/>
          <w:sz w:val="28"/>
          <w:szCs w:val="28"/>
        </w:rPr>
        <w:t>,</w:t>
      </w:r>
      <w:r w:rsidR="000761B5">
        <w:rPr>
          <w:rFonts w:ascii="Times New Roman" w:hAnsi="Times New Roman" w:cs="Times New Roman"/>
          <w:sz w:val="28"/>
          <w:szCs w:val="28"/>
        </w:rPr>
        <w:t xml:space="preserve"> </w:t>
      </w:r>
      <w:r w:rsidR="007A13B6">
        <w:rPr>
          <w:rFonts w:ascii="Times New Roman" w:hAnsi="Times New Roman" w:cs="Times New Roman"/>
          <w:sz w:val="28"/>
          <w:szCs w:val="28"/>
        </w:rPr>
        <w:t>является важнейшим фактором</w:t>
      </w:r>
      <w:r w:rsidRPr="00AF102C">
        <w:rPr>
          <w:rFonts w:ascii="Times New Roman" w:hAnsi="Times New Roman" w:cs="Times New Roman"/>
          <w:sz w:val="28"/>
          <w:szCs w:val="28"/>
        </w:rPr>
        <w:t xml:space="preserve"> исследовани</w:t>
      </w:r>
      <w:r w:rsidR="007A13B6">
        <w:rPr>
          <w:rFonts w:ascii="Times New Roman" w:hAnsi="Times New Roman" w:cs="Times New Roman"/>
          <w:sz w:val="28"/>
          <w:szCs w:val="28"/>
        </w:rPr>
        <w:t>я</w:t>
      </w:r>
      <w:r w:rsidRPr="00AF102C">
        <w:rPr>
          <w:rFonts w:ascii="Times New Roman" w:hAnsi="Times New Roman" w:cs="Times New Roman"/>
          <w:sz w:val="28"/>
          <w:szCs w:val="28"/>
        </w:rPr>
        <w:t xml:space="preserve">  связи</w:t>
      </w:r>
      <w:r w:rsidR="00FF0C49">
        <w:rPr>
          <w:rFonts w:ascii="Times New Roman" w:hAnsi="Times New Roman" w:cs="Times New Roman"/>
          <w:sz w:val="28"/>
          <w:szCs w:val="28"/>
        </w:rPr>
        <w:t xml:space="preserve"> завета</w:t>
      </w:r>
      <w:r w:rsidRPr="00AF102C">
        <w:rPr>
          <w:rFonts w:ascii="Times New Roman" w:hAnsi="Times New Roman" w:cs="Times New Roman"/>
          <w:sz w:val="28"/>
          <w:szCs w:val="28"/>
        </w:rPr>
        <w:t xml:space="preserve"> с религиозными учениями</w:t>
      </w:r>
      <w:r w:rsidR="00212686">
        <w:rPr>
          <w:rStyle w:val="a6"/>
          <w:rFonts w:ascii="Times New Roman" w:hAnsi="Times New Roman" w:cs="Times New Roman"/>
          <w:sz w:val="28"/>
          <w:szCs w:val="28"/>
        </w:rPr>
        <w:footnoteReference w:id="102"/>
      </w:r>
      <w:r w:rsidRPr="00AF102C">
        <w:rPr>
          <w:rFonts w:ascii="Times New Roman" w:hAnsi="Times New Roman" w:cs="Times New Roman"/>
          <w:sz w:val="28"/>
          <w:szCs w:val="28"/>
        </w:rPr>
        <w:t>.</w:t>
      </w:r>
    </w:p>
    <w:p w14:paraId="69670D56" w14:textId="6424B838" w:rsidR="00AB70B1" w:rsidRDefault="00AF102C" w:rsidP="00AB70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Соответственно здесь мы можем рассмотреть з</w:t>
      </w:r>
      <w:r w:rsidR="002F0FCF" w:rsidRPr="00AF102C">
        <w:rPr>
          <w:rFonts w:ascii="Times New Roman" w:hAnsi="Times New Roman" w:cs="Times New Roman"/>
          <w:sz w:val="28"/>
          <w:szCs w:val="28"/>
        </w:rPr>
        <w:t>авет в Коране с точки зрения его герменевтического и и</w:t>
      </w:r>
      <w:r>
        <w:rPr>
          <w:rFonts w:ascii="Times New Roman" w:hAnsi="Times New Roman" w:cs="Times New Roman"/>
          <w:sz w:val="28"/>
          <w:szCs w:val="28"/>
        </w:rPr>
        <w:t>сторического контекста и отметить</w:t>
      </w:r>
      <w:r w:rsidR="002F0FCF" w:rsidRPr="00AF102C">
        <w:rPr>
          <w:rFonts w:ascii="Times New Roman" w:hAnsi="Times New Roman" w:cs="Times New Roman"/>
          <w:sz w:val="28"/>
          <w:szCs w:val="28"/>
        </w:rPr>
        <w:t xml:space="preserve"> некоторые способы, которыми Кора</w:t>
      </w:r>
      <w:r>
        <w:rPr>
          <w:rFonts w:ascii="Times New Roman" w:hAnsi="Times New Roman" w:cs="Times New Roman"/>
          <w:sz w:val="28"/>
          <w:szCs w:val="28"/>
        </w:rPr>
        <w:t>н трансформировал это иудейское</w:t>
      </w:r>
      <w:r w:rsidR="002F0FCF" w:rsidRPr="00AF102C">
        <w:rPr>
          <w:rFonts w:ascii="Times New Roman" w:hAnsi="Times New Roman" w:cs="Times New Roman"/>
          <w:sz w:val="28"/>
          <w:szCs w:val="28"/>
        </w:rPr>
        <w:t xml:space="preserve"> </w:t>
      </w:r>
      <w:r w:rsidR="002F0FCF" w:rsidRPr="00AF102C">
        <w:rPr>
          <w:rFonts w:ascii="Times New Roman" w:hAnsi="Times New Roman" w:cs="Times New Roman"/>
          <w:sz w:val="28"/>
          <w:szCs w:val="28"/>
        </w:rPr>
        <w:lastRenderedPageBreak/>
        <w:t>учение</w:t>
      </w:r>
      <w:r>
        <w:rPr>
          <w:rFonts w:ascii="Times New Roman" w:hAnsi="Times New Roman" w:cs="Times New Roman"/>
          <w:sz w:val="28"/>
          <w:szCs w:val="28"/>
        </w:rPr>
        <w:t>, приведения з</w:t>
      </w:r>
      <w:r w:rsidR="002F0FCF" w:rsidRPr="00AF102C">
        <w:rPr>
          <w:rFonts w:ascii="Times New Roman" w:hAnsi="Times New Roman" w:cs="Times New Roman"/>
          <w:sz w:val="28"/>
          <w:szCs w:val="28"/>
        </w:rPr>
        <w:t>авета в соответствие с его собственной пророческой, эсхатологической, антропологической теорией,</w:t>
      </w:r>
      <w:r>
        <w:rPr>
          <w:rFonts w:ascii="Times New Roman" w:hAnsi="Times New Roman" w:cs="Times New Roman"/>
          <w:sz w:val="28"/>
          <w:szCs w:val="28"/>
        </w:rPr>
        <w:t xml:space="preserve"> а также теологией</w:t>
      </w:r>
      <w:r w:rsidR="002F0FCF" w:rsidRPr="00AF102C">
        <w:rPr>
          <w:rFonts w:ascii="Times New Roman" w:hAnsi="Times New Roman" w:cs="Times New Roman"/>
          <w:sz w:val="28"/>
          <w:szCs w:val="28"/>
        </w:rPr>
        <w:t xml:space="preserve">. </w:t>
      </w:r>
    </w:p>
    <w:p w14:paraId="6A26BDBE" w14:textId="293A94A7" w:rsidR="002F0FCF" w:rsidRPr="00AF102C" w:rsidRDefault="00AB70B1" w:rsidP="00AB70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2F0FCF" w:rsidRPr="00AF102C">
        <w:rPr>
          <w:rFonts w:ascii="Times New Roman" w:hAnsi="Times New Roman" w:cs="Times New Roman"/>
          <w:sz w:val="28"/>
          <w:szCs w:val="28"/>
        </w:rPr>
        <w:t xml:space="preserve"> Коране мы видим слияние</w:t>
      </w:r>
      <w:r>
        <w:rPr>
          <w:rFonts w:ascii="Times New Roman" w:hAnsi="Times New Roman" w:cs="Times New Roman"/>
          <w:sz w:val="28"/>
          <w:szCs w:val="28"/>
        </w:rPr>
        <w:t xml:space="preserve"> верности к завету с верностью п</w:t>
      </w:r>
      <w:r w:rsidR="002F0FCF" w:rsidRPr="00AF102C">
        <w:rPr>
          <w:rFonts w:ascii="Times New Roman" w:hAnsi="Times New Roman" w:cs="Times New Roman"/>
          <w:sz w:val="28"/>
          <w:szCs w:val="28"/>
        </w:rPr>
        <w:t>ророку. Текст обвиняе</w:t>
      </w:r>
      <w:r>
        <w:rPr>
          <w:rFonts w:ascii="Times New Roman" w:hAnsi="Times New Roman" w:cs="Times New Roman"/>
          <w:sz w:val="28"/>
          <w:szCs w:val="28"/>
        </w:rPr>
        <w:t>т другие общины в</w:t>
      </w:r>
      <w:r w:rsidR="002F0FCF" w:rsidRPr="00AF102C">
        <w:rPr>
          <w:rFonts w:ascii="Times New Roman" w:hAnsi="Times New Roman" w:cs="Times New Roman"/>
          <w:sz w:val="28"/>
          <w:szCs w:val="28"/>
        </w:rPr>
        <w:t xml:space="preserve"> неверности, когда они отказываются принять Его По</w:t>
      </w:r>
      <w:r>
        <w:rPr>
          <w:rFonts w:ascii="Times New Roman" w:hAnsi="Times New Roman" w:cs="Times New Roman"/>
          <w:sz w:val="28"/>
          <w:szCs w:val="28"/>
        </w:rPr>
        <w:t>сланника. Таким образом, мотив з</w:t>
      </w:r>
      <w:r w:rsidR="002F0FCF" w:rsidRPr="00AF102C">
        <w:rPr>
          <w:rFonts w:ascii="Times New Roman" w:hAnsi="Times New Roman" w:cs="Times New Roman"/>
          <w:sz w:val="28"/>
          <w:szCs w:val="28"/>
        </w:rPr>
        <w:t>авета в Коране имеет полемическую цель в разграничении неудач предыдущих общин.</w:t>
      </w:r>
    </w:p>
    <w:p w14:paraId="6B4A0C58" w14:textId="6FBC23F8" w:rsidR="002F0FCF" w:rsidRDefault="00AB70B1" w:rsidP="002F0F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Принятие пророка </w:t>
      </w:r>
      <w:r w:rsidR="002F0FCF" w:rsidRPr="00AF102C">
        <w:rPr>
          <w:rFonts w:ascii="Times New Roman" w:hAnsi="Times New Roman" w:cs="Times New Roman"/>
          <w:sz w:val="28"/>
          <w:szCs w:val="28"/>
        </w:rPr>
        <w:t>и его нового божеств</w:t>
      </w:r>
      <w:r>
        <w:rPr>
          <w:rFonts w:ascii="Times New Roman" w:hAnsi="Times New Roman" w:cs="Times New Roman"/>
          <w:sz w:val="28"/>
          <w:szCs w:val="28"/>
        </w:rPr>
        <w:t xml:space="preserve">енного откровения  являются частью </w:t>
      </w:r>
      <w:r w:rsidR="002F0FCF" w:rsidRPr="00AF102C">
        <w:rPr>
          <w:rFonts w:ascii="Times New Roman" w:hAnsi="Times New Roman" w:cs="Times New Roman"/>
          <w:sz w:val="28"/>
          <w:szCs w:val="28"/>
        </w:rPr>
        <w:t>понимания текста</w:t>
      </w:r>
      <w:r>
        <w:rPr>
          <w:rFonts w:ascii="Times New Roman" w:hAnsi="Times New Roman" w:cs="Times New Roman"/>
          <w:sz w:val="28"/>
          <w:szCs w:val="28"/>
        </w:rPr>
        <w:t xml:space="preserve"> з</w:t>
      </w:r>
      <w:r w:rsidR="002F0FCF" w:rsidRPr="00AF102C">
        <w:rPr>
          <w:rFonts w:ascii="Times New Roman" w:hAnsi="Times New Roman" w:cs="Times New Roman"/>
          <w:sz w:val="28"/>
          <w:szCs w:val="28"/>
        </w:rPr>
        <w:t>авета. Хотя Коран может и не претендовать на то, что все предыдущие заветы были отменены, это, таким образом, заставляет другие общины решать эту задачу на своих собственных у</w:t>
      </w:r>
      <w:r>
        <w:rPr>
          <w:rFonts w:ascii="Times New Roman" w:hAnsi="Times New Roman" w:cs="Times New Roman"/>
          <w:sz w:val="28"/>
          <w:szCs w:val="28"/>
        </w:rPr>
        <w:t>словиях. Во-вторых, следуя</w:t>
      </w:r>
      <w:r w:rsidR="002F0FCF" w:rsidRPr="00AF102C">
        <w:rPr>
          <w:rFonts w:ascii="Times New Roman" w:hAnsi="Times New Roman" w:cs="Times New Roman"/>
          <w:sz w:val="28"/>
          <w:szCs w:val="28"/>
        </w:rPr>
        <w:t xml:space="preserve"> основной форме библейских заветов, Коран испол</w:t>
      </w:r>
      <w:r>
        <w:rPr>
          <w:rFonts w:ascii="Times New Roman" w:hAnsi="Times New Roman" w:cs="Times New Roman"/>
          <w:sz w:val="28"/>
          <w:szCs w:val="28"/>
        </w:rPr>
        <w:t>ьзует мотив з</w:t>
      </w:r>
      <w:r w:rsidR="002F0FCF" w:rsidRPr="00AF102C">
        <w:rPr>
          <w:rFonts w:ascii="Times New Roman" w:hAnsi="Times New Roman" w:cs="Times New Roman"/>
          <w:sz w:val="28"/>
          <w:szCs w:val="28"/>
        </w:rPr>
        <w:t>авета для поощрения определенных видов поведения и пр</w:t>
      </w:r>
      <w:r>
        <w:rPr>
          <w:rFonts w:ascii="Times New Roman" w:hAnsi="Times New Roman" w:cs="Times New Roman"/>
          <w:sz w:val="28"/>
          <w:szCs w:val="28"/>
        </w:rPr>
        <w:t>актик в рамках своей религии. Т</w:t>
      </w:r>
      <w:r w:rsidR="002F0FCF" w:rsidRPr="00AF102C">
        <w:rPr>
          <w:rFonts w:ascii="Times New Roman" w:hAnsi="Times New Roman" w:cs="Times New Roman"/>
          <w:sz w:val="28"/>
          <w:szCs w:val="28"/>
        </w:rPr>
        <w:t>о есть соблюдение Завета опять же влечет за собой подчинение закону-корреляции и тесно связано с эпизодом заключения завета между Богом и Моисеем. Такое испол</w:t>
      </w:r>
      <w:r>
        <w:rPr>
          <w:rFonts w:ascii="Times New Roman" w:hAnsi="Times New Roman" w:cs="Times New Roman"/>
          <w:sz w:val="28"/>
          <w:szCs w:val="28"/>
        </w:rPr>
        <w:t>ьзование з</w:t>
      </w:r>
      <w:r w:rsidR="002F0FCF" w:rsidRPr="00AF102C">
        <w:rPr>
          <w:rFonts w:ascii="Times New Roman" w:hAnsi="Times New Roman" w:cs="Times New Roman"/>
          <w:sz w:val="28"/>
          <w:szCs w:val="28"/>
        </w:rPr>
        <w:t>авет</w:t>
      </w:r>
      <w:r>
        <w:rPr>
          <w:rFonts w:ascii="Times New Roman" w:hAnsi="Times New Roman" w:cs="Times New Roman"/>
          <w:sz w:val="28"/>
          <w:szCs w:val="28"/>
        </w:rPr>
        <w:t>а</w:t>
      </w:r>
      <w:r w:rsidR="002F0FCF" w:rsidRPr="00AF102C">
        <w:rPr>
          <w:rFonts w:ascii="Times New Roman" w:hAnsi="Times New Roman" w:cs="Times New Roman"/>
          <w:sz w:val="28"/>
          <w:szCs w:val="28"/>
        </w:rPr>
        <w:t xml:space="preserve"> также часто служит полемической цели, поскольку текст критикует другие общины за невыполнение своих юридических или этических обязательств. В-третьих, в некоторых</w:t>
      </w:r>
      <w:r>
        <w:rPr>
          <w:rFonts w:ascii="Times New Roman" w:hAnsi="Times New Roman" w:cs="Times New Roman"/>
          <w:sz w:val="28"/>
          <w:szCs w:val="28"/>
        </w:rPr>
        <w:t xml:space="preserve"> отрывках из Корана представлено видение Завета, которое</w:t>
      </w:r>
      <w:r w:rsidR="002F0FCF" w:rsidRPr="00AF102C">
        <w:rPr>
          <w:rFonts w:ascii="Times New Roman" w:hAnsi="Times New Roman" w:cs="Times New Roman"/>
          <w:sz w:val="28"/>
          <w:szCs w:val="28"/>
        </w:rPr>
        <w:t xml:space="preserve"> тесно связан с загробной жизнью. Человек сталкивается с </w:t>
      </w:r>
      <w:r>
        <w:rPr>
          <w:rFonts w:ascii="Times New Roman" w:hAnsi="Times New Roman" w:cs="Times New Roman"/>
          <w:sz w:val="28"/>
          <w:szCs w:val="28"/>
        </w:rPr>
        <w:t xml:space="preserve">неким </w:t>
      </w:r>
      <w:r w:rsidR="002F0FCF" w:rsidRPr="00AF102C">
        <w:rPr>
          <w:rFonts w:ascii="Times New Roman" w:hAnsi="Times New Roman" w:cs="Times New Roman"/>
          <w:sz w:val="28"/>
          <w:szCs w:val="28"/>
        </w:rPr>
        <w:t xml:space="preserve">двусторонним соглашением, в котором Бог обещает впустить в рай тех, кто </w:t>
      </w:r>
      <w:r>
        <w:rPr>
          <w:rFonts w:ascii="Times New Roman" w:hAnsi="Times New Roman" w:cs="Times New Roman"/>
          <w:sz w:val="28"/>
          <w:szCs w:val="28"/>
        </w:rPr>
        <w:t>исполняет его особые поручения</w:t>
      </w:r>
      <w:r w:rsidR="002F0FCF" w:rsidRPr="00AF102C">
        <w:rPr>
          <w:rFonts w:ascii="Times New Roman" w:hAnsi="Times New Roman" w:cs="Times New Roman"/>
          <w:sz w:val="28"/>
          <w:szCs w:val="28"/>
        </w:rPr>
        <w:t>, и грозит Адом тем, кто пренебрегает ими. То есть завет часто имеет эсхат</w:t>
      </w:r>
      <w:r w:rsidR="002621E4">
        <w:rPr>
          <w:rFonts w:ascii="Times New Roman" w:hAnsi="Times New Roman" w:cs="Times New Roman"/>
          <w:sz w:val="28"/>
          <w:szCs w:val="28"/>
        </w:rPr>
        <w:t>ологические последствия. Стоит заметить</w:t>
      </w:r>
      <w:r w:rsidR="002F0FCF" w:rsidRPr="00AF102C">
        <w:rPr>
          <w:rFonts w:ascii="Times New Roman" w:hAnsi="Times New Roman" w:cs="Times New Roman"/>
          <w:sz w:val="28"/>
          <w:szCs w:val="28"/>
        </w:rPr>
        <w:t>, однако, что существуют различны</w:t>
      </w:r>
      <w:r w:rsidR="002621E4">
        <w:rPr>
          <w:rFonts w:ascii="Times New Roman" w:hAnsi="Times New Roman" w:cs="Times New Roman"/>
          <w:sz w:val="28"/>
          <w:szCs w:val="28"/>
        </w:rPr>
        <w:t>е степени связи</w:t>
      </w:r>
      <w:r w:rsidR="002F0FCF" w:rsidRPr="00AF102C">
        <w:rPr>
          <w:rFonts w:ascii="Times New Roman" w:hAnsi="Times New Roman" w:cs="Times New Roman"/>
          <w:sz w:val="28"/>
          <w:szCs w:val="28"/>
        </w:rPr>
        <w:t xml:space="preserve"> между эт</w:t>
      </w:r>
      <w:r w:rsidR="002621E4">
        <w:rPr>
          <w:rFonts w:ascii="Times New Roman" w:hAnsi="Times New Roman" w:cs="Times New Roman"/>
          <w:sz w:val="28"/>
          <w:szCs w:val="28"/>
        </w:rPr>
        <w:t xml:space="preserve">ими тремя компонентами, </w:t>
      </w:r>
      <w:r w:rsidR="002F0FCF" w:rsidRPr="00AF102C">
        <w:rPr>
          <w:rFonts w:ascii="Times New Roman" w:hAnsi="Times New Roman" w:cs="Times New Roman"/>
          <w:sz w:val="28"/>
          <w:szCs w:val="28"/>
        </w:rPr>
        <w:t>предназначен</w:t>
      </w:r>
      <w:r w:rsidR="002621E4">
        <w:rPr>
          <w:rFonts w:ascii="Times New Roman" w:hAnsi="Times New Roman" w:cs="Times New Roman"/>
          <w:sz w:val="28"/>
          <w:szCs w:val="28"/>
        </w:rPr>
        <w:t>н</w:t>
      </w:r>
      <w:r w:rsidR="002F0FCF" w:rsidRPr="00AF102C">
        <w:rPr>
          <w:rFonts w:ascii="Times New Roman" w:hAnsi="Times New Roman" w:cs="Times New Roman"/>
          <w:sz w:val="28"/>
          <w:szCs w:val="28"/>
        </w:rPr>
        <w:t>ы</w:t>
      </w:r>
      <w:r w:rsidR="002621E4">
        <w:rPr>
          <w:rFonts w:ascii="Times New Roman" w:hAnsi="Times New Roman" w:cs="Times New Roman"/>
          <w:sz w:val="28"/>
          <w:szCs w:val="28"/>
        </w:rPr>
        <w:t>ми</w:t>
      </w:r>
      <w:r w:rsidR="002F0FCF" w:rsidRPr="00AF102C">
        <w:rPr>
          <w:rFonts w:ascii="Times New Roman" w:hAnsi="Times New Roman" w:cs="Times New Roman"/>
          <w:sz w:val="28"/>
          <w:szCs w:val="28"/>
        </w:rPr>
        <w:t xml:space="preserve"> в качестве эвристических типологий, а не исключительных категорий</w:t>
      </w:r>
      <w:r>
        <w:rPr>
          <w:rFonts w:ascii="Times New Roman" w:hAnsi="Times New Roman" w:cs="Times New Roman"/>
          <w:sz w:val="28"/>
          <w:szCs w:val="28"/>
        </w:rPr>
        <w:t>.</w:t>
      </w:r>
    </w:p>
    <w:p w14:paraId="56625E52" w14:textId="53D8EA95" w:rsidR="00D50BFB" w:rsidRPr="00D50BFB" w:rsidRDefault="00D50BFB" w:rsidP="00D50BFB">
      <w:pPr>
        <w:pStyle w:val="a"/>
        <w:numPr>
          <w:ilvl w:val="1"/>
          <w:numId w:val="10"/>
        </w:numPr>
        <w:rPr>
          <w:b/>
        </w:rPr>
      </w:pPr>
      <w:r>
        <w:rPr>
          <w:b/>
        </w:rPr>
        <w:t>Мистицизм и психоанализ.</w:t>
      </w:r>
    </w:p>
    <w:p w14:paraId="104DEC5F" w14:textId="0A475FBC" w:rsidR="00AB70B1" w:rsidRPr="00AF102C" w:rsidRDefault="002621E4" w:rsidP="002F0F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Мистицизм заключает в себе множество загадок. Ключ к разгадке того, почему человек ударяется в мистицизм, почему грезит о встрече с Богом, лежит в психоанализе. </w:t>
      </w:r>
    </w:p>
    <w:p w14:paraId="04257B45" w14:textId="4697E5B3" w:rsidR="002F0FCF" w:rsidRPr="00AF102C" w:rsidRDefault="002F0FCF" w:rsidP="00974B93">
      <w:pPr>
        <w:spacing w:after="0" w:line="360" w:lineRule="auto"/>
        <w:ind w:firstLine="709"/>
        <w:jc w:val="both"/>
        <w:rPr>
          <w:rFonts w:ascii="Times New Roman" w:hAnsi="Times New Roman" w:cs="Times New Roman"/>
          <w:sz w:val="28"/>
          <w:szCs w:val="28"/>
        </w:rPr>
      </w:pPr>
      <w:r w:rsidRPr="00AF102C">
        <w:rPr>
          <w:rFonts w:ascii="Times New Roman" w:hAnsi="Times New Roman" w:cs="Times New Roman"/>
          <w:sz w:val="28"/>
          <w:szCs w:val="28"/>
        </w:rPr>
        <w:lastRenderedPageBreak/>
        <w:t xml:space="preserve"> Фрейд рос в ассимилирова</w:t>
      </w:r>
      <w:r w:rsidR="00AB70B1">
        <w:rPr>
          <w:rFonts w:ascii="Times New Roman" w:hAnsi="Times New Roman" w:cs="Times New Roman"/>
          <w:sz w:val="28"/>
          <w:szCs w:val="28"/>
        </w:rPr>
        <w:t>нной еврейской семье</w:t>
      </w:r>
      <w:r w:rsidR="00974B93">
        <w:rPr>
          <w:rFonts w:ascii="Times New Roman" w:hAnsi="Times New Roman" w:cs="Times New Roman"/>
          <w:sz w:val="28"/>
          <w:szCs w:val="28"/>
        </w:rPr>
        <w:t>.</w:t>
      </w:r>
      <w:r w:rsidR="00AB70B1">
        <w:rPr>
          <w:rFonts w:ascii="Times New Roman" w:hAnsi="Times New Roman" w:cs="Times New Roman"/>
          <w:sz w:val="28"/>
          <w:szCs w:val="28"/>
        </w:rPr>
        <w:t xml:space="preserve"> </w:t>
      </w:r>
      <w:r w:rsidR="00974B93">
        <w:rPr>
          <w:rFonts w:ascii="Times New Roman" w:hAnsi="Times New Roman" w:cs="Times New Roman"/>
          <w:sz w:val="28"/>
          <w:szCs w:val="28"/>
        </w:rPr>
        <w:t>М</w:t>
      </w:r>
      <w:r w:rsidR="00AB70B1">
        <w:rPr>
          <w:rFonts w:ascii="Times New Roman" w:hAnsi="Times New Roman" w:cs="Times New Roman"/>
          <w:sz w:val="28"/>
          <w:szCs w:val="28"/>
        </w:rPr>
        <w:t>ы можем обнаружить</w:t>
      </w:r>
      <w:r w:rsidRPr="00AF102C">
        <w:rPr>
          <w:rFonts w:ascii="Times New Roman" w:hAnsi="Times New Roman" w:cs="Times New Roman"/>
          <w:sz w:val="28"/>
          <w:szCs w:val="28"/>
        </w:rPr>
        <w:t xml:space="preserve"> в его трудах различные источники и ссылки на отождествление с бедственным положением еврейского народа. Со времен отца Фрейда выросший в хасидской среде во Фрейберге юный Зигмунд был </w:t>
      </w:r>
      <w:r w:rsidR="00AB70B1">
        <w:rPr>
          <w:rFonts w:ascii="Times New Roman" w:hAnsi="Times New Roman" w:cs="Times New Roman"/>
          <w:sz w:val="28"/>
          <w:szCs w:val="28"/>
        </w:rPr>
        <w:t>подвержен воздействию еврейских идей</w:t>
      </w:r>
      <w:r w:rsidRPr="00AF102C">
        <w:rPr>
          <w:rFonts w:ascii="Times New Roman" w:hAnsi="Times New Roman" w:cs="Times New Roman"/>
          <w:sz w:val="28"/>
          <w:szCs w:val="28"/>
        </w:rPr>
        <w:t xml:space="preserve"> и </w:t>
      </w:r>
      <w:r w:rsidR="00AB70B1">
        <w:rPr>
          <w:rFonts w:ascii="Times New Roman" w:hAnsi="Times New Roman" w:cs="Times New Roman"/>
          <w:sz w:val="28"/>
          <w:szCs w:val="28"/>
        </w:rPr>
        <w:t>хасидских обычаев</w:t>
      </w:r>
      <w:r w:rsidRPr="00AF102C">
        <w:rPr>
          <w:rFonts w:ascii="Times New Roman" w:hAnsi="Times New Roman" w:cs="Times New Roman"/>
          <w:sz w:val="28"/>
          <w:szCs w:val="28"/>
        </w:rPr>
        <w:t>. И дедушка Фрейда и прадедушка п</w:t>
      </w:r>
      <w:r w:rsidR="00AB70B1">
        <w:rPr>
          <w:rFonts w:ascii="Times New Roman" w:hAnsi="Times New Roman" w:cs="Times New Roman"/>
          <w:sz w:val="28"/>
          <w:szCs w:val="28"/>
        </w:rPr>
        <w:t xml:space="preserve">о отцовской линии были хасидскими раввинами, </w:t>
      </w:r>
      <w:r w:rsidRPr="00AF102C">
        <w:rPr>
          <w:rFonts w:ascii="Times New Roman" w:hAnsi="Times New Roman" w:cs="Times New Roman"/>
          <w:sz w:val="28"/>
          <w:szCs w:val="28"/>
        </w:rPr>
        <w:t xml:space="preserve"> родом</w:t>
      </w:r>
      <w:r w:rsidR="00AB70B1">
        <w:rPr>
          <w:rFonts w:ascii="Times New Roman" w:hAnsi="Times New Roman" w:cs="Times New Roman"/>
          <w:sz w:val="28"/>
          <w:szCs w:val="28"/>
        </w:rPr>
        <w:t xml:space="preserve"> из Галиции</w:t>
      </w:r>
      <w:r w:rsidRPr="00AF102C">
        <w:rPr>
          <w:rFonts w:ascii="Times New Roman" w:hAnsi="Times New Roman" w:cs="Times New Roman"/>
          <w:sz w:val="28"/>
          <w:szCs w:val="28"/>
        </w:rPr>
        <w:t>, оплот</w:t>
      </w:r>
      <w:r w:rsidR="00974B93">
        <w:rPr>
          <w:rFonts w:ascii="Times New Roman" w:hAnsi="Times New Roman" w:cs="Times New Roman"/>
          <w:sz w:val="28"/>
          <w:szCs w:val="28"/>
        </w:rPr>
        <w:t>а</w:t>
      </w:r>
      <w:r w:rsidR="00AB70B1">
        <w:rPr>
          <w:rFonts w:ascii="Times New Roman" w:hAnsi="Times New Roman" w:cs="Times New Roman"/>
          <w:sz w:val="28"/>
          <w:szCs w:val="28"/>
        </w:rPr>
        <w:t xml:space="preserve"> хасидизма. </w:t>
      </w:r>
      <w:r w:rsidRPr="00AF102C">
        <w:rPr>
          <w:rFonts w:ascii="Times New Roman" w:hAnsi="Times New Roman" w:cs="Times New Roman"/>
          <w:sz w:val="28"/>
          <w:szCs w:val="28"/>
        </w:rPr>
        <w:t>Жена Фрейда, Марта Бернайс</w:t>
      </w:r>
      <w:r w:rsidR="002621E4">
        <w:rPr>
          <w:rFonts w:ascii="Times New Roman" w:hAnsi="Times New Roman" w:cs="Times New Roman"/>
          <w:sz w:val="28"/>
          <w:szCs w:val="28"/>
        </w:rPr>
        <w:t>,</w:t>
      </w:r>
      <w:r w:rsidR="00CB0B32">
        <w:rPr>
          <w:rFonts w:ascii="Times New Roman" w:hAnsi="Times New Roman" w:cs="Times New Roman"/>
          <w:sz w:val="28"/>
          <w:szCs w:val="28"/>
        </w:rPr>
        <w:t xml:space="preserve"> </w:t>
      </w:r>
      <w:r w:rsidRPr="00AF102C">
        <w:rPr>
          <w:rFonts w:ascii="Times New Roman" w:hAnsi="Times New Roman" w:cs="Times New Roman"/>
          <w:sz w:val="28"/>
          <w:szCs w:val="28"/>
        </w:rPr>
        <w:t xml:space="preserve"> происходила из ортодоксальной религиоз</w:t>
      </w:r>
      <w:r w:rsidR="00AB70B1">
        <w:rPr>
          <w:rFonts w:ascii="Times New Roman" w:hAnsi="Times New Roman" w:cs="Times New Roman"/>
          <w:sz w:val="28"/>
          <w:szCs w:val="28"/>
        </w:rPr>
        <w:t>ной семьи, а ее дед Исаак</w:t>
      </w:r>
      <w:r w:rsidRPr="00AF102C">
        <w:rPr>
          <w:rFonts w:ascii="Times New Roman" w:hAnsi="Times New Roman" w:cs="Times New Roman"/>
          <w:sz w:val="28"/>
          <w:szCs w:val="28"/>
        </w:rPr>
        <w:t xml:space="preserve"> Бернайс был гл</w:t>
      </w:r>
      <w:r w:rsidR="00AB70B1">
        <w:rPr>
          <w:rFonts w:ascii="Times New Roman" w:hAnsi="Times New Roman" w:cs="Times New Roman"/>
          <w:sz w:val="28"/>
          <w:szCs w:val="28"/>
        </w:rPr>
        <w:t>авным раввином Гамбурга. Фрейд всячески</w:t>
      </w:r>
      <w:r w:rsidRPr="00AF102C">
        <w:rPr>
          <w:rFonts w:ascii="Times New Roman" w:hAnsi="Times New Roman" w:cs="Times New Roman"/>
          <w:sz w:val="28"/>
          <w:szCs w:val="28"/>
        </w:rPr>
        <w:t xml:space="preserve"> пыт</w:t>
      </w:r>
      <w:r w:rsidR="00AB70B1">
        <w:rPr>
          <w:rFonts w:ascii="Times New Roman" w:hAnsi="Times New Roman" w:cs="Times New Roman"/>
          <w:sz w:val="28"/>
          <w:szCs w:val="28"/>
        </w:rPr>
        <w:t xml:space="preserve">ается уйти от еврейских </w:t>
      </w:r>
      <w:r w:rsidRPr="00AF102C">
        <w:rPr>
          <w:rFonts w:ascii="Times New Roman" w:hAnsi="Times New Roman" w:cs="Times New Roman"/>
          <w:sz w:val="28"/>
          <w:szCs w:val="28"/>
        </w:rPr>
        <w:t>корней,</w:t>
      </w:r>
      <w:r w:rsidR="00AB70B1">
        <w:rPr>
          <w:rFonts w:ascii="Times New Roman" w:hAnsi="Times New Roman" w:cs="Times New Roman"/>
          <w:sz w:val="28"/>
          <w:szCs w:val="28"/>
        </w:rPr>
        <w:t xml:space="preserve"> написав своей будущей жене Март</w:t>
      </w:r>
      <w:r w:rsidRPr="00AF102C">
        <w:rPr>
          <w:rFonts w:ascii="Times New Roman" w:hAnsi="Times New Roman" w:cs="Times New Roman"/>
          <w:sz w:val="28"/>
          <w:szCs w:val="28"/>
        </w:rPr>
        <w:t>е, что она должна оставить</w:t>
      </w:r>
      <w:r w:rsidR="00AB70B1">
        <w:rPr>
          <w:rFonts w:ascii="Times New Roman" w:hAnsi="Times New Roman" w:cs="Times New Roman"/>
          <w:sz w:val="28"/>
          <w:szCs w:val="28"/>
        </w:rPr>
        <w:t xml:space="preserve"> «еврейские обряды своего воспитания, если будет его женой»</w:t>
      </w:r>
      <w:r w:rsidR="00B366F0">
        <w:rPr>
          <w:rStyle w:val="a6"/>
          <w:rFonts w:ascii="Times New Roman" w:hAnsi="Times New Roman" w:cs="Times New Roman"/>
          <w:sz w:val="28"/>
          <w:szCs w:val="28"/>
        </w:rPr>
        <w:footnoteReference w:id="103"/>
      </w:r>
      <w:r w:rsidRPr="00AF102C">
        <w:rPr>
          <w:rFonts w:ascii="Times New Roman" w:hAnsi="Times New Roman" w:cs="Times New Roman"/>
          <w:sz w:val="28"/>
          <w:szCs w:val="28"/>
        </w:rPr>
        <w:t xml:space="preserve">. Интересно, </w:t>
      </w:r>
      <w:r w:rsidR="00974B93">
        <w:rPr>
          <w:rFonts w:ascii="Times New Roman" w:hAnsi="Times New Roman" w:cs="Times New Roman"/>
          <w:sz w:val="28"/>
          <w:szCs w:val="28"/>
        </w:rPr>
        <w:t>ч</w:t>
      </w:r>
      <w:r w:rsidRPr="00AF102C">
        <w:rPr>
          <w:rFonts w:ascii="Times New Roman" w:hAnsi="Times New Roman" w:cs="Times New Roman"/>
          <w:sz w:val="28"/>
          <w:szCs w:val="28"/>
        </w:rPr>
        <w:t>то Фрейд вы</w:t>
      </w:r>
      <w:r w:rsidR="00E14D69">
        <w:rPr>
          <w:rFonts w:ascii="Times New Roman" w:hAnsi="Times New Roman" w:cs="Times New Roman"/>
          <w:sz w:val="28"/>
          <w:szCs w:val="28"/>
        </w:rPr>
        <w:t xml:space="preserve">бирает жениться на еврейке, но </w:t>
      </w:r>
      <w:r w:rsidRPr="00AF102C">
        <w:rPr>
          <w:rFonts w:ascii="Times New Roman" w:hAnsi="Times New Roman" w:cs="Times New Roman"/>
          <w:sz w:val="28"/>
          <w:szCs w:val="28"/>
        </w:rPr>
        <w:t>женится</w:t>
      </w:r>
      <w:r w:rsidR="00E14D69">
        <w:rPr>
          <w:rFonts w:ascii="Times New Roman" w:hAnsi="Times New Roman" w:cs="Times New Roman"/>
          <w:sz w:val="28"/>
          <w:szCs w:val="28"/>
        </w:rPr>
        <w:t xml:space="preserve"> не</w:t>
      </w:r>
      <w:r w:rsidR="00467E88">
        <w:rPr>
          <w:rFonts w:ascii="Times New Roman" w:hAnsi="Times New Roman" w:cs="Times New Roman"/>
          <w:sz w:val="28"/>
          <w:szCs w:val="28"/>
        </w:rPr>
        <w:t xml:space="preserve"> из-за веры. «</w:t>
      </w:r>
      <w:r w:rsidRPr="00AF102C">
        <w:rPr>
          <w:rFonts w:ascii="Times New Roman" w:hAnsi="Times New Roman" w:cs="Times New Roman"/>
          <w:sz w:val="28"/>
          <w:szCs w:val="28"/>
        </w:rPr>
        <w:t>...Фре</w:t>
      </w:r>
      <w:r w:rsidR="00E14D69">
        <w:rPr>
          <w:rFonts w:ascii="Times New Roman" w:hAnsi="Times New Roman" w:cs="Times New Roman"/>
          <w:sz w:val="28"/>
          <w:szCs w:val="28"/>
        </w:rPr>
        <w:t>йд никогда не действовал из негативных побуждений</w:t>
      </w:r>
      <w:r w:rsidRPr="00AF102C">
        <w:rPr>
          <w:rFonts w:ascii="Times New Roman" w:hAnsi="Times New Roman" w:cs="Times New Roman"/>
          <w:sz w:val="28"/>
          <w:szCs w:val="28"/>
        </w:rPr>
        <w:t xml:space="preserve">, которые он, возможно, таил в себе, </w:t>
      </w:r>
      <w:r w:rsidR="00ED6A5E">
        <w:rPr>
          <w:rFonts w:ascii="Times New Roman" w:hAnsi="Times New Roman" w:cs="Times New Roman"/>
          <w:sz w:val="28"/>
          <w:szCs w:val="28"/>
        </w:rPr>
        <w:t xml:space="preserve">однако </w:t>
      </w:r>
      <w:r w:rsidRPr="00AF102C">
        <w:rPr>
          <w:rFonts w:ascii="Times New Roman" w:hAnsi="Times New Roman" w:cs="Times New Roman"/>
          <w:sz w:val="28"/>
          <w:szCs w:val="28"/>
        </w:rPr>
        <w:t>единственным способом, которы</w:t>
      </w:r>
      <w:r w:rsidR="00ED6A5E">
        <w:rPr>
          <w:rFonts w:ascii="Times New Roman" w:hAnsi="Times New Roman" w:cs="Times New Roman"/>
          <w:sz w:val="28"/>
          <w:szCs w:val="28"/>
        </w:rPr>
        <w:t>м</w:t>
      </w:r>
      <w:r w:rsidR="00467E88">
        <w:rPr>
          <w:rFonts w:ascii="Times New Roman" w:hAnsi="Times New Roman" w:cs="Times New Roman"/>
          <w:sz w:val="28"/>
          <w:szCs w:val="28"/>
        </w:rPr>
        <w:t xml:space="preserve"> </w:t>
      </w:r>
      <w:r w:rsidR="00ED6A5E">
        <w:rPr>
          <w:rFonts w:ascii="Times New Roman" w:hAnsi="Times New Roman" w:cs="Times New Roman"/>
          <w:sz w:val="28"/>
          <w:szCs w:val="28"/>
        </w:rPr>
        <w:t xml:space="preserve">он </w:t>
      </w:r>
      <w:r w:rsidR="00467E88">
        <w:rPr>
          <w:rFonts w:ascii="Times New Roman" w:hAnsi="Times New Roman" w:cs="Times New Roman"/>
          <w:sz w:val="28"/>
          <w:szCs w:val="28"/>
        </w:rPr>
        <w:t xml:space="preserve">действительно </w:t>
      </w:r>
      <w:r w:rsidR="00ED6A5E">
        <w:rPr>
          <w:rFonts w:ascii="Times New Roman" w:hAnsi="Times New Roman" w:cs="Times New Roman"/>
          <w:sz w:val="28"/>
          <w:szCs w:val="28"/>
        </w:rPr>
        <w:t xml:space="preserve">мог выразить свой протест против традиционного уклада жизни общины </w:t>
      </w:r>
      <w:r w:rsidR="00467E88">
        <w:rPr>
          <w:rFonts w:ascii="Times New Roman" w:hAnsi="Times New Roman" w:cs="Times New Roman"/>
          <w:sz w:val="28"/>
          <w:szCs w:val="28"/>
        </w:rPr>
        <w:t>-</w:t>
      </w:r>
      <w:r w:rsidRPr="00AF102C">
        <w:rPr>
          <w:rFonts w:ascii="Times New Roman" w:hAnsi="Times New Roman" w:cs="Times New Roman"/>
          <w:sz w:val="28"/>
          <w:szCs w:val="28"/>
        </w:rPr>
        <w:t xml:space="preserve"> отречься </w:t>
      </w:r>
      <w:r w:rsidR="00467E88">
        <w:rPr>
          <w:rFonts w:ascii="Times New Roman" w:hAnsi="Times New Roman" w:cs="Times New Roman"/>
          <w:sz w:val="28"/>
          <w:szCs w:val="28"/>
        </w:rPr>
        <w:t>от своей еврейской идентичности»</w:t>
      </w:r>
      <w:r w:rsidR="00467E88">
        <w:rPr>
          <w:rStyle w:val="a6"/>
          <w:rFonts w:ascii="Times New Roman" w:hAnsi="Times New Roman" w:cs="Times New Roman"/>
          <w:sz w:val="28"/>
          <w:szCs w:val="28"/>
        </w:rPr>
        <w:footnoteReference w:id="104"/>
      </w:r>
      <w:r w:rsidRPr="00AF102C">
        <w:rPr>
          <w:rFonts w:ascii="Times New Roman" w:hAnsi="Times New Roman" w:cs="Times New Roman"/>
          <w:sz w:val="28"/>
          <w:szCs w:val="28"/>
        </w:rPr>
        <w:t xml:space="preserve">. Хотя </w:t>
      </w:r>
      <w:r w:rsidR="00E14D69">
        <w:rPr>
          <w:rFonts w:ascii="Times New Roman" w:hAnsi="Times New Roman" w:cs="Times New Roman"/>
          <w:sz w:val="28"/>
          <w:szCs w:val="28"/>
        </w:rPr>
        <w:t xml:space="preserve">Фрейд предпочел этого не делать, но </w:t>
      </w:r>
      <w:r w:rsidRPr="00AF102C">
        <w:rPr>
          <w:rFonts w:ascii="Times New Roman" w:hAnsi="Times New Roman" w:cs="Times New Roman"/>
          <w:sz w:val="28"/>
          <w:szCs w:val="28"/>
        </w:rPr>
        <w:t xml:space="preserve">его еврейское воспитание, </w:t>
      </w:r>
      <w:r w:rsidR="00E14D69">
        <w:rPr>
          <w:rFonts w:ascii="Times New Roman" w:hAnsi="Times New Roman" w:cs="Times New Roman"/>
          <w:sz w:val="28"/>
          <w:szCs w:val="28"/>
        </w:rPr>
        <w:t xml:space="preserve">семейная история и круг общения, состоявший </w:t>
      </w:r>
      <w:r w:rsidRPr="00AF102C">
        <w:rPr>
          <w:rFonts w:ascii="Times New Roman" w:hAnsi="Times New Roman" w:cs="Times New Roman"/>
          <w:sz w:val="28"/>
          <w:szCs w:val="28"/>
        </w:rPr>
        <w:t xml:space="preserve">главным образом </w:t>
      </w:r>
      <w:r w:rsidR="00974B93">
        <w:rPr>
          <w:rFonts w:ascii="Times New Roman" w:hAnsi="Times New Roman" w:cs="Times New Roman"/>
          <w:sz w:val="28"/>
          <w:szCs w:val="28"/>
        </w:rPr>
        <w:t xml:space="preserve">из </w:t>
      </w:r>
      <w:r w:rsidRPr="00AF102C">
        <w:rPr>
          <w:rFonts w:ascii="Times New Roman" w:hAnsi="Times New Roman" w:cs="Times New Roman"/>
          <w:sz w:val="28"/>
          <w:szCs w:val="28"/>
        </w:rPr>
        <w:t>еврейски</w:t>
      </w:r>
      <w:r w:rsidR="00467E88">
        <w:rPr>
          <w:rFonts w:ascii="Times New Roman" w:hAnsi="Times New Roman" w:cs="Times New Roman"/>
          <w:sz w:val="28"/>
          <w:szCs w:val="28"/>
        </w:rPr>
        <w:t>х друзей и коллег, оказали б</w:t>
      </w:r>
      <w:r w:rsidRPr="00AF102C">
        <w:rPr>
          <w:rFonts w:ascii="Times New Roman" w:hAnsi="Times New Roman" w:cs="Times New Roman"/>
          <w:sz w:val="28"/>
          <w:szCs w:val="28"/>
        </w:rPr>
        <w:t>ольшое влияние на его жизнь.</w:t>
      </w:r>
    </w:p>
    <w:p w14:paraId="11808C6E" w14:textId="301A096F" w:rsidR="002F0FCF" w:rsidRPr="00AF102C" w:rsidRDefault="00E14D69" w:rsidP="00E14D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Мистическое еврейское влияние </w:t>
      </w:r>
      <w:r w:rsidR="002F0FCF" w:rsidRPr="00AF102C">
        <w:rPr>
          <w:rFonts w:ascii="Times New Roman" w:hAnsi="Times New Roman" w:cs="Times New Roman"/>
          <w:sz w:val="28"/>
          <w:szCs w:val="28"/>
        </w:rPr>
        <w:t>повлияло на Фрейда и привело его к разработке своих психологических теорий.</w:t>
      </w:r>
    </w:p>
    <w:p w14:paraId="7F20A86D" w14:textId="04EE0A15" w:rsidR="002F0FCF" w:rsidRPr="00AF102C" w:rsidRDefault="002F0FCF" w:rsidP="00974B93">
      <w:pPr>
        <w:spacing w:after="0" w:line="360" w:lineRule="auto"/>
        <w:ind w:firstLine="709"/>
        <w:jc w:val="both"/>
        <w:rPr>
          <w:rFonts w:ascii="Times New Roman" w:hAnsi="Times New Roman" w:cs="Times New Roman"/>
          <w:sz w:val="28"/>
          <w:szCs w:val="28"/>
        </w:rPr>
      </w:pPr>
      <w:r w:rsidRPr="00AF102C">
        <w:rPr>
          <w:rFonts w:ascii="Times New Roman" w:hAnsi="Times New Roman" w:cs="Times New Roman"/>
          <w:sz w:val="28"/>
          <w:szCs w:val="28"/>
        </w:rPr>
        <w:t>В 1936 году Фрейд посвятил Роллану статью, посвященную его семидес</w:t>
      </w:r>
      <w:r w:rsidR="00E14D69">
        <w:rPr>
          <w:rFonts w:ascii="Times New Roman" w:hAnsi="Times New Roman" w:cs="Times New Roman"/>
          <w:sz w:val="28"/>
          <w:szCs w:val="28"/>
        </w:rPr>
        <w:t xml:space="preserve">ятилетию, в которой он </w:t>
      </w:r>
      <w:r w:rsidRPr="00AF102C">
        <w:rPr>
          <w:rFonts w:ascii="Times New Roman" w:hAnsi="Times New Roman" w:cs="Times New Roman"/>
          <w:sz w:val="28"/>
          <w:szCs w:val="28"/>
        </w:rPr>
        <w:t>рассказал о повторяющейся псих</w:t>
      </w:r>
      <w:r w:rsidR="00E14D69">
        <w:rPr>
          <w:rFonts w:ascii="Times New Roman" w:hAnsi="Times New Roman" w:cs="Times New Roman"/>
          <w:sz w:val="28"/>
          <w:szCs w:val="28"/>
        </w:rPr>
        <w:t>олог</w:t>
      </w:r>
      <w:r w:rsidRPr="00AF102C">
        <w:rPr>
          <w:rFonts w:ascii="Times New Roman" w:hAnsi="Times New Roman" w:cs="Times New Roman"/>
          <w:sz w:val="28"/>
          <w:szCs w:val="28"/>
        </w:rPr>
        <w:t>ической ситуации, которая показала</w:t>
      </w:r>
      <w:r w:rsidR="00E14D69">
        <w:rPr>
          <w:rFonts w:ascii="Times New Roman" w:hAnsi="Times New Roman" w:cs="Times New Roman"/>
          <w:sz w:val="28"/>
          <w:szCs w:val="28"/>
        </w:rPr>
        <w:t>сь ему запутанной. У Фрейда было одно мгновенное ощущение: «</w:t>
      </w:r>
      <w:r w:rsidRPr="00AF102C">
        <w:rPr>
          <w:rFonts w:ascii="Times New Roman" w:hAnsi="Times New Roman" w:cs="Times New Roman"/>
          <w:sz w:val="28"/>
          <w:szCs w:val="28"/>
        </w:rPr>
        <w:t>то</w:t>
      </w:r>
      <w:r w:rsidR="00E14D69">
        <w:rPr>
          <w:rFonts w:ascii="Times New Roman" w:hAnsi="Times New Roman" w:cs="Times New Roman"/>
          <w:sz w:val="28"/>
          <w:szCs w:val="28"/>
        </w:rPr>
        <w:t>, что я вижу здесь, не реально». Такое чувство известно как «</w:t>
      </w:r>
      <w:r w:rsidRPr="00AF102C">
        <w:rPr>
          <w:rFonts w:ascii="Times New Roman" w:hAnsi="Times New Roman" w:cs="Times New Roman"/>
          <w:sz w:val="28"/>
          <w:szCs w:val="28"/>
        </w:rPr>
        <w:t>чувство</w:t>
      </w:r>
      <w:r w:rsidR="00E14D69">
        <w:rPr>
          <w:rFonts w:ascii="Times New Roman" w:hAnsi="Times New Roman" w:cs="Times New Roman"/>
          <w:sz w:val="28"/>
          <w:szCs w:val="28"/>
        </w:rPr>
        <w:t xml:space="preserve"> </w:t>
      </w:r>
      <w:r w:rsidRPr="00AF102C">
        <w:rPr>
          <w:rFonts w:ascii="Times New Roman" w:hAnsi="Times New Roman" w:cs="Times New Roman"/>
          <w:sz w:val="28"/>
          <w:szCs w:val="28"/>
        </w:rPr>
        <w:t>дереализац</w:t>
      </w:r>
      <w:r w:rsidR="00E14D69">
        <w:rPr>
          <w:rFonts w:ascii="Times New Roman" w:hAnsi="Times New Roman" w:cs="Times New Roman"/>
          <w:sz w:val="28"/>
          <w:szCs w:val="28"/>
        </w:rPr>
        <w:t>ии»</w:t>
      </w:r>
      <w:r w:rsidR="00467E88">
        <w:rPr>
          <w:rStyle w:val="a6"/>
          <w:rFonts w:ascii="Times New Roman" w:hAnsi="Times New Roman" w:cs="Times New Roman"/>
          <w:sz w:val="28"/>
          <w:szCs w:val="28"/>
        </w:rPr>
        <w:footnoteReference w:id="105"/>
      </w:r>
      <w:r w:rsidR="00E14D69">
        <w:rPr>
          <w:rFonts w:ascii="Times New Roman" w:hAnsi="Times New Roman" w:cs="Times New Roman"/>
          <w:sz w:val="28"/>
          <w:szCs w:val="28"/>
        </w:rPr>
        <w:t xml:space="preserve">. </w:t>
      </w:r>
    </w:p>
    <w:p w14:paraId="3E428BC2" w14:textId="33ABF780" w:rsidR="002F0FCF" w:rsidRPr="00AF102C" w:rsidRDefault="002F0FCF" w:rsidP="00E14D69">
      <w:pPr>
        <w:spacing w:after="0" w:line="360" w:lineRule="auto"/>
        <w:ind w:firstLine="709"/>
        <w:jc w:val="both"/>
        <w:rPr>
          <w:rFonts w:ascii="Times New Roman" w:hAnsi="Times New Roman" w:cs="Times New Roman"/>
          <w:sz w:val="28"/>
          <w:szCs w:val="28"/>
        </w:rPr>
      </w:pPr>
      <w:r w:rsidRPr="00AF102C">
        <w:rPr>
          <w:rFonts w:ascii="Times New Roman" w:hAnsi="Times New Roman" w:cs="Times New Roman"/>
          <w:sz w:val="28"/>
          <w:szCs w:val="28"/>
        </w:rPr>
        <w:t>Можно попытаться привести веские доводы в пользу понимания дереализации как психологического феномена</w:t>
      </w:r>
      <w:r w:rsidR="00E14D69">
        <w:rPr>
          <w:rFonts w:ascii="Times New Roman" w:hAnsi="Times New Roman" w:cs="Times New Roman"/>
          <w:sz w:val="28"/>
          <w:szCs w:val="28"/>
        </w:rPr>
        <w:t xml:space="preserve"> или </w:t>
      </w:r>
      <w:r w:rsidRPr="00AF102C">
        <w:rPr>
          <w:rFonts w:ascii="Times New Roman" w:hAnsi="Times New Roman" w:cs="Times New Roman"/>
          <w:sz w:val="28"/>
          <w:szCs w:val="28"/>
        </w:rPr>
        <w:t>механизм</w:t>
      </w:r>
      <w:r w:rsidR="00E14D69">
        <w:rPr>
          <w:rFonts w:ascii="Times New Roman" w:hAnsi="Times New Roman" w:cs="Times New Roman"/>
          <w:sz w:val="28"/>
          <w:szCs w:val="28"/>
        </w:rPr>
        <w:t>а</w:t>
      </w:r>
      <w:r w:rsidRPr="00AF102C">
        <w:rPr>
          <w:rFonts w:ascii="Times New Roman" w:hAnsi="Times New Roman" w:cs="Times New Roman"/>
          <w:sz w:val="28"/>
          <w:szCs w:val="28"/>
        </w:rPr>
        <w:t xml:space="preserve">, который </w:t>
      </w:r>
      <w:r w:rsidRPr="00AF102C">
        <w:rPr>
          <w:rFonts w:ascii="Times New Roman" w:hAnsi="Times New Roman" w:cs="Times New Roman"/>
          <w:sz w:val="28"/>
          <w:szCs w:val="28"/>
        </w:rPr>
        <w:lastRenderedPageBreak/>
        <w:t>действует мистическим образом. Фрейд намекал на это, но не был уверен</w:t>
      </w:r>
      <w:r w:rsidR="00E14D69">
        <w:rPr>
          <w:rFonts w:ascii="Times New Roman" w:hAnsi="Times New Roman" w:cs="Times New Roman"/>
          <w:sz w:val="28"/>
          <w:szCs w:val="28"/>
        </w:rPr>
        <w:t xml:space="preserve"> в том, чтобы исследовать</w:t>
      </w:r>
      <w:r w:rsidRPr="00AF102C">
        <w:rPr>
          <w:rFonts w:ascii="Times New Roman" w:hAnsi="Times New Roman" w:cs="Times New Roman"/>
          <w:sz w:val="28"/>
          <w:szCs w:val="28"/>
        </w:rPr>
        <w:t xml:space="preserve"> его дальше. Без сомнения, поскольку Фрейд был очень увлечен</w:t>
      </w:r>
      <w:r w:rsidR="00E14D69">
        <w:rPr>
          <w:rFonts w:ascii="Times New Roman" w:hAnsi="Times New Roman" w:cs="Times New Roman"/>
          <w:sz w:val="28"/>
          <w:szCs w:val="28"/>
        </w:rPr>
        <w:t xml:space="preserve"> мистицизмом, он предположил, что не</w:t>
      </w:r>
      <w:r w:rsidRPr="00AF102C">
        <w:rPr>
          <w:rFonts w:ascii="Times New Roman" w:hAnsi="Times New Roman" w:cs="Times New Roman"/>
          <w:sz w:val="28"/>
          <w:szCs w:val="28"/>
        </w:rPr>
        <w:t xml:space="preserve">которые </w:t>
      </w:r>
      <w:r w:rsidR="00E14D69">
        <w:rPr>
          <w:rFonts w:ascii="Times New Roman" w:hAnsi="Times New Roman" w:cs="Times New Roman"/>
          <w:sz w:val="28"/>
          <w:szCs w:val="28"/>
        </w:rPr>
        <w:t xml:space="preserve">ощущения и установки из детства </w:t>
      </w:r>
      <w:r w:rsidRPr="00AF102C">
        <w:rPr>
          <w:rFonts w:ascii="Times New Roman" w:hAnsi="Times New Roman" w:cs="Times New Roman"/>
          <w:sz w:val="28"/>
          <w:szCs w:val="28"/>
        </w:rPr>
        <w:t xml:space="preserve">вполне могут послужить основой и </w:t>
      </w:r>
      <w:r w:rsidR="00E14D69">
        <w:rPr>
          <w:rFonts w:ascii="Times New Roman" w:hAnsi="Times New Roman" w:cs="Times New Roman"/>
          <w:sz w:val="28"/>
          <w:szCs w:val="28"/>
        </w:rPr>
        <w:t>«</w:t>
      </w:r>
      <w:r w:rsidRPr="00AF102C">
        <w:rPr>
          <w:rFonts w:ascii="Times New Roman" w:hAnsi="Times New Roman" w:cs="Times New Roman"/>
          <w:sz w:val="28"/>
          <w:szCs w:val="28"/>
        </w:rPr>
        <w:t>трамплином</w:t>
      </w:r>
      <w:r w:rsidR="00E14D69">
        <w:rPr>
          <w:rFonts w:ascii="Times New Roman" w:hAnsi="Times New Roman" w:cs="Times New Roman"/>
          <w:sz w:val="28"/>
          <w:szCs w:val="28"/>
        </w:rPr>
        <w:t xml:space="preserve">» для религии, так как религиозные переживания </w:t>
      </w:r>
      <w:r w:rsidRPr="00AF102C">
        <w:rPr>
          <w:rFonts w:ascii="Times New Roman" w:hAnsi="Times New Roman" w:cs="Times New Roman"/>
          <w:sz w:val="28"/>
          <w:szCs w:val="28"/>
        </w:rPr>
        <w:t xml:space="preserve">в той </w:t>
      </w:r>
      <w:r w:rsidR="00E14D69">
        <w:rPr>
          <w:rFonts w:ascii="Times New Roman" w:hAnsi="Times New Roman" w:cs="Times New Roman"/>
          <w:sz w:val="28"/>
          <w:szCs w:val="28"/>
        </w:rPr>
        <w:t xml:space="preserve">или иной </w:t>
      </w:r>
      <w:r w:rsidRPr="00AF102C">
        <w:rPr>
          <w:rFonts w:ascii="Times New Roman" w:hAnsi="Times New Roman" w:cs="Times New Roman"/>
          <w:sz w:val="28"/>
          <w:szCs w:val="28"/>
        </w:rPr>
        <w:t>мере являются защи</w:t>
      </w:r>
      <w:r w:rsidR="00E14D69">
        <w:rPr>
          <w:rFonts w:ascii="Times New Roman" w:hAnsi="Times New Roman" w:cs="Times New Roman"/>
          <w:sz w:val="28"/>
          <w:szCs w:val="28"/>
        </w:rPr>
        <w:t>той от депрессии и воспоминаний о скрытой ране.</w:t>
      </w:r>
      <w:r w:rsidRPr="00AF102C">
        <w:rPr>
          <w:rFonts w:ascii="Times New Roman" w:hAnsi="Times New Roman" w:cs="Times New Roman"/>
          <w:sz w:val="28"/>
          <w:szCs w:val="28"/>
        </w:rPr>
        <w:t xml:space="preserve"> </w:t>
      </w:r>
    </w:p>
    <w:p w14:paraId="0644F2CE" w14:textId="64444427" w:rsidR="002F0FCF" w:rsidRPr="00AF102C" w:rsidRDefault="006D4609" w:rsidP="006D4609">
      <w:pPr>
        <w:spacing w:after="0" w:line="360" w:lineRule="auto"/>
        <w:jc w:val="both"/>
        <w:rPr>
          <w:rFonts w:ascii="Times New Roman" w:hAnsi="Times New Roman" w:cs="Times New Roman"/>
          <w:sz w:val="28"/>
          <w:szCs w:val="28"/>
        </w:rPr>
      </w:pPr>
      <w:r w:rsidRPr="006D4609">
        <w:rPr>
          <w:rFonts w:ascii="Times New Roman" w:hAnsi="Times New Roman" w:cs="Times New Roman"/>
          <w:sz w:val="28"/>
          <w:szCs w:val="28"/>
        </w:rPr>
        <w:t xml:space="preserve">         </w:t>
      </w:r>
      <w:r w:rsidR="00B37ADC">
        <w:rPr>
          <w:rFonts w:ascii="Times New Roman" w:hAnsi="Times New Roman" w:cs="Times New Roman"/>
          <w:sz w:val="28"/>
          <w:szCs w:val="28"/>
        </w:rPr>
        <w:t>Позже Фрейд назовет это «психоаналитически</w:t>
      </w:r>
      <w:r w:rsidR="002F0FCF" w:rsidRPr="00AF102C">
        <w:rPr>
          <w:rFonts w:ascii="Times New Roman" w:hAnsi="Times New Roman" w:cs="Times New Roman"/>
          <w:sz w:val="28"/>
          <w:szCs w:val="28"/>
        </w:rPr>
        <w:t xml:space="preserve"> рассмотрение</w:t>
      </w:r>
      <w:r>
        <w:rPr>
          <w:rFonts w:ascii="Times New Roman" w:hAnsi="Times New Roman" w:cs="Times New Roman"/>
          <w:sz w:val="28"/>
          <w:szCs w:val="28"/>
        </w:rPr>
        <w:t>м мистицизма».</w:t>
      </w:r>
      <w:r w:rsidR="002F0FCF" w:rsidRPr="00AF102C">
        <w:rPr>
          <w:rFonts w:ascii="Times New Roman" w:hAnsi="Times New Roman" w:cs="Times New Roman"/>
          <w:sz w:val="28"/>
          <w:szCs w:val="28"/>
        </w:rPr>
        <w:t xml:space="preserve"> Фрейд пришел к этой св</w:t>
      </w:r>
      <w:r w:rsidR="00B37ADC">
        <w:rPr>
          <w:rFonts w:ascii="Times New Roman" w:hAnsi="Times New Roman" w:cs="Times New Roman"/>
          <w:sz w:val="28"/>
          <w:szCs w:val="28"/>
        </w:rPr>
        <w:t xml:space="preserve">оей краткой записи в 1938 году </w:t>
      </w:r>
      <w:r>
        <w:rPr>
          <w:rFonts w:ascii="Times New Roman" w:hAnsi="Times New Roman" w:cs="Times New Roman"/>
          <w:sz w:val="28"/>
          <w:szCs w:val="28"/>
        </w:rPr>
        <w:t>(</w:t>
      </w:r>
      <w:r w:rsidR="002F0FCF" w:rsidRPr="00AF102C">
        <w:rPr>
          <w:rFonts w:ascii="Times New Roman" w:hAnsi="Times New Roman" w:cs="Times New Roman"/>
          <w:sz w:val="28"/>
          <w:szCs w:val="28"/>
        </w:rPr>
        <w:t>опубликованной посмертно в 19</w:t>
      </w:r>
      <w:r w:rsidR="00D50BFB">
        <w:rPr>
          <w:rFonts w:ascii="Times New Roman" w:hAnsi="Times New Roman" w:cs="Times New Roman"/>
          <w:sz w:val="28"/>
          <w:szCs w:val="28"/>
        </w:rPr>
        <w:t xml:space="preserve">41 году): </w:t>
      </w:r>
      <w:r w:rsidR="00B37ADC">
        <w:rPr>
          <w:rFonts w:ascii="Times New Roman" w:hAnsi="Times New Roman" w:cs="Times New Roman"/>
          <w:sz w:val="28"/>
          <w:szCs w:val="28"/>
        </w:rPr>
        <w:t>«</w:t>
      </w:r>
      <w:r w:rsidR="002F0FCF" w:rsidRPr="00AF102C">
        <w:rPr>
          <w:rFonts w:ascii="Times New Roman" w:hAnsi="Times New Roman" w:cs="Times New Roman"/>
          <w:sz w:val="28"/>
          <w:szCs w:val="28"/>
        </w:rPr>
        <w:t>Мистицизм - эт</w:t>
      </w:r>
      <w:r w:rsidR="00E14D69">
        <w:rPr>
          <w:rFonts w:ascii="Times New Roman" w:hAnsi="Times New Roman" w:cs="Times New Roman"/>
          <w:sz w:val="28"/>
          <w:szCs w:val="28"/>
        </w:rPr>
        <w:t>о смутное самовосприятие мира вне эго</w:t>
      </w:r>
      <w:r w:rsidR="00B37ADC">
        <w:rPr>
          <w:rFonts w:ascii="Times New Roman" w:hAnsi="Times New Roman" w:cs="Times New Roman"/>
          <w:sz w:val="28"/>
          <w:szCs w:val="28"/>
        </w:rPr>
        <w:t>»</w:t>
      </w:r>
      <w:r>
        <w:rPr>
          <w:rStyle w:val="a6"/>
          <w:rFonts w:ascii="Times New Roman" w:hAnsi="Times New Roman" w:cs="Times New Roman"/>
          <w:sz w:val="28"/>
          <w:szCs w:val="28"/>
        </w:rPr>
        <w:footnoteReference w:id="106"/>
      </w:r>
      <w:r w:rsidR="00B37ADC">
        <w:rPr>
          <w:rFonts w:ascii="Times New Roman" w:hAnsi="Times New Roman" w:cs="Times New Roman"/>
          <w:sz w:val="28"/>
          <w:szCs w:val="28"/>
        </w:rPr>
        <w:t>.</w:t>
      </w:r>
      <w:r w:rsidR="002F0FCF" w:rsidRPr="00AF102C">
        <w:rPr>
          <w:rFonts w:ascii="Times New Roman" w:hAnsi="Times New Roman" w:cs="Times New Roman"/>
          <w:sz w:val="28"/>
          <w:szCs w:val="28"/>
        </w:rPr>
        <w:t xml:space="preserve"> </w:t>
      </w:r>
    </w:p>
    <w:p w14:paraId="1E236D67" w14:textId="1AC7D2CA" w:rsidR="002F0FCF" w:rsidRPr="00AF102C" w:rsidRDefault="006D4609" w:rsidP="002F0F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Фрейд </w:t>
      </w:r>
      <w:r w:rsidR="002F0FCF" w:rsidRPr="00AF102C">
        <w:rPr>
          <w:rFonts w:ascii="Times New Roman" w:hAnsi="Times New Roman" w:cs="Times New Roman"/>
          <w:sz w:val="28"/>
          <w:szCs w:val="28"/>
        </w:rPr>
        <w:t xml:space="preserve">утверждал, что </w:t>
      </w:r>
      <w:r w:rsidR="00B37ADC">
        <w:rPr>
          <w:rFonts w:ascii="Times New Roman" w:hAnsi="Times New Roman" w:cs="Times New Roman"/>
          <w:sz w:val="28"/>
          <w:szCs w:val="28"/>
        </w:rPr>
        <w:t>«океаническое чувство»</w:t>
      </w:r>
      <w:r>
        <w:rPr>
          <w:rFonts w:ascii="Times New Roman" w:hAnsi="Times New Roman" w:cs="Times New Roman"/>
          <w:sz w:val="28"/>
          <w:szCs w:val="28"/>
        </w:rPr>
        <w:t xml:space="preserve"> </w:t>
      </w:r>
      <w:r w:rsidR="002F0FCF" w:rsidRPr="00AF102C">
        <w:rPr>
          <w:rFonts w:ascii="Times New Roman" w:hAnsi="Times New Roman" w:cs="Times New Roman"/>
          <w:sz w:val="28"/>
          <w:szCs w:val="28"/>
        </w:rPr>
        <w:t>св</w:t>
      </w:r>
      <w:r w:rsidR="00B37ADC">
        <w:rPr>
          <w:rFonts w:ascii="Times New Roman" w:hAnsi="Times New Roman" w:cs="Times New Roman"/>
          <w:sz w:val="28"/>
          <w:szCs w:val="28"/>
        </w:rPr>
        <w:t>язано с концепцией границы эго</w:t>
      </w:r>
      <w:r>
        <w:rPr>
          <w:rFonts w:ascii="Times New Roman" w:hAnsi="Times New Roman" w:cs="Times New Roman"/>
          <w:sz w:val="28"/>
          <w:szCs w:val="28"/>
        </w:rPr>
        <w:t>. Эг</w:t>
      </w:r>
      <w:r w:rsidR="002F0FCF" w:rsidRPr="00AF102C">
        <w:rPr>
          <w:rFonts w:ascii="Times New Roman" w:hAnsi="Times New Roman" w:cs="Times New Roman"/>
          <w:sz w:val="28"/>
          <w:szCs w:val="28"/>
        </w:rPr>
        <w:t xml:space="preserve">о </w:t>
      </w:r>
      <w:r>
        <w:rPr>
          <w:rFonts w:ascii="Times New Roman" w:hAnsi="Times New Roman" w:cs="Times New Roman"/>
          <w:sz w:val="28"/>
          <w:szCs w:val="28"/>
        </w:rPr>
        <w:t>отделяет себя от внешнего мира</w:t>
      </w:r>
      <w:r w:rsidR="00B37ADC">
        <w:rPr>
          <w:rFonts w:ascii="Times New Roman" w:hAnsi="Times New Roman" w:cs="Times New Roman"/>
          <w:sz w:val="28"/>
          <w:szCs w:val="28"/>
        </w:rPr>
        <w:t>, и провоцирует регрессивное состояние, которое дает человеку «океаническое чувство», то есть чувство избранности, инаковости. Это и есть то само</w:t>
      </w:r>
      <w:r>
        <w:rPr>
          <w:rFonts w:ascii="Times New Roman" w:hAnsi="Times New Roman" w:cs="Times New Roman"/>
          <w:sz w:val="28"/>
          <w:szCs w:val="28"/>
        </w:rPr>
        <w:t>е чувство безграничности и связи со Вселенной</w:t>
      </w:r>
      <w:r w:rsidR="002F0FCF" w:rsidRPr="00AF102C">
        <w:rPr>
          <w:rFonts w:ascii="Times New Roman" w:hAnsi="Times New Roman" w:cs="Times New Roman"/>
          <w:sz w:val="28"/>
          <w:szCs w:val="28"/>
        </w:rPr>
        <w:t xml:space="preserve">. </w:t>
      </w:r>
      <w:r w:rsidR="00B37ADC">
        <w:rPr>
          <w:rFonts w:ascii="Times New Roman" w:hAnsi="Times New Roman" w:cs="Times New Roman"/>
          <w:sz w:val="28"/>
          <w:szCs w:val="28"/>
        </w:rPr>
        <w:t xml:space="preserve"> </w:t>
      </w:r>
      <w:r w:rsidR="002F0FCF" w:rsidRPr="00AF102C">
        <w:rPr>
          <w:rFonts w:ascii="Times New Roman" w:hAnsi="Times New Roman" w:cs="Times New Roman"/>
          <w:sz w:val="28"/>
          <w:szCs w:val="28"/>
        </w:rPr>
        <w:t>Другие</w:t>
      </w:r>
      <w:r w:rsidR="00B37ADC">
        <w:rPr>
          <w:rFonts w:ascii="Times New Roman" w:hAnsi="Times New Roman" w:cs="Times New Roman"/>
          <w:sz w:val="28"/>
          <w:szCs w:val="28"/>
        </w:rPr>
        <w:t xml:space="preserve"> психоаналитики сравнивали это «океаническое чувство»</w:t>
      </w:r>
      <w:r w:rsidR="002F0FCF" w:rsidRPr="00AF102C">
        <w:rPr>
          <w:rFonts w:ascii="Times New Roman" w:hAnsi="Times New Roman" w:cs="Times New Roman"/>
          <w:sz w:val="28"/>
          <w:szCs w:val="28"/>
        </w:rPr>
        <w:t xml:space="preserve"> с блаженным состоянием души, </w:t>
      </w:r>
      <w:r w:rsidR="00B37ADC">
        <w:rPr>
          <w:rFonts w:ascii="Times New Roman" w:hAnsi="Times New Roman" w:cs="Times New Roman"/>
          <w:sz w:val="28"/>
          <w:szCs w:val="28"/>
        </w:rPr>
        <w:t xml:space="preserve">с </w:t>
      </w:r>
      <w:r w:rsidR="002F0FCF" w:rsidRPr="00AF102C">
        <w:rPr>
          <w:rFonts w:ascii="Times New Roman" w:hAnsi="Times New Roman" w:cs="Times New Roman"/>
          <w:sz w:val="28"/>
          <w:szCs w:val="28"/>
        </w:rPr>
        <w:t>отношения</w:t>
      </w:r>
      <w:r w:rsidR="00B37ADC">
        <w:rPr>
          <w:rFonts w:ascii="Times New Roman" w:hAnsi="Times New Roman" w:cs="Times New Roman"/>
          <w:sz w:val="28"/>
          <w:szCs w:val="28"/>
        </w:rPr>
        <w:t>ми</w:t>
      </w:r>
      <w:r w:rsidR="002F0FCF" w:rsidRPr="00AF102C">
        <w:rPr>
          <w:rFonts w:ascii="Times New Roman" w:hAnsi="Times New Roman" w:cs="Times New Roman"/>
          <w:sz w:val="28"/>
          <w:szCs w:val="28"/>
        </w:rPr>
        <w:t xml:space="preserve"> ме</w:t>
      </w:r>
      <w:r>
        <w:rPr>
          <w:rFonts w:ascii="Times New Roman" w:hAnsi="Times New Roman" w:cs="Times New Roman"/>
          <w:sz w:val="28"/>
          <w:szCs w:val="28"/>
        </w:rPr>
        <w:t>жду младенцем и матерью</w:t>
      </w:r>
      <w:r w:rsidR="00B37ADC">
        <w:rPr>
          <w:rFonts w:ascii="Times New Roman" w:hAnsi="Times New Roman" w:cs="Times New Roman"/>
          <w:sz w:val="28"/>
          <w:szCs w:val="28"/>
        </w:rPr>
        <w:t xml:space="preserve"> и с буддийским состоянием медитации, напоминающим «остатки первичного нарциссизма»</w:t>
      </w:r>
      <w:r>
        <w:rPr>
          <w:rStyle w:val="a6"/>
          <w:rFonts w:ascii="Times New Roman" w:hAnsi="Times New Roman" w:cs="Times New Roman"/>
          <w:sz w:val="28"/>
          <w:szCs w:val="28"/>
        </w:rPr>
        <w:footnoteReference w:id="107"/>
      </w:r>
      <w:r>
        <w:rPr>
          <w:rFonts w:ascii="Times New Roman" w:hAnsi="Times New Roman" w:cs="Times New Roman"/>
          <w:sz w:val="28"/>
          <w:szCs w:val="28"/>
        </w:rPr>
        <w:t xml:space="preserve">. </w:t>
      </w:r>
      <w:r w:rsidR="002F0FCF" w:rsidRPr="00AF102C">
        <w:rPr>
          <w:rFonts w:ascii="Times New Roman" w:hAnsi="Times New Roman" w:cs="Times New Roman"/>
          <w:sz w:val="28"/>
          <w:szCs w:val="28"/>
        </w:rPr>
        <w:t xml:space="preserve">Что </w:t>
      </w:r>
      <w:r w:rsidR="00B37ADC">
        <w:rPr>
          <w:rFonts w:ascii="Times New Roman" w:hAnsi="Times New Roman" w:cs="Times New Roman"/>
          <w:sz w:val="28"/>
          <w:szCs w:val="28"/>
        </w:rPr>
        <w:t>кажется ясным, так это то, что «океаническое чувство»</w:t>
      </w:r>
      <w:r w:rsidR="002F0FCF" w:rsidRPr="00AF102C">
        <w:rPr>
          <w:rFonts w:ascii="Times New Roman" w:hAnsi="Times New Roman" w:cs="Times New Roman"/>
          <w:sz w:val="28"/>
          <w:szCs w:val="28"/>
        </w:rPr>
        <w:t>, по-видимому, связано с нашим пониманием сознания. Когда один внимает чему-то и осознает (катексис внимания Фрейда), это и есть сознание.</w:t>
      </w:r>
    </w:p>
    <w:p w14:paraId="5028D478" w14:textId="3C68DD19" w:rsidR="002F0FCF" w:rsidRPr="00AF102C" w:rsidRDefault="002F0FCF" w:rsidP="002F0FCF">
      <w:pPr>
        <w:spacing w:after="0" w:line="360" w:lineRule="auto"/>
        <w:ind w:firstLine="709"/>
        <w:jc w:val="both"/>
        <w:rPr>
          <w:rFonts w:ascii="Times New Roman" w:hAnsi="Times New Roman" w:cs="Times New Roman"/>
          <w:sz w:val="28"/>
          <w:szCs w:val="28"/>
        </w:rPr>
      </w:pPr>
      <w:r w:rsidRPr="00AF102C">
        <w:rPr>
          <w:rFonts w:ascii="Times New Roman" w:hAnsi="Times New Roman" w:cs="Times New Roman"/>
          <w:sz w:val="28"/>
          <w:szCs w:val="28"/>
        </w:rPr>
        <w:t>Любое изменение от этого внимания к другому состоянию называется альтернативным или измененным состояние</w:t>
      </w:r>
      <w:r w:rsidR="00B37ADC">
        <w:rPr>
          <w:rFonts w:ascii="Times New Roman" w:hAnsi="Times New Roman" w:cs="Times New Roman"/>
          <w:sz w:val="28"/>
          <w:szCs w:val="28"/>
        </w:rPr>
        <w:t>м</w:t>
      </w:r>
      <w:r w:rsidRPr="00AF102C">
        <w:rPr>
          <w:rFonts w:ascii="Times New Roman" w:hAnsi="Times New Roman" w:cs="Times New Roman"/>
          <w:sz w:val="28"/>
          <w:szCs w:val="28"/>
        </w:rPr>
        <w:t xml:space="preserve"> сознания (Верман, 1986)</w:t>
      </w:r>
      <w:r w:rsidR="00B366F0">
        <w:rPr>
          <w:rStyle w:val="a6"/>
          <w:rFonts w:ascii="Times New Roman" w:hAnsi="Times New Roman" w:cs="Times New Roman"/>
          <w:sz w:val="28"/>
          <w:szCs w:val="28"/>
        </w:rPr>
        <w:footnoteReference w:id="108"/>
      </w:r>
      <w:r w:rsidR="006D4609">
        <w:rPr>
          <w:rFonts w:ascii="Times New Roman" w:hAnsi="Times New Roman" w:cs="Times New Roman"/>
          <w:sz w:val="28"/>
          <w:szCs w:val="28"/>
        </w:rPr>
        <w:t xml:space="preserve">. Джордж Кляйн </w:t>
      </w:r>
      <w:r w:rsidRPr="00AF102C">
        <w:rPr>
          <w:rFonts w:ascii="Times New Roman" w:hAnsi="Times New Roman" w:cs="Times New Roman"/>
          <w:sz w:val="28"/>
          <w:szCs w:val="28"/>
        </w:rPr>
        <w:t>отме</w:t>
      </w:r>
      <w:r w:rsidR="00B37ADC">
        <w:rPr>
          <w:rFonts w:ascii="Times New Roman" w:hAnsi="Times New Roman" w:cs="Times New Roman"/>
          <w:sz w:val="28"/>
          <w:szCs w:val="28"/>
        </w:rPr>
        <w:t>тил, что художник способен</w:t>
      </w:r>
      <w:r w:rsidRPr="00AF102C">
        <w:rPr>
          <w:rFonts w:ascii="Times New Roman" w:hAnsi="Times New Roman" w:cs="Times New Roman"/>
          <w:sz w:val="28"/>
          <w:szCs w:val="28"/>
        </w:rPr>
        <w:t xml:space="preserve"> войти в эмоциональное состояние, которое выходит за пределы сознания, </w:t>
      </w:r>
      <w:r w:rsidR="00B37ADC">
        <w:rPr>
          <w:rFonts w:ascii="Times New Roman" w:hAnsi="Times New Roman" w:cs="Times New Roman"/>
          <w:sz w:val="28"/>
          <w:szCs w:val="28"/>
        </w:rPr>
        <w:t xml:space="preserve"> потому что его сознанию необходим</w:t>
      </w:r>
      <w:r w:rsidRPr="00AF102C">
        <w:rPr>
          <w:rFonts w:ascii="Times New Roman" w:hAnsi="Times New Roman" w:cs="Times New Roman"/>
          <w:sz w:val="28"/>
          <w:szCs w:val="28"/>
        </w:rPr>
        <w:t xml:space="preserve"> уход от мирского осознания, который позволяет эмоционально, латентно объединиться с</w:t>
      </w:r>
      <w:r w:rsidR="00B37ADC">
        <w:rPr>
          <w:rFonts w:ascii="Times New Roman" w:hAnsi="Times New Roman" w:cs="Times New Roman"/>
          <w:sz w:val="28"/>
          <w:szCs w:val="28"/>
        </w:rPr>
        <w:t xml:space="preserve"> тем, что скрыто</w:t>
      </w:r>
      <w:r w:rsidRPr="00AF102C">
        <w:rPr>
          <w:rFonts w:ascii="Times New Roman" w:hAnsi="Times New Roman" w:cs="Times New Roman"/>
          <w:sz w:val="28"/>
          <w:szCs w:val="28"/>
        </w:rPr>
        <w:t xml:space="preserve">. Это перекликается </w:t>
      </w:r>
      <w:r w:rsidR="00B37ADC">
        <w:rPr>
          <w:rFonts w:ascii="Times New Roman" w:hAnsi="Times New Roman" w:cs="Times New Roman"/>
          <w:sz w:val="28"/>
          <w:szCs w:val="28"/>
        </w:rPr>
        <w:t xml:space="preserve">с пониманием </w:t>
      </w:r>
      <w:r w:rsidRPr="00AF102C">
        <w:rPr>
          <w:rFonts w:ascii="Times New Roman" w:hAnsi="Times New Roman" w:cs="Times New Roman"/>
          <w:sz w:val="28"/>
          <w:szCs w:val="28"/>
        </w:rPr>
        <w:lastRenderedPageBreak/>
        <w:t xml:space="preserve">метапсихологии </w:t>
      </w:r>
      <w:r w:rsidR="00B37ADC">
        <w:rPr>
          <w:rFonts w:ascii="Times New Roman" w:hAnsi="Times New Roman" w:cs="Times New Roman"/>
          <w:sz w:val="28"/>
          <w:szCs w:val="28"/>
        </w:rPr>
        <w:t>и метапсихологического подхода бессознательного</w:t>
      </w:r>
      <w:r w:rsidRPr="00AF102C">
        <w:rPr>
          <w:rFonts w:ascii="Times New Roman" w:hAnsi="Times New Roman" w:cs="Times New Roman"/>
          <w:sz w:val="28"/>
          <w:szCs w:val="28"/>
        </w:rPr>
        <w:t xml:space="preserve"> процесс</w:t>
      </w:r>
      <w:r w:rsidR="00B37ADC">
        <w:rPr>
          <w:rFonts w:ascii="Times New Roman" w:hAnsi="Times New Roman" w:cs="Times New Roman"/>
          <w:sz w:val="28"/>
          <w:szCs w:val="28"/>
        </w:rPr>
        <w:t>а</w:t>
      </w:r>
      <w:r w:rsidRPr="00AF102C">
        <w:rPr>
          <w:rFonts w:ascii="Times New Roman" w:hAnsi="Times New Roman" w:cs="Times New Roman"/>
          <w:sz w:val="28"/>
          <w:szCs w:val="28"/>
        </w:rPr>
        <w:t>.</w:t>
      </w:r>
    </w:p>
    <w:p w14:paraId="496BE772" w14:textId="21604FF2" w:rsidR="002F0FCF" w:rsidRPr="00AF102C" w:rsidRDefault="002F0FCF" w:rsidP="002F0FCF">
      <w:pPr>
        <w:spacing w:after="0" w:line="360" w:lineRule="auto"/>
        <w:ind w:firstLine="709"/>
        <w:jc w:val="both"/>
        <w:rPr>
          <w:rFonts w:ascii="Times New Roman" w:hAnsi="Times New Roman" w:cs="Times New Roman"/>
          <w:sz w:val="28"/>
          <w:szCs w:val="28"/>
        </w:rPr>
      </w:pPr>
      <w:r w:rsidRPr="00AF102C">
        <w:rPr>
          <w:rFonts w:ascii="Times New Roman" w:hAnsi="Times New Roman" w:cs="Times New Roman"/>
          <w:sz w:val="28"/>
          <w:szCs w:val="28"/>
        </w:rPr>
        <w:t>Это подводит нас к п</w:t>
      </w:r>
      <w:r w:rsidR="00AA27F1">
        <w:rPr>
          <w:rFonts w:ascii="Times New Roman" w:hAnsi="Times New Roman" w:cs="Times New Roman"/>
          <w:sz w:val="28"/>
          <w:szCs w:val="28"/>
        </w:rPr>
        <w:t>онятию мистицизма. Фрейд</w:t>
      </w:r>
      <w:r w:rsidRPr="00AF102C">
        <w:rPr>
          <w:rFonts w:ascii="Times New Roman" w:hAnsi="Times New Roman" w:cs="Times New Roman"/>
          <w:sz w:val="28"/>
          <w:szCs w:val="28"/>
        </w:rPr>
        <w:t xml:space="preserve"> попытался определи</w:t>
      </w:r>
      <w:r w:rsidR="00B37ADC">
        <w:rPr>
          <w:rFonts w:ascii="Times New Roman" w:hAnsi="Times New Roman" w:cs="Times New Roman"/>
          <w:sz w:val="28"/>
          <w:szCs w:val="28"/>
        </w:rPr>
        <w:t>ть четыре характеристики «мистических состояний сознания»</w:t>
      </w:r>
      <w:r w:rsidRPr="00AF102C">
        <w:rPr>
          <w:rFonts w:ascii="Times New Roman" w:hAnsi="Times New Roman" w:cs="Times New Roman"/>
          <w:sz w:val="28"/>
          <w:szCs w:val="28"/>
        </w:rPr>
        <w:t>:</w:t>
      </w:r>
    </w:p>
    <w:p w14:paraId="4EFFADC2" w14:textId="499E0134" w:rsidR="00B37ADC" w:rsidRPr="00AC75B6" w:rsidRDefault="00B37ADC" w:rsidP="00B376EF">
      <w:pPr>
        <w:pStyle w:val="a"/>
        <w:numPr>
          <w:ilvl w:val="0"/>
          <w:numId w:val="13"/>
        </w:numPr>
        <w:ind w:left="0" w:firstLine="709"/>
      </w:pPr>
      <w:r w:rsidRPr="002218EE">
        <w:t>«</w:t>
      </w:r>
      <w:r w:rsidR="002F0FCF" w:rsidRPr="002218EE">
        <w:t xml:space="preserve">Это не поддается выражению...ни одного адекватного отчета, его содержание </w:t>
      </w:r>
      <w:r w:rsidRPr="00F25E2A">
        <w:t xml:space="preserve">не </w:t>
      </w:r>
      <w:r w:rsidR="002F0FCF" w:rsidRPr="00F25E2A">
        <w:t xml:space="preserve">может быть </w:t>
      </w:r>
      <w:r w:rsidRPr="00BE2AFD">
        <w:t>пере</w:t>
      </w:r>
      <w:r w:rsidR="002F0FCF" w:rsidRPr="00BE2AFD">
        <w:t>дано в словах...его качество должно быть непосредственно пережито</w:t>
      </w:r>
      <w:r w:rsidRPr="00BE2AFD">
        <w:t>; оно также не может быть</w:t>
      </w:r>
      <w:r w:rsidR="002F0FCF" w:rsidRPr="00BE2AFD">
        <w:t xml:space="preserve"> передано </w:t>
      </w:r>
      <w:r w:rsidRPr="00AC75B6">
        <w:t>другим людям»</w:t>
      </w:r>
    </w:p>
    <w:p w14:paraId="0D499195" w14:textId="4DA0F571" w:rsidR="002F0FCF" w:rsidRPr="00F948AB" w:rsidRDefault="00AA27F1" w:rsidP="00B376EF">
      <w:pPr>
        <w:pStyle w:val="a"/>
        <w:numPr>
          <w:ilvl w:val="0"/>
          <w:numId w:val="13"/>
        </w:numPr>
        <w:ind w:left="0" w:firstLine="709"/>
      </w:pPr>
      <w:r w:rsidRPr="00B376EF">
        <w:t>«</w:t>
      </w:r>
      <w:r w:rsidR="002F0FCF" w:rsidRPr="00B376EF">
        <w:t>Мис</w:t>
      </w:r>
      <w:r w:rsidRPr="00B376EF">
        <w:t>тическое состояние является также состоянием знания. Это состояние прозрения, озарения, откровения»</w:t>
      </w:r>
    </w:p>
    <w:p w14:paraId="5A62C8AF" w14:textId="32F4C9D1" w:rsidR="002F0FCF" w:rsidRPr="00742B7F" w:rsidRDefault="00AA27F1" w:rsidP="00B376EF">
      <w:pPr>
        <w:pStyle w:val="a"/>
        <w:numPr>
          <w:ilvl w:val="0"/>
          <w:numId w:val="13"/>
        </w:numPr>
        <w:ind w:left="0" w:firstLine="709"/>
      </w:pPr>
      <w:r w:rsidRPr="00B376EF">
        <w:t xml:space="preserve"> «</w:t>
      </w:r>
      <w:r w:rsidR="002F0FCF" w:rsidRPr="00B376EF">
        <w:t>Мистические со</w:t>
      </w:r>
      <w:r w:rsidRPr="00F948AB">
        <w:t>стояния не могут длиться долго».</w:t>
      </w:r>
    </w:p>
    <w:p w14:paraId="1AB9CD53" w14:textId="73EF21A0" w:rsidR="002F0FCF" w:rsidRPr="002218EE" w:rsidRDefault="00AA27F1" w:rsidP="00B376EF">
      <w:pPr>
        <w:pStyle w:val="a"/>
        <w:numPr>
          <w:ilvl w:val="0"/>
          <w:numId w:val="13"/>
        </w:numPr>
        <w:ind w:left="0" w:firstLine="709"/>
      </w:pPr>
      <w:r w:rsidRPr="00B376EF">
        <w:t>«</w:t>
      </w:r>
      <w:r w:rsidR="002F0FCF" w:rsidRPr="00B376EF">
        <w:t xml:space="preserve">Мистик чувствует себя так, как будто его собственная воля пребывает в бездействии, и действительно, иногда ему кажется, что </w:t>
      </w:r>
      <w:r w:rsidRPr="00F948AB">
        <w:t>он сам находится в бездействии, но был захвачен и удержан высшей силой»</w:t>
      </w:r>
      <w:r w:rsidR="00B366F0">
        <w:rPr>
          <w:rStyle w:val="a6"/>
        </w:rPr>
        <w:footnoteReference w:id="109"/>
      </w:r>
      <w:r w:rsidR="002F0FCF" w:rsidRPr="002218EE">
        <w:t>.</w:t>
      </w:r>
    </w:p>
    <w:p w14:paraId="6458EFBF" w14:textId="4A14F519" w:rsidR="006A1A4A" w:rsidRDefault="002F0FCF" w:rsidP="002F0FCF">
      <w:pPr>
        <w:spacing w:after="0" w:line="360" w:lineRule="auto"/>
        <w:ind w:firstLine="709"/>
        <w:jc w:val="both"/>
        <w:rPr>
          <w:rFonts w:ascii="Times New Roman" w:hAnsi="Times New Roman" w:cs="Times New Roman"/>
          <w:sz w:val="28"/>
          <w:szCs w:val="28"/>
        </w:rPr>
      </w:pPr>
      <w:r w:rsidRPr="00AF102C">
        <w:rPr>
          <w:rFonts w:ascii="Times New Roman" w:hAnsi="Times New Roman" w:cs="Times New Roman"/>
          <w:sz w:val="28"/>
          <w:szCs w:val="28"/>
        </w:rPr>
        <w:t>Вы</w:t>
      </w:r>
      <w:r w:rsidR="00AA27F1">
        <w:rPr>
          <w:rFonts w:ascii="Times New Roman" w:hAnsi="Times New Roman" w:cs="Times New Roman"/>
          <w:sz w:val="28"/>
          <w:szCs w:val="28"/>
        </w:rPr>
        <w:t>шеизложенное очерчивает инфантильное</w:t>
      </w:r>
      <w:r w:rsidR="007642E8">
        <w:rPr>
          <w:rFonts w:ascii="Times New Roman" w:hAnsi="Times New Roman" w:cs="Times New Roman"/>
          <w:sz w:val="28"/>
          <w:szCs w:val="28"/>
        </w:rPr>
        <w:t xml:space="preserve"> состояние. Остоу попытался поставить «плавучий»</w:t>
      </w:r>
      <w:r w:rsidRPr="00AF102C">
        <w:rPr>
          <w:rFonts w:ascii="Times New Roman" w:hAnsi="Times New Roman" w:cs="Times New Roman"/>
          <w:sz w:val="28"/>
          <w:szCs w:val="28"/>
        </w:rPr>
        <w:t xml:space="preserve"> якорь</w:t>
      </w:r>
      <w:r w:rsidR="00AA27F1">
        <w:rPr>
          <w:rFonts w:ascii="Times New Roman" w:hAnsi="Times New Roman" w:cs="Times New Roman"/>
          <w:sz w:val="28"/>
          <w:szCs w:val="28"/>
        </w:rPr>
        <w:t xml:space="preserve"> в</w:t>
      </w:r>
      <w:r w:rsidR="007642E8">
        <w:rPr>
          <w:rFonts w:ascii="Times New Roman" w:hAnsi="Times New Roman" w:cs="Times New Roman"/>
          <w:sz w:val="28"/>
          <w:szCs w:val="28"/>
        </w:rPr>
        <w:t xml:space="preserve"> определении</w:t>
      </w:r>
      <w:r w:rsidRPr="00AF102C">
        <w:rPr>
          <w:rFonts w:ascii="Times New Roman" w:hAnsi="Times New Roman" w:cs="Times New Roman"/>
          <w:sz w:val="28"/>
          <w:szCs w:val="28"/>
        </w:rPr>
        <w:t xml:space="preserve"> мисти</w:t>
      </w:r>
      <w:r w:rsidR="00AA27F1">
        <w:rPr>
          <w:rFonts w:ascii="Times New Roman" w:hAnsi="Times New Roman" w:cs="Times New Roman"/>
          <w:sz w:val="28"/>
          <w:szCs w:val="28"/>
        </w:rPr>
        <w:t>цизма с религией и писал, что «</w:t>
      </w:r>
      <w:r w:rsidRPr="00AF102C">
        <w:rPr>
          <w:rFonts w:ascii="Times New Roman" w:hAnsi="Times New Roman" w:cs="Times New Roman"/>
          <w:sz w:val="28"/>
          <w:szCs w:val="28"/>
        </w:rPr>
        <w:t>религия кажется естественной сред</w:t>
      </w:r>
      <w:r w:rsidR="00AA27F1">
        <w:rPr>
          <w:rFonts w:ascii="Times New Roman" w:hAnsi="Times New Roman" w:cs="Times New Roman"/>
          <w:sz w:val="28"/>
          <w:szCs w:val="28"/>
        </w:rPr>
        <w:t>ой</w:t>
      </w:r>
      <w:r w:rsidRPr="00AF102C">
        <w:rPr>
          <w:rFonts w:ascii="Times New Roman" w:hAnsi="Times New Roman" w:cs="Times New Roman"/>
          <w:sz w:val="28"/>
          <w:szCs w:val="28"/>
        </w:rPr>
        <w:t xml:space="preserve"> д</w:t>
      </w:r>
      <w:r w:rsidR="00AA27F1">
        <w:rPr>
          <w:rFonts w:ascii="Times New Roman" w:hAnsi="Times New Roman" w:cs="Times New Roman"/>
          <w:sz w:val="28"/>
          <w:szCs w:val="28"/>
        </w:rPr>
        <w:t>ля развития мистического опыта»</w:t>
      </w:r>
      <w:r w:rsidR="007642E8">
        <w:rPr>
          <w:rStyle w:val="a6"/>
          <w:rFonts w:ascii="Times New Roman" w:hAnsi="Times New Roman" w:cs="Times New Roman"/>
          <w:sz w:val="28"/>
          <w:szCs w:val="28"/>
        </w:rPr>
        <w:footnoteReference w:id="110"/>
      </w:r>
      <w:r w:rsidRPr="00AF102C">
        <w:rPr>
          <w:rFonts w:ascii="Times New Roman" w:hAnsi="Times New Roman" w:cs="Times New Roman"/>
          <w:sz w:val="28"/>
          <w:szCs w:val="28"/>
        </w:rPr>
        <w:t>. Вместо этого он говорил о духовном чувстве, которое было в</w:t>
      </w:r>
      <w:r w:rsidR="00AA27F1">
        <w:rPr>
          <w:rFonts w:ascii="Times New Roman" w:hAnsi="Times New Roman" w:cs="Times New Roman"/>
          <w:sz w:val="28"/>
          <w:szCs w:val="28"/>
        </w:rPr>
        <w:t>сепроникающим в сочинениях</w:t>
      </w:r>
      <w:r w:rsidR="00A06E23">
        <w:rPr>
          <w:rFonts w:ascii="Times New Roman" w:hAnsi="Times New Roman" w:cs="Times New Roman"/>
          <w:sz w:val="28"/>
          <w:szCs w:val="28"/>
        </w:rPr>
        <w:t xml:space="preserve"> Фрейда</w:t>
      </w:r>
      <w:r w:rsidR="00B366F0">
        <w:rPr>
          <w:rFonts w:ascii="Times New Roman" w:hAnsi="Times New Roman" w:cs="Times New Roman"/>
          <w:sz w:val="28"/>
          <w:szCs w:val="28"/>
        </w:rPr>
        <w:t xml:space="preserve">. </w:t>
      </w:r>
    </w:p>
    <w:p w14:paraId="1D2E3E35" w14:textId="5BED655F" w:rsidR="00B366F0" w:rsidRDefault="00B366F0" w:rsidP="00B366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Юнг также глубоко занимался изучением </w:t>
      </w:r>
      <w:r w:rsidRPr="00B366F0">
        <w:rPr>
          <w:rFonts w:ascii="Times New Roman" w:hAnsi="Times New Roman" w:cs="Times New Roman"/>
          <w:sz w:val="28"/>
          <w:szCs w:val="28"/>
        </w:rPr>
        <w:t>оккультизм</w:t>
      </w:r>
      <w:r>
        <w:rPr>
          <w:rFonts w:ascii="Times New Roman" w:hAnsi="Times New Roman" w:cs="Times New Roman"/>
          <w:sz w:val="28"/>
          <w:szCs w:val="28"/>
        </w:rPr>
        <w:t>а и духовности. Он писал: «...</w:t>
      </w:r>
      <w:r w:rsidRPr="00B366F0">
        <w:rPr>
          <w:rFonts w:ascii="Times New Roman" w:hAnsi="Times New Roman" w:cs="Times New Roman"/>
          <w:sz w:val="28"/>
          <w:szCs w:val="28"/>
        </w:rPr>
        <w:t>ра</w:t>
      </w:r>
      <w:r>
        <w:rPr>
          <w:rFonts w:ascii="Times New Roman" w:hAnsi="Times New Roman" w:cs="Times New Roman"/>
          <w:sz w:val="28"/>
          <w:szCs w:val="28"/>
        </w:rPr>
        <w:t xml:space="preserve">зличные формы религии </w:t>
      </w:r>
      <w:r w:rsidRPr="00B366F0">
        <w:rPr>
          <w:rFonts w:ascii="Times New Roman" w:hAnsi="Times New Roman" w:cs="Times New Roman"/>
          <w:sz w:val="28"/>
          <w:szCs w:val="28"/>
        </w:rPr>
        <w:t>кажутся идущими изнутри, из п</w:t>
      </w:r>
      <w:r>
        <w:rPr>
          <w:rFonts w:ascii="Times New Roman" w:hAnsi="Times New Roman" w:cs="Times New Roman"/>
          <w:sz w:val="28"/>
          <w:szCs w:val="28"/>
        </w:rPr>
        <w:t xml:space="preserve">сихики, и </w:t>
      </w:r>
      <w:r w:rsidRPr="00B366F0">
        <w:rPr>
          <w:rFonts w:ascii="Times New Roman" w:hAnsi="Times New Roman" w:cs="Times New Roman"/>
          <w:sz w:val="28"/>
          <w:szCs w:val="28"/>
        </w:rPr>
        <w:t>кажутся скорее предметами из инвентаря внешнего</w:t>
      </w:r>
      <w:r w:rsidR="00A06E23">
        <w:rPr>
          <w:rFonts w:ascii="Times New Roman" w:hAnsi="Times New Roman" w:cs="Times New Roman"/>
          <w:sz w:val="28"/>
          <w:szCs w:val="28"/>
        </w:rPr>
        <w:t xml:space="preserve"> мира»</w:t>
      </w:r>
      <w:r>
        <w:rPr>
          <w:rStyle w:val="a6"/>
          <w:rFonts w:ascii="Times New Roman" w:hAnsi="Times New Roman" w:cs="Times New Roman"/>
          <w:sz w:val="28"/>
          <w:szCs w:val="28"/>
        </w:rPr>
        <w:footnoteReference w:id="111"/>
      </w:r>
      <w:r>
        <w:rPr>
          <w:rFonts w:ascii="Times New Roman" w:hAnsi="Times New Roman" w:cs="Times New Roman"/>
          <w:sz w:val="28"/>
          <w:szCs w:val="28"/>
        </w:rPr>
        <w:t>. Это  выражение можно понять так</w:t>
      </w:r>
      <w:r w:rsidRPr="00B366F0">
        <w:rPr>
          <w:rFonts w:ascii="Times New Roman" w:hAnsi="Times New Roman" w:cs="Times New Roman"/>
          <w:sz w:val="28"/>
          <w:szCs w:val="28"/>
        </w:rPr>
        <w:t xml:space="preserve">, что в современном </w:t>
      </w:r>
      <w:r>
        <w:rPr>
          <w:rFonts w:ascii="Times New Roman" w:hAnsi="Times New Roman" w:cs="Times New Roman"/>
          <w:sz w:val="28"/>
          <w:szCs w:val="28"/>
        </w:rPr>
        <w:t>человеке чего-то не хватает; чего-то, называемого «духовным»</w:t>
      </w:r>
      <w:r w:rsidRPr="00B366F0">
        <w:rPr>
          <w:rFonts w:ascii="Times New Roman" w:hAnsi="Times New Roman" w:cs="Times New Roman"/>
          <w:sz w:val="28"/>
          <w:szCs w:val="28"/>
        </w:rPr>
        <w:t xml:space="preserve"> или</w:t>
      </w:r>
      <w:r>
        <w:rPr>
          <w:rFonts w:ascii="Times New Roman" w:hAnsi="Times New Roman" w:cs="Times New Roman"/>
          <w:sz w:val="28"/>
          <w:szCs w:val="28"/>
        </w:rPr>
        <w:t xml:space="preserve"> «мистическим»</w:t>
      </w:r>
      <w:r w:rsidRPr="00B366F0">
        <w:rPr>
          <w:rFonts w:ascii="Times New Roman" w:hAnsi="Times New Roman" w:cs="Times New Roman"/>
          <w:sz w:val="28"/>
          <w:szCs w:val="28"/>
        </w:rPr>
        <w:t>.</w:t>
      </w:r>
    </w:p>
    <w:p w14:paraId="29F78661" w14:textId="68FB6107" w:rsidR="00D50BFB" w:rsidRPr="00D50BFB" w:rsidRDefault="00D50BFB" w:rsidP="00D50BFB">
      <w:pPr>
        <w:pStyle w:val="a"/>
        <w:numPr>
          <w:ilvl w:val="1"/>
          <w:numId w:val="10"/>
        </w:numPr>
        <w:rPr>
          <w:b/>
        </w:rPr>
      </w:pPr>
      <w:r>
        <w:rPr>
          <w:b/>
        </w:rPr>
        <w:t>Юнгианский мистицизм.</w:t>
      </w:r>
    </w:p>
    <w:p w14:paraId="3782330E" w14:textId="0F4266D1" w:rsidR="00E85376" w:rsidRPr="00E85376" w:rsidRDefault="00E85376" w:rsidP="003225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Юнг</w:t>
      </w:r>
      <w:r w:rsidRPr="00E85376">
        <w:rPr>
          <w:rFonts w:ascii="Times New Roman" w:hAnsi="Times New Roman" w:cs="Times New Roman"/>
          <w:sz w:val="28"/>
          <w:szCs w:val="28"/>
        </w:rPr>
        <w:t>, в отличие от Фре</w:t>
      </w:r>
      <w:r>
        <w:rPr>
          <w:rFonts w:ascii="Times New Roman" w:hAnsi="Times New Roman" w:cs="Times New Roman"/>
          <w:sz w:val="28"/>
          <w:szCs w:val="28"/>
        </w:rPr>
        <w:t xml:space="preserve">йда, сумел выйти за рамки исключительно </w:t>
      </w:r>
      <w:r w:rsidRPr="00E85376">
        <w:rPr>
          <w:rFonts w:ascii="Times New Roman" w:hAnsi="Times New Roman" w:cs="Times New Roman"/>
          <w:sz w:val="28"/>
          <w:szCs w:val="28"/>
        </w:rPr>
        <w:t>научного</w:t>
      </w:r>
      <w:r>
        <w:rPr>
          <w:rFonts w:ascii="Times New Roman" w:hAnsi="Times New Roman" w:cs="Times New Roman"/>
          <w:sz w:val="28"/>
          <w:szCs w:val="28"/>
        </w:rPr>
        <w:t xml:space="preserve"> подхода и позволил себе </w:t>
      </w:r>
      <w:r w:rsidRPr="00E85376">
        <w:rPr>
          <w:rFonts w:ascii="Times New Roman" w:hAnsi="Times New Roman" w:cs="Times New Roman"/>
          <w:sz w:val="28"/>
          <w:szCs w:val="28"/>
        </w:rPr>
        <w:t>что-то сродн</w:t>
      </w:r>
      <w:r>
        <w:rPr>
          <w:rFonts w:ascii="Times New Roman" w:hAnsi="Times New Roman" w:cs="Times New Roman"/>
          <w:sz w:val="28"/>
          <w:szCs w:val="28"/>
        </w:rPr>
        <w:t xml:space="preserve">и свободному плаванию внимания, позволяющему </w:t>
      </w:r>
      <w:r w:rsidRPr="00E85376">
        <w:rPr>
          <w:rFonts w:ascii="Times New Roman" w:hAnsi="Times New Roman" w:cs="Times New Roman"/>
          <w:sz w:val="28"/>
          <w:szCs w:val="28"/>
        </w:rPr>
        <w:t>улавливать мистические сигналы.</w:t>
      </w:r>
    </w:p>
    <w:p w14:paraId="414BE415" w14:textId="562CD45F" w:rsidR="00E85376" w:rsidRPr="00E85376" w:rsidRDefault="00E85376" w:rsidP="008342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Юнг интересовался мистическими течениями Ближнего Востока, пытался изучать каббалу </w:t>
      </w:r>
      <w:r w:rsidRPr="00E85376">
        <w:rPr>
          <w:rFonts w:ascii="Times New Roman" w:hAnsi="Times New Roman" w:cs="Times New Roman"/>
          <w:sz w:val="28"/>
          <w:szCs w:val="28"/>
        </w:rPr>
        <w:t xml:space="preserve">и </w:t>
      </w:r>
      <w:r>
        <w:rPr>
          <w:rFonts w:ascii="Times New Roman" w:hAnsi="Times New Roman" w:cs="Times New Roman"/>
          <w:sz w:val="28"/>
          <w:szCs w:val="28"/>
        </w:rPr>
        <w:t>мусульманский мистициз</w:t>
      </w:r>
      <w:r w:rsidR="00355B25">
        <w:rPr>
          <w:rFonts w:ascii="Times New Roman" w:hAnsi="Times New Roman" w:cs="Times New Roman"/>
          <w:sz w:val="28"/>
          <w:szCs w:val="28"/>
        </w:rPr>
        <w:t>м, оставив</w:t>
      </w:r>
      <w:r>
        <w:rPr>
          <w:rFonts w:ascii="Times New Roman" w:hAnsi="Times New Roman" w:cs="Times New Roman"/>
          <w:sz w:val="28"/>
          <w:szCs w:val="28"/>
        </w:rPr>
        <w:t xml:space="preserve"> позади научный скептицизм психоаналитика </w:t>
      </w:r>
      <w:r w:rsidRPr="00E85376">
        <w:rPr>
          <w:rFonts w:ascii="Times New Roman" w:hAnsi="Times New Roman" w:cs="Times New Roman"/>
          <w:sz w:val="28"/>
          <w:szCs w:val="28"/>
        </w:rPr>
        <w:t xml:space="preserve">и отважился </w:t>
      </w:r>
      <w:r>
        <w:rPr>
          <w:rFonts w:ascii="Times New Roman" w:hAnsi="Times New Roman" w:cs="Times New Roman"/>
          <w:sz w:val="28"/>
          <w:szCs w:val="28"/>
        </w:rPr>
        <w:t xml:space="preserve">проникнуть </w:t>
      </w:r>
      <w:r w:rsidRPr="00E85376">
        <w:rPr>
          <w:rFonts w:ascii="Times New Roman" w:hAnsi="Times New Roman" w:cs="Times New Roman"/>
          <w:sz w:val="28"/>
          <w:szCs w:val="28"/>
        </w:rPr>
        <w:t>внутрь себя в душераздирающе</w:t>
      </w:r>
      <w:r>
        <w:rPr>
          <w:rFonts w:ascii="Times New Roman" w:hAnsi="Times New Roman" w:cs="Times New Roman"/>
          <w:sz w:val="28"/>
          <w:szCs w:val="28"/>
        </w:rPr>
        <w:t xml:space="preserve">м, мистическом путешествии. </w:t>
      </w:r>
      <w:r w:rsidR="00355B25">
        <w:rPr>
          <w:rFonts w:ascii="Times New Roman" w:hAnsi="Times New Roman" w:cs="Times New Roman"/>
          <w:sz w:val="28"/>
          <w:szCs w:val="28"/>
        </w:rPr>
        <w:t xml:space="preserve"> </w:t>
      </w:r>
      <w:r w:rsidRPr="00E85376">
        <w:rPr>
          <w:rFonts w:ascii="Times New Roman" w:hAnsi="Times New Roman" w:cs="Times New Roman"/>
          <w:sz w:val="28"/>
          <w:szCs w:val="28"/>
        </w:rPr>
        <w:t>То, что возникло</w:t>
      </w:r>
      <w:r w:rsidR="008342B0">
        <w:rPr>
          <w:rFonts w:ascii="Times New Roman" w:hAnsi="Times New Roman" w:cs="Times New Roman"/>
          <w:sz w:val="28"/>
          <w:szCs w:val="28"/>
        </w:rPr>
        <w:t xml:space="preserve"> в результате этого путешествия</w:t>
      </w:r>
      <w:r w:rsidRPr="00E85376">
        <w:rPr>
          <w:rFonts w:ascii="Times New Roman" w:hAnsi="Times New Roman" w:cs="Times New Roman"/>
          <w:sz w:val="28"/>
          <w:szCs w:val="28"/>
        </w:rPr>
        <w:t xml:space="preserve">, возможно, стало </w:t>
      </w:r>
      <w:r w:rsidR="008342B0">
        <w:rPr>
          <w:rFonts w:ascii="Times New Roman" w:hAnsi="Times New Roman" w:cs="Times New Roman"/>
          <w:sz w:val="28"/>
          <w:szCs w:val="28"/>
        </w:rPr>
        <w:t xml:space="preserve">неким </w:t>
      </w:r>
      <w:r w:rsidRPr="00E85376">
        <w:rPr>
          <w:rFonts w:ascii="Times New Roman" w:hAnsi="Times New Roman" w:cs="Times New Roman"/>
          <w:sz w:val="28"/>
          <w:szCs w:val="28"/>
        </w:rPr>
        <w:t>состоянием искусства в психоанализе</w:t>
      </w:r>
      <w:r w:rsidR="008342B0">
        <w:rPr>
          <w:rFonts w:ascii="Times New Roman" w:hAnsi="Times New Roman" w:cs="Times New Roman"/>
          <w:sz w:val="28"/>
          <w:szCs w:val="28"/>
        </w:rPr>
        <w:t xml:space="preserve"> метапсихологии</w:t>
      </w:r>
      <w:r w:rsidR="00A06E23">
        <w:rPr>
          <w:rFonts w:ascii="Times New Roman" w:hAnsi="Times New Roman" w:cs="Times New Roman"/>
          <w:sz w:val="28"/>
          <w:szCs w:val="28"/>
        </w:rPr>
        <w:t>.</w:t>
      </w:r>
    </w:p>
    <w:p w14:paraId="0D4207BC" w14:textId="649F12A5" w:rsidR="00E85376" w:rsidRDefault="00E85376" w:rsidP="002218EE">
      <w:pPr>
        <w:spacing w:after="0" w:line="360" w:lineRule="auto"/>
        <w:ind w:firstLine="709"/>
        <w:jc w:val="both"/>
        <w:rPr>
          <w:rFonts w:ascii="Times New Roman" w:hAnsi="Times New Roman" w:cs="Times New Roman"/>
          <w:sz w:val="28"/>
          <w:szCs w:val="28"/>
        </w:rPr>
      </w:pPr>
      <w:r w:rsidRPr="00E85376">
        <w:rPr>
          <w:rFonts w:ascii="Times New Roman" w:hAnsi="Times New Roman" w:cs="Times New Roman"/>
          <w:sz w:val="28"/>
          <w:szCs w:val="28"/>
        </w:rPr>
        <w:t>В 1910 году Фрейд заподозрил, что Юнг расширяет свои психоаналитические и</w:t>
      </w:r>
      <w:r w:rsidR="008342B0">
        <w:rPr>
          <w:rFonts w:ascii="Times New Roman" w:hAnsi="Times New Roman" w:cs="Times New Roman"/>
          <w:sz w:val="28"/>
          <w:szCs w:val="28"/>
        </w:rPr>
        <w:t>нтересы за пределы психоанализа. Фрейд был серьезно обеспокоен</w:t>
      </w:r>
      <w:r w:rsidRPr="00E85376">
        <w:rPr>
          <w:rFonts w:ascii="Times New Roman" w:hAnsi="Times New Roman" w:cs="Times New Roman"/>
          <w:sz w:val="28"/>
          <w:szCs w:val="28"/>
        </w:rPr>
        <w:t xml:space="preserve"> тем, что Юнг откажется от </w:t>
      </w:r>
      <w:r w:rsidR="008342B0">
        <w:rPr>
          <w:rFonts w:ascii="Times New Roman" w:hAnsi="Times New Roman" w:cs="Times New Roman"/>
          <w:sz w:val="28"/>
          <w:szCs w:val="28"/>
        </w:rPr>
        <w:t xml:space="preserve">его </w:t>
      </w:r>
      <w:r w:rsidRPr="00E85376">
        <w:rPr>
          <w:rFonts w:ascii="Times New Roman" w:hAnsi="Times New Roman" w:cs="Times New Roman"/>
          <w:sz w:val="28"/>
          <w:szCs w:val="28"/>
        </w:rPr>
        <w:t>теории</w:t>
      </w:r>
      <w:r w:rsidR="00A06E23">
        <w:rPr>
          <w:rFonts w:ascii="Times New Roman" w:hAnsi="Times New Roman" w:cs="Times New Roman"/>
          <w:sz w:val="28"/>
          <w:szCs w:val="28"/>
        </w:rPr>
        <w:t xml:space="preserve"> сексуальности, которую считал </w:t>
      </w:r>
      <w:r w:rsidR="008342B0">
        <w:rPr>
          <w:rFonts w:ascii="Times New Roman" w:hAnsi="Times New Roman" w:cs="Times New Roman"/>
          <w:sz w:val="28"/>
          <w:szCs w:val="28"/>
        </w:rPr>
        <w:t xml:space="preserve">«непоколебимым </w:t>
      </w:r>
      <w:r w:rsidRPr="00E85376">
        <w:rPr>
          <w:rFonts w:ascii="Times New Roman" w:hAnsi="Times New Roman" w:cs="Times New Roman"/>
          <w:sz w:val="28"/>
          <w:szCs w:val="28"/>
        </w:rPr>
        <w:t>бастион</w:t>
      </w:r>
      <w:r w:rsidR="008342B0">
        <w:rPr>
          <w:rFonts w:ascii="Times New Roman" w:hAnsi="Times New Roman" w:cs="Times New Roman"/>
          <w:sz w:val="28"/>
          <w:szCs w:val="28"/>
        </w:rPr>
        <w:t>ом против антинаучной волны оккультизма»</w:t>
      </w:r>
      <w:r w:rsidR="008342B0">
        <w:rPr>
          <w:rStyle w:val="a6"/>
          <w:rFonts w:ascii="Times New Roman" w:hAnsi="Times New Roman" w:cs="Times New Roman"/>
          <w:sz w:val="28"/>
          <w:szCs w:val="28"/>
        </w:rPr>
        <w:footnoteReference w:id="112"/>
      </w:r>
      <w:r w:rsidR="00A06E23">
        <w:rPr>
          <w:rFonts w:ascii="Times New Roman" w:hAnsi="Times New Roman" w:cs="Times New Roman"/>
          <w:sz w:val="28"/>
          <w:szCs w:val="28"/>
        </w:rPr>
        <w:t>.</w:t>
      </w:r>
      <w:r w:rsidRPr="00E85376">
        <w:rPr>
          <w:rFonts w:ascii="Times New Roman" w:hAnsi="Times New Roman" w:cs="Times New Roman"/>
          <w:sz w:val="28"/>
          <w:szCs w:val="28"/>
        </w:rPr>
        <w:t xml:space="preserve"> Юнг чувствовал</w:t>
      </w:r>
      <w:r w:rsidR="008342B0">
        <w:rPr>
          <w:rFonts w:ascii="Times New Roman" w:hAnsi="Times New Roman" w:cs="Times New Roman"/>
          <w:sz w:val="28"/>
          <w:szCs w:val="28"/>
        </w:rPr>
        <w:t xml:space="preserve">, </w:t>
      </w:r>
      <w:r w:rsidRPr="00E85376">
        <w:rPr>
          <w:rFonts w:ascii="Times New Roman" w:hAnsi="Times New Roman" w:cs="Times New Roman"/>
          <w:sz w:val="28"/>
          <w:szCs w:val="28"/>
        </w:rPr>
        <w:t>что существует</w:t>
      </w:r>
      <w:r w:rsidR="008342B0">
        <w:rPr>
          <w:rFonts w:ascii="Times New Roman" w:hAnsi="Times New Roman" w:cs="Times New Roman"/>
          <w:sz w:val="28"/>
          <w:szCs w:val="28"/>
        </w:rPr>
        <w:t xml:space="preserve"> множество процессов, </w:t>
      </w:r>
      <w:r w:rsidRPr="00E85376">
        <w:rPr>
          <w:rFonts w:ascii="Times New Roman" w:hAnsi="Times New Roman" w:cs="Times New Roman"/>
          <w:sz w:val="28"/>
          <w:szCs w:val="28"/>
        </w:rPr>
        <w:t xml:space="preserve"> </w:t>
      </w:r>
      <w:r w:rsidR="008342B0">
        <w:rPr>
          <w:rFonts w:ascii="Times New Roman" w:hAnsi="Times New Roman" w:cs="Times New Roman"/>
          <w:sz w:val="28"/>
          <w:szCs w:val="28"/>
        </w:rPr>
        <w:t>лежащих в основе бессознательного,</w:t>
      </w:r>
      <w:r w:rsidRPr="00E85376">
        <w:rPr>
          <w:rFonts w:ascii="Times New Roman" w:hAnsi="Times New Roman" w:cs="Times New Roman"/>
          <w:sz w:val="28"/>
          <w:szCs w:val="28"/>
        </w:rPr>
        <w:t xml:space="preserve"> которые оказывают важное влияние на социальные и культурные проблемы</w:t>
      </w:r>
      <w:r w:rsidR="008342B0">
        <w:rPr>
          <w:rFonts w:ascii="Times New Roman" w:hAnsi="Times New Roman" w:cs="Times New Roman"/>
          <w:sz w:val="28"/>
          <w:szCs w:val="28"/>
        </w:rPr>
        <w:t xml:space="preserve"> общества</w:t>
      </w:r>
      <w:r w:rsidRPr="00E85376">
        <w:rPr>
          <w:rFonts w:ascii="Times New Roman" w:hAnsi="Times New Roman" w:cs="Times New Roman"/>
          <w:sz w:val="28"/>
          <w:szCs w:val="28"/>
        </w:rPr>
        <w:t>. Мистич</w:t>
      </w:r>
      <w:r w:rsidR="008342B0">
        <w:rPr>
          <w:rFonts w:ascii="Times New Roman" w:hAnsi="Times New Roman" w:cs="Times New Roman"/>
          <w:sz w:val="28"/>
          <w:szCs w:val="28"/>
        </w:rPr>
        <w:t xml:space="preserve">еские влияния витали в воздухе в первой половине </w:t>
      </w:r>
      <w:r w:rsidR="008342B0">
        <w:rPr>
          <w:rFonts w:ascii="Times New Roman" w:hAnsi="Times New Roman" w:cs="Times New Roman"/>
          <w:sz w:val="28"/>
          <w:szCs w:val="28"/>
          <w:lang w:val="en-US"/>
        </w:rPr>
        <w:t>XX</w:t>
      </w:r>
      <w:r w:rsidR="008342B0">
        <w:rPr>
          <w:rFonts w:ascii="Times New Roman" w:hAnsi="Times New Roman" w:cs="Times New Roman"/>
          <w:sz w:val="28"/>
          <w:szCs w:val="28"/>
        </w:rPr>
        <w:t xml:space="preserve"> века, и в </w:t>
      </w:r>
      <w:r w:rsidRPr="00E85376">
        <w:rPr>
          <w:rFonts w:ascii="Times New Roman" w:hAnsi="Times New Roman" w:cs="Times New Roman"/>
          <w:sz w:val="28"/>
          <w:szCs w:val="28"/>
        </w:rPr>
        <w:t>письме к коллеге</w:t>
      </w:r>
      <w:r w:rsidR="008342B0">
        <w:rPr>
          <w:rFonts w:ascii="Times New Roman" w:hAnsi="Times New Roman" w:cs="Times New Roman"/>
          <w:sz w:val="28"/>
          <w:szCs w:val="28"/>
        </w:rPr>
        <w:t xml:space="preserve"> в 1957 г. </w:t>
      </w:r>
      <w:r w:rsidRPr="00E85376">
        <w:rPr>
          <w:rFonts w:ascii="Times New Roman" w:hAnsi="Times New Roman" w:cs="Times New Roman"/>
          <w:sz w:val="28"/>
          <w:szCs w:val="28"/>
        </w:rPr>
        <w:t xml:space="preserve"> Юнг заметил, что для того, чтобы понять</w:t>
      </w:r>
      <w:r w:rsidR="00BE46CC">
        <w:rPr>
          <w:rFonts w:ascii="Times New Roman" w:hAnsi="Times New Roman" w:cs="Times New Roman"/>
          <w:sz w:val="28"/>
          <w:szCs w:val="28"/>
        </w:rPr>
        <w:t xml:space="preserve"> его желание</w:t>
      </w:r>
      <w:r w:rsidRPr="00E85376">
        <w:rPr>
          <w:rFonts w:ascii="Times New Roman" w:hAnsi="Times New Roman" w:cs="Times New Roman"/>
          <w:sz w:val="28"/>
          <w:szCs w:val="28"/>
        </w:rPr>
        <w:t xml:space="preserve"> исследовать</w:t>
      </w:r>
      <w:r w:rsidR="008342B0">
        <w:rPr>
          <w:rFonts w:ascii="Times New Roman" w:hAnsi="Times New Roman" w:cs="Times New Roman"/>
          <w:sz w:val="28"/>
          <w:szCs w:val="28"/>
        </w:rPr>
        <w:t xml:space="preserve"> </w:t>
      </w:r>
      <w:r w:rsidR="00BE46CC">
        <w:rPr>
          <w:rFonts w:ascii="Times New Roman" w:hAnsi="Times New Roman" w:cs="Times New Roman"/>
          <w:sz w:val="28"/>
          <w:szCs w:val="28"/>
        </w:rPr>
        <w:t xml:space="preserve">мистицизм, Фрейду </w:t>
      </w:r>
      <w:r w:rsidR="00B33497">
        <w:rPr>
          <w:rFonts w:ascii="Times New Roman" w:hAnsi="Times New Roman" w:cs="Times New Roman"/>
          <w:sz w:val="28"/>
          <w:szCs w:val="28"/>
        </w:rPr>
        <w:t>«</w:t>
      </w:r>
      <w:r w:rsidR="00BE46CC">
        <w:rPr>
          <w:rFonts w:ascii="Times New Roman" w:hAnsi="Times New Roman" w:cs="Times New Roman"/>
          <w:sz w:val="28"/>
          <w:szCs w:val="28"/>
        </w:rPr>
        <w:t xml:space="preserve">следовало бы изучить  </w:t>
      </w:r>
      <w:r w:rsidRPr="00E85376">
        <w:rPr>
          <w:rFonts w:ascii="Times New Roman" w:hAnsi="Times New Roman" w:cs="Times New Roman"/>
          <w:sz w:val="28"/>
          <w:szCs w:val="28"/>
        </w:rPr>
        <w:t xml:space="preserve">значение </w:t>
      </w:r>
      <w:r w:rsidR="00BE46CC">
        <w:rPr>
          <w:rFonts w:ascii="Times New Roman" w:hAnsi="Times New Roman" w:cs="Times New Roman"/>
          <w:sz w:val="28"/>
          <w:szCs w:val="28"/>
        </w:rPr>
        <w:t xml:space="preserve"> своего </w:t>
      </w:r>
      <w:r w:rsidRPr="00E85376">
        <w:rPr>
          <w:rFonts w:ascii="Times New Roman" w:hAnsi="Times New Roman" w:cs="Times New Roman"/>
          <w:sz w:val="28"/>
          <w:szCs w:val="28"/>
        </w:rPr>
        <w:t>еврейского происхож</w:t>
      </w:r>
      <w:r w:rsidR="00B33497">
        <w:rPr>
          <w:rFonts w:ascii="Times New Roman" w:hAnsi="Times New Roman" w:cs="Times New Roman"/>
          <w:sz w:val="28"/>
          <w:szCs w:val="28"/>
        </w:rPr>
        <w:t xml:space="preserve">дения, а также </w:t>
      </w:r>
      <w:r w:rsidRPr="00E85376">
        <w:rPr>
          <w:rFonts w:ascii="Times New Roman" w:hAnsi="Times New Roman" w:cs="Times New Roman"/>
          <w:sz w:val="28"/>
          <w:szCs w:val="28"/>
        </w:rPr>
        <w:t>содержани</w:t>
      </w:r>
      <w:r w:rsidR="00B33497">
        <w:rPr>
          <w:rFonts w:ascii="Times New Roman" w:hAnsi="Times New Roman" w:cs="Times New Roman"/>
          <w:sz w:val="28"/>
          <w:szCs w:val="28"/>
        </w:rPr>
        <w:t>я и развития еврейской культуры. Принятие психоанализа вывело бы нас за пределы е</w:t>
      </w:r>
      <w:r w:rsidRPr="00E85376">
        <w:rPr>
          <w:rFonts w:ascii="Times New Roman" w:hAnsi="Times New Roman" w:cs="Times New Roman"/>
          <w:sz w:val="28"/>
          <w:szCs w:val="28"/>
        </w:rPr>
        <w:t>врейской орто</w:t>
      </w:r>
      <w:r w:rsidR="00B33497">
        <w:rPr>
          <w:rFonts w:ascii="Times New Roman" w:hAnsi="Times New Roman" w:cs="Times New Roman"/>
          <w:sz w:val="28"/>
          <w:szCs w:val="28"/>
        </w:rPr>
        <w:t>доксии и привело бы к тому, что некоторые трактаты хасидизма, а также тонкости Каббалы всё</w:t>
      </w:r>
      <w:r w:rsidRPr="00E85376">
        <w:rPr>
          <w:rFonts w:ascii="Times New Roman" w:hAnsi="Times New Roman" w:cs="Times New Roman"/>
          <w:sz w:val="28"/>
          <w:szCs w:val="28"/>
        </w:rPr>
        <w:t xml:space="preserve"> еще остается неисследованным</w:t>
      </w:r>
      <w:r w:rsidR="00B33497">
        <w:rPr>
          <w:rFonts w:ascii="Times New Roman" w:hAnsi="Times New Roman" w:cs="Times New Roman"/>
          <w:sz w:val="28"/>
          <w:szCs w:val="28"/>
        </w:rPr>
        <w:t>и психологически»</w:t>
      </w:r>
      <w:r w:rsidR="00B33497">
        <w:rPr>
          <w:rStyle w:val="a6"/>
          <w:rFonts w:ascii="Times New Roman" w:hAnsi="Times New Roman" w:cs="Times New Roman"/>
          <w:sz w:val="28"/>
          <w:szCs w:val="28"/>
        </w:rPr>
        <w:footnoteReference w:id="113"/>
      </w:r>
      <w:r w:rsidR="00B33497">
        <w:rPr>
          <w:rFonts w:ascii="Times New Roman" w:hAnsi="Times New Roman" w:cs="Times New Roman"/>
          <w:sz w:val="28"/>
          <w:szCs w:val="28"/>
        </w:rPr>
        <w:t xml:space="preserve">. </w:t>
      </w:r>
      <w:r w:rsidR="00A06E23">
        <w:rPr>
          <w:rFonts w:ascii="Times New Roman" w:hAnsi="Times New Roman" w:cs="Times New Roman"/>
          <w:sz w:val="28"/>
          <w:szCs w:val="28"/>
        </w:rPr>
        <w:t xml:space="preserve"> </w:t>
      </w:r>
      <w:r w:rsidR="00877311">
        <w:rPr>
          <w:rFonts w:ascii="Times New Roman" w:hAnsi="Times New Roman" w:cs="Times New Roman"/>
          <w:sz w:val="28"/>
          <w:szCs w:val="28"/>
        </w:rPr>
        <w:t>Юнг написал множество исследований и последующих публикаций</w:t>
      </w:r>
      <w:r w:rsidRPr="00E85376">
        <w:rPr>
          <w:rFonts w:ascii="Times New Roman" w:hAnsi="Times New Roman" w:cs="Times New Roman"/>
          <w:sz w:val="28"/>
          <w:szCs w:val="28"/>
        </w:rPr>
        <w:t>, касающихся ясновидения, телепатии,</w:t>
      </w:r>
      <w:r w:rsidR="00877311">
        <w:rPr>
          <w:rFonts w:ascii="Times New Roman" w:hAnsi="Times New Roman" w:cs="Times New Roman"/>
          <w:sz w:val="28"/>
          <w:szCs w:val="28"/>
        </w:rPr>
        <w:t xml:space="preserve"> «</w:t>
      </w:r>
      <w:r w:rsidRPr="00E85376">
        <w:rPr>
          <w:rFonts w:ascii="Times New Roman" w:hAnsi="Times New Roman" w:cs="Times New Roman"/>
          <w:sz w:val="28"/>
          <w:szCs w:val="28"/>
        </w:rPr>
        <w:t>sentence du déjà-vu</w:t>
      </w:r>
      <w:r w:rsidR="00877311">
        <w:rPr>
          <w:rFonts w:ascii="Times New Roman" w:hAnsi="Times New Roman" w:cs="Times New Roman"/>
          <w:sz w:val="28"/>
          <w:szCs w:val="28"/>
        </w:rPr>
        <w:t>», а также теории синхронности, которую он определил как «</w:t>
      </w:r>
      <w:r w:rsidRPr="00E85376">
        <w:rPr>
          <w:rFonts w:ascii="Times New Roman" w:hAnsi="Times New Roman" w:cs="Times New Roman"/>
          <w:sz w:val="28"/>
          <w:szCs w:val="28"/>
        </w:rPr>
        <w:t>осмысленное</w:t>
      </w:r>
      <w:r w:rsidR="00877311">
        <w:rPr>
          <w:rFonts w:ascii="Times New Roman" w:hAnsi="Times New Roman" w:cs="Times New Roman"/>
          <w:sz w:val="28"/>
          <w:szCs w:val="28"/>
        </w:rPr>
        <w:t xml:space="preserve"> </w:t>
      </w:r>
      <w:r w:rsidRPr="00E85376">
        <w:rPr>
          <w:rFonts w:ascii="Times New Roman" w:hAnsi="Times New Roman" w:cs="Times New Roman"/>
          <w:sz w:val="28"/>
          <w:szCs w:val="28"/>
        </w:rPr>
        <w:t xml:space="preserve">совпадение двух или более событий, </w:t>
      </w:r>
      <w:r w:rsidR="00AE48FD" w:rsidRPr="00E85376">
        <w:rPr>
          <w:rFonts w:ascii="Times New Roman" w:hAnsi="Times New Roman" w:cs="Times New Roman"/>
          <w:sz w:val="28"/>
          <w:szCs w:val="28"/>
        </w:rPr>
        <w:t>где</w:t>
      </w:r>
      <w:r w:rsidR="00AE48FD">
        <w:rPr>
          <w:rFonts w:ascii="Times New Roman" w:hAnsi="Times New Roman" w:cs="Times New Roman"/>
          <w:sz w:val="28"/>
          <w:szCs w:val="28"/>
        </w:rPr>
        <w:t xml:space="preserve"> происходит</w:t>
      </w:r>
      <w:r w:rsidR="00877311">
        <w:rPr>
          <w:rFonts w:ascii="Times New Roman" w:hAnsi="Times New Roman" w:cs="Times New Roman"/>
          <w:sz w:val="28"/>
          <w:szCs w:val="28"/>
        </w:rPr>
        <w:t xml:space="preserve"> </w:t>
      </w:r>
      <w:r w:rsidRPr="00E85376">
        <w:rPr>
          <w:rFonts w:ascii="Times New Roman" w:hAnsi="Times New Roman" w:cs="Times New Roman"/>
          <w:sz w:val="28"/>
          <w:szCs w:val="28"/>
        </w:rPr>
        <w:t>что-то и</w:t>
      </w:r>
      <w:r w:rsidR="00877311">
        <w:rPr>
          <w:rFonts w:ascii="Times New Roman" w:hAnsi="Times New Roman" w:cs="Times New Roman"/>
          <w:sz w:val="28"/>
          <w:szCs w:val="28"/>
        </w:rPr>
        <w:t>ное, чем случайность или вероятность»</w:t>
      </w:r>
      <w:r w:rsidR="00877311">
        <w:rPr>
          <w:rStyle w:val="a6"/>
          <w:rFonts w:ascii="Times New Roman" w:hAnsi="Times New Roman" w:cs="Times New Roman"/>
          <w:sz w:val="28"/>
          <w:szCs w:val="28"/>
        </w:rPr>
        <w:footnoteReference w:id="114"/>
      </w:r>
      <w:r w:rsidR="00A06E23">
        <w:rPr>
          <w:rFonts w:ascii="Times New Roman" w:hAnsi="Times New Roman" w:cs="Times New Roman"/>
          <w:sz w:val="28"/>
          <w:szCs w:val="28"/>
        </w:rPr>
        <w:t>.</w:t>
      </w:r>
      <w:r w:rsidR="00877311">
        <w:rPr>
          <w:rFonts w:ascii="Times New Roman" w:hAnsi="Times New Roman" w:cs="Times New Roman"/>
          <w:sz w:val="28"/>
          <w:szCs w:val="28"/>
        </w:rPr>
        <w:t xml:space="preserve"> </w:t>
      </w:r>
      <w:r w:rsidRPr="00E85376">
        <w:rPr>
          <w:rFonts w:ascii="Times New Roman" w:hAnsi="Times New Roman" w:cs="Times New Roman"/>
          <w:sz w:val="28"/>
          <w:szCs w:val="28"/>
        </w:rPr>
        <w:t xml:space="preserve">Юнг </w:t>
      </w:r>
      <w:r w:rsidRPr="00E85376">
        <w:rPr>
          <w:rFonts w:ascii="Times New Roman" w:hAnsi="Times New Roman" w:cs="Times New Roman"/>
          <w:sz w:val="28"/>
          <w:szCs w:val="28"/>
        </w:rPr>
        <w:lastRenderedPageBreak/>
        <w:t>находился под влиянием Рудольфа Отто, который чувствовал, что</w:t>
      </w:r>
      <w:r w:rsidR="00877311">
        <w:rPr>
          <w:rFonts w:ascii="Times New Roman" w:hAnsi="Times New Roman" w:cs="Times New Roman"/>
          <w:sz w:val="28"/>
          <w:szCs w:val="28"/>
        </w:rPr>
        <w:t xml:space="preserve"> мистический </w:t>
      </w:r>
      <w:r w:rsidRPr="00E85376">
        <w:rPr>
          <w:rFonts w:ascii="Times New Roman" w:hAnsi="Times New Roman" w:cs="Times New Roman"/>
          <w:sz w:val="28"/>
          <w:szCs w:val="28"/>
        </w:rPr>
        <w:t>религиозный опыт ускользает от нас</w:t>
      </w:r>
      <w:r w:rsidR="00877311">
        <w:rPr>
          <w:rFonts w:ascii="Times New Roman" w:hAnsi="Times New Roman" w:cs="Times New Roman"/>
          <w:sz w:val="28"/>
          <w:szCs w:val="28"/>
        </w:rPr>
        <w:t xml:space="preserve">. Как писал Отто, «ощущение это </w:t>
      </w:r>
      <w:r w:rsidRPr="00E85376">
        <w:rPr>
          <w:rFonts w:ascii="Times New Roman" w:hAnsi="Times New Roman" w:cs="Times New Roman"/>
          <w:sz w:val="28"/>
          <w:szCs w:val="28"/>
        </w:rPr>
        <w:t xml:space="preserve">пусть </w:t>
      </w:r>
      <w:r w:rsidR="00877311">
        <w:rPr>
          <w:rFonts w:ascii="Times New Roman" w:hAnsi="Times New Roman" w:cs="Times New Roman"/>
          <w:sz w:val="28"/>
          <w:szCs w:val="28"/>
        </w:rPr>
        <w:t xml:space="preserve">и приходит время от времени, но приносит с собой стремительный </w:t>
      </w:r>
      <w:r w:rsidRPr="00E85376">
        <w:rPr>
          <w:rFonts w:ascii="Times New Roman" w:hAnsi="Times New Roman" w:cs="Times New Roman"/>
          <w:sz w:val="28"/>
          <w:szCs w:val="28"/>
        </w:rPr>
        <w:t>прилив, пронизывающий ум</w:t>
      </w:r>
      <w:r w:rsidR="00877311">
        <w:rPr>
          <w:rFonts w:ascii="Times New Roman" w:hAnsi="Times New Roman" w:cs="Times New Roman"/>
          <w:sz w:val="28"/>
          <w:szCs w:val="28"/>
        </w:rPr>
        <w:t xml:space="preserve"> спокойным состоян</w:t>
      </w:r>
      <w:r w:rsidRPr="00E85376">
        <w:rPr>
          <w:rFonts w:ascii="Times New Roman" w:hAnsi="Times New Roman" w:cs="Times New Roman"/>
          <w:sz w:val="28"/>
          <w:szCs w:val="28"/>
        </w:rPr>
        <w:t>ием</w:t>
      </w:r>
      <w:r w:rsidR="00877311">
        <w:rPr>
          <w:rFonts w:ascii="Times New Roman" w:hAnsi="Times New Roman" w:cs="Times New Roman"/>
          <w:sz w:val="28"/>
          <w:szCs w:val="28"/>
        </w:rPr>
        <w:t xml:space="preserve"> глубочайшего поклонения»</w:t>
      </w:r>
      <w:r w:rsidR="00892CC4">
        <w:rPr>
          <w:rStyle w:val="a6"/>
          <w:rFonts w:ascii="Times New Roman" w:hAnsi="Times New Roman" w:cs="Times New Roman"/>
          <w:sz w:val="28"/>
          <w:szCs w:val="28"/>
        </w:rPr>
        <w:footnoteReference w:id="115"/>
      </w:r>
      <w:r w:rsidR="00877311">
        <w:rPr>
          <w:rFonts w:ascii="Times New Roman" w:hAnsi="Times New Roman" w:cs="Times New Roman"/>
          <w:sz w:val="28"/>
          <w:szCs w:val="28"/>
        </w:rPr>
        <w:t>.</w:t>
      </w:r>
      <w:r w:rsidRPr="00E85376">
        <w:rPr>
          <w:rFonts w:ascii="Times New Roman" w:hAnsi="Times New Roman" w:cs="Times New Roman"/>
          <w:sz w:val="28"/>
          <w:szCs w:val="28"/>
        </w:rPr>
        <w:t xml:space="preserve"> (1958, с. 12)</w:t>
      </w:r>
    </w:p>
    <w:p w14:paraId="3E7DE6CC" w14:textId="597B582D" w:rsidR="006B1D46" w:rsidRDefault="00004791" w:rsidP="00AE48FD">
      <w:pPr>
        <w:spacing w:after="0" w:line="360" w:lineRule="auto"/>
        <w:ind w:firstLine="709"/>
        <w:jc w:val="both"/>
        <w:rPr>
          <w:rFonts w:ascii="Times New Roman" w:hAnsi="Times New Roman" w:cs="Times New Roman"/>
          <w:sz w:val="28"/>
          <w:szCs w:val="28"/>
        </w:rPr>
      </w:pPr>
      <w:r w:rsidRPr="00004791">
        <w:rPr>
          <w:rFonts w:ascii="Times New Roman" w:hAnsi="Times New Roman" w:cs="Times New Roman"/>
          <w:sz w:val="28"/>
          <w:szCs w:val="28"/>
        </w:rPr>
        <w:t>Мистицизм - это попытка выйти за пределы обычного понимания</w:t>
      </w:r>
      <w:r>
        <w:rPr>
          <w:rFonts w:ascii="Times New Roman" w:hAnsi="Times New Roman" w:cs="Times New Roman"/>
          <w:sz w:val="28"/>
          <w:szCs w:val="28"/>
        </w:rPr>
        <w:t xml:space="preserve"> вещей</w:t>
      </w:r>
      <w:r w:rsidRPr="00004791">
        <w:rPr>
          <w:rFonts w:ascii="Times New Roman" w:hAnsi="Times New Roman" w:cs="Times New Roman"/>
          <w:sz w:val="28"/>
          <w:szCs w:val="28"/>
        </w:rPr>
        <w:t>,</w:t>
      </w:r>
      <w:r>
        <w:rPr>
          <w:rFonts w:ascii="Times New Roman" w:hAnsi="Times New Roman" w:cs="Times New Roman"/>
          <w:sz w:val="28"/>
          <w:szCs w:val="28"/>
        </w:rPr>
        <w:t xml:space="preserve"> чтобы попытаться познать его </w:t>
      </w:r>
      <w:r w:rsidRPr="00004791">
        <w:rPr>
          <w:rFonts w:ascii="Times New Roman" w:hAnsi="Times New Roman" w:cs="Times New Roman"/>
          <w:sz w:val="28"/>
          <w:szCs w:val="28"/>
        </w:rPr>
        <w:t>на эм</w:t>
      </w:r>
      <w:r>
        <w:rPr>
          <w:rFonts w:ascii="Times New Roman" w:hAnsi="Times New Roman" w:cs="Times New Roman"/>
          <w:sz w:val="28"/>
          <w:szCs w:val="28"/>
        </w:rPr>
        <w:t>пирическом и когнитивном уровне</w:t>
      </w:r>
      <w:r w:rsidR="00065716">
        <w:rPr>
          <w:rFonts w:ascii="Times New Roman" w:hAnsi="Times New Roman" w:cs="Times New Roman"/>
          <w:sz w:val="28"/>
          <w:szCs w:val="28"/>
        </w:rPr>
        <w:t>, это «внутренняя реальность»  б</w:t>
      </w:r>
      <w:r>
        <w:rPr>
          <w:rFonts w:ascii="Times New Roman" w:hAnsi="Times New Roman" w:cs="Times New Roman"/>
          <w:sz w:val="28"/>
          <w:szCs w:val="28"/>
        </w:rPr>
        <w:t xml:space="preserve">ожественного величия – величия </w:t>
      </w:r>
      <w:r w:rsidR="006B1D46">
        <w:rPr>
          <w:rFonts w:ascii="Times New Roman" w:hAnsi="Times New Roman" w:cs="Times New Roman"/>
          <w:sz w:val="28"/>
          <w:szCs w:val="28"/>
        </w:rPr>
        <w:t xml:space="preserve"> </w:t>
      </w:r>
      <w:r w:rsidRPr="00004791">
        <w:rPr>
          <w:rFonts w:ascii="Times New Roman" w:hAnsi="Times New Roman" w:cs="Times New Roman"/>
          <w:sz w:val="28"/>
          <w:szCs w:val="28"/>
        </w:rPr>
        <w:t>Бога.</w:t>
      </w:r>
      <w:r w:rsidR="006B1D46">
        <w:rPr>
          <w:rFonts w:ascii="Times New Roman" w:hAnsi="Times New Roman" w:cs="Times New Roman"/>
          <w:sz w:val="28"/>
          <w:szCs w:val="28"/>
        </w:rPr>
        <w:t xml:space="preserve"> </w:t>
      </w:r>
      <w:r w:rsidRPr="00004791">
        <w:rPr>
          <w:rFonts w:ascii="Times New Roman" w:hAnsi="Times New Roman" w:cs="Times New Roman"/>
          <w:sz w:val="28"/>
          <w:szCs w:val="28"/>
        </w:rPr>
        <w:t>Мистик стремится достичь этого состояния единения, н</w:t>
      </w:r>
      <w:r w:rsidR="006B1D46">
        <w:rPr>
          <w:rFonts w:ascii="Times New Roman" w:hAnsi="Times New Roman" w:cs="Times New Roman"/>
          <w:sz w:val="28"/>
          <w:szCs w:val="28"/>
        </w:rPr>
        <w:t xml:space="preserve">е теряясь в Божественной бездне, пребывая там </w:t>
      </w:r>
      <w:r w:rsidRPr="00004791">
        <w:rPr>
          <w:rFonts w:ascii="Times New Roman" w:hAnsi="Times New Roman" w:cs="Times New Roman"/>
          <w:sz w:val="28"/>
          <w:szCs w:val="28"/>
        </w:rPr>
        <w:t>без</w:t>
      </w:r>
      <w:r w:rsidR="00065716">
        <w:rPr>
          <w:rFonts w:ascii="Times New Roman" w:hAnsi="Times New Roman" w:cs="Times New Roman"/>
          <w:sz w:val="28"/>
          <w:szCs w:val="28"/>
        </w:rPr>
        <w:t xml:space="preserve"> полного погружения</w:t>
      </w:r>
      <w:r w:rsidR="006B1D46">
        <w:rPr>
          <w:rFonts w:ascii="Times New Roman" w:hAnsi="Times New Roman" w:cs="Times New Roman"/>
          <w:sz w:val="28"/>
          <w:szCs w:val="28"/>
        </w:rPr>
        <w:t xml:space="preserve">. </w:t>
      </w:r>
    </w:p>
    <w:p w14:paraId="4828F2CD" w14:textId="485C589B" w:rsidR="00004791" w:rsidRPr="00004791" w:rsidRDefault="006B1D46" w:rsidP="00AE48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Мистицизм происходит от греческого mystikós – </w:t>
      </w:r>
      <w:r w:rsidR="00004791" w:rsidRPr="00004791">
        <w:rPr>
          <w:rFonts w:ascii="Times New Roman" w:hAnsi="Times New Roman" w:cs="Times New Roman"/>
          <w:sz w:val="28"/>
          <w:szCs w:val="28"/>
        </w:rPr>
        <w:t>открывать</w:t>
      </w:r>
      <w:r>
        <w:rPr>
          <w:rFonts w:ascii="Times New Roman" w:hAnsi="Times New Roman" w:cs="Times New Roman"/>
          <w:sz w:val="28"/>
          <w:szCs w:val="28"/>
        </w:rPr>
        <w:t xml:space="preserve"> тайну </w:t>
      </w:r>
      <w:r w:rsidR="00004791" w:rsidRPr="00004791">
        <w:rPr>
          <w:rFonts w:ascii="Times New Roman" w:hAnsi="Times New Roman" w:cs="Times New Roman"/>
          <w:sz w:val="28"/>
          <w:szCs w:val="28"/>
        </w:rPr>
        <w:t>только посвяще</w:t>
      </w:r>
      <w:r>
        <w:rPr>
          <w:rFonts w:ascii="Times New Roman" w:hAnsi="Times New Roman" w:cs="Times New Roman"/>
          <w:sz w:val="28"/>
          <w:szCs w:val="28"/>
        </w:rPr>
        <w:t xml:space="preserve">нным в неё. </w:t>
      </w:r>
      <w:r w:rsidR="00004791" w:rsidRPr="00004791">
        <w:rPr>
          <w:rFonts w:ascii="Times New Roman" w:hAnsi="Times New Roman" w:cs="Times New Roman"/>
          <w:sz w:val="28"/>
          <w:szCs w:val="28"/>
        </w:rPr>
        <w:t>Каббала - это мистический поиск, кот</w:t>
      </w:r>
      <w:r>
        <w:rPr>
          <w:rFonts w:ascii="Times New Roman" w:hAnsi="Times New Roman" w:cs="Times New Roman"/>
          <w:sz w:val="28"/>
          <w:szCs w:val="28"/>
        </w:rPr>
        <w:t>орый раскрывает скрытое и явлен</w:t>
      </w:r>
      <w:r w:rsidR="00004791" w:rsidRPr="00004791">
        <w:rPr>
          <w:rFonts w:ascii="Times New Roman" w:hAnsi="Times New Roman" w:cs="Times New Roman"/>
          <w:sz w:val="28"/>
          <w:szCs w:val="28"/>
        </w:rPr>
        <w:t xml:space="preserve">ое. Вариации на тему корня включают в себя </w:t>
      </w:r>
      <w:r w:rsidR="00B828B4">
        <w:rPr>
          <w:rFonts w:ascii="Times New Roman" w:hAnsi="Times New Roman" w:cs="Times New Roman"/>
          <w:sz w:val="28"/>
          <w:szCs w:val="28"/>
        </w:rPr>
        <w:t>слова «</w:t>
      </w:r>
      <w:r w:rsidR="00004791" w:rsidRPr="00004791">
        <w:rPr>
          <w:rFonts w:ascii="Times New Roman" w:hAnsi="Times New Roman" w:cs="Times New Roman"/>
          <w:sz w:val="28"/>
          <w:szCs w:val="28"/>
        </w:rPr>
        <w:t>параллель</w:t>
      </w:r>
      <w:r w:rsidR="00B828B4">
        <w:rPr>
          <w:rFonts w:ascii="Times New Roman" w:hAnsi="Times New Roman" w:cs="Times New Roman"/>
          <w:sz w:val="28"/>
          <w:szCs w:val="28"/>
        </w:rPr>
        <w:t>»</w:t>
      </w:r>
      <w:r w:rsidR="00004791" w:rsidRPr="00004791">
        <w:rPr>
          <w:rFonts w:ascii="Times New Roman" w:hAnsi="Times New Roman" w:cs="Times New Roman"/>
          <w:sz w:val="28"/>
          <w:szCs w:val="28"/>
        </w:rPr>
        <w:t xml:space="preserve">, </w:t>
      </w:r>
      <w:r w:rsidR="00B828B4">
        <w:rPr>
          <w:rFonts w:ascii="Times New Roman" w:hAnsi="Times New Roman" w:cs="Times New Roman"/>
          <w:sz w:val="28"/>
          <w:szCs w:val="28"/>
        </w:rPr>
        <w:t>«</w:t>
      </w:r>
      <w:r w:rsidR="00004791" w:rsidRPr="00004791">
        <w:rPr>
          <w:rFonts w:ascii="Times New Roman" w:hAnsi="Times New Roman" w:cs="Times New Roman"/>
          <w:sz w:val="28"/>
          <w:szCs w:val="28"/>
        </w:rPr>
        <w:t>переписка</w:t>
      </w:r>
      <w:r w:rsidR="00B828B4">
        <w:rPr>
          <w:rFonts w:ascii="Times New Roman" w:hAnsi="Times New Roman" w:cs="Times New Roman"/>
          <w:sz w:val="28"/>
          <w:szCs w:val="28"/>
        </w:rPr>
        <w:t>»</w:t>
      </w:r>
      <w:r w:rsidR="00004791" w:rsidRPr="00004791">
        <w:rPr>
          <w:rFonts w:ascii="Times New Roman" w:hAnsi="Times New Roman" w:cs="Times New Roman"/>
          <w:sz w:val="28"/>
          <w:szCs w:val="28"/>
        </w:rPr>
        <w:t xml:space="preserve">, </w:t>
      </w:r>
      <w:r w:rsidR="00B828B4">
        <w:rPr>
          <w:rFonts w:ascii="Times New Roman" w:hAnsi="Times New Roman" w:cs="Times New Roman"/>
          <w:sz w:val="28"/>
          <w:szCs w:val="28"/>
        </w:rPr>
        <w:t>«</w:t>
      </w:r>
      <w:r w:rsidR="00004791" w:rsidRPr="00004791">
        <w:rPr>
          <w:rFonts w:ascii="Times New Roman" w:hAnsi="Times New Roman" w:cs="Times New Roman"/>
          <w:sz w:val="28"/>
          <w:szCs w:val="28"/>
        </w:rPr>
        <w:t>встреча</w:t>
      </w:r>
      <w:r w:rsidR="00B828B4">
        <w:rPr>
          <w:rFonts w:ascii="Times New Roman" w:hAnsi="Times New Roman" w:cs="Times New Roman"/>
          <w:sz w:val="28"/>
          <w:szCs w:val="28"/>
        </w:rPr>
        <w:t>»</w:t>
      </w:r>
      <w:r w:rsidR="00004791" w:rsidRPr="00004791">
        <w:rPr>
          <w:rFonts w:ascii="Times New Roman" w:hAnsi="Times New Roman" w:cs="Times New Roman"/>
          <w:sz w:val="28"/>
          <w:szCs w:val="28"/>
        </w:rPr>
        <w:t xml:space="preserve">, </w:t>
      </w:r>
      <w:r w:rsidR="00B828B4">
        <w:rPr>
          <w:rFonts w:ascii="Times New Roman" w:hAnsi="Times New Roman" w:cs="Times New Roman"/>
          <w:sz w:val="28"/>
          <w:szCs w:val="28"/>
        </w:rPr>
        <w:t>«</w:t>
      </w:r>
      <w:r w:rsidR="00004791" w:rsidRPr="00004791">
        <w:rPr>
          <w:rFonts w:ascii="Times New Roman" w:hAnsi="Times New Roman" w:cs="Times New Roman"/>
          <w:sz w:val="28"/>
          <w:szCs w:val="28"/>
        </w:rPr>
        <w:t>противоположность</w:t>
      </w:r>
      <w:r w:rsidR="00B828B4">
        <w:rPr>
          <w:rFonts w:ascii="Times New Roman" w:hAnsi="Times New Roman" w:cs="Times New Roman"/>
          <w:sz w:val="28"/>
          <w:szCs w:val="28"/>
        </w:rPr>
        <w:t>»</w:t>
      </w:r>
      <w:r w:rsidR="00004791" w:rsidRPr="00004791">
        <w:rPr>
          <w:rFonts w:ascii="Times New Roman" w:hAnsi="Times New Roman" w:cs="Times New Roman"/>
          <w:sz w:val="28"/>
          <w:szCs w:val="28"/>
        </w:rPr>
        <w:t>. Отсюда мы узнаем, что существует симметрия</w:t>
      </w:r>
      <w:r w:rsidR="00B828B4">
        <w:rPr>
          <w:rFonts w:ascii="Times New Roman" w:hAnsi="Times New Roman" w:cs="Times New Roman"/>
          <w:sz w:val="28"/>
          <w:szCs w:val="28"/>
        </w:rPr>
        <w:t xml:space="preserve"> </w:t>
      </w:r>
      <w:r w:rsidR="00004791" w:rsidRPr="00004791">
        <w:rPr>
          <w:rFonts w:ascii="Times New Roman" w:hAnsi="Times New Roman" w:cs="Times New Roman"/>
          <w:sz w:val="28"/>
          <w:szCs w:val="28"/>
        </w:rPr>
        <w:t>между верхним и нижним мирами. Как ск</w:t>
      </w:r>
      <w:r w:rsidR="00065716">
        <w:rPr>
          <w:rFonts w:ascii="Times New Roman" w:hAnsi="Times New Roman" w:cs="Times New Roman"/>
          <w:sz w:val="28"/>
          <w:szCs w:val="28"/>
        </w:rPr>
        <w:t xml:space="preserve">азано в Талмуде, </w:t>
      </w:r>
      <w:r w:rsidR="00004791" w:rsidRPr="00004791">
        <w:rPr>
          <w:rFonts w:ascii="Times New Roman" w:hAnsi="Times New Roman" w:cs="Times New Roman"/>
          <w:sz w:val="28"/>
          <w:szCs w:val="28"/>
        </w:rPr>
        <w:t>ни капли</w:t>
      </w:r>
      <w:r w:rsidR="00B828B4">
        <w:rPr>
          <w:rFonts w:ascii="Times New Roman" w:hAnsi="Times New Roman" w:cs="Times New Roman"/>
          <w:sz w:val="28"/>
          <w:szCs w:val="28"/>
        </w:rPr>
        <w:t xml:space="preserve"> </w:t>
      </w:r>
      <w:r w:rsidR="00004791" w:rsidRPr="00004791">
        <w:rPr>
          <w:rFonts w:ascii="Times New Roman" w:hAnsi="Times New Roman" w:cs="Times New Roman"/>
          <w:sz w:val="28"/>
          <w:szCs w:val="28"/>
        </w:rPr>
        <w:t>нисходит сверху, не име</w:t>
      </w:r>
      <w:r w:rsidR="00B828B4">
        <w:rPr>
          <w:rFonts w:ascii="Times New Roman" w:hAnsi="Times New Roman" w:cs="Times New Roman"/>
          <w:sz w:val="28"/>
          <w:szCs w:val="28"/>
        </w:rPr>
        <w:t xml:space="preserve">я двух капель, приходящих снизу». </w:t>
      </w:r>
      <w:r w:rsidR="00004791" w:rsidRPr="00004791">
        <w:rPr>
          <w:rFonts w:ascii="Times New Roman" w:hAnsi="Times New Roman" w:cs="Times New Roman"/>
          <w:sz w:val="28"/>
          <w:szCs w:val="28"/>
        </w:rPr>
        <w:t>Через понимание каббалистических принципов,</w:t>
      </w:r>
      <w:r w:rsidR="00B828B4">
        <w:rPr>
          <w:rFonts w:ascii="Times New Roman" w:hAnsi="Times New Roman" w:cs="Times New Roman"/>
          <w:sz w:val="28"/>
          <w:szCs w:val="28"/>
        </w:rPr>
        <w:t xml:space="preserve"> </w:t>
      </w:r>
      <w:r w:rsidR="00004791" w:rsidRPr="00004791">
        <w:rPr>
          <w:rFonts w:ascii="Times New Roman" w:hAnsi="Times New Roman" w:cs="Times New Roman"/>
          <w:sz w:val="28"/>
          <w:szCs w:val="28"/>
        </w:rPr>
        <w:t>человек может начать больше контролирова</w:t>
      </w:r>
      <w:r w:rsidR="00B828B4">
        <w:rPr>
          <w:rFonts w:ascii="Times New Roman" w:hAnsi="Times New Roman" w:cs="Times New Roman"/>
          <w:sz w:val="28"/>
          <w:szCs w:val="28"/>
        </w:rPr>
        <w:t xml:space="preserve">ть свою судьбу. Поверхностное и </w:t>
      </w:r>
      <w:r w:rsidR="00004791" w:rsidRPr="00004791">
        <w:rPr>
          <w:rFonts w:ascii="Times New Roman" w:hAnsi="Times New Roman" w:cs="Times New Roman"/>
          <w:sz w:val="28"/>
          <w:szCs w:val="28"/>
        </w:rPr>
        <w:t>глубокое понимание</w:t>
      </w:r>
      <w:r w:rsidR="00B828B4">
        <w:rPr>
          <w:rFonts w:ascii="Times New Roman" w:hAnsi="Times New Roman" w:cs="Times New Roman"/>
          <w:sz w:val="28"/>
          <w:szCs w:val="28"/>
        </w:rPr>
        <w:t xml:space="preserve">, время и безвременье, движение и </w:t>
      </w:r>
      <w:r w:rsidR="00004791" w:rsidRPr="00004791">
        <w:rPr>
          <w:rFonts w:ascii="Times New Roman" w:hAnsi="Times New Roman" w:cs="Times New Roman"/>
          <w:sz w:val="28"/>
          <w:szCs w:val="28"/>
        </w:rPr>
        <w:t>неподвижность могут помочь</w:t>
      </w:r>
      <w:r w:rsidR="00B828B4">
        <w:rPr>
          <w:rFonts w:ascii="Times New Roman" w:hAnsi="Times New Roman" w:cs="Times New Roman"/>
          <w:sz w:val="28"/>
          <w:szCs w:val="28"/>
        </w:rPr>
        <w:t xml:space="preserve"> человеку преодолеть </w:t>
      </w:r>
      <w:r w:rsidR="00004791" w:rsidRPr="00004791">
        <w:rPr>
          <w:rFonts w:ascii="Times New Roman" w:hAnsi="Times New Roman" w:cs="Times New Roman"/>
          <w:sz w:val="28"/>
          <w:szCs w:val="28"/>
        </w:rPr>
        <w:t xml:space="preserve">нижний, низменный мир и </w:t>
      </w:r>
      <w:r w:rsidR="00B828B4">
        <w:rPr>
          <w:rFonts w:ascii="Times New Roman" w:hAnsi="Times New Roman" w:cs="Times New Roman"/>
          <w:sz w:val="28"/>
          <w:szCs w:val="28"/>
        </w:rPr>
        <w:t xml:space="preserve">достичь </w:t>
      </w:r>
      <w:r w:rsidR="00004791" w:rsidRPr="00004791">
        <w:rPr>
          <w:rFonts w:ascii="Times New Roman" w:hAnsi="Times New Roman" w:cs="Times New Roman"/>
          <w:sz w:val="28"/>
          <w:szCs w:val="28"/>
        </w:rPr>
        <w:t>верхн</w:t>
      </w:r>
      <w:r w:rsidR="00B828B4">
        <w:rPr>
          <w:rFonts w:ascii="Times New Roman" w:hAnsi="Times New Roman" w:cs="Times New Roman"/>
          <w:sz w:val="28"/>
          <w:szCs w:val="28"/>
        </w:rPr>
        <w:t>ие, более духовные миры. Мистицизм</w:t>
      </w:r>
      <w:r w:rsidR="00004791" w:rsidRPr="00004791">
        <w:rPr>
          <w:rFonts w:ascii="Times New Roman" w:hAnsi="Times New Roman" w:cs="Times New Roman"/>
          <w:sz w:val="28"/>
          <w:szCs w:val="28"/>
        </w:rPr>
        <w:t xml:space="preserve"> помогает нам строить мосты</w:t>
      </w:r>
      <w:r w:rsidR="00B828B4">
        <w:rPr>
          <w:rFonts w:ascii="Times New Roman" w:hAnsi="Times New Roman" w:cs="Times New Roman"/>
          <w:sz w:val="28"/>
          <w:szCs w:val="28"/>
        </w:rPr>
        <w:t xml:space="preserve"> между физическим и духовным мирами</w:t>
      </w:r>
      <w:r w:rsidR="00004791" w:rsidRPr="00004791">
        <w:rPr>
          <w:rFonts w:ascii="Times New Roman" w:hAnsi="Times New Roman" w:cs="Times New Roman"/>
          <w:sz w:val="28"/>
          <w:szCs w:val="28"/>
        </w:rPr>
        <w:t>. Это очень похоже на психоанализ.</w:t>
      </w:r>
    </w:p>
    <w:p w14:paraId="42F255D1" w14:textId="3546A001" w:rsidR="006A1A4A" w:rsidRDefault="00004791" w:rsidP="00FC406E">
      <w:pPr>
        <w:spacing w:after="0" w:line="360" w:lineRule="auto"/>
        <w:ind w:firstLine="709"/>
        <w:jc w:val="both"/>
        <w:rPr>
          <w:rFonts w:ascii="Times New Roman" w:hAnsi="Times New Roman" w:cs="Times New Roman"/>
          <w:sz w:val="28"/>
          <w:szCs w:val="28"/>
        </w:rPr>
      </w:pPr>
      <w:r w:rsidRPr="00004791">
        <w:rPr>
          <w:rFonts w:ascii="Times New Roman" w:hAnsi="Times New Roman" w:cs="Times New Roman"/>
          <w:sz w:val="28"/>
          <w:szCs w:val="28"/>
        </w:rPr>
        <w:t>Каббала</w:t>
      </w:r>
      <w:r w:rsidR="002218EE">
        <w:rPr>
          <w:rFonts w:ascii="Times New Roman" w:hAnsi="Times New Roman" w:cs="Times New Roman"/>
          <w:sz w:val="28"/>
          <w:szCs w:val="28"/>
        </w:rPr>
        <w:t xml:space="preserve"> </w:t>
      </w:r>
      <w:r w:rsidRPr="00004791">
        <w:rPr>
          <w:rFonts w:ascii="Times New Roman" w:hAnsi="Times New Roman" w:cs="Times New Roman"/>
          <w:sz w:val="28"/>
          <w:szCs w:val="28"/>
        </w:rPr>
        <w:t>-</w:t>
      </w:r>
      <w:r w:rsidR="002218EE">
        <w:rPr>
          <w:rFonts w:ascii="Times New Roman" w:hAnsi="Times New Roman" w:cs="Times New Roman"/>
          <w:sz w:val="28"/>
          <w:szCs w:val="28"/>
        </w:rPr>
        <w:t xml:space="preserve"> </w:t>
      </w:r>
      <w:r w:rsidRPr="00004791">
        <w:rPr>
          <w:rFonts w:ascii="Times New Roman" w:hAnsi="Times New Roman" w:cs="Times New Roman"/>
          <w:sz w:val="28"/>
          <w:szCs w:val="28"/>
        </w:rPr>
        <w:t xml:space="preserve">это систематическая дисциплина, </w:t>
      </w:r>
      <w:r w:rsidR="002218EE">
        <w:rPr>
          <w:rFonts w:ascii="Times New Roman" w:hAnsi="Times New Roman" w:cs="Times New Roman"/>
          <w:sz w:val="28"/>
          <w:szCs w:val="28"/>
        </w:rPr>
        <w:t>во</w:t>
      </w:r>
      <w:r w:rsidRPr="00004791">
        <w:rPr>
          <w:rFonts w:ascii="Times New Roman" w:hAnsi="Times New Roman" w:cs="Times New Roman"/>
          <w:sz w:val="28"/>
          <w:szCs w:val="28"/>
        </w:rPr>
        <w:t>зведенная до уровня посвященных и не подлежащая изуче</w:t>
      </w:r>
      <w:r w:rsidR="00B828B4">
        <w:rPr>
          <w:rFonts w:ascii="Times New Roman" w:hAnsi="Times New Roman" w:cs="Times New Roman"/>
          <w:sz w:val="28"/>
          <w:szCs w:val="28"/>
        </w:rPr>
        <w:t xml:space="preserve">нию </w:t>
      </w:r>
      <w:r w:rsidRPr="00004791">
        <w:rPr>
          <w:rFonts w:ascii="Times New Roman" w:hAnsi="Times New Roman" w:cs="Times New Roman"/>
          <w:sz w:val="28"/>
          <w:szCs w:val="28"/>
        </w:rPr>
        <w:t>общественности из-за опасности гностичес</w:t>
      </w:r>
      <w:r w:rsidR="00B828B4">
        <w:rPr>
          <w:rFonts w:ascii="Times New Roman" w:hAnsi="Times New Roman" w:cs="Times New Roman"/>
          <w:sz w:val="28"/>
          <w:szCs w:val="28"/>
        </w:rPr>
        <w:t>кого и еретического непонимания.</w:t>
      </w:r>
    </w:p>
    <w:p w14:paraId="0EC63A50" w14:textId="47503501" w:rsidR="00D50BFB" w:rsidRPr="00D50BFB" w:rsidRDefault="00D50BFB" w:rsidP="00D50BFB">
      <w:pPr>
        <w:pStyle w:val="a"/>
        <w:numPr>
          <w:ilvl w:val="1"/>
          <w:numId w:val="10"/>
        </w:numPr>
        <w:rPr>
          <w:b/>
        </w:rPr>
      </w:pPr>
      <w:r>
        <w:rPr>
          <w:b/>
        </w:rPr>
        <w:t>Самоанализ.</w:t>
      </w:r>
    </w:p>
    <w:p w14:paraId="53472675" w14:textId="49402053" w:rsidR="00FA2554" w:rsidRPr="00FA2554" w:rsidRDefault="00FC406E" w:rsidP="00FC40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мистицизме м</w:t>
      </w:r>
      <w:r w:rsidR="00FA2554" w:rsidRPr="00FA2554">
        <w:rPr>
          <w:rFonts w:ascii="Times New Roman" w:hAnsi="Times New Roman" w:cs="Times New Roman"/>
          <w:sz w:val="28"/>
          <w:szCs w:val="28"/>
        </w:rPr>
        <w:t>етод</w:t>
      </w:r>
      <w:r>
        <w:rPr>
          <w:rFonts w:ascii="Times New Roman" w:hAnsi="Times New Roman" w:cs="Times New Roman"/>
          <w:sz w:val="28"/>
          <w:szCs w:val="28"/>
        </w:rPr>
        <w:t xml:space="preserve"> медитации и самоанализа состоит</w:t>
      </w:r>
      <w:r w:rsidR="00FA2554" w:rsidRPr="00FA2554">
        <w:rPr>
          <w:rFonts w:ascii="Times New Roman" w:hAnsi="Times New Roman" w:cs="Times New Roman"/>
          <w:sz w:val="28"/>
          <w:szCs w:val="28"/>
        </w:rPr>
        <w:t xml:space="preserve"> в том, чтобы сосредоточить</w:t>
      </w:r>
      <w:r>
        <w:rPr>
          <w:rFonts w:ascii="Times New Roman" w:hAnsi="Times New Roman" w:cs="Times New Roman"/>
          <w:sz w:val="28"/>
          <w:szCs w:val="28"/>
        </w:rPr>
        <w:t>ся на определенной идее, имени, цифре</w:t>
      </w:r>
      <w:r w:rsidR="00FA2554" w:rsidRPr="00FA2554">
        <w:rPr>
          <w:rFonts w:ascii="Times New Roman" w:hAnsi="Times New Roman" w:cs="Times New Roman"/>
          <w:sz w:val="28"/>
          <w:szCs w:val="28"/>
        </w:rPr>
        <w:t>, объект</w:t>
      </w:r>
      <w:r>
        <w:rPr>
          <w:rFonts w:ascii="Times New Roman" w:hAnsi="Times New Roman" w:cs="Times New Roman"/>
          <w:sz w:val="28"/>
          <w:szCs w:val="28"/>
        </w:rPr>
        <w:t>е</w:t>
      </w:r>
      <w:r w:rsidR="00FA2554" w:rsidRPr="00FA2554">
        <w:rPr>
          <w:rFonts w:ascii="Times New Roman" w:hAnsi="Times New Roman" w:cs="Times New Roman"/>
          <w:sz w:val="28"/>
          <w:szCs w:val="28"/>
        </w:rPr>
        <w:t xml:space="preserve"> и т. д. для того, чтоб</w:t>
      </w:r>
      <w:r>
        <w:rPr>
          <w:rFonts w:ascii="Times New Roman" w:hAnsi="Times New Roman" w:cs="Times New Roman"/>
          <w:sz w:val="28"/>
          <w:szCs w:val="28"/>
        </w:rPr>
        <w:t>ы войти в состояние транса</w:t>
      </w:r>
      <w:r w:rsidR="00FA2554" w:rsidRPr="00FA2554">
        <w:rPr>
          <w:rFonts w:ascii="Times New Roman" w:hAnsi="Times New Roman" w:cs="Times New Roman"/>
          <w:sz w:val="28"/>
          <w:szCs w:val="28"/>
        </w:rPr>
        <w:t>. Это позволяет инициировать</w:t>
      </w:r>
      <w:r w:rsidR="00341C9F">
        <w:rPr>
          <w:rFonts w:ascii="Times New Roman" w:hAnsi="Times New Roman" w:cs="Times New Roman"/>
          <w:sz w:val="28"/>
          <w:szCs w:val="28"/>
        </w:rPr>
        <w:t xml:space="preserve"> своё «я»</w:t>
      </w:r>
    </w:p>
    <w:p w14:paraId="693B68A2" w14:textId="70543AE7" w:rsidR="00FA2554" w:rsidRPr="00FA2554" w:rsidRDefault="00FA2554" w:rsidP="00065716">
      <w:pPr>
        <w:spacing w:after="0" w:line="360" w:lineRule="auto"/>
        <w:jc w:val="both"/>
        <w:rPr>
          <w:rFonts w:ascii="Times New Roman" w:hAnsi="Times New Roman" w:cs="Times New Roman"/>
          <w:sz w:val="28"/>
          <w:szCs w:val="28"/>
        </w:rPr>
      </w:pPr>
      <w:r w:rsidRPr="00FA2554">
        <w:rPr>
          <w:rFonts w:ascii="Times New Roman" w:hAnsi="Times New Roman" w:cs="Times New Roman"/>
          <w:sz w:val="28"/>
          <w:szCs w:val="28"/>
        </w:rPr>
        <w:lastRenderedPageBreak/>
        <w:t xml:space="preserve">(сегодня мы бы назвали его пациентом или клиентом), </w:t>
      </w:r>
      <w:r w:rsidR="00341C9F">
        <w:rPr>
          <w:rFonts w:ascii="Times New Roman" w:hAnsi="Times New Roman" w:cs="Times New Roman"/>
          <w:sz w:val="28"/>
          <w:szCs w:val="28"/>
        </w:rPr>
        <w:t xml:space="preserve">чтобы попытаться понять его. В конце концов, </w:t>
      </w:r>
      <w:r w:rsidRPr="00FA2554">
        <w:rPr>
          <w:rFonts w:ascii="Times New Roman" w:hAnsi="Times New Roman" w:cs="Times New Roman"/>
          <w:sz w:val="28"/>
          <w:szCs w:val="28"/>
        </w:rPr>
        <w:t>цель психотерапевтических отношений заключается в том, чтобы пациент лучше понимал</w:t>
      </w:r>
      <w:r w:rsidR="00341C9F">
        <w:rPr>
          <w:rFonts w:ascii="Times New Roman" w:hAnsi="Times New Roman" w:cs="Times New Roman"/>
          <w:sz w:val="28"/>
          <w:szCs w:val="28"/>
        </w:rPr>
        <w:t xml:space="preserve"> себя </w:t>
      </w:r>
      <w:r w:rsidRPr="00FA2554">
        <w:rPr>
          <w:rFonts w:ascii="Times New Roman" w:hAnsi="Times New Roman" w:cs="Times New Roman"/>
          <w:sz w:val="28"/>
          <w:szCs w:val="28"/>
        </w:rPr>
        <w:t>сам. Одна из концепций, которая очень соответствует акцентуации Абулафии</w:t>
      </w:r>
      <w:r w:rsidR="00341C9F">
        <w:rPr>
          <w:rFonts w:ascii="Times New Roman" w:hAnsi="Times New Roman" w:cs="Times New Roman"/>
          <w:sz w:val="28"/>
          <w:szCs w:val="28"/>
        </w:rPr>
        <w:t xml:space="preserve"> – это </w:t>
      </w:r>
      <w:r w:rsidRPr="00FA2554">
        <w:rPr>
          <w:rFonts w:ascii="Times New Roman" w:hAnsi="Times New Roman" w:cs="Times New Roman"/>
          <w:sz w:val="28"/>
          <w:szCs w:val="28"/>
        </w:rPr>
        <w:t>потребность сконцентрироваться на чем-то для того, что</w:t>
      </w:r>
      <w:r w:rsidR="00BB1763">
        <w:rPr>
          <w:rFonts w:ascii="Times New Roman" w:hAnsi="Times New Roman" w:cs="Times New Roman"/>
          <w:sz w:val="28"/>
          <w:szCs w:val="28"/>
        </w:rPr>
        <w:t>бы войти в состояние самосозерцания посредством позиция внутреннего</w:t>
      </w:r>
      <w:r w:rsidRPr="00FA2554">
        <w:rPr>
          <w:rFonts w:ascii="Times New Roman" w:hAnsi="Times New Roman" w:cs="Times New Roman"/>
          <w:sz w:val="28"/>
          <w:szCs w:val="28"/>
        </w:rPr>
        <w:t xml:space="preserve"> разговор</w:t>
      </w:r>
      <w:r w:rsidR="00BB1763">
        <w:rPr>
          <w:rFonts w:ascii="Times New Roman" w:hAnsi="Times New Roman" w:cs="Times New Roman"/>
          <w:sz w:val="28"/>
          <w:szCs w:val="28"/>
        </w:rPr>
        <w:t xml:space="preserve">а или медитации. Интересно, то, что здесь как будто бы есть </w:t>
      </w:r>
      <w:r w:rsidRPr="00FA2554">
        <w:rPr>
          <w:rFonts w:ascii="Times New Roman" w:hAnsi="Times New Roman" w:cs="Times New Roman"/>
          <w:sz w:val="28"/>
          <w:szCs w:val="28"/>
        </w:rPr>
        <w:t>парадокс. С одной стороны, есть важность сосред</w:t>
      </w:r>
      <w:r w:rsidR="00BB1763">
        <w:rPr>
          <w:rFonts w:ascii="Times New Roman" w:hAnsi="Times New Roman" w:cs="Times New Roman"/>
          <w:sz w:val="28"/>
          <w:szCs w:val="28"/>
        </w:rPr>
        <w:t xml:space="preserve">оточения на чем-то, и эта </w:t>
      </w:r>
      <w:r w:rsidRPr="00FA2554">
        <w:rPr>
          <w:rFonts w:ascii="Times New Roman" w:hAnsi="Times New Roman" w:cs="Times New Roman"/>
          <w:sz w:val="28"/>
          <w:szCs w:val="28"/>
        </w:rPr>
        <w:t>интенс</w:t>
      </w:r>
      <w:r w:rsidR="00BB1763">
        <w:rPr>
          <w:rFonts w:ascii="Times New Roman" w:hAnsi="Times New Roman" w:cs="Times New Roman"/>
          <w:sz w:val="28"/>
          <w:szCs w:val="28"/>
        </w:rPr>
        <w:t>ивная фокусировка позволяет пациенту отпускать своё внимание в свободное плавание</w:t>
      </w:r>
      <w:r w:rsidRPr="00FA2554">
        <w:rPr>
          <w:rFonts w:ascii="Times New Roman" w:hAnsi="Times New Roman" w:cs="Times New Roman"/>
          <w:sz w:val="28"/>
          <w:szCs w:val="28"/>
        </w:rPr>
        <w:t>,</w:t>
      </w:r>
      <w:r w:rsidR="00BB1763">
        <w:rPr>
          <w:rFonts w:ascii="Times New Roman" w:hAnsi="Times New Roman" w:cs="Times New Roman"/>
          <w:sz w:val="28"/>
          <w:szCs w:val="28"/>
        </w:rPr>
        <w:t xml:space="preserve"> чтобы прийти к объекту сосредоточения. </w:t>
      </w:r>
    </w:p>
    <w:p w14:paraId="100CA63D" w14:textId="3CCC669A" w:rsidR="00FA2554" w:rsidRPr="00FA2554" w:rsidRDefault="00FA2554" w:rsidP="00BB1763">
      <w:pPr>
        <w:spacing w:after="0" w:line="360" w:lineRule="auto"/>
        <w:ind w:firstLine="709"/>
        <w:jc w:val="both"/>
        <w:rPr>
          <w:rFonts w:ascii="Times New Roman" w:hAnsi="Times New Roman" w:cs="Times New Roman"/>
          <w:sz w:val="28"/>
          <w:szCs w:val="28"/>
        </w:rPr>
      </w:pPr>
      <w:r w:rsidRPr="00FA2554">
        <w:rPr>
          <w:rFonts w:ascii="Times New Roman" w:hAnsi="Times New Roman" w:cs="Times New Roman"/>
          <w:sz w:val="28"/>
          <w:szCs w:val="28"/>
        </w:rPr>
        <w:t>Фрейд боро</w:t>
      </w:r>
      <w:r w:rsidR="00BB1763">
        <w:rPr>
          <w:rFonts w:ascii="Times New Roman" w:hAnsi="Times New Roman" w:cs="Times New Roman"/>
          <w:sz w:val="28"/>
          <w:szCs w:val="28"/>
        </w:rPr>
        <w:t>лся с этим, казалось бы,</w:t>
      </w:r>
      <w:r w:rsidRPr="00FA2554">
        <w:rPr>
          <w:rFonts w:ascii="Times New Roman" w:hAnsi="Times New Roman" w:cs="Times New Roman"/>
          <w:sz w:val="28"/>
          <w:szCs w:val="28"/>
        </w:rPr>
        <w:t xml:space="preserve"> пара</w:t>
      </w:r>
      <w:r w:rsidR="00BB1763">
        <w:rPr>
          <w:rFonts w:ascii="Times New Roman" w:hAnsi="Times New Roman" w:cs="Times New Roman"/>
          <w:sz w:val="28"/>
          <w:szCs w:val="28"/>
        </w:rPr>
        <w:t>доксом. Это ясно из его «записей о технике психоанализа»</w:t>
      </w:r>
      <w:r w:rsidR="00BB1763">
        <w:rPr>
          <w:rStyle w:val="a6"/>
          <w:rFonts w:ascii="Times New Roman" w:hAnsi="Times New Roman" w:cs="Times New Roman"/>
          <w:sz w:val="28"/>
          <w:szCs w:val="28"/>
        </w:rPr>
        <w:footnoteReference w:id="116"/>
      </w:r>
      <w:r w:rsidR="00BB1763">
        <w:rPr>
          <w:rFonts w:ascii="Times New Roman" w:hAnsi="Times New Roman" w:cs="Times New Roman"/>
          <w:sz w:val="28"/>
          <w:szCs w:val="28"/>
        </w:rPr>
        <w:t xml:space="preserve">, где говорится о том, что </w:t>
      </w:r>
      <w:r w:rsidRPr="00FA2554">
        <w:rPr>
          <w:rFonts w:ascii="Times New Roman" w:hAnsi="Times New Roman" w:cs="Times New Roman"/>
          <w:sz w:val="28"/>
          <w:szCs w:val="28"/>
        </w:rPr>
        <w:t xml:space="preserve">пациент должен позволить себе </w:t>
      </w:r>
      <w:r w:rsidR="00BB1763">
        <w:rPr>
          <w:rFonts w:ascii="Times New Roman" w:hAnsi="Times New Roman" w:cs="Times New Roman"/>
          <w:sz w:val="28"/>
          <w:szCs w:val="28"/>
        </w:rPr>
        <w:t xml:space="preserve">принять всё, что входит в </w:t>
      </w:r>
      <w:r w:rsidRPr="00FA2554">
        <w:rPr>
          <w:rFonts w:ascii="Times New Roman" w:hAnsi="Times New Roman" w:cs="Times New Roman"/>
          <w:sz w:val="28"/>
          <w:szCs w:val="28"/>
        </w:rPr>
        <w:t>его</w:t>
      </w:r>
      <w:r w:rsidR="00BB1763">
        <w:rPr>
          <w:rFonts w:ascii="Times New Roman" w:hAnsi="Times New Roman" w:cs="Times New Roman"/>
          <w:sz w:val="28"/>
          <w:szCs w:val="28"/>
        </w:rPr>
        <w:t xml:space="preserve"> сознание</w:t>
      </w:r>
      <w:r w:rsidRPr="00FA2554">
        <w:rPr>
          <w:rFonts w:ascii="Times New Roman" w:hAnsi="Times New Roman" w:cs="Times New Roman"/>
          <w:sz w:val="28"/>
          <w:szCs w:val="28"/>
        </w:rPr>
        <w:t>.</w:t>
      </w:r>
    </w:p>
    <w:p w14:paraId="2916B003" w14:textId="38C2C712" w:rsidR="00511728" w:rsidRPr="00FA2554" w:rsidRDefault="00BB1763" w:rsidP="005117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Пациент сфокусирован на чём-то конкретном, потому что ум </w:t>
      </w:r>
      <w:r w:rsidR="00FA2554" w:rsidRPr="00FA2554">
        <w:rPr>
          <w:rFonts w:ascii="Times New Roman" w:hAnsi="Times New Roman" w:cs="Times New Roman"/>
          <w:sz w:val="28"/>
          <w:szCs w:val="28"/>
        </w:rPr>
        <w:t>блужд</w:t>
      </w:r>
      <w:r>
        <w:rPr>
          <w:rFonts w:ascii="Times New Roman" w:hAnsi="Times New Roman" w:cs="Times New Roman"/>
          <w:sz w:val="28"/>
          <w:szCs w:val="28"/>
        </w:rPr>
        <w:t>ает</w:t>
      </w:r>
      <w:r w:rsidR="00FA2554" w:rsidRPr="00FA2554">
        <w:rPr>
          <w:rFonts w:ascii="Times New Roman" w:hAnsi="Times New Roman" w:cs="Times New Roman"/>
          <w:sz w:val="28"/>
          <w:szCs w:val="28"/>
        </w:rPr>
        <w:t xml:space="preserve"> до тех пор, пока он не д</w:t>
      </w:r>
      <w:r w:rsidR="00511728">
        <w:rPr>
          <w:rFonts w:ascii="Times New Roman" w:hAnsi="Times New Roman" w:cs="Times New Roman"/>
          <w:sz w:val="28"/>
          <w:szCs w:val="28"/>
        </w:rPr>
        <w:t>аст скрытое сокровище своих чертогов</w:t>
      </w:r>
      <w:r w:rsidR="00FA2554" w:rsidRPr="00FA2554">
        <w:rPr>
          <w:rFonts w:ascii="Times New Roman" w:hAnsi="Times New Roman" w:cs="Times New Roman"/>
          <w:sz w:val="28"/>
          <w:szCs w:val="28"/>
        </w:rPr>
        <w:t>.</w:t>
      </w:r>
      <w:r w:rsidR="00511728">
        <w:rPr>
          <w:rFonts w:ascii="Times New Roman" w:hAnsi="Times New Roman" w:cs="Times New Roman"/>
          <w:sz w:val="28"/>
          <w:szCs w:val="28"/>
        </w:rPr>
        <w:t xml:space="preserve"> Наше </w:t>
      </w:r>
      <w:r w:rsidR="00FA2554" w:rsidRPr="00FA2554">
        <w:rPr>
          <w:rFonts w:ascii="Times New Roman" w:hAnsi="Times New Roman" w:cs="Times New Roman"/>
          <w:sz w:val="28"/>
          <w:szCs w:val="28"/>
        </w:rPr>
        <w:t xml:space="preserve">бессознательное - настоящее хранилище </w:t>
      </w:r>
      <w:r w:rsidR="00511728">
        <w:rPr>
          <w:rFonts w:ascii="Times New Roman" w:hAnsi="Times New Roman" w:cs="Times New Roman"/>
          <w:sz w:val="28"/>
          <w:szCs w:val="28"/>
        </w:rPr>
        <w:t xml:space="preserve">особого </w:t>
      </w:r>
      <w:r w:rsidR="00FA2554" w:rsidRPr="00FA2554">
        <w:rPr>
          <w:rFonts w:ascii="Times New Roman" w:hAnsi="Times New Roman" w:cs="Times New Roman"/>
          <w:sz w:val="28"/>
          <w:szCs w:val="28"/>
        </w:rPr>
        <w:t>понимания и смысла.</w:t>
      </w:r>
    </w:p>
    <w:p w14:paraId="1DBAFE61" w14:textId="724A1F02" w:rsidR="00FA2554" w:rsidRPr="00FA2554" w:rsidRDefault="00FA2554" w:rsidP="00511728">
      <w:pPr>
        <w:spacing w:after="0" w:line="360" w:lineRule="auto"/>
        <w:ind w:firstLine="709"/>
        <w:jc w:val="both"/>
        <w:rPr>
          <w:rFonts w:ascii="Times New Roman" w:hAnsi="Times New Roman" w:cs="Times New Roman"/>
          <w:sz w:val="28"/>
          <w:szCs w:val="28"/>
        </w:rPr>
      </w:pPr>
      <w:r w:rsidRPr="00FA2554">
        <w:rPr>
          <w:rFonts w:ascii="Times New Roman" w:hAnsi="Times New Roman" w:cs="Times New Roman"/>
          <w:sz w:val="28"/>
          <w:szCs w:val="28"/>
        </w:rPr>
        <w:t xml:space="preserve"> На самом деле, </w:t>
      </w:r>
      <w:r w:rsidR="00511728">
        <w:rPr>
          <w:rFonts w:ascii="Times New Roman" w:hAnsi="Times New Roman" w:cs="Times New Roman"/>
          <w:sz w:val="28"/>
          <w:szCs w:val="28"/>
        </w:rPr>
        <w:t xml:space="preserve">то, </w:t>
      </w:r>
      <w:r w:rsidRPr="00FA2554">
        <w:rPr>
          <w:rFonts w:ascii="Times New Roman" w:hAnsi="Times New Roman" w:cs="Times New Roman"/>
          <w:sz w:val="28"/>
          <w:szCs w:val="28"/>
        </w:rPr>
        <w:t xml:space="preserve">что </w:t>
      </w:r>
      <w:r w:rsidR="00511728">
        <w:rPr>
          <w:rFonts w:ascii="Times New Roman" w:hAnsi="Times New Roman" w:cs="Times New Roman"/>
          <w:sz w:val="28"/>
          <w:szCs w:val="28"/>
        </w:rPr>
        <w:t xml:space="preserve">мы воспринимаем действительностью </w:t>
      </w:r>
      <w:r w:rsidRPr="00FA2554">
        <w:rPr>
          <w:rFonts w:ascii="Times New Roman" w:hAnsi="Times New Roman" w:cs="Times New Roman"/>
          <w:sz w:val="28"/>
          <w:szCs w:val="28"/>
        </w:rPr>
        <w:t xml:space="preserve">происходит </w:t>
      </w:r>
      <w:r w:rsidR="00511728">
        <w:rPr>
          <w:rFonts w:ascii="Times New Roman" w:hAnsi="Times New Roman" w:cs="Times New Roman"/>
          <w:sz w:val="28"/>
          <w:szCs w:val="28"/>
        </w:rPr>
        <w:t xml:space="preserve">потому, что мы позволяем уму </w:t>
      </w:r>
      <w:r w:rsidRPr="00FA2554">
        <w:rPr>
          <w:rFonts w:ascii="Times New Roman" w:hAnsi="Times New Roman" w:cs="Times New Roman"/>
          <w:sz w:val="28"/>
          <w:szCs w:val="28"/>
        </w:rPr>
        <w:t>блуждать,</w:t>
      </w:r>
      <w:r w:rsidR="00511728">
        <w:rPr>
          <w:rFonts w:ascii="Times New Roman" w:hAnsi="Times New Roman" w:cs="Times New Roman"/>
          <w:sz w:val="28"/>
          <w:szCs w:val="28"/>
        </w:rPr>
        <w:t xml:space="preserve"> и блуждая,</w:t>
      </w:r>
      <w:r w:rsidRPr="00FA2554">
        <w:rPr>
          <w:rFonts w:ascii="Times New Roman" w:hAnsi="Times New Roman" w:cs="Times New Roman"/>
          <w:sz w:val="28"/>
          <w:szCs w:val="28"/>
        </w:rPr>
        <w:t xml:space="preserve"> он ищет свою собственную реальность</w:t>
      </w:r>
      <w:r w:rsidR="00511728">
        <w:rPr>
          <w:rFonts w:ascii="Times New Roman" w:hAnsi="Times New Roman" w:cs="Times New Roman"/>
          <w:sz w:val="28"/>
          <w:szCs w:val="28"/>
        </w:rPr>
        <w:t xml:space="preserve"> и </w:t>
      </w:r>
      <w:r w:rsidRPr="00FA2554">
        <w:rPr>
          <w:rFonts w:ascii="Times New Roman" w:hAnsi="Times New Roman" w:cs="Times New Roman"/>
          <w:sz w:val="28"/>
          <w:szCs w:val="28"/>
        </w:rPr>
        <w:t xml:space="preserve">уровень правды. </w:t>
      </w:r>
      <w:r w:rsidR="00511728">
        <w:rPr>
          <w:rFonts w:ascii="Times New Roman" w:hAnsi="Times New Roman" w:cs="Times New Roman"/>
          <w:sz w:val="28"/>
          <w:szCs w:val="28"/>
        </w:rPr>
        <w:t>Принцип мистицизма фокусироваться на конкретном объекте</w:t>
      </w:r>
      <w:r w:rsidRPr="00FA2554">
        <w:rPr>
          <w:rFonts w:ascii="Times New Roman" w:hAnsi="Times New Roman" w:cs="Times New Roman"/>
          <w:sz w:val="28"/>
          <w:szCs w:val="28"/>
        </w:rPr>
        <w:t xml:space="preserve"> позволяет разуму блуждать</w:t>
      </w:r>
      <w:r w:rsidR="00511728">
        <w:rPr>
          <w:rFonts w:ascii="Times New Roman" w:hAnsi="Times New Roman" w:cs="Times New Roman"/>
          <w:sz w:val="28"/>
          <w:szCs w:val="28"/>
        </w:rPr>
        <w:t xml:space="preserve"> </w:t>
      </w:r>
      <w:r w:rsidRPr="00FA2554">
        <w:rPr>
          <w:rFonts w:ascii="Times New Roman" w:hAnsi="Times New Roman" w:cs="Times New Roman"/>
          <w:sz w:val="28"/>
          <w:szCs w:val="28"/>
        </w:rPr>
        <w:t>до</w:t>
      </w:r>
      <w:r w:rsidR="00511728">
        <w:rPr>
          <w:rFonts w:ascii="Times New Roman" w:hAnsi="Times New Roman" w:cs="Times New Roman"/>
          <w:sz w:val="28"/>
          <w:szCs w:val="28"/>
        </w:rPr>
        <w:t xml:space="preserve"> тех пор, пока он не достигнет конечной</w:t>
      </w:r>
      <w:r w:rsidRPr="00FA2554">
        <w:rPr>
          <w:rFonts w:ascii="Times New Roman" w:hAnsi="Times New Roman" w:cs="Times New Roman"/>
          <w:sz w:val="28"/>
          <w:szCs w:val="28"/>
        </w:rPr>
        <w:t xml:space="preserve"> истины для конкретного человека в настоящ</w:t>
      </w:r>
      <w:r w:rsidR="00511728">
        <w:rPr>
          <w:rFonts w:ascii="Times New Roman" w:hAnsi="Times New Roman" w:cs="Times New Roman"/>
          <w:sz w:val="28"/>
          <w:szCs w:val="28"/>
        </w:rPr>
        <w:t>ей пространственной</w:t>
      </w:r>
      <w:r w:rsidRPr="00FA2554">
        <w:rPr>
          <w:rFonts w:ascii="Times New Roman" w:hAnsi="Times New Roman" w:cs="Times New Roman"/>
          <w:sz w:val="28"/>
          <w:szCs w:val="28"/>
        </w:rPr>
        <w:t xml:space="preserve"> и</w:t>
      </w:r>
      <w:r w:rsidR="00511728">
        <w:rPr>
          <w:rFonts w:ascii="Times New Roman" w:hAnsi="Times New Roman" w:cs="Times New Roman"/>
          <w:sz w:val="28"/>
          <w:szCs w:val="28"/>
        </w:rPr>
        <w:t xml:space="preserve"> временной точке</w:t>
      </w:r>
      <w:r w:rsidRPr="00FA2554">
        <w:rPr>
          <w:rFonts w:ascii="Times New Roman" w:hAnsi="Times New Roman" w:cs="Times New Roman"/>
          <w:sz w:val="28"/>
          <w:szCs w:val="28"/>
        </w:rPr>
        <w:t>.</w:t>
      </w:r>
    </w:p>
    <w:p w14:paraId="219EE6BD" w14:textId="26AF8EA5" w:rsidR="00FA2554" w:rsidRPr="00FA2554" w:rsidRDefault="008A45DE" w:rsidP="008A45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различные временные периоды своего существования мистицизм создал</w:t>
      </w:r>
      <w:r w:rsidR="00FA2554" w:rsidRPr="00FA2554">
        <w:rPr>
          <w:rFonts w:ascii="Times New Roman" w:hAnsi="Times New Roman" w:cs="Times New Roman"/>
          <w:sz w:val="28"/>
          <w:szCs w:val="28"/>
        </w:rPr>
        <w:t xml:space="preserve"> духовный, социальный и экономический кризис</w:t>
      </w:r>
      <w:r>
        <w:rPr>
          <w:rFonts w:ascii="Times New Roman" w:hAnsi="Times New Roman" w:cs="Times New Roman"/>
          <w:sz w:val="28"/>
          <w:szCs w:val="28"/>
        </w:rPr>
        <w:t xml:space="preserve">. Мистики начали сосредотачиваться на </w:t>
      </w:r>
      <w:r w:rsidR="00FA2554" w:rsidRPr="00FA2554">
        <w:rPr>
          <w:rFonts w:ascii="Times New Roman" w:hAnsi="Times New Roman" w:cs="Times New Roman"/>
          <w:sz w:val="28"/>
          <w:szCs w:val="28"/>
        </w:rPr>
        <w:t>смерти, покая</w:t>
      </w:r>
      <w:r>
        <w:rPr>
          <w:rFonts w:ascii="Times New Roman" w:hAnsi="Times New Roman" w:cs="Times New Roman"/>
          <w:sz w:val="28"/>
          <w:szCs w:val="28"/>
        </w:rPr>
        <w:t>нии и возрождении, которые каббалисты</w:t>
      </w:r>
      <w:r w:rsidR="002218EE">
        <w:rPr>
          <w:rFonts w:ascii="Times New Roman" w:hAnsi="Times New Roman" w:cs="Times New Roman"/>
          <w:sz w:val="28"/>
          <w:szCs w:val="28"/>
        </w:rPr>
        <w:t>,</w:t>
      </w:r>
      <w:r>
        <w:rPr>
          <w:rFonts w:ascii="Times New Roman" w:hAnsi="Times New Roman" w:cs="Times New Roman"/>
          <w:sz w:val="28"/>
          <w:szCs w:val="28"/>
        </w:rPr>
        <w:t xml:space="preserve"> например, считали тремя великими</w:t>
      </w:r>
      <w:r w:rsidR="00FA2554" w:rsidRPr="00FA2554">
        <w:rPr>
          <w:rFonts w:ascii="Times New Roman" w:hAnsi="Times New Roman" w:cs="Times New Roman"/>
          <w:sz w:val="28"/>
          <w:szCs w:val="28"/>
        </w:rPr>
        <w:t xml:space="preserve"> события</w:t>
      </w:r>
      <w:r>
        <w:rPr>
          <w:rFonts w:ascii="Times New Roman" w:hAnsi="Times New Roman" w:cs="Times New Roman"/>
          <w:sz w:val="28"/>
          <w:szCs w:val="28"/>
        </w:rPr>
        <w:t xml:space="preserve">ми в человеческой жизни. Теперь человек становился слаб и беспомощен перед реальными внешними силами, и поэтому мистические течения смогли </w:t>
      </w:r>
      <w:r w:rsidR="00FA2554" w:rsidRPr="00FA2554">
        <w:rPr>
          <w:rFonts w:ascii="Times New Roman" w:hAnsi="Times New Roman" w:cs="Times New Roman"/>
          <w:sz w:val="28"/>
          <w:szCs w:val="28"/>
        </w:rPr>
        <w:t>пр</w:t>
      </w:r>
      <w:r>
        <w:rPr>
          <w:rFonts w:ascii="Times New Roman" w:hAnsi="Times New Roman" w:cs="Times New Roman"/>
          <w:sz w:val="28"/>
          <w:szCs w:val="28"/>
        </w:rPr>
        <w:t>ивлечь</w:t>
      </w:r>
      <w:r w:rsidR="00FA2554" w:rsidRPr="00FA2554">
        <w:rPr>
          <w:rFonts w:ascii="Times New Roman" w:hAnsi="Times New Roman" w:cs="Times New Roman"/>
          <w:sz w:val="28"/>
          <w:szCs w:val="28"/>
        </w:rPr>
        <w:t xml:space="preserve"> еще много приверженцев.</w:t>
      </w:r>
    </w:p>
    <w:p w14:paraId="4DDA726A" w14:textId="20948DE8" w:rsidR="00FA2554" w:rsidRPr="00FA2554" w:rsidRDefault="008A45DE" w:rsidP="008A45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иудейском мистицизме того периода ощущается сильное желание снять «проклятие» </w:t>
      </w:r>
      <w:r w:rsidR="00FA2554" w:rsidRPr="00FA2554">
        <w:rPr>
          <w:rFonts w:ascii="Times New Roman" w:hAnsi="Times New Roman" w:cs="Times New Roman"/>
          <w:sz w:val="28"/>
          <w:szCs w:val="28"/>
        </w:rPr>
        <w:t>изгнания</w:t>
      </w:r>
      <w:r>
        <w:rPr>
          <w:rFonts w:ascii="Times New Roman" w:hAnsi="Times New Roman" w:cs="Times New Roman"/>
          <w:sz w:val="28"/>
          <w:szCs w:val="28"/>
        </w:rPr>
        <w:t xml:space="preserve"> еврейского народа</w:t>
      </w:r>
      <w:r w:rsidR="00FA2554" w:rsidRPr="00FA2554">
        <w:rPr>
          <w:rFonts w:ascii="Times New Roman" w:hAnsi="Times New Roman" w:cs="Times New Roman"/>
          <w:sz w:val="28"/>
          <w:szCs w:val="28"/>
        </w:rPr>
        <w:t xml:space="preserve">, </w:t>
      </w:r>
      <w:r>
        <w:rPr>
          <w:rFonts w:ascii="Times New Roman" w:hAnsi="Times New Roman" w:cs="Times New Roman"/>
          <w:sz w:val="28"/>
          <w:szCs w:val="28"/>
        </w:rPr>
        <w:t>раскаявшись в содеянном. Поиски лучшей жизни привели</w:t>
      </w:r>
      <w:r w:rsidR="00FA2554" w:rsidRPr="00FA2554">
        <w:rPr>
          <w:rFonts w:ascii="Times New Roman" w:hAnsi="Times New Roman" w:cs="Times New Roman"/>
          <w:sz w:val="28"/>
          <w:szCs w:val="28"/>
        </w:rPr>
        <w:t xml:space="preserve"> к тому, что </w:t>
      </w:r>
      <w:r>
        <w:rPr>
          <w:rFonts w:ascii="Times New Roman" w:hAnsi="Times New Roman" w:cs="Times New Roman"/>
          <w:sz w:val="28"/>
          <w:szCs w:val="28"/>
        </w:rPr>
        <w:t xml:space="preserve">внимание в трактатах стало </w:t>
      </w:r>
      <w:r w:rsidR="00FA2554" w:rsidRPr="00FA2554">
        <w:rPr>
          <w:rFonts w:ascii="Times New Roman" w:hAnsi="Times New Roman" w:cs="Times New Roman"/>
          <w:sz w:val="28"/>
          <w:szCs w:val="28"/>
        </w:rPr>
        <w:t>акцент</w:t>
      </w:r>
      <w:r>
        <w:rPr>
          <w:rFonts w:ascii="Times New Roman" w:hAnsi="Times New Roman" w:cs="Times New Roman"/>
          <w:sz w:val="28"/>
          <w:szCs w:val="28"/>
        </w:rPr>
        <w:t>ироваться</w:t>
      </w:r>
      <w:r w:rsidR="00FA2554" w:rsidRPr="00FA2554">
        <w:rPr>
          <w:rFonts w:ascii="Times New Roman" w:hAnsi="Times New Roman" w:cs="Times New Roman"/>
          <w:sz w:val="28"/>
          <w:szCs w:val="28"/>
        </w:rPr>
        <w:t xml:space="preserve"> на изучении души. Понятие метемпсихоза</w:t>
      </w:r>
      <w:r>
        <w:rPr>
          <w:rFonts w:ascii="Times New Roman" w:hAnsi="Times New Roman" w:cs="Times New Roman"/>
          <w:sz w:val="28"/>
          <w:szCs w:val="28"/>
        </w:rPr>
        <w:t xml:space="preserve"> привлекло много </w:t>
      </w:r>
      <w:r w:rsidRPr="00FA2554">
        <w:rPr>
          <w:rFonts w:ascii="Times New Roman" w:hAnsi="Times New Roman" w:cs="Times New Roman"/>
          <w:sz w:val="28"/>
          <w:szCs w:val="28"/>
        </w:rPr>
        <w:t>последователе</w:t>
      </w:r>
      <w:r>
        <w:rPr>
          <w:rFonts w:ascii="Times New Roman" w:hAnsi="Times New Roman" w:cs="Times New Roman"/>
          <w:sz w:val="28"/>
          <w:szCs w:val="28"/>
        </w:rPr>
        <w:t>й, нашедших</w:t>
      </w:r>
      <w:r w:rsidR="00FA2554" w:rsidRPr="00FA2554">
        <w:rPr>
          <w:rFonts w:ascii="Times New Roman" w:hAnsi="Times New Roman" w:cs="Times New Roman"/>
          <w:sz w:val="28"/>
          <w:szCs w:val="28"/>
        </w:rPr>
        <w:t xml:space="preserve"> объяснение смерт</w:t>
      </w:r>
      <w:r>
        <w:rPr>
          <w:rFonts w:ascii="Times New Roman" w:hAnsi="Times New Roman" w:cs="Times New Roman"/>
          <w:sz w:val="28"/>
          <w:szCs w:val="28"/>
        </w:rPr>
        <w:t>и, трудной жизни и возможностей, как положительных, так и отрицательны, чтобы «вернуться» на родную землю и получить еще один шанс на «исправление».</w:t>
      </w:r>
    </w:p>
    <w:p w14:paraId="30580FA6" w14:textId="3FAE3F59" w:rsidR="00360AC5" w:rsidRPr="00360AC5" w:rsidRDefault="00327327" w:rsidP="003273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Для </w:t>
      </w:r>
      <w:r w:rsidR="00360AC5" w:rsidRPr="00360AC5">
        <w:rPr>
          <w:rFonts w:ascii="Times New Roman" w:hAnsi="Times New Roman" w:cs="Times New Roman"/>
          <w:sz w:val="28"/>
          <w:szCs w:val="28"/>
        </w:rPr>
        <w:t>того, что</w:t>
      </w:r>
      <w:r>
        <w:rPr>
          <w:rFonts w:ascii="Times New Roman" w:hAnsi="Times New Roman" w:cs="Times New Roman"/>
          <w:sz w:val="28"/>
          <w:szCs w:val="28"/>
        </w:rPr>
        <w:t>бы понять, что</w:t>
      </w:r>
      <w:r w:rsidR="00360AC5" w:rsidRPr="00360AC5">
        <w:rPr>
          <w:rFonts w:ascii="Times New Roman" w:hAnsi="Times New Roman" w:cs="Times New Roman"/>
          <w:sz w:val="28"/>
          <w:szCs w:val="28"/>
        </w:rPr>
        <w:t xml:space="preserve"> делает человек</w:t>
      </w:r>
      <w:r>
        <w:rPr>
          <w:rFonts w:ascii="Times New Roman" w:hAnsi="Times New Roman" w:cs="Times New Roman"/>
          <w:sz w:val="28"/>
          <w:szCs w:val="28"/>
        </w:rPr>
        <w:t xml:space="preserve">, необходимо допустить то, что </w:t>
      </w:r>
      <w:r w:rsidR="00360AC5" w:rsidRPr="00360AC5">
        <w:rPr>
          <w:rFonts w:ascii="Times New Roman" w:hAnsi="Times New Roman" w:cs="Times New Roman"/>
          <w:sz w:val="28"/>
          <w:szCs w:val="28"/>
        </w:rPr>
        <w:t>на него влияют причины, выходящие за рамки простых, обыденных объяснений. Есть ли здесь силы</w:t>
      </w:r>
      <w:r>
        <w:rPr>
          <w:rFonts w:ascii="Times New Roman" w:hAnsi="Times New Roman" w:cs="Times New Roman"/>
          <w:sz w:val="28"/>
          <w:szCs w:val="28"/>
        </w:rPr>
        <w:t xml:space="preserve"> выше</w:t>
      </w:r>
      <w:r w:rsidR="00360AC5" w:rsidRPr="00360AC5">
        <w:rPr>
          <w:rFonts w:ascii="Times New Roman" w:hAnsi="Times New Roman" w:cs="Times New Roman"/>
          <w:sz w:val="28"/>
          <w:szCs w:val="28"/>
        </w:rPr>
        <w:t xml:space="preserve"> влияния на мысли и поступки человека? Есть ли эмоциональная динамика, которая играет</w:t>
      </w:r>
      <w:r>
        <w:rPr>
          <w:rFonts w:ascii="Times New Roman" w:hAnsi="Times New Roman" w:cs="Times New Roman"/>
          <w:sz w:val="28"/>
          <w:szCs w:val="28"/>
        </w:rPr>
        <w:t xml:space="preserve"> какую-либо</w:t>
      </w:r>
      <w:r w:rsidR="00360AC5" w:rsidRPr="00360AC5">
        <w:rPr>
          <w:rFonts w:ascii="Times New Roman" w:hAnsi="Times New Roman" w:cs="Times New Roman"/>
          <w:sz w:val="28"/>
          <w:szCs w:val="28"/>
        </w:rPr>
        <w:t xml:space="preserve"> роль в нашем поведении? С тех пор как появились Каббала и психоанализ</w:t>
      </w:r>
      <w:r>
        <w:rPr>
          <w:rFonts w:ascii="Times New Roman" w:hAnsi="Times New Roman" w:cs="Times New Roman"/>
          <w:sz w:val="28"/>
          <w:szCs w:val="28"/>
        </w:rPr>
        <w:t xml:space="preserve">, </w:t>
      </w:r>
      <w:r w:rsidR="00360AC5" w:rsidRPr="00360AC5">
        <w:rPr>
          <w:rFonts w:ascii="Times New Roman" w:hAnsi="Times New Roman" w:cs="Times New Roman"/>
          <w:sz w:val="28"/>
          <w:szCs w:val="28"/>
        </w:rPr>
        <w:t xml:space="preserve">теоретические структуры </w:t>
      </w:r>
      <w:r>
        <w:rPr>
          <w:rFonts w:ascii="Times New Roman" w:hAnsi="Times New Roman" w:cs="Times New Roman"/>
          <w:sz w:val="28"/>
          <w:szCs w:val="28"/>
        </w:rPr>
        <w:t xml:space="preserve">для объяснения природы бытия можно кратко показать </w:t>
      </w:r>
      <w:r w:rsidR="00360AC5" w:rsidRPr="00360AC5">
        <w:rPr>
          <w:rFonts w:ascii="Times New Roman" w:hAnsi="Times New Roman" w:cs="Times New Roman"/>
          <w:sz w:val="28"/>
          <w:szCs w:val="28"/>
        </w:rPr>
        <w:t>на примере</w:t>
      </w:r>
      <w:r>
        <w:rPr>
          <w:rFonts w:ascii="Times New Roman" w:hAnsi="Times New Roman" w:cs="Times New Roman"/>
          <w:sz w:val="28"/>
          <w:szCs w:val="28"/>
        </w:rPr>
        <w:t xml:space="preserve"> интерактивной</w:t>
      </w:r>
      <w:r w:rsidR="00360AC5" w:rsidRPr="00360AC5">
        <w:rPr>
          <w:rFonts w:ascii="Times New Roman" w:hAnsi="Times New Roman" w:cs="Times New Roman"/>
          <w:sz w:val="28"/>
          <w:szCs w:val="28"/>
        </w:rPr>
        <w:t xml:space="preserve"> динамик</w:t>
      </w:r>
      <w:r>
        <w:rPr>
          <w:rFonts w:ascii="Times New Roman" w:hAnsi="Times New Roman" w:cs="Times New Roman"/>
          <w:sz w:val="28"/>
          <w:szCs w:val="28"/>
        </w:rPr>
        <w:t>и</w:t>
      </w:r>
      <w:r w:rsidR="00360AC5" w:rsidRPr="00360AC5">
        <w:rPr>
          <w:rFonts w:ascii="Times New Roman" w:hAnsi="Times New Roman" w:cs="Times New Roman"/>
          <w:sz w:val="28"/>
          <w:szCs w:val="28"/>
        </w:rPr>
        <w:t xml:space="preserve"> влияния, поскольку они взаимодействуют с местом человека в этом мире по отношению к другим сферам влияния-духовной и метапсихологической. </w:t>
      </w:r>
      <w:r>
        <w:rPr>
          <w:rFonts w:ascii="Times New Roman" w:hAnsi="Times New Roman" w:cs="Times New Roman"/>
          <w:sz w:val="28"/>
          <w:szCs w:val="28"/>
        </w:rPr>
        <w:t xml:space="preserve">Это </w:t>
      </w:r>
      <w:r w:rsidR="00360AC5" w:rsidRPr="00360AC5">
        <w:rPr>
          <w:rFonts w:ascii="Times New Roman" w:hAnsi="Times New Roman" w:cs="Times New Roman"/>
          <w:sz w:val="28"/>
          <w:szCs w:val="28"/>
        </w:rPr>
        <w:t>еще од</w:t>
      </w:r>
      <w:r>
        <w:rPr>
          <w:rFonts w:ascii="Times New Roman" w:hAnsi="Times New Roman" w:cs="Times New Roman"/>
          <w:sz w:val="28"/>
          <w:szCs w:val="28"/>
        </w:rPr>
        <w:t>ин пример взаимодействия мистицизма</w:t>
      </w:r>
      <w:r w:rsidR="00360AC5" w:rsidRPr="00360AC5">
        <w:rPr>
          <w:rFonts w:ascii="Times New Roman" w:hAnsi="Times New Roman" w:cs="Times New Roman"/>
          <w:sz w:val="28"/>
          <w:szCs w:val="28"/>
        </w:rPr>
        <w:t xml:space="preserve"> и психоанализа.</w:t>
      </w:r>
    </w:p>
    <w:p w14:paraId="4CCBE804" w14:textId="1D01C4B9" w:rsidR="00C616C2" w:rsidRPr="00360AC5" w:rsidRDefault="00327327" w:rsidP="00C616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системе мистицизма считается, что </w:t>
      </w:r>
      <w:r w:rsidR="00360AC5" w:rsidRPr="00360AC5">
        <w:rPr>
          <w:rFonts w:ascii="Times New Roman" w:hAnsi="Times New Roman" w:cs="Times New Roman"/>
          <w:sz w:val="28"/>
          <w:szCs w:val="28"/>
        </w:rPr>
        <w:t>когда Бог создал Вселенную, в ко</w:t>
      </w:r>
      <w:r>
        <w:rPr>
          <w:rFonts w:ascii="Times New Roman" w:hAnsi="Times New Roman" w:cs="Times New Roman"/>
          <w:sz w:val="28"/>
          <w:szCs w:val="28"/>
        </w:rPr>
        <w:t>торой мы живем, человек нуждался в «пространстве»</w:t>
      </w:r>
      <w:r w:rsidR="00360AC5" w:rsidRPr="00360AC5">
        <w:rPr>
          <w:rFonts w:ascii="Times New Roman" w:hAnsi="Times New Roman" w:cs="Times New Roman"/>
          <w:sz w:val="28"/>
          <w:szCs w:val="28"/>
        </w:rPr>
        <w:t>, которое могло бы принадлежать ему, не будучи полностью затмеваемым Богом, живущим рядом</w:t>
      </w:r>
      <w:r w:rsidR="003226FA">
        <w:rPr>
          <w:rFonts w:ascii="Times New Roman" w:hAnsi="Times New Roman" w:cs="Times New Roman"/>
          <w:sz w:val="28"/>
          <w:szCs w:val="28"/>
        </w:rPr>
        <w:t xml:space="preserve">. </w:t>
      </w:r>
      <w:r w:rsidR="00360AC5" w:rsidRPr="00360AC5">
        <w:rPr>
          <w:rFonts w:ascii="Times New Roman" w:hAnsi="Times New Roman" w:cs="Times New Roman"/>
          <w:sz w:val="28"/>
          <w:szCs w:val="28"/>
        </w:rPr>
        <w:t xml:space="preserve">Бог должен был </w:t>
      </w:r>
      <w:r w:rsidR="003226FA">
        <w:rPr>
          <w:rFonts w:ascii="Times New Roman" w:hAnsi="Times New Roman" w:cs="Times New Roman"/>
          <w:sz w:val="28"/>
          <w:szCs w:val="28"/>
        </w:rPr>
        <w:t xml:space="preserve"> сократить </w:t>
      </w:r>
      <w:r w:rsidR="00360AC5" w:rsidRPr="00360AC5">
        <w:rPr>
          <w:rFonts w:ascii="Times New Roman" w:hAnsi="Times New Roman" w:cs="Times New Roman"/>
          <w:sz w:val="28"/>
          <w:szCs w:val="28"/>
        </w:rPr>
        <w:t>свое устрашающее энергетическое поле света, чтобы позволить</w:t>
      </w:r>
      <w:r w:rsidR="003226FA">
        <w:rPr>
          <w:rFonts w:ascii="Times New Roman" w:hAnsi="Times New Roman" w:cs="Times New Roman"/>
          <w:sz w:val="28"/>
          <w:szCs w:val="28"/>
        </w:rPr>
        <w:t xml:space="preserve"> </w:t>
      </w:r>
      <w:r w:rsidR="00360AC5" w:rsidRPr="00360AC5">
        <w:rPr>
          <w:rFonts w:ascii="Times New Roman" w:hAnsi="Times New Roman" w:cs="Times New Roman"/>
          <w:sz w:val="28"/>
          <w:szCs w:val="28"/>
        </w:rPr>
        <w:t>человек</w:t>
      </w:r>
      <w:r w:rsidR="003226FA">
        <w:rPr>
          <w:rFonts w:ascii="Times New Roman" w:hAnsi="Times New Roman" w:cs="Times New Roman"/>
          <w:sz w:val="28"/>
          <w:szCs w:val="28"/>
        </w:rPr>
        <w:t xml:space="preserve">у </w:t>
      </w:r>
      <w:r w:rsidR="00360AC5" w:rsidRPr="00360AC5">
        <w:rPr>
          <w:rFonts w:ascii="Times New Roman" w:hAnsi="Times New Roman" w:cs="Times New Roman"/>
          <w:sz w:val="28"/>
          <w:szCs w:val="28"/>
        </w:rPr>
        <w:t>его эмоциональное и физическое простра</w:t>
      </w:r>
      <w:r w:rsidR="003226FA">
        <w:rPr>
          <w:rFonts w:ascii="Times New Roman" w:hAnsi="Times New Roman" w:cs="Times New Roman"/>
          <w:sz w:val="28"/>
          <w:szCs w:val="28"/>
        </w:rPr>
        <w:t xml:space="preserve">нство. Это сокращение </w:t>
      </w:r>
      <w:r w:rsidR="00360AC5" w:rsidRPr="00360AC5">
        <w:rPr>
          <w:rFonts w:ascii="Times New Roman" w:hAnsi="Times New Roman" w:cs="Times New Roman"/>
          <w:sz w:val="28"/>
          <w:szCs w:val="28"/>
        </w:rPr>
        <w:t>создало ряд</w:t>
      </w:r>
      <w:r w:rsidR="003226FA">
        <w:rPr>
          <w:rFonts w:ascii="Times New Roman" w:hAnsi="Times New Roman" w:cs="Times New Roman"/>
          <w:sz w:val="28"/>
          <w:szCs w:val="28"/>
        </w:rPr>
        <w:t xml:space="preserve"> миров</w:t>
      </w:r>
      <w:r w:rsidR="00360AC5" w:rsidRPr="00360AC5">
        <w:rPr>
          <w:rFonts w:ascii="Times New Roman" w:hAnsi="Times New Roman" w:cs="Times New Roman"/>
          <w:sz w:val="28"/>
          <w:szCs w:val="28"/>
        </w:rPr>
        <w:t>, которые обеспечивали иерархический порядок разд</w:t>
      </w:r>
      <w:r w:rsidR="00C616C2">
        <w:rPr>
          <w:rFonts w:ascii="Times New Roman" w:hAnsi="Times New Roman" w:cs="Times New Roman"/>
          <w:sz w:val="28"/>
          <w:szCs w:val="28"/>
        </w:rPr>
        <w:t>еления между Богом и человеком.</w:t>
      </w:r>
    </w:p>
    <w:p w14:paraId="1B33AB13" w14:textId="7E14D29F" w:rsidR="00360AC5" w:rsidRDefault="00C616C2" w:rsidP="00C616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 и есть цель </w:t>
      </w:r>
      <w:r w:rsidR="00360AC5" w:rsidRPr="00360AC5">
        <w:rPr>
          <w:rFonts w:ascii="Times New Roman" w:hAnsi="Times New Roman" w:cs="Times New Roman"/>
          <w:sz w:val="28"/>
          <w:szCs w:val="28"/>
        </w:rPr>
        <w:t xml:space="preserve">мистических практик и </w:t>
      </w:r>
      <w:r w:rsidR="002218EE">
        <w:rPr>
          <w:rFonts w:ascii="Times New Roman" w:hAnsi="Times New Roman" w:cs="Times New Roman"/>
          <w:sz w:val="28"/>
          <w:szCs w:val="28"/>
        </w:rPr>
        <w:t>к</w:t>
      </w:r>
      <w:r w:rsidR="00360AC5" w:rsidRPr="00360AC5">
        <w:rPr>
          <w:rFonts w:ascii="Times New Roman" w:hAnsi="Times New Roman" w:cs="Times New Roman"/>
          <w:sz w:val="28"/>
          <w:szCs w:val="28"/>
        </w:rPr>
        <w:t>аббалы, чтобы приблизить человека к самому сокровенному миру, где</w:t>
      </w:r>
      <w:r>
        <w:rPr>
          <w:rFonts w:ascii="Times New Roman" w:hAnsi="Times New Roman" w:cs="Times New Roman"/>
          <w:sz w:val="28"/>
          <w:szCs w:val="28"/>
        </w:rPr>
        <w:t xml:space="preserve"> Бог пребывает, </w:t>
      </w:r>
      <w:r w:rsidR="00360AC5" w:rsidRPr="00360AC5">
        <w:rPr>
          <w:rFonts w:ascii="Times New Roman" w:hAnsi="Times New Roman" w:cs="Times New Roman"/>
          <w:sz w:val="28"/>
          <w:szCs w:val="28"/>
        </w:rPr>
        <w:t>чтобы выйти за пределы разделения и приблизиться к духовному источнику энергии.</w:t>
      </w:r>
    </w:p>
    <w:p w14:paraId="48984EED" w14:textId="40809A4E" w:rsidR="009149D9" w:rsidRPr="009149D9" w:rsidRDefault="009149D9" w:rsidP="009149D9">
      <w:pPr>
        <w:pStyle w:val="a"/>
        <w:numPr>
          <w:ilvl w:val="1"/>
          <w:numId w:val="10"/>
        </w:numPr>
        <w:rPr>
          <w:b/>
        </w:rPr>
      </w:pPr>
      <w:r>
        <w:rPr>
          <w:b/>
        </w:rPr>
        <w:t>Уровни сознания.</w:t>
      </w:r>
    </w:p>
    <w:p w14:paraId="5EFDC928" w14:textId="734A3F22" w:rsidR="00360AC5" w:rsidRPr="00360AC5" w:rsidRDefault="00360AC5" w:rsidP="00B269D6">
      <w:pPr>
        <w:spacing w:after="0" w:line="360" w:lineRule="auto"/>
        <w:ind w:firstLine="709"/>
        <w:jc w:val="both"/>
        <w:rPr>
          <w:rFonts w:ascii="Times New Roman" w:hAnsi="Times New Roman" w:cs="Times New Roman"/>
          <w:sz w:val="28"/>
          <w:szCs w:val="28"/>
        </w:rPr>
      </w:pPr>
      <w:r w:rsidRPr="00360AC5">
        <w:rPr>
          <w:rFonts w:ascii="Times New Roman" w:hAnsi="Times New Roman" w:cs="Times New Roman"/>
          <w:sz w:val="28"/>
          <w:szCs w:val="28"/>
        </w:rPr>
        <w:t>В психоанализе мы имеем разные уровни сознания. Согл</w:t>
      </w:r>
      <w:r w:rsidR="00065716">
        <w:rPr>
          <w:rFonts w:ascii="Times New Roman" w:hAnsi="Times New Roman" w:cs="Times New Roman"/>
          <w:sz w:val="28"/>
          <w:szCs w:val="28"/>
        </w:rPr>
        <w:t>асно Фрейду</w:t>
      </w:r>
      <w:r w:rsidR="00C616C2">
        <w:rPr>
          <w:rFonts w:ascii="Times New Roman" w:hAnsi="Times New Roman" w:cs="Times New Roman"/>
          <w:sz w:val="28"/>
          <w:szCs w:val="28"/>
        </w:rPr>
        <w:t xml:space="preserve">, </w:t>
      </w:r>
      <w:r w:rsidRPr="00360AC5">
        <w:rPr>
          <w:rFonts w:ascii="Times New Roman" w:hAnsi="Times New Roman" w:cs="Times New Roman"/>
          <w:sz w:val="28"/>
          <w:szCs w:val="28"/>
        </w:rPr>
        <w:t xml:space="preserve">можно </w:t>
      </w:r>
      <w:r w:rsidR="00C616C2">
        <w:rPr>
          <w:rFonts w:ascii="Times New Roman" w:hAnsi="Times New Roman" w:cs="Times New Roman"/>
          <w:sz w:val="28"/>
          <w:szCs w:val="28"/>
        </w:rPr>
        <w:t>про</w:t>
      </w:r>
      <w:r w:rsidRPr="00360AC5">
        <w:rPr>
          <w:rFonts w:ascii="Times New Roman" w:hAnsi="Times New Roman" w:cs="Times New Roman"/>
          <w:sz w:val="28"/>
          <w:szCs w:val="28"/>
        </w:rPr>
        <w:t>жи</w:t>
      </w:r>
      <w:r w:rsidR="00C616C2">
        <w:rPr>
          <w:rFonts w:ascii="Times New Roman" w:hAnsi="Times New Roman" w:cs="Times New Roman"/>
          <w:sz w:val="28"/>
          <w:szCs w:val="28"/>
        </w:rPr>
        <w:t>ва</w:t>
      </w:r>
      <w:r w:rsidRPr="00360AC5">
        <w:rPr>
          <w:rFonts w:ascii="Times New Roman" w:hAnsi="Times New Roman" w:cs="Times New Roman"/>
          <w:sz w:val="28"/>
          <w:szCs w:val="28"/>
        </w:rPr>
        <w:t xml:space="preserve">ть в двух сферах одновременно. На сознательном уровне мы </w:t>
      </w:r>
      <w:r w:rsidRPr="00360AC5">
        <w:rPr>
          <w:rFonts w:ascii="Times New Roman" w:hAnsi="Times New Roman" w:cs="Times New Roman"/>
          <w:sz w:val="28"/>
          <w:szCs w:val="28"/>
        </w:rPr>
        <w:lastRenderedPageBreak/>
        <w:t>проживаем свою жизнь в</w:t>
      </w:r>
      <w:r w:rsidR="00C616C2">
        <w:rPr>
          <w:rFonts w:ascii="Times New Roman" w:hAnsi="Times New Roman" w:cs="Times New Roman"/>
          <w:sz w:val="28"/>
          <w:szCs w:val="28"/>
        </w:rPr>
        <w:t xml:space="preserve"> мысли и действии, которые мы осознаем</w:t>
      </w:r>
      <w:r w:rsidRPr="00360AC5">
        <w:rPr>
          <w:rFonts w:ascii="Times New Roman" w:hAnsi="Times New Roman" w:cs="Times New Roman"/>
          <w:sz w:val="28"/>
          <w:szCs w:val="28"/>
        </w:rPr>
        <w:t xml:space="preserve"> - это проявленное содер</w:t>
      </w:r>
      <w:r w:rsidR="00C616C2">
        <w:rPr>
          <w:rFonts w:ascii="Times New Roman" w:hAnsi="Times New Roman" w:cs="Times New Roman"/>
          <w:sz w:val="28"/>
          <w:szCs w:val="28"/>
        </w:rPr>
        <w:t>жание</w:t>
      </w:r>
      <w:r w:rsidR="00B269D6">
        <w:rPr>
          <w:rStyle w:val="a6"/>
          <w:rFonts w:ascii="Times New Roman" w:hAnsi="Times New Roman" w:cs="Times New Roman"/>
          <w:sz w:val="28"/>
          <w:szCs w:val="28"/>
        </w:rPr>
        <w:footnoteReference w:id="117"/>
      </w:r>
      <w:r w:rsidR="00C616C2">
        <w:rPr>
          <w:rFonts w:ascii="Times New Roman" w:hAnsi="Times New Roman" w:cs="Times New Roman"/>
          <w:sz w:val="28"/>
          <w:szCs w:val="28"/>
        </w:rPr>
        <w:t xml:space="preserve">. Но есть и другой уровень - </w:t>
      </w:r>
      <w:r w:rsidR="005209CB">
        <w:rPr>
          <w:rFonts w:ascii="Times New Roman" w:hAnsi="Times New Roman" w:cs="Times New Roman"/>
          <w:sz w:val="28"/>
          <w:szCs w:val="28"/>
        </w:rPr>
        <w:t xml:space="preserve"> </w:t>
      </w:r>
      <w:r w:rsidRPr="00360AC5">
        <w:rPr>
          <w:rFonts w:ascii="Times New Roman" w:hAnsi="Times New Roman" w:cs="Times New Roman"/>
          <w:sz w:val="28"/>
          <w:szCs w:val="28"/>
        </w:rPr>
        <w:t>бессознательный уровень или скрытое содержание. Бессознательный уровень, метафорически уподобляемый</w:t>
      </w:r>
      <w:r w:rsidR="00CC6514">
        <w:rPr>
          <w:rFonts w:ascii="Times New Roman" w:hAnsi="Times New Roman" w:cs="Times New Roman"/>
          <w:sz w:val="28"/>
          <w:szCs w:val="28"/>
        </w:rPr>
        <w:t xml:space="preserve"> </w:t>
      </w:r>
      <w:r w:rsidRPr="00360AC5">
        <w:rPr>
          <w:rFonts w:ascii="Times New Roman" w:hAnsi="Times New Roman" w:cs="Times New Roman"/>
          <w:sz w:val="28"/>
          <w:szCs w:val="28"/>
        </w:rPr>
        <w:t>Фрейд</w:t>
      </w:r>
      <w:r w:rsidR="00CC6514">
        <w:rPr>
          <w:rFonts w:ascii="Times New Roman" w:hAnsi="Times New Roman" w:cs="Times New Roman"/>
          <w:sz w:val="28"/>
          <w:szCs w:val="28"/>
        </w:rPr>
        <w:t>ом</w:t>
      </w:r>
      <w:r w:rsidRPr="00360AC5">
        <w:rPr>
          <w:rFonts w:ascii="Times New Roman" w:hAnsi="Times New Roman" w:cs="Times New Roman"/>
          <w:sz w:val="28"/>
          <w:szCs w:val="28"/>
        </w:rPr>
        <w:t xml:space="preserve"> к той части айсберга, которая находится под поверхность</w:t>
      </w:r>
      <w:r w:rsidR="00CC6514">
        <w:rPr>
          <w:rFonts w:ascii="Times New Roman" w:hAnsi="Times New Roman" w:cs="Times New Roman"/>
          <w:sz w:val="28"/>
          <w:szCs w:val="28"/>
        </w:rPr>
        <w:t xml:space="preserve">ю воды, имеет большое </w:t>
      </w:r>
      <w:r w:rsidRPr="00360AC5">
        <w:rPr>
          <w:rFonts w:ascii="Times New Roman" w:hAnsi="Times New Roman" w:cs="Times New Roman"/>
          <w:sz w:val="28"/>
          <w:szCs w:val="28"/>
        </w:rPr>
        <w:t>влияние как в мыслях, так и в действии на сознательный уровень, надводную часть сознания. Мы постоянно находимся под влиянием скрытого с</w:t>
      </w:r>
      <w:r w:rsidR="00B269D6">
        <w:rPr>
          <w:rFonts w:ascii="Times New Roman" w:hAnsi="Times New Roman" w:cs="Times New Roman"/>
          <w:sz w:val="28"/>
          <w:szCs w:val="28"/>
        </w:rPr>
        <w:t>одержания, бессознательного. Задача</w:t>
      </w:r>
      <w:r w:rsidRPr="00360AC5">
        <w:rPr>
          <w:rFonts w:ascii="Times New Roman" w:hAnsi="Times New Roman" w:cs="Times New Roman"/>
          <w:sz w:val="28"/>
          <w:szCs w:val="28"/>
        </w:rPr>
        <w:t xml:space="preserve"> психоанализа состоит в том, чтобы сделать бессознательное сознательным, чтобы мы могли иметь больше</w:t>
      </w:r>
      <w:r w:rsidR="00B269D6">
        <w:rPr>
          <w:rFonts w:ascii="Times New Roman" w:hAnsi="Times New Roman" w:cs="Times New Roman"/>
          <w:sz w:val="28"/>
          <w:szCs w:val="28"/>
        </w:rPr>
        <w:t xml:space="preserve"> понимания и контроля</w:t>
      </w:r>
      <w:r w:rsidRPr="00360AC5">
        <w:rPr>
          <w:rFonts w:ascii="Times New Roman" w:hAnsi="Times New Roman" w:cs="Times New Roman"/>
          <w:sz w:val="28"/>
          <w:szCs w:val="28"/>
        </w:rPr>
        <w:t xml:space="preserve"> над нашей жизнью</w:t>
      </w:r>
      <w:r w:rsidR="00B269D6">
        <w:rPr>
          <w:rStyle w:val="a6"/>
          <w:rFonts w:ascii="Times New Roman" w:hAnsi="Times New Roman" w:cs="Times New Roman"/>
          <w:sz w:val="28"/>
          <w:szCs w:val="28"/>
        </w:rPr>
        <w:footnoteReference w:id="118"/>
      </w:r>
      <w:r w:rsidRPr="00360AC5">
        <w:rPr>
          <w:rFonts w:ascii="Times New Roman" w:hAnsi="Times New Roman" w:cs="Times New Roman"/>
          <w:sz w:val="28"/>
          <w:szCs w:val="28"/>
        </w:rPr>
        <w:t>.</w:t>
      </w:r>
    </w:p>
    <w:p w14:paraId="61AB77D0" w14:textId="161E2894" w:rsidR="00360AC5" w:rsidRPr="00360AC5" w:rsidRDefault="00360AC5" w:rsidP="00B269D6">
      <w:pPr>
        <w:spacing w:after="0" w:line="360" w:lineRule="auto"/>
        <w:ind w:firstLine="709"/>
        <w:jc w:val="both"/>
        <w:rPr>
          <w:rFonts w:ascii="Times New Roman" w:hAnsi="Times New Roman" w:cs="Times New Roman"/>
          <w:sz w:val="28"/>
          <w:szCs w:val="28"/>
        </w:rPr>
      </w:pPr>
      <w:r w:rsidRPr="00360AC5">
        <w:rPr>
          <w:rFonts w:ascii="Times New Roman" w:hAnsi="Times New Roman" w:cs="Times New Roman"/>
          <w:sz w:val="28"/>
          <w:szCs w:val="28"/>
        </w:rPr>
        <w:t xml:space="preserve">Параллелизм между каббалистической концепцией многих миров </w:t>
      </w:r>
      <w:r w:rsidR="00B269D6">
        <w:rPr>
          <w:rFonts w:ascii="Times New Roman" w:hAnsi="Times New Roman" w:cs="Times New Roman"/>
          <w:sz w:val="28"/>
          <w:szCs w:val="28"/>
        </w:rPr>
        <w:t xml:space="preserve">и психоаналитической концепцией </w:t>
      </w:r>
      <w:r w:rsidRPr="00360AC5">
        <w:rPr>
          <w:rFonts w:ascii="Times New Roman" w:hAnsi="Times New Roman" w:cs="Times New Roman"/>
          <w:sz w:val="28"/>
          <w:szCs w:val="28"/>
        </w:rPr>
        <w:t>сознательного</w:t>
      </w:r>
      <w:r w:rsidR="00B269D6">
        <w:rPr>
          <w:rFonts w:ascii="Times New Roman" w:hAnsi="Times New Roman" w:cs="Times New Roman"/>
          <w:sz w:val="28"/>
          <w:szCs w:val="28"/>
        </w:rPr>
        <w:t xml:space="preserve"> и бессознательного поразителен</w:t>
      </w:r>
      <w:r w:rsidRPr="00360AC5">
        <w:rPr>
          <w:rFonts w:ascii="Times New Roman" w:hAnsi="Times New Roman" w:cs="Times New Roman"/>
          <w:sz w:val="28"/>
          <w:szCs w:val="28"/>
        </w:rPr>
        <w:t>. В обеих системах мы имеем влияние</w:t>
      </w:r>
      <w:r w:rsidR="00B269D6">
        <w:rPr>
          <w:rFonts w:ascii="Times New Roman" w:hAnsi="Times New Roman" w:cs="Times New Roman"/>
          <w:sz w:val="28"/>
          <w:szCs w:val="28"/>
        </w:rPr>
        <w:t>, приходящее</w:t>
      </w:r>
      <w:r w:rsidRPr="00360AC5">
        <w:rPr>
          <w:rFonts w:ascii="Times New Roman" w:hAnsi="Times New Roman" w:cs="Times New Roman"/>
          <w:sz w:val="28"/>
          <w:szCs w:val="28"/>
        </w:rPr>
        <w:t xml:space="preserve"> из </w:t>
      </w:r>
      <w:r w:rsidR="00B269D6">
        <w:rPr>
          <w:rFonts w:ascii="Times New Roman" w:hAnsi="Times New Roman" w:cs="Times New Roman"/>
          <w:sz w:val="28"/>
          <w:szCs w:val="28"/>
        </w:rPr>
        <w:t xml:space="preserve">скрытых или тайных миров. В мистицизме это влияние внутреннего </w:t>
      </w:r>
      <w:r w:rsidRPr="00360AC5">
        <w:rPr>
          <w:rFonts w:ascii="Times New Roman" w:hAnsi="Times New Roman" w:cs="Times New Roman"/>
          <w:sz w:val="28"/>
          <w:szCs w:val="28"/>
        </w:rPr>
        <w:t>мир</w:t>
      </w:r>
      <w:r w:rsidR="00B269D6">
        <w:rPr>
          <w:rFonts w:ascii="Times New Roman" w:hAnsi="Times New Roman" w:cs="Times New Roman"/>
          <w:sz w:val="28"/>
          <w:szCs w:val="28"/>
        </w:rPr>
        <w:t>а</w:t>
      </w:r>
      <w:r w:rsidRPr="00360AC5">
        <w:rPr>
          <w:rFonts w:ascii="Times New Roman" w:hAnsi="Times New Roman" w:cs="Times New Roman"/>
          <w:sz w:val="28"/>
          <w:szCs w:val="28"/>
        </w:rPr>
        <w:t xml:space="preserve"> над человеком в его внешнем мире.</w:t>
      </w:r>
      <w:r w:rsidR="00B269D6">
        <w:rPr>
          <w:rFonts w:ascii="Times New Roman" w:hAnsi="Times New Roman" w:cs="Times New Roman"/>
          <w:sz w:val="28"/>
          <w:szCs w:val="28"/>
        </w:rPr>
        <w:t xml:space="preserve"> Также, есть влияние человека на внутренние </w:t>
      </w:r>
      <w:r w:rsidRPr="00360AC5">
        <w:rPr>
          <w:rFonts w:ascii="Times New Roman" w:hAnsi="Times New Roman" w:cs="Times New Roman"/>
          <w:sz w:val="28"/>
          <w:szCs w:val="28"/>
        </w:rPr>
        <w:t>миры, которые возникают в результате стремления человека к совершенству, его желания и действий</w:t>
      </w:r>
      <w:r w:rsidR="00B269D6">
        <w:rPr>
          <w:rFonts w:ascii="Times New Roman" w:hAnsi="Times New Roman" w:cs="Times New Roman"/>
          <w:sz w:val="28"/>
          <w:szCs w:val="28"/>
        </w:rPr>
        <w:t xml:space="preserve">, </w:t>
      </w:r>
      <w:r w:rsidRPr="00360AC5">
        <w:rPr>
          <w:rFonts w:ascii="Times New Roman" w:hAnsi="Times New Roman" w:cs="Times New Roman"/>
          <w:sz w:val="28"/>
          <w:szCs w:val="28"/>
        </w:rPr>
        <w:t>чтобы попытаться улучшить мир, в котором он живет. В психоанал</w:t>
      </w:r>
      <w:r w:rsidR="00B269D6">
        <w:rPr>
          <w:rFonts w:ascii="Times New Roman" w:hAnsi="Times New Roman" w:cs="Times New Roman"/>
          <w:sz w:val="28"/>
          <w:szCs w:val="28"/>
        </w:rPr>
        <w:t>изе это влияние самого человека и его бессознательного</w:t>
      </w:r>
      <w:r w:rsidRPr="00360AC5">
        <w:rPr>
          <w:rFonts w:ascii="Times New Roman" w:hAnsi="Times New Roman" w:cs="Times New Roman"/>
          <w:sz w:val="28"/>
          <w:szCs w:val="28"/>
        </w:rPr>
        <w:t>, внутр</w:t>
      </w:r>
      <w:r w:rsidR="00B269D6">
        <w:rPr>
          <w:rFonts w:ascii="Times New Roman" w:hAnsi="Times New Roman" w:cs="Times New Roman"/>
          <w:sz w:val="28"/>
          <w:szCs w:val="28"/>
        </w:rPr>
        <w:t>еннего</w:t>
      </w:r>
      <w:r w:rsidRPr="00360AC5">
        <w:rPr>
          <w:rFonts w:ascii="Times New Roman" w:hAnsi="Times New Roman" w:cs="Times New Roman"/>
          <w:sz w:val="28"/>
          <w:szCs w:val="28"/>
        </w:rPr>
        <w:t xml:space="preserve"> мир</w:t>
      </w:r>
      <w:r w:rsidR="00B269D6">
        <w:rPr>
          <w:rFonts w:ascii="Times New Roman" w:hAnsi="Times New Roman" w:cs="Times New Roman"/>
          <w:sz w:val="28"/>
          <w:szCs w:val="28"/>
        </w:rPr>
        <w:t>а</w:t>
      </w:r>
      <w:r w:rsidRPr="00360AC5">
        <w:rPr>
          <w:rFonts w:ascii="Times New Roman" w:hAnsi="Times New Roman" w:cs="Times New Roman"/>
          <w:sz w:val="28"/>
          <w:szCs w:val="28"/>
        </w:rPr>
        <w:t xml:space="preserve">, </w:t>
      </w:r>
      <w:r w:rsidR="00B269D6">
        <w:rPr>
          <w:rFonts w:ascii="Times New Roman" w:hAnsi="Times New Roman" w:cs="Times New Roman"/>
          <w:sz w:val="28"/>
          <w:szCs w:val="28"/>
        </w:rPr>
        <w:t>на мир внешний</w:t>
      </w:r>
      <w:r w:rsidRPr="00360AC5">
        <w:rPr>
          <w:rFonts w:ascii="Times New Roman" w:hAnsi="Times New Roman" w:cs="Times New Roman"/>
          <w:sz w:val="28"/>
          <w:szCs w:val="28"/>
        </w:rPr>
        <w:t>. В обеих системах существует</w:t>
      </w:r>
      <w:r w:rsidR="00B269D6">
        <w:rPr>
          <w:rFonts w:ascii="Times New Roman" w:hAnsi="Times New Roman" w:cs="Times New Roman"/>
          <w:sz w:val="28"/>
          <w:szCs w:val="28"/>
        </w:rPr>
        <w:t xml:space="preserve"> </w:t>
      </w:r>
      <w:r w:rsidRPr="00360AC5">
        <w:rPr>
          <w:rFonts w:ascii="Times New Roman" w:hAnsi="Times New Roman" w:cs="Times New Roman"/>
          <w:sz w:val="28"/>
          <w:szCs w:val="28"/>
        </w:rPr>
        <w:t xml:space="preserve">взаимное влияние от внутреннего к внешнему, а также от внешнего к внутреннему. </w:t>
      </w:r>
    </w:p>
    <w:p w14:paraId="6C40837A" w14:textId="21F12799" w:rsidR="00A033C5" w:rsidRPr="00360AC5" w:rsidRDefault="00FF4177" w:rsidP="00FF41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60AC5" w:rsidRPr="00360AC5">
        <w:rPr>
          <w:rFonts w:ascii="Times New Roman" w:hAnsi="Times New Roman" w:cs="Times New Roman"/>
          <w:sz w:val="28"/>
          <w:szCs w:val="28"/>
        </w:rPr>
        <w:t>Каббалисты постулируют существование пяти основных вселен</w:t>
      </w:r>
      <w:r w:rsidR="00B269D6">
        <w:rPr>
          <w:rFonts w:ascii="Times New Roman" w:hAnsi="Times New Roman" w:cs="Times New Roman"/>
          <w:sz w:val="28"/>
          <w:szCs w:val="28"/>
        </w:rPr>
        <w:t xml:space="preserve">ных, начиная от Вселенной Бога, откуда </w:t>
      </w:r>
      <w:r w:rsidR="00360AC5" w:rsidRPr="00360AC5">
        <w:rPr>
          <w:rFonts w:ascii="Times New Roman" w:hAnsi="Times New Roman" w:cs="Times New Roman"/>
          <w:sz w:val="28"/>
          <w:szCs w:val="28"/>
        </w:rPr>
        <w:t>Бог спускается во вселенную Человека. Каждая из этих вселенных являет</w:t>
      </w:r>
      <w:r w:rsidR="00A033C5">
        <w:rPr>
          <w:rFonts w:ascii="Times New Roman" w:hAnsi="Times New Roman" w:cs="Times New Roman"/>
          <w:sz w:val="28"/>
          <w:szCs w:val="28"/>
        </w:rPr>
        <w:t>ся стадиями в процессе творения</w:t>
      </w:r>
      <w:r w:rsidR="00360AC5" w:rsidRPr="00360AC5">
        <w:rPr>
          <w:rFonts w:ascii="Times New Roman" w:hAnsi="Times New Roman" w:cs="Times New Roman"/>
          <w:sz w:val="28"/>
          <w:szCs w:val="28"/>
        </w:rPr>
        <w:t>, которое позволяет достичь различных атрибутов творческой силы Бога</w:t>
      </w:r>
      <w:r w:rsidR="00A033C5">
        <w:rPr>
          <w:rFonts w:ascii="Times New Roman" w:hAnsi="Times New Roman" w:cs="Times New Roman"/>
          <w:sz w:val="28"/>
          <w:szCs w:val="28"/>
        </w:rPr>
        <w:t xml:space="preserve">. </w:t>
      </w:r>
      <w:r w:rsidR="00360AC5" w:rsidRPr="00360AC5">
        <w:rPr>
          <w:rFonts w:ascii="Times New Roman" w:hAnsi="Times New Roman" w:cs="Times New Roman"/>
          <w:sz w:val="28"/>
          <w:szCs w:val="28"/>
        </w:rPr>
        <w:t>Они расположены в п</w:t>
      </w:r>
      <w:r w:rsidR="00A033C5">
        <w:rPr>
          <w:rFonts w:ascii="Times New Roman" w:hAnsi="Times New Roman" w:cs="Times New Roman"/>
          <w:sz w:val="28"/>
          <w:szCs w:val="28"/>
        </w:rPr>
        <w:t>орядке откровения Бога человеку -</w:t>
      </w:r>
      <w:r w:rsidR="00360AC5" w:rsidRPr="00360AC5">
        <w:rPr>
          <w:rFonts w:ascii="Times New Roman" w:hAnsi="Times New Roman" w:cs="Times New Roman"/>
          <w:sz w:val="28"/>
          <w:szCs w:val="28"/>
        </w:rPr>
        <w:t xml:space="preserve"> от самого внутренн</w:t>
      </w:r>
      <w:r w:rsidR="00A033C5">
        <w:rPr>
          <w:rFonts w:ascii="Times New Roman" w:hAnsi="Times New Roman" w:cs="Times New Roman"/>
          <w:sz w:val="28"/>
          <w:szCs w:val="28"/>
        </w:rPr>
        <w:t>его мира к самому внешнему миру.</w:t>
      </w:r>
    </w:p>
    <w:p w14:paraId="6374D8B9" w14:textId="53F153EE" w:rsidR="00360AC5" w:rsidRPr="00360AC5" w:rsidRDefault="00360AC5" w:rsidP="00F465C1">
      <w:pPr>
        <w:spacing w:after="0" w:line="360" w:lineRule="auto"/>
        <w:ind w:firstLine="709"/>
        <w:jc w:val="both"/>
        <w:rPr>
          <w:rFonts w:ascii="Times New Roman" w:hAnsi="Times New Roman" w:cs="Times New Roman"/>
          <w:sz w:val="28"/>
          <w:szCs w:val="28"/>
        </w:rPr>
      </w:pPr>
      <w:r w:rsidRPr="00360AC5">
        <w:rPr>
          <w:rFonts w:ascii="Times New Roman" w:hAnsi="Times New Roman" w:cs="Times New Roman"/>
          <w:sz w:val="28"/>
          <w:szCs w:val="28"/>
        </w:rPr>
        <w:t xml:space="preserve"> Так как человек не способен ис</w:t>
      </w:r>
      <w:r w:rsidR="00A033C5">
        <w:rPr>
          <w:rFonts w:ascii="Times New Roman" w:hAnsi="Times New Roman" w:cs="Times New Roman"/>
          <w:sz w:val="28"/>
          <w:szCs w:val="28"/>
        </w:rPr>
        <w:t xml:space="preserve">пытывать абсолютную энергию или </w:t>
      </w:r>
      <w:r w:rsidRPr="00360AC5">
        <w:rPr>
          <w:rFonts w:ascii="Times New Roman" w:hAnsi="Times New Roman" w:cs="Times New Roman"/>
          <w:sz w:val="28"/>
          <w:szCs w:val="28"/>
        </w:rPr>
        <w:t>свет</w:t>
      </w:r>
      <w:r w:rsidR="00F465C1">
        <w:rPr>
          <w:rFonts w:ascii="Times New Roman" w:hAnsi="Times New Roman" w:cs="Times New Roman"/>
          <w:sz w:val="28"/>
          <w:szCs w:val="28"/>
        </w:rPr>
        <w:t xml:space="preserve"> Божий, существует</w:t>
      </w:r>
      <w:r w:rsidR="00A033C5">
        <w:rPr>
          <w:rFonts w:ascii="Times New Roman" w:hAnsi="Times New Roman" w:cs="Times New Roman"/>
          <w:sz w:val="28"/>
          <w:szCs w:val="28"/>
        </w:rPr>
        <w:t xml:space="preserve"> необходимость фильтрах</w:t>
      </w:r>
      <w:r w:rsidR="00F465C1">
        <w:rPr>
          <w:rFonts w:ascii="Times New Roman" w:hAnsi="Times New Roman" w:cs="Times New Roman"/>
          <w:sz w:val="28"/>
          <w:szCs w:val="28"/>
        </w:rPr>
        <w:t xml:space="preserve"> (в психоанализе они </w:t>
      </w:r>
      <w:r w:rsidR="00F465C1">
        <w:rPr>
          <w:rFonts w:ascii="Times New Roman" w:hAnsi="Times New Roman" w:cs="Times New Roman"/>
          <w:sz w:val="28"/>
          <w:szCs w:val="28"/>
        </w:rPr>
        <w:lastRenderedPageBreak/>
        <w:t>называются цензорами</w:t>
      </w:r>
      <w:r w:rsidRPr="00360AC5">
        <w:rPr>
          <w:rFonts w:ascii="Times New Roman" w:hAnsi="Times New Roman" w:cs="Times New Roman"/>
          <w:sz w:val="28"/>
          <w:szCs w:val="28"/>
        </w:rPr>
        <w:t>), так что существует дистанция между человеком и Богом; между человеком и внутренним миром.</w:t>
      </w:r>
    </w:p>
    <w:p w14:paraId="37686F93" w14:textId="2F031B4B" w:rsidR="00360AC5" w:rsidRPr="00360AC5" w:rsidRDefault="00F465C1" w:rsidP="00F465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Бог создал понятие «воля»</w:t>
      </w:r>
      <w:r w:rsidR="00065716">
        <w:rPr>
          <w:rFonts w:ascii="Times New Roman" w:hAnsi="Times New Roman" w:cs="Times New Roman"/>
          <w:sz w:val="28"/>
          <w:szCs w:val="28"/>
        </w:rPr>
        <w:t>.</w:t>
      </w:r>
      <w:r w:rsidR="00360AC5" w:rsidRPr="00360AC5">
        <w:rPr>
          <w:rFonts w:ascii="Times New Roman" w:hAnsi="Times New Roman" w:cs="Times New Roman"/>
          <w:sz w:val="28"/>
          <w:szCs w:val="28"/>
        </w:rPr>
        <w:t xml:space="preserve"> Философски, в то время как Бог </w:t>
      </w:r>
      <w:r>
        <w:rPr>
          <w:rFonts w:ascii="Times New Roman" w:hAnsi="Times New Roman" w:cs="Times New Roman"/>
          <w:sz w:val="28"/>
          <w:szCs w:val="28"/>
        </w:rPr>
        <w:t xml:space="preserve">существует в абсолютном смысле, </w:t>
      </w:r>
      <w:r w:rsidR="00360AC5" w:rsidRPr="00360AC5">
        <w:rPr>
          <w:rFonts w:ascii="Times New Roman" w:hAnsi="Times New Roman" w:cs="Times New Roman"/>
          <w:sz w:val="28"/>
          <w:szCs w:val="28"/>
        </w:rPr>
        <w:t>всякое другое творение возникло только потому, что так пожелал Бог. Воля Божья</w:t>
      </w:r>
      <w:r>
        <w:rPr>
          <w:rFonts w:ascii="Times New Roman" w:hAnsi="Times New Roman" w:cs="Times New Roman"/>
          <w:sz w:val="28"/>
          <w:szCs w:val="28"/>
        </w:rPr>
        <w:t xml:space="preserve"> </w:t>
      </w:r>
      <w:r w:rsidR="00360AC5" w:rsidRPr="00360AC5">
        <w:rPr>
          <w:rFonts w:ascii="Times New Roman" w:hAnsi="Times New Roman" w:cs="Times New Roman"/>
          <w:sz w:val="28"/>
          <w:szCs w:val="28"/>
        </w:rPr>
        <w:t>ведет к результирующему творению. Бог - это безграничная в</w:t>
      </w:r>
      <w:r>
        <w:rPr>
          <w:rFonts w:ascii="Times New Roman" w:hAnsi="Times New Roman" w:cs="Times New Roman"/>
          <w:sz w:val="28"/>
          <w:szCs w:val="28"/>
        </w:rPr>
        <w:t>оля. Как и другие вещи,</w:t>
      </w:r>
      <w:r w:rsidR="00360AC5" w:rsidRPr="00360AC5">
        <w:rPr>
          <w:rFonts w:ascii="Times New Roman" w:hAnsi="Times New Roman" w:cs="Times New Roman"/>
          <w:sz w:val="28"/>
          <w:szCs w:val="28"/>
        </w:rPr>
        <w:t xml:space="preserve"> они</w:t>
      </w:r>
      <w:r>
        <w:rPr>
          <w:rFonts w:ascii="Times New Roman" w:hAnsi="Times New Roman" w:cs="Times New Roman"/>
          <w:sz w:val="28"/>
          <w:szCs w:val="28"/>
        </w:rPr>
        <w:t xml:space="preserve"> </w:t>
      </w:r>
      <w:r w:rsidR="00360AC5" w:rsidRPr="00360AC5">
        <w:rPr>
          <w:rFonts w:ascii="Times New Roman" w:hAnsi="Times New Roman" w:cs="Times New Roman"/>
          <w:sz w:val="28"/>
          <w:szCs w:val="28"/>
        </w:rPr>
        <w:t>являются частью ограниченной воли.</w:t>
      </w:r>
      <w:r>
        <w:rPr>
          <w:rFonts w:ascii="Times New Roman" w:hAnsi="Times New Roman" w:cs="Times New Roman"/>
          <w:sz w:val="28"/>
          <w:szCs w:val="28"/>
        </w:rPr>
        <w:t xml:space="preserve"> </w:t>
      </w:r>
      <w:r w:rsidR="00360AC5" w:rsidRPr="00360AC5">
        <w:rPr>
          <w:rFonts w:ascii="Times New Roman" w:hAnsi="Times New Roman" w:cs="Times New Roman"/>
          <w:sz w:val="28"/>
          <w:szCs w:val="28"/>
        </w:rPr>
        <w:t xml:space="preserve">Для того чтобы духовное стало доступным, человек </w:t>
      </w:r>
      <w:r>
        <w:rPr>
          <w:rFonts w:ascii="Times New Roman" w:hAnsi="Times New Roman" w:cs="Times New Roman"/>
          <w:sz w:val="28"/>
          <w:szCs w:val="28"/>
        </w:rPr>
        <w:t>должен смягчить свою телесность, бытие и позволить себе «плавать»</w:t>
      </w:r>
      <w:r w:rsidR="00360AC5" w:rsidRPr="00360AC5">
        <w:rPr>
          <w:rFonts w:ascii="Times New Roman" w:hAnsi="Times New Roman" w:cs="Times New Roman"/>
          <w:sz w:val="28"/>
          <w:szCs w:val="28"/>
        </w:rPr>
        <w:t xml:space="preserve"> мистическим образом, чтобы иметь возможность получить доступ</w:t>
      </w:r>
      <w:r>
        <w:rPr>
          <w:rFonts w:ascii="Times New Roman" w:hAnsi="Times New Roman" w:cs="Times New Roman"/>
          <w:sz w:val="28"/>
          <w:szCs w:val="28"/>
        </w:rPr>
        <w:t xml:space="preserve"> к </w:t>
      </w:r>
      <w:r w:rsidR="00360AC5" w:rsidRPr="00360AC5">
        <w:rPr>
          <w:rFonts w:ascii="Times New Roman" w:hAnsi="Times New Roman" w:cs="Times New Roman"/>
          <w:sz w:val="28"/>
          <w:szCs w:val="28"/>
        </w:rPr>
        <w:t>духовно</w:t>
      </w:r>
      <w:r>
        <w:rPr>
          <w:rFonts w:ascii="Times New Roman" w:hAnsi="Times New Roman" w:cs="Times New Roman"/>
          <w:sz w:val="28"/>
          <w:szCs w:val="28"/>
        </w:rPr>
        <w:t>му. Это и есть то самое «океаническое чувство»</w:t>
      </w:r>
      <w:r w:rsidR="00360AC5" w:rsidRPr="00360AC5">
        <w:rPr>
          <w:rFonts w:ascii="Times New Roman" w:hAnsi="Times New Roman" w:cs="Times New Roman"/>
          <w:sz w:val="28"/>
          <w:szCs w:val="28"/>
        </w:rPr>
        <w:t xml:space="preserve">, о котором упоминалось ранее. </w:t>
      </w:r>
    </w:p>
    <w:p w14:paraId="27F8D49E" w14:textId="35191D36" w:rsidR="00360AC5" w:rsidRPr="00360AC5" w:rsidRDefault="00360AC5" w:rsidP="00FF4177">
      <w:pPr>
        <w:spacing w:after="0" w:line="360" w:lineRule="auto"/>
        <w:ind w:firstLine="709"/>
        <w:jc w:val="both"/>
        <w:rPr>
          <w:rFonts w:ascii="Times New Roman" w:hAnsi="Times New Roman" w:cs="Times New Roman"/>
          <w:sz w:val="28"/>
          <w:szCs w:val="28"/>
        </w:rPr>
      </w:pPr>
      <w:r w:rsidRPr="00360AC5">
        <w:rPr>
          <w:rFonts w:ascii="Times New Roman" w:hAnsi="Times New Roman" w:cs="Times New Roman"/>
          <w:sz w:val="28"/>
          <w:szCs w:val="28"/>
        </w:rPr>
        <w:t>Поразительные параллели обнаруживаются в психоаналитической системе. Так же</w:t>
      </w:r>
      <w:r w:rsidR="00F465C1">
        <w:rPr>
          <w:rFonts w:ascii="Times New Roman" w:hAnsi="Times New Roman" w:cs="Times New Roman"/>
          <w:sz w:val="28"/>
          <w:szCs w:val="28"/>
        </w:rPr>
        <w:t xml:space="preserve"> как и каббалистическая система </w:t>
      </w:r>
      <w:r w:rsidRPr="00360AC5">
        <w:rPr>
          <w:rFonts w:ascii="Times New Roman" w:hAnsi="Times New Roman" w:cs="Times New Roman"/>
          <w:sz w:val="28"/>
          <w:szCs w:val="28"/>
        </w:rPr>
        <w:t>имеет поня</w:t>
      </w:r>
      <w:r w:rsidR="00F465C1">
        <w:rPr>
          <w:rFonts w:ascii="Times New Roman" w:hAnsi="Times New Roman" w:cs="Times New Roman"/>
          <w:sz w:val="28"/>
          <w:szCs w:val="28"/>
        </w:rPr>
        <w:t>тие о внутренних более скрытых мирах, которые не так легко</w:t>
      </w:r>
      <w:r w:rsidRPr="00360AC5">
        <w:rPr>
          <w:rFonts w:ascii="Times New Roman" w:hAnsi="Times New Roman" w:cs="Times New Roman"/>
          <w:sz w:val="28"/>
          <w:szCs w:val="28"/>
        </w:rPr>
        <w:t>доступны, так же как и мы</w:t>
      </w:r>
      <w:r w:rsidR="00FF4177">
        <w:rPr>
          <w:rFonts w:ascii="Times New Roman" w:hAnsi="Times New Roman" w:cs="Times New Roman"/>
          <w:sz w:val="28"/>
          <w:szCs w:val="28"/>
        </w:rPr>
        <w:t xml:space="preserve"> находим</w:t>
      </w:r>
      <w:r w:rsidRPr="00360AC5">
        <w:rPr>
          <w:rFonts w:ascii="Times New Roman" w:hAnsi="Times New Roman" w:cs="Times New Roman"/>
          <w:sz w:val="28"/>
          <w:szCs w:val="28"/>
        </w:rPr>
        <w:t xml:space="preserve"> в психоаналитической системе внутренние миры, известные к</w:t>
      </w:r>
      <w:r w:rsidR="00FF4177">
        <w:rPr>
          <w:rFonts w:ascii="Times New Roman" w:hAnsi="Times New Roman" w:cs="Times New Roman"/>
          <w:sz w:val="28"/>
          <w:szCs w:val="28"/>
        </w:rPr>
        <w:t xml:space="preserve">ак тайники ума, до которых </w:t>
      </w:r>
      <w:r w:rsidRPr="00360AC5">
        <w:rPr>
          <w:rFonts w:ascii="Times New Roman" w:hAnsi="Times New Roman" w:cs="Times New Roman"/>
          <w:sz w:val="28"/>
          <w:szCs w:val="28"/>
        </w:rPr>
        <w:t xml:space="preserve">не так легко добраться. </w:t>
      </w:r>
      <w:r w:rsidR="00FF4177" w:rsidRPr="00360AC5">
        <w:rPr>
          <w:rFonts w:ascii="Times New Roman" w:hAnsi="Times New Roman" w:cs="Times New Roman"/>
          <w:sz w:val="28"/>
          <w:szCs w:val="28"/>
        </w:rPr>
        <w:t>П</w:t>
      </w:r>
      <w:r w:rsidRPr="00360AC5">
        <w:rPr>
          <w:rFonts w:ascii="Times New Roman" w:hAnsi="Times New Roman" w:cs="Times New Roman"/>
          <w:sz w:val="28"/>
          <w:szCs w:val="28"/>
        </w:rPr>
        <w:t>онятие</w:t>
      </w:r>
      <w:r w:rsidR="00FF4177">
        <w:rPr>
          <w:rFonts w:ascii="Times New Roman" w:hAnsi="Times New Roman" w:cs="Times New Roman"/>
          <w:sz w:val="28"/>
          <w:szCs w:val="28"/>
        </w:rPr>
        <w:t xml:space="preserve"> бессознательного </w:t>
      </w:r>
      <w:r w:rsidRPr="00360AC5">
        <w:rPr>
          <w:rFonts w:ascii="Times New Roman" w:hAnsi="Times New Roman" w:cs="Times New Roman"/>
          <w:sz w:val="28"/>
          <w:szCs w:val="28"/>
        </w:rPr>
        <w:t>-это о</w:t>
      </w:r>
      <w:r w:rsidR="00FF4177">
        <w:rPr>
          <w:rFonts w:ascii="Times New Roman" w:hAnsi="Times New Roman" w:cs="Times New Roman"/>
          <w:sz w:val="28"/>
          <w:szCs w:val="28"/>
        </w:rPr>
        <w:t xml:space="preserve">дно из немногих понятий, которые остались относительно неизменными на современном этапе </w:t>
      </w:r>
      <w:r w:rsidRPr="00360AC5">
        <w:rPr>
          <w:rFonts w:ascii="Times New Roman" w:hAnsi="Times New Roman" w:cs="Times New Roman"/>
          <w:sz w:val="28"/>
          <w:szCs w:val="28"/>
        </w:rPr>
        <w:t>курс</w:t>
      </w:r>
      <w:r w:rsidR="00FF4177">
        <w:rPr>
          <w:rFonts w:ascii="Times New Roman" w:hAnsi="Times New Roman" w:cs="Times New Roman"/>
          <w:sz w:val="28"/>
          <w:szCs w:val="28"/>
        </w:rPr>
        <w:t>а</w:t>
      </w:r>
      <w:r w:rsidRPr="00360AC5">
        <w:rPr>
          <w:rFonts w:ascii="Times New Roman" w:hAnsi="Times New Roman" w:cs="Times New Roman"/>
          <w:sz w:val="28"/>
          <w:szCs w:val="28"/>
        </w:rPr>
        <w:t xml:space="preserve"> р</w:t>
      </w:r>
      <w:r w:rsidR="00FF4177">
        <w:rPr>
          <w:rFonts w:ascii="Times New Roman" w:hAnsi="Times New Roman" w:cs="Times New Roman"/>
          <w:sz w:val="28"/>
          <w:szCs w:val="28"/>
        </w:rPr>
        <w:t>азвития всех школ психоанализа</w:t>
      </w:r>
      <w:r w:rsidR="00FF4177">
        <w:rPr>
          <w:rStyle w:val="a6"/>
          <w:rFonts w:ascii="Times New Roman" w:hAnsi="Times New Roman" w:cs="Times New Roman"/>
          <w:sz w:val="28"/>
          <w:szCs w:val="28"/>
        </w:rPr>
        <w:footnoteReference w:id="119"/>
      </w:r>
      <w:r w:rsidRPr="00360AC5">
        <w:rPr>
          <w:rFonts w:ascii="Times New Roman" w:hAnsi="Times New Roman" w:cs="Times New Roman"/>
          <w:sz w:val="28"/>
          <w:szCs w:val="28"/>
        </w:rPr>
        <w:t>. В сущности, пока</w:t>
      </w:r>
      <w:r w:rsidR="00FF4177">
        <w:rPr>
          <w:rFonts w:ascii="Times New Roman" w:hAnsi="Times New Roman" w:cs="Times New Roman"/>
          <w:sz w:val="28"/>
          <w:szCs w:val="28"/>
        </w:rPr>
        <w:t xml:space="preserve"> </w:t>
      </w:r>
      <w:r w:rsidRPr="00360AC5">
        <w:rPr>
          <w:rFonts w:ascii="Times New Roman" w:hAnsi="Times New Roman" w:cs="Times New Roman"/>
          <w:sz w:val="28"/>
          <w:szCs w:val="28"/>
        </w:rPr>
        <w:t>область психоанализа претерпела множество пересмотров, из</w:t>
      </w:r>
      <w:r w:rsidR="00FF4177">
        <w:rPr>
          <w:rFonts w:ascii="Times New Roman" w:hAnsi="Times New Roman" w:cs="Times New Roman"/>
          <w:sz w:val="28"/>
          <w:szCs w:val="28"/>
        </w:rPr>
        <w:t xml:space="preserve">менений, дополнений и изменений, </w:t>
      </w:r>
      <w:r w:rsidRPr="00360AC5">
        <w:rPr>
          <w:rFonts w:ascii="Times New Roman" w:hAnsi="Times New Roman" w:cs="Times New Roman"/>
          <w:sz w:val="28"/>
          <w:szCs w:val="28"/>
        </w:rPr>
        <w:t>основное представление о тайном, гнусном мире, имеющем влияние на сознательное,</w:t>
      </w:r>
      <w:r w:rsidR="00FF4177">
        <w:rPr>
          <w:rFonts w:ascii="Times New Roman" w:hAnsi="Times New Roman" w:cs="Times New Roman"/>
          <w:sz w:val="28"/>
          <w:szCs w:val="28"/>
        </w:rPr>
        <w:t xml:space="preserve"> </w:t>
      </w:r>
      <w:r w:rsidRPr="00360AC5">
        <w:rPr>
          <w:rFonts w:ascii="Times New Roman" w:hAnsi="Times New Roman" w:cs="Times New Roman"/>
          <w:sz w:val="28"/>
          <w:szCs w:val="28"/>
        </w:rPr>
        <w:t>оставалась неизменной.</w:t>
      </w:r>
    </w:p>
    <w:p w14:paraId="67150DB1" w14:textId="662AA945" w:rsidR="00B217AA" w:rsidRPr="00360AC5" w:rsidRDefault="00360AC5" w:rsidP="00B217AA">
      <w:pPr>
        <w:spacing w:after="0" w:line="360" w:lineRule="auto"/>
        <w:ind w:firstLine="709"/>
        <w:jc w:val="both"/>
        <w:rPr>
          <w:rFonts w:ascii="Times New Roman" w:hAnsi="Times New Roman" w:cs="Times New Roman"/>
          <w:sz w:val="28"/>
          <w:szCs w:val="28"/>
        </w:rPr>
      </w:pPr>
      <w:r w:rsidRPr="00360AC5">
        <w:rPr>
          <w:rFonts w:ascii="Times New Roman" w:hAnsi="Times New Roman" w:cs="Times New Roman"/>
          <w:sz w:val="28"/>
          <w:szCs w:val="28"/>
        </w:rPr>
        <w:t>В 1900 году Фрейд опубликовал свою топографическую теор</w:t>
      </w:r>
      <w:r w:rsidR="00FF4177">
        <w:rPr>
          <w:rFonts w:ascii="Times New Roman" w:hAnsi="Times New Roman" w:cs="Times New Roman"/>
          <w:sz w:val="28"/>
          <w:szCs w:val="28"/>
        </w:rPr>
        <w:t xml:space="preserve">ию разума, в которой он предположил </w:t>
      </w:r>
      <w:r w:rsidRPr="00360AC5">
        <w:rPr>
          <w:rFonts w:ascii="Times New Roman" w:hAnsi="Times New Roman" w:cs="Times New Roman"/>
          <w:sz w:val="28"/>
          <w:szCs w:val="28"/>
        </w:rPr>
        <w:t>существование двух основных психических систем: бессознательной и сознательной.</w:t>
      </w:r>
      <w:r w:rsidR="00FF4177">
        <w:rPr>
          <w:rFonts w:ascii="Times New Roman" w:hAnsi="Times New Roman" w:cs="Times New Roman"/>
          <w:sz w:val="28"/>
          <w:szCs w:val="28"/>
        </w:rPr>
        <w:t xml:space="preserve"> П</w:t>
      </w:r>
      <w:r w:rsidRPr="00360AC5">
        <w:rPr>
          <w:rFonts w:ascii="Times New Roman" w:hAnsi="Times New Roman" w:cs="Times New Roman"/>
          <w:sz w:val="28"/>
          <w:szCs w:val="28"/>
        </w:rPr>
        <w:t>редсознание было задумано как субчасть к системному сознанию, которое может быть названо</w:t>
      </w:r>
      <w:r w:rsidR="00FF4177">
        <w:rPr>
          <w:rFonts w:ascii="Times New Roman" w:hAnsi="Times New Roman" w:cs="Times New Roman"/>
          <w:sz w:val="28"/>
          <w:szCs w:val="28"/>
        </w:rPr>
        <w:t xml:space="preserve"> полным</w:t>
      </w:r>
      <w:r w:rsidRPr="00360AC5">
        <w:rPr>
          <w:rFonts w:ascii="Times New Roman" w:hAnsi="Times New Roman" w:cs="Times New Roman"/>
          <w:sz w:val="28"/>
          <w:szCs w:val="28"/>
        </w:rPr>
        <w:t xml:space="preserve"> сознание</w:t>
      </w:r>
      <w:r w:rsidR="00FF4177">
        <w:rPr>
          <w:rFonts w:ascii="Times New Roman" w:hAnsi="Times New Roman" w:cs="Times New Roman"/>
          <w:sz w:val="28"/>
          <w:szCs w:val="28"/>
        </w:rPr>
        <w:t>м лишь</w:t>
      </w:r>
      <w:r w:rsidRPr="00360AC5">
        <w:rPr>
          <w:rFonts w:ascii="Times New Roman" w:hAnsi="Times New Roman" w:cs="Times New Roman"/>
          <w:sz w:val="28"/>
          <w:szCs w:val="28"/>
        </w:rPr>
        <w:t xml:space="preserve"> через катексис внимания. В области бессознатель</w:t>
      </w:r>
      <w:r w:rsidR="00FF4177">
        <w:rPr>
          <w:rFonts w:ascii="Times New Roman" w:hAnsi="Times New Roman" w:cs="Times New Roman"/>
          <w:sz w:val="28"/>
          <w:szCs w:val="28"/>
        </w:rPr>
        <w:t xml:space="preserve">ного Фрейд предполагал </w:t>
      </w:r>
      <w:r w:rsidRPr="00360AC5">
        <w:rPr>
          <w:rFonts w:ascii="Times New Roman" w:hAnsi="Times New Roman" w:cs="Times New Roman"/>
          <w:sz w:val="28"/>
          <w:szCs w:val="28"/>
        </w:rPr>
        <w:t>сильны</w:t>
      </w:r>
      <w:r w:rsidR="00FF4177">
        <w:rPr>
          <w:rFonts w:ascii="Times New Roman" w:hAnsi="Times New Roman" w:cs="Times New Roman"/>
          <w:sz w:val="28"/>
          <w:szCs w:val="28"/>
        </w:rPr>
        <w:t>е</w:t>
      </w:r>
      <w:r w:rsidRPr="00360AC5">
        <w:rPr>
          <w:rFonts w:ascii="Times New Roman" w:hAnsi="Times New Roman" w:cs="Times New Roman"/>
          <w:sz w:val="28"/>
          <w:szCs w:val="28"/>
        </w:rPr>
        <w:t xml:space="preserve"> инстинктивные чувства и мысли, которые были подавлены из-за их</w:t>
      </w:r>
      <w:r w:rsidR="00FF4177">
        <w:rPr>
          <w:rFonts w:ascii="Times New Roman" w:hAnsi="Times New Roman" w:cs="Times New Roman"/>
          <w:sz w:val="28"/>
          <w:szCs w:val="28"/>
        </w:rPr>
        <w:t xml:space="preserve"> угрожающего</w:t>
      </w:r>
      <w:r w:rsidRPr="00360AC5">
        <w:rPr>
          <w:rFonts w:ascii="Times New Roman" w:hAnsi="Times New Roman" w:cs="Times New Roman"/>
          <w:sz w:val="28"/>
          <w:szCs w:val="28"/>
        </w:rPr>
        <w:t xml:space="preserve"> потенциал</w:t>
      </w:r>
      <w:r w:rsidR="00FF4177">
        <w:rPr>
          <w:rFonts w:ascii="Times New Roman" w:hAnsi="Times New Roman" w:cs="Times New Roman"/>
          <w:sz w:val="28"/>
          <w:szCs w:val="28"/>
        </w:rPr>
        <w:t>а</w:t>
      </w:r>
      <w:r w:rsidRPr="00360AC5">
        <w:rPr>
          <w:rFonts w:ascii="Times New Roman" w:hAnsi="Times New Roman" w:cs="Times New Roman"/>
          <w:sz w:val="28"/>
          <w:szCs w:val="28"/>
        </w:rPr>
        <w:t xml:space="preserve"> для сознательной, повседневной психической системы. В то время как эти чувства</w:t>
      </w:r>
      <w:r w:rsidR="00FF4177">
        <w:rPr>
          <w:rFonts w:ascii="Times New Roman" w:hAnsi="Times New Roman" w:cs="Times New Roman"/>
          <w:sz w:val="28"/>
          <w:szCs w:val="28"/>
        </w:rPr>
        <w:t xml:space="preserve"> и </w:t>
      </w:r>
      <w:r w:rsidRPr="00360AC5">
        <w:rPr>
          <w:rFonts w:ascii="Times New Roman" w:hAnsi="Times New Roman" w:cs="Times New Roman"/>
          <w:sz w:val="28"/>
          <w:szCs w:val="28"/>
        </w:rPr>
        <w:t>мысли были не так л</w:t>
      </w:r>
      <w:r w:rsidR="00FF4177">
        <w:rPr>
          <w:rFonts w:ascii="Times New Roman" w:hAnsi="Times New Roman" w:cs="Times New Roman"/>
          <w:sz w:val="28"/>
          <w:szCs w:val="28"/>
        </w:rPr>
        <w:t>егко</w:t>
      </w:r>
      <w:r w:rsidRPr="00360AC5">
        <w:rPr>
          <w:rFonts w:ascii="Times New Roman" w:hAnsi="Times New Roman" w:cs="Times New Roman"/>
          <w:sz w:val="28"/>
          <w:szCs w:val="28"/>
        </w:rPr>
        <w:t xml:space="preserve">доступны сознательному мышлению и </w:t>
      </w:r>
      <w:r w:rsidRPr="00360AC5">
        <w:rPr>
          <w:rFonts w:ascii="Times New Roman" w:hAnsi="Times New Roman" w:cs="Times New Roman"/>
          <w:sz w:val="28"/>
          <w:szCs w:val="28"/>
        </w:rPr>
        <w:lastRenderedPageBreak/>
        <w:t xml:space="preserve">чувству, </w:t>
      </w:r>
      <w:r w:rsidR="00FF4177">
        <w:rPr>
          <w:rFonts w:ascii="Times New Roman" w:hAnsi="Times New Roman" w:cs="Times New Roman"/>
          <w:sz w:val="28"/>
          <w:szCs w:val="28"/>
        </w:rPr>
        <w:t xml:space="preserve">они обладали определенной силой, так как </w:t>
      </w:r>
      <w:r w:rsidRPr="00360AC5">
        <w:rPr>
          <w:rFonts w:ascii="Times New Roman" w:hAnsi="Times New Roman" w:cs="Times New Roman"/>
          <w:sz w:val="28"/>
          <w:szCs w:val="28"/>
        </w:rPr>
        <w:t>большое влияние оказывает их скрытная, внутренняя работа. Они смогли это сделать</w:t>
      </w:r>
      <w:r w:rsidR="00DD1E93">
        <w:rPr>
          <w:rFonts w:ascii="Times New Roman" w:hAnsi="Times New Roman" w:cs="Times New Roman"/>
          <w:sz w:val="28"/>
          <w:szCs w:val="28"/>
        </w:rPr>
        <w:t xml:space="preserve"> посредством влияния на сознательные мысли</w:t>
      </w:r>
      <w:r w:rsidRPr="00360AC5">
        <w:rPr>
          <w:rFonts w:ascii="Times New Roman" w:hAnsi="Times New Roman" w:cs="Times New Roman"/>
          <w:sz w:val="28"/>
          <w:szCs w:val="28"/>
        </w:rPr>
        <w:t>, чувств</w:t>
      </w:r>
      <w:r w:rsidR="00DD1E93">
        <w:rPr>
          <w:rFonts w:ascii="Times New Roman" w:hAnsi="Times New Roman" w:cs="Times New Roman"/>
          <w:sz w:val="28"/>
          <w:szCs w:val="28"/>
        </w:rPr>
        <w:t>а и действия</w:t>
      </w:r>
      <w:r w:rsidR="00447FE3">
        <w:rPr>
          <w:rFonts w:ascii="Times New Roman" w:hAnsi="Times New Roman" w:cs="Times New Roman"/>
          <w:sz w:val="28"/>
          <w:szCs w:val="28"/>
        </w:rPr>
        <w:t xml:space="preserve">, </w:t>
      </w:r>
      <w:r w:rsidRPr="00360AC5">
        <w:rPr>
          <w:rFonts w:ascii="Times New Roman" w:hAnsi="Times New Roman" w:cs="Times New Roman"/>
          <w:sz w:val="28"/>
          <w:szCs w:val="28"/>
        </w:rPr>
        <w:t>психоаналитические принципы лечения, чтобы иметь возможность сдела</w:t>
      </w:r>
      <w:r w:rsidR="00B217AA">
        <w:rPr>
          <w:rFonts w:ascii="Times New Roman" w:hAnsi="Times New Roman" w:cs="Times New Roman"/>
          <w:sz w:val="28"/>
          <w:szCs w:val="28"/>
        </w:rPr>
        <w:t>ть бессознательное сознательным</w:t>
      </w:r>
      <w:r w:rsidR="00065716">
        <w:rPr>
          <w:rStyle w:val="a6"/>
          <w:rFonts w:ascii="Times New Roman" w:hAnsi="Times New Roman" w:cs="Times New Roman"/>
          <w:sz w:val="28"/>
          <w:szCs w:val="28"/>
        </w:rPr>
        <w:footnoteReference w:id="120"/>
      </w:r>
      <w:r w:rsidR="00B217AA">
        <w:rPr>
          <w:rFonts w:ascii="Times New Roman" w:hAnsi="Times New Roman" w:cs="Times New Roman"/>
          <w:sz w:val="28"/>
          <w:szCs w:val="28"/>
        </w:rPr>
        <w:t>.</w:t>
      </w:r>
    </w:p>
    <w:p w14:paraId="0045C276" w14:textId="50EE44FE" w:rsidR="00360AC5" w:rsidRPr="00360AC5" w:rsidRDefault="00360AC5" w:rsidP="00B217AA">
      <w:pPr>
        <w:spacing w:after="0" w:line="360" w:lineRule="auto"/>
        <w:ind w:firstLine="709"/>
        <w:jc w:val="both"/>
        <w:rPr>
          <w:rFonts w:ascii="Times New Roman" w:hAnsi="Times New Roman" w:cs="Times New Roman"/>
          <w:sz w:val="28"/>
          <w:szCs w:val="28"/>
        </w:rPr>
      </w:pPr>
      <w:r w:rsidRPr="00360AC5">
        <w:rPr>
          <w:rFonts w:ascii="Times New Roman" w:hAnsi="Times New Roman" w:cs="Times New Roman"/>
          <w:sz w:val="28"/>
          <w:szCs w:val="28"/>
        </w:rPr>
        <w:t>Это позволит нам научиться управлять своим вну</w:t>
      </w:r>
      <w:r w:rsidR="00DD1E93">
        <w:rPr>
          <w:rFonts w:ascii="Times New Roman" w:hAnsi="Times New Roman" w:cs="Times New Roman"/>
          <w:sz w:val="28"/>
          <w:szCs w:val="28"/>
        </w:rPr>
        <w:t>тренним миром. Мы можем видеть здесь параллель с мистическими</w:t>
      </w:r>
      <w:r w:rsidRPr="00360AC5">
        <w:rPr>
          <w:rFonts w:ascii="Times New Roman" w:hAnsi="Times New Roman" w:cs="Times New Roman"/>
          <w:sz w:val="28"/>
          <w:szCs w:val="28"/>
        </w:rPr>
        <w:t xml:space="preserve"> высшими (внутренними) мирами,</w:t>
      </w:r>
      <w:r w:rsidR="00DD1E93">
        <w:rPr>
          <w:rFonts w:ascii="Times New Roman" w:hAnsi="Times New Roman" w:cs="Times New Roman"/>
          <w:sz w:val="28"/>
          <w:szCs w:val="28"/>
        </w:rPr>
        <w:t xml:space="preserve"> которые также влияют на работу </w:t>
      </w:r>
      <w:r w:rsidRPr="00360AC5">
        <w:rPr>
          <w:rFonts w:ascii="Times New Roman" w:hAnsi="Times New Roman" w:cs="Times New Roman"/>
          <w:sz w:val="28"/>
          <w:szCs w:val="28"/>
        </w:rPr>
        <w:t>низших (внешних) миров. Психоанализ также пытается до</w:t>
      </w:r>
      <w:r w:rsidR="00DD1E93">
        <w:rPr>
          <w:rFonts w:ascii="Times New Roman" w:hAnsi="Times New Roman" w:cs="Times New Roman"/>
          <w:sz w:val="28"/>
          <w:szCs w:val="28"/>
        </w:rPr>
        <w:t>стичь внутреннего мира человека, бессознательного</w:t>
      </w:r>
      <w:r w:rsidRPr="00360AC5">
        <w:rPr>
          <w:rFonts w:ascii="Times New Roman" w:hAnsi="Times New Roman" w:cs="Times New Roman"/>
          <w:sz w:val="28"/>
          <w:szCs w:val="28"/>
        </w:rPr>
        <w:t xml:space="preserve"> из-за его глубокого влияния на внешний сознательный мир. Фрейд</w:t>
      </w:r>
      <w:r w:rsidR="00B217AA">
        <w:rPr>
          <w:rFonts w:ascii="Times New Roman" w:hAnsi="Times New Roman" w:cs="Times New Roman"/>
          <w:sz w:val="28"/>
          <w:szCs w:val="28"/>
        </w:rPr>
        <w:t xml:space="preserve"> подчеркивал важность того, что психо</w:t>
      </w:r>
      <w:r w:rsidRPr="00360AC5">
        <w:rPr>
          <w:rFonts w:ascii="Times New Roman" w:hAnsi="Times New Roman" w:cs="Times New Roman"/>
          <w:sz w:val="28"/>
          <w:szCs w:val="28"/>
        </w:rPr>
        <w:t xml:space="preserve">аналитик </w:t>
      </w:r>
      <w:r w:rsidR="00B217AA">
        <w:rPr>
          <w:rFonts w:ascii="Times New Roman" w:hAnsi="Times New Roman" w:cs="Times New Roman"/>
          <w:sz w:val="28"/>
          <w:szCs w:val="28"/>
        </w:rPr>
        <w:t>должен находить</w:t>
      </w:r>
      <w:r w:rsidRPr="00360AC5">
        <w:rPr>
          <w:rFonts w:ascii="Times New Roman" w:hAnsi="Times New Roman" w:cs="Times New Roman"/>
          <w:sz w:val="28"/>
          <w:szCs w:val="28"/>
        </w:rPr>
        <w:t>ся в гармонии с бессознательным пациента:</w:t>
      </w:r>
    </w:p>
    <w:p w14:paraId="7B72F994" w14:textId="7FE119B1" w:rsidR="00360AC5" w:rsidRPr="00360AC5" w:rsidRDefault="00B217AA" w:rsidP="002A32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«Океаническое чувство»</w:t>
      </w:r>
      <w:r w:rsidR="001D5AF4">
        <w:rPr>
          <w:rFonts w:ascii="Times New Roman" w:hAnsi="Times New Roman" w:cs="Times New Roman"/>
          <w:sz w:val="28"/>
          <w:szCs w:val="28"/>
        </w:rPr>
        <w:t xml:space="preserve"> </w:t>
      </w:r>
      <w:r w:rsidR="00360AC5" w:rsidRPr="00360AC5">
        <w:rPr>
          <w:rFonts w:ascii="Times New Roman" w:hAnsi="Times New Roman" w:cs="Times New Roman"/>
          <w:sz w:val="28"/>
          <w:szCs w:val="28"/>
        </w:rPr>
        <w:t>и</w:t>
      </w:r>
      <w:r w:rsidR="00065716">
        <w:rPr>
          <w:rFonts w:ascii="Times New Roman" w:hAnsi="Times New Roman" w:cs="Times New Roman"/>
          <w:sz w:val="28"/>
          <w:szCs w:val="28"/>
        </w:rPr>
        <w:t xml:space="preserve"> мистическое качество, которое «</w:t>
      </w:r>
      <w:r w:rsidR="00360AC5" w:rsidRPr="00360AC5">
        <w:rPr>
          <w:rFonts w:ascii="Times New Roman" w:hAnsi="Times New Roman" w:cs="Times New Roman"/>
          <w:sz w:val="28"/>
          <w:szCs w:val="28"/>
        </w:rPr>
        <w:t>ощущ</w:t>
      </w:r>
      <w:r w:rsidR="00065716">
        <w:rPr>
          <w:rFonts w:ascii="Times New Roman" w:hAnsi="Times New Roman" w:cs="Times New Roman"/>
          <w:sz w:val="28"/>
          <w:szCs w:val="28"/>
        </w:rPr>
        <w:t>ается»</w:t>
      </w:r>
      <w:r w:rsidR="001D5AF4">
        <w:rPr>
          <w:rFonts w:ascii="Times New Roman" w:hAnsi="Times New Roman" w:cs="Times New Roman"/>
          <w:sz w:val="28"/>
          <w:szCs w:val="28"/>
        </w:rPr>
        <w:t xml:space="preserve">, параллельны движению от </w:t>
      </w:r>
      <w:r w:rsidR="00360AC5" w:rsidRPr="00360AC5">
        <w:rPr>
          <w:rFonts w:ascii="Times New Roman" w:hAnsi="Times New Roman" w:cs="Times New Roman"/>
          <w:sz w:val="28"/>
          <w:szCs w:val="28"/>
        </w:rPr>
        <w:t>один мир к другому в каббалистическом мышлении-особенно движение в пределах последних двух</w:t>
      </w:r>
      <w:r w:rsidR="002A32E4" w:rsidRPr="002A32E4">
        <w:rPr>
          <w:rFonts w:ascii="Times New Roman" w:hAnsi="Times New Roman" w:cs="Times New Roman"/>
          <w:sz w:val="28"/>
          <w:szCs w:val="28"/>
        </w:rPr>
        <w:t xml:space="preserve"> </w:t>
      </w:r>
      <w:r w:rsidR="002A32E4">
        <w:rPr>
          <w:rFonts w:ascii="Times New Roman" w:hAnsi="Times New Roman" w:cs="Times New Roman"/>
          <w:sz w:val="28"/>
          <w:szCs w:val="28"/>
        </w:rPr>
        <w:t>миров</w:t>
      </w:r>
      <w:r w:rsidR="00360AC5" w:rsidRPr="00360AC5">
        <w:rPr>
          <w:rFonts w:ascii="Times New Roman" w:hAnsi="Times New Roman" w:cs="Times New Roman"/>
          <w:sz w:val="28"/>
          <w:szCs w:val="28"/>
        </w:rPr>
        <w:t>. Однако Фрейду было очень трудно принять тот ф</w:t>
      </w:r>
      <w:r w:rsidR="00983F02">
        <w:rPr>
          <w:rFonts w:ascii="Times New Roman" w:hAnsi="Times New Roman" w:cs="Times New Roman"/>
          <w:sz w:val="28"/>
          <w:szCs w:val="28"/>
        </w:rPr>
        <w:t>акт, что существует мистическая природа души</w:t>
      </w:r>
      <w:r w:rsidR="00360AC5" w:rsidRPr="00360AC5">
        <w:rPr>
          <w:rFonts w:ascii="Times New Roman" w:hAnsi="Times New Roman" w:cs="Times New Roman"/>
          <w:sz w:val="28"/>
          <w:szCs w:val="28"/>
        </w:rPr>
        <w:t>. Это было одной из прич</w:t>
      </w:r>
      <w:r w:rsidR="00983F02">
        <w:rPr>
          <w:rFonts w:ascii="Times New Roman" w:hAnsi="Times New Roman" w:cs="Times New Roman"/>
          <w:sz w:val="28"/>
          <w:szCs w:val="28"/>
        </w:rPr>
        <w:t>ин того, что Фрейд и его коллега Юнг разошлись во мнениях</w:t>
      </w:r>
      <w:r w:rsidR="00360AC5" w:rsidRPr="00360AC5">
        <w:rPr>
          <w:rFonts w:ascii="Times New Roman" w:hAnsi="Times New Roman" w:cs="Times New Roman"/>
          <w:sz w:val="28"/>
          <w:szCs w:val="28"/>
        </w:rPr>
        <w:t xml:space="preserve">. Ранние работы Юнга содержали в своих </w:t>
      </w:r>
      <w:r w:rsidR="00983F02">
        <w:rPr>
          <w:rFonts w:ascii="Times New Roman" w:hAnsi="Times New Roman" w:cs="Times New Roman"/>
          <w:sz w:val="28"/>
          <w:szCs w:val="28"/>
        </w:rPr>
        <w:t>названиях слова «</w:t>
      </w:r>
      <w:r w:rsidR="00360AC5" w:rsidRPr="00360AC5">
        <w:rPr>
          <w:rFonts w:ascii="Times New Roman" w:hAnsi="Times New Roman" w:cs="Times New Roman"/>
          <w:sz w:val="28"/>
          <w:szCs w:val="28"/>
        </w:rPr>
        <w:t>оккультизм</w:t>
      </w:r>
      <w:r w:rsidR="00983F02">
        <w:rPr>
          <w:rFonts w:ascii="Times New Roman" w:hAnsi="Times New Roman" w:cs="Times New Roman"/>
          <w:sz w:val="28"/>
          <w:szCs w:val="28"/>
        </w:rPr>
        <w:t>», «спиритический медиум», «символы возрождения», «коллективное бессознательное»</w:t>
      </w:r>
      <w:r w:rsidR="00360AC5" w:rsidRPr="00360AC5">
        <w:rPr>
          <w:rFonts w:ascii="Times New Roman" w:hAnsi="Times New Roman" w:cs="Times New Roman"/>
          <w:sz w:val="28"/>
          <w:szCs w:val="28"/>
        </w:rPr>
        <w:t>,</w:t>
      </w:r>
      <w:r w:rsidR="00983F02">
        <w:rPr>
          <w:rFonts w:ascii="Times New Roman" w:hAnsi="Times New Roman" w:cs="Times New Roman"/>
          <w:sz w:val="28"/>
          <w:szCs w:val="28"/>
        </w:rPr>
        <w:t xml:space="preserve"> «душа», «смерть» - </w:t>
      </w:r>
      <w:r w:rsidR="00360AC5" w:rsidRPr="00360AC5">
        <w:rPr>
          <w:rFonts w:ascii="Times New Roman" w:hAnsi="Times New Roman" w:cs="Times New Roman"/>
          <w:sz w:val="28"/>
          <w:szCs w:val="28"/>
        </w:rPr>
        <w:t>вот лишь некоторые из них. Юнг был готов распространить свои наблюдения и на других ученых.</w:t>
      </w:r>
    </w:p>
    <w:p w14:paraId="3BC96EBB" w14:textId="798BA497" w:rsidR="00360AC5" w:rsidRPr="00360AC5" w:rsidRDefault="00360AC5" w:rsidP="00983F02">
      <w:pPr>
        <w:spacing w:after="0" w:line="360" w:lineRule="auto"/>
        <w:ind w:firstLine="709"/>
        <w:jc w:val="both"/>
        <w:rPr>
          <w:rFonts w:ascii="Times New Roman" w:hAnsi="Times New Roman" w:cs="Times New Roman"/>
          <w:sz w:val="28"/>
          <w:szCs w:val="28"/>
        </w:rPr>
      </w:pPr>
      <w:r w:rsidRPr="00360AC5">
        <w:rPr>
          <w:rFonts w:ascii="Times New Roman" w:hAnsi="Times New Roman" w:cs="Times New Roman"/>
          <w:sz w:val="28"/>
          <w:szCs w:val="28"/>
        </w:rPr>
        <w:t>Концепция Юнга о бессознательном, влияющем на мир, состояла не тол</w:t>
      </w:r>
      <w:r w:rsidR="00983F02">
        <w:rPr>
          <w:rFonts w:ascii="Times New Roman" w:hAnsi="Times New Roman" w:cs="Times New Roman"/>
          <w:sz w:val="28"/>
          <w:szCs w:val="28"/>
        </w:rPr>
        <w:t>ько из</w:t>
      </w:r>
      <w:r w:rsidR="002A32E4">
        <w:rPr>
          <w:rFonts w:ascii="Times New Roman" w:hAnsi="Times New Roman" w:cs="Times New Roman"/>
          <w:sz w:val="28"/>
          <w:szCs w:val="28"/>
        </w:rPr>
        <w:t xml:space="preserve"> соображений о внутреннем мире человека</w:t>
      </w:r>
      <w:r w:rsidR="00983F02">
        <w:rPr>
          <w:rFonts w:ascii="Times New Roman" w:hAnsi="Times New Roman" w:cs="Times New Roman"/>
          <w:sz w:val="28"/>
          <w:szCs w:val="28"/>
        </w:rPr>
        <w:t xml:space="preserve">, </w:t>
      </w:r>
      <w:r w:rsidR="002A32E4">
        <w:rPr>
          <w:rFonts w:ascii="Times New Roman" w:hAnsi="Times New Roman" w:cs="Times New Roman"/>
          <w:sz w:val="28"/>
          <w:szCs w:val="28"/>
        </w:rPr>
        <w:t xml:space="preserve">но и из представлений о его </w:t>
      </w:r>
      <w:r w:rsidR="00983F02">
        <w:rPr>
          <w:rFonts w:ascii="Times New Roman" w:hAnsi="Times New Roman" w:cs="Times New Roman"/>
          <w:sz w:val="28"/>
          <w:szCs w:val="28"/>
        </w:rPr>
        <w:t>эмоциональной жизни</w:t>
      </w:r>
      <w:r w:rsidR="002A32E4">
        <w:rPr>
          <w:rFonts w:ascii="Times New Roman" w:hAnsi="Times New Roman" w:cs="Times New Roman"/>
          <w:sz w:val="28"/>
          <w:szCs w:val="28"/>
        </w:rPr>
        <w:t xml:space="preserve"> и </w:t>
      </w:r>
      <w:r w:rsidRPr="00360AC5">
        <w:rPr>
          <w:rFonts w:ascii="Times New Roman" w:hAnsi="Times New Roman" w:cs="Times New Roman"/>
          <w:sz w:val="28"/>
          <w:szCs w:val="28"/>
        </w:rPr>
        <w:t>отношения</w:t>
      </w:r>
      <w:r w:rsidR="00065716">
        <w:rPr>
          <w:rFonts w:ascii="Times New Roman" w:hAnsi="Times New Roman" w:cs="Times New Roman"/>
          <w:sz w:val="28"/>
          <w:szCs w:val="28"/>
        </w:rPr>
        <w:t xml:space="preserve">х </w:t>
      </w:r>
      <w:r w:rsidRPr="00360AC5">
        <w:rPr>
          <w:rFonts w:ascii="Times New Roman" w:hAnsi="Times New Roman" w:cs="Times New Roman"/>
          <w:sz w:val="28"/>
          <w:szCs w:val="28"/>
        </w:rPr>
        <w:t xml:space="preserve">с другими людьми (теория предобъектных отношений), но также </w:t>
      </w:r>
      <w:r w:rsidR="00065716">
        <w:rPr>
          <w:rFonts w:ascii="Times New Roman" w:hAnsi="Times New Roman" w:cs="Times New Roman"/>
          <w:sz w:val="28"/>
          <w:szCs w:val="28"/>
        </w:rPr>
        <w:t>о представлениях о</w:t>
      </w:r>
      <w:r w:rsidR="005315AC">
        <w:rPr>
          <w:rFonts w:ascii="Times New Roman" w:hAnsi="Times New Roman" w:cs="Times New Roman"/>
          <w:sz w:val="28"/>
          <w:szCs w:val="28"/>
        </w:rPr>
        <w:t xml:space="preserve"> неорганической материи и сам космосе</w:t>
      </w:r>
      <w:r w:rsidR="005315AC">
        <w:rPr>
          <w:rStyle w:val="a6"/>
          <w:rFonts w:ascii="Times New Roman" w:hAnsi="Times New Roman" w:cs="Times New Roman"/>
          <w:sz w:val="28"/>
          <w:szCs w:val="28"/>
        </w:rPr>
        <w:footnoteReference w:id="121"/>
      </w:r>
      <w:r w:rsidR="005315AC">
        <w:rPr>
          <w:rFonts w:ascii="Times New Roman" w:hAnsi="Times New Roman" w:cs="Times New Roman"/>
          <w:sz w:val="28"/>
          <w:szCs w:val="28"/>
        </w:rPr>
        <w:t>.</w:t>
      </w:r>
    </w:p>
    <w:p w14:paraId="4B891F26" w14:textId="79A385EC" w:rsidR="00250A56" w:rsidRPr="00250A56" w:rsidRDefault="00250A56" w:rsidP="00B376EF">
      <w:pPr>
        <w:spacing w:after="0" w:line="360" w:lineRule="auto"/>
        <w:ind w:firstLine="709"/>
        <w:jc w:val="both"/>
        <w:rPr>
          <w:rFonts w:ascii="Times New Roman" w:hAnsi="Times New Roman" w:cs="Times New Roman"/>
          <w:sz w:val="28"/>
          <w:szCs w:val="28"/>
        </w:rPr>
      </w:pPr>
      <w:r w:rsidRPr="00250A56">
        <w:rPr>
          <w:rFonts w:ascii="Times New Roman" w:hAnsi="Times New Roman" w:cs="Times New Roman"/>
          <w:sz w:val="28"/>
          <w:szCs w:val="28"/>
        </w:rPr>
        <w:lastRenderedPageBreak/>
        <w:t>Благодаря тому, что Бог ограничивает его</w:t>
      </w:r>
      <w:r>
        <w:rPr>
          <w:rFonts w:ascii="Times New Roman" w:hAnsi="Times New Roman" w:cs="Times New Roman"/>
          <w:sz w:val="28"/>
          <w:szCs w:val="28"/>
        </w:rPr>
        <w:t xml:space="preserve"> свободу выбора</w:t>
      </w:r>
      <w:r w:rsidRPr="00250A56">
        <w:rPr>
          <w:rFonts w:ascii="Times New Roman" w:hAnsi="Times New Roman" w:cs="Times New Roman"/>
          <w:sz w:val="28"/>
          <w:szCs w:val="28"/>
        </w:rPr>
        <w:t>, человеку позво</w:t>
      </w:r>
      <w:r>
        <w:rPr>
          <w:rFonts w:ascii="Times New Roman" w:hAnsi="Times New Roman" w:cs="Times New Roman"/>
          <w:sz w:val="28"/>
          <w:szCs w:val="28"/>
        </w:rPr>
        <w:t xml:space="preserve">лено действовать в пространстве </w:t>
      </w:r>
      <w:r w:rsidRPr="00250A56">
        <w:rPr>
          <w:rFonts w:ascii="Times New Roman" w:hAnsi="Times New Roman" w:cs="Times New Roman"/>
          <w:sz w:val="28"/>
          <w:szCs w:val="28"/>
        </w:rPr>
        <w:t>внутри. Хотя Бог действительно знает все (прошлое, настоящее и будущее), это ник</w:t>
      </w:r>
      <w:r>
        <w:rPr>
          <w:rFonts w:ascii="Times New Roman" w:hAnsi="Times New Roman" w:cs="Times New Roman"/>
          <w:sz w:val="28"/>
          <w:szCs w:val="28"/>
        </w:rPr>
        <w:t xml:space="preserve">оим образом не </w:t>
      </w:r>
      <w:r w:rsidRPr="00250A56">
        <w:rPr>
          <w:rFonts w:ascii="Times New Roman" w:hAnsi="Times New Roman" w:cs="Times New Roman"/>
          <w:sz w:val="28"/>
          <w:szCs w:val="28"/>
        </w:rPr>
        <w:t>ограничивает осуществление человеком свободной воли. Бог, будучи полным</w:t>
      </w:r>
      <w:r>
        <w:rPr>
          <w:rFonts w:ascii="Times New Roman" w:hAnsi="Times New Roman" w:cs="Times New Roman"/>
          <w:sz w:val="28"/>
          <w:szCs w:val="28"/>
        </w:rPr>
        <w:t xml:space="preserve">, всемилостивым и всеохватывающим, не имеет </w:t>
      </w:r>
      <w:r w:rsidRPr="00250A56">
        <w:rPr>
          <w:rFonts w:ascii="Times New Roman" w:hAnsi="Times New Roman" w:cs="Times New Roman"/>
          <w:sz w:val="28"/>
          <w:szCs w:val="28"/>
        </w:rPr>
        <w:t xml:space="preserve">ничего. Бог желает поделиться своей благостью. </w:t>
      </w:r>
      <w:r>
        <w:rPr>
          <w:rFonts w:ascii="Times New Roman" w:hAnsi="Times New Roman" w:cs="Times New Roman"/>
          <w:sz w:val="28"/>
          <w:szCs w:val="28"/>
        </w:rPr>
        <w:t xml:space="preserve">Для мистиков это и есть настоящее откровение. Божье желание поделиться своей благодатью </w:t>
      </w:r>
      <w:r w:rsidRPr="00250A56">
        <w:rPr>
          <w:rFonts w:ascii="Times New Roman" w:hAnsi="Times New Roman" w:cs="Times New Roman"/>
          <w:sz w:val="28"/>
          <w:szCs w:val="28"/>
        </w:rPr>
        <w:t>-</w:t>
      </w:r>
      <w:r>
        <w:rPr>
          <w:rFonts w:ascii="Times New Roman" w:hAnsi="Times New Roman" w:cs="Times New Roman"/>
          <w:sz w:val="28"/>
          <w:szCs w:val="28"/>
        </w:rPr>
        <w:t xml:space="preserve"> </w:t>
      </w:r>
      <w:r w:rsidRPr="00250A56">
        <w:rPr>
          <w:rFonts w:ascii="Times New Roman" w:hAnsi="Times New Roman" w:cs="Times New Roman"/>
          <w:sz w:val="28"/>
          <w:szCs w:val="28"/>
        </w:rPr>
        <w:t xml:space="preserve">это та положительная энергия, которая </w:t>
      </w:r>
      <w:r>
        <w:rPr>
          <w:rFonts w:ascii="Times New Roman" w:hAnsi="Times New Roman" w:cs="Times New Roman"/>
          <w:sz w:val="28"/>
          <w:szCs w:val="28"/>
        </w:rPr>
        <w:t>поддерживает человека с помощью</w:t>
      </w:r>
      <w:r w:rsidRPr="00250A56">
        <w:rPr>
          <w:rFonts w:ascii="Times New Roman" w:hAnsi="Times New Roman" w:cs="Times New Roman"/>
          <w:sz w:val="28"/>
          <w:szCs w:val="28"/>
        </w:rPr>
        <w:t xml:space="preserve"> дар</w:t>
      </w:r>
      <w:r>
        <w:rPr>
          <w:rFonts w:ascii="Times New Roman" w:hAnsi="Times New Roman" w:cs="Times New Roman"/>
          <w:sz w:val="28"/>
          <w:szCs w:val="28"/>
        </w:rPr>
        <w:t>а</w:t>
      </w:r>
      <w:r w:rsidRPr="00250A56">
        <w:rPr>
          <w:rFonts w:ascii="Times New Roman" w:hAnsi="Times New Roman" w:cs="Times New Roman"/>
          <w:sz w:val="28"/>
          <w:szCs w:val="28"/>
        </w:rPr>
        <w:t xml:space="preserve"> жизни от Бога. Таким образом, Божье желание передават</w:t>
      </w:r>
      <w:r>
        <w:rPr>
          <w:rFonts w:ascii="Times New Roman" w:hAnsi="Times New Roman" w:cs="Times New Roman"/>
          <w:sz w:val="28"/>
          <w:szCs w:val="28"/>
        </w:rPr>
        <w:t>ь пересекаетс</w:t>
      </w:r>
      <w:r w:rsidR="005315AC">
        <w:rPr>
          <w:rFonts w:ascii="Times New Roman" w:hAnsi="Times New Roman" w:cs="Times New Roman"/>
          <w:sz w:val="28"/>
          <w:szCs w:val="28"/>
        </w:rPr>
        <w:t>я</w:t>
      </w:r>
      <w:r w:rsidR="00465E37">
        <w:rPr>
          <w:rFonts w:ascii="Times New Roman" w:hAnsi="Times New Roman" w:cs="Times New Roman"/>
          <w:sz w:val="28"/>
          <w:szCs w:val="28"/>
        </w:rPr>
        <w:t xml:space="preserve"> </w:t>
      </w:r>
      <w:r>
        <w:rPr>
          <w:rFonts w:ascii="Times New Roman" w:hAnsi="Times New Roman" w:cs="Times New Roman"/>
          <w:sz w:val="28"/>
          <w:szCs w:val="28"/>
        </w:rPr>
        <w:t xml:space="preserve">я с желанием человека </w:t>
      </w:r>
      <w:r w:rsidRPr="00250A56">
        <w:rPr>
          <w:rFonts w:ascii="Times New Roman" w:hAnsi="Times New Roman" w:cs="Times New Roman"/>
          <w:sz w:val="28"/>
          <w:szCs w:val="28"/>
        </w:rPr>
        <w:t>получать. Такова воля че</w:t>
      </w:r>
      <w:r>
        <w:rPr>
          <w:rFonts w:ascii="Times New Roman" w:hAnsi="Times New Roman" w:cs="Times New Roman"/>
          <w:sz w:val="28"/>
          <w:szCs w:val="28"/>
        </w:rPr>
        <w:t>ловека. Теперь  нужно понять, как  это контрастирует с психоаналитическими понятиями</w:t>
      </w:r>
      <w:r w:rsidRPr="00250A56">
        <w:rPr>
          <w:rFonts w:ascii="Times New Roman" w:hAnsi="Times New Roman" w:cs="Times New Roman"/>
          <w:sz w:val="28"/>
          <w:szCs w:val="28"/>
        </w:rPr>
        <w:t xml:space="preserve"> детерминизма и свободы воли. </w:t>
      </w:r>
    </w:p>
    <w:p w14:paraId="5EAB6F1E" w14:textId="11559ADC" w:rsidR="00250A56" w:rsidRPr="00250A56" w:rsidRDefault="00250A56" w:rsidP="00B376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психоанализ описывает</w:t>
      </w:r>
      <w:r w:rsidRPr="00250A56">
        <w:rPr>
          <w:rFonts w:ascii="Times New Roman" w:hAnsi="Times New Roman" w:cs="Times New Roman"/>
          <w:sz w:val="28"/>
          <w:szCs w:val="28"/>
        </w:rPr>
        <w:t xml:space="preserve"> роль т</w:t>
      </w:r>
      <w:r>
        <w:rPr>
          <w:rFonts w:ascii="Times New Roman" w:hAnsi="Times New Roman" w:cs="Times New Roman"/>
          <w:sz w:val="28"/>
          <w:szCs w:val="28"/>
        </w:rPr>
        <w:t xml:space="preserve">ерапевта в работе с пациентом? </w:t>
      </w:r>
    </w:p>
    <w:p w14:paraId="52C2E860" w14:textId="66356FF2" w:rsidR="00250A56" w:rsidRPr="00250A56" w:rsidRDefault="00250A56" w:rsidP="00B376EF">
      <w:pPr>
        <w:spacing w:after="0" w:line="360" w:lineRule="auto"/>
        <w:ind w:firstLine="709"/>
        <w:jc w:val="both"/>
        <w:rPr>
          <w:rFonts w:ascii="Times New Roman" w:hAnsi="Times New Roman" w:cs="Times New Roman"/>
          <w:sz w:val="28"/>
          <w:szCs w:val="28"/>
        </w:rPr>
      </w:pPr>
      <w:r w:rsidRPr="00250A56">
        <w:rPr>
          <w:rFonts w:ascii="Times New Roman" w:hAnsi="Times New Roman" w:cs="Times New Roman"/>
          <w:sz w:val="28"/>
          <w:szCs w:val="28"/>
        </w:rPr>
        <w:t>В 1889 году Фрейд писал, что терапевт должен быть осторожен</w:t>
      </w:r>
      <w:r>
        <w:rPr>
          <w:rFonts w:ascii="Times New Roman" w:hAnsi="Times New Roman" w:cs="Times New Roman"/>
          <w:sz w:val="28"/>
          <w:szCs w:val="28"/>
        </w:rPr>
        <w:t xml:space="preserve"> в высказываниях</w:t>
      </w:r>
      <w:r w:rsidRPr="00250A56">
        <w:rPr>
          <w:rFonts w:ascii="Times New Roman" w:hAnsi="Times New Roman" w:cs="Times New Roman"/>
          <w:sz w:val="28"/>
          <w:szCs w:val="28"/>
        </w:rPr>
        <w:t>, чтобы не</w:t>
      </w:r>
      <w:r>
        <w:rPr>
          <w:rFonts w:ascii="Times New Roman" w:hAnsi="Times New Roman" w:cs="Times New Roman"/>
          <w:sz w:val="28"/>
          <w:szCs w:val="28"/>
        </w:rPr>
        <w:t xml:space="preserve"> навязывать свои идеи впечатлительным пациентам. «И</w:t>
      </w:r>
      <w:r w:rsidRPr="00250A56">
        <w:rPr>
          <w:rFonts w:ascii="Times New Roman" w:hAnsi="Times New Roman" w:cs="Times New Roman"/>
          <w:sz w:val="28"/>
          <w:szCs w:val="28"/>
        </w:rPr>
        <w:t>менно внушение является самой неприятной вещь</w:t>
      </w:r>
      <w:r>
        <w:rPr>
          <w:rFonts w:ascii="Times New Roman" w:hAnsi="Times New Roman" w:cs="Times New Roman"/>
          <w:sz w:val="28"/>
          <w:szCs w:val="28"/>
        </w:rPr>
        <w:t xml:space="preserve">ю: происходит </w:t>
      </w:r>
      <w:r w:rsidRPr="00250A56">
        <w:rPr>
          <w:rFonts w:ascii="Times New Roman" w:hAnsi="Times New Roman" w:cs="Times New Roman"/>
          <w:sz w:val="28"/>
          <w:szCs w:val="28"/>
        </w:rPr>
        <w:t>подавление свободной личности врачом, кото</w:t>
      </w:r>
      <w:r>
        <w:rPr>
          <w:rFonts w:ascii="Times New Roman" w:hAnsi="Times New Roman" w:cs="Times New Roman"/>
          <w:sz w:val="28"/>
          <w:szCs w:val="28"/>
        </w:rPr>
        <w:t xml:space="preserve">рый также сохраняет контроль над спящим мозгом в </w:t>
      </w:r>
      <w:r w:rsidR="005315AC">
        <w:rPr>
          <w:rFonts w:ascii="Times New Roman" w:hAnsi="Times New Roman" w:cs="Times New Roman"/>
          <w:sz w:val="28"/>
          <w:szCs w:val="28"/>
        </w:rPr>
        <w:t>искусственном сне»</w:t>
      </w:r>
      <w:r>
        <w:rPr>
          <w:rStyle w:val="a6"/>
          <w:rFonts w:ascii="Times New Roman" w:hAnsi="Times New Roman" w:cs="Times New Roman"/>
          <w:sz w:val="28"/>
          <w:szCs w:val="28"/>
        </w:rPr>
        <w:footnoteReference w:id="122"/>
      </w:r>
      <w:r w:rsidRPr="00250A56">
        <w:rPr>
          <w:rFonts w:ascii="Times New Roman" w:hAnsi="Times New Roman" w:cs="Times New Roman"/>
          <w:sz w:val="28"/>
          <w:szCs w:val="28"/>
        </w:rPr>
        <w:t>. Со всей тщат</w:t>
      </w:r>
      <w:r>
        <w:rPr>
          <w:rFonts w:ascii="Times New Roman" w:hAnsi="Times New Roman" w:cs="Times New Roman"/>
          <w:sz w:val="28"/>
          <w:szCs w:val="28"/>
        </w:rPr>
        <w:t>ельностью, с какой Фрейд взялся за убеждение</w:t>
      </w:r>
      <w:r w:rsidR="005315AC">
        <w:rPr>
          <w:rFonts w:ascii="Times New Roman" w:hAnsi="Times New Roman" w:cs="Times New Roman"/>
          <w:sz w:val="28"/>
          <w:szCs w:val="28"/>
        </w:rPr>
        <w:t>, что пациент</w:t>
      </w:r>
      <w:r w:rsidRPr="00250A56">
        <w:rPr>
          <w:rFonts w:ascii="Times New Roman" w:hAnsi="Times New Roman" w:cs="Times New Roman"/>
          <w:sz w:val="28"/>
          <w:szCs w:val="28"/>
        </w:rPr>
        <w:t>у будет предоставлена свобода от подавления со сторон</w:t>
      </w:r>
      <w:r>
        <w:rPr>
          <w:rFonts w:ascii="Times New Roman" w:hAnsi="Times New Roman" w:cs="Times New Roman"/>
          <w:sz w:val="28"/>
          <w:szCs w:val="28"/>
        </w:rPr>
        <w:t xml:space="preserve">ы врача, </w:t>
      </w:r>
      <w:r w:rsidRPr="00250A56">
        <w:rPr>
          <w:rFonts w:ascii="Times New Roman" w:hAnsi="Times New Roman" w:cs="Times New Roman"/>
          <w:sz w:val="28"/>
          <w:szCs w:val="28"/>
        </w:rPr>
        <w:t>тем не менее ему было трудно отказаться от своего научн</w:t>
      </w:r>
      <w:r>
        <w:rPr>
          <w:rFonts w:ascii="Times New Roman" w:hAnsi="Times New Roman" w:cs="Times New Roman"/>
          <w:sz w:val="28"/>
          <w:szCs w:val="28"/>
        </w:rPr>
        <w:t xml:space="preserve">ого детерминистского подхода. </w:t>
      </w:r>
      <w:r w:rsidRPr="00250A56">
        <w:rPr>
          <w:rFonts w:ascii="Times New Roman" w:hAnsi="Times New Roman" w:cs="Times New Roman"/>
          <w:sz w:val="28"/>
          <w:szCs w:val="28"/>
        </w:rPr>
        <w:t xml:space="preserve">В 1901 году </w:t>
      </w:r>
      <w:r>
        <w:rPr>
          <w:rFonts w:ascii="Times New Roman" w:hAnsi="Times New Roman" w:cs="Times New Roman"/>
          <w:sz w:val="28"/>
          <w:szCs w:val="28"/>
        </w:rPr>
        <w:t xml:space="preserve"> Фрейд писал: «Многие люди оспаривают предположение о полном психическом </w:t>
      </w:r>
      <w:r w:rsidRPr="00250A56">
        <w:rPr>
          <w:rFonts w:ascii="Times New Roman" w:hAnsi="Times New Roman" w:cs="Times New Roman"/>
          <w:sz w:val="28"/>
          <w:szCs w:val="28"/>
        </w:rPr>
        <w:t>детерминизм</w:t>
      </w:r>
      <w:r>
        <w:rPr>
          <w:rFonts w:ascii="Times New Roman" w:hAnsi="Times New Roman" w:cs="Times New Roman"/>
          <w:sz w:val="28"/>
          <w:szCs w:val="28"/>
        </w:rPr>
        <w:t>е</w:t>
      </w:r>
      <w:r w:rsidRPr="00250A56">
        <w:rPr>
          <w:rFonts w:ascii="Times New Roman" w:hAnsi="Times New Roman" w:cs="Times New Roman"/>
          <w:sz w:val="28"/>
          <w:szCs w:val="28"/>
        </w:rPr>
        <w:t>, апеллируя к особому чувству убежденнос</w:t>
      </w:r>
      <w:r>
        <w:rPr>
          <w:rFonts w:ascii="Times New Roman" w:hAnsi="Times New Roman" w:cs="Times New Roman"/>
          <w:sz w:val="28"/>
          <w:szCs w:val="28"/>
        </w:rPr>
        <w:t xml:space="preserve">ти в том, что существует свобода воли. Эта убежденность хоть и </w:t>
      </w:r>
      <w:r w:rsidRPr="00250A56">
        <w:rPr>
          <w:rFonts w:ascii="Times New Roman" w:hAnsi="Times New Roman" w:cs="Times New Roman"/>
          <w:sz w:val="28"/>
          <w:szCs w:val="28"/>
        </w:rPr>
        <w:t xml:space="preserve">существует, </w:t>
      </w:r>
      <w:r>
        <w:rPr>
          <w:rFonts w:ascii="Times New Roman" w:hAnsi="Times New Roman" w:cs="Times New Roman"/>
          <w:sz w:val="28"/>
          <w:szCs w:val="28"/>
        </w:rPr>
        <w:t>но и</w:t>
      </w:r>
      <w:r w:rsidRPr="00250A56">
        <w:rPr>
          <w:rFonts w:ascii="Times New Roman" w:hAnsi="Times New Roman" w:cs="Times New Roman"/>
          <w:sz w:val="28"/>
          <w:szCs w:val="28"/>
        </w:rPr>
        <w:t xml:space="preserve"> не ус</w:t>
      </w:r>
      <w:r w:rsidR="005315AC">
        <w:rPr>
          <w:rFonts w:ascii="Times New Roman" w:hAnsi="Times New Roman" w:cs="Times New Roman"/>
          <w:sz w:val="28"/>
          <w:szCs w:val="28"/>
        </w:rPr>
        <w:t>тупает место вере в детерминизм</w:t>
      </w:r>
      <w:r>
        <w:rPr>
          <w:rStyle w:val="a6"/>
          <w:rFonts w:ascii="Times New Roman" w:hAnsi="Times New Roman" w:cs="Times New Roman"/>
          <w:sz w:val="28"/>
          <w:szCs w:val="28"/>
        </w:rPr>
        <w:footnoteReference w:id="123"/>
      </w:r>
      <w:r>
        <w:rPr>
          <w:rFonts w:ascii="Times New Roman" w:hAnsi="Times New Roman" w:cs="Times New Roman"/>
          <w:sz w:val="28"/>
          <w:szCs w:val="28"/>
        </w:rPr>
        <w:t>.</w:t>
      </w:r>
      <w:r w:rsidR="005315AC">
        <w:rPr>
          <w:rFonts w:ascii="Times New Roman" w:hAnsi="Times New Roman" w:cs="Times New Roman"/>
          <w:sz w:val="28"/>
          <w:szCs w:val="28"/>
        </w:rPr>
        <w:t xml:space="preserve"> В своих </w:t>
      </w:r>
      <w:r w:rsidRPr="00250A56">
        <w:rPr>
          <w:rFonts w:ascii="Times New Roman" w:hAnsi="Times New Roman" w:cs="Times New Roman"/>
          <w:sz w:val="28"/>
          <w:szCs w:val="28"/>
        </w:rPr>
        <w:t>вводных лекциях</w:t>
      </w:r>
      <w:r>
        <w:rPr>
          <w:rFonts w:ascii="Times New Roman" w:hAnsi="Times New Roman" w:cs="Times New Roman"/>
          <w:sz w:val="28"/>
          <w:szCs w:val="28"/>
        </w:rPr>
        <w:t xml:space="preserve"> Фрейд писал: «Свободная воля </w:t>
      </w:r>
      <w:r w:rsidR="005315AC">
        <w:rPr>
          <w:rFonts w:ascii="Times New Roman" w:hAnsi="Times New Roman" w:cs="Times New Roman"/>
          <w:sz w:val="28"/>
          <w:szCs w:val="28"/>
        </w:rPr>
        <w:t>–</w:t>
      </w:r>
      <w:r>
        <w:rPr>
          <w:rFonts w:ascii="Times New Roman" w:hAnsi="Times New Roman" w:cs="Times New Roman"/>
          <w:sz w:val="28"/>
          <w:szCs w:val="28"/>
        </w:rPr>
        <w:t xml:space="preserve"> </w:t>
      </w:r>
      <w:r w:rsidR="005315AC">
        <w:rPr>
          <w:rFonts w:ascii="Times New Roman" w:hAnsi="Times New Roman" w:cs="Times New Roman"/>
          <w:sz w:val="28"/>
          <w:szCs w:val="28"/>
        </w:rPr>
        <w:t xml:space="preserve">это </w:t>
      </w:r>
      <w:r w:rsidRPr="00250A56">
        <w:rPr>
          <w:rFonts w:ascii="Times New Roman" w:hAnsi="Times New Roman" w:cs="Times New Roman"/>
          <w:sz w:val="28"/>
          <w:szCs w:val="28"/>
        </w:rPr>
        <w:t>совершенно ненаучно</w:t>
      </w:r>
      <w:r>
        <w:rPr>
          <w:rFonts w:ascii="Times New Roman" w:hAnsi="Times New Roman" w:cs="Times New Roman"/>
          <w:sz w:val="28"/>
          <w:szCs w:val="28"/>
        </w:rPr>
        <w:t>. На ее место приходит  детерминизм</w:t>
      </w:r>
      <w:r w:rsidRPr="00250A56">
        <w:rPr>
          <w:rFonts w:ascii="Times New Roman" w:hAnsi="Times New Roman" w:cs="Times New Roman"/>
          <w:sz w:val="28"/>
          <w:szCs w:val="28"/>
        </w:rPr>
        <w:t>, чье господств</w:t>
      </w:r>
      <w:r>
        <w:rPr>
          <w:rFonts w:ascii="Times New Roman" w:hAnsi="Times New Roman" w:cs="Times New Roman"/>
          <w:sz w:val="28"/>
          <w:szCs w:val="28"/>
        </w:rPr>
        <w:t>о распространяется на всю душевную жизнь»</w:t>
      </w:r>
      <w:r>
        <w:rPr>
          <w:rStyle w:val="a6"/>
          <w:rFonts w:ascii="Times New Roman" w:hAnsi="Times New Roman" w:cs="Times New Roman"/>
          <w:sz w:val="28"/>
          <w:szCs w:val="28"/>
        </w:rPr>
        <w:footnoteReference w:id="124"/>
      </w:r>
      <w:r w:rsidR="005315AC">
        <w:rPr>
          <w:rFonts w:ascii="Times New Roman" w:hAnsi="Times New Roman" w:cs="Times New Roman"/>
          <w:sz w:val="28"/>
          <w:szCs w:val="28"/>
        </w:rPr>
        <w:t xml:space="preserve">.  </w:t>
      </w:r>
      <w:r w:rsidR="005315AC">
        <w:rPr>
          <w:rFonts w:ascii="Times New Roman" w:hAnsi="Times New Roman" w:cs="Times New Roman"/>
          <w:sz w:val="28"/>
          <w:szCs w:val="28"/>
        </w:rPr>
        <w:lastRenderedPageBreak/>
        <w:t xml:space="preserve">Также </w:t>
      </w:r>
      <w:r>
        <w:rPr>
          <w:rFonts w:ascii="Times New Roman" w:hAnsi="Times New Roman" w:cs="Times New Roman"/>
          <w:sz w:val="28"/>
          <w:szCs w:val="28"/>
        </w:rPr>
        <w:t>Фрейд сослался на «иллюзию свободы воли»</w:t>
      </w:r>
      <w:r w:rsidRPr="00250A56">
        <w:rPr>
          <w:rFonts w:ascii="Times New Roman" w:hAnsi="Times New Roman" w:cs="Times New Roman"/>
          <w:sz w:val="28"/>
          <w:szCs w:val="28"/>
        </w:rPr>
        <w:t>; он</w:t>
      </w:r>
      <w:r>
        <w:rPr>
          <w:rFonts w:ascii="Times New Roman" w:hAnsi="Times New Roman" w:cs="Times New Roman"/>
          <w:sz w:val="28"/>
          <w:szCs w:val="28"/>
        </w:rPr>
        <w:t xml:space="preserve"> все еще не мог допустить того, что человек действительно может обладать свободной волей.  Инстинкты, обитающие глубоко </w:t>
      </w:r>
      <w:r w:rsidRPr="00250A56">
        <w:rPr>
          <w:rFonts w:ascii="Times New Roman" w:hAnsi="Times New Roman" w:cs="Times New Roman"/>
          <w:sz w:val="28"/>
          <w:szCs w:val="28"/>
        </w:rPr>
        <w:t>в бессознательном, всегда будут, по мнению Фрейда, оказыва</w:t>
      </w:r>
      <w:r>
        <w:rPr>
          <w:rFonts w:ascii="Times New Roman" w:hAnsi="Times New Roman" w:cs="Times New Roman"/>
          <w:sz w:val="28"/>
          <w:szCs w:val="28"/>
        </w:rPr>
        <w:t>ть влияние на психику человека, а также на его мысли и действия.</w:t>
      </w:r>
    </w:p>
    <w:p w14:paraId="2A08C1E2" w14:textId="0B4CF69F" w:rsidR="00250A56" w:rsidRPr="00250A56" w:rsidRDefault="00250A56" w:rsidP="009149D9">
      <w:pPr>
        <w:spacing w:after="0" w:line="360" w:lineRule="auto"/>
        <w:ind w:firstLine="709"/>
        <w:jc w:val="both"/>
        <w:rPr>
          <w:rFonts w:ascii="Times New Roman" w:hAnsi="Times New Roman" w:cs="Times New Roman"/>
          <w:sz w:val="28"/>
          <w:szCs w:val="28"/>
        </w:rPr>
      </w:pPr>
      <w:r w:rsidRPr="00250A56">
        <w:rPr>
          <w:rFonts w:ascii="Times New Roman" w:hAnsi="Times New Roman" w:cs="Times New Roman"/>
          <w:sz w:val="28"/>
          <w:szCs w:val="28"/>
        </w:rPr>
        <w:t>Отто Ранк</w:t>
      </w:r>
      <w:r>
        <w:rPr>
          <w:rFonts w:ascii="Times New Roman" w:hAnsi="Times New Roman" w:cs="Times New Roman"/>
          <w:sz w:val="28"/>
          <w:szCs w:val="28"/>
        </w:rPr>
        <w:t xml:space="preserve"> не мог согласиться с абсолютистским</w:t>
      </w:r>
      <w:r w:rsidRPr="00250A56">
        <w:rPr>
          <w:rFonts w:ascii="Times New Roman" w:hAnsi="Times New Roman" w:cs="Times New Roman"/>
          <w:sz w:val="28"/>
          <w:szCs w:val="28"/>
        </w:rPr>
        <w:t xml:space="preserve"> взглядом Фрейда на дет</w:t>
      </w:r>
      <w:r>
        <w:rPr>
          <w:rFonts w:ascii="Times New Roman" w:hAnsi="Times New Roman" w:cs="Times New Roman"/>
          <w:sz w:val="28"/>
          <w:szCs w:val="28"/>
        </w:rPr>
        <w:t xml:space="preserve">ерминизм и предложил следующее – теорию </w:t>
      </w:r>
      <w:r w:rsidRPr="00250A56">
        <w:rPr>
          <w:rFonts w:ascii="Times New Roman" w:hAnsi="Times New Roman" w:cs="Times New Roman"/>
          <w:sz w:val="28"/>
          <w:szCs w:val="28"/>
        </w:rPr>
        <w:t>свободной воли, которая могла бы функционировать бок о бок с фре</w:t>
      </w:r>
      <w:r>
        <w:rPr>
          <w:rFonts w:ascii="Times New Roman" w:hAnsi="Times New Roman" w:cs="Times New Roman"/>
          <w:sz w:val="28"/>
          <w:szCs w:val="28"/>
        </w:rPr>
        <w:t xml:space="preserve">йдовским принципом причинности. </w:t>
      </w:r>
      <w:r w:rsidRPr="00250A56">
        <w:rPr>
          <w:rFonts w:ascii="Times New Roman" w:hAnsi="Times New Roman" w:cs="Times New Roman"/>
          <w:sz w:val="28"/>
          <w:szCs w:val="28"/>
        </w:rPr>
        <w:t>Ранг возлагал бремя о</w:t>
      </w:r>
      <w:r>
        <w:rPr>
          <w:rFonts w:ascii="Times New Roman" w:hAnsi="Times New Roman" w:cs="Times New Roman"/>
          <w:sz w:val="28"/>
          <w:szCs w:val="28"/>
        </w:rPr>
        <w:t xml:space="preserve">тветственности на самого себя. </w:t>
      </w:r>
      <w:r w:rsidRPr="00250A56">
        <w:rPr>
          <w:rFonts w:ascii="Times New Roman" w:hAnsi="Times New Roman" w:cs="Times New Roman"/>
          <w:sz w:val="28"/>
          <w:szCs w:val="28"/>
        </w:rPr>
        <w:t xml:space="preserve"> Внутри индивидуума существовала причинность - не приходящая </w:t>
      </w:r>
      <w:r>
        <w:rPr>
          <w:rFonts w:ascii="Times New Roman" w:hAnsi="Times New Roman" w:cs="Times New Roman"/>
          <w:sz w:val="28"/>
          <w:szCs w:val="28"/>
        </w:rPr>
        <w:t xml:space="preserve">при помощи влияния извне </w:t>
      </w:r>
      <w:r w:rsidRPr="00250A56">
        <w:rPr>
          <w:rFonts w:ascii="Times New Roman" w:hAnsi="Times New Roman" w:cs="Times New Roman"/>
          <w:sz w:val="28"/>
          <w:szCs w:val="28"/>
        </w:rPr>
        <w:t xml:space="preserve">или </w:t>
      </w:r>
      <w:r>
        <w:rPr>
          <w:rFonts w:ascii="Times New Roman" w:hAnsi="Times New Roman" w:cs="Times New Roman"/>
          <w:sz w:val="28"/>
          <w:szCs w:val="28"/>
        </w:rPr>
        <w:t xml:space="preserve">другого </w:t>
      </w:r>
      <w:r w:rsidRPr="00250A56">
        <w:rPr>
          <w:rFonts w:ascii="Times New Roman" w:hAnsi="Times New Roman" w:cs="Times New Roman"/>
          <w:sz w:val="28"/>
          <w:szCs w:val="28"/>
        </w:rPr>
        <w:t>источни</w:t>
      </w:r>
      <w:r>
        <w:rPr>
          <w:rFonts w:ascii="Times New Roman" w:hAnsi="Times New Roman" w:cs="Times New Roman"/>
          <w:sz w:val="28"/>
          <w:szCs w:val="28"/>
        </w:rPr>
        <w:t>ка. Он пояснил: «Т</w:t>
      </w:r>
      <w:r w:rsidRPr="00250A56">
        <w:rPr>
          <w:rFonts w:ascii="Times New Roman" w:hAnsi="Times New Roman" w:cs="Times New Roman"/>
          <w:sz w:val="28"/>
          <w:szCs w:val="28"/>
        </w:rPr>
        <w:t>олько в индивидуальном волевом а</w:t>
      </w:r>
      <w:r>
        <w:rPr>
          <w:rFonts w:ascii="Times New Roman" w:hAnsi="Times New Roman" w:cs="Times New Roman"/>
          <w:sz w:val="28"/>
          <w:szCs w:val="28"/>
        </w:rPr>
        <w:t xml:space="preserve">кте мы имеем право на </w:t>
      </w:r>
      <w:r w:rsidRPr="00250A56">
        <w:rPr>
          <w:rFonts w:ascii="Times New Roman" w:hAnsi="Times New Roman" w:cs="Times New Roman"/>
          <w:sz w:val="28"/>
          <w:szCs w:val="28"/>
        </w:rPr>
        <w:t>уникальное явление стихийности, у</w:t>
      </w:r>
      <w:r>
        <w:rPr>
          <w:rFonts w:ascii="Times New Roman" w:hAnsi="Times New Roman" w:cs="Times New Roman"/>
          <w:sz w:val="28"/>
          <w:szCs w:val="28"/>
        </w:rPr>
        <w:t>становление новой первопричины»</w:t>
      </w:r>
      <w:r>
        <w:rPr>
          <w:rStyle w:val="a6"/>
          <w:rFonts w:ascii="Times New Roman" w:hAnsi="Times New Roman" w:cs="Times New Roman"/>
          <w:sz w:val="28"/>
          <w:szCs w:val="28"/>
        </w:rPr>
        <w:footnoteReference w:id="125"/>
      </w:r>
      <w:r>
        <w:rPr>
          <w:rFonts w:ascii="Times New Roman" w:hAnsi="Times New Roman" w:cs="Times New Roman"/>
          <w:sz w:val="28"/>
          <w:szCs w:val="28"/>
        </w:rPr>
        <w:t>.</w:t>
      </w:r>
      <w:r w:rsidR="005315AC">
        <w:rPr>
          <w:rFonts w:ascii="Times New Roman" w:hAnsi="Times New Roman" w:cs="Times New Roman"/>
          <w:sz w:val="28"/>
          <w:szCs w:val="28"/>
        </w:rPr>
        <w:t xml:space="preserve"> </w:t>
      </w:r>
    </w:p>
    <w:p w14:paraId="7F6B32E3" w14:textId="1D2FAD2B" w:rsidR="00250A56" w:rsidRPr="00250A56" w:rsidRDefault="00250A56" w:rsidP="00914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Важность вклада Ранка</w:t>
      </w:r>
      <w:r w:rsidR="005315AC">
        <w:rPr>
          <w:rFonts w:ascii="Times New Roman" w:hAnsi="Times New Roman" w:cs="Times New Roman"/>
          <w:sz w:val="28"/>
          <w:szCs w:val="28"/>
        </w:rPr>
        <w:t xml:space="preserve"> в исследование мистицизма</w:t>
      </w:r>
      <w:r>
        <w:rPr>
          <w:rFonts w:ascii="Times New Roman" w:hAnsi="Times New Roman" w:cs="Times New Roman"/>
          <w:sz w:val="28"/>
          <w:szCs w:val="28"/>
        </w:rPr>
        <w:t xml:space="preserve"> нельзя недооценивать. Он был одним из первых исследователей</w:t>
      </w:r>
      <w:r w:rsidRPr="00250A56">
        <w:rPr>
          <w:rFonts w:ascii="Times New Roman" w:hAnsi="Times New Roman" w:cs="Times New Roman"/>
          <w:sz w:val="28"/>
          <w:szCs w:val="28"/>
        </w:rPr>
        <w:t xml:space="preserve"> в психоаналитической традиции, которые пытались вырват</w:t>
      </w:r>
      <w:r>
        <w:rPr>
          <w:rFonts w:ascii="Times New Roman" w:hAnsi="Times New Roman" w:cs="Times New Roman"/>
          <w:sz w:val="28"/>
          <w:szCs w:val="28"/>
        </w:rPr>
        <w:t>ься из ограничивающего режима в</w:t>
      </w:r>
      <w:r w:rsidRPr="00250A56">
        <w:rPr>
          <w:rFonts w:ascii="Times New Roman" w:hAnsi="Times New Roman" w:cs="Times New Roman"/>
          <w:sz w:val="28"/>
          <w:szCs w:val="28"/>
        </w:rPr>
        <w:t xml:space="preserve"> биологический фундамент, на который Фрейд положил</w:t>
      </w:r>
      <w:r>
        <w:rPr>
          <w:rFonts w:ascii="Times New Roman" w:hAnsi="Times New Roman" w:cs="Times New Roman"/>
          <w:sz w:val="28"/>
          <w:szCs w:val="28"/>
        </w:rPr>
        <w:t xml:space="preserve"> ранние начала своего развития психоанализа</w:t>
      </w:r>
      <w:r w:rsidRPr="00250A56">
        <w:rPr>
          <w:rFonts w:ascii="Times New Roman" w:hAnsi="Times New Roman" w:cs="Times New Roman"/>
          <w:sz w:val="28"/>
          <w:szCs w:val="28"/>
        </w:rPr>
        <w:t xml:space="preserve">. Ранк не </w:t>
      </w:r>
      <w:r>
        <w:rPr>
          <w:rFonts w:ascii="Times New Roman" w:hAnsi="Times New Roman" w:cs="Times New Roman"/>
          <w:sz w:val="28"/>
          <w:szCs w:val="28"/>
        </w:rPr>
        <w:t xml:space="preserve">отрицал биологической подоплеки, но </w:t>
      </w:r>
      <w:r w:rsidRPr="00250A56">
        <w:rPr>
          <w:rFonts w:ascii="Times New Roman" w:hAnsi="Times New Roman" w:cs="Times New Roman"/>
          <w:sz w:val="28"/>
          <w:szCs w:val="28"/>
        </w:rPr>
        <w:t>придавал большое значение</w:t>
      </w:r>
      <w:r>
        <w:rPr>
          <w:rFonts w:ascii="Times New Roman" w:hAnsi="Times New Roman" w:cs="Times New Roman"/>
          <w:sz w:val="28"/>
          <w:szCs w:val="28"/>
        </w:rPr>
        <w:t xml:space="preserve"> человеческим элементам природы, таким как сознание и самосознание.</w:t>
      </w:r>
    </w:p>
    <w:p w14:paraId="38CD459D" w14:textId="42D9C62E" w:rsidR="00250A56" w:rsidRPr="00250A56" w:rsidRDefault="00BE2BD2" w:rsidP="00914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Он утверждал, что п</w:t>
      </w:r>
      <w:r w:rsidR="00250A56" w:rsidRPr="00250A56">
        <w:rPr>
          <w:rFonts w:ascii="Times New Roman" w:hAnsi="Times New Roman" w:cs="Times New Roman"/>
          <w:sz w:val="28"/>
          <w:szCs w:val="28"/>
        </w:rPr>
        <w:t>ринцип причинности означает отрица</w:t>
      </w:r>
      <w:r w:rsidR="00250A56">
        <w:rPr>
          <w:rFonts w:ascii="Times New Roman" w:hAnsi="Times New Roman" w:cs="Times New Roman"/>
          <w:sz w:val="28"/>
          <w:szCs w:val="28"/>
        </w:rPr>
        <w:t xml:space="preserve">ние принципа воли, поскольку он </w:t>
      </w:r>
      <w:r w:rsidR="00250A56" w:rsidRPr="00250A56">
        <w:rPr>
          <w:rFonts w:ascii="Times New Roman" w:hAnsi="Times New Roman" w:cs="Times New Roman"/>
          <w:sz w:val="28"/>
          <w:szCs w:val="28"/>
        </w:rPr>
        <w:t>делает мышление, чувства и действия инди</w:t>
      </w:r>
      <w:r w:rsidR="00250A56">
        <w:rPr>
          <w:rFonts w:ascii="Times New Roman" w:hAnsi="Times New Roman" w:cs="Times New Roman"/>
          <w:sz w:val="28"/>
          <w:szCs w:val="28"/>
        </w:rPr>
        <w:t xml:space="preserve">вида зависимыми от внешних сил </w:t>
      </w:r>
      <w:r w:rsidR="00250A56" w:rsidRPr="00250A56">
        <w:rPr>
          <w:rFonts w:ascii="Times New Roman" w:hAnsi="Times New Roman" w:cs="Times New Roman"/>
          <w:sz w:val="28"/>
          <w:szCs w:val="28"/>
        </w:rPr>
        <w:t xml:space="preserve">и тем самым освобождает его от ответственности и </w:t>
      </w:r>
      <w:r>
        <w:rPr>
          <w:rFonts w:ascii="Times New Roman" w:hAnsi="Times New Roman" w:cs="Times New Roman"/>
          <w:sz w:val="28"/>
          <w:szCs w:val="28"/>
        </w:rPr>
        <w:t>чувства вины.</w:t>
      </w:r>
    </w:p>
    <w:p w14:paraId="69BE57F2" w14:textId="03E0D477" w:rsidR="00250A56" w:rsidRPr="00250A56" w:rsidRDefault="00BE2BD2" w:rsidP="00914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Эстер Менакер </w:t>
      </w:r>
      <w:r w:rsidR="00250A56" w:rsidRPr="00250A56">
        <w:rPr>
          <w:rFonts w:ascii="Times New Roman" w:hAnsi="Times New Roman" w:cs="Times New Roman"/>
          <w:sz w:val="28"/>
          <w:szCs w:val="28"/>
        </w:rPr>
        <w:t>довольн</w:t>
      </w:r>
      <w:r w:rsidR="00250A56">
        <w:rPr>
          <w:rFonts w:ascii="Times New Roman" w:hAnsi="Times New Roman" w:cs="Times New Roman"/>
          <w:sz w:val="28"/>
          <w:szCs w:val="28"/>
        </w:rPr>
        <w:t>о хорошо суммирует, как теория Ранка способствовала нашему пониманию мотивации и бессознательного. «Э</w:t>
      </w:r>
      <w:r w:rsidR="00250A56" w:rsidRPr="00250A56">
        <w:rPr>
          <w:rFonts w:ascii="Times New Roman" w:hAnsi="Times New Roman" w:cs="Times New Roman"/>
          <w:sz w:val="28"/>
          <w:szCs w:val="28"/>
        </w:rPr>
        <w:t>то неспособно</w:t>
      </w:r>
      <w:r w:rsidR="00250A56">
        <w:rPr>
          <w:rFonts w:ascii="Times New Roman" w:hAnsi="Times New Roman" w:cs="Times New Roman"/>
          <w:sz w:val="28"/>
          <w:szCs w:val="28"/>
        </w:rPr>
        <w:t>сть утверждать свою собственную волю</w:t>
      </w:r>
      <w:r w:rsidR="00250A56" w:rsidRPr="00250A56">
        <w:rPr>
          <w:rFonts w:ascii="Times New Roman" w:hAnsi="Times New Roman" w:cs="Times New Roman"/>
          <w:sz w:val="28"/>
          <w:szCs w:val="28"/>
        </w:rPr>
        <w:t xml:space="preserve">, а также утверждение обязательных сторон жизни и принятие </w:t>
      </w:r>
      <w:r w:rsidR="00250A56">
        <w:rPr>
          <w:rFonts w:ascii="Times New Roman" w:hAnsi="Times New Roman" w:cs="Times New Roman"/>
          <w:sz w:val="28"/>
          <w:szCs w:val="28"/>
        </w:rPr>
        <w:t xml:space="preserve">на себя ответственности за них </w:t>
      </w:r>
      <w:r w:rsidR="00250A56" w:rsidRPr="00250A56">
        <w:rPr>
          <w:rFonts w:ascii="Times New Roman" w:hAnsi="Times New Roman" w:cs="Times New Roman"/>
          <w:sz w:val="28"/>
          <w:szCs w:val="28"/>
        </w:rPr>
        <w:t>для функционирования</w:t>
      </w:r>
      <w:r w:rsidR="00250A56">
        <w:rPr>
          <w:rFonts w:ascii="Times New Roman" w:hAnsi="Times New Roman" w:cs="Times New Roman"/>
          <w:sz w:val="28"/>
          <w:szCs w:val="28"/>
        </w:rPr>
        <w:t xml:space="preserve"> в рамках ограничений, которые характеризуют </w:t>
      </w:r>
      <w:r w:rsidR="00250A56" w:rsidRPr="00250A56">
        <w:rPr>
          <w:rFonts w:ascii="Times New Roman" w:hAnsi="Times New Roman" w:cs="Times New Roman"/>
          <w:sz w:val="28"/>
          <w:szCs w:val="28"/>
        </w:rPr>
        <w:lastRenderedPageBreak/>
        <w:t>невротический характер. Поэтому задача терапии состоит в том, что</w:t>
      </w:r>
      <w:r w:rsidR="00250A56">
        <w:rPr>
          <w:rFonts w:ascii="Times New Roman" w:hAnsi="Times New Roman" w:cs="Times New Roman"/>
          <w:sz w:val="28"/>
          <w:szCs w:val="28"/>
        </w:rPr>
        <w:t xml:space="preserve">бы помочь человеку освободить </w:t>
      </w:r>
      <w:r w:rsidR="00250A56" w:rsidRPr="00250A56">
        <w:rPr>
          <w:rFonts w:ascii="Times New Roman" w:hAnsi="Times New Roman" w:cs="Times New Roman"/>
          <w:sz w:val="28"/>
          <w:szCs w:val="28"/>
        </w:rPr>
        <w:t>себя от страха и вины, которые препятствовали такому у</w:t>
      </w:r>
      <w:r w:rsidR="00250A56">
        <w:rPr>
          <w:rFonts w:ascii="Times New Roman" w:hAnsi="Times New Roman" w:cs="Times New Roman"/>
          <w:sz w:val="28"/>
          <w:szCs w:val="28"/>
        </w:rPr>
        <w:t>тверждению, то есть освободить  его индивидуальную волю»</w:t>
      </w:r>
      <w:r w:rsidR="00250A56">
        <w:rPr>
          <w:rStyle w:val="a6"/>
          <w:rFonts w:ascii="Times New Roman" w:hAnsi="Times New Roman" w:cs="Times New Roman"/>
          <w:sz w:val="28"/>
          <w:szCs w:val="28"/>
        </w:rPr>
        <w:footnoteReference w:id="126"/>
      </w:r>
      <w:r>
        <w:rPr>
          <w:rFonts w:ascii="Times New Roman" w:hAnsi="Times New Roman" w:cs="Times New Roman"/>
          <w:sz w:val="28"/>
          <w:szCs w:val="28"/>
        </w:rPr>
        <w:t xml:space="preserve">. </w:t>
      </w:r>
    </w:p>
    <w:p w14:paraId="400EE8C2" w14:textId="3606E40C" w:rsidR="00250A56" w:rsidRPr="00250A56" w:rsidRDefault="00BE2BD2" w:rsidP="00914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Блейлер говорил о </w:t>
      </w:r>
      <w:r w:rsidR="00250A56" w:rsidRPr="00250A56">
        <w:rPr>
          <w:rFonts w:ascii="Times New Roman" w:hAnsi="Times New Roman" w:cs="Times New Roman"/>
          <w:sz w:val="28"/>
          <w:szCs w:val="28"/>
        </w:rPr>
        <w:t>п</w:t>
      </w:r>
      <w:r>
        <w:rPr>
          <w:rFonts w:ascii="Times New Roman" w:hAnsi="Times New Roman" w:cs="Times New Roman"/>
          <w:sz w:val="28"/>
          <w:szCs w:val="28"/>
        </w:rPr>
        <w:t>онятии</w:t>
      </w:r>
      <w:r w:rsidR="00250A56" w:rsidRPr="00250A56">
        <w:rPr>
          <w:rFonts w:ascii="Times New Roman" w:hAnsi="Times New Roman" w:cs="Times New Roman"/>
          <w:sz w:val="28"/>
          <w:szCs w:val="28"/>
        </w:rPr>
        <w:t xml:space="preserve"> воли, когда отмечал, что ам</w:t>
      </w:r>
      <w:r>
        <w:rPr>
          <w:rFonts w:ascii="Times New Roman" w:hAnsi="Times New Roman" w:cs="Times New Roman"/>
          <w:sz w:val="28"/>
          <w:szCs w:val="28"/>
        </w:rPr>
        <w:t>бивалентность является частью проблемы аффекта</w:t>
      </w:r>
      <w:r w:rsidR="00250A56" w:rsidRPr="00250A56">
        <w:rPr>
          <w:rFonts w:ascii="Times New Roman" w:hAnsi="Times New Roman" w:cs="Times New Roman"/>
          <w:sz w:val="28"/>
          <w:szCs w:val="28"/>
        </w:rPr>
        <w:t xml:space="preserve">. Аффект является движущей </w:t>
      </w:r>
      <w:r w:rsidR="00250A56">
        <w:rPr>
          <w:rFonts w:ascii="Times New Roman" w:hAnsi="Times New Roman" w:cs="Times New Roman"/>
          <w:sz w:val="28"/>
          <w:szCs w:val="28"/>
        </w:rPr>
        <w:t>силой стремящейся к выражению</w:t>
      </w:r>
      <w:r>
        <w:rPr>
          <w:rStyle w:val="a6"/>
          <w:rFonts w:ascii="Times New Roman" w:hAnsi="Times New Roman" w:cs="Times New Roman"/>
          <w:sz w:val="28"/>
          <w:szCs w:val="28"/>
        </w:rPr>
        <w:footnoteReference w:id="127"/>
      </w:r>
      <w:r w:rsidR="00250A56">
        <w:rPr>
          <w:rFonts w:ascii="Times New Roman" w:hAnsi="Times New Roman" w:cs="Times New Roman"/>
          <w:sz w:val="28"/>
          <w:szCs w:val="28"/>
        </w:rPr>
        <w:t>. А</w:t>
      </w:r>
      <w:r w:rsidR="00250A56" w:rsidRPr="00250A56">
        <w:rPr>
          <w:rFonts w:ascii="Times New Roman" w:hAnsi="Times New Roman" w:cs="Times New Roman"/>
          <w:sz w:val="28"/>
          <w:szCs w:val="28"/>
        </w:rPr>
        <w:t>мбивалентность</w:t>
      </w:r>
      <w:r w:rsidR="00250A56">
        <w:rPr>
          <w:rFonts w:ascii="Times New Roman" w:hAnsi="Times New Roman" w:cs="Times New Roman"/>
          <w:sz w:val="28"/>
          <w:szCs w:val="28"/>
        </w:rPr>
        <w:t xml:space="preserve"> </w:t>
      </w:r>
      <w:r w:rsidR="00250A56" w:rsidRPr="00250A56">
        <w:rPr>
          <w:rFonts w:ascii="Times New Roman" w:hAnsi="Times New Roman" w:cs="Times New Roman"/>
          <w:sz w:val="28"/>
          <w:szCs w:val="28"/>
        </w:rPr>
        <w:t>-</w:t>
      </w:r>
      <w:r w:rsidR="00250A56">
        <w:rPr>
          <w:rFonts w:ascii="Times New Roman" w:hAnsi="Times New Roman" w:cs="Times New Roman"/>
          <w:sz w:val="28"/>
          <w:szCs w:val="28"/>
        </w:rPr>
        <w:t xml:space="preserve"> </w:t>
      </w:r>
      <w:r w:rsidR="00250A56" w:rsidRPr="00250A56">
        <w:rPr>
          <w:rFonts w:ascii="Times New Roman" w:hAnsi="Times New Roman" w:cs="Times New Roman"/>
          <w:sz w:val="28"/>
          <w:szCs w:val="28"/>
        </w:rPr>
        <w:t>это заблокированный коррелят эмоционального выражения. Некоторые из н</w:t>
      </w:r>
      <w:r w:rsidR="00250A56">
        <w:rPr>
          <w:rFonts w:ascii="Times New Roman" w:hAnsi="Times New Roman" w:cs="Times New Roman"/>
          <w:sz w:val="28"/>
          <w:szCs w:val="28"/>
        </w:rPr>
        <w:t xml:space="preserve">их могут называться блокировкой </w:t>
      </w:r>
      <w:r w:rsidR="00250A56" w:rsidRPr="00250A56">
        <w:rPr>
          <w:rFonts w:ascii="Times New Roman" w:hAnsi="Times New Roman" w:cs="Times New Roman"/>
          <w:sz w:val="28"/>
          <w:szCs w:val="28"/>
        </w:rPr>
        <w:t>в аффективной сфере как осадок к серьезным эмоциона</w:t>
      </w:r>
      <w:r w:rsidR="00250A56">
        <w:rPr>
          <w:rFonts w:ascii="Times New Roman" w:hAnsi="Times New Roman" w:cs="Times New Roman"/>
          <w:sz w:val="28"/>
          <w:szCs w:val="28"/>
        </w:rPr>
        <w:t xml:space="preserve">льным проблемам. А другие могут </w:t>
      </w:r>
      <w:r w:rsidR="008D209E">
        <w:rPr>
          <w:rFonts w:ascii="Times New Roman" w:hAnsi="Times New Roman" w:cs="Times New Roman"/>
          <w:sz w:val="28"/>
          <w:szCs w:val="28"/>
        </w:rPr>
        <w:t xml:space="preserve">использовать термин </w:t>
      </w:r>
      <w:r w:rsidR="00250A56" w:rsidRPr="00250A56">
        <w:rPr>
          <w:rFonts w:ascii="Times New Roman" w:hAnsi="Times New Roman" w:cs="Times New Roman"/>
          <w:sz w:val="28"/>
          <w:szCs w:val="28"/>
        </w:rPr>
        <w:t xml:space="preserve"> </w:t>
      </w:r>
      <w:r w:rsidR="008D209E">
        <w:rPr>
          <w:rFonts w:ascii="Times New Roman" w:hAnsi="Times New Roman" w:cs="Times New Roman"/>
          <w:sz w:val="28"/>
          <w:szCs w:val="28"/>
        </w:rPr>
        <w:t>«паралич»</w:t>
      </w:r>
      <w:r w:rsidR="00250A56" w:rsidRPr="00250A56">
        <w:rPr>
          <w:rFonts w:ascii="Times New Roman" w:hAnsi="Times New Roman" w:cs="Times New Roman"/>
          <w:sz w:val="28"/>
          <w:szCs w:val="28"/>
        </w:rPr>
        <w:t xml:space="preserve"> для того, чтобы описать несп</w:t>
      </w:r>
      <w:r w:rsidR="00250A56">
        <w:rPr>
          <w:rFonts w:ascii="Times New Roman" w:hAnsi="Times New Roman" w:cs="Times New Roman"/>
          <w:sz w:val="28"/>
          <w:szCs w:val="28"/>
        </w:rPr>
        <w:t>особ</w:t>
      </w:r>
      <w:r w:rsidR="008D209E">
        <w:rPr>
          <w:rFonts w:ascii="Times New Roman" w:hAnsi="Times New Roman" w:cs="Times New Roman"/>
          <w:sz w:val="28"/>
          <w:szCs w:val="28"/>
        </w:rPr>
        <w:t xml:space="preserve">ность человека </w:t>
      </w:r>
      <w:r w:rsidR="00250A56" w:rsidRPr="00250A56">
        <w:rPr>
          <w:rFonts w:ascii="Times New Roman" w:hAnsi="Times New Roman" w:cs="Times New Roman"/>
          <w:sz w:val="28"/>
          <w:szCs w:val="28"/>
        </w:rPr>
        <w:t xml:space="preserve">двигаться вперед для </w:t>
      </w:r>
      <w:r w:rsidR="00250A56">
        <w:rPr>
          <w:rFonts w:ascii="Times New Roman" w:hAnsi="Times New Roman" w:cs="Times New Roman"/>
          <w:sz w:val="28"/>
          <w:szCs w:val="28"/>
        </w:rPr>
        <w:t xml:space="preserve">личностного </w:t>
      </w:r>
      <w:r w:rsidR="00250A56" w:rsidRPr="00250A56">
        <w:rPr>
          <w:rFonts w:ascii="Times New Roman" w:hAnsi="Times New Roman" w:cs="Times New Roman"/>
          <w:sz w:val="28"/>
          <w:szCs w:val="28"/>
        </w:rPr>
        <w:t>роста</w:t>
      </w:r>
      <w:r w:rsidR="008D209E">
        <w:rPr>
          <w:rStyle w:val="a6"/>
          <w:rFonts w:ascii="Times New Roman" w:hAnsi="Times New Roman" w:cs="Times New Roman"/>
          <w:sz w:val="28"/>
          <w:szCs w:val="28"/>
        </w:rPr>
        <w:footnoteReference w:id="128"/>
      </w:r>
      <w:r w:rsidR="00250A56" w:rsidRPr="00250A56">
        <w:rPr>
          <w:rFonts w:ascii="Times New Roman" w:hAnsi="Times New Roman" w:cs="Times New Roman"/>
          <w:sz w:val="28"/>
          <w:szCs w:val="28"/>
        </w:rPr>
        <w:t>.</w:t>
      </w:r>
    </w:p>
    <w:p w14:paraId="27899855" w14:textId="043DB6B0" w:rsidR="00250A56" w:rsidRPr="00250A56" w:rsidRDefault="00250A56" w:rsidP="009149D9">
      <w:pPr>
        <w:spacing w:after="0" w:line="360" w:lineRule="auto"/>
        <w:ind w:firstLine="709"/>
        <w:jc w:val="both"/>
        <w:rPr>
          <w:rFonts w:ascii="Times New Roman" w:hAnsi="Times New Roman" w:cs="Times New Roman"/>
          <w:sz w:val="28"/>
          <w:szCs w:val="28"/>
        </w:rPr>
      </w:pPr>
      <w:r w:rsidRPr="00250A56">
        <w:rPr>
          <w:rFonts w:ascii="Times New Roman" w:hAnsi="Times New Roman" w:cs="Times New Roman"/>
          <w:sz w:val="28"/>
          <w:szCs w:val="28"/>
        </w:rPr>
        <w:t xml:space="preserve">Психоаналитическим коррелятом для этого </w:t>
      </w:r>
      <w:r>
        <w:rPr>
          <w:rFonts w:ascii="Times New Roman" w:hAnsi="Times New Roman" w:cs="Times New Roman"/>
          <w:sz w:val="28"/>
          <w:szCs w:val="28"/>
        </w:rPr>
        <w:t>является фрейдовская концепция «квоты аффекта»</w:t>
      </w:r>
      <w:r w:rsidRPr="00250A56">
        <w:rPr>
          <w:rFonts w:ascii="Times New Roman" w:hAnsi="Times New Roman" w:cs="Times New Roman"/>
          <w:sz w:val="28"/>
          <w:szCs w:val="28"/>
        </w:rPr>
        <w:t>. Этот аффект может быть увеличен, уменьшен,</w:t>
      </w:r>
      <w:r>
        <w:rPr>
          <w:rFonts w:ascii="Times New Roman" w:hAnsi="Times New Roman" w:cs="Times New Roman"/>
          <w:sz w:val="28"/>
          <w:szCs w:val="28"/>
        </w:rPr>
        <w:t xml:space="preserve"> смещен или устранен. Что немало важно, </w:t>
      </w:r>
      <w:r w:rsidR="0052567C">
        <w:rPr>
          <w:rFonts w:ascii="Times New Roman" w:hAnsi="Times New Roman" w:cs="Times New Roman"/>
          <w:sz w:val="28"/>
          <w:szCs w:val="28"/>
        </w:rPr>
        <w:t xml:space="preserve">аффект нельзя использовать нарочно. У некоторых пациентов можно наблюдать </w:t>
      </w:r>
      <w:r w:rsidRPr="00250A56">
        <w:rPr>
          <w:rFonts w:ascii="Times New Roman" w:hAnsi="Times New Roman" w:cs="Times New Roman"/>
          <w:sz w:val="28"/>
          <w:szCs w:val="28"/>
        </w:rPr>
        <w:t>притупленный аф</w:t>
      </w:r>
      <w:r w:rsidR="0052567C">
        <w:rPr>
          <w:rFonts w:ascii="Times New Roman" w:hAnsi="Times New Roman" w:cs="Times New Roman"/>
          <w:sz w:val="28"/>
          <w:szCs w:val="28"/>
        </w:rPr>
        <w:t>фект</w:t>
      </w:r>
      <w:r w:rsidRPr="00250A56">
        <w:rPr>
          <w:rFonts w:ascii="Times New Roman" w:hAnsi="Times New Roman" w:cs="Times New Roman"/>
          <w:sz w:val="28"/>
          <w:szCs w:val="28"/>
        </w:rPr>
        <w:t xml:space="preserve"> или паралич, к</w:t>
      </w:r>
      <w:r w:rsidR="0052567C">
        <w:rPr>
          <w:rFonts w:ascii="Times New Roman" w:hAnsi="Times New Roman" w:cs="Times New Roman"/>
          <w:sz w:val="28"/>
          <w:szCs w:val="28"/>
        </w:rPr>
        <w:t>оторый возникает</w:t>
      </w:r>
      <w:r>
        <w:rPr>
          <w:rFonts w:ascii="Times New Roman" w:hAnsi="Times New Roman" w:cs="Times New Roman"/>
          <w:sz w:val="28"/>
          <w:szCs w:val="28"/>
        </w:rPr>
        <w:t xml:space="preserve"> у пациентов, ужасно боящихся идти на сознательный «риск».</w:t>
      </w:r>
      <w:r w:rsidR="0052567C">
        <w:rPr>
          <w:rFonts w:ascii="Times New Roman" w:hAnsi="Times New Roman" w:cs="Times New Roman"/>
          <w:sz w:val="28"/>
          <w:szCs w:val="28"/>
        </w:rPr>
        <w:t xml:space="preserve"> Мистицизму известны подобные состояния «паралича», возникающие при встрече с божественными проявлениями, что можно рассматривать как осознанное стремление избежать жизненных трудностей реального мира. </w:t>
      </w:r>
    </w:p>
    <w:p w14:paraId="1F84A510" w14:textId="6F340CAA" w:rsidR="00250A56" w:rsidRPr="00250A56" w:rsidRDefault="008D209E" w:rsidP="00914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w:t>
      </w:r>
      <w:r w:rsidR="00250A56" w:rsidRPr="00250A56">
        <w:rPr>
          <w:rFonts w:ascii="Times New Roman" w:hAnsi="Times New Roman" w:cs="Times New Roman"/>
          <w:sz w:val="28"/>
          <w:szCs w:val="28"/>
        </w:rPr>
        <w:t>, что сегодня мы рассматриваем сознание как сложное сочетание</w:t>
      </w:r>
      <w:r>
        <w:rPr>
          <w:rFonts w:ascii="Times New Roman" w:hAnsi="Times New Roman" w:cs="Times New Roman"/>
          <w:sz w:val="28"/>
          <w:szCs w:val="28"/>
        </w:rPr>
        <w:t xml:space="preserve"> </w:t>
      </w:r>
      <w:r w:rsidR="00250A56">
        <w:rPr>
          <w:rFonts w:ascii="Times New Roman" w:hAnsi="Times New Roman" w:cs="Times New Roman"/>
          <w:sz w:val="28"/>
          <w:szCs w:val="28"/>
        </w:rPr>
        <w:t>нейробиологии</w:t>
      </w:r>
      <w:r w:rsidR="0052567C">
        <w:rPr>
          <w:rFonts w:ascii="Times New Roman" w:hAnsi="Times New Roman" w:cs="Times New Roman"/>
          <w:sz w:val="28"/>
          <w:szCs w:val="28"/>
        </w:rPr>
        <w:t xml:space="preserve">, </w:t>
      </w:r>
      <w:r w:rsidR="00250A56" w:rsidRPr="00250A56">
        <w:rPr>
          <w:rFonts w:ascii="Times New Roman" w:hAnsi="Times New Roman" w:cs="Times New Roman"/>
          <w:sz w:val="28"/>
          <w:szCs w:val="28"/>
        </w:rPr>
        <w:t>интеллект</w:t>
      </w:r>
      <w:r w:rsidR="00250A56">
        <w:rPr>
          <w:rFonts w:ascii="Times New Roman" w:hAnsi="Times New Roman" w:cs="Times New Roman"/>
          <w:sz w:val="28"/>
          <w:szCs w:val="28"/>
        </w:rPr>
        <w:t>а</w:t>
      </w:r>
      <w:r w:rsidR="00250A56" w:rsidRPr="00250A56">
        <w:rPr>
          <w:rFonts w:ascii="Times New Roman" w:hAnsi="Times New Roman" w:cs="Times New Roman"/>
          <w:sz w:val="28"/>
          <w:szCs w:val="28"/>
        </w:rPr>
        <w:t xml:space="preserve"> и психологически</w:t>
      </w:r>
      <w:r w:rsidR="00250A56">
        <w:rPr>
          <w:rFonts w:ascii="Times New Roman" w:hAnsi="Times New Roman" w:cs="Times New Roman"/>
          <w:sz w:val="28"/>
          <w:szCs w:val="28"/>
        </w:rPr>
        <w:t>х процессов</w:t>
      </w:r>
      <w:r w:rsidR="0052567C">
        <w:rPr>
          <w:rFonts w:ascii="Times New Roman" w:hAnsi="Times New Roman" w:cs="Times New Roman"/>
          <w:sz w:val="28"/>
          <w:szCs w:val="28"/>
        </w:rPr>
        <w:t xml:space="preserve">. Если бы мы посмотрели на сознание как на научную основу, </w:t>
      </w:r>
      <w:r w:rsidR="00250A56" w:rsidRPr="00250A56">
        <w:rPr>
          <w:rFonts w:ascii="Times New Roman" w:hAnsi="Times New Roman" w:cs="Times New Roman"/>
          <w:sz w:val="28"/>
          <w:szCs w:val="28"/>
        </w:rPr>
        <w:t xml:space="preserve">что будет </w:t>
      </w:r>
      <w:r w:rsidR="0052567C">
        <w:rPr>
          <w:rFonts w:ascii="Times New Roman" w:hAnsi="Times New Roman" w:cs="Times New Roman"/>
          <w:sz w:val="28"/>
          <w:szCs w:val="28"/>
        </w:rPr>
        <w:t xml:space="preserve">с нашим чувством нравственности и свободой воли? </w:t>
      </w:r>
      <w:r w:rsidR="00250A56" w:rsidRPr="00250A56">
        <w:rPr>
          <w:rFonts w:ascii="Times New Roman" w:hAnsi="Times New Roman" w:cs="Times New Roman"/>
          <w:sz w:val="28"/>
          <w:szCs w:val="28"/>
        </w:rPr>
        <w:t xml:space="preserve">Это </w:t>
      </w:r>
      <w:r w:rsidR="0052567C">
        <w:rPr>
          <w:rFonts w:ascii="Times New Roman" w:hAnsi="Times New Roman" w:cs="Times New Roman"/>
          <w:sz w:val="28"/>
          <w:szCs w:val="28"/>
        </w:rPr>
        <w:t xml:space="preserve">помогло бы  </w:t>
      </w:r>
      <w:r w:rsidR="00250A56" w:rsidRPr="00250A56">
        <w:rPr>
          <w:rFonts w:ascii="Times New Roman" w:hAnsi="Times New Roman" w:cs="Times New Roman"/>
          <w:sz w:val="28"/>
          <w:szCs w:val="28"/>
        </w:rPr>
        <w:t xml:space="preserve">отойти от детерминистского и </w:t>
      </w:r>
      <w:r w:rsidR="0052567C">
        <w:rPr>
          <w:rFonts w:ascii="Times New Roman" w:hAnsi="Times New Roman" w:cs="Times New Roman"/>
          <w:sz w:val="28"/>
          <w:szCs w:val="28"/>
        </w:rPr>
        <w:t xml:space="preserve">причинно-следственного подходов </w:t>
      </w:r>
      <w:r w:rsidR="00250A56" w:rsidRPr="00250A56">
        <w:rPr>
          <w:rFonts w:ascii="Times New Roman" w:hAnsi="Times New Roman" w:cs="Times New Roman"/>
          <w:sz w:val="28"/>
          <w:szCs w:val="28"/>
        </w:rPr>
        <w:t>рассмотрения эмоций и поведения, направляя нас к многогранному спос</w:t>
      </w:r>
      <w:r w:rsidR="0052567C">
        <w:rPr>
          <w:rFonts w:ascii="Times New Roman" w:hAnsi="Times New Roman" w:cs="Times New Roman"/>
          <w:sz w:val="28"/>
          <w:szCs w:val="28"/>
        </w:rPr>
        <w:t>обу понимания психологии мистицизма</w:t>
      </w:r>
      <w:r w:rsidR="00250A56" w:rsidRPr="00250A56">
        <w:rPr>
          <w:rFonts w:ascii="Times New Roman" w:hAnsi="Times New Roman" w:cs="Times New Roman"/>
          <w:sz w:val="28"/>
          <w:szCs w:val="28"/>
        </w:rPr>
        <w:t>.</w:t>
      </w:r>
    </w:p>
    <w:p w14:paraId="162A3369" w14:textId="1C5B792E" w:rsidR="00250A56" w:rsidRPr="00250A56" w:rsidRDefault="00250A56" w:rsidP="009149D9">
      <w:pPr>
        <w:spacing w:after="0" w:line="360" w:lineRule="auto"/>
        <w:ind w:firstLine="709"/>
        <w:jc w:val="both"/>
        <w:rPr>
          <w:rFonts w:ascii="Times New Roman" w:hAnsi="Times New Roman" w:cs="Times New Roman"/>
          <w:sz w:val="28"/>
          <w:szCs w:val="28"/>
        </w:rPr>
      </w:pPr>
      <w:r w:rsidRPr="00250A56">
        <w:rPr>
          <w:rFonts w:ascii="Times New Roman" w:hAnsi="Times New Roman" w:cs="Times New Roman"/>
          <w:sz w:val="28"/>
          <w:szCs w:val="28"/>
        </w:rPr>
        <w:lastRenderedPageBreak/>
        <w:t>Подобный образ мышления был положен в основу разви</w:t>
      </w:r>
      <w:r w:rsidR="0052567C">
        <w:rPr>
          <w:rFonts w:ascii="Times New Roman" w:hAnsi="Times New Roman" w:cs="Times New Roman"/>
          <w:sz w:val="28"/>
          <w:szCs w:val="28"/>
        </w:rPr>
        <w:t xml:space="preserve">тия теории объектных отношений. </w:t>
      </w:r>
      <w:r w:rsidRPr="00250A56">
        <w:rPr>
          <w:rFonts w:ascii="Times New Roman" w:hAnsi="Times New Roman" w:cs="Times New Roman"/>
          <w:sz w:val="28"/>
          <w:szCs w:val="28"/>
        </w:rPr>
        <w:t>После публикации структурной модели Фрейда в 19</w:t>
      </w:r>
      <w:r w:rsidR="0052567C">
        <w:rPr>
          <w:rFonts w:ascii="Times New Roman" w:hAnsi="Times New Roman" w:cs="Times New Roman"/>
          <w:sz w:val="28"/>
          <w:szCs w:val="28"/>
        </w:rPr>
        <w:t xml:space="preserve">23 году эго рассматривалось </w:t>
      </w:r>
      <w:r w:rsidRPr="00250A56">
        <w:rPr>
          <w:rFonts w:ascii="Times New Roman" w:hAnsi="Times New Roman" w:cs="Times New Roman"/>
          <w:sz w:val="28"/>
          <w:szCs w:val="28"/>
        </w:rPr>
        <w:t xml:space="preserve">как посредник между внутренними инстинктивными </w:t>
      </w:r>
      <w:r w:rsidR="0052567C">
        <w:rPr>
          <w:rFonts w:ascii="Times New Roman" w:hAnsi="Times New Roman" w:cs="Times New Roman"/>
          <w:sz w:val="28"/>
          <w:szCs w:val="28"/>
        </w:rPr>
        <w:t>влечениями и внешним миром</w:t>
      </w:r>
      <w:r w:rsidR="00CC3EF1">
        <w:rPr>
          <w:rStyle w:val="a6"/>
          <w:rFonts w:ascii="Times New Roman" w:hAnsi="Times New Roman" w:cs="Times New Roman"/>
          <w:sz w:val="28"/>
          <w:szCs w:val="28"/>
        </w:rPr>
        <w:footnoteReference w:id="129"/>
      </w:r>
      <w:r w:rsidR="00CC3EF1">
        <w:rPr>
          <w:rFonts w:ascii="Times New Roman" w:hAnsi="Times New Roman" w:cs="Times New Roman"/>
          <w:sz w:val="28"/>
          <w:szCs w:val="28"/>
        </w:rPr>
        <w:t>. Фрейд поднял</w:t>
      </w:r>
      <w:r w:rsidR="0052567C">
        <w:rPr>
          <w:rFonts w:ascii="Times New Roman" w:hAnsi="Times New Roman" w:cs="Times New Roman"/>
          <w:sz w:val="28"/>
          <w:szCs w:val="28"/>
        </w:rPr>
        <w:t xml:space="preserve"> эго на особое место с помощью </w:t>
      </w:r>
      <w:r w:rsidRPr="00250A56">
        <w:rPr>
          <w:rFonts w:ascii="Times New Roman" w:hAnsi="Times New Roman" w:cs="Times New Roman"/>
          <w:sz w:val="28"/>
          <w:szCs w:val="28"/>
        </w:rPr>
        <w:t>акцент</w:t>
      </w:r>
      <w:r w:rsidR="0052567C">
        <w:rPr>
          <w:rFonts w:ascii="Times New Roman" w:hAnsi="Times New Roman" w:cs="Times New Roman"/>
          <w:sz w:val="28"/>
          <w:szCs w:val="28"/>
        </w:rPr>
        <w:t>а</w:t>
      </w:r>
      <w:r w:rsidRPr="00250A56">
        <w:rPr>
          <w:rFonts w:ascii="Times New Roman" w:hAnsi="Times New Roman" w:cs="Times New Roman"/>
          <w:sz w:val="28"/>
          <w:szCs w:val="28"/>
        </w:rPr>
        <w:t xml:space="preserve"> на восприятии эго как центрального органа в регулировании э</w:t>
      </w:r>
      <w:r w:rsidR="00CC3EF1">
        <w:rPr>
          <w:rFonts w:ascii="Times New Roman" w:hAnsi="Times New Roman" w:cs="Times New Roman"/>
          <w:sz w:val="28"/>
          <w:szCs w:val="28"/>
        </w:rPr>
        <w:t xml:space="preserve">моций посредством использования </w:t>
      </w:r>
      <w:r w:rsidR="0052567C">
        <w:rPr>
          <w:rFonts w:ascii="Times New Roman" w:hAnsi="Times New Roman" w:cs="Times New Roman"/>
          <w:sz w:val="28"/>
          <w:szCs w:val="28"/>
        </w:rPr>
        <w:t>защитного</w:t>
      </w:r>
      <w:r w:rsidRPr="00250A56">
        <w:rPr>
          <w:rFonts w:ascii="Times New Roman" w:hAnsi="Times New Roman" w:cs="Times New Roman"/>
          <w:sz w:val="28"/>
          <w:szCs w:val="28"/>
        </w:rPr>
        <w:t xml:space="preserve"> механизм</w:t>
      </w:r>
      <w:r w:rsidR="0052567C">
        <w:rPr>
          <w:rFonts w:ascii="Times New Roman" w:hAnsi="Times New Roman" w:cs="Times New Roman"/>
          <w:sz w:val="28"/>
          <w:szCs w:val="28"/>
        </w:rPr>
        <w:t>а</w:t>
      </w:r>
      <w:r w:rsidRPr="00250A56">
        <w:rPr>
          <w:rFonts w:ascii="Times New Roman" w:hAnsi="Times New Roman" w:cs="Times New Roman"/>
          <w:sz w:val="28"/>
          <w:szCs w:val="28"/>
        </w:rPr>
        <w:t xml:space="preserve">. </w:t>
      </w:r>
    </w:p>
    <w:p w14:paraId="5990274A" w14:textId="2F1711CA" w:rsidR="00250A56" w:rsidRDefault="00250A56" w:rsidP="00CC3EF1">
      <w:pPr>
        <w:spacing w:after="0" w:line="360" w:lineRule="auto"/>
        <w:ind w:firstLine="709"/>
        <w:jc w:val="both"/>
        <w:rPr>
          <w:rFonts w:ascii="Times New Roman" w:hAnsi="Times New Roman" w:cs="Times New Roman"/>
          <w:sz w:val="28"/>
          <w:szCs w:val="28"/>
        </w:rPr>
      </w:pPr>
      <w:r w:rsidRPr="00250A56">
        <w:rPr>
          <w:rFonts w:ascii="Times New Roman" w:hAnsi="Times New Roman" w:cs="Times New Roman"/>
          <w:sz w:val="28"/>
          <w:szCs w:val="28"/>
        </w:rPr>
        <w:t>Психология эго, как теоретическая основа, подчеркив</w:t>
      </w:r>
      <w:r w:rsidR="0052567C">
        <w:rPr>
          <w:rFonts w:ascii="Times New Roman" w:hAnsi="Times New Roman" w:cs="Times New Roman"/>
          <w:sz w:val="28"/>
          <w:szCs w:val="28"/>
        </w:rPr>
        <w:t>ала, что социальный, культурный и семейный аспекты</w:t>
      </w:r>
      <w:r w:rsidRPr="00250A56">
        <w:rPr>
          <w:rFonts w:ascii="Times New Roman" w:hAnsi="Times New Roman" w:cs="Times New Roman"/>
          <w:sz w:val="28"/>
          <w:szCs w:val="28"/>
        </w:rPr>
        <w:t xml:space="preserve"> оказывал</w:t>
      </w:r>
      <w:r w:rsidR="0052567C">
        <w:rPr>
          <w:rFonts w:ascii="Times New Roman" w:hAnsi="Times New Roman" w:cs="Times New Roman"/>
          <w:sz w:val="28"/>
          <w:szCs w:val="28"/>
        </w:rPr>
        <w:t>и</w:t>
      </w:r>
      <w:r w:rsidRPr="00250A56">
        <w:rPr>
          <w:rFonts w:ascii="Times New Roman" w:hAnsi="Times New Roman" w:cs="Times New Roman"/>
          <w:sz w:val="28"/>
          <w:szCs w:val="28"/>
        </w:rPr>
        <w:t xml:space="preserve"> влияние ка</w:t>
      </w:r>
      <w:r w:rsidR="0052567C">
        <w:rPr>
          <w:rFonts w:ascii="Times New Roman" w:hAnsi="Times New Roman" w:cs="Times New Roman"/>
          <w:sz w:val="28"/>
          <w:szCs w:val="28"/>
        </w:rPr>
        <w:t xml:space="preserve">к </w:t>
      </w:r>
      <w:r w:rsidRPr="00250A56">
        <w:rPr>
          <w:rFonts w:ascii="Times New Roman" w:hAnsi="Times New Roman" w:cs="Times New Roman"/>
          <w:sz w:val="28"/>
          <w:szCs w:val="28"/>
        </w:rPr>
        <w:t>на</w:t>
      </w:r>
      <w:r w:rsidR="0052567C">
        <w:rPr>
          <w:rFonts w:ascii="Times New Roman" w:hAnsi="Times New Roman" w:cs="Times New Roman"/>
          <w:sz w:val="28"/>
          <w:szCs w:val="28"/>
        </w:rPr>
        <w:t xml:space="preserve"> психологическое развитие ребенка. </w:t>
      </w:r>
      <w:r w:rsidRPr="00250A56">
        <w:rPr>
          <w:rFonts w:ascii="Times New Roman" w:hAnsi="Times New Roman" w:cs="Times New Roman"/>
          <w:sz w:val="28"/>
          <w:szCs w:val="28"/>
        </w:rPr>
        <w:t>В то время как теория Фрейда была одной из теорий ре</w:t>
      </w:r>
      <w:r w:rsidR="0052567C">
        <w:rPr>
          <w:rFonts w:ascii="Times New Roman" w:hAnsi="Times New Roman" w:cs="Times New Roman"/>
          <w:sz w:val="28"/>
          <w:szCs w:val="28"/>
        </w:rPr>
        <w:t>дукции влечения</w:t>
      </w:r>
      <w:r w:rsidRPr="00250A56">
        <w:rPr>
          <w:rFonts w:ascii="Times New Roman" w:hAnsi="Times New Roman" w:cs="Times New Roman"/>
          <w:sz w:val="28"/>
          <w:szCs w:val="28"/>
        </w:rPr>
        <w:t xml:space="preserve">, </w:t>
      </w:r>
      <w:r w:rsidR="0052567C">
        <w:rPr>
          <w:rFonts w:ascii="Times New Roman" w:hAnsi="Times New Roman" w:cs="Times New Roman"/>
          <w:sz w:val="28"/>
          <w:szCs w:val="28"/>
        </w:rPr>
        <w:t xml:space="preserve">психология эго </w:t>
      </w:r>
      <w:r w:rsidRPr="00250A56">
        <w:rPr>
          <w:rFonts w:ascii="Times New Roman" w:hAnsi="Times New Roman" w:cs="Times New Roman"/>
          <w:sz w:val="28"/>
          <w:szCs w:val="28"/>
        </w:rPr>
        <w:t>добавила еще одно измерение автономного ф</w:t>
      </w:r>
      <w:r w:rsidR="0052567C">
        <w:rPr>
          <w:rFonts w:ascii="Times New Roman" w:hAnsi="Times New Roman" w:cs="Times New Roman"/>
          <w:sz w:val="28"/>
          <w:szCs w:val="28"/>
        </w:rPr>
        <w:t xml:space="preserve">ункционирования эго; это область </w:t>
      </w:r>
      <w:r w:rsidRPr="00250A56">
        <w:rPr>
          <w:rFonts w:ascii="Times New Roman" w:hAnsi="Times New Roman" w:cs="Times New Roman"/>
          <w:sz w:val="28"/>
          <w:szCs w:val="28"/>
        </w:rPr>
        <w:t>пси</w:t>
      </w:r>
      <w:r w:rsidR="0052567C">
        <w:rPr>
          <w:rFonts w:ascii="Times New Roman" w:hAnsi="Times New Roman" w:cs="Times New Roman"/>
          <w:sz w:val="28"/>
          <w:szCs w:val="28"/>
        </w:rPr>
        <w:t>хологического развития</w:t>
      </w:r>
      <w:r w:rsidRPr="00250A56">
        <w:rPr>
          <w:rFonts w:ascii="Times New Roman" w:hAnsi="Times New Roman" w:cs="Times New Roman"/>
          <w:sz w:val="28"/>
          <w:szCs w:val="28"/>
        </w:rPr>
        <w:t xml:space="preserve"> вне фиксированной </w:t>
      </w:r>
      <w:r w:rsidR="0052567C">
        <w:rPr>
          <w:rFonts w:ascii="Times New Roman" w:hAnsi="Times New Roman" w:cs="Times New Roman"/>
          <w:sz w:val="28"/>
          <w:szCs w:val="28"/>
        </w:rPr>
        <w:t xml:space="preserve">сферы инстинктов. Эго </w:t>
      </w:r>
      <w:r w:rsidRPr="00250A56">
        <w:rPr>
          <w:rFonts w:ascii="Times New Roman" w:hAnsi="Times New Roman" w:cs="Times New Roman"/>
          <w:sz w:val="28"/>
          <w:szCs w:val="28"/>
        </w:rPr>
        <w:t xml:space="preserve">понимается как </w:t>
      </w:r>
      <w:r w:rsidR="0052567C">
        <w:rPr>
          <w:rFonts w:ascii="Times New Roman" w:hAnsi="Times New Roman" w:cs="Times New Roman"/>
          <w:sz w:val="28"/>
          <w:szCs w:val="28"/>
        </w:rPr>
        <w:t xml:space="preserve">сущность, </w:t>
      </w:r>
      <w:r w:rsidRPr="00250A56">
        <w:rPr>
          <w:rFonts w:ascii="Times New Roman" w:hAnsi="Times New Roman" w:cs="Times New Roman"/>
          <w:sz w:val="28"/>
          <w:szCs w:val="28"/>
        </w:rPr>
        <w:t xml:space="preserve">имеющая свою собственную психическую энергию, которая движет ею, </w:t>
      </w:r>
      <w:r w:rsidR="0052567C">
        <w:rPr>
          <w:rFonts w:ascii="Times New Roman" w:hAnsi="Times New Roman" w:cs="Times New Roman"/>
          <w:sz w:val="28"/>
          <w:szCs w:val="28"/>
        </w:rPr>
        <w:t>а также обладает конфликтным</w:t>
      </w:r>
      <w:r w:rsidRPr="00250A56">
        <w:rPr>
          <w:rFonts w:ascii="Times New Roman" w:hAnsi="Times New Roman" w:cs="Times New Roman"/>
          <w:sz w:val="28"/>
          <w:szCs w:val="28"/>
        </w:rPr>
        <w:t xml:space="preserve"> влечение</w:t>
      </w:r>
      <w:r w:rsidR="0052567C">
        <w:rPr>
          <w:rFonts w:ascii="Times New Roman" w:hAnsi="Times New Roman" w:cs="Times New Roman"/>
          <w:sz w:val="28"/>
          <w:szCs w:val="28"/>
        </w:rPr>
        <w:t>м и  инстинктивной энергией</w:t>
      </w:r>
      <w:r w:rsidR="00CC3EF1">
        <w:rPr>
          <w:rStyle w:val="a6"/>
          <w:rFonts w:ascii="Times New Roman" w:hAnsi="Times New Roman" w:cs="Times New Roman"/>
          <w:sz w:val="28"/>
          <w:szCs w:val="28"/>
        </w:rPr>
        <w:footnoteReference w:id="130"/>
      </w:r>
      <w:r w:rsidRPr="00250A56">
        <w:rPr>
          <w:rFonts w:ascii="Times New Roman" w:hAnsi="Times New Roman" w:cs="Times New Roman"/>
          <w:sz w:val="28"/>
          <w:szCs w:val="28"/>
        </w:rPr>
        <w:t>.</w:t>
      </w:r>
    </w:p>
    <w:p w14:paraId="2E625A27" w14:textId="7471A848" w:rsidR="0052567C" w:rsidRPr="0052567C" w:rsidRDefault="0052567C" w:rsidP="009149D9">
      <w:pPr>
        <w:spacing w:after="0" w:line="360" w:lineRule="auto"/>
        <w:ind w:firstLine="709"/>
        <w:jc w:val="both"/>
        <w:rPr>
          <w:rFonts w:ascii="Times New Roman" w:hAnsi="Times New Roman" w:cs="Times New Roman"/>
          <w:sz w:val="28"/>
          <w:szCs w:val="28"/>
        </w:rPr>
      </w:pPr>
      <w:r w:rsidRPr="0052567C">
        <w:rPr>
          <w:rFonts w:ascii="Times New Roman" w:hAnsi="Times New Roman" w:cs="Times New Roman"/>
          <w:sz w:val="28"/>
          <w:szCs w:val="28"/>
        </w:rPr>
        <w:t>Тео</w:t>
      </w:r>
      <w:r>
        <w:rPr>
          <w:rFonts w:ascii="Times New Roman" w:hAnsi="Times New Roman" w:cs="Times New Roman"/>
          <w:sz w:val="28"/>
          <w:szCs w:val="28"/>
        </w:rPr>
        <w:t xml:space="preserve">ретики  психоанализа </w:t>
      </w:r>
      <w:r w:rsidRPr="0052567C">
        <w:rPr>
          <w:rFonts w:ascii="Times New Roman" w:hAnsi="Times New Roman" w:cs="Times New Roman"/>
          <w:sz w:val="28"/>
          <w:szCs w:val="28"/>
        </w:rPr>
        <w:t>подчеркивали, что человек рождается с врожд</w:t>
      </w:r>
      <w:r>
        <w:rPr>
          <w:rFonts w:ascii="Times New Roman" w:hAnsi="Times New Roman" w:cs="Times New Roman"/>
          <w:sz w:val="28"/>
          <w:szCs w:val="28"/>
        </w:rPr>
        <w:t>енным стремлением к социальному взаимодействию</w:t>
      </w:r>
      <w:r w:rsidRPr="0052567C">
        <w:rPr>
          <w:rFonts w:ascii="Times New Roman" w:hAnsi="Times New Roman" w:cs="Times New Roman"/>
          <w:sz w:val="28"/>
          <w:szCs w:val="28"/>
        </w:rPr>
        <w:t>. При этом основной упор де</w:t>
      </w:r>
      <w:r>
        <w:rPr>
          <w:rFonts w:ascii="Times New Roman" w:hAnsi="Times New Roman" w:cs="Times New Roman"/>
          <w:sz w:val="28"/>
          <w:szCs w:val="28"/>
        </w:rPr>
        <w:t>лался на волю и желание человека</w:t>
      </w:r>
      <w:r w:rsidRPr="0052567C">
        <w:rPr>
          <w:rFonts w:ascii="Times New Roman" w:hAnsi="Times New Roman" w:cs="Times New Roman"/>
          <w:sz w:val="28"/>
          <w:szCs w:val="28"/>
        </w:rPr>
        <w:t xml:space="preserve">, а также </w:t>
      </w:r>
      <w:r>
        <w:rPr>
          <w:rFonts w:ascii="Times New Roman" w:hAnsi="Times New Roman" w:cs="Times New Roman"/>
          <w:sz w:val="28"/>
          <w:szCs w:val="28"/>
        </w:rPr>
        <w:t>на то, что он должен был делать для осуществления своего выбора</w:t>
      </w:r>
      <w:r w:rsidR="00D600DE">
        <w:rPr>
          <w:rStyle w:val="a6"/>
          <w:rFonts w:ascii="Times New Roman" w:hAnsi="Times New Roman" w:cs="Times New Roman"/>
          <w:sz w:val="28"/>
          <w:szCs w:val="28"/>
        </w:rPr>
        <w:footnoteReference w:id="131"/>
      </w:r>
      <w:r>
        <w:rPr>
          <w:rFonts w:ascii="Times New Roman" w:hAnsi="Times New Roman" w:cs="Times New Roman"/>
          <w:sz w:val="28"/>
          <w:szCs w:val="28"/>
        </w:rPr>
        <w:t xml:space="preserve">. </w:t>
      </w:r>
    </w:p>
    <w:p w14:paraId="01684070" w14:textId="6FF2F135" w:rsidR="0052567C" w:rsidRPr="0052567C" w:rsidRDefault="0052567C" w:rsidP="009149D9">
      <w:pPr>
        <w:spacing w:after="0" w:line="360" w:lineRule="auto"/>
        <w:ind w:firstLine="709"/>
        <w:jc w:val="both"/>
        <w:rPr>
          <w:rFonts w:ascii="Times New Roman" w:hAnsi="Times New Roman" w:cs="Times New Roman"/>
          <w:sz w:val="28"/>
          <w:szCs w:val="28"/>
        </w:rPr>
      </w:pPr>
      <w:r w:rsidRPr="0052567C">
        <w:rPr>
          <w:rFonts w:ascii="Times New Roman" w:hAnsi="Times New Roman" w:cs="Times New Roman"/>
          <w:sz w:val="28"/>
          <w:szCs w:val="28"/>
        </w:rPr>
        <w:t>Свободная воля человека находится по обе стороны континуума объектных отношений.</w:t>
      </w:r>
      <w:r w:rsidR="009149D9">
        <w:rPr>
          <w:rFonts w:ascii="Times New Roman" w:hAnsi="Times New Roman" w:cs="Times New Roman"/>
          <w:sz w:val="28"/>
          <w:szCs w:val="28"/>
        </w:rPr>
        <w:t xml:space="preserve"> </w:t>
      </w:r>
      <w:r w:rsidRPr="0052567C">
        <w:rPr>
          <w:rFonts w:ascii="Times New Roman" w:hAnsi="Times New Roman" w:cs="Times New Roman"/>
          <w:sz w:val="28"/>
          <w:szCs w:val="28"/>
        </w:rPr>
        <w:t>Каббалистический взгляд на Бога, да</w:t>
      </w:r>
      <w:r>
        <w:rPr>
          <w:rFonts w:ascii="Times New Roman" w:hAnsi="Times New Roman" w:cs="Times New Roman"/>
          <w:sz w:val="28"/>
          <w:szCs w:val="28"/>
        </w:rPr>
        <w:t>ющий человеку «пространство» для свободы</w:t>
      </w:r>
      <w:r w:rsidRPr="0052567C">
        <w:rPr>
          <w:rFonts w:ascii="Times New Roman" w:hAnsi="Times New Roman" w:cs="Times New Roman"/>
          <w:sz w:val="28"/>
          <w:szCs w:val="28"/>
        </w:rPr>
        <w:t xml:space="preserve"> воли,</w:t>
      </w:r>
      <w:r>
        <w:rPr>
          <w:rFonts w:ascii="Times New Roman" w:hAnsi="Times New Roman" w:cs="Times New Roman"/>
          <w:sz w:val="28"/>
          <w:szCs w:val="28"/>
        </w:rPr>
        <w:t xml:space="preserve"> находит параллель с психоанализом в следующем: существует </w:t>
      </w:r>
      <w:r w:rsidRPr="0052567C">
        <w:rPr>
          <w:rFonts w:ascii="Times New Roman" w:hAnsi="Times New Roman" w:cs="Times New Roman"/>
          <w:sz w:val="28"/>
          <w:szCs w:val="28"/>
        </w:rPr>
        <w:t>вид объектных отношений, при к</w:t>
      </w:r>
      <w:r>
        <w:rPr>
          <w:rFonts w:ascii="Times New Roman" w:hAnsi="Times New Roman" w:cs="Times New Roman"/>
          <w:sz w:val="28"/>
          <w:szCs w:val="28"/>
        </w:rPr>
        <w:t>отором человек вступает во</w:t>
      </w:r>
      <w:r w:rsidRPr="0052567C">
        <w:rPr>
          <w:rFonts w:ascii="Times New Roman" w:hAnsi="Times New Roman" w:cs="Times New Roman"/>
          <w:sz w:val="28"/>
          <w:szCs w:val="28"/>
        </w:rPr>
        <w:t xml:space="preserve"> в</w:t>
      </w:r>
      <w:r>
        <w:rPr>
          <w:rFonts w:ascii="Times New Roman" w:hAnsi="Times New Roman" w:cs="Times New Roman"/>
          <w:sz w:val="28"/>
          <w:szCs w:val="28"/>
        </w:rPr>
        <w:t>заимодействие с другим из-за врожденного желания «присоединиться»</w:t>
      </w:r>
      <w:r w:rsidRPr="0052567C">
        <w:rPr>
          <w:rFonts w:ascii="Times New Roman" w:hAnsi="Times New Roman" w:cs="Times New Roman"/>
          <w:sz w:val="28"/>
          <w:szCs w:val="28"/>
        </w:rPr>
        <w:t xml:space="preserve"> к др</w:t>
      </w:r>
      <w:r>
        <w:rPr>
          <w:rFonts w:ascii="Times New Roman" w:hAnsi="Times New Roman" w:cs="Times New Roman"/>
          <w:sz w:val="28"/>
          <w:szCs w:val="28"/>
        </w:rPr>
        <w:t>угому. Это</w:t>
      </w:r>
      <w:r w:rsidRPr="0052567C">
        <w:rPr>
          <w:rFonts w:ascii="Times New Roman" w:hAnsi="Times New Roman" w:cs="Times New Roman"/>
          <w:sz w:val="28"/>
          <w:szCs w:val="28"/>
        </w:rPr>
        <w:t xml:space="preserve"> и есть </w:t>
      </w:r>
      <w:r>
        <w:rPr>
          <w:rFonts w:ascii="Times New Roman" w:hAnsi="Times New Roman" w:cs="Times New Roman"/>
          <w:sz w:val="28"/>
          <w:szCs w:val="28"/>
        </w:rPr>
        <w:t>«утверждение воли»</w:t>
      </w:r>
      <w:r w:rsidR="00D600DE">
        <w:rPr>
          <w:rStyle w:val="a6"/>
          <w:rFonts w:ascii="Times New Roman" w:hAnsi="Times New Roman" w:cs="Times New Roman"/>
          <w:sz w:val="28"/>
          <w:szCs w:val="28"/>
        </w:rPr>
        <w:footnoteReference w:id="132"/>
      </w:r>
      <w:r>
        <w:rPr>
          <w:rFonts w:ascii="Times New Roman" w:hAnsi="Times New Roman" w:cs="Times New Roman"/>
          <w:sz w:val="28"/>
          <w:szCs w:val="28"/>
        </w:rPr>
        <w:t>.</w:t>
      </w:r>
    </w:p>
    <w:p w14:paraId="437DB38C" w14:textId="09A5833C" w:rsidR="0052567C" w:rsidRDefault="0052567C" w:rsidP="009149D9">
      <w:pPr>
        <w:spacing w:after="0" w:line="360" w:lineRule="auto"/>
        <w:ind w:firstLine="709"/>
        <w:jc w:val="both"/>
        <w:rPr>
          <w:rFonts w:ascii="Times New Roman" w:hAnsi="Times New Roman" w:cs="Times New Roman"/>
          <w:sz w:val="28"/>
          <w:szCs w:val="28"/>
        </w:rPr>
      </w:pPr>
      <w:r w:rsidRPr="0052567C">
        <w:rPr>
          <w:rFonts w:ascii="Times New Roman" w:hAnsi="Times New Roman" w:cs="Times New Roman"/>
          <w:sz w:val="28"/>
          <w:szCs w:val="28"/>
        </w:rPr>
        <w:t xml:space="preserve">В то </w:t>
      </w:r>
      <w:r>
        <w:rPr>
          <w:rFonts w:ascii="Times New Roman" w:hAnsi="Times New Roman" w:cs="Times New Roman"/>
          <w:sz w:val="28"/>
          <w:szCs w:val="28"/>
        </w:rPr>
        <w:t>время как в Зогаре говорится о «воле воли»</w:t>
      </w:r>
      <w:r w:rsidRPr="0052567C">
        <w:rPr>
          <w:rFonts w:ascii="Times New Roman" w:hAnsi="Times New Roman" w:cs="Times New Roman"/>
          <w:sz w:val="28"/>
          <w:szCs w:val="28"/>
        </w:rPr>
        <w:t xml:space="preserve"> со сто</w:t>
      </w:r>
      <w:r>
        <w:rPr>
          <w:rFonts w:ascii="Times New Roman" w:hAnsi="Times New Roman" w:cs="Times New Roman"/>
          <w:sz w:val="28"/>
          <w:szCs w:val="28"/>
        </w:rPr>
        <w:t xml:space="preserve">роны Бога и о воле, найденной в </w:t>
      </w:r>
      <w:r w:rsidRPr="0052567C">
        <w:rPr>
          <w:rFonts w:ascii="Times New Roman" w:hAnsi="Times New Roman" w:cs="Times New Roman"/>
          <w:sz w:val="28"/>
          <w:szCs w:val="28"/>
        </w:rPr>
        <w:t>человек</w:t>
      </w:r>
      <w:r>
        <w:rPr>
          <w:rFonts w:ascii="Times New Roman" w:hAnsi="Times New Roman" w:cs="Times New Roman"/>
          <w:sz w:val="28"/>
          <w:szCs w:val="28"/>
        </w:rPr>
        <w:t>е</w:t>
      </w:r>
      <w:r w:rsidRPr="0052567C">
        <w:rPr>
          <w:rFonts w:ascii="Times New Roman" w:hAnsi="Times New Roman" w:cs="Times New Roman"/>
          <w:sz w:val="28"/>
          <w:szCs w:val="28"/>
        </w:rPr>
        <w:t xml:space="preserve">, в теории объектных отношений мы видим, что </w:t>
      </w:r>
      <w:r w:rsidRPr="0052567C">
        <w:rPr>
          <w:rFonts w:ascii="Times New Roman" w:hAnsi="Times New Roman" w:cs="Times New Roman"/>
          <w:sz w:val="28"/>
          <w:szCs w:val="28"/>
        </w:rPr>
        <w:lastRenderedPageBreak/>
        <w:t xml:space="preserve">стремление к социальному </w:t>
      </w:r>
      <w:r>
        <w:rPr>
          <w:rFonts w:ascii="Times New Roman" w:hAnsi="Times New Roman" w:cs="Times New Roman"/>
          <w:sz w:val="28"/>
          <w:szCs w:val="28"/>
        </w:rPr>
        <w:t xml:space="preserve">взаимодействию является глубоко укоренившимся </w:t>
      </w:r>
      <w:r w:rsidRPr="0052567C">
        <w:rPr>
          <w:rFonts w:ascii="Times New Roman" w:hAnsi="Times New Roman" w:cs="Times New Roman"/>
          <w:sz w:val="28"/>
          <w:szCs w:val="28"/>
        </w:rPr>
        <w:t>желание</w:t>
      </w:r>
      <w:r>
        <w:rPr>
          <w:rFonts w:ascii="Times New Roman" w:hAnsi="Times New Roman" w:cs="Times New Roman"/>
          <w:sz w:val="28"/>
          <w:szCs w:val="28"/>
        </w:rPr>
        <w:t>м или волей</w:t>
      </w:r>
      <w:r w:rsidRPr="0052567C">
        <w:rPr>
          <w:rFonts w:ascii="Times New Roman" w:hAnsi="Times New Roman" w:cs="Times New Roman"/>
          <w:sz w:val="28"/>
          <w:szCs w:val="28"/>
        </w:rPr>
        <w:t xml:space="preserve"> к эмоциональному росту и изменению.</w:t>
      </w:r>
    </w:p>
    <w:p w14:paraId="219E9E38" w14:textId="669CB18C" w:rsidR="0052567C" w:rsidRPr="0052567C" w:rsidRDefault="0052567C" w:rsidP="009149D9">
      <w:pPr>
        <w:spacing w:after="0" w:line="360" w:lineRule="auto"/>
        <w:ind w:firstLine="709"/>
        <w:jc w:val="both"/>
        <w:rPr>
          <w:rFonts w:ascii="Times New Roman" w:hAnsi="Times New Roman" w:cs="Times New Roman"/>
          <w:sz w:val="28"/>
          <w:szCs w:val="28"/>
        </w:rPr>
      </w:pPr>
      <w:r w:rsidRPr="0052567C">
        <w:rPr>
          <w:rFonts w:ascii="Times New Roman" w:hAnsi="Times New Roman" w:cs="Times New Roman"/>
          <w:sz w:val="28"/>
          <w:szCs w:val="28"/>
        </w:rPr>
        <w:t>Богатство мистического к</w:t>
      </w:r>
      <w:r>
        <w:rPr>
          <w:rFonts w:ascii="Times New Roman" w:hAnsi="Times New Roman" w:cs="Times New Roman"/>
          <w:sz w:val="28"/>
          <w:szCs w:val="28"/>
        </w:rPr>
        <w:t xml:space="preserve">аббалистического и суфийского миров дает нам пищу для размышлений в этом мире, </w:t>
      </w:r>
      <w:r w:rsidRPr="0052567C">
        <w:rPr>
          <w:rFonts w:ascii="Times New Roman" w:hAnsi="Times New Roman" w:cs="Times New Roman"/>
          <w:sz w:val="28"/>
          <w:szCs w:val="28"/>
        </w:rPr>
        <w:t>развивая наши знания о психоаналитиче</w:t>
      </w:r>
      <w:r>
        <w:rPr>
          <w:rFonts w:ascii="Times New Roman" w:hAnsi="Times New Roman" w:cs="Times New Roman"/>
          <w:sz w:val="28"/>
          <w:szCs w:val="28"/>
        </w:rPr>
        <w:t>ских процессах</w:t>
      </w:r>
      <w:r w:rsidR="00D600DE">
        <w:rPr>
          <w:rStyle w:val="a6"/>
          <w:rFonts w:ascii="Times New Roman" w:hAnsi="Times New Roman" w:cs="Times New Roman"/>
          <w:sz w:val="28"/>
          <w:szCs w:val="28"/>
        </w:rPr>
        <w:footnoteReference w:id="133"/>
      </w:r>
      <w:r>
        <w:rPr>
          <w:rFonts w:ascii="Times New Roman" w:hAnsi="Times New Roman" w:cs="Times New Roman"/>
          <w:sz w:val="28"/>
          <w:szCs w:val="28"/>
        </w:rPr>
        <w:t xml:space="preserve">. Мы знаем, что Фрейд испытывал трудности в </w:t>
      </w:r>
      <w:r w:rsidRPr="0052567C">
        <w:rPr>
          <w:rFonts w:ascii="Times New Roman" w:hAnsi="Times New Roman" w:cs="Times New Roman"/>
          <w:sz w:val="28"/>
          <w:szCs w:val="28"/>
        </w:rPr>
        <w:t>исследовани</w:t>
      </w:r>
      <w:r>
        <w:rPr>
          <w:rFonts w:ascii="Times New Roman" w:hAnsi="Times New Roman" w:cs="Times New Roman"/>
          <w:sz w:val="28"/>
          <w:szCs w:val="28"/>
        </w:rPr>
        <w:t>и «океанических чувств»</w:t>
      </w:r>
      <w:r w:rsidRPr="0052567C">
        <w:rPr>
          <w:rFonts w:ascii="Times New Roman" w:hAnsi="Times New Roman" w:cs="Times New Roman"/>
          <w:sz w:val="28"/>
          <w:szCs w:val="28"/>
        </w:rPr>
        <w:t xml:space="preserve"> и мистицизма. </w:t>
      </w:r>
    </w:p>
    <w:p w14:paraId="2DA8431B" w14:textId="03FB0B22" w:rsidR="0052567C" w:rsidRPr="00B37ADC" w:rsidRDefault="0052567C" w:rsidP="009149D9">
      <w:pPr>
        <w:spacing w:after="0" w:line="360" w:lineRule="auto"/>
        <w:ind w:firstLine="709"/>
        <w:jc w:val="both"/>
        <w:rPr>
          <w:rFonts w:ascii="Times New Roman" w:hAnsi="Times New Roman" w:cs="Times New Roman"/>
          <w:sz w:val="28"/>
          <w:szCs w:val="28"/>
        </w:rPr>
      </w:pPr>
      <w:r w:rsidRPr="0052567C">
        <w:rPr>
          <w:rFonts w:ascii="Times New Roman" w:hAnsi="Times New Roman" w:cs="Times New Roman"/>
          <w:sz w:val="28"/>
          <w:szCs w:val="28"/>
        </w:rPr>
        <w:t>Возможно, отчасти это связано с его воспитанием и а</w:t>
      </w:r>
      <w:r>
        <w:rPr>
          <w:rFonts w:ascii="Times New Roman" w:hAnsi="Times New Roman" w:cs="Times New Roman"/>
          <w:sz w:val="28"/>
          <w:szCs w:val="28"/>
        </w:rPr>
        <w:t xml:space="preserve">мбивалентным отношением к жизни, к </w:t>
      </w:r>
      <w:r w:rsidRPr="0052567C">
        <w:rPr>
          <w:rFonts w:ascii="Times New Roman" w:hAnsi="Times New Roman" w:cs="Times New Roman"/>
          <w:sz w:val="28"/>
          <w:szCs w:val="28"/>
        </w:rPr>
        <w:t xml:space="preserve">иудаизму и </w:t>
      </w:r>
      <w:r>
        <w:rPr>
          <w:rFonts w:ascii="Times New Roman" w:hAnsi="Times New Roman" w:cs="Times New Roman"/>
          <w:sz w:val="28"/>
          <w:szCs w:val="28"/>
        </w:rPr>
        <w:t xml:space="preserve">к </w:t>
      </w:r>
      <w:r w:rsidRPr="0052567C">
        <w:rPr>
          <w:rFonts w:ascii="Times New Roman" w:hAnsi="Times New Roman" w:cs="Times New Roman"/>
          <w:sz w:val="28"/>
          <w:szCs w:val="28"/>
        </w:rPr>
        <w:t>еврейским об</w:t>
      </w:r>
      <w:r w:rsidR="009149D9">
        <w:rPr>
          <w:rFonts w:ascii="Times New Roman" w:hAnsi="Times New Roman" w:cs="Times New Roman"/>
          <w:sz w:val="28"/>
          <w:szCs w:val="28"/>
        </w:rPr>
        <w:t xml:space="preserve">ычаям, верованиям и практикам. </w:t>
      </w:r>
      <w:r>
        <w:rPr>
          <w:rFonts w:ascii="Times New Roman" w:hAnsi="Times New Roman" w:cs="Times New Roman"/>
          <w:sz w:val="28"/>
          <w:szCs w:val="28"/>
        </w:rPr>
        <w:t>Мистицизм можно объяснить, погрузившись в психоанализ, так как</w:t>
      </w:r>
      <w:r w:rsidRPr="0052567C">
        <w:rPr>
          <w:rFonts w:ascii="Times New Roman" w:hAnsi="Times New Roman" w:cs="Times New Roman"/>
          <w:sz w:val="28"/>
          <w:szCs w:val="28"/>
        </w:rPr>
        <w:t xml:space="preserve"> некото</w:t>
      </w:r>
      <w:r>
        <w:rPr>
          <w:rFonts w:ascii="Times New Roman" w:hAnsi="Times New Roman" w:cs="Times New Roman"/>
          <w:sz w:val="28"/>
          <w:szCs w:val="28"/>
        </w:rPr>
        <w:t xml:space="preserve">рые явления, лежащие между </w:t>
      </w:r>
      <w:r w:rsidRPr="0052567C">
        <w:rPr>
          <w:rFonts w:ascii="Times New Roman" w:hAnsi="Times New Roman" w:cs="Times New Roman"/>
          <w:sz w:val="28"/>
          <w:szCs w:val="28"/>
        </w:rPr>
        <w:t>анимизм</w:t>
      </w:r>
      <w:r>
        <w:rPr>
          <w:rFonts w:ascii="Times New Roman" w:hAnsi="Times New Roman" w:cs="Times New Roman"/>
          <w:sz w:val="28"/>
          <w:szCs w:val="28"/>
        </w:rPr>
        <w:t>ом и простой человеческой психологией впоследствии принимали патриархальные формы религии</w:t>
      </w:r>
      <w:r>
        <w:rPr>
          <w:rStyle w:val="a6"/>
          <w:rFonts w:ascii="Times New Roman" w:hAnsi="Times New Roman" w:cs="Times New Roman"/>
          <w:sz w:val="28"/>
          <w:szCs w:val="28"/>
        </w:rPr>
        <w:footnoteReference w:id="134"/>
      </w:r>
      <w:r>
        <w:rPr>
          <w:rFonts w:ascii="Times New Roman" w:hAnsi="Times New Roman" w:cs="Times New Roman"/>
          <w:sz w:val="28"/>
          <w:szCs w:val="28"/>
        </w:rPr>
        <w:t xml:space="preserve">. </w:t>
      </w:r>
      <w:r w:rsidR="00D600DE">
        <w:rPr>
          <w:rFonts w:ascii="Times New Roman" w:hAnsi="Times New Roman" w:cs="Times New Roman"/>
          <w:sz w:val="28"/>
          <w:szCs w:val="28"/>
        </w:rPr>
        <w:t xml:space="preserve"> </w:t>
      </w:r>
      <w:r w:rsidRPr="0052567C">
        <w:rPr>
          <w:rFonts w:ascii="Times New Roman" w:hAnsi="Times New Roman" w:cs="Times New Roman"/>
          <w:sz w:val="28"/>
          <w:szCs w:val="28"/>
        </w:rPr>
        <w:t>Это</w:t>
      </w:r>
      <w:r>
        <w:rPr>
          <w:rFonts w:ascii="Times New Roman" w:hAnsi="Times New Roman" w:cs="Times New Roman"/>
          <w:sz w:val="28"/>
          <w:szCs w:val="28"/>
        </w:rPr>
        <w:t xml:space="preserve"> </w:t>
      </w:r>
      <w:r w:rsidRPr="0052567C">
        <w:rPr>
          <w:rFonts w:ascii="Times New Roman" w:hAnsi="Times New Roman" w:cs="Times New Roman"/>
          <w:sz w:val="28"/>
          <w:szCs w:val="28"/>
        </w:rPr>
        <w:t>именно те явления, которые присутствуют</w:t>
      </w:r>
      <w:r>
        <w:rPr>
          <w:rFonts w:ascii="Times New Roman" w:hAnsi="Times New Roman" w:cs="Times New Roman"/>
          <w:sz w:val="28"/>
          <w:szCs w:val="28"/>
        </w:rPr>
        <w:t xml:space="preserve"> в «океаническом чувстве» Фрейда</w:t>
      </w:r>
      <w:r w:rsidRPr="0052567C">
        <w:rPr>
          <w:rFonts w:ascii="Times New Roman" w:hAnsi="Times New Roman" w:cs="Times New Roman"/>
          <w:sz w:val="28"/>
          <w:szCs w:val="28"/>
        </w:rPr>
        <w:t>, мистицизме и восточной философии</w:t>
      </w:r>
      <w:r>
        <w:rPr>
          <w:rFonts w:ascii="Times New Roman" w:hAnsi="Times New Roman" w:cs="Times New Roman"/>
          <w:sz w:val="28"/>
          <w:szCs w:val="28"/>
        </w:rPr>
        <w:t>, а также в религиозных</w:t>
      </w:r>
      <w:r w:rsidRPr="0052567C">
        <w:rPr>
          <w:rFonts w:ascii="Times New Roman" w:hAnsi="Times New Roman" w:cs="Times New Roman"/>
          <w:sz w:val="28"/>
          <w:szCs w:val="28"/>
        </w:rPr>
        <w:t xml:space="preserve"> и философски</w:t>
      </w:r>
      <w:r>
        <w:rPr>
          <w:rFonts w:ascii="Times New Roman" w:hAnsi="Times New Roman" w:cs="Times New Roman"/>
          <w:sz w:val="28"/>
          <w:szCs w:val="28"/>
        </w:rPr>
        <w:t>х системах</w:t>
      </w:r>
      <w:r w:rsidRPr="0052567C">
        <w:rPr>
          <w:rFonts w:ascii="Times New Roman" w:hAnsi="Times New Roman" w:cs="Times New Roman"/>
          <w:sz w:val="28"/>
          <w:szCs w:val="28"/>
        </w:rPr>
        <w:t>.</w:t>
      </w:r>
      <w:r w:rsidR="009149D9">
        <w:rPr>
          <w:rFonts w:ascii="Times New Roman" w:hAnsi="Times New Roman" w:cs="Times New Roman"/>
          <w:sz w:val="28"/>
          <w:szCs w:val="28"/>
        </w:rPr>
        <w:t xml:space="preserve"> </w:t>
      </w:r>
      <w:r>
        <w:rPr>
          <w:rFonts w:ascii="Times New Roman" w:hAnsi="Times New Roman" w:cs="Times New Roman"/>
          <w:sz w:val="28"/>
          <w:szCs w:val="28"/>
        </w:rPr>
        <w:t>«То, что включено в наш ум, является частью всего сущего. Испытать это - значит постичь религиозное чувство»</w:t>
      </w:r>
      <w:r>
        <w:rPr>
          <w:rStyle w:val="a6"/>
          <w:rFonts w:ascii="Times New Roman" w:hAnsi="Times New Roman" w:cs="Times New Roman"/>
          <w:sz w:val="28"/>
          <w:szCs w:val="28"/>
        </w:rPr>
        <w:footnoteReference w:id="135"/>
      </w:r>
      <w:r>
        <w:rPr>
          <w:rFonts w:ascii="Times New Roman" w:hAnsi="Times New Roman" w:cs="Times New Roman"/>
          <w:sz w:val="28"/>
          <w:szCs w:val="28"/>
        </w:rPr>
        <w:t>.</w:t>
      </w:r>
      <w:r w:rsidRPr="0052567C">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226C22B0" w14:textId="77777777" w:rsidR="006A1A4A" w:rsidRPr="00AA27F1" w:rsidRDefault="006A1A4A" w:rsidP="006A1A4A">
      <w:pPr>
        <w:spacing w:after="0" w:line="360" w:lineRule="auto"/>
        <w:ind w:firstLine="709"/>
        <w:jc w:val="both"/>
        <w:rPr>
          <w:rFonts w:ascii="Times New Roman" w:hAnsi="Times New Roman" w:cs="Times New Roman"/>
          <w:sz w:val="28"/>
          <w:szCs w:val="28"/>
        </w:rPr>
      </w:pPr>
    </w:p>
    <w:p w14:paraId="0350FF81" w14:textId="77777777" w:rsidR="008956BF" w:rsidRDefault="008956BF" w:rsidP="008956BF">
      <w:pPr>
        <w:spacing w:after="0" w:line="360" w:lineRule="auto"/>
        <w:jc w:val="center"/>
        <w:rPr>
          <w:rFonts w:ascii="Times New Roman" w:hAnsi="Times New Roman" w:cs="Times New Roman"/>
          <w:b/>
          <w:sz w:val="28"/>
          <w:szCs w:val="28"/>
        </w:rPr>
      </w:pPr>
    </w:p>
    <w:p w14:paraId="5566B3F4" w14:textId="77777777" w:rsidR="008956BF" w:rsidRDefault="008956BF" w:rsidP="008956BF">
      <w:pPr>
        <w:spacing w:after="0" w:line="360" w:lineRule="auto"/>
        <w:jc w:val="center"/>
        <w:rPr>
          <w:rFonts w:ascii="Times New Roman" w:hAnsi="Times New Roman" w:cs="Times New Roman"/>
          <w:b/>
          <w:sz w:val="28"/>
          <w:szCs w:val="28"/>
        </w:rPr>
      </w:pPr>
    </w:p>
    <w:p w14:paraId="60128B68" w14:textId="77777777" w:rsidR="008956BF" w:rsidRDefault="008956BF" w:rsidP="008956BF">
      <w:pPr>
        <w:spacing w:after="0" w:line="360" w:lineRule="auto"/>
        <w:jc w:val="center"/>
        <w:rPr>
          <w:rFonts w:ascii="Times New Roman" w:hAnsi="Times New Roman" w:cs="Times New Roman"/>
          <w:b/>
          <w:sz w:val="28"/>
          <w:szCs w:val="28"/>
        </w:rPr>
      </w:pPr>
    </w:p>
    <w:p w14:paraId="427AF79D" w14:textId="77777777" w:rsidR="008956BF" w:rsidRDefault="008956BF" w:rsidP="008956BF">
      <w:pPr>
        <w:spacing w:after="0" w:line="360" w:lineRule="auto"/>
        <w:jc w:val="center"/>
        <w:rPr>
          <w:rFonts w:ascii="Times New Roman" w:hAnsi="Times New Roman" w:cs="Times New Roman"/>
          <w:b/>
          <w:sz w:val="28"/>
          <w:szCs w:val="28"/>
        </w:rPr>
      </w:pPr>
    </w:p>
    <w:p w14:paraId="027A0BEB" w14:textId="77777777" w:rsidR="008956BF" w:rsidRDefault="008956BF" w:rsidP="008956BF">
      <w:pPr>
        <w:spacing w:after="0" w:line="360" w:lineRule="auto"/>
        <w:jc w:val="center"/>
        <w:rPr>
          <w:rFonts w:ascii="Times New Roman" w:hAnsi="Times New Roman" w:cs="Times New Roman"/>
          <w:b/>
          <w:sz w:val="28"/>
          <w:szCs w:val="28"/>
        </w:rPr>
      </w:pPr>
    </w:p>
    <w:p w14:paraId="1F27ED98" w14:textId="77777777" w:rsidR="008956BF" w:rsidRDefault="008956BF" w:rsidP="008956BF">
      <w:pPr>
        <w:spacing w:after="0" w:line="360" w:lineRule="auto"/>
        <w:jc w:val="center"/>
        <w:rPr>
          <w:rFonts w:ascii="Times New Roman" w:hAnsi="Times New Roman" w:cs="Times New Roman"/>
          <w:b/>
          <w:sz w:val="28"/>
          <w:szCs w:val="28"/>
        </w:rPr>
      </w:pPr>
    </w:p>
    <w:p w14:paraId="59D2B50A" w14:textId="77777777" w:rsidR="008956BF" w:rsidRDefault="008956BF" w:rsidP="008956BF">
      <w:pPr>
        <w:spacing w:after="0" w:line="360" w:lineRule="auto"/>
        <w:jc w:val="center"/>
        <w:rPr>
          <w:rFonts w:ascii="Times New Roman" w:hAnsi="Times New Roman" w:cs="Times New Roman"/>
          <w:b/>
          <w:sz w:val="28"/>
          <w:szCs w:val="28"/>
        </w:rPr>
      </w:pPr>
    </w:p>
    <w:p w14:paraId="037822CB" w14:textId="77777777" w:rsidR="008956BF" w:rsidRDefault="008956BF" w:rsidP="008956BF">
      <w:pPr>
        <w:spacing w:after="0" w:line="360" w:lineRule="auto"/>
        <w:jc w:val="center"/>
        <w:rPr>
          <w:rFonts w:ascii="Times New Roman" w:hAnsi="Times New Roman" w:cs="Times New Roman"/>
          <w:b/>
          <w:sz w:val="28"/>
          <w:szCs w:val="28"/>
        </w:rPr>
      </w:pPr>
    </w:p>
    <w:p w14:paraId="32DB7746" w14:textId="77777777" w:rsidR="008956BF" w:rsidRDefault="008956BF" w:rsidP="008956BF">
      <w:pPr>
        <w:spacing w:after="0" w:line="360" w:lineRule="auto"/>
        <w:jc w:val="center"/>
        <w:rPr>
          <w:rFonts w:ascii="Times New Roman" w:hAnsi="Times New Roman" w:cs="Times New Roman"/>
          <w:b/>
          <w:sz w:val="28"/>
          <w:szCs w:val="28"/>
        </w:rPr>
      </w:pPr>
    </w:p>
    <w:p w14:paraId="287B94BE" w14:textId="77777777" w:rsidR="008956BF" w:rsidRDefault="008956BF" w:rsidP="008956BF">
      <w:pPr>
        <w:spacing w:after="0" w:line="360" w:lineRule="auto"/>
        <w:jc w:val="center"/>
        <w:rPr>
          <w:rFonts w:ascii="Times New Roman" w:hAnsi="Times New Roman" w:cs="Times New Roman"/>
          <w:b/>
          <w:sz w:val="28"/>
          <w:szCs w:val="28"/>
        </w:rPr>
      </w:pPr>
    </w:p>
    <w:p w14:paraId="28060E79" w14:textId="77777777" w:rsidR="008956BF" w:rsidRDefault="008956BF" w:rsidP="008956BF">
      <w:pPr>
        <w:spacing w:after="0" w:line="360" w:lineRule="auto"/>
        <w:jc w:val="center"/>
        <w:rPr>
          <w:rFonts w:ascii="Times New Roman" w:hAnsi="Times New Roman" w:cs="Times New Roman"/>
          <w:b/>
          <w:sz w:val="28"/>
          <w:szCs w:val="28"/>
        </w:rPr>
      </w:pPr>
    </w:p>
    <w:p w14:paraId="2D5A8B06" w14:textId="26719D49" w:rsidR="006A1A4A" w:rsidRPr="009149D9" w:rsidRDefault="00D600DE" w:rsidP="008956BF">
      <w:pPr>
        <w:spacing w:after="0" w:line="360" w:lineRule="auto"/>
        <w:jc w:val="center"/>
        <w:rPr>
          <w:rFonts w:ascii="Times New Roman" w:hAnsi="Times New Roman" w:cs="Times New Roman"/>
          <w:sz w:val="28"/>
          <w:szCs w:val="28"/>
        </w:rPr>
      </w:pPr>
      <w:r w:rsidRPr="00EB0CD6">
        <w:rPr>
          <w:rFonts w:ascii="Times New Roman" w:hAnsi="Times New Roman" w:cs="Times New Roman"/>
          <w:b/>
          <w:sz w:val="28"/>
          <w:szCs w:val="28"/>
        </w:rPr>
        <w:lastRenderedPageBreak/>
        <w:t>Заключение</w:t>
      </w:r>
    </w:p>
    <w:p w14:paraId="1579831A" w14:textId="100A9E60" w:rsidR="00212686" w:rsidRPr="00212686" w:rsidRDefault="00212686" w:rsidP="00212686">
      <w:pPr>
        <w:spacing w:after="0" w:line="360" w:lineRule="auto"/>
        <w:ind w:firstLine="709"/>
        <w:jc w:val="both"/>
        <w:rPr>
          <w:rFonts w:ascii="Times New Roman" w:hAnsi="Times New Roman" w:cs="Times New Roman"/>
          <w:sz w:val="28"/>
          <w:szCs w:val="28"/>
        </w:rPr>
      </w:pPr>
      <w:r w:rsidRPr="00212686">
        <w:rPr>
          <w:rFonts w:ascii="Times New Roman" w:hAnsi="Times New Roman" w:cs="Times New Roman"/>
          <w:sz w:val="28"/>
          <w:szCs w:val="28"/>
        </w:rPr>
        <w:t>В настоящее вр</w:t>
      </w:r>
      <w:r>
        <w:rPr>
          <w:rFonts w:ascii="Times New Roman" w:hAnsi="Times New Roman" w:cs="Times New Roman"/>
          <w:sz w:val="28"/>
          <w:szCs w:val="28"/>
        </w:rPr>
        <w:t xml:space="preserve">емя невозможно обсуждать мистицизм </w:t>
      </w:r>
      <w:r w:rsidRPr="00212686">
        <w:rPr>
          <w:rFonts w:ascii="Times New Roman" w:hAnsi="Times New Roman" w:cs="Times New Roman"/>
          <w:sz w:val="28"/>
          <w:szCs w:val="28"/>
        </w:rPr>
        <w:t>вне широко религиозного, социального и культур</w:t>
      </w:r>
      <w:r>
        <w:rPr>
          <w:rFonts w:ascii="Times New Roman" w:hAnsi="Times New Roman" w:cs="Times New Roman"/>
          <w:sz w:val="28"/>
          <w:szCs w:val="28"/>
        </w:rPr>
        <w:t xml:space="preserve">ного контекста, в котором </w:t>
      </w:r>
      <w:r w:rsidR="00B33C4A">
        <w:rPr>
          <w:rFonts w:ascii="Times New Roman" w:hAnsi="Times New Roman" w:cs="Times New Roman"/>
          <w:sz w:val="28"/>
          <w:szCs w:val="28"/>
        </w:rPr>
        <w:t>он</w:t>
      </w:r>
      <w:r w:rsidRPr="00212686">
        <w:rPr>
          <w:rFonts w:ascii="Times New Roman" w:hAnsi="Times New Roman" w:cs="Times New Roman"/>
          <w:sz w:val="28"/>
          <w:szCs w:val="28"/>
        </w:rPr>
        <w:t xml:space="preserve"> развивался как течение, претерпевал взлеты и падения и уверенно захватывал человеческие умы с момента своего возникновения. </w:t>
      </w:r>
    </w:p>
    <w:p w14:paraId="71A744AC" w14:textId="630F9087" w:rsidR="00212686" w:rsidRPr="00212686" w:rsidRDefault="00212686" w:rsidP="00212686">
      <w:pPr>
        <w:spacing w:after="0" w:line="360" w:lineRule="auto"/>
        <w:ind w:firstLine="709"/>
        <w:jc w:val="both"/>
        <w:rPr>
          <w:rFonts w:ascii="Times New Roman" w:hAnsi="Times New Roman" w:cs="Times New Roman"/>
          <w:sz w:val="28"/>
          <w:szCs w:val="28"/>
        </w:rPr>
      </w:pPr>
      <w:r w:rsidRPr="00212686">
        <w:rPr>
          <w:rFonts w:ascii="Times New Roman" w:hAnsi="Times New Roman" w:cs="Times New Roman"/>
          <w:sz w:val="28"/>
          <w:szCs w:val="28"/>
        </w:rPr>
        <w:t xml:space="preserve">С другой стороны, невозможно опустить тот факт, что новые истолкования </w:t>
      </w:r>
      <w:r w:rsidR="00B33C4A">
        <w:rPr>
          <w:rFonts w:ascii="Times New Roman" w:hAnsi="Times New Roman" w:cs="Times New Roman"/>
          <w:sz w:val="28"/>
          <w:szCs w:val="28"/>
        </w:rPr>
        <w:t xml:space="preserve">как </w:t>
      </w:r>
      <w:r w:rsidRPr="00212686">
        <w:rPr>
          <w:rFonts w:ascii="Times New Roman" w:hAnsi="Times New Roman" w:cs="Times New Roman"/>
          <w:sz w:val="28"/>
          <w:szCs w:val="28"/>
        </w:rPr>
        <w:t>суфийского</w:t>
      </w:r>
      <w:r w:rsidR="00B33C4A">
        <w:rPr>
          <w:rFonts w:ascii="Times New Roman" w:hAnsi="Times New Roman" w:cs="Times New Roman"/>
          <w:sz w:val="28"/>
          <w:szCs w:val="28"/>
        </w:rPr>
        <w:t>, так и каббалисического</w:t>
      </w:r>
      <w:r w:rsidRPr="00212686">
        <w:rPr>
          <w:rFonts w:ascii="Times New Roman" w:hAnsi="Times New Roman" w:cs="Times New Roman"/>
          <w:sz w:val="28"/>
          <w:szCs w:val="28"/>
        </w:rPr>
        <w:t xml:space="preserve"> учения всегда так или иначе связаны с более ранними, а также историческую преемственность между</w:t>
      </w:r>
      <w:r w:rsidR="00B33C4A">
        <w:rPr>
          <w:rFonts w:ascii="Times New Roman" w:hAnsi="Times New Roman" w:cs="Times New Roman"/>
          <w:sz w:val="28"/>
          <w:szCs w:val="28"/>
        </w:rPr>
        <w:t xml:space="preserve"> старыми и новыми мистическими </w:t>
      </w:r>
      <w:r w:rsidRPr="00212686">
        <w:rPr>
          <w:rFonts w:ascii="Times New Roman" w:hAnsi="Times New Roman" w:cs="Times New Roman"/>
          <w:sz w:val="28"/>
          <w:szCs w:val="28"/>
        </w:rPr>
        <w:t>догматами. Подобно другим духовным школам в исламе, суфизм представляет красивую идеологическую конц</w:t>
      </w:r>
      <w:r w:rsidR="00B33C4A">
        <w:rPr>
          <w:rFonts w:ascii="Times New Roman" w:hAnsi="Times New Roman" w:cs="Times New Roman"/>
          <w:sz w:val="28"/>
          <w:szCs w:val="28"/>
        </w:rPr>
        <w:t xml:space="preserve">епцию, изящно сформулированную </w:t>
      </w:r>
      <w:r w:rsidRPr="00212686">
        <w:rPr>
          <w:rFonts w:ascii="Times New Roman" w:hAnsi="Times New Roman" w:cs="Times New Roman"/>
          <w:sz w:val="28"/>
          <w:szCs w:val="28"/>
        </w:rPr>
        <w:t>суфийскими учителями, а затем усовершенствованную последующими поколениями учеников.</w:t>
      </w:r>
      <w:r w:rsidR="00B33C4A">
        <w:rPr>
          <w:rFonts w:ascii="Times New Roman" w:hAnsi="Times New Roman" w:cs="Times New Roman"/>
          <w:sz w:val="28"/>
          <w:szCs w:val="28"/>
        </w:rPr>
        <w:t xml:space="preserve"> Каббала красной нитью проходит через историю еврейского народа в изг</w:t>
      </w:r>
      <w:r w:rsidR="007D2486">
        <w:rPr>
          <w:rFonts w:ascii="Times New Roman" w:hAnsi="Times New Roman" w:cs="Times New Roman"/>
          <w:sz w:val="28"/>
          <w:szCs w:val="28"/>
        </w:rPr>
        <w:t>н</w:t>
      </w:r>
      <w:r w:rsidR="00B33C4A">
        <w:rPr>
          <w:rFonts w:ascii="Times New Roman" w:hAnsi="Times New Roman" w:cs="Times New Roman"/>
          <w:sz w:val="28"/>
          <w:szCs w:val="28"/>
        </w:rPr>
        <w:t>ании. Это учение стало настоящим ремеслом, к которому люди обращались в моменты отчаяния.</w:t>
      </w:r>
      <w:r w:rsidRPr="00212686">
        <w:rPr>
          <w:rFonts w:ascii="Times New Roman" w:hAnsi="Times New Roman" w:cs="Times New Roman"/>
          <w:sz w:val="28"/>
          <w:szCs w:val="28"/>
        </w:rPr>
        <w:t xml:space="preserve"> Подобно другим мистическим учениям, в основе ее лежит использование опреде</w:t>
      </w:r>
      <w:r w:rsidR="00B33C4A">
        <w:rPr>
          <w:rFonts w:ascii="Times New Roman" w:hAnsi="Times New Roman" w:cs="Times New Roman"/>
          <w:sz w:val="28"/>
          <w:szCs w:val="28"/>
        </w:rPr>
        <w:t xml:space="preserve">ленного набора правил </w:t>
      </w:r>
      <w:r w:rsidRPr="00212686">
        <w:rPr>
          <w:rFonts w:ascii="Times New Roman" w:hAnsi="Times New Roman" w:cs="Times New Roman"/>
          <w:sz w:val="28"/>
          <w:szCs w:val="28"/>
        </w:rPr>
        <w:t xml:space="preserve">традиции, своими корнями уходящей в мировоззрение и религиозное сознание ее создателей, их духовные предпочтения, эстетические вкусы в политическую среду, сформировавшую их взгляды. </w:t>
      </w:r>
    </w:p>
    <w:p w14:paraId="39027E95" w14:textId="70E9C608" w:rsidR="00212686" w:rsidRPr="00212686" w:rsidRDefault="00212686" w:rsidP="007D2486">
      <w:pPr>
        <w:spacing w:after="0" w:line="360" w:lineRule="auto"/>
        <w:ind w:firstLine="709"/>
        <w:jc w:val="both"/>
        <w:rPr>
          <w:rFonts w:ascii="Times New Roman" w:hAnsi="Times New Roman" w:cs="Times New Roman"/>
          <w:sz w:val="28"/>
          <w:szCs w:val="28"/>
        </w:rPr>
      </w:pPr>
      <w:r w:rsidRPr="00212686">
        <w:rPr>
          <w:rFonts w:ascii="Times New Roman" w:hAnsi="Times New Roman" w:cs="Times New Roman"/>
          <w:sz w:val="28"/>
          <w:szCs w:val="28"/>
        </w:rPr>
        <w:t xml:space="preserve">Диалектика суфийского учения, подобно любому другому мистическому учению, базируется на принятии таинственной божественной любви. Божественная любовь, с точки зрения психоанализа, есть всеобъемлющая материнская любовь и забота. Человек, уходящий в мистицизм, отрицает свою ответственность в «зрелой» жизни, не становится взрослым,  стремится отдалиться от вызовов, бросаемых обществом, желает задержаться в возвышенном инфантильном состоянии. Возможно, мистические братства существуют именно потому, что </w:t>
      </w:r>
      <w:r w:rsidR="007D2486">
        <w:rPr>
          <w:rFonts w:ascii="Times New Roman" w:hAnsi="Times New Roman" w:cs="Times New Roman"/>
          <w:sz w:val="28"/>
          <w:szCs w:val="28"/>
        </w:rPr>
        <w:t>служат</w:t>
      </w:r>
      <w:r w:rsidR="007D2486" w:rsidRPr="00212686">
        <w:rPr>
          <w:rFonts w:ascii="Times New Roman" w:hAnsi="Times New Roman" w:cs="Times New Roman"/>
          <w:sz w:val="28"/>
          <w:szCs w:val="28"/>
        </w:rPr>
        <w:t xml:space="preserve"> </w:t>
      </w:r>
      <w:r w:rsidRPr="00212686">
        <w:rPr>
          <w:rFonts w:ascii="Times New Roman" w:hAnsi="Times New Roman" w:cs="Times New Roman"/>
          <w:sz w:val="28"/>
          <w:szCs w:val="28"/>
        </w:rPr>
        <w:t xml:space="preserve">неким способом </w:t>
      </w:r>
      <w:r w:rsidR="00881587">
        <w:rPr>
          <w:rFonts w:ascii="Times New Roman" w:hAnsi="Times New Roman" w:cs="Times New Roman"/>
          <w:sz w:val="28"/>
          <w:szCs w:val="28"/>
        </w:rPr>
        <w:t xml:space="preserve">эскапизма, </w:t>
      </w:r>
      <w:r w:rsidRPr="00212686">
        <w:rPr>
          <w:rFonts w:ascii="Times New Roman" w:hAnsi="Times New Roman" w:cs="Times New Roman"/>
          <w:sz w:val="28"/>
          <w:szCs w:val="28"/>
        </w:rPr>
        <w:t xml:space="preserve">избегания обыденности, пребывания в юношеском состоянии, когда мир вокруг кажется непознанным и полным чудес. </w:t>
      </w:r>
      <w:r w:rsidR="00B33C4A">
        <w:rPr>
          <w:rFonts w:ascii="Times New Roman" w:hAnsi="Times New Roman" w:cs="Times New Roman"/>
          <w:sz w:val="28"/>
          <w:szCs w:val="28"/>
        </w:rPr>
        <w:t xml:space="preserve">Каббалистическое учение, в свою очередь, </w:t>
      </w:r>
      <w:r w:rsidR="00DA1CCF">
        <w:rPr>
          <w:rFonts w:ascii="Times New Roman" w:hAnsi="Times New Roman" w:cs="Times New Roman"/>
          <w:sz w:val="28"/>
          <w:szCs w:val="28"/>
        </w:rPr>
        <w:t xml:space="preserve"> давало евреям надежду на жизнь </w:t>
      </w:r>
      <w:r w:rsidR="00DA1CCF">
        <w:rPr>
          <w:rFonts w:ascii="Times New Roman" w:hAnsi="Times New Roman" w:cs="Times New Roman"/>
          <w:sz w:val="28"/>
          <w:szCs w:val="28"/>
        </w:rPr>
        <w:lastRenderedPageBreak/>
        <w:t>в безопасности во враждебно настроенном мире, оберегая своими «магическими» свойствами от антисемитизма и вражеской клеветы.</w:t>
      </w:r>
    </w:p>
    <w:p w14:paraId="2FBEFCF6" w14:textId="535F07B5" w:rsidR="00212686" w:rsidRDefault="00212686" w:rsidP="00212686">
      <w:pPr>
        <w:spacing w:after="0" w:line="360" w:lineRule="auto"/>
        <w:ind w:firstLine="709"/>
        <w:jc w:val="both"/>
        <w:rPr>
          <w:rFonts w:ascii="Times New Roman" w:hAnsi="Times New Roman" w:cs="Times New Roman"/>
          <w:sz w:val="28"/>
          <w:szCs w:val="28"/>
        </w:rPr>
      </w:pPr>
      <w:r w:rsidRPr="00212686">
        <w:rPr>
          <w:rFonts w:ascii="Times New Roman" w:hAnsi="Times New Roman" w:cs="Times New Roman"/>
          <w:sz w:val="28"/>
          <w:szCs w:val="28"/>
        </w:rPr>
        <w:t>Персидский суфизм получил невероятное развитие благодаря своей поэзии, богатой аллегорическими образами. Персидские суфии разработали изящные концепции мироздания, которые захватывали людские умы. Иногда суфизм находился в политической оппозиции власти, иногда, напротив, активно взаимодействовал с властью и даже п</w:t>
      </w:r>
      <w:r w:rsidR="00DA1CCF">
        <w:rPr>
          <w:rFonts w:ascii="Times New Roman" w:hAnsi="Times New Roman" w:cs="Times New Roman"/>
          <w:sz w:val="28"/>
          <w:szCs w:val="28"/>
        </w:rPr>
        <w:t>риводил к ней своих избранников</w:t>
      </w:r>
      <w:r w:rsidRPr="00212686">
        <w:rPr>
          <w:rFonts w:ascii="Times New Roman" w:hAnsi="Times New Roman" w:cs="Times New Roman"/>
          <w:sz w:val="28"/>
          <w:szCs w:val="28"/>
        </w:rPr>
        <w:t>.</w:t>
      </w:r>
    </w:p>
    <w:p w14:paraId="00EC96F5" w14:textId="6F9DDA69" w:rsidR="00DA1CCF" w:rsidRPr="00212686" w:rsidRDefault="00DA1CCF" w:rsidP="002126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Каббалистические чертежи и гравюры, созданные в средние века, впитали </w:t>
      </w:r>
      <w:r w:rsidR="00881587">
        <w:rPr>
          <w:rFonts w:ascii="Times New Roman" w:hAnsi="Times New Roman" w:cs="Times New Roman"/>
          <w:sz w:val="28"/>
          <w:szCs w:val="28"/>
        </w:rPr>
        <w:t xml:space="preserve">в </w:t>
      </w:r>
      <w:r>
        <w:rPr>
          <w:rFonts w:ascii="Times New Roman" w:hAnsi="Times New Roman" w:cs="Times New Roman"/>
          <w:sz w:val="28"/>
          <w:szCs w:val="28"/>
        </w:rPr>
        <w:t>себя многое из искусства европейских гравюр. Сочетание восточного символизма и европейского классического рисунка создало изящные мистические изображения, где каждая деталь наполнена смыслом</w:t>
      </w:r>
      <w:r w:rsidR="00997AAF">
        <w:rPr>
          <w:rFonts w:ascii="Times New Roman" w:hAnsi="Times New Roman" w:cs="Times New Roman"/>
          <w:sz w:val="28"/>
          <w:szCs w:val="28"/>
        </w:rPr>
        <w:t xml:space="preserve"> (см. Приложение)</w:t>
      </w:r>
      <w:r>
        <w:rPr>
          <w:rFonts w:ascii="Times New Roman" w:hAnsi="Times New Roman" w:cs="Times New Roman"/>
          <w:sz w:val="28"/>
          <w:szCs w:val="28"/>
        </w:rPr>
        <w:t>.</w:t>
      </w:r>
    </w:p>
    <w:p w14:paraId="059439DA" w14:textId="7FB78CAE" w:rsidR="006A1A4A" w:rsidRDefault="00212686" w:rsidP="00212686">
      <w:pPr>
        <w:spacing w:after="0" w:line="360" w:lineRule="auto"/>
        <w:ind w:firstLine="709"/>
        <w:jc w:val="both"/>
        <w:rPr>
          <w:rFonts w:ascii="Times New Roman" w:hAnsi="Times New Roman" w:cs="Times New Roman"/>
          <w:sz w:val="28"/>
          <w:szCs w:val="28"/>
        </w:rPr>
      </w:pPr>
      <w:r w:rsidRPr="00212686">
        <w:rPr>
          <w:rFonts w:ascii="Times New Roman" w:hAnsi="Times New Roman" w:cs="Times New Roman"/>
          <w:sz w:val="28"/>
          <w:szCs w:val="28"/>
        </w:rPr>
        <w:t>Современное состояние суфизма в Иране демонстрирует двойственность политики властей по отношению к братствам и самим атрибутам суфизма. С одной стороны, иранское правительство всячески поощряет исследования, посвященные суфийской тематике, финансирует переводы и всячески сохраняет суфийское наследие. С другой стороны, после революции суфизм подвергся масштабным политическим репрессиям, вызванным недовольством новой власти массовой поддержкой суфийских братств населением. Некоторым братствам удалось пережить революци</w:t>
      </w:r>
      <w:r w:rsidR="00881587">
        <w:rPr>
          <w:rFonts w:ascii="Times New Roman" w:hAnsi="Times New Roman" w:cs="Times New Roman"/>
          <w:sz w:val="28"/>
          <w:szCs w:val="28"/>
        </w:rPr>
        <w:t>ю</w:t>
      </w:r>
      <w:r w:rsidRPr="00212686">
        <w:rPr>
          <w:rFonts w:ascii="Times New Roman" w:hAnsi="Times New Roman" w:cs="Times New Roman"/>
          <w:sz w:val="28"/>
          <w:szCs w:val="28"/>
        </w:rPr>
        <w:t xml:space="preserve"> и дожить до наших дней, но и они находятся под неустанным контролем власти. Власть, в свою очередь, поощряет только поэтическую сторону суфизма, опасаясь политической.</w:t>
      </w:r>
    </w:p>
    <w:p w14:paraId="0CDBC0B6" w14:textId="32590D6C" w:rsidR="006A1A4A" w:rsidRDefault="005E25B0" w:rsidP="008815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Современное состояние каббалистического учения сохраняется на уровне закрытых политических обществ. </w:t>
      </w:r>
      <w:r w:rsidR="00F839D6" w:rsidRPr="00F839D6">
        <w:rPr>
          <w:rFonts w:ascii="Times New Roman" w:hAnsi="Times New Roman" w:cs="Times New Roman"/>
          <w:sz w:val="28"/>
          <w:szCs w:val="28"/>
        </w:rPr>
        <w:t xml:space="preserve">Конечно, для тех, кто занят духовным поиском, каббала также </w:t>
      </w:r>
      <w:r w:rsidR="00881587">
        <w:rPr>
          <w:rFonts w:ascii="Times New Roman" w:hAnsi="Times New Roman" w:cs="Times New Roman"/>
          <w:sz w:val="28"/>
          <w:szCs w:val="28"/>
        </w:rPr>
        <w:t xml:space="preserve">– </w:t>
      </w:r>
      <w:r w:rsidR="00F839D6" w:rsidRPr="00F839D6">
        <w:rPr>
          <w:rFonts w:ascii="Times New Roman" w:hAnsi="Times New Roman" w:cs="Times New Roman"/>
          <w:sz w:val="28"/>
          <w:szCs w:val="28"/>
        </w:rPr>
        <w:t>эффективны</w:t>
      </w:r>
      <w:r w:rsidR="00881587">
        <w:rPr>
          <w:rFonts w:ascii="Times New Roman" w:hAnsi="Times New Roman" w:cs="Times New Roman"/>
          <w:sz w:val="28"/>
          <w:szCs w:val="28"/>
        </w:rPr>
        <w:t>й</w:t>
      </w:r>
      <w:r w:rsidR="00F839D6" w:rsidRPr="00F839D6">
        <w:rPr>
          <w:rFonts w:ascii="Times New Roman" w:hAnsi="Times New Roman" w:cs="Times New Roman"/>
          <w:sz w:val="28"/>
          <w:szCs w:val="28"/>
        </w:rPr>
        <w:t xml:space="preserve"> способ приблиз</w:t>
      </w:r>
      <w:r w:rsidR="00F839D6">
        <w:rPr>
          <w:rFonts w:ascii="Times New Roman" w:hAnsi="Times New Roman" w:cs="Times New Roman"/>
          <w:sz w:val="28"/>
          <w:szCs w:val="28"/>
        </w:rPr>
        <w:t>иться к божественному. Такой вид деятельности</w:t>
      </w:r>
      <w:r w:rsidR="00F839D6" w:rsidRPr="00F839D6">
        <w:rPr>
          <w:rFonts w:ascii="Times New Roman" w:hAnsi="Times New Roman" w:cs="Times New Roman"/>
          <w:sz w:val="28"/>
          <w:szCs w:val="28"/>
        </w:rPr>
        <w:t xml:space="preserve"> не </w:t>
      </w:r>
      <w:r w:rsidR="00F839D6">
        <w:rPr>
          <w:rFonts w:ascii="Times New Roman" w:hAnsi="Times New Roman" w:cs="Times New Roman"/>
          <w:sz w:val="28"/>
          <w:szCs w:val="28"/>
        </w:rPr>
        <w:t>ч</w:t>
      </w:r>
      <w:r w:rsidR="00881587">
        <w:rPr>
          <w:rFonts w:ascii="Times New Roman" w:hAnsi="Times New Roman" w:cs="Times New Roman"/>
          <w:sz w:val="28"/>
          <w:szCs w:val="28"/>
        </w:rPr>
        <w:t>то</w:t>
      </w:r>
      <w:r w:rsidR="00F839D6">
        <w:rPr>
          <w:rFonts w:ascii="Times New Roman" w:hAnsi="Times New Roman" w:cs="Times New Roman"/>
          <w:sz w:val="28"/>
          <w:szCs w:val="28"/>
        </w:rPr>
        <w:t xml:space="preserve"> ин</w:t>
      </w:r>
      <w:r w:rsidR="00881587">
        <w:rPr>
          <w:rFonts w:ascii="Times New Roman" w:hAnsi="Times New Roman" w:cs="Times New Roman"/>
          <w:sz w:val="28"/>
          <w:szCs w:val="28"/>
        </w:rPr>
        <w:t>ое</w:t>
      </w:r>
      <w:r w:rsidR="00F839D6">
        <w:rPr>
          <w:rFonts w:ascii="Times New Roman" w:hAnsi="Times New Roman" w:cs="Times New Roman"/>
          <w:sz w:val="28"/>
          <w:szCs w:val="28"/>
        </w:rPr>
        <w:t>, как «духовны</w:t>
      </w:r>
      <w:r w:rsidR="00881587">
        <w:rPr>
          <w:rFonts w:ascii="Times New Roman" w:hAnsi="Times New Roman" w:cs="Times New Roman"/>
          <w:sz w:val="28"/>
          <w:szCs w:val="28"/>
        </w:rPr>
        <w:t>й</w:t>
      </w:r>
      <w:r w:rsidR="00F839D6">
        <w:rPr>
          <w:rFonts w:ascii="Times New Roman" w:hAnsi="Times New Roman" w:cs="Times New Roman"/>
          <w:sz w:val="28"/>
          <w:szCs w:val="28"/>
        </w:rPr>
        <w:t xml:space="preserve"> </w:t>
      </w:r>
      <w:r w:rsidR="00F839D6">
        <w:rPr>
          <w:rFonts w:ascii="Times New Roman" w:hAnsi="Times New Roman" w:cs="Times New Roman"/>
          <w:sz w:val="28"/>
          <w:szCs w:val="28"/>
        </w:rPr>
        <w:lastRenderedPageBreak/>
        <w:t>товар»</w:t>
      </w:r>
      <w:r w:rsidR="00F839D6">
        <w:rPr>
          <w:rStyle w:val="a6"/>
          <w:rFonts w:ascii="Times New Roman" w:hAnsi="Times New Roman" w:cs="Times New Roman"/>
          <w:sz w:val="28"/>
          <w:szCs w:val="28"/>
        </w:rPr>
        <w:footnoteReference w:id="136"/>
      </w:r>
      <w:r w:rsidR="00F839D6" w:rsidRPr="00F839D6">
        <w:rPr>
          <w:rFonts w:ascii="Times New Roman" w:hAnsi="Times New Roman" w:cs="Times New Roman"/>
          <w:sz w:val="28"/>
          <w:szCs w:val="28"/>
        </w:rPr>
        <w:t xml:space="preserve">, в </w:t>
      </w:r>
      <w:r w:rsidR="00881587">
        <w:rPr>
          <w:rFonts w:ascii="Times New Roman" w:hAnsi="Times New Roman" w:cs="Times New Roman"/>
          <w:sz w:val="28"/>
          <w:szCs w:val="28"/>
        </w:rPr>
        <w:t>виде</w:t>
      </w:r>
      <w:r w:rsidR="00F839D6" w:rsidRPr="00F839D6">
        <w:rPr>
          <w:rFonts w:ascii="Times New Roman" w:hAnsi="Times New Roman" w:cs="Times New Roman"/>
          <w:sz w:val="28"/>
          <w:szCs w:val="28"/>
        </w:rPr>
        <w:t xml:space="preserve"> которого на продажу предлагаются ответы на великие жизненные вопросы. Израиль испытал эти изменения с 1980-х годов, когда </w:t>
      </w:r>
      <w:r w:rsidR="00881587">
        <w:rPr>
          <w:rFonts w:ascii="Times New Roman" w:hAnsi="Times New Roman" w:cs="Times New Roman"/>
          <w:sz w:val="28"/>
          <w:szCs w:val="28"/>
        </w:rPr>
        <w:t>перемены</w:t>
      </w:r>
      <w:r w:rsidR="00881587" w:rsidRPr="00F839D6">
        <w:rPr>
          <w:rFonts w:ascii="Times New Roman" w:hAnsi="Times New Roman" w:cs="Times New Roman"/>
          <w:sz w:val="28"/>
          <w:szCs w:val="28"/>
        </w:rPr>
        <w:t xml:space="preserve"> </w:t>
      </w:r>
      <w:r w:rsidR="00F839D6" w:rsidRPr="00F839D6">
        <w:rPr>
          <w:rFonts w:ascii="Times New Roman" w:hAnsi="Times New Roman" w:cs="Times New Roman"/>
          <w:sz w:val="28"/>
          <w:szCs w:val="28"/>
        </w:rPr>
        <w:t>в политической сфере сопровождались быстрыми преобразова</w:t>
      </w:r>
      <w:r w:rsidR="00F839D6">
        <w:rPr>
          <w:rFonts w:ascii="Times New Roman" w:hAnsi="Times New Roman" w:cs="Times New Roman"/>
          <w:sz w:val="28"/>
          <w:szCs w:val="28"/>
        </w:rPr>
        <w:t>ниями экономического сектора</w:t>
      </w:r>
      <w:r w:rsidR="00F839D6" w:rsidRPr="00F839D6">
        <w:rPr>
          <w:rFonts w:ascii="Times New Roman" w:hAnsi="Times New Roman" w:cs="Times New Roman"/>
          <w:sz w:val="28"/>
          <w:szCs w:val="28"/>
        </w:rPr>
        <w:t xml:space="preserve"> государства. После принятия </w:t>
      </w:r>
      <w:r w:rsidR="00F839D6">
        <w:rPr>
          <w:rFonts w:ascii="Times New Roman" w:hAnsi="Times New Roman" w:cs="Times New Roman"/>
          <w:sz w:val="28"/>
          <w:szCs w:val="28"/>
        </w:rPr>
        <w:t xml:space="preserve">концепции </w:t>
      </w:r>
      <w:r w:rsidR="00F839D6" w:rsidRPr="00F839D6">
        <w:rPr>
          <w:rFonts w:ascii="Times New Roman" w:hAnsi="Times New Roman" w:cs="Times New Roman"/>
          <w:sz w:val="28"/>
          <w:szCs w:val="28"/>
        </w:rPr>
        <w:t>неолиберальной экономики и соблюдения стратегий глобального рынка экономика Израиля</w:t>
      </w:r>
      <w:r w:rsidR="00F839D6" w:rsidRPr="00F839D6">
        <w:t xml:space="preserve"> </w:t>
      </w:r>
      <w:r w:rsidR="00F839D6" w:rsidRPr="00F839D6">
        <w:rPr>
          <w:rFonts w:ascii="Times New Roman" w:hAnsi="Times New Roman" w:cs="Times New Roman"/>
          <w:sz w:val="28"/>
          <w:szCs w:val="28"/>
        </w:rPr>
        <w:t xml:space="preserve">к началу следующего десятилетия стала </w:t>
      </w:r>
      <w:r w:rsidR="00F839D6">
        <w:rPr>
          <w:rFonts w:ascii="Times New Roman" w:hAnsi="Times New Roman" w:cs="Times New Roman"/>
          <w:sz w:val="28"/>
          <w:szCs w:val="28"/>
        </w:rPr>
        <w:t xml:space="preserve">капиталистической и индустриальной. </w:t>
      </w:r>
      <w:r w:rsidR="00F839D6" w:rsidRPr="00F839D6">
        <w:rPr>
          <w:rFonts w:ascii="Times New Roman" w:hAnsi="Times New Roman" w:cs="Times New Roman"/>
          <w:sz w:val="28"/>
          <w:szCs w:val="28"/>
        </w:rPr>
        <w:t xml:space="preserve">Эти экономические события </w:t>
      </w:r>
      <w:r w:rsidR="00F839D6">
        <w:rPr>
          <w:rFonts w:ascii="Times New Roman" w:hAnsi="Times New Roman" w:cs="Times New Roman"/>
          <w:sz w:val="28"/>
          <w:szCs w:val="28"/>
        </w:rPr>
        <w:t xml:space="preserve">привели к изменениям </w:t>
      </w:r>
      <w:r w:rsidR="00F839D6" w:rsidRPr="00F839D6">
        <w:rPr>
          <w:rFonts w:ascii="Times New Roman" w:hAnsi="Times New Roman" w:cs="Times New Roman"/>
          <w:sz w:val="28"/>
          <w:szCs w:val="28"/>
        </w:rPr>
        <w:t>в социальной и культурной сферах. Была затронута и религиозная сфера, и впервые была поставлена ​​под сомнение нео</w:t>
      </w:r>
      <w:r w:rsidR="00F839D6">
        <w:rPr>
          <w:rFonts w:ascii="Times New Roman" w:hAnsi="Times New Roman" w:cs="Times New Roman"/>
          <w:sz w:val="28"/>
          <w:szCs w:val="28"/>
        </w:rPr>
        <w:t>споримая гегемония ортодоксального</w:t>
      </w:r>
      <w:r w:rsidR="00F839D6" w:rsidRPr="00F839D6">
        <w:rPr>
          <w:rFonts w:ascii="Times New Roman" w:hAnsi="Times New Roman" w:cs="Times New Roman"/>
          <w:sz w:val="28"/>
          <w:szCs w:val="28"/>
        </w:rPr>
        <w:t xml:space="preserve"> иудаизма. </w:t>
      </w:r>
      <w:r w:rsidR="00F839D6">
        <w:rPr>
          <w:rFonts w:ascii="Times New Roman" w:hAnsi="Times New Roman" w:cs="Times New Roman"/>
          <w:sz w:val="28"/>
          <w:szCs w:val="28"/>
        </w:rPr>
        <w:t>Искатель, находящий духовные истины и практики, превращенные</w:t>
      </w:r>
      <w:r w:rsidR="00F839D6" w:rsidRPr="00F839D6">
        <w:rPr>
          <w:rFonts w:ascii="Times New Roman" w:hAnsi="Times New Roman" w:cs="Times New Roman"/>
          <w:sz w:val="28"/>
          <w:szCs w:val="28"/>
        </w:rPr>
        <w:t xml:space="preserve"> в предметы потребления, </w:t>
      </w:r>
      <w:r w:rsidR="00F839D6">
        <w:rPr>
          <w:rFonts w:ascii="Times New Roman" w:hAnsi="Times New Roman" w:cs="Times New Roman"/>
          <w:sz w:val="28"/>
          <w:szCs w:val="28"/>
        </w:rPr>
        <w:t xml:space="preserve">становится </w:t>
      </w:r>
      <w:r w:rsidR="00F839D6" w:rsidRPr="00F839D6">
        <w:rPr>
          <w:rFonts w:ascii="Times New Roman" w:hAnsi="Times New Roman" w:cs="Times New Roman"/>
          <w:sz w:val="28"/>
          <w:szCs w:val="28"/>
        </w:rPr>
        <w:t>покровителем</w:t>
      </w:r>
      <w:r w:rsidR="00F839D6">
        <w:rPr>
          <w:rFonts w:ascii="Times New Roman" w:hAnsi="Times New Roman" w:cs="Times New Roman"/>
          <w:sz w:val="28"/>
          <w:szCs w:val="28"/>
        </w:rPr>
        <w:t xml:space="preserve"> собственной души. </w:t>
      </w:r>
    </w:p>
    <w:p w14:paraId="2BE716CB" w14:textId="14C100A4" w:rsidR="00EB6925" w:rsidRPr="00EB6925" w:rsidRDefault="00EB6925" w:rsidP="00881587">
      <w:pPr>
        <w:spacing w:after="0" w:line="360" w:lineRule="auto"/>
        <w:ind w:firstLine="709"/>
        <w:jc w:val="both"/>
        <w:rPr>
          <w:rFonts w:ascii="Times New Roman" w:hAnsi="Times New Roman" w:cs="Times New Roman"/>
          <w:sz w:val="28"/>
          <w:szCs w:val="28"/>
        </w:rPr>
      </w:pPr>
      <w:r w:rsidRPr="00EB6925">
        <w:rPr>
          <w:rFonts w:ascii="Times New Roman" w:hAnsi="Times New Roman" w:cs="Times New Roman"/>
          <w:sz w:val="28"/>
          <w:szCs w:val="28"/>
        </w:rPr>
        <w:t>В психоанализе мы имеем разные уровни сознания. Согласно Фрейду, можно проживать в двух сферах одновременно. На сознательном уровне мы проживаем свою жизнь в мысли и действии, которые мы осозна</w:t>
      </w:r>
      <w:r>
        <w:rPr>
          <w:rFonts w:ascii="Times New Roman" w:hAnsi="Times New Roman" w:cs="Times New Roman"/>
          <w:sz w:val="28"/>
          <w:szCs w:val="28"/>
        </w:rPr>
        <w:t>ем - это проявленное содержание</w:t>
      </w:r>
      <w:r w:rsidRPr="00EB6925">
        <w:rPr>
          <w:rFonts w:ascii="Times New Roman" w:hAnsi="Times New Roman" w:cs="Times New Roman"/>
          <w:sz w:val="28"/>
          <w:szCs w:val="28"/>
        </w:rPr>
        <w:t>. Но есть и другой уровень -  бессознательный или скрытое содержание. Бессознательный уровень, метафорически уподобляемый Фрейдом той части айсберга, которая находится под вод</w:t>
      </w:r>
      <w:r w:rsidR="00881587">
        <w:rPr>
          <w:rFonts w:ascii="Times New Roman" w:hAnsi="Times New Roman" w:cs="Times New Roman"/>
          <w:sz w:val="28"/>
          <w:szCs w:val="28"/>
        </w:rPr>
        <w:t>ой</w:t>
      </w:r>
      <w:r w:rsidRPr="00EB6925">
        <w:rPr>
          <w:rFonts w:ascii="Times New Roman" w:hAnsi="Times New Roman" w:cs="Times New Roman"/>
          <w:sz w:val="28"/>
          <w:szCs w:val="28"/>
        </w:rPr>
        <w:t xml:space="preserve">, </w:t>
      </w:r>
      <w:r w:rsidR="00881587">
        <w:rPr>
          <w:rFonts w:ascii="Times New Roman" w:hAnsi="Times New Roman" w:cs="Times New Roman"/>
          <w:sz w:val="28"/>
          <w:szCs w:val="28"/>
        </w:rPr>
        <w:t>оказывает</w:t>
      </w:r>
      <w:r w:rsidR="00881587" w:rsidRPr="00EB6925">
        <w:rPr>
          <w:rFonts w:ascii="Times New Roman" w:hAnsi="Times New Roman" w:cs="Times New Roman"/>
          <w:sz w:val="28"/>
          <w:szCs w:val="28"/>
        </w:rPr>
        <w:t xml:space="preserve"> </w:t>
      </w:r>
      <w:r w:rsidRPr="00EB6925">
        <w:rPr>
          <w:rFonts w:ascii="Times New Roman" w:hAnsi="Times New Roman" w:cs="Times New Roman"/>
          <w:sz w:val="28"/>
          <w:szCs w:val="28"/>
        </w:rPr>
        <w:t xml:space="preserve">большое </w:t>
      </w:r>
      <w:r w:rsidR="003C6110" w:rsidRPr="00EB6925">
        <w:rPr>
          <w:rFonts w:ascii="Times New Roman" w:hAnsi="Times New Roman" w:cs="Times New Roman"/>
          <w:sz w:val="28"/>
          <w:szCs w:val="28"/>
        </w:rPr>
        <w:t>влияние,</w:t>
      </w:r>
      <w:r w:rsidRPr="00EB6925">
        <w:rPr>
          <w:rFonts w:ascii="Times New Roman" w:hAnsi="Times New Roman" w:cs="Times New Roman"/>
          <w:sz w:val="28"/>
          <w:szCs w:val="28"/>
        </w:rPr>
        <w:t xml:space="preserve"> как в мыслях, так и в действии на сознательный уровень, надводную часть сознания. Мы постоянно находимся под влиянием скрытого содержания, бессознательного. Задача психоанализа состоит в том, чтобы сделать бессознательное сознательным, чтобы мы могли иметь больше понимания и контроля над нашей жиз</w:t>
      </w:r>
      <w:r>
        <w:rPr>
          <w:rFonts w:ascii="Times New Roman" w:hAnsi="Times New Roman" w:cs="Times New Roman"/>
          <w:sz w:val="28"/>
          <w:szCs w:val="28"/>
        </w:rPr>
        <w:t>нью</w:t>
      </w:r>
      <w:r w:rsidRPr="00EB6925">
        <w:rPr>
          <w:rFonts w:ascii="Times New Roman" w:hAnsi="Times New Roman" w:cs="Times New Roman"/>
          <w:sz w:val="28"/>
          <w:szCs w:val="28"/>
        </w:rPr>
        <w:t>.</w:t>
      </w:r>
    </w:p>
    <w:p w14:paraId="657CB851" w14:textId="3D4EABFC" w:rsidR="006A1A4A" w:rsidRPr="00A01AF2" w:rsidRDefault="00EB6925" w:rsidP="00EB6925">
      <w:pPr>
        <w:spacing w:after="0" w:line="360" w:lineRule="auto"/>
        <w:ind w:firstLine="709"/>
        <w:jc w:val="both"/>
        <w:rPr>
          <w:rFonts w:ascii="Times New Roman" w:hAnsi="Times New Roman" w:cs="Times New Roman"/>
          <w:sz w:val="28"/>
          <w:szCs w:val="28"/>
        </w:rPr>
      </w:pPr>
      <w:r w:rsidRPr="00EB6925">
        <w:rPr>
          <w:rFonts w:ascii="Times New Roman" w:hAnsi="Times New Roman" w:cs="Times New Roman"/>
          <w:sz w:val="28"/>
          <w:szCs w:val="28"/>
        </w:rPr>
        <w:t>Параллелизм между каббалистической концепцией многих миров и психоаналитической концепцией сознательного и бессознательного поразителен. В обеих системах мы имеем влияние, приходящее из скрытых или тайных миров. В мистицизме это влияние внутреннего мира над человеком в его внешнем мире</w:t>
      </w:r>
      <w:r>
        <w:rPr>
          <w:rFonts w:ascii="Times New Roman" w:hAnsi="Times New Roman" w:cs="Times New Roman"/>
          <w:sz w:val="28"/>
          <w:szCs w:val="28"/>
        </w:rPr>
        <w:t>.</w:t>
      </w:r>
      <w:r w:rsidR="00A01AF2" w:rsidRPr="00EC1712">
        <w:rPr>
          <w:rFonts w:ascii="Times New Roman" w:hAnsi="Times New Roman" w:cs="Times New Roman"/>
          <w:sz w:val="28"/>
          <w:szCs w:val="28"/>
        </w:rPr>
        <w:t xml:space="preserve"> </w:t>
      </w:r>
      <w:r w:rsidR="00A01AF2">
        <w:rPr>
          <w:rFonts w:ascii="Times New Roman" w:hAnsi="Times New Roman" w:cs="Times New Roman"/>
          <w:sz w:val="28"/>
          <w:szCs w:val="28"/>
        </w:rPr>
        <w:t xml:space="preserve">Психология предлагает множество точек зрения, парадигм и мнений, но неизменно одно – психология занимается </w:t>
      </w:r>
      <w:r w:rsidR="00A01AF2">
        <w:rPr>
          <w:rFonts w:ascii="Times New Roman" w:hAnsi="Times New Roman" w:cs="Times New Roman"/>
          <w:sz w:val="28"/>
          <w:szCs w:val="28"/>
        </w:rPr>
        <w:lastRenderedPageBreak/>
        <w:t>изучением бессознательного, изучением человеческой души. В основе психологии лежит работа с сознанием и поведением</w:t>
      </w:r>
      <w:r w:rsidR="00EC1712">
        <w:rPr>
          <w:rFonts w:ascii="Times New Roman" w:hAnsi="Times New Roman" w:cs="Times New Roman"/>
          <w:sz w:val="28"/>
          <w:szCs w:val="28"/>
        </w:rPr>
        <w:t xml:space="preserve">, так как без этих аспектов невозможна глубинная работа с психикой. Человеческие попытки постичь божественное, найти духовный путь, слиться с высшим – всего лишь желание проникнуть в глубины подсознания. В сказках и притчах герой практически всегда попадает в темный лес, на безлюдное болото или тонет в глубокой реке – в выражении нашего сознания это символы неизведанных душой частей подсознания. В темном лесу он всегда встретит нечто сверхъественное, а после этой встречи происходит его переход на другой уровень бытия. У героя (или у мистика, ищущего по своему пути), сглаживаются детские травмы, исчезают комплексы. Иначе говоря, встречая на своем пути нечто божественное, человек проходит инициацию своего подсознания, принимает его и получает от жизни  то, чего ему не хватало.  </w:t>
      </w:r>
    </w:p>
    <w:p w14:paraId="7CB7F016" w14:textId="77777777" w:rsidR="006A1A4A" w:rsidRDefault="006A1A4A" w:rsidP="006A1A4A">
      <w:pPr>
        <w:spacing w:after="0" w:line="360" w:lineRule="auto"/>
        <w:ind w:firstLine="709"/>
        <w:jc w:val="both"/>
        <w:rPr>
          <w:rFonts w:ascii="Times New Roman" w:hAnsi="Times New Roman" w:cs="Times New Roman"/>
          <w:sz w:val="28"/>
          <w:szCs w:val="28"/>
        </w:rPr>
      </w:pPr>
    </w:p>
    <w:p w14:paraId="37827514" w14:textId="77777777" w:rsidR="006A1A4A" w:rsidRDefault="006A1A4A" w:rsidP="006A1A4A">
      <w:pPr>
        <w:spacing w:after="0" w:line="360" w:lineRule="auto"/>
        <w:ind w:firstLine="709"/>
        <w:jc w:val="both"/>
        <w:rPr>
          <w:rFonts w:ascii="Times New Roman" w:hAnsi="Times New Roman" w:cs="Times New Roman"/>
          <w:sz w:val="28"/>
          <w:szCs w:val="28"/>
        </w:rPr>
      </w:pPr>
    </w:p>
    <w:p w14:paraId="22D24820" w14:textId="77777777" w:rsidR="006A1A4A" w:rsidRDefault="006A1A4A" w:rsidP="006A1A4A">
      <w:pPr>
        <w:spacing w:after="0" w:line="360" w:lineRule="auto"/>
        <w:ind w:firstLine="709"/>
        <w:jc w:val="both"/>
        <w:rPr>
          <w:rFonts w:ascii="Times New Roman" w:hAnsi="Times New Roman" w:cs="Times New Roman"/>
          <w:sz w:val="28"/>
          <w:szCs w:val="28"/>
        </w:rPr>
      </w:pPr>
    </w:p>
    <w:p w14:paraId="7825AE84" w14:textId="77777777" w:rsidR="006A1A4A" w:rsidRDefault="006A1A4A" w:rsidP="006A1A4A">
      <w:pPr>
        <w:spacing w:after="0" w:line="360" w:lineRule="auto"/>
        <w:ind w:firstLine="709"/>
        <w:jc w:val="both"/>
        <w:rPr>
          <w:rFonts w:ascii="Times New Roman" w:hAnsi="Times New Roman" w:cs="Times New Roman"/>
          <w:sz w:val="28"/>
          <w:szCs w:val="28"/>
        </w:rPr>
      </w:pPr>
    </w:p>
    <w:p w14:paraId="0308A3BA" w14:textId="77777777" w:rsidR="005C0049" w:rsidRDefault="005C0049" w:rsidP="004628FC">
      <w:pPr>
        <w:spacing w:after="0" w:line="360" w:lineRule="auto"/>
        <w:jc w:val="both"/>
        <w:rPr>
          <w:rFonts w:ascii="Times New Roman" w:hAnsi="Times New Roman" w:cs="Times New Roman"/>
          <w:b/>
          <w:sz w:val="28"/>
          <w:szCs w:val="28"/>
        </w:rPr>
      </w:pPr>
    </w:p>
    <w:p w14:paraId="7D7DCADE" w14:textId="77777777" w:rsidR="005C0049" w:rsidRDefault="005C0049" w:rsidP="004628FC">
      <w:pPr>
        <w:spacing w:after="0" w:line="360" w:lineRule="auto"/>
        <w:jc w:val="both"/>
        <w:rPr>
          <w:rFonts w:ascii="Times New Roman" w:hAnsi="Times New Roman" w:cs="Times New Roman"/>
          <w:b/>
          <w:sz w:val="28"/>
          <w:szCs w:val="28"/>
        </w:rPr>
      </w:pPr>
    </w:p>
    <w:p w14:paraId="5DDC9E9C" w14:textId="77777777" w:rsidR="005C0049" w:rsidRDefault="005C0049" w:rsidP="004628FC">
      <w:pPr>
        <w:spacing w:after="0" w:line="360" w:lineRule="auto"/>
        <w:jc w:val="both"/>
        <w:rPr>
          <w:rFonts w:ascii="Times New Roman" w:hAnsi="Times New Roman" w:cs="Times New Roman"/>
          <w:b/>
          <w:sz w:val="28"/>
          <w:szCs w:val="28"/>
        </w:rPr>
      </w:pPr>
    </w:p>
    <w:p w14:paraId="73BDB018" w14:textId="77777777" w:rsidR="005C0049" w:rsidRDefault="005C0049" w:rsidP="004628FC">
      <w:pPr>
        <w:spacing w:after="0" w:line="360" w:lineRule="auto"/>
        <w:jc w:val="both"/>
        <w:rPr>
          <w:rFonts w:ascii="Times New Roman" w:hAnsi="Times New Roman" w:cs="Times New Roman"/>
          <w:b/>
          <w:sz w:val="28"/>
          <w:szCs w:val="28"/>
        </w:rPr>
      </w:pPr>
    </w:p>
    <w:p w14:paraId="4F19785C" w14:textId="77777777" w:rsidR="005C0049" w:rsidRDefault="005C0049" w:rsidP="004628FC">
      <w:pPr>
        <w:spacing w:after="0" w:line="360" w:lineRule="auto"/>
        <w:jc w:val="both"/>
        <w:rPr>
          <w:rFonts w:ascii="Times New Roman" w:hAnsi="Times New Roman" w:cs="Times New Roman"/>
          <w:b/>
          <w:sz w:val="28"/>
          <w:szCs w:val="28"/>
        </w:rPr>
      </w:pPr>
    </w:p>
    <w:p w14:paraId="1F2B5424" w14:textId="77777777" w:rsidR="005C0049" w:rsidRDefault="005C0049" w:rsidP="004628FC">
      <w:pPr>
        <w:spacing w:after="0" w:line="360" w:lineRule="auto"/>
        <w:jc w:val="both"/>
        <w:rPr>
          <w:rFonts w:ascii="Times New Roman" w:hAnsi="Times New Roman" w:cs="Times New Roman"/>
          <w:b/>
          <w:sz w:val="28"/>
          <w:szCs w:val="28"/>
        </w:rPr>
      </w:pPr>
    </w:p>
    <w:p w14:paraId="5C47A013" w14:textId="77777777" w:rsidR="005C0049" w:rsidRDefault="005C0049" w:rsidP="004628FC">
      <w:pPr>
        <w:spacing w:after="0" w:line="360" w:lineRule="auto"/>
        <w:jc w:val="both"/>
        <w:rPr>
          <w:rFonts w:ascii="Times New Roman" w:hAnsi="Times New Roman" w:cs="Times New Roman"/>
          <w:b/>
          <w:sz w:val="28"/>
          <w:szCs w:val="28"/>
        </w:rPr>
      </w:pPr>
    </w:p>
    <w:p w14:paraId="42D4DF2E" w14:textId="77777777" w:rsidR="005C0049" w:rsidRDefault="005C0049" w:rsidP="004628FC">
      <w:pPr>
        <w:spacing w:after="0" w:line="360" w:lineRule="auto"/>
        <w:jc w:val="both"/>
        <w:rPr>
          <w:rFonts w:ascii="Times New Roman" w:hAnsi="Times New Roman" w:cs="Times New Roman"/>
          <w:b/>
          <w:sz w:val="28"/>
          <w:szCs w:val="28"/>
        </w:rPr>
      </w:pPr>
    </w:p>
    <w:p w14:paraId="7B82BF39" w14:textId="77777777" w:rsidR="005C0049" w:rsidRDefault="005C0049" w:rsidP="004628FC">
      <w:pPr>
        <w:spacing w:after="0" w:line="360" w:lineRule="auto"/>
        <w:jc w:val="both"/>
        <w:rPr>
          <w:rFonts w:ascii="Times New Roman" w:hAnsi="Times New Roman" w:cs="Times New Roman"/>
          <w:b/>
          <w:sz w:val="28"/>
          <w:szCs w:val="28"/>
        </w:rPr>
      </w:pPr>
    </w:p>
    <w:p w14:paraId="61EEF3E7" w14:textId="77777777" w:rsidR="005C0049" w:rsidRDefault="005C0049" w:rsidP="004628FC">
      <w:pPr>
        <w:spacing w:after="0" w:line="360" w:lineRule="auto"/>
        <w:jc w:val="both"/>
        <w:rPr>
          <w:rFonts w:ascii="Times New Roman" w:hAnsi="Times New Roman" w:cs="Times New Roman"/>
          <w:b/>
          <w:sz w:val="28"/>
          <w:szCs w:val="28"/>
        </w:rPr>
      </w:pPr>
    </w:p>
    <w:p w14:paraId="270FCB0C" w14:textId="77777777" w:rsidR="005C0049" w:rsidRDefault="005C0049" w:rsidP="004628FC">
      <w:pPr>
        <w:spacing w:after="0" w:line="360" w:lineRule="auto"/>
        <w:jc w:val="both"/>
        <w:rPr>
          <w:rFonts w:ascii="Times New Roman" w:hAnsi="Times New Roman" w:cs="Times New Roman"/>
          <w:b/>
          <w:sz w:val="28"/>
          <w:szCs w:val="28"/>
        </w:rPr>
      </w:pPr>
    </w:p>
    <w:p w14:paraId="23ED54F1" w14:textId="77777777" w:rsidR="005C0049" w:rsidRDefault="005C0049" w:rsidP="004628FC">
      <w:pPr>
        <w:spacing w:after="0" w:line="360" w:lineRule="auto"/>
        <w:jc w:val="both"/>
        <w:rPr>
          <w:rFonts w:ascii="Times New Roman" w:hAnsi="Times New Roman" w:cs="Times New Roman"/>
          <w:b/>
          <w:sz w:val="28"/>
          <w:szCs w:val="28"/>
        </w:rPr>
      </w:pPr>
    </w:p>
    <w:p w14:paraId="732A8725" w14:textId="77777777" w:rsidR="00322588" w:rsidRDefault="00322588" w:rsidP="008956BF">
      <w:pPr>
        <w:spacing w:after="0" w:line="360" w:lineRule="auto"/>
        <w:jc w:val="center"/>
        <w:rPr>
          <w:rFonts w:ascii="Times New Roman" w:hAnsi="Times New Roman" w:cs="Times New Roman"/>
          <w:b/>
          <w:sz w:val="28"/>
          <w:szCs w:val="28"/>
        </w:rPr>
      </w:pPr>
    </w:p>
    <w:p w14:paraId="67FBAA10" w14:textId="77777777" w:rsidR="004628FC" w:rsidRPr="004628FC" w:rsidRDefault="004628FC" w:rsidP="008956BF">
      <w:pPr>
        <w:spacing w:after="0" w:line="360" w:lineRule="auto"/>
        <w:jc w:val="center"/>
        <w:rPr>
          <w:rFonts w:ascii="Times New Roman" w:hAnsi="Times New Roman" w:cs="Times New Roman"/>
          <w:b/>
          <w:sz w:val="28"/>
          <w:szCs w:val="28"/>
        </w:rPr>
      </w:pPr>
      <w:r w:rsidRPr="004628FC">
        <w:rPr>
          <w:rFonts w:ascii="Times New Roman" w:hAnsi="Times New Roman" w:cs="Times New Roman"/>
          <w:b/>
          <w:sz w:val="28"/>
          <w:szCs w:val="28"/>
        </w:rPr>
        <w:lastRenderedPageBreak/>
        <w:t>Глоссарий</w:t>
      </w:r>
    </w:p>
    <w:p w14:paraId="7E76E38C" w14:textId="77777777" w:rsidR="004628FC" w:rsidRPr="004628FC" w:rsidRDefault="004628FC" w:rsidP="004628FC">
      <w:pPr>
        <w:spacing w:after="0" w:line="360" w:lineRule="auto"/>
        <w:jc w:val="both"/>
        <w:rPr>
          <w:rFonts w:ascii="Times New Roman" w:hAnsi="Times New Roman" w:cs="Times New Roman"/>
          <w:sz w:val="28"/>
          <w:szCs w:val="28"/>
        </w:rPr>
      </w:pPr>
      <w:r w:rsidRPr="004628FC">
        <w:rPr>
          <w:rFonts w:ascii="Times New Roman" w:hAnsi="Times New Roman" w:cs="Times New Roman"/>
          <w:sz w:val="28"/>
          <w:szCs w:val="28"/>
        </w:rPr>
        <w:t xml:space="preserve">Айат - (араб. </w:t>
      </w:r>
      <w:r w:rsidRPr="004628FC">
        <w:rPr>
          <w:rFonts w:ascii="Times New Roman" w:hAnsi="Times New Roman" w:cs="Times New Roman"/>
          <w:sz w:val="28"/>
          <w:szCs w:val="28"/>
          <w:rtl/>
        </w:rPr>
        <w:t>آية</w:t>
      </w:r>
      <w:r w:rsidRPr="004628FC">
        <w:rPr>
          <w:rFonts w:ascii="Times New Roman" w:hAnsi="Times New Roman" w:cs="Times New Roman"/>
          <w:sz w:val="28"/>
          <w:szCs w:val="28"/>
        </w:rPr>
        <w:t>) – стихотворная единица Корана, «стих».</w:t>
      </w:r>
    </w:p>
    <w:p w14:paraId="6D795A13" w14:textId="2AA17933" w:rsidR="004628FC" w:rsidRPr="004628FC" w:rsidRDefault="004628FC" w:rsidP="004628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Газель - </w:t>
      </w:r>
      <w:r w:rsidRPr="004628FC">
        <w:rPr>
          <w:rFonts w:ascii="Times New Roman" w:hAnsi="Times New Roman" w:cs="Times New Roman"/>
          <w:sz w:val="28"/>
          <w:szCs w:val="28"/>
        </w:rPr>
        <w:t xml:space="preserve">(араб./перс.: </w:t>
      </w:r>
      <w:r w:rsidRPr="004628FC">
        <w:rPr>
          <w:rFonts w:ascii="Times New Roman" w:hAnsi="Times New Roman" w:cs="Times New Roman"/>
          <w:sz w:val="28"/>
          <w:szCs w:val="28"/>
          <w:rtl/>
        </w:rPr>
        <w:t>غزل</w:t>
      </w:r>
      <w:r w:rsidRPr="004628FC">
        <w:rPr>
          <w:rFonts w:ascii="Times New Roman" w:hAnsi="Times New Roman" w:cs="Times New Roman"/>
          <w:sz w:val="28"/>
          <w:szCs w:val="28"/>
        </w:rPr>
        <w:t>) – форма лирического стихотворения, распространенная на Среднем Востоке.</w:t>
      </w:r>
    </w:p>
    <w:p w14:paraId="79C59385" w14:textId="66D28CC1" w:rsidR="004628FC" w:rsidRPr="004628FC" w:rsidRDefault="004628FC" w:rsidP="004628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Дарвиш</w:t>
      </w:r>
      <w:r w:rsidRPr="004628FC">
        <w:rPr>
          <w:rFonts w:ascii="Times New Roman" w:hAnsi="Times New Roman" w:cs="Times New Roman"/>
          <w:sz w:val="28"/>
          <w:szCs w:val="28"/>
        </w:rPr>
        <w:t xml:space="preserve"> - (перс. </w:t>
      </w:r>
      <w:r w:rsidRPr="004628FC">
        <w:rPr>
          <w:rFonts w:ascii="Times New Roman" w:hAnsi="Times New Roman" w:cs="Times New Roman"/>
          <w:sz w:val="28"/>
          <w:szCs w:val="28"/>
          <w:rtl/>
        </w:rPr>
        <w:t>درویش</w:t>
      </w:r>
      <w:r w:rsidRPr="004628FC">
        <w:rPr>
          <w:rFonts w:ascii="Times New Roman" w:hAnsi="Times New Roman" w:cs="Times New Roman"/>
          <w:sz w:val="28"/>
          <w:szCs w:val="28"/>
        </w:rPr>
        <w:t xml:space="preserve"> ) - также каландар — аскет, последователь суфизма.</w:t>
      </w:r>
    </w:p>
    <w:p w14:paraId="7C6C6B2A" w14:textId="0060DB6A" w:rsidR="004628FC" w:rsidRPr="004628FC" w:rsidRDefault="004628FC" w:rsidP="004628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Зикр</w:t>
      </w:r>
      <w:r w:rsidRPr="004628FC">
        <w:rPr>
          <w:rFonts w:ascii="Times New Roman" w:hAnsi="Times New Roman" w:cs="Times New Roman"/>
          <w:sz w:val="28"/>
          <w:szCs w:val="28"/>
        </w:rPr>
        <w:t xml:space="preserve"> - (араб. </w:t>
      </w:r>
      <w:r w:rsidRPr="004628FC">
        <w:rPr>
          <w:rFonts w:ascii="Times New Roman" w:hAnsi="Times New Roman" w:cs="Times New Roman"/>
          <w:sz w:val="28"/>
          <w:szCs w:val="28"/>
          <w:rtl/>
        </w:rPr>
        <w:t>ذکر</w:t>
      </w:r>
      <w:r w:rsidR="006A2A71">
        <w:rPr>
          <w:rFonts w:ascii="Times New Roman" w:hAnsi="Times New Roman" w:cs="Times New Roman"/>
          <w:sz w:val="28"/>
          <w:szCs w:val="28"/>
        </w:rPr>
        <w:t xml:space="preserve"> — поминание</w:t>
      </w:r>
      <w:r w:rsidR="006A2A71" w:rsidRPr="006A2A71">
        <w:rPr>
          <w:rFonts w:ascii="Times New Roman" w:hAnsi="Times New Roman" w:cs="Times New Roman"/>
          <w:sz w:val="28"/>
          <w:szCs w:val="28"/>
        </w:rPr>
        <w:t>)</w:t>
      </w:r>
      <w:r w:rsidRPr="004628FC">
        <w:rPr>
          <w:rFonts w:ascii="Times New Roman" w:hAnsi="Times New Roman" w:cs="Times New Roman"/>
          <w:sz w:val="28"/>
          <w:szCs w:val="28"/>
        </w:rPr>
        <w:t xml:space="preserve"> — одна из важнейших суфийских практик, заключающающаяся в многократном повторении определенных молитвенных изречений.</w:t>
      </w:r>
    </w:p>
    <w:p w14:paraId="60E5D13A" w14:textId="4E422130" w:rsidR="004628FC" w:rsidRPr="004628FC" w:rsidRDefault="004628FC" w:rsidP="004628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Калам</w:t>
      </w:r>
      <w:r w:rsidRPr="004628FC">
        <w:rPr>
          <w:rFonts w:ascii="Times New Roman" w:hAnsi="Times New Roman" w:cs="Times New Roman"/>
          <w:sz w:val="28"/>
          <w:szCs w:val="28"/>
        </w:rPr>
        <w:t xml:space="preserve"> - (араб. </w:t>
      </w:r>
      <w:r w:rsidRPr="004628FC">
        <w:rPr>
          <w:rFonts w:ascii="Times New Roman" w:hAnsi="Times New Roman" w:cs="Times New Roman"/>
          <w:sz w:val="28"/>
          <w:szCs w:val="28"/>
          <w:rtl/>
        </w:rPr>
        <w:t>الكلام</w:t>
      </w:r>
      <w:r w:rsidRPr="004628FC">
        <w:rPr>
          <w:rFonts w:ascii="Times New Roman" w:hAnsi="Times New Roman" w:cs="Times New Roman"/>
          <w:sz w:val="28"/>
          <w:szCs w:val="28"/>
        </w:rPr>
        <w:t xml:space="preserve"> — слово, речь) — дисциплина, занимающаяся толкованием религиозно-философских вопросов.</w:t>
      </w:r>
    </w:p>
    <w:p w14:paraId="581F5F0F" w14:textId="546A477F" w:rsidR="004628FC" w:rsidRPr="004628FC" w:rsidRDefault="004628FC" w:rsidP="004628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Мазхаб</w:t>
      </w:r>
      <w:r w:rsidRPr="004628FC">
        <w:rPr>
          <w:rFonts w:ascii="Times New Roman" w:hAnsi="Times New Roman" w:cs="Times New Roman"/>
          <w:sz w:val="28"/>
          <w:szCs w:val="28"/>
        </w:rPr>
        <w:t xml:space="preserve"> - (араб. </w:t>
      </w:r>
      <w:r w:rsidRPr="004628FC">
        <w:rPr>
          <w:rFonts w:ascii="Times New Roman" w:hAnsi="Times New Roman" w:cs="Times New Roman"/>
          <w:sz w:val="28"/>
          <w:szCs w:val="28"/>
          <w:rtl/>
        </w:rPr>
        <w:t>مذهب</w:t>
      </w:r>
      <w:r w:rsidRPr="004628FC">
        <w:rPr>
          <w:rFonts w:ascii="Times New Roman" w:hAnsi="Times New Roman" w:cs="Times New Roman"/>
          <w:sz w:val="28"/>
          <w:szCs w:val="28"/>
        </w:rPr>
        <w:t>) — правовая школа в исламе.</w:t>
      </w:r>
    </w:p>
    <w:p w14:paraId="698FC339" w14:textId="509C1537" w:rsidR="004628FC" w:rsidRPr="004628FC" w:rsidRDefault="004628FC" w:rsidP="004628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Нафс </w:t>
      </w:r>
      <w:r w:rsidRPr="004628FC">
        <w:rPr>
          <w:rFonts w:ascii="Times New Roman" w:hAnsi="Times New Roman" w:cs="Times New Roman"/>
          <w:sz w:val="28"/>
          <w:szCs w:val="28"/>
        </w:rPr>
        <w:t xml:space="preserve">- (араб. </w:t>
      </w:r>
      <w:r w:rsidRPr="004628FC">
        <w:rPr>
          <w:rFonts w:ascii="Times New Roman" w:hAnsi="Times New Roman" w:cs="Times New Roman"/>
          <w:sz w:val="28"/>
          <w:szCs w:val="28"/>
          <w:rtl/>
        </w:rPr>
        <w:t>النفس</w:t>
      </w:r>
      <w:r w:rsidRPr="004628FC">
        <w:rPr>
          <w:rFonts w:ascii="Times New Roman" w:hAnsi="Times New Roman" w:cs="Times New Roman"/>
          <w:sz w:val="28"/>
          <w:szCs w:val="28"/>
        </w:rPr>
        <w:t>) - в исламе — сущность человека, его «самость», а также все отрицательные черты и страсти, ему присущие.</w:t>
      </w:r>
    </w:p>
    <w:p w14:paraId="24001438" w14:textId="31DD6FD7" w:rsidR="004628FC" w:rsidRPr="004628FC" w:rsidRDefault="004628FC" w:rsidP="004628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Факир</w:t>
      </w:r>
      <w:r w:rsidRPr="004628FC">
        <w:rPr>
          <w:rFonts w:ascii="Times New Roman" w:hAnsi="Times New Roman" w:cs="Times New Roman"/>
          <w:sz w:val="28"/>
          <w:szCs w:val="28"/>
        </w:rPr>
        <w:t xml:space="preserve"> - (араб. </w:t>
      </w:r>
      <w:r w:rsidRPr="004628FC">
        <w:rPr>
          <w:rFonts w:ascii="Times New Roman" w:hAnsi="Times New Roman" w:cs="Times New Roman"/>
          <w:sz w:val="28"/>
          <w:szCs w:val="28"/>
          <w:rtl/>
        </w:rPr>
        <w:t>فقیر</w:t>
      </w:r>
      <w:r w:rsidRPr="004628FC">
        <w:rPr>
          <w:rFonts w:ascii="Times New Roman" w:hAnsi="Times New Roman" w:cs="Times New Roman"/>
          <w:sz w:val="28"/>
          <w:szCs w:val="28"/>
        </w:rPr>
        <w:t xml:space="preserve"> — бедняк) — странствующий аскет, суфий.</w:t>
      </w:r>
    </w:p>
    <w:p w14:paraId="53FC02FA" w14:textId="42B4ED07" w:rsidR="004628FC" w:rsidRPr="004628FC" w:rsidRDefault="004628FC" w:rsidP="005C08D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Также</w:t>
      </w:r>
      <w:r w:rsidRPr="004628FC">
        <w:rPr>
          <w:rFonts w:ascii="Times New Roman" w:hAnsi="Times New Roman" w:cs="Times New Roman"/>
          <w:sz w:val="28"/>
          <w:szCs w:val="28"/>
        </w:rPr>
        <w:t>, «факир – человек, умеющий мыслить особым образом». Подразумеваются мани</w:t>
      </w:r>
      <w:r w:rsidR="00297812">
        <w:rPr>
          <w:rFonts w:ascii="Times New Roman" w:hAnsi="Times New Roman" w:cs="Times New Roman"/>
          <w:sz w:val="28"/>
          <w:szCs w:val="28"/>
        </w:rPr>
        <w:t xml:space="preserve">пуляции, </w:t>
      </w:r>
      <w:r w:rsidR="005C08D7">
        <w:rPr>
          <w:rFonts w:ascii="Times New Roman" w:hAnsi="Times New Roman" w:cs="Times New Roman"/>
          <w:sz w:val="28"/>
          <w:szCs w:val="28"/>
        </w:rPr>
        <w:t>которым он способен подвергать свое тело</w:t>
      </w:r>
      <w:r w:rsidR="00297812">
        <w:rPr>
          <w:rStyle w:val="a6"/>
          <w:rFonts w:ascii="Times New Roman" w:hAnsi="Times New Roman" w:cs="Times New Roman"/>
          <w:sz w:val="28"/>
          <w:szCs w:val="28"/>
        </w:rPr>
        <w:footnoteReference w:id="137"/>
      </w:r>
      <w:r w:rsidRPr="004628FC">
        <w:rPr>
          <w:rFonts w:ascii="Times New Roman" w:hAnsi="Times New Roman" w:cs="Times New Roman"/>
          <w:sz w:val="28"/>
          <w:szCs w:val="28"/>
        </w:rPr>
        <w:t>.</w:t>
      </w:r>
    </w:p>
    <w:p w14:paraId="5DE85244" w14:textId="45A6AEED" w:rsidR="004628FC" w:rsidRPr="004628FC" w:rsidRDefault="004628FC" w:rsidP="004628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Шахада</w:t>
      </w:r>
      <w:r w:rsidRPr="004628FC">
        <w:rPr>
          <w:rFonts w:ascii="Times New Roman" w:hAnsi="Times New Roman" w:cs="Times New Roman"/>
          <w:sz w:val="28"/>
          <w:szCs w:val="28"/>
        </w:rPr>
        <w:t xml:space="preserve"> - (араб. </w:t>
      </w:r>
      <w:r w:rsidRPr="004628FC">
        <w:rPr>
          <w:rFonts w:ascii="Times New Roman" w:hAnsi="Times New Roman" w:cs="Times New Roman"/>
          <w:sz w:val="28"/>
          <w:szCs w:val="28"/>
          <w:rtl/>
        </w:rPr>
        <w:t>الشهادة</w:t>
      </w:r>
      <w:r w:rsidRPr="004628FC">
        <w:rPr>
          <w:rFonts w:ascii="Times New Roman" w:hAnsi="Times New Roman" w:cs="Times New Roman"/>
          <w:sz w:val="28"/>
          <w:szCs w:val="28"/>
        </w:rPr>
        <w:t xml:space="preserve"> — букв. свидетельство) — свидетельство о вере в Единого Бога (Аллаха) и посланническую миссию пророка Мухаммада.</w:t>
      </w:r>
    </w:p>
    <w:p w14:paraId="34A8F5D0" w14:textId="77777777" w:rsidR="004628FC" w:rsidRDefault="004628FC" w:rsidP="002649C8">
      <w:pPr>
        <w:spacing w:after="0" w:line="360" w:lineRule="auto"/>
        <w:jc w:val="both"/>
        <w:rPr>
          <w:rFonts w:ascii="Times New Roman" w:hAnsi="Times New Roman" w:cs="Times New Roman"/>
          <w:b/>
          <w:sz w:val="28"/>
          <w:szCs w:val="28"/>
        </w:rPr>
      </w:pPr>
    </w:p>
    <w:p w14:paraId="50EAF0BF" w14:textId="77777777" w:rsidR="004628FC" w:rsidRDefault="004628FC" w:rsidP="002649C8">
      <w:pPr>
        <w:spacing w:after="0" w:line="360" w:lineRule="auto"/>
        <w:jc w:val="both"/>
        <w:rPr>
          <w:rFonts w:ascii="Times New Roman" w:hAnsi="Times New Roman" w:cs="Times New Roman"/>
          <w:b/>
          <w:sz w:val="28"/>
          <w:szCs w:val="28"/>
        </w:rPr>
      </w:pPr>
    </w:p>
    <w:p w14:paraId="6022B477" w14:textId="77777777" w:rsidR="004628FC" w:rsidRDefault="004628FC" w:rsidP="002649C8">
      <w:pPr>
        <w:spacing w:after="0" w:line="360" w:lineRule="auto"/>
        <w:jc w:val="both"/>
        <w:rPr>
          <w:rFonts w:ascii="Times New Roman" w:hAnsi="Times New Roman" w:cs="Times New Roman"/>
          <w:b/>
          <w:sz w:val="28"/>
          <w:szCs w:val="28"/>
        </w:rPr>
      </w:pPr>
    </w:p>
    <w:p w14:paraId="2E721458" w14:textId="77777777" w:rsidR="004628FC" w:rsidRDefault="004628FC" w:rsidP="002649C8">
      <w:pPr>
        <w:spacing w:after="0" w:line="360" w:lineRule="auto"/>
        <w:jc w:val="both"/>
        <w:rPr>
          <w:rFonts w:ascii="Times New Roman" w:hAnsi="Times New Roman" w:cs="Times New Roman"/>
          <w:b/>
          <w:sz w:val="28"/>
          <w:szCs w:val="28"/>
        </w:rPr>
      </w:pPr>
    </w:p>
    <w:p w14:paraId="69834903" w14:textId="77777777" w:rsidR="004628FC" w:rsidRDefault="004628FC" w:rsidP="002649C8">
      <w:pPr>
        <w:spacing w:after="0" w:line="360" w:lineRule="auto"/>
        <w:jc w:val="both"/>
        <w:rPr>
          <w:rFonts w:ascii="Times New Roman" w:hAnsi="Times New Roman" w:cs="Times New Roman"/>
          <w:b/>
          <w:sz w:val="28"/>
          <w:szCs w:val="28"/>
        </w:rPr>
      </w:pPr>
    </w:p>
    <w:p w14:paraId="6C94D825" w14:textId="77777777" w:rsidR="004628FC" w:rsidRDefault="004628FC" w:rsidP="002649C8">
      <w:pPr>
        <w:spacing w:after="0" w:line="360" w:lineRule="auto"/>
        <w:jc w:val="both"/>
        <w:rPr>
          <w:rFonts w:ascii="Times New Roman" w:hAnsi="Times New Roman" w:cs="Times New Roman"/>
          <w:b/>
          <w:sz w:val="28"/>
          <w:szCs w:val="28"/>
        </w:rPr>
      </w:pPr>
    </w:p>
    <w:p w14:paraId="2534FE67" w14:textId="77777777" w:rsidR="004628FC" w:rsidRDefault="004628FC" w:rsidP="002649C8">
      <w:pPr>
        <w:spacing w:after="0" w:line="360" w:lineRule="auto"/>
        <w:jc w:val="both"/>
        <w:rPr>
          <w:rFonts w:ascii="Times New Roman" w:hAnsi="Times New Roman" w:cs="Times New Roman"/>
          <w:b/>
          <w:sz w:val="28"/>
          <w:szCs w:val="28"/>
        </w:rPr>
      </w:pPr>
    </w:p>
    <w:p w14:paraId="7D106BBD" w14:textId="77777777" w:rsidR="004628FC" w:rsidRDefault="004628FC" w:rsidP="002649C8">
      <w:pPr>
        <w:spacing w:after="0" w:line="360" w:lineRule="auto"/>
        <w:jc w:val="both"/>
        <w:rPr>
          <w:rFonts w:ascii="Times New Roman" w:hAnsi="Times New Roman" w:cs="Times New Roman"/>
          <w:b/>
          <w:sz w:val="28"/>
          <w:szCs w:val="28"/>
        </w:rPr>
      </w:pPr>
    </w:p>
    <w:p w14:paraId="137F34FC" w14:textId="77777777" w:rsidR="008956BF" w:rsidRDefault="008956BF" w:rsidP="008956BF">
      <w:pPr>
        <w:spacing w:after="0" w:line="360" w:lineRule="auto"/>
        <w:rPr>
          <w:rFonts w:ascii="Times New Roman" w:hAnsi="Times New Roman" w:cs="Times New Roman"/>
          <w:b/>
          <w:sz w:val="28"/>
          <w:szCs w:val="28"/>
        </w:rPr>
      </w:pPr>
    </w:p>
    <w:p w14:paraId="4512894F" w14:textId="77777777" w:rsidR="00322588" w:rsidRDefault="00322588" w:rsidP="008956BF">
      <w:pPr>
        <w:spacing w:after="0" w:line="360" w:lineRule="auto"/>
        <w:jc w:val="center"/>
        <w:rPr>
          <w:rFonts w:ascii="Times New Roman" w:hAnsi="Times New Roman" w:cs="Times New Roman"/>
          <w:b/>
          <w:sz w:val="28"/>
          <w:szCs w:val="28"/>
        </w:rPr>
      </w:pPr>
    </w:p>
    <w:p w14:paraId="7AA53306" w14:textId="31F60381" w:rsidR="002649C8" w:rsidRPr="002649C8" w:rsidRDefault="002649C8" w:rsidP="008956BF">
      <w:pPr>
        <w:spacing w:after="0" w:line="360" w:lineRule="auto"/>
        <w:jc w:val="center"/>
        <w:rPr>
          <w:rFonts w:ascii="Times New Roman" w:hAnsi="Times New Roman" w:cs="Times New Roman"/>
          <w:b/>
          <w:sz w:val="28"/>
          <w:szCs w:val="28"/>
        </w:rPr>
      </w:pPr>
      <w:r w:rsidRPr="002649C8">
        <w:rPr>
          <w:rFonts w:ascii="Times New Roman" w:hAnsi="Times New Roman" w:cs="Times New Roman"/>
          <w:b/>
          <w:sz w:val="28"/>
          <w:szCs w:val="28"/>
        </w:rPr>
        <w:t>Список литературы:</w:t>
      </w:r>
    </w:p>
    <w:p w14:paraId="763C8944" w14:textId="77777777" w:rsidR="002649C8" w:rsidRPr="002649C8" w:rsidRDefault="002649C8" w:rsidP="002649C8">
      <w:pPr>
        <w:pStyle w:val="a"/>
        <w:numPr>
          <w:ilvl w:val="0"/>
          <w:numId w:val="12"/>
        </w:numPr>
      </w:pPr>
      <w:r w:rsidRPr="002649C8">
        <w:t>ал</w:t>
      </w:r>
      <w:r w:rsidRPr="005E3AF0">
        <w:t>-</w:t>
      </w:r>
      <w:r w:rsidRPr="002649C8">
        <w:t>Газали</w:t>
      </w:r>
      <w:r w:rsidRPr="005E3AF0">
        <w:t xml:space="preserve">, </w:t>
      </w:r>
      <w:r w:rsidRPr="002649C8">
        <w:t>Абу</w:t>
      </w:r>
      <w:r w:rsidRPr="005E3AF0">
        <w:t xml:space="preserve"> </w:t>
      </w:r>
      <w:r w:rsidRPr="002649C8">
        <w:t>Хамид</w:t>
      </w:r>
      <w:r w:rsidRPr="005E3AF0">
        <w:t xml:space="preserve">. </w:t>
      </w:r>
      <w:r w:rsidRPr="002649C8">
        <w:t>Воскрешение наук о вере ( Ихиа улум ад-дин) Избранные главы. / Пер. с араб., иссл. и коммент. В.В.Наумова</w:t>
      </w:r>
    </w:p>
    <w:p w14:paraId="0B6AEBB8" w14:textId="7A99DFA5" w:rsidR="002649C8" w:rsidRPr="002649C8" w:rsidRDefault="002649C8" w:rsidP="002649C8">
      <w:pPr>
        <w:pStyle w:val="a"/>
        <w:numPr>
          <w:ilvl w:val="0"/>
          <w:numId w:val="12"/>
        </w:numPr>
      </w:pPr>
      <w:r w:rsidRPr="002649C8">
        <w:t>Алиев С.М. История Ирана ХХ век. М. 2004</w:t>
      </w:r>
      <w:r w:rsidR="008956BF">
        <w:t>.</w:t>
      </w:r>
    </w:p>
    <w:p w14:paraId="1FE1A89E" w14:textId="77777777" w:rsidR="002649C8" w:rsidRPr="002649C8" w:rsidRDefault="002649C8" w:rsidP="002649C8">
      <w:pPr>
        <w:pStyle w:val="a"/>
        <w:numPr>
          <w:ilvl w:val="0"/>
          <w:numId w:val="12"/>
        </w:numPr>
      </w:pPr>
      <w:r w:rsidRPr="002649C8">
        <w:t>ал-Худжвири. Раскрытие скрытого за завесой. Старейший персидский трактат по суфизму.</w:t>
      </w:r>
    </w:p>
    <w:p w14:paraId="2F0E86C6" w14:textId="77777777" w:rsidR="002649C8" w:rsidRPr="002649C8" w:rsidRDefault="002649C8" w:rsidP="002649C8">
      <w:pPr>
        <w:pStyle w:val="a"/>
        <w:numPr>
          <w:ilvl w:val="0"/>
          <w:numId w:val="12"/>
        </w:numPr>
      </w:pPr>
      <w:r w:rsidRPr="002649C8">
        <w:t xml:space="preserve">Бартольд  В.В. Ислам и культура мусульманства. Сборник статей. М.: Издательство МГТУ 1992. </w:t>
      </w:r>
    </w:p>
    <w:p w14:paraId="5B551772" w14:textId="77777777" w:rsidR="002649C8" w:rsidRPr="002649C8" w:rsidRDefault="002649C8" w:rsidP="002649C8">
      <w:pPr>
        <w:pStyle w:val="a"/>
        <w:numPr>
          <w:ilvl w:val="0"/>
          <w:numId w:val="12"/>
        </w:numPr>
      </w:pPr>
      <w:r w:rsidRPr="002649C8">
        <w:t>Бартольд В.В. Иран: Исторический обзор. Ташкент, 1926;</w:t>
      </w:r>
    </w:p>
    <w:p w14:paraId="6A714F1F" w14:textId="77777777" w:rsidR="002649C8" w:rsidRPr="002649C8" w:rsidRDefault="002649C8" w:rsidP="002649C8">
      <w:pPr>
        <w:pStyle w:val="a"/>
        <w:numPr>
          <w:ilvl w:val="0"/>
          <w:numId w:val="12"/>
        </w:numPr>
      </w:pPr>
      <w:r w:rsidRPr="002649C8">
        <w:t>Бертельс А.Е. Художественный образ в искусстве Ирана, IX-XV вв.: (Слово, изобр.). - М.: Изд. фирма "Вост. лит.", 1997 ISBN 5-02-017707-5</w:t>
      </w:r>
    </w:p>
    <w:p w14:paraId="17F548E2" w14:textId="12206943" w:rsidR="002649C8" w:rsidRPr="002649C8" w:rsidRDefault="002649C8" w:rsidP="002649C8">
      <w:pPr>
        <w:pStyle w:val="a"/>
        <w:numPr>
          <w:ilvl w:val="0"/>
          <w:numId w:val="12"/>
        </w:numPr>
      </w:pPr>
      <w:r w:rsidRPr="002649C8">
        <w:t>Бертельс Е.Э. История литературы и культуры Ирана: Избр. тр. - М.: Наука, 1988</w:t>
      </w:r>
      <w:r w:rsidR="008956BF">
        <w:t>.</w:t>
      </w:r>
    </w:p>
    <w:p w14:paraId="0259D40E" w14:textId="52C21484" w:rsidR="002649C8" w:rsidRPr="002649C8" w:rsidRDefault="002649C8" w:rsidP="008956BF">
      <w:pPr>
        <w:pStyle w:val="a"/>
        <w:numPr>
          <w:ilvl w:val="0"/>
          <w:numId w:val="12"/>
        </w:numPr>
      </w:pPr>
      <w:r w:rsidRPr="002649C8">
        <w:t>Дорошенко Е.А. Шиитское духовенство в двух революциях: 1905-1911 и 1978-1979 гг.</w:t>
      </w:r>
      <w:r w:rsidR="008956BF" w:rsidRPr="008956BF">
        <w:t xml:space="preserve"> М., 1994</w:t>
      </w:r>
      <w:r w:rsidR="008956BF">
        <w:t>.</w:t>
      </w:r>
    </w:p>
    <w:p w14:paraId="4B28C3C0" w14:textId="77777777" w:rsidR="002649C8" w:rsidRPr="002649C8" w:rsidRDefault="002649C8" w:rsidP="002649C8">
      <w:pPr>
        <w:pStyle w:val="a"/>
        <w:numPr>
          <w:ilvl w:val="0"/>
          <w:numId w:val="12"/>
        </w:numPr>
      </w:pPr>
      <w:r w:rsidRPr="002649C8">
        <w:t>Дунаева Е. В. Шиитское духовенство в политической жизни современного Ирана. 2011</w:t>
      </w:r>
    </w:p>
    <w:p w14:paraId="75EA6C19" w14:textId="77777777" w:rsidR="002649C8" w:rsidRPr="002649C8" w:rsidRDefault="002649C8" w:rsidP="002649C8">
      <w:pPr>
        <w:pStyle w:val="a"/>
        <w:numPr>
          <w:ilvl w:val="0"/>
          <w:numId w:val="12"/>
        </w:numPr>
      </w:pPr>
      <w:r w:rsidRPr="002649C8">
        <w:t>Дьяков Н.Н. Мусульманский Магриб. Шерифы, тарикаты, марабуты в истории Северной Африки. – Издательство СПбГУ, 2008</w:t>
      </w:r>
    </w:p>
    <w:p w14:paraId="3D41F9A3" w14:textId="77777777" w:rsidR="002649C8" w:rsidRPr="002649C8" w:rsidRDefault="002649C8" w:rsidP="002649C8">
      <w:pPr>
        <w:pStyle w:val="a"/>
        <w:numPr>
          <w:ilvl w:val="0"/>
          <w:numId w:val="12"/>
        </w:numPr>
      </w:pPr>
      <w:r w:rsidRPr="002649C8">
        <w:t>Евангелие от Матфея, Глава 26,  стихи 26-28 (Мк 14:22-25; Лк 22:19-24), URL: https://www.bible-center.ru/ru/bibletext/mt/26:26-28</w:t>
      </w:r>
    </w:p>
    <w:p w14:paraId="2712B41D" w14:textId="7C25B905" w:rsidR="002649C8" w:rsidRPr="002649C8" w:rsidRDefault="002649C8" w:rsidP="002649C8">
      <w:pPr>
        <w:pStyle w:val="a"/>
        <w:numPr>
          <w:ilvl w:val="0"/>
          <w:numId w:val="12"/>
        </w:numPr>
      </w:pPr>
      <w:r w:rsidRPr="002649C8">
        <w:t>История Персии, ее литературы и дервишеской теософии. Часть II. Проф. А.Е. Крымского. (Москва, 1912 г. Выпуск XVI "Трудов по востоковедению издаваемых Лазаревским Институтом восточных языков)</w:t>
      </w:r>
      <w:r w:rsidR="008956BF">
        <w:t>.</w:t>
      </w:r>
    </w:p>
    <w:p w14:paraId="13948478" w14:textId="77777777" w:rsidR="002649C8" w:rsidRPr="002649C8" w:rsidRDefault="002649C8" w:rsidP="002649C8">
      <w:pPr>
        <w:pStyle w:val="a"/>
        <w:numPr>
          <w:ilvl w:val="0"/>
          <w:numId w:val="12"/>
        </w:numPr>
      </w:pPr>
      <w:r w:rsidRPr="002649C8">
        <w:t xml:space="preserve">Казанский К. Мистицизм в Исламе. Самарканд. 1906 г. </w:t>
      </w:r>
    </w:p>
    <w:p w14:paraId="43AAB175" w14:textId="77777777" w:rsidR="002649C8" w:rsidRPr="002649C8" w:rsidRDefault="002649C8" w:rsidP="002649C8">
      <w:pPr>
        <w:pStyle w:val="a"/>
        <w:numPr>
          <w:ilvl w:val="0"/>
          <w:numId w:val="12"/>
        </w:numPr>
      </w:pPr>
      <w:r w:rsidRPr="002649C8">
        <w:t xml:space="preserve">Караматов, Х.С. Мотивы свободомыслия в суфизме Хорасана в XI-XII вв // Проблемы истории и культуры народов Средней Азии и стран зарубежного Востока . - Ташкент, 1991. </w:t>
      </w:r>
    </w:p>
    <w:p w14:paraId="0666A262" w14:textId="3993EFE3" w:rsidR="002649C8" w:rsidRPr="002649C8" w:rsidRDefault="008956BF" w:rsidP="002649C8">
      <w:pPr>
        <w:pStyle w:val="a"/>
        <w:numPr>
          <w:ilvl w:val="0"/>
          <w:numId w:val="12"/>
        </w:numPr>
      </w:pPr>
      <w:r>
        <w:lastRenderedPageBreak/>
        <w:t xml:space="preserve">Карпенко Л. А. Ассаджиоли. </w:t>
      </w:r>
      <w:r w:rsidR="002649C8" w:rsidRPr="002649C8">
        <w:t>Психологический лексикон: Энциклопед</w:t>
      </w:r>
      <w:r>
        <w:t xml:space="preserve">ический словарь в шести томах. </w:t>
      </w:r>
      <w:r w:rsidR="002649C8" w:rsidRPr="002649C8">
        <w:t>Под</w:t>
      </w:r>
      <w:r>
        <w:t xml:space="preserve"> общ. ред. А. В. Петровского. </w:t>
      </w:r>
      <w:r w:rsidR="002649C8" w:rsidRPr="002649C8">
        <w:t xml:space="preserve">М., 2005. </w:t>
      </w:r>
    </w:p>
    <w:p w14:paraId="2A704B04" w14:textId="16D13F4A" w:rsidR="002649C8" w:rsidRPr="002649C8" w:rsidRDefault="002649C8" w:rsidP="002649C8">
      <w:pPr>
        <w:pStyle w:val="a"/>
        <w:numPr>
          <w:ilvl w:val="0"/>
          <w:numId w:val="12"/>
        </w:numPr>
      </w:pPr>
      <w:r w:rsidRPr="002649C8">
        <w:t>Кныш А.Д. Мусульманский мист</w:t>
      </w:r>
      <w:r w:rsidR="008956BF">
        <w:t xml:space="preserve">ицизм: краткая история. </w:t>
      </w:r>
      <w:r w:rsidRPr="002649C8">
        <w:t>М., 2004.</w:t>
      </w:r>
    </w:p>
    <w:p w14:paraId="30FAA1E2" w14:textId="7043854F" w:rsidR="002649C8" w:rsidRPr="002649C8" w:rsidRDefault="002649C8" w:rsidP="002649C8">
      <w:pPr>
        <w:pStyle w:val="a"/>
        <w:numPr>
          <w:ilvl w:val="0"/>
          <w:numId w:val="12"/>
        </w:numPr>
      </w:pPr>
      <w:r w:rsidRPr="002649C8">
        <w:t>Корбен А. История исламской философии. Пер. с франц. А. А. Кузнецов</w:t>
      </w:r>
      <w:r w:rsidR="008956BF">
        <w:t xml:space="preserve">а; научн. Ред. Р. М. Шукуров. </w:t>
      </w:r>
      <w:r w:rsidRPr="002649C8">
        <w:t>М., 2010</w:t>
      </w:r>
      <w:r w:rsidR="008956BF">
        <w:t>.</w:t>
      </w:r>
    </w:p>
    <w:p w14:paraId="1A21353E" w14:textId="695E091B" w:rsidR="002649C8" w:rsidRPr="002649C8" w:rsidRDefault="002649C8" w:rsidP="002649C8">
      <w:pPr>
        <w:pStyle w:val="a"/>
        <w:numPr>
          <w:ilvl w:val="0"/>
          <w:numId w:val="12"/>
        </w:numPr>
      </w:pPr>
      <w:r w:rsidRPr="002649C8">
        <w:t>Корбен А. Световой человек в иранском суфизме. Москва: «Фонд исследований исламской культуры», «Волшебная Гора», «Дизайн. Информация. Картография», 2009</w:t>
      </w:r>
      <w:r w:rsidR="008956BF">
        <w:t>.</w:t>
      </w:r>
    </w:p>
    <w:p w14:paraId="070452B6" w14:textId="57902FBE" w:rsidR="002649C8" w:rsidRPr="002649C8" w:rsidRDefault="002649C8" w:rsidP="002649C8">
      <w:pPr>
        <w:pStyle w:val="a"/>
        <w:numPr>
          <w:ilvl w:val="0"/>
          <w:numId w:val="12"/>
        </w:numPr>
      </w:pPr>
      <w:r w:rsidRPr="002649C8">
        <w:t>Коровкина А. Ю. «Народная культура» в современном Тунисе: традиция в эпоху модернизации. СПб, 2016</w:t>
      </w:r>
      <w:r w:rsidR="008956BF">
        <w:t>.</w:t>
      </w:r>
    </w:p>
    <w:p w14:paraId="4BE5B2A9" w14:textId="77777777" w:rsidR="002649C8" w:rsidRPr="002649C8" w:rsidRDefault="002649C8" w:rsidP="002649C8">
      <w:pPr>
        <w:pStyle w:val="a"/>
        <w:numPr>
          <w:ilvl w:val="0"/>
          <w:numId w:val="12"/>
        </w:numPr>
      </w:pPr>
      <w:r w:rsidRPr="002649C8">
        <w:t>Лайтман М., Розин В.М. Каббала в контексте истории и современности, 2005, с. 41.</w:t>
      </w:r>
    </w:p>
    <w:p w14:paraId="3F61FFBE" w14:textId="77777777" w:rsidR="002649C8" w:rsidRPr="002649C8" w:rsidRDefault="002649C8" w:rsidP="002649C8">
      <w:pPr>
        <w:pStyle w:val="a"/>
        <w:numPr>
          <w:ilvl w:val="0"/>
          <w:numId w:val="12"/>
        </w:numPr>
        <w:rPr>
          <w:lang w:val="en-US"/>
        </w:rPr>
      </w:pPr>
      <w:r w:rsidRPr="002649C8">
        <w:t xml:space="preserve">Нобелевская речь Исаака Башевиса-Зингера 8 декабря 1978 года. </w:t>
      </w:r>
      <w:r w:rsidRPr="002649C8">
        <w:rPr>
          <w:lang w:val="en-US"/>
        </w:rPr>
        <w:t xml:space="preserve">URL: https://www.migdal.org.ua/times/48/4494/ </w:t>
      </w:r>
    </w:p>
    <w:p w14:paraId="2D9D0466" w14:textId="4D5D3FAF" w:rsidR="002649C8" w:rsidRPr="002649C8" w:rsidRDefault="002649C8" w:rsidP="002649C8">
      <w:pPr>
        <w:pStyle w:val="a"/>
        <w:numPr>
          <w:ilvl w:val="0"/>
          <w:numId w:val="12"/>
        </w:numPr>
      </w:pPr>
      <w:r w:rsidRPr="002649C8">
        <w:t xml:space="preserve">Нурбахш, Джавад. Духовная нищета в суфизме; Великий демон Иблис </w:t>
      </w:r>
      <w:r w:rsidR="008956BF">
        <w:t xml:space="preserve">(пер. с англ. Орлова А.) 2000. </w:t>
      </w:r>
    </w:p>
    <w:p w14:paraId="7BBE97DD" w14:textId="77777777" w:rsidR="002649C8" w:rsidRPr="002649C8" w:rsidRDefault="002649C8" w:rsidP="002649C8">
      <w:pPr>
        <w:pStyle w:val="a"/>
        <w:numPr>
          <w:ilvl w:val="0"/>
          <w:numId w:val="12"/>
        </w:numPr>
      </w:pPr>
      <w:r w:rsidRPr="002649C8">
        <w:t xml:space="preserve">Петрушевский И.П. . История Ирана с древнейших времен до конца XVIII века – Л., издательство Ленинградского университета, 1958. </w:t>
      </w:r>
    </w:p>
    <w:p w14:paraId="59D4FF2E" w14:textId="77777777" w:rsidR="002649C8" w:rsidRPr="002649C8" w:rsidRDefault="002649C8" w:rsidP="002649C8">
      <w:pPr>
        <w:pStyle w:val="a"/>
        <w:numPr>
          <w:ilvl w:val="0"/>
          <w:numId w:val="12"/>
        </w:numPr>
      </w:pPr>
      <w:r w:rsidRPr="002649C8">
        <w:t xml:space="preserve">Петрушевский И.П. Ислам в Иране в VII-XV вв. </w:t>
      </w:r>
    </w:p>
    <w:p w14:paraId="5B4E7854" w14:textId="77777777" w:rsidR="002649C8" w:rsidRPr="002649C8" w:rsidRDefault="002649C8" w:rsidP="002649C8">
      <w:pPr>
        <w:pStyle w:val="a"/>
        <w:numPr>
          <w:ilvl w:val="0"/>
          <w:numId w:val="12"/>
        </w:numPr>
      </w:pPr>
      <w:r w:rsidRPr="002649C8">
        <w:t>Пятикнижие Моисея, книга Бытия, 34: 1-5. URL: https://ja-tora.com/tora/chapter34/</w:t>
      </w:r>
    </w:p>
    <w:p w14:paraId="6C6B0894" w14:textId="34F5F7DE" w:rsidR="002649C8" w:rsidRPr="002649C8" w:rsidRDefault="002649C8" w:rsidP="002649C8">
      <w:pPr>
        <w:pStyle w:val="a"/>
        <w:numPr>
          <w:ilvl w:val="0"/>
          <w:numId w:val="12"/>
        </w:numPr>
        <w:rPr>
          <w:lang w:val="en-US"/>
        </w:rPr>
      </w:pPr>
      <w:r w:rsidRPr="002649C8">
        <w:t>Рабби Йегуда Лейб Ашлаг. «Введение в науку Каббала» (Птиха ле-хохмат а-каббала). Варшава</w:t>
      </w:r>
      <w:r w:rsidRPr="002649C8">
        <w:rPr>
          <w:lang w:val="en-US"/>
        </w:rPr>
        <w:t xml:space="preserve">, 1885 </w:t>
      </w:r>
      <w:r w:rsidRPr="002649C8">
        <w:t>г</w:t>
      </w:r>
      <w:r>
        <w:rPr>
          <w:lang w:val="en-US"/>
        </w:rPr>
        <w:t>.</w:t>
      </w:r>
    </w:p>
    <w:p w14:paraId="6134FC57" w14:textId="0D61015B" w:rsidR="002649C8" w:rsidRPr="002649C8" w:rsidRDefault="002649C8" w:rsidP="002649C8">
      <w:pPr>
        <w:pStyle w:val="a"/>
        <w:numPr>
          <w:ilvl w:val="0"/>
          <w:numId w:val="12"/>
        </w:numPr>
      </w:pPr>
      <w:r w:rsidRPr="002649C8">
        <w:t xml:space="preserve">Рабби Шимон бар Йохай. Книга «Зогар». Перевод с арамейского, комментарии и приложения к текстам Кравцова М.А., Jewish book LTD, </w:t>
      </w:r>
      <w:r>
        <w:t>Иерусалим-Запорожье, 2009</w:t>
      </w:r>
      <w:r w:rsidR="008956BF">
        <w:t>.</w:t>
      </w:r>
    </w:p>
    <w:p w14:paraId="48C18912" w14:textId="5D7DBF4C" w:rsidR="002649C8" w:rsidRPr="002649C8" w:rsidRDefault="002649C8" w:rsidP="002649C8">
      <w:pPr>
        <w:pStyle w:val="a"/>
        <w:numPr>
          <w:ilvl w:val="0"/>
          <w:numId w:val="12"/>
        </w:numPr>
      </w:pPr>
      <w:r w:rsidRPr="002649C8">
        <w:t>Руми, Джалал ад – Дин. Пээма о скрытом смысле. Первый дафтар. Пер. с персидского О. Ф. Акимушкина</w:t>
      </w:r>
      <w:r w:rsidR="008956BF">
        <w:t>.</w:t>
      </w:r>
    </w:p>
    <w:p w14:paraId="43B44DDB" w14:textId="3C20AC23" w:rsidR="002649C8" w:rsidRPr="002649C8" w:rsidRDefault="002649C8" w:rsidP="002649C8">
      <w:pPr>
        <w:pStyle w:val="a"/>
        <w:numPr>
          <w:ilvl w:val="0"/>
          <w:numId w:val="12"/>
        </w:numPr>
      </w:pPr>
      <w:r w:rsidRPr="002649C8">
        <w:lastRenderedPageBreak/>
        <w:t>Руми. Дорога превращений: суфийские притчи в поэтическом переводе Д. Щедровицког</w:t>
      </w:r>
      <w:r>
        <w:t>о. – М.: Теревинф, 2016</w:t>
      </w:r>
      <w:r w:rsidR="008956BF">
        <w:t>.</w:t>
      </w:r>
    </w:p>
    <w:p w14:paraId="771BADFC" w14:textId="18952F8F" w:rsidR="002649C8" w:rsidRPr="002649C8" w:rsidRDefault="002649C8" w:rsidP="002649C8">
      <w:pPr>
        <w:pStyle w:val="a"/>
        <w:numPr>
          <w:ilvl w:val="0"/>
          <w:numId w:val="12"/>
        </w:numPr>
      </w:pPr>
      <w:r w:rsidRPr="002649C8">
        <w:t xml:space="preserve">Саʻди. Гулистан. </w:t>
      </w:r>
      <w:r>
        <w:t>Тегеран: Мавла. 1379 г.х.</w:t>
      </w:r>
    </w:p>
    <w:p w14:paraId="7BEE9E2B" w14:textId="77777777" w:rsidR="002649C8" w:rsidRPr="002649C8" w:rsidRDefault="002649C8" w:rsidP="002649C8">
      <w:pPr>
        <w:pStyle w:val="a"/>
        <w:numPr>
          <w:ilvl w:val="0"/>
          <w:numId w:val="12"/>
        </w:numPr>
      </w:pPr>
      <w:r w:rsidRPr="002649C8">
        <w:t>Стих Ари. "Эц Хаим" ("Древо Жизни"), 1573 - (построчный, дословный перевод с оригинала).</w:t>
      </w:r>
    </w:p>
    <w:p w14:paraId="0C36E11E" w14:textId="77777777" w:rsidR="002649C8" w:rsidRPr="002649C8" w:rsidRDefault="002649C8" w:rsidP="002649C8">
      <w:pPr>
        <w:pStyle w:val="a"/>
        <w:numPr>
          <w:ilvl w:val="0"/>
          <w:numId w:val="12"/>
        </w:numPr>
      </w:pPr>
      <w:r w:rsidRPr="002649C8">
        <w:t>Сура 62 Ал-Джумуа (Собрание), 5-й аят из 11. Электронная версия:  https://quran-online.ru/62:5</w:t>
      </w:r>
    </w:p>
    <w:p w14:paraId="3066FB5D" w14:textId="4C789946" w:rsidR="002649C8" w:rsidRPr="002649C8" w:rsidRDefault="002649C8" w:rsidP="002649C8">
      <w:pPr>
        <w:pStyle w:val="a"/>
        <w:numPr>
          <w:ilvl w:val="0"/>
          <w:numId w:val="12"/>
        </w:numPr>
      </w:pPr>
      <w:r w:rsidRPr="002649C8">
        <w:t>Тримингэм Дж. С. Суфийские ордены в исламе. - М.: Наука. Главная редакция восточной литературы, 1989</w:t>
      </w:r>
      <w:r w:rsidR="008956BF">
        <w:t>.</w:t>
      </w:r>
    </w:p>
    <w:p w14:paraId="79C5F2DA" w14:textId="499CF51C" w:rsidR="002649C8" w:rsidRPr="002649C8" w:rsidRDefault="002649C8" w:rsidP="002649C8">
      <w:pPr>
        <w:pStyle w:val="a"/>
        <w:numPr>
          <w:ilvl w:val="0"/>
          <w:numId w:val="12"/>
        </w:numPr>
      </w:pPr>
      <w:r w:rsidRPr="002649C8">
        <w:t>Уманец С. Очерки развития религиозно-философской мысли в Исламе. Спб. 1980</w:t>
      </w:r>
      <w:r w:rsidR="008956BF">
        <w:t>.</w:t>
      </w:r>
    </w:p>
    <w:p w14:paraId="3A028DC1" w14:textId="77777777" w:rsidR="002649C8" w:rsidRPr="002649C8" w:rsidRDefault="002649C8" w:rsidP="002649C8">
      <w:pPr>
        <w:pStyle w:val="a"/>
        <w:numPr>
          <w:ilvl w:val="0"/>
          <w:numId w:val="12"/>
        </w:numPr>
      </w:pPr>
      <w:r w:rsidRPr="002649C8">
        <w:t>Фрейд З. Я и оно, 1923.</w:t>
      </w:r>
    </w:p>
    <w:p w14:paraId="0F0508FF" w14:textId="77777777" w:rsidR="002649C8" w:rsidRPr="002649C8" w:rsidRDefault="002649C8" w:rsidP="002649C8">
      <w:pPr>
        <w:pStyle w:val="a"/>
        <w:numPr>
          <w:ilvl w:val="0"/>
          <w:numId w:val="12"/>
        </w:numPr>
      </w:pPr>
      <w:r w:rsidRPr="002649C8">
        <w:t xml:space="preserve">Фромм Э. Искусство любить; пер. с англ. А. В. Александровой, 1958 </w:t>
      </w:r>
    </w:p>
    <w:p w14:paraId="4F36D6FB" w14:textId="128B3F50" w:rsidR="002649C8" w:rsidRPr="002649C8" w:rsidRDefault="002649C8" w:rsidP="002649C8">
      <w:pPr>
        <w:pStyle w:val="a"/>
        <w:numPr>
          <w:ilvl w:val="0"/>
          <w:numId w:val="12"/>
        </w:numPr>
      </w:pPr>
      <w:r w:rsidRPr="002649C8">
        <w:t xml:space="preserve">Читтик У. В поисках скрытого смысла. Суфийский путь любви. Духовное учение Руми. Пер. с англ. араб. </w:t>
      </w:r>
      <w:r w:rsidR="005C0049">
        <w:t xml:space="preserve">Сост., предисл. М. Степанянц. </w:t>
      </w:r>
      <w:r w:rsidRPr="002649C8">
        <w:t>Москва, "Ладомир", 1995</w:t>
      </w:r>
      <w:r w:rsidR="005C0049">
        <w:t>.</w:t>
      </w:r>
      <w:r w:rsidRPr="002649C8">
        <w:t xml:space="preserve"> </w:t>
      </w:r>
    </w:p>
    <w:p w14:paraId="05E24BCE" w14:textId="090BB8FD" w:rsidR="002649C8" w:rsidRPr="002649C8" w:rsidRDefault="005C0049" w:rsidP="002649C8">
      <w:pPr>
        <w:pStyle w:val="a"/>
        <w:numPr>
          <w:ilvl w:val="0"/>
          <w:numId w:val="12"/>
        </w:numPr>
      </w:pPr>
      <w:r>
        <w:t xml:space="preserve">Шах Идрис. Книга Книг. </w:t>
      </w:r>
      <w:r w:rsidR="002649C8" w:rsidRPr="002649C8">
        <w:t>Суфийская обуч</w:t>
      </w:r>
      <w:r>
        <w:t>ающая история: Пер. с англ.</w:t>
      </w:r>
      <w:r w:rsidRPr="002649C8">
        <w:t xml:space="preserve"> </w:t>
      </w:r>
      <w:r w:rsidR="002649C8" w:rsidRPr="002649C8">
        <w:t>М.: Совпадение, 1998</w:t>
      </w:r>
      <w:r>
        <w:t>.</w:t>
      </w:r>
    </w:p>
    <w:p w14:paraId="5582D189" w14:textId="77777777" w:rsidR="002649C8" w:rsidRPr="002649C8" w:rsidRDefault="002649C8" w:rsidP="002649C8">
      <w:pPr>
        <w:pStyle w:val="a"/>
        <w:numPr>
          <w:ilvl w:val="0"/>
          <w:numId w:val="12"/>
        </w:numPr>
      </w:pPr>
      <w:r w:rsidRPr="002649C8">
        <w:t>Шах Идрис. Суфизм</w:t>
      </w:r>
    </w:p>
    <w:p w14:paraId="16AD5B59" w14:textId="77777777" w:rsidR="002649C8" w:rsidRDefault="002649C8" w:rsidP="002649C8">
      <w:pPr>
        <w:pStyle w:val="a"/>
        <w:numPr>
          <w:ilvl w:val="0"/>
          <w:numId w:val="12"/>
        </w:numPr>
      </w:pPr>
      <w:r w:rsidRPr="002649C8">
        <w:t>Шиммель Аннемари. Мир исламского мистицизма / Пер. с англ. Н.И.Пригариной, А.С. Раппопорт. - М.: Алтейа, Энигма, 1999. - 416 с. с илл.</w:t>
      </w:r>
    </w:p>
    <w:p w14:paraId="6AAA9C88" w14:textId="77777777" w:rsidR="003C6110" w:rsidRPr="003C6110" w:rsidRDefault="003C6110" w:rsidP="003C6110">
      <w:pPr>
        <w:pStyle w:val="a"/>
        <w:numPr>
          <w:ilvl w:val="0"/>
          <w:numId w:val="12"/>
        </w:numPr>
        <w:rPr>
          <w:lang w:val="en-US"/>
        </w:rPr>
      </w:pPr>
      <w:r w:rsidRPr="003C6110">
        <w:rPr>
          <w:lang w:val="en-US"/>
        </w:rPr>
        <w:t>Adler, G. C.G. Jung Letters, vol. 2. Princeton, New Jersey: Princeton  University Press, 1975.</w:t>
      </w:r>
    </w:p>
    <w:p w14:paraId="2E43F329" w14:textId="77777777" w:rsidR="003C6110" w:rsidRPr="003C6110" w:rsidRDefault="003C6110" w:rsidP="003C6110">
      <w:pPr>
        <w:pStyle w:val="a"/>
        <w:numPr>
          <w:ilvl w:val="0"/>
          <w:numId w:val="12"/>
        </w:numPr>
        <w:rPr>
          <w:lang w:val="en-US"/>
        </w:rPr>
      </w:pPr>
      <w:r w:rsidRPr="003C6110">
        <w:rPr>
          <w:lang w:val="en-US"/>
        </w:rPr>
        <w:t>Alexander, F. G. &amp; Selesnick, S. T.  The History of Psychiatry. New York: Harper &amp; Row, 1966.</w:t>
      </w:r>
    </w:p>
    <w:p w14:paraId="7FD438FE" w14:textId="77777777" w:rsidR="003C6110" w:rsidRDefault="003C6110" w:rsidP="003C6110">
      <w:pPr>
        <w:pStyle w:val="a"/>
        <w:numPr>
          <w:ilvl w:val="0"/>
          <w:numId w:val="12"/>
        </w:numPr>
      </w:pPr>
      <w:r w:rsidRPr="003C6110">
        <w:rPr>
          <w:lang w:val="en-US"/>
        </w:rPr>
        <w:t xml:space="preserve">Arjomand, Said Amir. Turban for the Crown: The Islamic Revolution in Iran. </w:t>
      </w:r>
      <w:r>
        <w:t>Oxford University Press, 1988.</w:t>
      </w:r>
    </w:p>
    <w:p w14:paraId="0B9B64F5" w14:textId="77777777" w:rsidR="003C6110" w:rsidRPr="003C6110" w:rsidRDefault="003C6110" w:rsidP="003C6110">
      <w:pPr>
        <w:pStyle w:val="a"/>
        <w:numPr>
          <w:ilvl w:val="0"/>
          <w:numId w:val="12"/>
        </w:numPr>
        <w:rPr>
          <w:lang w:val="en-US"/>
        </w:rPr>
      </w:pPr>
      <w:r w:rsidRPr="003C6110">
        <w:rPr>
          <w:lang w:val="en-US"/>
        </w:rPr>
        <w:t>Bakhash, Shaul. Reign of the Ayatollahs. — Basic Books, 1984.</w:t>
      </w:r>
    </w:p>
    <w:p w14:paraId="637CC812" w14:textId="77777777" w:rsidR="003C6110" w:rsidRDefault="003C6110" w:rsidP="003C6110">
      <w:pPr>
        <w:pStyle w:val="a"/>
        <w:numPr>
          <w:ilvl w:val="0"/>
          <w:numId w:val="12"/>
        </w:numPr>
      </w:pPr>
      <w:r w:rsidRPr="003C6110">
        <w:rPr>
          <w:lang w:val="en-US"/>
        </w:rPr>
        <w:t xml:space="preserve">Bettelheim, B. Freud and Man’s Soul. </w:t>
      </w:r>
      <w:r>
        <w:t>New York: Vintage Books, 1984.</w:t>
      </w:r>
    </w:p>
    <w:p w14:paraId="451435CD" w14:textId="77777777" w:rsidR="003C6110" w:rsidRDefault="003C6110" w:rsidP="003C6110">
      <w:pPr>
        <w:pStyle w:val="a"/>
        <w:numPr>
          <w:ilvl w:val="0"/>
          <w:numId w:val="12"/>
        </w:numPr>
      </w:pPr>
      <w:r w:rsidRPr="003C6110">
        <w:rPr>
          <w:lang w:val="en-US"/>
        </w:rPr>
        <w:lastRenderedPageBreak/>
        <w:t xml:space="preserve">Bloom, H. Kabbalah and Criticism. </w:t>
      </w:r>
      <w:r>
        <w:t>New York: Continuum, 1993.</w:t>
      </w:r>
    </w:p>
    <w:p w14:paraId="3360DC74" w14:textId="77777777" w:rsidR="003C6110" w:rsidRPr="003C6110" w:rsidRDefault="003C6110" w:rsidP="003C6110">
      <w:pPr>
        <w:pStyle w:val="a"/>
        <w:numPr>
          <w:ilvl w:val="0"/>
          <w:numId w:val="12"/>
        </w:numPr>
        <w:rPr>
          <w:lang w:val="en-US"/>
        </w:rPr>
      </w:pPr>
      <w:r w:rsidRPr="003C6110">
        <w:rPr>
          <w:lang w:val="en-US"/>
        </w:rPr>
        <w:t>Byron L. Sherwin. Kabbalah An Introduction to Jewish Mysticism. Spertus Institute of Jewish Studies in Chicago, 2006.</w:t>
      </w:r>
    </w:p>
    <w:p w14:paraId="25F625F5" w14:textId="77777777" w:rsidR="003C6110" w:rsidRDefault="003C6110" w:rsidP="003C6110">
      <w:pPr>
        <w:pStyle w:val="a"/>
        <w:numPr>
          <w:ilvl w:val="0"/>
          <w:numId w:val="12"/>
        </w:numPr>
      </w:pPr>
      <w:r w:rsidRPr="003C6110">
        <w:rPr>
          <w:lang w:val="en-US"/>
        </w:rPr>
        <w:t xml:space="preserve">Corbett, L. The Religious Function of the Psyche. </w:t>
      </w:r>
      <w:r>
        <w:t xml:space="preserve">London: Routledge, 1996. </w:t>
      </w:r>
    </w:p>
    <w:p w14:paraId="6F1AFD58" w14:textId="77777777" w:rsidR="003C6110" w:rsidRDefault="003C6110" w:rsidP="003C6110">
      <w:pPr>
        <w:pStyle w:val="a"/>
        <w:numPr>
          <w:ilvl w:val="0"/>
          <w:numId w:val="12"/>
        </w:numPr>
      </w:pPr>
      <w:r w:rsidRPr="003C6110">
        <w:rPr>
          <w:lang w:val="en-US"/>
        </w:rPr>
        <w:t xml:space="preserve">David S. Ariel. Kabbalah The Mystic Quest in Judaism. </w:t>
      </w:r>
      <w:r>
        <w:t>Rowman &amp; Littlefield, 2006.</w:t>
      </w:r>
    </w:p>
    <w:p w14:paraId="797614E6" w14:textId="77777777" w:rsidR="003C6110" w:rsidRPr="003C6110" w:rsidRDefault="003C6110" w:rsidP="003C6110">
      <w:pPr>
        <w:pStyle w:val="a"/>
        <w:numPr>
          <w:ilvl w:val="0"/>
          <w:numId w:val="12"/>
        </w:numPr>
        <w:rPr>
          <w:lang w:val="en-US"/>
        </w:rPr>
      </w:pPr>
      <w:r w:rsidRPr="003C6110">
        <w:rPr>
          <w:lang w:val="en-US"/>
        </w:rPr>
        <w:t>Dovber Pinson. Toward the Infinite. The Way of Kabbalistic Meditation., 2005.</w:t>
      </w:r>
    </w:p>
    <w:p w14:paraId="420CA62E" w14:textId="77777777" w:rsidR="003C6110" w:rsidRDefault="003C6110" w:rsidP="003C6110">
      <w:pPr>
        <w:pStyle w:val="a"/>
        <w:numPr>
          <w:ilvl w:val="0"/>
          <w:numId w:val="12"/>
        </w:numPr>
      </w:pPr>
      <w:r w:rsidRPr="003C6110">
        <w:rPr>
          <w:lang w:val="en-US"/>
        </w:rPr>
        <w:t xml:space="preserve">Epstein, M. “Beyond the Oceanic Feeling: Psychoanalytic Study of Buddhist Meditation.” </w:t>
      </w:r>
      <w:r>
        <w:t>Int. Rev. Psychoanal, 1990.</w:t>
      </w:r>
    </w:p>
    <w:p w14:paraId="7A4FF877" w14:textId="77777777" w:rsidR="003C6110" w:rsidRDefault="003C6110" w:rsidP="003C6110">
      <w:pPr>
        <w:pStyle w:val="a"/>
        <w:numPr>
          <w:ilvl w:val="0"/>
          <w:numId w:val="12"/>
        </w:numPr>
      </w:pPr>
      <w:r w:rsidRPr="003C6110">
        <w:rPr>
          <w:lang w:val="en-US"/>
        </w:rPr>
        <w:t xml:space="preserve">Freud, S. (1901). “The Psycopathology of Everyday Life.” S.E., vol. 6. </w:t>
      </w:r>
      <w:r>
        <w:t>London: Hogarth Press, 1981.</w:t>
      </w:r>
    </w:p>
    <w:p w14:paraId="68FBF18D" w14:textId="77777777" w:rsidR="003C6110" w:rsidRDefault="003C6110" w:rsidP="003C6110">
      <w:pPr>
        <w:pStyle w:val="a"/>
        <w:numPr>
          <w:ilvl w:val="0"/>
          <w:numId w:val="12"/>
        </w:numPr>
      </w:pPr>
      <w:r w:rsidRPr="003C6110">
        <w:rPr>
          <w:lang w:val="en-US"/>
        </w:rPr>
        <w:t xml:space="preserve">Freud, S. (1912). “ Recommendations to Physicians Practising Psycho-Analysis.” </w:t>
      </w:r>
      <w:r>
        <w:t>S.E.,. 12. London: Hogarth Press, 1981.</w:t>
      </w:r>
    </w:p>
    <w:p w14:paraId="246EA609" w14:textId="77777777" w:rsidR="003C6110" w:rsidRPr="003C6110" w:rsidRDefault="003C6110" w:rsidP="003C6110">
      <w:pPr>
        <w:pStyle w:val="a"/>
        <w:numPr>
          <w:ilvl w:val="0"/>
          <w:numId w:val="12"/>
        </w:numPr>
        <w:rPr>
          <w:lang w:val="en-US"/>
        </w:rPr>
      </w:pPr>
      <w:r w:rsidRPr="003C6110">
        <w:rPr>
          <w:lang w:val="en-US"/>
        </w:rPr>
        <w:t>Freud, S. (1926). “Address to the Society of B’nai B’rith .” S.E., vol. 20. London:Hogarth Press, 1981.</w:t>
      </w:r>
    </w:p>
    <w:p w14:paraId="43E46BC1" w14:textId="77777777" w:rsidR="003C6110" w:rsidRPr="003C6110" w:rsidRDefault="003C6110" w:rsidP="003C6110">
      <w:pPr>
        <w:pStyle w:val="a"/>
        <w:numPr>
          <w:ilvl w:val="0"/>
          <w:numId w:val="12"/>
        </w:numPr>
        <w:rPr>
          <w:lang w:val="en-US"/>
        </w:rPr>
      </w:pPr>
      <w:r w:rsidRPr="003C6110">
        <w:rPr>
          <w:lang w:val="en-US"/>
        </w:rPr>
        <w:t>Freud, S. (1927). “The Future of an Illusion.” S.E., vol. 21. London: Hogarth Press, 1981.</w:t>
      </w:r>
    </w:p>
    <w:p w14:paraId="2D06A5B4" w14:textId="77777777" w:rsidR="003C6110" w:rsidRDefault="003C6110" w:rsidP="003C6110">
      <w:pPr>
        <w:pStyle w:val="a"/>
        <w:numPr>
          <w:ilvl w:val="0"/>
          <w:numId w:val="12"/>
        </w:numPr>
      </w:pPr>
      <w:r w:rsidRPr="003C6110">
        <w:rPr>
          <w:lang w:val="en-US"/>
        </w:rPr>
        <w:t xml:space="preserve">Freud, S. (1933). “New Introductory Lectures on Psycho-Analysis: Lecture 30, Dreams and Occultism.” </w:t>
      </w:r>
      <w:r>
        <w:t>S.E., vol. 22. London: Hogarth Press, 1981.</w:t>
      </w:r>
    </w:p>
    <w:p w14:paraId="730FB504" w14:textId="77777777" w:rsidR="003C6110" w:rsidRDefault="003C6110" w:rsidP="003C6110">
      <w:pPr>
        <w:pStyle w:val="a"/>
        <w:numPr>
          <w:ilvl w:val="0"/>
          <w:numId w:val="12"/>
        </w:numPr>
      </w:pPr>
      <w:r w:rsidRPr="003C6110">
        <w:rPr>
          <w:lang w:val="en-US"/>
        </w:rPr>
        <w:t xml:space="preserve">Grotstein, J. S. “Bion’s ‘Transformation in ‘O,’ the ‘Thing-in-Itself,’ and the ‘Real’: Toward the Concept of the ‘Transcendent Position.’” </w:t>
      </w:r>
      <w:r>
        <w:t>Journal of Melanie Klein and Object Relations, 1996.</w:t>
      </w:r>
    </w:p>
    <w:p w14:paraId="3CA0575C" w14:textId="77777777" w:rsidR="003C6110" w:rsidRDefault="003C6110" w:rsidP="003C6110">
      <w:pPr>
        <w:pStyle w:val="a"/>
        <w:numPr>
          <w:ilvl w:val="0"/>
          <w:numId w:val="12"/>
        </w:numPr>
      </w:pPr>
      <w:r w:rsidRPr="003C6110">
        <w:rPr>
          <w:lang w:val="en-US"/>
        </w:rPr>
        <w:t xml:space="preserve">Hafiz, Diwan. Ed. By M. Qazwini and Q. Ghani. </w:t>
      </w:r>
      <w:r>
        <w:t>Tehran: Zuwwar, 1941.</w:t>
      </w:r>
    </w:p>
    <w:p w14:paraId="6E443677" w14:textId="77777777" w:rsidR="003C6110" w:rsidRDefault="003C6110" w:rsidP="003C6110">
      <w:pPr>
        <w:pStyle w:val="a"/>
        <w:numPr>
          <w:ilvl w:val="0"/>
          <w:numId w:val="12"/>
        </w:numPr>
      </w:pPr>
      <w:r>
        <w:t>Jami. Lawaʾih, Gleam 16</w:t>
      </w:r>
    </w:p>
    <w:p w14:paraId="49EA6F76" w14:textId="77777777" w:rsidR="003C6110" w:rsidRDefault="003C6110" w:rsidP="003C6110">
      <w:pPr>
        <w:pStyle w:val="a"/>
        <w:numPr>
          <w:ilvl w:val="0"/>
          <w:numId w:val="12"/>
        </w:numPr>
      </w:pPr>
      <w:r w:rsidRPr="003C6110">
        <w:rPr>
          <w:lang w:val="en-US"/>
        </w:rPr>
        <w:t xml:space="preserve">Jung, C. G. (1928). “The Spiritual Problem of Modern Man.” In: J. Campbell (ed.), The Portable Jung. </w:t>
      </w:r>
      <w:r>
        <w:t>New York: Penguin, 1976.</w:t>
      </w:r>
    </w:p>
    <w:p w14:paraId="41C2E200" w14:textId="77777777" w:rsidR="003C6110" w:rsidRDefault="003C6110" w:rsidP="003C6110">
      <w:pPr>
        <w:pStyle w:val="a"/>
        <w:numPr>
          <w:ilvl w:val="0"/>
          <w:numId w:val="12"/>
        </w:numPr>
      </w:pPr>
      <w:r w:rsidRPr="003C6110">
        <w:rPr>
          <w:lang w:val="en-US"/>
        </w:rPr>
        <w:t xml:space="preserve">Jung, C. G. (1951). “On Synchronicity.” In: J. Campbell (ed.), The Portable Jung. </w:t>
      </w:r>
      <w:r>
        <w:t>New York: Penguin, 1976.</w:t>
      </w:r>
    </w:p>
    <w:p w14:paraId="6C64F58F" w14:textId="77777777" w:rsidR="003C6110" w:rsidRDefault="003C6110" w:rsidP="003C6110">
      <w:pPr>
        <w:pStyle w:val="a"/>
        <w:numPr>
          <w:ilvl w:val="0"/>
          <w:numId w:val="12"/>
        </w:numPr>
      </w:pPr>
      <w:r w:rsidRPr="003C6110">
        <w:rPr>
          <w:lang w:val="en-US"/>
        </w:rPr>
        <w:lastRenderedPageBreak/>
        <w:t xml:space="preserve">Kugle Scott A.  Sufies and Saints Bodies: Mysticism, Corporeality, and Sacred Power in Islam. </w:t>
      </w:r>
      <w:r>
        <w:t>2003.</w:t>
      </w:r>
    </w:p>
    <w:p w14:paraId="782D6DCD" w14:textId="77777777" w:rsidR="003C6110" w:rsidRDefault="003C6110" w:rsidP="003C6110">
      <w:pPr>
        <w:pStyle w:val="a"/>
        <w:numPr>
          <w:ilvl w:val="0"/>
          <w:numId w:val="12"/>
        </w:numPr>
      </w:pPr>
      <w:r w:rsidRPr="003C6110">
        <w:rPr>
          <w:lang w:val="en-US"/>
        </w:rPr>
        <w:t xml:space="preserve">Leonard Lewisohn. The Heritage of Sufism. </w:t>
      </w:r>
      <w:r>
        <w:t>Volume II. Oxford, 2003.</w:t>
      </w:r>
    </w:p>
    <w:p w14:paraId="01DA3F3F" w14:textId="454A4F49" w:rsidR="003C6110" w:rsidRPr="003C6110" w:rsidRDefault="003C6110" w:rsidP="003C6110">
      <w:pPr>
        <w:pStyle w:val="a"/>
        <w:numPr>
          <w:ilvl w:val="0"/>
          <w:numId w:val="12"/>
        </w:numPr>
        <w:rPr>
          <w:lang w:val="en-US"/>
        </w:rPr>
      </w:pPr>
      <w:r w:rsidRPr="003C6110">
        <w:rPr>
          <w:lang w:val="en-US"/>
        </w:rPr>
        <w:t xml:space="preserve">Mackey, Sandra. The Iranians: Persia, Islam and the Soul of a Nation. — Dutton, 1996. </w:t>
      </w:r>
    </w:p>
    <w:p w14:paraId="2CB90B69" w14:textId="77777777" w:rsidR="003C6110" w:rsidRPr="003C6110" w:rsidRDefault="003C6110" w:rsidP="003C6110">
      <w:pPr>
        <w:pStyle w:val="a"/>
        <w:numPr>
          <w:ilvl w:val="0"/>
          <w:numId w:val="12"/>
        </w:numPr>
        <w:rPr>
          <w:lang w:val="en-US"/>
        </w:rPr>
      </w:pPr>
      <w:r w:rsidRPr="003C6110">
        <w:rPr>
          <w:lang w:val="en-US"/>
        </w:rPr>
        <w:t>Matthijs van den Bos, Mystic Regimes: Sufism and the State in Iran, from the Late Qajar Era to the Islamic Republic, Social, Economic and Political Studies of the Middle East and Asia, Leiden: E. J. Brill, 2002.</w:t>
      </w:r>
    </w:p>
    <w:p w14:paraId="51F7857A" w14:textId="77777777" w:rsidR="003C6110" w:rsidRPr="003C6110" w:rsidRDefault="003C6110" w:rsidP="003C6110">
      <w:pPr>
        <w:pStyle w:val="a"/>
        <w:numPr>
          <w:ilvl w:val="0"/>
          <w:numId w:val="12"/>
        </w:numPr>
        <w:rPr>
          <w:lang w:val="en-US"/>
        </w:rPr>
      </w:pPr>
      <w:r w:rsidRPr="003C6110">
        <w:rPr>
          <w:lang w:val="en-US"/>
        </w:rPr>
        <w:t>Menaker, E. (1982). Otto Rank: A Rediscovered Legacy. New York: Columbia University Press.</w:t>
      </w:r>
    </w:p>
    <w:p w14:paraId="1FC86AFF" w14:textId="77777777" w:rsidR="003C6110" w:rsidRDefault="003C6110" w:rsidP="003C6110">
      <w:pPr>
        <w:pStyle w:val="a"/>
        <w:numPr>
          <w:ilvl w:val="0"/>
          <w:numId w:val="12"/>
        </w:numPr>
      </w:pPr>
      <w:r w:rsidRPr="003C6110">
        <w:rPr>
          <w:lang w:val="en-US"/>
        </w:rPr>
        <w:t xml:space="preserve">Miguel Vatter. Machiavelli and the Republican Conception of Providence. </w:t>
      </w:r>
      <w:r>
        <w:t>The Review of Politics, Vol. 75, No. 4</w:t>
      </w:r>
    </w:p>
    <w:p w14:paraId="66BD6BA9" w14:textId="77777777" w:rsidR="003C6110" w:rsidRDefault="003C6110" w:rsidP="003C6110">
      <w:pPr>
        <w:pStyle w:val="a"/>
        <w:numPr>
          <w:ilvl w:val="0"/>
          <w:numId w:val="12"/>
        </w:numPr>
      </w:pPr>
      <w:r w:rsidRPr="003C6110">
        <w:rPr>
          <w:lang w:val="en-US"/>
        </w:rPr>
        <w:t xml:space="preserve">Milner, M. (1973). “Some Notes on Psychoanalytic Ideas about Mysticism.” </w:t>
      </w:r>
      <w:r>
        <w:t>In: The  Suppressed Madness of Sane Men. London: Tavistock, 1987.</w:t>
      </w:r>
    </w:p>
    <w:p w14:paraId="0BD826FD" w14:textId="77777777" w:rsidR="003C6110" w:rsidRDefault="003C6110" w:rsidP="003C6110">
      <w:pPr>
        <w:pStyle w:val="a"/>
        <w:numPr>
          <w:ilvl w:val="0"/>
          <w:numId w:val="12"/>
        </w:numPr>
      </w:pPr>
      <w:r w:rsidRPr="003C6110">
        <w:rPr>
          <w:lang w:val="en-US"/>
        </w:rPr>
        <w:t xml:space="preserve">Moin, Baqer. Khomeini: Life of the Ayatollah. </w:t>
      </w:r>
      <w:r>
        <w:t xml:space="preserve">Thomas Dunne Books, 2000. </w:t>
      </w:r>
    </w:p>
    <w:p w14:paraId="0B65FC72" w14:textId="2F830C01" w:rsidR="008956BF" w:rsidRDefault="008956BF" w:rsidP="008956BF">
      <w:pPr>
        <w:pStyle w:val="a"/>
        <w:numPr>
          <w:ilvl w:val="0"/>
          <w:numId w:val="12"/>
        </w:numPr>
      </w:pPr>
      <w:r>
        <w:t xml:space="preserve"> </w:t>
      </w:r>
      <w:r w:rsidRPr="008956BF">
        <w:t>Maḥmūd M.K. Ḥiwār mʿ ṣadīqī al-mulḥid. 2004</w:t>
      </w:r>
      <w:r>
        <w:t>.</w:t>
      </w:r>
    </w:p>
    <w:p w14:paraId="38741EF3" w14:textId="77777777" w:rsidR="003C6110" w:rsidRDefault="003C6110" w:rsidP="003C6110">
      <w:pPr>
        <w:pStyle w:val="a"/>
        <w:numPr>
          <w:ilvl w:val="0"/>
          <w:numId w:val="12"/>
        </w:numPr>
      </w:pPr>
      <w:r w:rsidRPr="003C6110">
        <w:rPr>
          <w:lang w:val="en-US"/>
        </w:rPr>
        <w:t xml:space="preserve">Nikki Keddie. Modern Iran: Roots and Results of Revolution. </w:t>
      </w:r>
      <w:r>
        <w:t>Yale University Press, 2003.</w:t>
      </w:r>
    </w:p>
    <w:p w14:paraId="59D4314F" w14:textId="77777777" w:rsidR="003C6110" w:rsidRDefault="003C6110" w:rsidP="003C6110">
      <w:pPr>
        <w:pStyle w:val="a"/>
        <w:numPr>
          <w:ilvl w:val="0"/>
          <w:numId w:val="12"/>
        </w:numPr>
      </w:pPr>
      <w:r w:rsidRPr="003C6110">
        <w:rPr>
          <w:lang w:val="en-US"/>
        </w:rPr>
        <w:t xml:space="preserve">Ostow, M. Ultimate Intimacy: The Psychodynamics of Jewish Mysticism. </w:t>
      </w:r>
      <w:r>
        <w:t xml:space="preserve">London: Karnac, 1995. </w:t>
      </w:r>
    </w:p>
    <w:p w14:paraId="3C748628" w14:textId="77777777" w:rsidR="003C6110" w:rsidRDefault="003C6110" w:rsidP="003C6110">
      <w:pPr>
        <w:pStyle w:val="a"/>
        <w:numPr>
          <w:ilvl w:val="0"/>
          <w:numId w:val="12"/>
        </w:numPr>
      </w:pPr>
      <w:r w:rsidRPr="003C6110">
        <w:rPr>
          <w:lang w:val="en-US"/>
        </w:rPr>
        <w:t xml:space="preserve">Otto, R. The Idea of the Holy. </w:t>
      </w:r>
      <w:r>
        <w:t xml:space="preserve">London: Oxford University Press, 1958. </w:t>
      </w:r>
    </w:p>
    <w:p w14:paraId="5D4B79EE" w14:textId="77777777" w:rsidR="003C6110" w:rsidRDefault="003C6110" w:rsidP="003C6110">
      <w:pPr>
        <w:pStyle w:val="a"/>
        <w:numPr>
          <w:ilvl w:val="0"/>
          <w:numId w:val="12"/>
        </w:numPr>
      </w:pPr>
      <w:r w:rsidRPr="003C6110">
        <w:rPr>
          <w:lang w:val="en-US"/>
        </w:rPr>
        <w:t xml:space="preserve">Palmer, M. Freud and Jung on Religion. </w:t>
      </w:r>
      <w:r>
        <w:t>London: Routledge, 1997.</w:t>
      </w:r>
    </w:p>
    <w:p w14:paraId="339191A7" w14:textId="77777777" w:rsidR="003C6110" w:rsidRDefault="003C6110" w:rsidP="003C6110">
      <w:pPr>
        <w:pStyle w:val="a"/>
        <w:numPr>
          <w:ilvl w:val="0"/>
          <w:numId w:val="12"/>
        </w:numPr>
      </w:pPr>
      <w:r w:rsidRPr="003C6110">
        <w:rPr>
          <w:lang w:val="en-US"/>
        </w:rPr>
        <w:t xml:space="preserve">Pope John Paul II. Crossing the Threshold of Hope. </w:t>
      </w:r>
      <w:r>
        <w:t>New York: Knopf, 1994.</w:t>
      </w:r>
    </w:p>
    <w:p w14:paraId="728D869C" w14:textId="77777777" w:rsidR="003C6110" w:rsidRPr="003C6110" w:rsidRDefault="003C6110" w:rsidP="003C6110">
      <w:pPr>
        <w:pStyle w:val="a"/>
        <w:numPr>
          <w:ilvl w:val="0"/>
          <w:numId w:val="12"/>
        </w:numPr>
        <w:rPr>
          <w:lang w:val="en-US"/>
        </w:rPr>
      </w:pPr>
      <w:r w:rsidRPr="003C6110">
        <w:rPr>
          <w:lang w:val="en-US"/>
        </w:rPr>
        <w:t>Raudvere Catharina, Stenberg Leif. Sufism Today: Heritage and Tradition in the Global Community, Library of Modern Religion, London, 2009.</w:t>
      </w:r>
    </w:p>
    <w:p w14:paraId="3A7211CC" w14:textId="77777777" w:rsidR="003C6110" w:rsidRPr="003C6110" w:rsidRDefault="003C6110" w:rsidP="003C6110">
      <w:pPr>
        <w:pStyle w:val="a"/>
        <w:numPr>
          <w:ilvl w:val="0"/>
          <w:numId w:val="12"/>
        </w:numPr>
        <w:rPr>
          <w:lang w:val="en-US"/>
        </w:rPr>
      </w:pPr>
      <w:r w:rsidRPr="003C6110">
        <w:rPr>
          <w:lang w:val="en-US"/>
        </w:rPr>
        <w:t>Roy, Olivier. The Failure of Political Islam. — Harvard University Press, 1994.</w:t>
      </w:r>
    </w:p>
    <w:p w14:paraId="45219427" w14:textId="77777777" w:rsidR="003C6110" w:rsidRDefault="003C6110" w:rsidP="003C6110">
      <w:pPr>
        <w:pStyle w:val="a"/>
        <w:numPr>
          <w:ilvl w:val="0"/>
          <w:numId w:val="12"/>
        </w:numPr>
      </w:pPr>
      <w:r>
        <w:t xml:space="preserve">Rumi. Mathanawi, II, 277-278; </w:t>
      </w:r>
    </w:p>
    <w:p w14:paraId="343D7C3A" w14:textId="75BAE528" w:rsidR="003C6110" w:rsidRPr="008956BF" w:rsidRDefault="003C6110" w:rsidP="003C6110">
      <w:pPr>
        <w:pStyle w:val="a"/>
        <w:numPr>
          <w:ilvl w:val="0"/>
          <w:numId w:val="12"/>
        </w:numPr>
        <w:rPr>
          <w:lang w:val="en-US"/>
        </w:rPr>
      </w:pPr>
      <w:r w:rsidRPr="003C6110">
        <w:rPr>
          <w:lang w:val="en-US"/>
        </w:rPr>
        <w:lastRenderedPageBreak/>
        <w:t>Scharfenberg, J. “The Psychology of the Self a</w:t>
      </w:r>
      <w:r w:rsidR="008956BF">
        <w:rPr>
          <w:lang w:val="en-US"/>
        </w:rPr>
        <w:t>nd Religion.” In: A. Goldberg</w:t>
      </w:r>
      <w:r w:rsidR="008956BF" w:rsidRPr="008956BF">
        <w:rPr>
          <w:lang w:val="en-US"/>
        </w:rPr>
        <w:t xml:space="preserve">, </w:t>
      </w:r>
      <w:r w:rsidRPr="003C6110">
        <w:rPr>
          <w:lang w:val="en-US"/>
        </w:rPr>
        <w:t xml:space="preserve">Advances in Self Psychology. </w:t>
      </w:r>
      <w:r w:rsidRPr="008956BF">
        <w:rPr>
          <w:lang w:val="en-US"/>
        </w:rPr>
        <w:t>New York: IUP, 1980.</w:t>
      </w:r>
    </w:p>
    <w:p w14:paraId="35D391AA" w14:textId="77777777" w:rsidR="003C6110" w:rsidRDefault="003C6110" w:rsidP="003C6110">
      <w:pPr>
        <w:pStyle w:val="a"/>
        <w:numPr>
          <w:ilvl w:val="0"/>
          <w:numId w:val="12"/>
        </w:numPr>
      </w:pPr>
      <w:r w:rsidRPr="003C6110">
        <w:rPr>
          <w:lang w:val="en-US"/>
        </w:rPr>
        <w:t xml:space="preserve">Scholem, G. (1976). On the Mystical Shape of the Godhead. </w:t>
      </w:r>
      <w:r>
        <w:t>New York: Schocken, 1991.</w:t>
      </w:r>
    </w:p>
    <w:p w14:paraId="1088035F" w14:textId="77777777" w:rsidR="003C6110" w:rsidRDefault="003C6110" w:rsidP="003C6110">
      <w:pPr>
        <w:pStyle w:val="a"/>
        <w:numPr>
          <w:ilvl w:val="0"/>
          <w:numId w:val="12"/>
        </w:numPr>
      </w:pPr>
      <w:r w:rsidRPr="003C6110">
        <w:rPr>
          <w:lang w:val="en-US"/>
        </w:rPr>
        <w:t xml:space="preserve">Werman, D. S. “On the Nature of the Oceanic Experience.” </w:t>
      </w:r>
      <w:r>
        <w:t>JAPA, 1986.</w:t>
      </w:r>
    </w:p>
    <w:p w14:paraId="3E1A3D46" w14:textId="4CF61A78" w:rsidR="003C6110" w:rsidRPr="003C6110" w:rsidRDefault="003C6110" w:rsidP="003C6110">
      <w:pPr>
        <w:pStyle w:val="a"/>
        <w:numPr>
          <w:ilvl w:val="0"/>
          <w:numId w:val="12"/>
        </w:numPr>
        <w:rPr>
          <w:lang w:val="en-US"/>
        </w:rPr>
      </w:pPr>
      <w:r w:rsidRPr="003C6110">
        <w:rPr>
          <w:lang w:val="en-US"/>
        </w:rPr>
        <w:t>Yerushalmi, Y. H. Freud’s Moses. New Haven: Yale University Press, 1991.</w:t>
      </w:r>
    </w:p>
    <w:p w14:paraId="09D0A770" w14:textId="77777777" w:rsidR="004628FC" w:rsidRPr="003C6110" w:rsidRDefault="004628FC" w:rsidP="004628FC">
      <w:pPr>
        <w:rPr>
          <w:lang w:val="en-US"/>
        </w:rPr>
      </w:pPr>
    </w:p>
    <w:p w14:paraId="7DB3DD15" w14:textId="77777777" w:rsidR="004628FC" w:rsidRPr="003C6110" w:rsidRDefault="004628FC" w:rsidP="004628FC">
      <w:pPr>
        <w:rPr>
          <w:lang w:val="en-US"/>
        </w:rPr>
      </w:pPr>
    </w:p>
    <w:p w14:paraId="783567B6" w14:textId="77777777" w:rsidR="004628FC" w:rsidRPr="003C6110" w:rsidRDefault="004628FC" w:rsidP="004628FC">
      <w:pPr>
        <w:rPr>
          <w:lang w:val="en-US"/>
        </w:rPr>
      </w:pPr>
    </w:p>
    <w:p w14:paraId="33D89F56" w14:textId="77777777" w:rsidR="004628FC" w:rsidRPr="003C6110" w:rsidRDefault="004628FC" w:rsidP="004628FC">
      <w:pPr>
        <w:rPr>
          <w:lang w:val="en-US"/>
        </w:rPr>
      </w:pPr>
    </w:p>
    <w:p w14:paraId="18658794" w14:textId="77777777" w:rsidR="004628FC" w:rsidRPr="003C6110" w:rsidRDefault="004628FC" w:rsidP="004628FC">
      <w:pPr>
        <w:rPr>
          <w:lang w:val="en-US"/>
        </w:rPr>
      </w:pPr>
    </w:p>
    <w:p w14:paraId="0A0EEA5F" w14:textId="77777777" w:rsidR="004628FC" w:rsidRPr="003C6110" w:rsidRDefault="004628FC" w:rsidP="004628FC">
      <w:pPr>
        <w:rPr>
          <w:lang w:val="en-US"/>
        </w:rPr>
      </w:pPr>
    </w:p>
    <w:p w14:paraId="7941FB6D" w14:textId="77777777" w:rsidR="004628FC" w:rsidRPr="003C6110" w:rsidRDefault="004628FC" w:rsidP="004628FC">
      <w:pPr>
        <w:rPr>
          <w:lang w:val="en-US"/>
        </w:rPr>
      </w:pPr>
    </w:p>
    <w:p w14:paraId="73577849" w14:textId="77777777" w:rsidR="004628FC" w:rsidRPr="003C6110" w:rsidRDefault="004628FC" w:rsidP="004628FC">
      <w:pPr>
        <w:rPr>
          <w:lang w:val="en-US"/>
        </w:rPr>
      </w:pPr>
    </w:p>
    <w:p w14:paraId="7DAE73BD" w14:textId="77777777" w:rsidR="004628FC" w:rsidRPr="003C6110" w:rsidRDefault="004628FC" w:rsidP="004628FC">
      <w:pPr>
        <w:rPr>
          <w:lang w:val="en-US"/>
        </w:rPr>
      </w:pPr>
    </w:p>
    <w:p w14:paraId="743CDC9C" w14:textId="77777777" w:rsidR="004628FC" w:rsidRPr="003C6110" w:rsidRDefault="004628FC" w:rsidP="004628FC">
      <w:pPr>
        <w:rPr>
          <w:lang w:val="en-US"/>
        </w:rPr>
      </w:pPr>
    </w:p>
    <w:p w14:paraId="186247F6" w14:textId="77777777" w:rsidR="003C6110" w:rsidRPr="00022250" w:rsidRDefault="003C6110" w:rsidP="00297812">
      <w:pPr>
        <w:jc w:val="center"/>
        <w:rPr>
          <w:rFonts w:ascii="Times New Roman" w:hAnsi="Times New Roman" w:cs="Times New Roman"/>
          <w:b/>
          <w:sz w:val="28"/>
          <w:szCs w:val="28"/>
          <w:lang w:val="en-US"/>
        </w:rPr>
      </w:pPr>
    </w:p>
    <w:p w14:paraId="0D6F5E18" w14:textId="77777777" w:rsidR="003C6110" w:rsidRPr="00022250" w:rsidRDefault="003C6110" w:rsidP="00297812">
      <w:pPr>
        <w:jc w:val="center"/>
        <w:rPr>
          <w:rFonts w:ascii="Times New Roman" w:hAnsi="Times New Roman" w:cs="Times New Roman"/>
          <w:b/>
          <w:sz w:val="28"/>
          <w:szCs w:val="28"/>
          <w:lang w:val="en-US"/>
        </w:rPr>
      </w:pPr>
    </w:p>
    <w:p w14:paraId="04797B44" w14:textId="77777777" w:rsidR="003C6110" w:rsidRPr="00022250" w:rsidRDefault="003C6110" w:rsidP="00297812">
      <w:pPr>
        <w:jc w:val="center"/>
        <w:rPr>
          <w:rFonts w:ascii="Times New Roman" w:hAnsi="Times New Roman" w:cs="Times New Roman"/>
          <w:b/>
          <w:sz w:val="28"/>
          <w:szCs w:val="28"/>
          <w:lang w:val="en-US"/>
        </w:rPr>
      </w:pPr>
    </w:p>
    <w:p w14:paraId="437A8A30" w14:textId="77777777" w:rsidR="003C6110" w:rsidRPr="00022250" w:rsidRDefault="003C6110" w:rsidP="00297812">
      <w:pPr>
        <w:jc w:val="center"/>
        <w:rPr>
          <w:rFonts w:ascii="Times New Roman" w:hAnsi="Times New Roman" w:cs="Times New Roman"/>
          <w:b/>
          <w:sz w:val="28"/>
          <w:szCs w:val="28"/>
          <w:lang w:val="en-US"/>
        </w:rPr>
      </w:pPr>
    </w:p>
    <w:p w14:paraId="4F142CE7" w14:textId="77777777" w:rsidR="003C6110" w:rsidRPr="00022250" w:rsidRDefault="003C6110" w:rsidP="00297812">
      <w:pPr>
        <w:jc w:val="center"/>
        <w:rPr>
          <w:rFonts w:ascii="Times New Roman" w:hAnsi="Times New Roman" w:cs="Times New Roman"/>
          <w:b/>
          <w:sz w:val="28"/>
          <w:szCs w:val="28"/>
          <w:lang w:val="en-US"/>
        </w:rPr>
      </w:pPr>
    </w:p>
    <w:p w14:paraId="540B6F1C" w14:textId="77777777" w:rsidR="003C6110" w:rsidRPr="00022250" w:rsidRDefault="003C6110" w:rsidP="00297812">
      <w:pPr>
        <w:jc w:val="center"/>
        <w:rPr>
          <w:rFonts w:ascii="Times New Roman" w:hAnsi="Times New Roman" w:cs="Times New Roman"/>
          <w:b/>
          <w:sz w:val="28"/>
          <w:szCs w:val="28"/>
          <w:lang w:val="en-US"/>
        </w:rPr>
      </w:pPr>
    </w:p>
    <w:p w14:paraId="55B2732A" w14:textId="77777777" w:rsidR="003C6110" w:rsidRPr="00022250" w:rsidRDefault="003C6110" w:rsidP="00297812">
      <w:pPr>
        <w:jc w:val="center"/>
        <w:rPr>
          <w:rFonts w:ascii="Times New Roman" w:hAnsi="Times New Roman" w:cs="Times New Roman"/>
          <w:b/>
          <w:sz w:val="28"/>
          <w:szCs w:val="28"/>
          <w:lang w:val="en-US"/>
        </w:rPr>
      </w:pPr>
    </w:p>
    <w:p w14:paraId="39F904F9" w14:textId="77777777" w:rsidR="003C6110" w:rsidRPr="00022250" w:rsidRDefault="003C6110" w:rsidP="00297812">
      <w:pPr>
        <w:jc w:val="center"/>
        <w:rPr>
          <w:rFonts w:ascii="Times New Roman" w:hAnsi="Times New Roman" w:cs="Times New Roman"/>
          <w:b/>
          <w:sz w:val="28"/>
          <w:szCs w:val="28"/>
          <w:lang w:val="en-US"/>
        </w:rPr>
      </w:pPr>
    </w:p>
    <w:p w14:paraId="2140A1D2" w14:textId="77777777" w:rsidR="003C6110" w:rsidRPr="00022250" w:rsidRDefault="003C6110" w:rsidP="00297812">
      <w:pPr>
        <w:jc w:val="center"/>
        <w:rPr>
          <w:rFonts w:ascii="Times New Roman" w:hAnsi="Times New Roman" w:cs="Times New Roman"/>
          <w:b/>
          <w:sz w:val="28"/>
          <w:szCs w:val="28"/>
          <w:lang w:val="en-US"/>
        </w:rPr>
      </w:pPr>
    </w:p>
    <w:p w14:paraId="478CB534" w14:textId="77777777" w:rsidR="003C6110" w:rsidRPr="00022250" w:rsidRDefault="003C6110" w:rsidP="00297812">
      <w:pPr>
        <w:jc w:val="center"/>
        <w:rPr>
          <w:rFonts w:ascii="Times New Roman" w:hAnsi="Times New Roman" w:cs="Times New Roman"/>
          <w:b/>
          <w:sz w:val="28"/>
          <w:szCs w:val="28"/>
          <w:lang w:val="en-US"/>
        </w:rPr>
      </w:pPr>
    </w:p>
    <w:p w14:paraId="707DBCF4" w14:textId="77777777" w:rsidR="00322588" w:rsidRPr="00022250" w:rsidRDefault="00322588" w:rsidP="008956BF">
      <w:pPr>
        <w:jc w:val="center"/>
        <w:rPr>
          <w:rFonts w:ascii="Times New Roman" w:hAnsi="Times New Roman" w:cs="Times New Roman"/>
          <w:b/>
          <w:sz w:val="28"/>
          <w:szCs w:val="28"/>
          <w:lang w:val="en-US"/>
        </w:rPr>
      </w:pPr>
    </w:p>
    <w:p w14:paraId="14605DB8" w14:textId="70BF58BE" w:rsidR="00297812" w:rsidRDefault="00297812" w:rsidP="008956BF">
      <w:pPr>
        <w:jc w:val="center"/>
        <w:rPr>
          <w:rFonts w:ascii="Times New Roman" w:hAnsi="Times New Roman" w:cs="Times New Roman"/>
          <w:b/>
          <w:sz w:val="28"/>
          <w:szCs w:val="28"/>
        </w:rPr>
      </w:pPr>
      <w:r w:rsidRPr="00297812">
        <w:rPr>
          <w:rFonts w:ascii="Times New Roman" w:hAnsi="Times New Roman" w:cs="Times New Roman"/>
          <w:b/>
          <w:sz w:val="28"/>
          <w:szCs w:val="28"/>
        </w:rPr>
        <w:lastRenderedPageBreak/>
        <w:t>Приложение</w:t>
      </w:r>
    </w:p>
    <w:p w14:paraId="5C1E9582" w14:textId="7D703632" w:rsidR="00322588" w:rsidRDefault="00322588" w:rsidP="008956BF">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4DC0E47" wp14:editId="36F09457">
            <wp:extent cx="6047740" cy="8172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ykhzada_mosque_1526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50474" cy="8176145"/>
                    </a:xfrm>
                    <a:prstGeom prst="rect">
                      <a:avLst/>
                    </a:prstGeom>
                  </pic:spPr>
                </pic:pic>
              </a:graphicData>
            </a:graphic>
          </wp:inline>
        </w:drawing>
      </w:r>
    </w:p>
    <w:p w14:paraId="1C5A91CB" w14:textId="46778E58" w:rsidR="00322588" w:rsidRPr="00322588" w:rsidRDefault="00322588" w:rsidP="008956BF">
      <w:pPr>
        <w:jc w:val="center"/>
        <w:rPr>
          <w:rFonts w:ascii="Times New Roman" w:hAnsi="Times New Roman" w:cs="Times New Roman"/>
          <w:sz w:val="28"/>
          <w:szCs w:val="28"/>
        </w:rPr>
      </w:pPr>
      <w:r>
        <w:rPr>
          <w:rFonts w:ascii="Times New Roman" w:hAnsi="Times New Roman" w:cs="Times New Roman"/>
          <w:sz w:val="28"/>
          <w:szCs w:val="28"/>
        </w:rPr>
        <w:t xml:space="preserve">Приложение 1. </w:t>
      </w:r>
      <w:r w:rsidRPr="00322588">
        <w:rPr>
          <w:rFonts w:ascii="Times New Roman" w:hAnsi="Times New Roman" w:cs="Times New Roman"/>
          <w:sz w:val="28"/>
          <w:szCs w:val="28"/>
        </w:rPr>
        <w:t>Шейхзаде. «Случай в мечети». Миниатюра. 1526—1527 гг. «Диван» Хафиза. Кембридж, музей Саклера.</w:t>
      </w:r>
    </w:p>
    <w:p w14:paraId="5997CBFF" w14:textId="77777777" w:rsidR="00322588" w:rsidRDefault="00322588" w:rsidP="008956BF">
      <w:pPr>
        <w:jc w:val="center"/>
        <w:rPr>
          <w:rFonts w:ascii="Times New Roman" w:hAnsi="Times New Roman" w:cs="Times New Roman"/>
          <w:b/>
          <w:sz w:val="28"/>
          <w:szCs w:val="28"/>
        </w:rPr>
      </w:pPr>
    </w:p>
    <w:p w14:paraId="2F79D8C5" w14:textId="77777777" w:rsidR="00322588" w:rsidRDefault="00322588" w:rsidP="008956BF">
      <w:pPr>
        <w:jc w:val="center"/>
        <w:rPr>
          <w:rFonts w:ascii="Times New Roman" w:hAnsi="Times New Roman" w:cs="Times New Roman"/>
          <w:b/>
          <w:sz w:val="28"/>
          <w:szCs w:val="28"/>
        </w:rPr>
      </w:pPr>
    </w:p>
    <w:p w14:paraId="77BC76EB" w14:textId="7189BA24" w:rsidR="00297812" w:rsidRDefault="00027447" w:rsidP="00297812">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4BB6FD20" wp14:editId="564147FD">
            <wp:extent cx="5781675" cy="7800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108ad822b0bbfd87c9b4ced7d5aee.jpg"/>
                    <pic:cNvPicPr/>
                  </pic:nvPicPr>
                  <pic:blipFill>
                    <a:blip r:embed="rId10">
                      <a:extLst>
                        <a:ext uri="{28A0092B-C50C-407E-A947-70E740481C1C}">
                          <a14:useLocalDpi xmlns:a14="http://schemas.microsoft.com/office/drawing/2010/main" val="0"/>
                        </a:ext>
                      </a:extLst>
                    </a:blip>
                    <a:stretch>
                      <a:fillRect/>
                    </a:stretch>
                  </pic:blipFill>
                  <pic:spPr>
                    <a:xfrm>
                      <a:off x="0" y="0"/>
                      <a:ext cx="5781675" cy="7800975"/>
                    </a:xfrm>
                    <a:prstGeom prst="rect">
                      <a:avLst/>
                    </a:prstGeom>
                  </pic:spPr>
                </pic:pic>
              </a:graphicData>
            </a:graphic>
          </wp:inline>
        </w:drawing>
      </w:r>
    </w:p>
    <w:p w14:paraId="63801776" w14:textId="1EB20348" w:rsidR="00027447" w:rsidRPr="00027447" w:rsidRDefault="00E86C98" w:rsidP="00297812">
      <w:pPr>
        <w:rPr>
          <w:rFonts w:ascii="Times New Roman" w:hAnsi="Times New Roman" w:cs="Times New Roman"/>
          <w:sz w:val="28"/>
          <w:szCs w:val="28"/>
        </w:rPr>
      </w:pPr>
      <w:r>
        <w:rPr>
          <w:rFonts w:ascii="Times New Roman" w:hAnsi="Times New Roman" w:cs="Times New Roman"/>
          <w:sz w:val="28"/>
          <w:szCs w:val="28"/>
        </w:rPr>
        <w:t xml:space="preserve"> </w:t>
      </w:r>
      <w:r w:rsidR="00322588">
        <w:rPr>
          <w:rFonts w:ascii="Times New Roman" w:hAnsi="Times New Roman" w:cs="Times New Roman"/>
          <w:sz w:val="28"/>
          <w:szCs w:val="28"/>
        </w:rPr>
        <w:t>Приложение 2</w:t>
      </w:r>
      <w:r>
        <w:rPr>
          <w:rFonts w:ascii="Times New Roman" w:hAnsi="Times New Roman" w:cs="Times New Roman"/>
          <w:sz w:val="28"/>
          <w:szCs w:val="28"/>
        </w:rPr>
        <w:t xml:space="preserve">. </w:t>
      </w:r>
      <w:r w:rsidR="00027447">
        <w:rPr>
          <w:rFonts w:ascii="Times New Roman" w:hAnsi="Times New Roman" w:cs="Times New Roman"/>
          <w:sz w:val="28"/>
          <w:szCs w:val="28"/>
        </w:rPr>
        <w:t>Древо Жизни</w:t>
      </w:r>
      <w:r>
        <w:rPr>
          <w:rFonts w:ascii="Times New Roman" w:hAnsi="Times New Roman" w:cs="Times New Roman"/>
          <w:sz w:val="28"/>
          <w:szCs w:val="28"/>
        </w:rPr>
        <w:t>.</w:t>
      </w:r>
    </w:p>
    <w:p w14:paraId="4410FCBB" w14:textId="642A35C6" w:rsidR="00027447" w:rsidRDefault="00E86C98" w:rsidP="00297812">
      <w:pP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425DEACF" wp14:editId="50622AFB">
            <wp:extent cx="5619750" cy="7105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O_154161_00620_1_t218_021626.jpg"/>
                    <pic:cNvPicPr/>
                  </pic:nvPicPr>
                  <pic:blipFill rotWithShape="1">
                    <a:blip r:embed="rId11">
                      <a:extLst>
                        <a:ext uri="{28A0092B-C50C-407E-A947-70E740481C1C}">
                          <a14:useLocalDpi xmlns:a14="http://schemas.microsoft.com/office/drawing/2010/main" val="0"/>
                        </a:ext>
                      </a:extLst>
                    </a:blip>
                    <a:srcRect l="28418" r="28874"/>
                    <a:stretch/>
                  </pic:blipFill>
                  <pic:spPr bwMode="auto">
                    <a:xfrm>
                      <a:off x="0" y="0"/>
                      <a:ext cx="5627244" cy="7115125"/>
                    </a:xfrm>
                    <a:prstGeom prst="rect">
                      <a:avLst/>
                    </a:prstGeom>
                    <a:ln>
                      <a:noFill/>
                    </a:ln>
                    <a:extLst>
                      <a:ext uri="{53640926-AAD7-44D8-BBD7-CCE9431645EC}">
                        <a14:shadowObscured xmlns:a14="http://schemas.microsoft.com/office/drawing/2010/main"/>
                      </a:ext>
                    </a:extLst>
                  </pic:spPr>
                </pic:pic>
              </a:graphicData>
            </a:graphic>
          </wp:inline>
        </w:drawing>
      </w:r>
    </w:p>
    <w:p w14:paraId="5ABC7D3B" w14:textId="77777777" w:rsidR="00027447" w:rsidRPr="00E86C98" w:rsidRDefault="00027447" w:rsidP="00297812">
      <w:pPr>
        <w:rPr>
          <w:rFonts w:ascii="Times New Roman" w:hAnsi="Times New Roman" w:cs="Times New Roman"/>
          <w:sz w:val="28"/>
          <w:szCs w:val="28"/>
        </w:rPr>
      </w:pPr>
    </w:p>
    <w:p w14:paraId="0C1D1E79" w14:textId="309F6104" w:rsidR="00027447" w:rsidRDefault="00322588" w:rsidP="00297812">
      <w:pPr>
        <w:rPr>
          <w:rFonts w:ascii="Times New Roman" w:hAnsi="Times New Roman" w:cs="Times New Roman"/>
          <w:sz w:val="28"/>
          <w:szCs w:val="28"/>
        </w:rPr>
      </w:pPr>
      <w:r>
        <w:rPr>
          <w:rFonts w:ascii="Times New Roman" w:hAnsi="Times New Roman" w:cs="Times New Roman"/>
          <w:sz w:val="28"/>
          <w:szCs w:val="28"/>
        </w:rPr>
        <w:t>Приложение 3</w:t>
      </w:r>
      <w:r w:rsidR="00E86C98">
        <w:rPr>
          <w:rFonts w:ascii="Times New Roman" w:hAnsi="Times New Roman" w:cs="Times New Roman"/>
          <w:sz w:val="28"/>
          <w:szCs w:val="28"/>
        </w:rPr>
        <w:t>. Мудрец, извлекающий Древо  Жизни.</w:t>
      </w:r>
    </w:p>
    <w:p w14:paraId="6117B56D" w14:textId="77777777" w:rsidR="00E86C98" w:rsidRDefault="00E86C98" w:rsidP="00297812">
      <w:pPr>
        <w:rPr>
          <w:rFonts w:ascii="Times New Roman" w:hAnsi="Times New Roman" w:cs="Times New Roman"/>
          <w:sz w:val="28"/>
          <w:szCs w:val="28"/>
        </w:rPr>
      </w:pPr>
    </w:p>
    <w:p w14:paraId="6597F30F" w14:textId="77777777" w:rsidR="00E86C98" w:rsidRDefault="00E86C98" w:rsidP="00297812">
      <w:pPr>
        <w:rPr>
          <w:rFonts w:ascii="Times New Roman" w:hAnsi="Times New Roman" w:cs="Times New Roman"/>
          <w:sz w:val="28"/>
          <w:szCs w:val="28"/>
        </w:rPr>
      </w:pPr>
    </w:p>
    <w:p w14:paraId="115465D6" w14:textId="77777777" w:rsidR="00E86C98" w:rsidRDefault="00E86C98" w:rsidP="00297812">
      <w:pPr>
        <w:rPr>
          <w:rFonts w:ascii="Times New Roman" w:hAnsi="Times New Roman" w:cs="Times New Roman"/>
          <w:sz w:val="28"/>
          <w:szCs w:val="28"/>
        </w:rPr>
      </w:pPr>
    </w:p>
    <w:p w14:paraId="65BB64E2" w14:textId="41B5D24A" w:rsidR="00E86C98" w:rsidRDefault="00E86C98" w:rsidP="0029781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751327A" wp14:editId="62E2141C">
            <wp:extent cx="4086225" cy="65627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62fe19bfbf31ecc1ba2272a12bb42.jpg"/>
                    <pic:cNvPicPr/>
                  </pic:nvPicPr>
                  <pic:blipFill>
                    <a:blip r:embed="rId12">
                      <a:extLst>
                        <a:ext uri="{28A0092B-C50C-407E-A947-70E740481C1C}">
                          <a14:useLocalDpi xmlns:a14="http://schemas.microsoft.com/office/drawing/2010/main" val="0"/>
                        </a:ext>
                      </a:extLst>
                    </a:blip>
                    <a:stretch>
                      <a:fillRect/>
                    </a:stretch>
                  </pic:blipFill>
                  <pic:spPr>
                    <a:xfrm>
                      <a:off x="0" y="0"/>
                      <a:ext cx="4088653" cy="6566625"/>
                    </a:xfrm>
                    <a:prstGeom prst="rect">
                      <a:avLst/>
                    </a:prstGeom>
                  </pic:spPr>
                </pic:pic>
              </a:graphicData>
            </a:graphic>
          </wp:inline>
        </w:drawing>
      </w:r>
    </w:p>
    <w:p w14:paraId="0DB3B38F" w14:textId="079D4C77" w:rsidR="00E86C98" w:rsidRDefault="00322588" w:rsidP="00297812">
      <w:pPr>
        <w:rPr>
          <w:rFonts w:ascii="Times New Roman" w:hAnsi="Times New Roman" w:cs="Times New Roman"/>
          <w:sz w:val="28"/>
          <w:szCs w:val="28"/>
        </w:rPr>
      </w:pPr>
      <w:r>
        <w:rPr>
          <w:rFonts w:ascii="Times New Roman" w:hAnsi="Times New Roman" w:cs="Times New Roman"/>
          <w:sz w:val="28"/>
          <w:szCs w:val="28"/>
        </w:rPr>
        <w:t>Приложение 4</w:t>
      </w:r>
      <w:r w:rsidR="00E86C98">
        <w:rPr>
          <w:rFonts w:ascii="Times New Roman" w:hAnsi="Times New Roman" w:cs="Times New Roman"/>
          <w:sz w:val="28"/>
          <w:szCs w:val="28"/>
        </w:rPr>
        <w:t>. Печать, открывающая все двери.</w:t>
      </w:r>
    </w:p>
    <w:p w14:paraId="41FC1EC2" w14:textId="77777777" w:rsidR="00E86C98" w:rsidRDefault="00E86C98" w:rsidP="00297812">
      <w:pPr>
        <w:rPr>
          <w:rFonts w:ascii="Times New Roman" w:hAnsi="Times New Roman" w:cs="Times New Roman"/>
          <w:sz w:val="28"/>
          <w:szCs w:val="28"/>
        </w:rPr>
      </w:pPr>
    </w:p>
    <w:p w14:paraId="0034DFF5" w14:textId="77777777" w:rsidR="00E86C98" w:rsidRDefault="00E86C98" w:rsidP="00297812">
      <w:pPr>
        <w:rPr>
          <w:rFonts w:ascii="Times New Roman" w:hAnsi="Times New Roman" w:cs="Times New Roman"/>
          <w:sz w:val="28"/>
          <w:szCs w:val="28"/>
        </w:rPr>
      </w:pPr>
    </w:p>
    <w:p w14:paraId="07806790" w14:textId="77777777" w:rsidR="00E86C98" w:rsidRDefault="00E86C98" w:rsidP="00297812">
      <w:pPr>
        <w:rPr>
          <w:rFonts w:ascii="Times New Roman" w:hAnsi="Times New Roman" w:cs="Times New Roman"/>
          <w:sz w:val="28"/>
          <w:szCs w:val="28"/>
        </w:rPr>
      </w:pPr>
    </w:p>
    <w:p w14:paraId="6411C392" w14:textId="77777777" w:rsidR="00E86C98" w:rsidRDefault="00E86C98" w:rsidP="00297812">
      <w:pPr>
        <w:rPr>
          <w:rFonts w:ascii="Times New Roman" w:hAnsi="Times New Roman" w:cs="Times New Roman"/>
          <w:sz w:val="28"/>
          <w:szCs w:val="28"/>
        </w:rPr>
      </w:pPr>
    </w:p>
    <w:p w14:paraId="718E4646" w14:textId="77777777" w:rsidR="00E86C98" w:rsidRDefault="00E86C98" w:rsidP="00297812">
      <w:pPr>
        <w:rPr>
          <w:rFonts w:ascii="Times New Roman" w:hAnsi="Times New Roman" w:cs="Times New Roman"/>
          <w:sz w:val="28"/>
          <w:szCs w:val="28"/>
        </w:rPr>
      </w:pPr>
    </w:p>
    <w:p w14:paraId="6F51EF6B" w14:textId="77777777" w:rsidR="00E86C98" w:rsidRDefault="00E86C98" w:rsidP="00297812">
      <w:pPr>
        <w:rPr>
          <w:rFonts w:ascii="Times New Roman" w:hAnsi="Times New Roman" w:cs="Times New Roman"/>
          <w:sz w:val="28"/>
          <w:szCs w:val="28"/>
        </w:rPr>
      </w:pPr>
    </w:p>
    <w:p w14:paraId="355ACB11" w14:textId="15E0CF70" w:rsidR="00E86C98" w:rsidRDefault="00E86C98" w:rsidP="0029781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C82AA4A" wp14:editId="0ED3FA31">
            <wp:extent cx="5940425" cy="8415655"/>
            <wp:effectExtent l="0" t="0" r="317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6d8b52fd338451164e7c447ad8e689.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8415655"/>
                    </a:xfrm>
                    <a:prstGeom prst="rect">
                      <a:avLst/>
                    </a:prstGeom>
                  </pic:spPr>
                </pic:pic>
              </a:graphicData>
            </a:graphic>
          </wp:inline>
        </w:drawing>
      </w:r>
    </w:p>
    <w:p w14:paraId="7531D0C3" w14:textId="00BF46FA" w:rsidR="00E86C98" w:rsidRPr="00E86C98" w:rsidRDefault="00322588" w:rsidP="00297812">
      <w:pPr>
        <w:rPr>
          <w:rFonts w:ascii="Times New Roman" w:hAnsi="Times New Roman" w:cs="Times New Roman"/>
          <w:sz w:val="28"/>
          <w:szCs w:val="28"/>
        </w:rPr>
      </w:pPr>
      <w:r>
        <w:rPr>
          <w:rFonts w:ascii="Times New Roman" w:hAnsi="Times New Roman" w:cs="Times New Roman"/>
          <w:sz w:val="28"/>
          <w:szCs w:val="28"/>
        </w:rPr>
        <w:t>Приложение 5</w:t>
      </w:r>
      <w:r w:rsidR="00E86C98">
        <w:rPr>
          <w:rFonts w:ascii="Times New Roman" w:hAnsi="Times New Roman" w:cs="Times New Roman"/>
          <w:sz w:val="28"/>
          <w:szCs w:val="28"/>
        </w:rPr>
        <w:t>. Европейский аналог иудейской каббалистической печати  «Глаз Божий».</w:t>
      </w:r>
      <w:r w:rsidR="00E86C98">
        <w:rPr>
          <w:rFonts w:ascii="Times New Roman" w:hAnsi="Times New Roman" w:cs="Times New Roman"/>
          <w:sz w:val="28"/>
          <w:szCs w:val="28"/>
        </w:rPr>
        <w:tab/>
        <w:t xml:space="preserve"> </w:t>
      </w:r>
    </w:p>
    <w:sectPr w:rsidR="00E86C98" w:rsidRPr="00E86C98" w:rsidSect="002C448D">
      <w:footerReference w:type="default" r:id="rId14"/>
      <w:type w:val="continuous"/>
      <w:pgSz w:w="11906" w:h="16838"/>
      <w:pgMar w:top="1134" w:right="850" w:bottom="1134" w:left="1701"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A72A78" w15:done="0"/>
  <w15:commentEx w15:paraId="3CE8853C" w15:done="0"/>
  <w15:commentEx w15:paraId="5EE20A2D" w15:done="0"/>
  <w15:commentEx w15:paraId="52FE9E1E" w15:done="0"/>
  <w15:commentEx w15:paraId="0B9BC83A" w15:done="0"/>
  <w15:commentEx w15:paraId="51428DFA" w15:done="0"/>
  <w15:commentEx w15:paraId="31CF0D97" w15:done="0"/>
  <w15:commentEx w15:paraId="7592241C" w15:done="0"/>
  <w15:commentEx w15:paraId="2D54231E" w15:done="0"/>
  <w15:commentEx w15:paraId="31D51E1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F20F93" w14:textId="77777777" w:rsidR="00BD625B" w:rsidRDefault="00BD625B" w:rsidP="008A723F">
      <w:pPr>
        <w:spacing w:after="0" w:line="240" w:lineRule="auto"/>
      </w:pPr>
      <w:r>
        <w:separator/>
      </w:r>
    </w:p>
  </w:endnote>
  <w:endnote w:type="continuationSeparator" w:id="0">
    <w:p w14:paraId="30572B0F" w14:textId="77777777" w:rsidR="00BD625B" w:rsidRDefault="00BD625B" w:rsidP="008A7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1580352"/>
      <w:docPartObj>
        <w:docPartGallery w:val="Page Numbers (Bottom of Page)"/>
        <w:docPartUnique/>
      </w:docPartObj>
    </w:sdtPr>
    <w:sdtEndPr/>
    <w:sdtContent>
      <w:p w14:paraId="09E20255" w14:textId="77777777" w:rsidR="00BE2AFD" w:rsidRDefault="00BE2AFD">
        <w:pPr>
          <w:pStyle w:val="af3"/>
          <w:jc w:val="center"/>
        </w:pPr>
        <w:r>
          <w:fldChar w:fldCharType="begin"/>
        </w:r>
        <w:r>
          <w:instrText>PAGE   \* MERGEFORMAT</w:instrText>
        </w:r>
        <w:r>
          <w:fldChar w:fldCharType="separate"/>
        </w:r>
        <w:r w:rsidR="00B657DA">
          <w:rPr>
            <w:noProof/>
          </w:rPr>
          <w:t>2</w:t>
        </w:r>
        <w:r>
          <w:fldChar w:fldCharType="end"/>
        </w:r>
      </w:p>
    </w:sdtContent>
  </w:sdt>
  <w:p w14:paraId="3E801FF1" w14:textId="77777777" w:rsidR="00BE2AFD" w:rsidRDefault="00BE2AF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DB4D18" w14:textId="77777777" w:rsidR="00BD625B" w:rsidRDefault="00BD625B" w:rsidP="008A723F">
      <w:pPr>
        <w:spacing w:after="0" w:line="240" w:lineRule="auto"/>
      </w:pPr>
      <w:r>
        <w:separator/>
      </w:r>
    </w:p>
  </w:footnote>
  <w:footnote w:type="continuationSeparator" w:id="0">
    <w:p w14:paraId="7E829710" w14:textId="77777777" w:rsidR="00BD625B" w:rsidRDefault="00BD625B" w:rsidP="008A723F">
      <w:pPr>
        <w:spacing w:after="0" w:line="240" w:lineRule="auto"/>
      </w:pPr>
      <w:r>
        <w:continuationSeparator/>
      </w:r>
    </w:p>
  </w:footnote>
  <w:footnote w:id="1">
    <w:p w14:paraId="5D4D15B4" w14:textId="6710A806" w:rsidR="00BE2AFD" w:rsidRPr="00BE2AFD" w:rsidRDefault="00BE2AFD" w:rsidP="00F25E2A">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Дьяков Н.Н. Мусульманский Магриб. Шерифы, тарикаты, марабуты в истории Северной Африки. – </w:t>
      </w:r>
      <w:r w:rsidR="00615090">
        <w:rPr>
          <w:rFonts w:asciiTheme="majorBidi" w:hAnsiTheme="majorBidi" w:cstheme="majorBidi"/>
        </w:rPr>
        <w:t xml:space="preserve">Издательство СПбГУ, 2008, с. </w:t>
      </w:r>
      <w:r w:rsidR="00615090" w:rsidRPr="00615090">
        <w:rPr>
          <w:rFonts w:asciiTheme="majorBidi" w:hAnsiTheme="majorBidi" w:cstheme="majorBidi"/>
        </w:rPr>
        <w:t>2</w:t>
      </w:r>
      <w:r w:rsidR="00615090" w:rsidRPr="003E30C9">
        <w:rPr>
          <w:rFonts w:asciiTheme="majorBidi" w:hAnsiTheme="majorBidi" w:cstheme="majorBidi"/>
        </w:rPr>
        <w:t>0</w:t>
      </w:r>
      <w:r w:rsidRPr="00BE2AFD">
        <w:rPr>
          <w:rFonts w:asciiTheme="majorBidi" w:hAnsiTheme="majorBidi" w:cstheme="majorBidi"/>
        </w:rPr>
        <w:t xml:space="preserve">. </w:t>
      </w:r>
    </w:p>
  </w:footnote>
  <w:footnote w:id="2">
    <w:p w14:paraId="12569B32" w14:textId="77777777" w:rsidR="00BE2AFD" w:rsidRPr="00BE2AFD" w:rsidRDefault="00BE2AFD" w:rsidP="00F25E2A">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Читтик У. Суфизм: Руководство для начинающего – М.: Вост. лит., 2012, с. 18 </w:t>
      </w:r>
    </w:p>
  </w:footnote>
  <w:footnote w:id="3">
    <w:p w14:paraId="1F8C8FB4" w14:textId="77777777" w:rsidR="00BE2AFD" w:rsidRPr="00BE2AFD" w:rsidRDefault="00BE2AFD" w:rsidP="00F25E2A">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Там же, с. 21</w:t>
      </w:r>
    </w:p>
  </w:footnote>
  <w:footnote w:id="4">
    <w:p w14:paraId="6E71AB41"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Бертельс Е.Э. Суфизм и суфийская литература, с. 143. </w:t>
      </w:r>
    </w:p>
  </w:footnote>
  <w:footnote w:id="5">
    <w:p w14:paraId="19C3C5AA"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Идрис Шах. Книга Книг. [Суфийская обучающая история: Пер. с англ.]. — М.: Совпадение, 1998, с. 60.</w:t>
      </w:r>
    </w:p>
  </w:footnote>
  <w:footnote w:id="6">
    <w:p w14:paraId="0682D7B7"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Rumi. Mathanawi, II, 277-278; p. 96.</w:t>
      </w:r>
    </w:p>
  </w:footnote>
  <w:footnote w:id="7">
    <w:p w14:paraId="649A297F"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Корбен А. История исламской философии. Пер. с франц. А. А. Кузнецова; научн. Ред. Р. М. Шукуров. – М., 2010, с. 279.</w:t>
      </w:r>
    </w:p>
  </w:footnote>
  <w:footnote w:id="8">
    <w:p w14:paraId="0936D8D0"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Идрис Шах. Суфиии, 1964, с. 26.</w:t>
      </w:r>
    </w:p>
  </w:footnote>
  <w:footnote w:id="9">
    <w:p w14:paraId="182857B7"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Читтик У. В поисках скрытого смысла. Суфийский путь любви. Духовное учение Руми. Пер. с англ. араб. Сост., предисл. М. Степанянц. – М., 1995, с. 79.</w:t>
      </w:r>
    </w:p>
  </w:footnote>
  <w:footnote w:id="10">
    <w:p w14:paraId="5EB9CB24"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Читтик У. Суфизм: Руководство для начинающего – М.: Вост. лит., 2012, с. 98.</w:t>
      </w:r>
    </w:p>
  </w:footnote>
  <w:footnote w:id="11">
    <w:p w14:paraId="18B2FEBE"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Саʻди. Гулистан. Тегеран: Мавла. 1379 г.х., с. 36.</w:t>
      </w:r>
    </w:p>
  </w:footnote>
  <w:footnote w:id="12">
    <w:p w14:paraId="25E3909F"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w:t>
      </w:r>
      <w:r w:rsidRPr="00BE2AFD">
        <w:rPr>
          <w:rFonts w:asciiTheme="majorBidi" w:hAnsiTheme="majorBidi" w:cstheme="majorBidi"/>
          <w:lang w:val="en-US"/>
        </w:rPr>
        <w:t>Rumi</w:t>
      </w:r>
      <w:r w:rsidRPr="00BE2AFD">
        <w:rPr>
          <w:rFonts w:asciiTheme="majorBidi" w:hAnsiTheme="majorBidi" w:cstheme="majorBidi"/>
        </w:rPr>
        <w:t xml:space="preserve">. </w:t>
      </w:r>
      <w:r w:rsidRPr="00BE2AFD">
        <w:rPr>
          <w:rFonts w:asciiTheme="majorBidi" w:hAnsiTheme="majorBidi" w:cstheme="majorBidi"/>
          <w:lang w:val="en-US"/>
        </w:rPr>
        <w:t>Mathanawi</w:t>
      </w:r>
      <w:r w:rsidRPr="00BE2AFD">
        <w:rPr>
          <w:rFonts w:asciiTheme="majorBidi" w:hAnsiTheme="majorBidi" w:cstheme="majorBidi"/>
        </w:rPr>
        <w:t xml:space="preserve">, </w:t>
      </w:r>
      <w:r w:rsidRPr="00BE2AFD">
        <w:rPr>
          <w:rFonts w:asciiTheme="majorBidi" w:hAnsiTheme="majorBidi" w:cstheme="majorBidi"/>
          <w:lang w:val="en-US"/>
        </w:rPr>
        <w:t>II</w:t>
      </w:r>
      <w:r w:rsidRPr="00BE2AFD">
        <w:rPr>
          <w:rFonts w:asciiTheme="majorBidi" w:hAnsiTheme="majorBidi" w:cstheme="majorBidi"/>
        </w:rPr>
        <w:t xml:space="preserve">, 277-278; </w:t>
      </w:r>
      <w:r w:rsidRPr="00BE2AFD">
        <w:rPr>
          <w:rFonts w:asciiTheme="majorBidi" w:hAnsiTheme="majorBidi" w:cstheme="majorBidi"/>
          <w:lang w:val="en-US"/>
        </w:rPr>
        <w:t>p</w:t>
      </w:r>
      <w:r w:rsidRPr="00BE2AFD">
        <w:rPr>
          <w:rFonts w:asciiTheme="majorBidi" w:hAnsiTheme="majorBidi" w:cstheme="majorBidi"/>
        </w:rPr>
        <w:t>. 56.</w:t>
      </w:r>
    </w:p>
  </w:footnote>
  <w:footnote w:id="13">
    <w:p w14:paraId="262FF62F"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Нурбахш, Джавад. Беседы о суфийском пути: . - М.: Присцельс, 1998, с. 164.</w:t>
      </w:r>
    </w:p>
  </w:footnote>
  <w:footnote w:id="14">
    <w:p w14:paraId="19043B6C"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У. Читтик. Суфизм: Руководство для начинающего – М.: Вост. лит., 2012, стр. 130.</w:t>
      </w:r>
    </w:p>
  </w:footnote>
  <w:footnote w:id="15">
    <w:p w14:paraId="5268699D"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Кныш А.Д. Мусульманский мистицизм: краткая история. – М., 2004, стр. 43.</w:t>
      </w:r>
    </w:p>
  </w:footnote>
  <w:footnote w:id="16">
    <w:p w14:paraId="0AA87B8A" w14:textId="77777777"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rPr>
        <w:t xml:space="preserve"> Корбен А. Световой человек в иранском суфизме. Москва: «Фонд исследований исламской культуры», «Волшебная Гора», «Дизайн. Информация</w:t>
      </w:r>
      <w:r w:rsidRPr="00BE2AFD">
        <w:rPr>
          <w:rFonts w:asciiTheme="majorBidi" w:hAnsiTheme="majorBidi" w:cstheme="majorBidi"/>
          <w:lang w:val="en-US"/>
        </w:rPr>
        <w:t xml:space="preserve">. </w:t>
      </w:r>
      <w:r w:rsidRPr="00BE2AFD">
        <w:rPr>
          <w:rFonts w:asciiTheme="majorBidi" w:hAnsiTheme="majorBidi" w:cstheme="majorBidi"/>
        </w:rPr>
        <w:t>Картография</w:t>
      </w:r>
      <w:r w:rsidRPr="00BE2AFD">
        <w:rPr>
          <w:rFonts w:asciiTheme="majorBidi" w:hAnsiTheme="majorBidi" w:cstheme="majorBidi"/>
          <w:lang w:val="en-US"/>
        </w:rPr>
        <w:t xml:space="preserve">», 2009, </w:t>
      </w:r>
      <w:r w:rsidRPr="00BE2AFD">
        <w:rPr>
          <w:rFonts w:asciiTheme="majorBidi" w:hAnsiTheme="majorBidi" w:cstheme="majorBidi"/>
        </w:rPr>
        <w:t>с</w:t>
      </w:r>
      <w:r w:rsidRPr="00BE2AFD">
        <w:rPr>
          <w:rFonts w:asciiTheme="majorBidi" w:hAnsiTheme="majorBidi" w:cstheme="majorBidi"/>
          <w:lang w:val="en-US"/>
        </w:rPr>
        <w:t>. 86.</w:t>
      </w:r>
    </w:p>
  </w:footnote>
  <w:footnote w:id="17">
    <w:p w14:paraId="7C9805E4"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lang w:val="en-US"/>
        </w:rPr>
        <w:t xml:space="preserve"> Pope John Paul II. Crossing the Threshold of Hope. New</w:t>
      </w:r>
      <w:r w:rsidRPr="00BE2AFD">
        <w:rPr>
          <w:rFonts w:asciiTheme="majorBidi" w:hAnsiTheme="majorBidi" w:cstheme="majorBidi"/>
        </w:rPr>
        <w:t xml:space="preserve"> </w:t>
      </w:r>
      <w:r w:rsidRPr="00BE2AFD">
        <w:rPr>
          <w:rFonts w:asciiTheme="majorBidi" w:hAnsiTheme="majorBidi" w:cstheme="majorBidi"/>
          <w:lang w:val="en-US"/>
        </w:rPr>
        <w:t>York</w:t>
      </w:r>
      <w:r w:rsidRPr="00BE2AFD">
        <w:rPr>
          <w:rFonts w:asciiTheme="majorBidi" w:hAnsiTheme="majorBidi" w:cstheme="majorBidi"/>
        </w:rPr>
        <w:t xml:space="preserve">: </w:t>
      </w:r>
      <w:r w:rsidRPr="00BE2AFD">
        <w:rPr>
          <w:rFonts w:asciiTheme="majorBidi" w:hAnsiTheme="majorBidi" w:cstheme="majorBidi"/>
          <w:lang w:val="en-US"/>
        </w:rPr>
        <w:t>Knopf</w:t>
      </w:r>
      <w:r w:rsidRPr="00BE2AFD">
        <w:rPr>
          <w:rFonts w:asciiTheme="majorBidi" w:hAnsiTheme="majorBidi" w:cstheme="majorBidi"/>
        </w:rPr>
        <w:t xml:space="preserve">, 1994, </w:t>
      </w:r>
      <w:r w:rsidRPr="00BE2AFD">
        <w:rPr>
          <w:rFonts w:asciiTheme="majorBidi" w:hAnsiTheme="majorBidi" w:cstheme="majorBidi"/>
          <w:lang w:val="en-US"/>
        </w:rPr>
        <w:t>p</w:t>
      </w:r>
      <w:r w:rsidRPr="00BE2AFD">
        <w:rPr>
          <w:rFonts w:asciiTheme="majorBidi" w:hAnsiTheme="majorBidi" w:cstheme="majorBidi"/>
        </w:rPr>
        <w:t>. 92.</w:t>
      </w:r>
    </w:p>
  </w:footnote>
  <w:footnote w:id="18">
    <w:p w14:paraId="6F26F4D6"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Кныш А.Д. Мусульманский мистицизм: краткая история. – М., 2004, стр. 177. </w:t>
      </w:r>
    </w:p>
  </w:footnote>
  <w:footnote w:id="19">
    <w:p w14:paraId="448B9D11"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Фромм Э. Искусство любить; пер. с англ. А. В. Александровой, 1958, 135. </w:t>
      </w:r>
    </w:p>
  </w:footnote>
  <w:footnote w:id="20">
    <w:p w14:paraId="3B158199"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Фрейд З. Я и оно, 1923. </w:t>
      </w:r>
    </w:p>
  </w:footnote>
  <w:footnote w:id="21">
    <w:p w14:paraId="43199E0D"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w:t>
      </w:r>
      <w:r w:rsidRPr="00BE2AFD">
        <w:rPr>
          <w:rFonts w:asciiTheme="majorBidi" w:hAnsiTheme="majorBidi" w:cstheme="majorBidi"/>
          <w:lang w:val="en-US"/>
        </w:rPr>
        <w:t>Jami</w:t>
      </w:r>
      <w:r w:rsidRPr="00BE2AFD">
        <w:rPr>
          <w:rFonts w:asciiTheme="majorBidi" w:hAnsiTheme="majorBidi" w:cstheme="majorBidi"/>
        </w:rPr>
        <w:t xml:space="preserve">. </w:t>
      </w:r>
      <w:r w:rsidRPr="00BE2AFD">
        <w:rPr>
          <w:rFonts w:asciiTheme="majorBidi" w:hAnsiTheme="majorBidi" w:cstheme="majorBidi"/>
          <w:lang w:val="en-US"/>
        </w:rPr>
        <w:t>Lawa</w:t>
      </w:r>
      <w:r w:rsidRPr="00BE2AFD">
        <w:rPr>
          <w:rFonts w:asciiTheme="majorBidi" w:hAnsiTheme="majorBidi" w:cstheme="majorBidi"/>
        </w:rPr>
        <w:t>ʾ</w:t>
      </w:r>
      <w:r w:rsidRPr="00BE2AFD">
        <w:rPr>
          <w:rFonts w:asciiTheme="majorBidi" w:hAnsiTheme="majorBidi" w:cstheme="majorBidi"/>
          <w:lang w:val="en-US"/>
        </w:rPr>
        <w:t>ih</w:t>
      </w:r>
      <w:r w:rsidRPr="00BE2AFD">
        <w:rPr>
          <w:rFonts w:asciiTheme="majorBidi" w:hAnsiTheme="majorBidi" w:cstheme="majorBidi"/>
        </w:rPr>
        <w:t xml:space="preserve">, </w:t>
      </w:r>
      <w:r w:rsidRPr="00BE2AFD">
        <w:rPr>
          <w:rFonts w:asciiTheme="majorBidi" w:hAnsiTheme="majorBidi" w:cstheme="majorBidi"/>
          <w:lang w:val="en-US"/>
        </w:rPr>
        <w:t>Gleam</w:t>
      </w:r>
      <w:r w:rsidRPr="00BE2AFD">
        <w:rPr>
          <w:rFonts w:asciiTheme="majorBidi" w:hAnsiTheme="majorBidi" w:cstheme="majorBidi"/>
        </w:rPr>
        <w:t xml:space="preserve"> 16.</w:t>
      </w:r>
    </w:p>
  </w:footnote>
  <w:footnote w:id="22">
    <w:p w14:paraId="48D13FE6"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Читтик У. В поисках скрытого смысла. Суфийский путь любви. Духовное учение Руми. Пер. с англ. араб. Сост., предисл. М. Степанянц. - Москва, "Ладомир", 1995, с. 147.</w:t>
      </w:r>
    </w:p>
  </w:footnote>
  <w:footnote w:id="23">
    <w:p w14:paraId="1E8D38F7"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Дьяков Н.Н. Мусульманский Магриб. Шерифы, тарикаты, марабуты в истории Северной Африки. – Издательство СПбГУ, 2008, с. 180.</w:t>
      </w:r>
    </w:p>
  </w:footnote>
  <w:footnote w:id="24">
    <w:p w14:paraId="2ACF307A"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Кныш А.Д. Мусульманский мистицизм: краткая история. – М., 2004, стр. 192.</w:t>
      </w:r>
    </w:p>
  </w:footnote>
  <w:footnote w:id="25">
    <w:p w14:paraId="69837C81"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Лукашев А.А. Проблема Иноверия и Онтологические Интуиции Средневекового Персидского Суфизма. Институт философии РАН, Москва, 2009.</w:t>
      </w:r>
    </w:p>
  </w:footnote>
  <w:footnote w:id="26">
    <w:p w14:paraId="744C45F0"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Кныш А.Д. Мусульманский мистицизм: краткая история. – М., 2004, стр. 201.</w:t>
      </w:r>
    </w:p>
  </w:footnote>
  <w:footnote w:id="27">
    <w:p w14:paraId="2D2409AA"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Идрис Шах. Суфизм. 1963, с. 36</w:t>
      </w:r>
    </w:p>
  </w:footnote>
  <w:footnote w:id="28">
    <w:p w14:paraId="5A9393CD"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Суфизм в Иране и Центральной Азии. Материалы международной конференции 2-3 мая 2006 г.  Махмуд Мухаммади Ираки, с. 53</w:t>
      </w:r>
    </w:p>
  </w:footnote>
  <w:footnote w:id="29">
    <w:p w14:paraId="6A99FF87"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Корбен А. История исламской философии. Пер. с франц. А. А. Кузнецова; научн. Ред. Р. М. Шукуров. – М., 2010, с. 72</w:t>
      </w:r>
    </w:p>
  </w:footnote>
  <w:footnote w:id="30">
    <w:p w14:paraId="30ECD900"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Корбен А. История исламской философии – М.: 2010. – с.258.</w:t>
      </w:r>
    </w:p>
  </w:footnote>
  <w:footnote w:id="31">
    <w:p w14:paraId="094DB19D" w14:textId="77777777"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Abrahamian, Ervand. Iran between two revolutions. — Princeton University Press, 1982, p. 89.</w:t>
      </w:r>
    </w:p>
  </w:footnote>
  <w:footnote w:id="32">
    <w:p w14:paraId="04A39AFF"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Корбен А. Световой человек в иранском суфизме. Москва: «Фонд исследований исламской культуры», «Волшебная Гора», «Дизайн. Информация. Картография», 2009 г, с. 159.</w:t>
      </w:r>
    </w:p>
  </w:footnote>
  <w:footnote w:id="33">
    <w:p w14:paraId="137DDCA4"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Дж. С. Тримингэм. Суфийские ордены в исламе. - М.: Наука. Главная редакция восточной литературы, 1989, с. 114.</w:t>
      </w:r>
    </w:p>
    <w:p w14:paraId="5E86354D" w14:textId="77777777" w:rsidR="00BE2AFD" w:rsidRPr="00BE2AFD" w:rsidRDefault="00BE2AFD">
      <w:pPr>
        <w:pStyle w:val="a4"/>
        <w:rPr>
          <w:rFonts w:asciiTheme="majorBidi" w:hAnsiTheme="majorBidi" w:cstheme="majorBidi"/>
        </w:rPr>
      </w:pPr>
    </w:p>
    <w:p w14:paraId="5DB7ADE0" w14:textId="77777777" w:rsidR="00BE2AFD" w:rsidRPr="00BE2AFD" w:rsidRDefault="00BE2AFD">
      <w:pPr>
        <w:pStyle w:val="a4"/>
        <w:rPr>
          <w:rFonts w:asciiTheme="majorBidi" w:hAnsiTheme="majorBidi" w:cstheme="majorBidi"/>
        </w:rPr>
      </w:pPr>
    </w:p>
  </w:footnote>
  <w:footnote w:id="34">
    <w:p w14:paraId="6A966195"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Бартольд В. В. Иран. Исторический обзор. - М., 1926.</w:t>
      </w:r>
    </w:p>
  </w:footnote>
  <w:footnote w:id="35">
    <w:p w14:paraId="262A90F5"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Петрушевский И. П. Ислам в Иране в VII-XV веках (курс лекций) – Л., 1966, с. 321.</w:t>
      </w:r>
    </w:p>
  </w:footnote>
  <w:footnote w:id="36">
    <w:p w14:paraId="4A07DC32"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Петрушевский И. П. Земледелие и аграрные отношения в Иране </w:t>
      </w:r>
      <w:r w:rsidRPr="00BE2AFD">
        <w:rPr>
          <w:rFonts w:asciiTheme="majorBidi" w:hAnsiTheme="majorBidi" w:cstheme="majorBidi"/>
          <w:lang w:val="en-US"/>
        </w:rPr>
        <w:t>XIII</w:t>
      </w:r>
      <w:r w:rsidRPr="00BE2AFD">
        <w:rPr>
          <w:rFonts w:asciiTheme="majorBidi" w:hAnsiTheme="majorBidi" w:cstheme="majorBidi"/>
        </w:rPr>
        <w:t>-</w:t>
      </w:r>
      <w:r w:rsidRPr="00BE2AFD">
        <w:rPr>
          <w:rFonts w:asciiTheme="majorBidi" w:hAnsiTheme="majorBidi" w:cstheme="majorBidi"/>
          <w:lang w:val="en-US"/>
        </w:rPr>
        <w:t>XIV</w:t>
      </w:r>
      <w:r w:rsidRPr="00BE2AFD">
        <w:rPr>
          <w:rFonts w:asciiTheme="majorBidi" w:hAnsiTheme="majorBidi" w:cstheme="majorBidi"/>
        </w:rPr>
        <w:t xml:space="preserve"> вв. М. – Л., 1960</w:t>
      </w:r>
    </w:p>
  </w:footnote>
  <w:footnote w:id="37">
    <w:p w14:paraId="2A975829"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Крымский А. Е. История Персии, ее литературы и дервишеской теософии, тт. I-III. М., 1909-1917.</w:t>
      </w:r>
    </w:p>
  </w:footnote>
  <w:footnote w:id="38">
    <w:p w14:paraId="0B1DE940"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Пигулевская Н. В. История Ирана с древнейших времен до конца </w:t>
      </w:r>
      <w:r w:rsidRPr="00BE2AFD">
        <w:rPr>
          <w:rFonts w:asciiTheme="majorBidi" w:hAnsiTheme="majorBidi" w:cstheme="majorBidi"/>
          <w:lang w:val="en-US"/>
        </w:rPr>
        <w:t>XVIII</w:t>
      </w:r>
      <w:r w:rsidRPr="00BE2AFD">
        <w:rPr>
          <w:rFonts w:asciiTheme="majorBidi" w:hAnsiTheme="majorBidi" w:cstheme="majorBidi"/>
        </w:rPr>
        <w:t xml:space="preserve"> в. Л., 1958.</w:t>
      </w:r>
    </w:p>
  </w:footnote>
  <w:footnote w:id="39">
    <w:p w14:paraId="1589F340"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Петрушевский И.П.: Ислам в Иране в VII-XV вв. Курс лекций. ЛГУ, 1966, с. 346.</w:t>
      </w:r>
    </w:p>
  </w:footnote>
  <w:footnote w:id="40">
    <w:p w14:paraId="68459E29"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Там же, с. 350.</w:t>
      </w:r>
    </w:p>
  </w:footnote>
  <w:footnote w:id="41">
    <w:p w14:paraId="51D188C6"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Нурбахш, Джавад. Беседы о суфийском пути: . - М.: Присцельс, 1998 , с. 101.</w:t>
      </w:r>
    </w:p>
  </w:footnote>
  <w:footnote w:id="42">
    <w:p w14:paraId="6E78F3C3"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Сура 5, ал-Маида (Трапеза), 54-й аят. </w:t>
      </w:r>
    </w:p>
  </w:footnote>
  <w:footnote w:id="43">
    <w:p w14:paraId="312C65E5"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Караматов, Х.С. Мотивы свободомыслия в суфизме Хорасана в XI-XII вв // Проблемы истории и культуры народов Средней Азии и стран зарубежного Востока . - Ташкент, 1991. - С. 62-74</w:t>
      </w:r>
    </w:p>
  </w:footnote>
  <w:footnote w:id="44">
    <w:p w14:paraId="0F4DC4F5"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Шиммель Аннемари. Мир исламского мистицизма / Пер. с англ. Н.И.Пригариной, А.С. Раппопорт. - М.: Алтейа, Энигма, 1999, с. 98. </w:t>
      </w:r>
    </w:p>
  </w:footnote>
  <w:footnote w:id="45">
    <w:p w14:paraId="35899869"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Петрушевский И.П.: Ислам в Иране в VII-XV вв. Курс лекций. ЛГУ, 1966, с. 361. </w:t>
      </w:r>
    </w:p>
  </w:footnote>
  <w:footnote w:id="46">
    <w:p w14:paraId="7AA8D0D4"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Кныш А.Д. Мусульманский мистицизм: краткая история. – М., 2004, стр. 152-156</w:t>
      </w:r>
    </w:p>
  </w:footnote>
  <w:footnote w:id="47">
    <w:p w14:paraId="3960494E"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Там же, с. 161.</w:t>
      </w:r>
    </w:p>
  </w:footnote>
  <w:footnote w:id="48">
    <w:p w14:paraId="3DE90B94"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Корбен А. История исламской философии – М.: 2010. – с.320.</w:t>
      </w:r>
    </w:p>
  </w:footnote>
  <w:footnote w:id="49">
    <w:p w14:paraId="306E093A"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Дорошенко Е. А. Шиитское духовенство в двух революциях: 1905-1911 и 197-1979 гг. – М.  ИВ РАН, 1998, с. 139. </w:t>
      </w:r>
    </w:p>
  </w:footnote>
  <w:footnote w:id="50">
    <w:p w14:paraId="0864D575"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Там же, с. 142. </w:t>
      </w:r>
    </w:p>
  </w:footnote>
  <w:footnote w:id="51">
    <w:p w14:paraId="1F5DA5C0"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Дунаева Е. В. Шиитское духовенство в политической жизни современного Ирана. 2011, с. 169-183. </w:t>
      </w:r>
    </w:p>
    <w:p w14:paraId="66AC6BB9" w14:textId="77777777" w:rsidR="00BE2AFD" w:rsidRPr="00BE2AFD" w:rsidRDefault="00BE2AFD">
      <w:pPr>
        <w:pStyle w:val="a4"/>
        <w:rPr>
          <w:rFonts w:asciiTheme="majorBidi" w:hAnsiTheme="majorBidi" w:cstheme="majorBidi"/>
        </w:rPr>
      </w:pPr>
    </w:p>
  </w:footnote>
  <w:footnote w:id="52">
    <w:p w14:paraId="7FAD8227" w14:textId="77777777"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Matthijs van den Bos, Mystic Regimes: Sufism and the State in Iran, from the Late Qajar Era to the Islamic Republic, Social, Economic and Political Studies of the Middle East and Asia  (Leiden: E. J. Brill, 2002), p. 146.</w:t>
      </w:r>
    </w:p>
  </w:footnote>
  <w:footnote w:id="53">
    <w:p w14:paraId="3E670C3A" w14:textId="77777777"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w:t>
      </w:r>
      <w:r w:rsidRPr="00BE2AFD">
        <w:rPr>
          <w:rFonts w:asciiTheme="majorBidi" w:hAnsiTheme="majorBidi" w:cstheme="majorBidi"/>
        </w:rPr>
        <w:t>Там</w:t>
      </w:r>
      <w:r w:rsidRPr="00BE2AFD">
        <w:rPr>
          <w:rFonts w:asciiTheme="majorBidi" w:hAnsiTheme="majorBidi" w:cstheme="majorBidi"/>
          <w:lang w:val="en-US"/>
        </w:rPr>
        <w:t xml:space="preserve"> </w:t>
      </w:r>
      <w:r w:rsidRPr="00BE2AFD">
        <w:rPr>
          <w:rFonts w:asciiTheme="majorBidi" w:hAnsiTheme="majorBidi" w:cstheme="majorBidi"/>
        </w:rPr>
        <w:t>же</w:t>
      </w:r>
      <w:r w:rsidRPr="00BE2AFD">
        <w:rPr>
          <w:rFonts w:asciiTheme="majorBidi" w:hAnsiTheme="majorBidi" w:cstheme="majorBidi"/>
          <w:lang w:val="en-US"/>
        </w:rPr>
        <w:t xml:space="preserve">, </w:t>
      </w:r>
      <w:r w:rsidRPr="00BE2AFD">
        <w:rPr>
          <w:rFonts w:asciiTheme="majorBidi" w:hAnsiTheme="majorBidi" w:cstheme="majorBidi"/>
        </w:rPr>
        <w:t>с</w:t>
      </w:r>
      <w:r w:rsidRPr="00BE2AFD">
        <w:rPr>
          <w:rFonts w:asciiTheme="majorBidi" w:hAnsiTheme="majorBidi" w:cstheme="majorBidi"/>
          <w:lang w:val="en-US"/>
        </w:rPr>
        <w:t>. 153.</w:t>
      </w:r>
    </w:p>
  </w:footnote>
  <w:footnote w:id="54">
    <w:p w14:paraId="124CE2DE" w14:textId="77777777"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Catharina Raudvere, Leif Stenber . Sufism Today: Heritage and Tradition in the Global Community (Library of Modern Religion), London, 2009, p. 109.</w:t>
      </w:r>
    </w:p>
    <w:p w14:paraId="2AA8114D" w14:textId="77777777" w:rsidR="00BE2AFD" w:rsidRPr="00BE2AFD" w:rsidRDefault="00BE2AFD">
      <w:pPr>
        <w:pStyle w:val="a4"/>
        <w:rPr>
          <w:rFonts w:asciiTheme="majorBidi" w:hAnsiTheme="majorBidi" w:cstheme="majorBidi"/>
          <w:lang w:val="en-US"/>
        </w:rPr>
      </w:pPr>
    </w:p>
  </w:footnote>
  <w:footnote w:id="55">
    <w:p w14:paraId="0CAC88B9" w14:textId="77777777"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Leonard Lewisohn. The Heritage of Sufism. Volume II. Oxford, 2003, p. 17.</w:t>
      </w:r>
    </w:p>
  </w:footnote>
  <w:footnote w:id="56">
    <w:p w14:paraId="5205DB33" w14:textId="77777777"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Matthijs van den Bos, Mystic Regimes: Sufism and the State in Iran, from the Late Qajar Era to the Islamic Republic, Social, Economic and Political Studies of the Middle East and Asia  (Leiden: E. J. Brill, 2002), p. 170.</w:t>
      </w:r>
    </w:p>
  </w:footnote>
  <w:footnote w:id="57">
    <w:p w14:paraId="45B723FF"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Читтик У. В поисках скрытого смысла. Суфийский путь любви. Духовное учение Руми. Пер. с англ. араб. Сост., предисл. М. Степанянц. - Москва, "Ладомир", 1995 -  с. 343</w:t>
      </w:r>
    </w:p>
  </w:footnote>
  <w:footnote w:id="58">
    <w:p w14:paraId="1DECB9C4"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Кныш А.Д. Мусульманский мистицизм: краткая история. – М., 2004, стр. 208.</w:t>
      </w:r>
    </w:p>
  </w:footnote>
  <w:footnote w:id="59">
    <w:p w14:paraId="1D9F5CA9" w14:textId="77777777"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Arjomand, Said Amir. Turban for the Crown: The Islamic Revolution in Iran. — Oxford University Press, 1988, p.199.</w:t>
      </w:r>
    </w:p>
  </w:footnote>
  <w:footnote w:id="60">
    <w:p w14:paraId="05B28BAD" w14:textId="77777777"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w:t>
      </w:r>
      <w:r w:rsidRPr="00BE2AFD">
        <w:rPr>
          <w:rFonts w:asciiTheme="majorBidi" w:hAnsiTheme="majorBidi" w:cstheme="majorBidi"/>
        </w:rPr>
        <w:t>Там</w:t>
      </w:r>
      <w:r w:rsidRPr="00BE2AFD">
        <w:rPr>
          <w:rFonts w:asciiTheme="majorBidi" w:hAnsiTheme="majorBidi" w:cstheme="majorBidi"/>
          <w:lang w:val="en-US"/>
        </w:rPr>
        <w:t xml:space="preserve"> </w:t>
      </w:r>
      <w:r w:rsidRPr="00BE2AFD">
        <w:rPr>
          <w:rFonts w:asciiTheme="majorBidi" w:hAnsiTheme="majorBidi" w:cstheme="majorBidi"/>
        </w:rPr>
        <w:t>же</w:t>
      </w:r>
      <w:r w:rsidRPr="00BE2AFD">
        <w:rPr>
          <w:rFonts w:asciiTheme="majorBidi" w:hAnsiTheme="majorBidi" w:cstheme="majorBidi"/>
          <w:lang w:val="en-US"/>
        </w:rPr>
        <w:t xml:space="preserve">, </w:t>
      </w:r>
      <w:r w:rsidRPr="00BE2AFD">
        <w:rPr>
          <w:rFonts w:asciiTheme="majorBidi" w:hAnsiTheme="majorBidi" w:cstheme="majorBidi"/>
        </w:rPr>
        <w:t>с</w:t>
      </w:r>
      <w:r w:rsidRPr="00BE2AFD">
        <w:rPr>
          <w:rFonts w:asciiTheme="majorBidi" w:hAnsiTheme="majorBidi" w:cstheme="majorBidi"/>
          <w:lang w:val="en-US"/>
        </w:rPr>
        <w:t>. 40.</w:t>
      </w:r>
    </w:p>
  </w:footnote>
  <w:footnote w:id="61">
    <w:p w14:paraId="2DA51BE1" w14:textId="77777777"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Matthijs van den Bos, Mystic Regimes: Sufism and the State in Iran, from the Late Qajar Era to the Islamic Republic, Social, Economic and Political Studies of the Middle East and Asia  (Leiden: E. J. Brill, 2002), p. 130</w:t>
      </w:r>
    </w:p>
  </w:footnote>
  <w:footnote w:id="62">
    <w:p w14:paraId="322B4AC6" w14:textId="77777777"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w:t>
      </w:r>
      <w:r w:rsidRPr="00BE2AFD">
        <w:rPr>
          <w:rFonts w:asciiTheme="majorBidi" w:hAnsiTheme="majorBidi" w:cstheme="majorBidi"/>
        </w:rPr>
        <w:t>Там</w:t>
      </w:r>
      <w:r w:rsidRPr="00BE2AFD">
        <w:rPr>
          <w:rFonts w:asciiTheme="majorBidi" w:hAnsiTheme="majorBidi" w:cstheme="majorBidi"/>
          <w:lang w:val="en-US"/>
        </w:rPr>
        <w:t xml:space="preserve"> </w:t>
      </w:r>
      <w:r w:rsidRPr="00BE2AFD">
        <w:rPr>
          <w:rFonts w:asciiTheme="majorBidi" w:hAnsiTheme="majorBidi" w:cstheme="majorBidi"/>
        </w:rPr>
        <w:t>же</w:t>
      </w:r>
      <w:r w:rsidRPr="00BE2AFD">
        <w:rPr>
          <w:rFonts w:asciiTheme="majorBidi" w:hAnsiTheme="majorBidi" w:cstheme="majorBidi"/>
          <w:lang w:val="en-US"/>
        </w:rPr>
        <w:t>,  p. 132.</w:t>
      </w:r>
    </w:p>
  </w:footnote>
  <w:footnote w:id="63">
    <w:p w14:paraId="41E06512" w14:textId="77777777" w:rsidR="00BE2AFD" w:rsidRPr="00BE2AFD" w:rsidRDefault="00BE2AFD" w:rsidP="00BE2AFD">
      <w:pPr>
        <w:spacing w:after="0" w:line="240" w:lineRule="auto"/>
        <w:rPr>
          <w:rFonts w:asciiTheme="majorBidi" w:hAnsiTheme="majorBidi" w:cstheme="majorBidi"/>
          <w:sz w:val="20"/>
          <w:szCs w:val="20"/>
          <w:lang w:val="en-US"/>
        </w:rPr>
      </w:pPr>
      <w:r w:rsidRPr="00BE2AFD">
        <w:rPr>
          <w:rStyle w:val="a6"/>
          <w:rFonts w:asciiTheme="majorBidi" w:hAnsiTheme="majorBidi" w:cstheme="majorBidi"/>
          <w:sz w:val="20"/>
          <w:szCs w:val="20"/>
        </w:rPr>
        <w:footnoteRef/>
      </w:r>
      <w:r w:rsidRPr="00BE2AFD">
        <w:rPr>
          <w:rFonts w:asciiTheme="majorBidi" w:hAnsiTheme="majorBidi" w:cstheme="majorBidi"/>
          <w:sz w:val="20"/>
          <w:szCs w:val="20"/>
          <w:lang w:val="en-US"/>
        </w:rPr>
        <w:t xml:space="preserve"> Catharina Raudvere, Leif Stenber . Sufism Today: Heritage and Tradition in the Global Community (Library of Modern Religion), London, 2009, p. 174.</w:t>
      </w:r>
    </w:p>
  </w:footnote>
  <w:footnote w:id="64">
    <w:p w14:paraId="589246E5"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Световой человек в иранском суфизме. Москва: «Фонд исследований исламской культуры», «Волшебная Гора», «Дизайн. Информация. Картография», 2009, с. 231.</w:t>
      </w:r>
    </w:p>
  </w:footnote>
  <w:footnote w:id="65">
    <w:p w14:paraId="7EB6937B"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Лайтман М., Розин В.М. Каббала в контексте истории и современности, 2005, с. 41.</w:t>
      </w:r>
    </w:p>
  </w:footnote>
  <w:footnote w:id="66">
    <w:p w14:paraId="3D44E326" w14:textId="37F9AB1E"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Byron L. Sherwin. Kabbalah An Introduction to Jewish Mysticism. Spertus Institute of Jewish Studies in Chicago, 2006, p. 73-77.</w:t>
      </w:r>
    </w:p>
  </w:footnote>
  <w:footnote w:id="67">
    <w:p w14:paraId="16CB0040" w14:textId="3BACDB03"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David S. Ariel. Kabbalah The Mystic Quest in Judaism. Rowman &amp; Littlefield,  p. 32.</w:t>
      </w:r>
    </w:p>
    <w:p w14:paraId="04D549C1" w14:textId="04BF19C0" w:rsidR="00BE2AFD" w:rsidRPr="00BE2AFD" w:rsidRDefault="00BE2AFD">
      <w:pPr>
        <w:pStyle w:val="a4"/>
        <w:tabs>
          <w:tab w:val="left" w:pos="4080"/>
        </w:tabs>
        <w:rPr>
          <w:rFonts w:asciiTheme="majorBidi" w:hAnsiTheme="majorBidi" w:cstheme="majorBidi"/>
          <w:lang w:val="en-US"/>
        </w:rPr>
      </w:pPr>
      <w:r w:rsidRPr="00BE2AFD">
        <w:rPr>
          <w:rFonts w:asciiTheme="majorBidi" w:hAnsiTheme="majorBidi" w:cstheme="majorBidi"/>
          <w:lang w:val="en-US"/>
        </w:rPr>
        <w:tab/>
      </w:r>
    </w:p>
  </w:footnote>
  <w:footnote w:id="68">
    <w:p w14:paraId="057B34ED" w14:textId="29FBE826"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Ibid, p. 38.</w:t>
      </w:r>
    </w:p>
  </w:footnote>
  <w:footnote w:id="69">
    <w:p w14:paraId="62AA2A55" w14:textId="470DAFC4"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Ibid, p. 40.</w:t>
      </w:r>
    </w:p>
  </w:footnote>
  <w:footnote w:id="70">
    <w:p w14:paraId="3526EE99" w14:textId="37141CF4"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Byron L. Sherwin. Kabbalah An Introduction to Jewish Mysticism. Spertus Institute of Jewish Studies in Chicago , 2006, p. 83</w:t>
      </w:r>
    </w:p>
  </w:footnote>
  <w:footnote w:id="71">
    <w:p w14:paraId="319C36C1" w14:textId="43AFBC56"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w:t>
      </w:r>
      <w:r w:rsidRPr="00BE2AFD">
        <w:rPr>
          <w:rFonts w:asciiTheme="majorBidi" w:hAnsiTheme="majorBidi" w:cstheme="majorBidi"/>
        </w:rPr>
        <w:t>Нобелевская</w:t>
      </w:r>
      <w:r w:rsidRPr="00BE2AFD">
        <w:rPr>
          <w:rFonts w:asciiTheme="majorBidi" w:hAnsiTheme="majorBidi" w:cstheme="majorBidi"/>
          <w:lang w:val="en-US"/>
        </w:rPr>
        <w:t xml:space="preserve"> </w:t>
      </w:r>
      <w:r w:rsidRPr="00BE2AFD">
        <w:rPr>
          <w:rFonts w:asciiTheme="majorBidi" w:hAnsiTheme="majorBidi" w:cstheme="majorBidi"/>
        </w:rPr>
        <w:t>речь</w:t>
      </w:r>
      <w:r w:rsidRPr="00BE2AFD">
        <w:rPr>
          <w:rFonts w:asciiTheme="majorBidi" w:hAnsiTheme="majorBidi" w:cstheme="majorBidi"/>
          <w:lang w:val="en-US"/>
        </w:rPr>
        <w:t xml:space="preserve"> </w:t>
      </w:r>
      <w:r w:rsidRPr="00BE2AFD">
        <w:rPr>
          <w:rFonts w:asciiTheme="majorBidi" w:hAnsiTheme="majorBidi" w:cstheme="majorBidi"/>
        </w:rPr>
        <w:t>Исаака</w:t>
      </w:r>
      <w:r w:rsidRPr="00BE2AFD">
        <w:rPr>
          <w:rFonts w:asciiTheme="majorBidi" w:hAnsiTheme="majorBidi" w:cstheme="majorBidi"/>
          <w:lang w:val="en-US"/>
        </w:rPr>
        <w:t xml:space="preserve"> </w:t>
      </w:r>
      <w:r w:rsidRPr="00BE2AFD">
        <w:rPr>
          <w:rFonts w:asciiTheme="majorBidi" w:hAnsiTheme="majorBidi" w:cstheme="majorBidi"/>
        </w:rPr>
        <w:t>Башевиса</w:t>
      </w:r>
      <w:r w:rsidRPr="00BE2AFD">
        <w:rPr>
          <w:rFonts w:asciiTheme="majorBidi" w:hAnsiTheme="majorBidi" w:cstheme="majorBidi"/>
          <w:lang w:val="en-US"/>
        </w:rPr>
        <w:t>-</w:t>
      </w:r>
      <w:r w:rsidRPr="00BE2AFD">
        <w:rPr>
          <w:rFonts w:asciiTheme="majorBidi" w:hAnsiTheme="majorBidi" w:cstheme="majorBidi"/>
        </w:rPr>
        <w:t>Зингера</w:t>
      </w:r>
      <w:r w:rsidRPr="00BE2AFD">
        <w:rPr>
          <w:rFonts w:asciiTheme="majorBidi" w:hAnsiTheme="majorBidi" w:cstheme="majorBidi"/>
          <w:lang w:val="en-US"/>
        </w:rPr>
        <w:t xml:space="preserve"> 8 </w:t>
      </w:r>
      <w:r w:rsidRPr="00BE2AFD">
        <w:rPr>
          <w:rFonts w:asciiTheme="majorBidi" w:hAnsiTheme="majorBidi" w:cstheme="majorBidi"/>
        </w:rPr>
        <w:t>декабря</w:t>
      </w:r>
      <w:r w:rsidRPr="00BE2AFD">
        <w:rPr>
          <w:rFonts w:asciiTheme="majorBidi" w:hAnsiTheme="majorBidi" w:cstheme="majorBidi"/>
          <w:lang w:val="en-US"/>
        </w:rPr>
        <w:t xml:space="preserve"> 1978 </w:t>
      </w:r>
      <w:r w:rsidRPr="00BE2AFD">
        <w:rPr>
          <w:rFonts w:asciiTheme="majorBidi" w:hAnsiTheme="majorBidi" w:cstheme="majorBidi"/>
        </w:rPr>
        <w:t>года</w:t>
      </w:r>
      <w:r w:rsidRPr="00BE2AFD">
        <w:rPr>
          <w:rFonts w:asciiTheme="majorBidi" w:hAnsiTheme="majorBidi" w:cstheme="majorBidi"/>
          <w:lang w:val="en-US"/>
        </w:rPr>
        <w:t xml:space="preserve">. URL: https://www.migdal.org.ua/times/48/4494/ </w:t>
      </w:r>
    </w:p>
  </w:footnote>
  <w:footnote w:id="72">
    <w:p w14:paraId="50ED556A" w14:textId="24F3A38B"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Рабби Шимон бар Йохай. Книга «Зогар». Перевод с арамейского, комментарии и приложения к текстам Кравцова М.А., Jewish book LTD, Иерусалим-Запорожье, 2009, с.41.</w:t>
      </w:r>
    </w:p>
  </w:footnote>
  <w:footnote w:id="73">
    <w:p w14:paraId="3BF2B267" w14:textId="77777777"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rPr>
        <w:t xml:space="preserve"> Рабби Йегуда Лейб Ашлаг. «Введение в науку Каббала» (Птиха ле-хохмат а-каббала). Варшава</w:t>
      </w:r>
      <w:r w:rsidRPr="00022250">
        <w:rPr>
          <w:rFonts w:asciiTheme="majorBidi" w:hAnsiTheme="majorBidi" w:cstheme="majorBidi"/>
          <w:lang w:val="en-US"/>
        </w:rPr>
        <w:t xml:space="preserve">, 1885 </w:t>
      </w:r>
      <w:r w:rsidRPr="00BE2AFD">
        <w:rPr>
          <w:rFonts w:asciiTheme="majorBidi" w:hAnsiTheme="majorBidi" w:cstheme="majorBidi"/>
        </w:rPr>
        <w:t>г</w:t>
      </w:r>
      <w:r w:rsidRPr="00022250">
        <w:rPr>
          <w:rFonts w:asciiTheme="majorBidi" w:hAnsiTheme="majorBidi" w:cstheme="majorBidi"/>
          <w:lang w:val="en-US"/>
        </w:rPr>
        <w:t>.</w:t>
      </w:r>
      <w:r w:rsidRPr="00BE2AFD">
        <w:rPr>
          <w:rFonts w:asciiTheme="majorBidi" w:hAnsiTheme="majorBidi" w:cstheme="majorBidi"/>
          <w:lang w:val="en-US"/>
        </w:rPr>
        <w:t>, c. 56.</w:t>
      </w:r>
    </w:p>
  </w:footnote>
  <w:footnote w:id="74">
    <w:p w14:paraId="68B2ECA9" w14:textId="5E1F5EEE"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Byron L. Sherwin. Kabbalah An Introduction to Jewish Mysticism. Spertus Institute of Jewish Studies in Chicago, 2006, p.89.</w:t>
      </w:r>
    </w:p>
  </w:footnote>
  <w:footnote w:id="75">
    <w:p w14:paraId="332E0808" w14:textId="77777777"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Dovber Pinson. Toward the Infinite. The Way of Kabbalistic Meditation., 2005, p, 62.</w:t>
      </w:r>
    </w:p>
    <w:p w14:paraId="07F6DF52" w14:textId="77777777" w:rsidR="00BE2AFD" w:rsidRPr="00BE2AFD" w:rsidRDefault="00BE2AFD">
      <w:pPr>
        <w:pStyle w:val="a4"/>
        <w:rPr>
          <w:rFonts w:asciiTheme="majorBidi" w:hAnsiTheme="majorBidi" w:cstheme="majorBidi"/>
          <w:lang w:val="en-US"/>
        </w:rPr>
      </w:pPr>
    </w:p>
  </w:footnote>
  <w:footnote w:id="76">
    <w:p w14:paraId="24E1FA0C" w14:textId="1FD8D563"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David S. Ariel Kabbalah: The Mystic Quest in Judaism. Rowman &amp; Littlefield, 2005, p. 30-40.</w:t>
      </w:r>
    </w:p>
  </w:footnote>
  <w:footnote w:id="77">
    <w:p w14:paraId="0C426D1D" w14:textId="1427AD20"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Ibid, p. 38-40.</w:t>
      </w:r>
    </w:p>
  </w:footnote>
  <w:footnote w:id="78">
    <w:p w14:paraId="6B60A156" w14:textId="4DCBF954"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David S. Ariel Kabbalah: The Mystic Quest in Judaism. Rowman &amp; Littlefield , 2005, p.42.</w:t>
      </w:r>
    </w:p>
  </w:footnote>
  <w:footnote w:id="79">
    <w:p w14:paraId="751A5C19" w14:textId="6AAF45C8"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Byron L. Sherwin. Kabbalah An Introduction to Jewish Mysticism. Spertus Institute of Jewish Studies in Chicago, 2006, p. 144.</w:t>
      </w:r>
    </w:p>
  </w:footnote>
  <w:footnote w:id="80">
    <w:p w14:paraId="0F4C0EAA" w14:textId="5FFA4D05"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657DA">
        <w:rPr>
          <w:rFonts w:asciiTheme="majorBidi" w:hAnsiTheme="majorBidi" w:cstheme="majorBidi"/>
        </w:rPr>
        <w:t xml:space="preserve">  </w:t>
      </w:r>
      <w:r w:rsidRPr="00BE2AFD">
        <w:rPr>
          <w:rFonts w:asciiTheme="majorBidi" w:hAnsiTheme="majorBidi" w:cstheme="majorBidi"/>
        </w:rPr>
        <w:t>Карпенко</w:t>
      </w:r>
      <w:r w:rsidRPr="00B657DA">
        <w:rPr>
          <w:rFonts w:asciiTheme="majorBidi" w:hAnsiTheme="majorBidi" w:cstheme="majorBidi"/>
        </w:rPr>
        <w:t xml:space="preserve"> </w:t>
      </w:r>
      <w:r w:rsidRPr="00BE2AFD">
        <w:rPr>
          <w:rFonts w:asciiTheme="majorBidi" w:hAnsiTheme="majorBidi" w:cstheme="majorBidi"/>
        </w:rPr>
        <w:t>Л</w:t>
      </w:r>
      <w:r w:rsidRPr="00B657DA">
        <w:rPr>
          <w:rFonts w:asciiTheme="majorBidi" w:hAnsiTheme="majorBidi" w:cstheme="majorBidi"/>
        </w:rPr>
        <w:t xml:space="preserve">. </w:t>
      </w:r>
      <w:r w:rsidRPr="00BE2AFD">
        <w:rPr>
          <w:rFonts w:asciiTheme="majorBidi" w:hAnsiTheme="majorBidi" w:cstheme="majorBidi"/>
        </w:rPr>
        <w:t>А</w:t>
      </w:r>
      <w:r w:rsidRPr="00B657DA">
        <w:rPr>
          <w:rFonts w:asciiTheme="majorBidi" w:hAnsiTheme="majorBidi" w:cstheme="majorBidi"/>
        </w:rPr>
        <w:t xml:space="preserve">. </w:t>
      </w:r>
      <w:r w:rsidRPr="00BE2AFD">
        <w:rPr>
          <w:rFonts w:asciiTheme="majorBidi" w:hAnsiTheme="majorBidi" w:cstheme="majorBidi"/>
        </w:rPr>
        <w:t>Ассаджиоли</w:t>
      </w:r>
      <w:r w:rsidRPr="00B657DA">
        <w:rPr>
          <w:rFonts w:asciiTheme="majorBidi" w:hAnsiTheme="majorBidi" w:cstheme="majorBidi"/>
        </w:rPr>
        <w:t xml:space="preserve"> // </w:t>
      </w:r>
      <w:r w:rsidRPr="00BE2AFD">
        <w:rPr>
          <w:rFonts w:asciiTheme="majorBidi" w:hAnsiTheme="majorBidi" w:cstheme="majorBidi"/>
        </w:rPr>
        <w:t>Психологический</w:t>
      </w:r>
      <w:r w:rsidRPr="00B657DA">
        <w:rPr>
          <w:rFonts w:asciiTheme="majorBidi" w:hAnsiTheme="majorBidi" w:cstheme="majorBidi"/>
        </w:rPr>
        <w:t xml:space="preserve"> </w:t>
      </w:r>
      <w:r w:rsidRPr="00BE2AFD">
        <w:rPr>
          <w:rFonts w:asciiTheme="majorBidi" w:hAnsiTheme="majorBidi" w:cstheme="majorBidi"/>
        </w:rPr>
        <w:t>лексикон</w:t>
      </w:r>
      <w:r w:rsidRPr="00B657DA">
        <w:rPr>
          <w:rFonts w:asciiTheme="majorBidi" w:hAnsiTheme="majorBidi" w:cstheme="majorBidi"/>
        </w:rPr>
        <w:t xml:space="preserve">: </w:t>
      </w:r>
      <w:r w:rsidRPr="00BE2AFD">
        <w:rPr>
          <w:rFonts w:asciiTheme="majorBidi" w:hAnsiTheme="majorBidi" w:cstheme="majorBidi"/>
        </w:rPr>
        <w:t>Энциклопедический</w:t>
      </w:r>
      <w:r w:rsidRPr="00B657DA">
        <w:rPr>
          <w:rFonts w:asciiTheme="majorBidi" w:hAnsiTheme="majorBidi" w:cstheme="majorBidi"/>
        </w:rPr>
        <w:t xml:space="preserve"> </w:t>
      </w:r>
      <w:r w:rsidRPr="00BE2AFD">
        <w:rPr>
          <w:rFonts w:asciiTheme="majorBidi" w:hAnsiTheme="majorBidi" w:cstheme="majorBidi"/>
        </w:rPr>
        <w:t>словарь</w:t>
      </w:r>
      <w:r w:rsidRPr="00B657DA">
        <w:rPr>
          <w:rFonts w:asciiTheme="majorBidi" w:hAnsiTheme="majorBidi" w:cstheme="majorBidi"/>
        </w:rPr>
        <w:t xml:space="preserve"> </w:t>
      </w:r>
      <w:r w:rsidRPr="00BE2AFD">
        <w:rPr>
          <w:rFonts w:asciiTheme="majorBidi" w:hAnsiTheme="majorBidi" w:cstheme="majorBidi"/>
        </w:rPr>
        <w:t>в</w:t>
      </w:r>
      <w:r w:rsidRPr="00B657DA">
        <w:rPr>
          <w:rFonts w:asciiTheme="majorBidi" w:hAnsiTheme="majorBidi" w:cstheme="majorBidi"/>
        </w:rPr>
        <w:t xml:space="preserve"> </w:t>
      </w:r>
      <w:r w:rsidRPr="00BE2AFD">
        <w:rPr>
          <w:rFonts w:asciiTheme="majorBidi" w:hAnsiTheme="majorBidi" w:cstheme="majorBidi"/>
        </w:rPr>
        <w:t>шести</w:t>
      </w:r>
      <w:r w:rsidRPr="00B657DA">
        <w:rPr>
          <w:rFonts w:asciiTheme="majorBidi" w:hAnsiTheme="majorBidi" w:cstheme="majorBidi"/>
        </w:rPr>
        <w:t xml:space="preserve"> </w:t>
      </w:r>
      <w:r w:rsidRPr="00BE2AFD">
        <w:rPr>
          <w:rFonts w:asciiTheme="majorBidi" w:hAnsiTheme="majorBidi" w:cstheme="majorBidi"/>
        </w:rPr>
        <w:t>томах</w:t>
      </w:r>
      <w:r w:rsidRPr="00B657DA">
        <w:rPr>
          <w:rFonts w:asciiTheme="majorBidi" w:hAnsiTheme="majorBidi" w:cstheme="majorBidi"/>
        </w:rPr>
        <w:t xml:space="preserve"> / </w:t>
      </w:r>
      <w:r w:rsidRPr="00BE2AFD">
        <w:rPr>
          <w:rFonts w:asciiTheme="majorBidi" w:hAnsiTheme="majorBidi" w:cstheme="majorBidi"/>
        </w:rPr>
        <w:t>Под</w:t>
      </w:r>
      <w:r w:rsidRPr="00B657DA">
        <w:rPr>
          <w:rFonts w:asciiTheme="majorBidi" w:hAnsiTheme="majorBidi" w:cstheme="majorBidi"/>
        </w:rPr>
        <w:t xml:space="preserve"> </w:t>
      </w:r>
      <w:r w:rsidRPr="00BE2AFD">
        <w:rPr>
          <w:rFonts w:asciiTheme="majorBidi" w:hAnsiTheme="majorBidi" w:cstheme="majorBidi"/>
        </w:rPr>
        <w:t>общ</w:t>
      </w:r>
      <w:r w:rsidRPr="00B657DA">
        <w:rPr>
          <w:rFonts w:asciiTheme="majorBidi" w:hAnsiTheme="majorBidi" w:cstheme="majorBidi"/>
        </w:rPr>
        <w:t xml:space="preserve">. </w:t>
      </w:r>
      <w:r w:rsidRPr="00BE2AFD">
        <w:rPr>
          <w:rFonts w:asciiTheme="majorBidi" w:hAnsiTheme="majorBidi" w:cstheme="majorBidi"/>
        </w:rPr>
        <w:t>ред</w:t>
      </w:r>
      <w:r w:rsidRPr="00B657DA">
        <w:rPr>
          <w:rFonts w:asciiTheme="majorBidi" w:hAnsiTheme="majorBidi" w:cstheme="majorBidi"/>
        </w:rPr>
        <w:t xml:space="preserve">. </w:t>
      </w:r>
      <w:r w:rsidRPr="00BE2AFD">
        <w:rPr>
          <w:rFonts w:asciiTheme="majorBidi" w:hAnsiTheme="majorBidi" w:cstheme="majorBidi"/>
        </w:rPr>
        <w:t>А. В. Петровского. — М., 2005. — Т. 6. История психологии в лицах. Персоналии. — С. 13.</w:t>
      </w:r>
    </w:p>
  </w:footnote>
  <w:footnote w:id="81">
    <w:p w14:paraId="73DB52AA" w14:textId="120F2947"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Byron L. Sherwin. Kabbalah An Introduction to Jewish Mysticism. Spertus Institute of Jewish Studies in Chicago, 2006, p. 147.</w:t>
      </w:r>
    </w:p>
  </w:footnote>
  <w:footnote w:id="82">
    <w:p w14:paraId="3FFF4BD4" w14:textId="26F09B58"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David S. Ariel Kabbalah: The Mystic Quest in Judaism.Rowman &amp; Littlefield, 2005, p.90.</w:t>
      </w:r>
    </w:p>
  </w:footnote>
  <w:footnote w:id="83">
    <w:p w14:paraId="400CD876"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Стих Ари. "Эц Хаим" ("Древо Жизни"), 1573 - (построчный, дословный перевод с оригинала).</w:t>
      </w:r>
    </w:p>
  </w:footnote>
  <w:footnote w:id="84">
    <w:p w14:paraId="47D8F58B" w14:textId="79C1BCCA"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Карпенко Л. А. Ассаджиоли // Психологический лексикон: Энциклопедический словарь в шести томах / Под общ. ред. А. В. Петровского. — М., 2005. — Т. 6. История психологии в лицах. Персоналии. — С. 28—30</w:t>
      </w:r>
    </w:p>
  </w:footnote>
  <w:footnote w:id="85">
    <w:p w14:paraId="6950A4B1" w14:textId="77777777"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Фромм Э. Искусство любить; пер. с англ. А. В. Александровой, 1958, с.127-130.</w:t>
      </w:r>
    </w:p>
  </w:footnote>
  <w:footnote w:id="86">
    <w:p w14:paraId="55CB1A47" w14:textId="1727DBAB" w:rsidR="00BE2AFD" w:rsidRPr="00022250"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rPr>
        <w:t xml:space="preserve"> Пятикнижие Моисея, книга Бытия, 34: 1-5. </w:t>
      </w:r>
      <w:r w:rsidRPr="00BE2AFD">
        <w:rPr>
          <w:rFonts w:asciiTheme="majorBidi" w:hAnsiTheme="majorBidi" w:cstheme="majorBidi"/>
          <w:lang w:val="en-US"/>
        </w:rPr>
        <w:t>URL</w:t>
      </w:r>
      <w:r w:rsidRPr="00022250">
        <w:rPr>
          <w:rFonts w:asciiTheme="majorBidi" w:hAnsiTheme="majorBidi" w:cstheme="majorBidi"/>
        </w:rPr>
        <w:t xml:space="preserve">: </w:t>
      </w:r>
      <w:r w:rsidRPr="00BE2AFD">
        <w:rPr>
          <w:rFonts w:asciiTheme="majorBidi" w:hAnsiTheme="majorBidi" w:cstheme="majorBidi"/>
          <w:lang w:val="en-US"/>
        </w:rPr>
        <w:t>https</w:t>
      </w:r>
      <w:r w:rsidRPr="00022250">
        <w:rPr>
          <w:rFonts w:asciiTheme="majorBidi" w:hAnsiTheme="majorBidi" w:cstheme="majorBidi"/>
        </w:rPr>
        <w:t>://</w:t>
      </w:r>
      <w:r w:rsidRPr="00BE2AFD">
        <w:rPr>
          <w:rFonts w:asciiTheme="majorBidi" w:hAnsiTheme="majorBidi" w:cstheme="majorBidi"/>
          <w:lang w:val="en-US"/>
        </w:rPr>
        <w:t>ja</w:t>
      </w:r>
      <w:r w:rsidRPr="00022250">
        <w:rPr>
          <w:rFonts w:asciiTheme="majorBidi" w:hAnsiTheme="majorBidi" w:cstheme="majorBidi"/>
        </w:rPr>
        <w:t>-</w:t>
      </w:r>
      <w:r w:rsidRPr="00BE2AFD">
        <w:rPr>
          <w:rFonts w:asciiTheme="majorBidi" w:hAnsiTheme="majorBidi" w:cstheme="majorBidi"/>
          <w:lang w:val="en-US"/>
        </w:rPr>
        <w:t>tora</w:t>
      </w:r>
      <w:r w:rsidRPr="00022250">
        <w:rPr>
          <w:rFonts w:asciiTheme="majorBidi" w:hAnsiTheme="majorBidi" w:cstheme="majorBidi"/>
        </w:rPr>
        <w:t>.</w:t>
      </w:r>
      <w:r w:rsidRPr="00BE2AFD">
        <w:rPr>
          <w:rFonts w:asciiTheme="majorBidi" w:hAnsiTheme="majorBidi" w:cstheme="majorBidi"/>
          <w:lang w:val="en-US"/>
        </w:rPr>
        <w:t>com</w:t>
      </w:r>
      <w:r w:rsidRPr="00022250">
        <w:rPr>
          <w:rFonts w:asciiTheme="majorBidi" w:hAnsiTheme="majorBidi" w:cstheme="majorBidi"/>
        </w:rPr>
        <w:t>/</w:t>
      </w:r>
      <w:r w:rsidRPr="00BE2AFD">
        <w:rPr>
          <w:rFonts w:asciiTheme="majorBidi" w:hAnsiTheme="majorBidi" w:cstheme="majorBidi"/>
          <w:lang w:val="en-US"/>
        </w:rPr>
        <w:t>tora</w:t>
      </w:r>
      <w:r w:rsidRPr="00022250">
        <w:rPr>
          <w:rFonts w:asciiTheme="majorBidi" w:hAnsiTheme="majorBidi" w:cstheme="majorBidi"/>
        </w:rPr>
        <w:t>/</w:t>
      </w:r>
      <w:r w:rsidRPr="00BE2AFD">
        <w:rPr>
          <w:rFonts w:asciiTheme="majorBidi" w:hAnsiTheme="majorBidi" w:cstheme="majorBidi"/>
          <w:lang w:val="en-US"/>
        </w:rPr>
        <w:t>chapter</w:t>
      </w:r>
      <w:r w:rsidRPr="00022250">
        <w:rPr>
          <w:rFonts w:asciiTheme="majorBidi" w:hAnsiTheme="majorBidi" w:cstheme="majorBidi"/>
        </w:rPr>
        <w:t>34/</w:t>
      </w:r>
    </w:p>
  </w:footnote>
  <w:footnote w:id="87">
    <w:p w14:paraId="6BBBF8EC" w14:textId="292CDFA8"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David S. Ariel Kabbalah: The Mystic Quest in Judaism. Rowman &amp; Littlefield, 2005, p. 63.</w:t>
      </w:r>
    </w:p>
    <w:p w14:paraId="25495B7D" w14:textId="77777777" w:rsidR="00BE2AFD" w:rsidRPr="00BE2AFD" w:rsidRDefault="00BE2AFD">
      <w:pPr>
        <w:pStyle w:val="a4"/>
        <w:rPr>
          <w:rFonts w:asciiTheme="majorBidi" w:hAnsiTheme="majorBidi" w:cstheme="majorBidi"/>
          <w:lang w:val="en-US"/>
        </w:rPr>
      </w:pPr>
    </w:p>
  </w:footnote>
  <w:footnote w:id="88">
    <w:p w14:paraId="0A4797AA" w14:textId="7E86EB98"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BE2AFD">
        <w:rPr>
          <w:rFonts w:asciiTheme="majorBidi" w:hAnsiTheme="majorBidi" w:cstheme="majorBidi"/>
          <w:lang w:val="en-US"/>
        </w:rPr>
        <w:t xml:space="preserve"> </w:t>
      </w:r>
      <w:r w:rsidRPr="00BE2AFD">
        <w:rPr>
          <w:rFonts w:asciiTheme="majorBidi" w:hAnsiTheme="majorBidi" w:cstheme="majorBidi"/>
        </w:rPr>
        <w:t>Рабби</w:t>
      </w:r>
      <w:r w:rsidRPr="00BE2AFD">
        <w:rPr>
          <w:rFonts w:asciiTheme="majorBidi" w:hAnsiTheme="majorBidi" w:cstheme="majorBidi"/>
          <w:lang w:val="en-US"/>
        </w:rPr>
        <w:t xml:space="preserve"> </w:t>
      </w:r>
      <w:r w:rsidRPr="00BE2AFD">
        <w:rPr>
          <w:rFonts w:asciiTheme="majorBidi" w:hAnsiTheme="majorBidi" w:cstheme="majorBidi"/>
        </w:rPr>
        <w:t>Шимон</w:t>
      </w:r>
      <w:r w:rsidRPr="00BE2AFD">
        <w:rPr>
          <w:rFonts w:asciiTheme="majorBidi" w:hAnsiTheme="majorBidi" w:cstheme="majorBidi"/>
          <w:lang w:val="en-US"/>
        </w:rPr>
        <w:t xml:space="preserve"> </w:t>
      </w:r>
      <w:r w:rsidRPr="00BE2AFD">
        <w:rPr>
          <w:rFonts w:asciiTheme="majorBidi" w:hAnsiTheme="majorBidi" w:cstheme="majorBidi"/>
        </w:rPr>
        <w:t>бар</w:t>
      </w:r>
      <w:r w:rsidRPr="00BE2AFD">
        <w:rPr>
          <w:rFonts w:asciiTheme="majorBidi" w:hAnsiTheme="majorBidi" w:cstheme="majorBidi"/>
          <w:lang w:val="en-US"/>
        </w:rPr>
        <w:t xml:space="preserve"> </w:t>
      </w:r>
      <w:r w:rsidRPr="00BE2AFD">
        <w:rPr>
          <w:rFonts w:asciiTheme="majorBidi" w:hAnsiTheme="majorBidi" w:cstheme="majorBidi"/>
        </w:rPr>
        <w:t>Йохай</w:t>
      </w:r>
      <w:r w:rsidRPr="00BE2AFD">
        <w:rPr>
          <w:rFonts w:asciiTheme="majorBidi" w:hAnsiTheme="majorBidi" w:cstheme="majorBidi"/>
          <w:lang w:val="en-US"/>
        </w:rPr>
        <w:t xml:space="preserve">. </w:t>
      </w:r>
      <w:r w:rsidRPr="00BE2AFD">
        <w:rPr>
          <w:rFonts w:asciiTheme="majorBidi" w:hAnsiTheme="majorBidi" w:cstheme="majorBidi"/>
        </w:rPr>
        <w:t xml:space="preserve">Книга «Зогар». Перевод с арамейского, комментарии и приложения к текстам Кравцова М.А., </w:t>
      </w:r>
      <w:r w:rsidRPr="00BE2AFD">
        <w:rPr>
          <w:rFonts w:asciiTheme="majorBidi" w:hAnsiTheme="majorBidi" w:cstheme="majorBidi"/>
          <w:lang w:val="en-US"/>
        </w:rPr>
        <w:t>Jewish</w:t>
      </w:r>
      <w:r w:rsidRPr="00BE2AFD">
        <w:rPr>
          <w:rFonts w:asciiTheme="majorBidi" w:hAnsiTheme="majorBidi" w:cstheme="majorBidi"/>
        </w:rPr>
        <w:t xml:space="preserve"> </w:t>
      </w:r>
      <w:r w:rsidRPr="00BE2AFD">
        <w:rPr>
          <w:rFonts w:asciiTheme="majorBidi" w:hAnsiTheme="majorBidi" w:cstheme="majorBidi"/>
          <w:lang w:val="en-US"/>
        </w:rPr>
        <w:t>book</w:t>
      </w:r>
      <w:r w:rsidRPr="00BE2AFD">
        <w:rPr>
          <w:rFonts w:asciiTheme="majorBidi" w:hAnsiTheme="majorBidi" w:cstheme="majorBidi"/>
        </w:rPr>
        <w:t xml:space="preserve"> </w:t>
      </w:r>
      <w:r w:rsidRPr="00BE2AFD">
        <w:rPr>
          <w:rFonts w:asciiTheme="majorBidi" w:hAnsiTheme="majorBidi" w:cstheme="majorBidi"/>
          <w:lang w:val="en-US"/>
        </w:rPr>
        <w:t>LTD</w:t>
      </w:r>
      <w:r w:rsidRPr="00BE2AFD">
        <w:rPr>
          <w:rFonts w:asciiTheme="majorBidi" w:hAnsiTheme="majorBidi" w:cstheme="majorBidi"/>
        </w:rPr>
        <w:t>, Иерусалим-Запорожье, 2009, с.9.</w:t>
      </w:r>
    </w:p>
  </w:footnote>
  <w:footnote w:id="89">
    <w:p w14:paraId="779212A5" w14:textId="5FE5312B"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David S. Ariel Kabbalah: The Mystic Quest in Judaism. Rowman &amp; Littlefield, 2005, p.70-75.</w:t>
      </w:r>
    </w:p>
  </w:footnote>
  <w:footnote w:id="90">
    <w:p w14:paraId="39E2457E" w14:textId="77777777"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Aaron T. Wolf. HEALING THE ENLIGHTENMENT RIFT: RATIONALITY, SPIRITUALITY AND SHARED WATERS</w:t>
      </w:r>
    </w:p>
    <w:p w14:paraId="3890CEDC" w14:textId="77777777" w:rsidR="00BE2AFD" w:rsidRPr="00BE2AFD" w:rsidRDefault="00BE2AFD">
      <w:pPr>
        <w:pStyle w:val="a4"/>
        <w:rPr>
          <w:rFonts w:asciiTheme="majorBidi" w:hAnsiTheme="majorBidi" w:cstheme="majorBidi"/>
          <w:lang w:val="en-US"/>
        </w:rPr>
      </w:pPr>
      <w:r w:rsidRPr="00BE2AFD">
        <w:rPr>
          <w:rFonts w:asciiTheme="majorBidi" w:hAnsiTheme="majorBidi" w:cstheme="majorBidi"/>
          <w:lang w:val="en-US"/>
        </w:rPr>
        <w:t>Aaron T. Wolf, Journal of International Affairs, Vol. 61, No. 2, WATER A Global Challenge, pp. 71-73.</w:t>
      </w:r>
    </w:p>
  </w:footnote>
  <w:footnote w:id="91">
    <w:p w14:paraId="265CB0D4" w14:textId="337D9BCB"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Byron L. Sherwin. Kabbalah An Introduction to Jewish Mysticism. Spertus Institute of Jewish Studies in Chicago, 2006, p.131.</w:t>
      </w:r>
    </w:p>
  </w:footnote>
  <w:footnote w:id="92">
    <w:p w14:paraId="4CF885DD" w14:textId="1CEBDF54"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David S. Ariel Kabbalah: The Mystic Quest in Judaism. </w:t>
      </w:r>
      <w:r w:rsidRPr="00022250">
        <w:rPr>
          <w:rFonts w:asciiTheme="majorBidi" w:hAnsiTheme="majorBidi" w:cstheme="majorBidi"/>
          <w:lang w:val="en-US"/>
        </w:rPr>
        <w:t>Rowman &amp; Littlefield</w:t>
      </w:r>
      <w:r w:rsidRPr="00BE2AFD">
        <w:rPr>
          <w:rFonts w:asciiTheme="majorBidi" w:hAnsiTheme="majorBidi" w:cstheme="majorBidi"/>
          <w:lang w:val="en-US"/>
        </w:rPr>
        <w:t>, 2005, p.97.</w:t>
      </w:r>
    </w:p>
  </w:footnote>
  <w:footnote w:id="93">
    <w:p w14:paraId="753448BF" w14:textId="732D3FC2"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Byron L. Sherwin. Kabbalah An Introduction to Jewish Mysticism. Spertus Institute of Jewish Studies in Chicago, 2006, </w:t>
      </w:r>
      <w:r w:rsidRPr="00BE2AFD">
        <w:rPr>
          <w:rFonts w:asciiTheme="majorBidi" w:hAnsiTheme="majorBidi" w:cstheme="majorBidi"/>
        </w:rPr>
        <w:t>р</w:t>
      </w:r>
      <w:r w:rsidRPr="00BE2AFD">
        <w:rPr>
          <w:rFonts w:asciiTheme="majorBidi" w:hAnsiTheme="majorBidi" w:cstheme="majorBidi"/>
          <w:lang w:val="en-US"/>
        </w:rPr>
        <w:t>. 92-95.</w:t>
      </w:r>
    </w:p>
  </w:footnote>
  <w:footnote w:id="94">
    <w:p w14:paraId="71D7C2F1" w14:textId="37744E89"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David S. Ariel Kabbalah: The Mystic Quest in Judaism. Rowman &amp; Littlefield, 2005, p.97-101.</w:t>
      </w:r>
    </w:p>
  </w:footnote>
  <w:footnote w:id="95">
    <w:p w14:paraId="7D5E859E" w14:textId="39832537" w:rsidR="00BE2AFD" w:rsidRPr="00022250"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Byron L. Sherwin. Kabbalah An Introduction to Jewish Mysticism. Spertus Institute of Jewish Studies in Chicago, 2006,</w:t>
      </w:r>
      <w:r w:rsidRPr="00022250">
        <w:rPr>
          <w:rFonts w:asciiTheme="majorBidi" w:hAnsiTheme="majorBidi" w:cstheme="majorBidi"/>
          <w:lang w:val="en-US"/>
        </w:rPr>
        <w:t xml:space="preserve"> </w:t>
      </w:r>
      <w:r w:rsidRPr="00BE2AFD">
        <w:rPr>
          <w:rFonts w:asciiTheme="majorBidi" w:hAnsiTheme="majorBidi" w:cstheme="majorBidi"/>
        </w:rPr>
        <w:t>р</w:t>
      </w:r>
      <w:r w:rsidRPr="00022250">
        <w:rPr>
          <w:rFonts w:asciiTheme="majorBidi" w:hAnsiTheme="majorBidi" w:cstheme="majorBidi"/>
          <w:lang w:val="en-US"/>
        </w:rPr>
        <w:t>. 163.</w:t>
      </w:r>
    </w:p>
  </w:footnote>
  <w:footnote w:id="96">
    <w:p w14:paraId="2E38F829" w14:textId="4E0B1D76" w:rsidR="00BE2AFD" w:rsidRPr="00022250" w:rsidRDefault="00BE2AFD">
      <w:pPr>
        <w:pStyle w:val="a4"/>
        <w:rPr>
          <w:rFonts w:asciiTheme="majorBidi" w:hAnsiTheme="majorBidi" w:cstheme="majorBidi"/>
          <w:lang w:val="en-US"/>
        </w:rPr>
      </w:pPr>
    </w:p>
  </w:footnote>
  <w:footnote w:id="97">
    <w:p w14:paraId="5A94F6D0" w14:textId="482A5970"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Byron L. Sherwin. Kabbalah An Introduction to Jewish Mysticism. Spertus Institute of Jewish Studies in Chicago, 2006, p.</w:t>
      </w:r>
    </w:p>
  </w:footnote>
  <w:footnote w:id="98">
    <w:p w14:paraId="1FCD7310" w14:textId="4585E986" w:rsidR="00BE2AFD" w:rsidRPr="00BE2AFD" w:rsidRDefault="00BE2AFD">
      <w:pPr>
        <w:pStyle w:val="a4"/>
        <w:rPr>
          <w:rFonts w:asciiTheme="majorBidi" w:hAnsiTheme="majorBidi" w:cstheme="majorBidi"/>
        </w:rPr>
      </w:pPr>
      <w:r w:rsidRPr="00BE2AFD">
        <w:rPr>
          <w:rStyle w:val="a6"/>
          <w:rFonts w:asciiTheme="majorBidi" w:hAnsiTheme="majorBidi" w:cstheme="majorBidi"/>
        </w:rPr>
        <w:footnoteRef/>
      </w:r>
      <w:r w:rsidRPr="00022250">
        <w:rPr>
          <w:rFonts w:asciiTheme="majorBidi" w:hAnsiTheme="majorBidi" w:cstheme="majorBidi"/>
          <w:lang w:val="en-US"/>
        </w:rPr>
        <w:t xml:space="preserve"> </w:t>
      </w:r>
      <w:r w:rsidRPr="00BE2AFD">
        <w:rPr>
          <w:rFonts w:asciiTheme="majorBidi" w:hAnsiTheme="majorBidi" w:cstheme="majorBidi"/>
        </w:rPr>
        <w:t>Сура</w:t>
      </w:r>
      <w:r w:rsidRPr="00022250">
        <w:rPr>
          <w:rFonts w:asciiTheme="majorBidi" w:hAnsiTheme="majorBidi" w:cstheme="majorBidi"/>
          <w:lang w:val="en-US"/>
        </w:rPr>
        <w:t xml:space="preserve"> 62 </w:t>
      </w:r>
      <w:r w:rsidRPr="00BE2AFD">
        <w:rPr>
          <w:rFonts w:asciiTheme="majorBidi" w:hAnsiTheme="majorBidi" w:cstheme="majorBidi"/>
        </w:rPr>
        <w:t>Ал</w:t>
      </w:r>
      <w:r w:rsidRPr="00022250">
        <w:rPr>
          <w:rFonts w:asciiTheme="majorBidi" w:hAnsiTheme="majorBidi" w:cstheme="majorBidi"/>
          <w:lang w:val="en-US"/>
        </w:rPr>
        <w:t>-</w:t>
      </w:r>
      <w:r w:rsidRPr="00BE2AFD">
        <w:rPr>
          <w:rFonts w:asciiTheme="majorBidi" w:hAnsiTheme="majorBidi" w:cstheme="majorBidi"/>
        </w:rPr>
        <w:t>Джумуа</w:t>
      </w:r>
      <w:r w:rsidRPr="00022250">
        <w:rPr>
          <w:rFonts w:asciiTheme="majorBidi" w:hAnsiTheme="majorBidi" w:cstheme="majorBidi"/>
          <w:lang w:val="en-US"/>
        </w:rPr>
        <w:t xml:space="preserve"> (</w:t>
      </w:r>
      <w:r w:rsidRPr="00BE2AFD">
        <w:rPr>
          <w:rFonts w:asciiTheme="majorBidi" w:hAnsiTheme="majorBidi" w:cstheme="majorBidi"/>
        </w:rPr>
        <w:t>Собрание</w:t>
      </w:r>
      <w:r w:rsidRPr="00022250">
        <w:rPr>
          <w:rFonts w:asciiTheme="majorBidi" w:hAnsiTheme="majorBidi" w:cstheme="majorBidi"/>
          <w:lang w:val="en-US"/>
        </w:rPr>
        <w:t>), 5-</w:t>
      </w:r>
      <w:r w:rsidRPr="00BE2AFD">
        <w:rPr>
          <w:rFonts w:asciiTheme="majorBidi" w:hAnsiTheme="majorBidi" w:cstheme="majorBidi"/>
        </w:rPr>
        <w:t>й</w:t>
      </w:r>
      <w:r w:rsidRPr="00022250">
        <w:rPr>
          <w:rFonts w:asciiTheme="majorBidi" w:hAnsiTheme="majorBidi" w:cstheme="majorBidi"/>
          <w:lang w:val="en-US"/>
        </w:rPr>
        <w:t xml:space="preserve"> </w:t>
      </w:r>
      <w:r w:rsidRPr="00BE2AFD">
        <w:rPr>
          <w:rFonts w:asciiTheme="majorBidi" w:hAnsiTheme="majorBidi" w:cstheme="majorBidi"/>
        </w:rPr>
        <w:t>аят</w:t>
      </w:r>
      <w:r w:rsidRPr="00022250">
        <w:rPr>
          <w:rFonts w:asciiTheme="majorBidi" w:hAnsiTheme="majorBidi" w:cstheme="majorBidi"/>
          <w:lang w:val="en-US"/>
        </w:rPr>
        <w:t xml:space="preserve"> </w:t>
      </w:r>
      <w:r w:rsidRPr="00BE2AFD">
        <w:rPr>
          <w:rFonts w:asciiTheme="majorBidi" w:hAnsiTheme="majorBidi" w:cstheme="majorBidi"/>
        </w:rPr>
        <w:t>из</w:t>
      </w:r>
      <w:r w:rsidRPr="00022250">
        <w:rPr>
          <w:rFonts w:asciiTheme="majorBidi" w:hAnsiTheme="majorBidi" w:cstheme="majorBidi"/>
          <w:lang w:val="en-US"/>
        </w:rPr>
        <w:t xml:space="preserve"> 11. </w:t>
      </w:r>
      <w:r w:rsidRPr="00BE2AFD">
        <w:rPr>
          <w:rFonts w:asciiTheme="majorBidi" w:hAnsiTheme="majorBidi" w:cstheme="majorBidi"/>
        </w:rPr>
        <w:t xml:space="preserve">Электронная версия:  </w:t>
      </w:r>
      <w:r w:rsidRPr="00BE2AFD">
        <w:rPr>
          <w:rFonts w:asciiTheme="majorBidi" w:hAnsiTheme="majorBidi" w:cstheme="majorBidi"/>
          <w:lang w:val="en-US"/>
        </w:rPr>
        <w:t>https</w:t>
      </w:r>
      <w:r w:rsidRPr="00BE2AFD">
        <w:rPr>
          <w:rFonts w:asciiTheme="majorBidi" w:hAnsiTheme="majorBidi" w:cstheme="majorBidi"/>
        </w:rPr>
        <w:t>://</w:t>
      </w:r>
      <w:r w:rsidRPr="00BE2AFD">
        <w:rPr>
          <w:rFonts w:asciiTheme="majorBidi" w:hAnsiTheme="majorBidi" w:cstheme="majorBidi"/>
          <w:lang w:val="en-US"/>
        </w:rPr>
        <w:t>quran</w:t>
      </w:r>
      <w:r w:rsidRPr="00BE2AFD">
        <w:rPr>
          <w:rFonts w:asciiTheme="majorBidi" w:hAnsiTheme="majorBidi" w:cstheme="majorBidi"/>
        </w:rPr>
        <w:t>-</w:t>
      </w:r>
      <w:r w:rsidRPr="00BE2AFD">
        <w:rPr>
          <w:rFonts w:asciiTheme="majorBidi" w:hAnsiTheme="majorBidi" w:cstheme="majorBidi"/>
          <w:lang w:val="en-US"/>
        </w:rPr>
        <w:t>online</w:t>
      </w:r>
      <w:r w:rsidRPr="00BE2AFD">
        <w:rPr>
          <w:rFonts w:asciiTheme="majorBidi" w:hAnsiTheme="majorBidi" w:cstheme="majorBidi"/>
        </w:rPr>
        <w:t>.</w:t>
      </w:r>
      <w:r w:rsidRPr="00BE2AFD">
        <w:rPr>
          <w:rFonts w:asciiTheme="majorBidi" w:hAnsiTheme="majorBidi" w:cstheme="majorBidi"/>
          <w:lang w:val="en-US"/>
        </w:rPr>
        <w:t>ru</w:t>
      </w:r>
      <w:r w:rsidRPr="00BE2AFD">
        <w:rPr>
          <w:rFonts w:asciiTheme="majorBidi" w:hAnsiTheme="majorBidi" w:cstheme="majorBidi"/>
        </w:rPr>
        <w:t>/62:5</w:t>
      </w:r>
    </w:p>
  </w:footnote>
  <w:footnote w:id="99">
    <w:p w14:paraId="27C3FD10" w14:textId="2637B854"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 xml:space="preserve"> Byron L. Sherwin. Kabbalah An Introduction to Jewish Mysticism. Spertus Institute of Jewish Studies in Chicago 2006, </w:t>
      </w:r>
      <w:r w:rsidRPr="00BE2AFD">
        <w:rPr>
          <w:rFonts w:asciiTheme="majorBidi" w:hAnsiTheme="majorBidi" w:cstheme="majorBidi"/>
        </w:rPr>
        <w:t>р</w:t>
      </w:r>
      <w:r w:rsidRPr="00BE2AFD">
        <w:rPr>
          <w:rFonts w:asciiTheme="majorBidi" w:hAnsiTheme="majorBidi" w:cstheme="majorBidi"/>
          <w:lang w:val="en-US"/>
        </w:rPr>
        <w:t>. 127.</w:t>
      </w:r>
    </w:p>
  </w:footnote>
  <w:footnote w:id="100">
    <w:p w14:paraId="24D016E5" w14:textId="77777777" w:rsidR="00BE2AFD" w:rsidRPr="00BE2AFD"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BE2AFD">
        <w:rPr>
          <w:rFonts w:asciiTheme="majorBidi" w:hAnsiTheme="majorBidi" w:cstheme="majorBidi"/>
          <w:lang w:val="en-US"/>
        </w:rPr>
        <w:t>Miguel Vatter. Machiavelli and the Republican Conception of Providence. The Review of Politics, Vol. 75, No. 4, pp. 605-623.</w:t>
      </w:r>
    </w:p>
  </w:footnote>
  <w:footnote w:id="101">
    <w:p w14:paraId="45B7D8AB" w14:textId="01396CD3" w:rsidR="00BE2AFD" w:rsidRPr="00022250" w:rsidRDefault="00BE2AFD">
      <w:pPr>
        <w:pStyle w:val="a4"/>
        <w:rPr>
          <w:rFonts w:asciiTheme="majorBidi" w:hAnsiTheme="majorBidi" w:cstheme="majorBidi"/>
          <w:lang w:val="en-US"/>
        </w:rPr>
      </w:pPr>
      <w:r w:rsidRPr="00BE2AFD">
        <w:rPr>
          <w:rStyle w:val="a6"/>
          <w:rFonts w:asciiTheme="majorBidi" w:hAnsiTheme="majorBidi" w:cstheme="majorBidi"/>
        </w:rPr>
        <w:footnoteRef/>
      </w:r>
      <w:r w:rsidRPr="00022250">
        <w:rPr>
          <w:rFonts w:asciiTheme="majorBidi" w:hAnsiTheme="majorBidi" w:cstheme="majorBidi"/>
          <w:lang w:val="en-US"/>
        </w:rPr>
        <w:t xml:space="preserve"> </w:t>
      </w:r>
      <w:r w:rsidRPr="00F73BAE">
        <w:rPr>
          <w:rFonts w:asciiTheme="majorBidi" w:hAnsiTheme="majorBidi" w:cstheme="majorBidi"/>
        </w:rPr>
        <w:t>Евангелие</w:t>
      </w:r>
      <w:r w:rsidRPr="00022250">
        <w:rPr>
          <w:rFonts w:asciiTheme="majorBidi" w:hAnsiTheme="majorBidi" w:cstheme="majorBidi"/>
          <w:lang w:val="en-US"/>
        </w:rPr>
        <w:t xml:space="preserve"> </w:t>
      </w:r>
      <w:r w:rsidRPr="00F73BAE">
        <w:rPr>
          <w:rFonts w:asciiTheme="majorBidi" w:hAnsiTheme="majorBidi" w:cstheme="majorBidi"/>
        </w:rPr>
        <w:t>от</w:t>
      </w:r>
      <w:r w:rsidRPr="00022250">
        <w:rPr>
          <w:rFonts w:asciiTheme="majorBidi" w:hAnsiTheme="majorBidi" w:cstheme="majorBidi"/>
          <w:lang w:val="en-US"/>
        </w:rPr>
        <w:t xml:space="preserve"> </w:t>
      </w:r>
      <w:r w:rsidRPr="00F73BAE">
        <w:rPr>
          <w:rFonts w:asciiTheme="majorBidi" w:hAnsiTheme="majorBidi" w:cstheme="majorBidi"/>
        </w:rPr>
        <w:t>Матфея</w:t>
      </w:r>
      <w:r w:rsidRPr="00022250">
        <w:rPr>
          <w:rFonts w:asciiTheme="majorBidi" w:hAnsiTheme="majorBidi" w:cstheme="majorBidi"/>
          <w:lang w:val="en-US"/>
        </w:rPr>
        <w:t xml:space="preserve">, </w:t>
      </w:r>
      <w:r w:rsidRPr="00F73BAE">
        <w:rPr>
          <w:rFonts w:asciiTheme="majorBidi" w:hAnsiTheme="majorBidi" w:cstheme="majorBidi"/>
        </w:rPr>
        <w:t>Глава</w:t>
      </w:r>
      <w:r w:rsidRPr="00022250">
        <w:rPr>
          <w:rFonts w:asciiTheme="majorBidi" w:hAnsiTheme="majorBidi" w:cstheme="majorBidi"/>
          <w:lang w:val="en-US"/>
        </w:rPr>
        <w:t xml:space="preserve"> 26,  </w:t>
      </w:r>
      <w:r w:rsidRPr="00F73BAE">
        <w:rPr>
          <w:rFonts w:asciiTheme="majorBidi" w:hAnsiTheme="majorBidi" w:cstheme="majorBidi"/>
        </w:rPr>
        <w:t>стихи</w:t>
      </w:r>
      <w:r w:rsidRPr="00022250">
        <w:rPr>
          <w:rFonts w:asciiTheme="majorBidi" w:hAnsiTheme="majorBidi" w:cstheme="majorBidi"/>
          <w:lang w:val="en-US"/>
        </w:rPr>
        <w:t xml:space="preserve"> 26-28 (</w:t>
      </w:r>
      <w:r w:rsidRPr="00F73BAE">
        <w:rPr>
          <w:rFonts w:asciiTheme="majorBidi" w:hAnsiTheme="majorBidi" w:cstheme="majorBidi"/>
        </w:rPr>
        <w:t>Мк</w:t>
      </w:r>
      <w:r w:rsidRPr="00022250">
        <w:rPr>
          <w:rFonts w:asciiTheme="majorBidi" w:hAnsiTheme="majorBidi" w:cstheme="majorBidi"/>
          <w:lang w:val="en-US"/>
        </w:rPr>
        <w:t xml:space="preserve"> 14:22-25; </w:t>
      </w:r>
      <w:r w:rsidRPr="00F73BAE">
        <w:rPr>
          <w:rFonts w:asciiTheme="majorBidi" w:hAnsiTheme="majorBidi" w:cstheme="majorBidi"/>
        </w:rPr>
        <w:t>Лк</w:t>
      </w:r>
      <w:r w:rsidRPr="00022250">
        <w:rPr>
          <w:rFonts w:asciiTheme="majorBidi" w:hAnsiTheme="majorBidi" w:cstheme="majorBidi"/>
          <w:lang w:val="en-US"/>
        </w:rPr>
        <w:t xml:space="preserve"> 22:19-24), </w:t>
      </w:r>
      <w:r w:rsidRPr="00F73BAE">
        <w:rPr>
          <w:rFonts w:asciiTheme="majorBidi" w:hAnsiTheme="majorBidi" w:cstheme="majorBidi"/>
          <w:lang w:val="en-US"/>
        </w:rPr>
        <w:t>URL</w:t>
      </w:r>
      <w:r w:rsidRPr="00022250">
        <w:rPr>
          <w:rFonts w:asciiTheme="majorBidi" w:hAnsiTheme="majorBidi" w:cstheme="majorBidi"/>
          <w:lang w:val="en-US"/>
        </w:rPr>
        <w:t xml:space="preserve">: </w:t>
      </w:r>
      <w:r w:rsidRPr="00F73BAE">
        <w:rPr>
          <w:rFonts w:asciiTheme="majorBidi" w:hAnsiTheme="majorBidi" w:cstheme="majorBidi"/>
          <w:lang w:val="en-US"/>
        </w:rPr>
        <w:t>https</w:t>
      </w:r>
      <w:r w:rsidRPr="00022250">
        <w:rPr>
          <w:rFonts w:asciiTheme="majorBidi" w:hAnsiTheme="majorBidi" w:cstheme="majorBidi"/>
          <w:lang w:val="en-US"/>
        </w:rPr>
        <w:t>://</w:t>
      </w:r>
      <w:r w:rsidRPr="00F73BAE">
        <w:rPr>
          <w:rFonts w:asciiTheme="majorBidi" w:hAnsiTheme="majorBidi" w:cstheme="majorBidi"/>
          <w:lang w:val="en-US"/>
        </w:rPr>
        <w:t>www</w:t>
      </w:r>
      <w:r w:rsidRPr="00022250">
        <w:rPr>
          <w:rFonts w:asciiTheme="majorBidi" w:hAnsiTheme="majorBidi" w:cstheme="majorBidi"/>
          <w:lang w:val="en-US"/>
        </w:rPr>
        <w:t>.</w:t>
      </w:r>
      <w:r w:rsidRPr="00F73BAE">
        <w:rPr>
          <w:rFonts w:asciiTheme="majorBidi" w:hAnsiTheme="majorBidi" w:cstheme="majorBidi"/>
          <w:lang w:val="en-US"/>
        </w:rPr>
        <w:t>bible</w:t>
      </w:r>
      <w:r w:rsidRPr="00022250">
        <w:rPr>
          <w:rFonts w:asciiTheme="majorBidi" w:hAnsiTheme="majorBidi" w:cstheme="majorBidi"/>
          <w:lang w:val="en-US"/>
        </w:rPr>
        <w:t>-</w:t>
      </w:r>
      <w:r w:rsidRPr="00F73BAE">
        <w:rPr>
          <w:rFonts w:asciiTheme="majorBidi" w:hAnsiTheme="majorBidi" w:cstheme="majorBidi"/>
          <w:lang w:val="en-US"/>
        </w:rPr>
        <w:t>center</w:t>
      </w:r>
      <w:r w:rsidRPr="00022250">
        <w:rPr>
          <w:rFonts w:asciiTheme="majorBidi" w:hAnsiTheme="majorBidi" w:cstheme="majorBidi"/>
          <w:lang w:val="en-US"/>
        </w:rPr>
        <w:t>.</w:t>
      </w:r>
      <w:r w:rsidRPr="00F73BAE">
        <w:rPr>
          <w:rFonts w:asciiTheme="majorBidi" w:hAnsiTheme="majorBidi" w:cstheme="majorBidi"/>
          <w:lang w:val="en-US"/>
        </w:rPr>
        <w:t>ru</w:t>
      </w:r>
      <w:r w:rsidRPr="00022250">
        <w:rPr>
          <w:rFonts w:asciiTheme="majorBidi" w:hAnsiTheme="majorBidi" w:cstheme="majorBidi"/>
          <w:lang w:val="en-US"/>
        </w:rPr>
        <w:t>/</w:t>
      </w:r>
      <w:r w:rsidRPr="00AC75B6">
        <w:rPr>
          <w:rFonts w:asciiTheme="majorBidi" w:hAnsiTheme="majorBidi" w:cstheme="majorBidi"/>
          <w:lang w:val="en-US"/>
        </w:rPr>
        <w:t>ru</w:t>
      </w:r>
      <w:r w:rsidRPr="00022250">
        <w:rPr>
          <w:rFonts w:asciiTheme="majorBidi" w:hAnsiTheme="majorBidi" w:cstheme="majorBidi"/>
          <w:lang w:val="en-US"/>
        </w:rPr>
        <w:t>/</w:t>
      </w:r>
      <w:r w:rsidRPr="00AC75B6">
        <w:rPr>
          <w:rFonts w:asciiTheme="majorBidi" w:hAnsiTheme="majorBidi" w:cstheme="majorBidi"/>
          <w:lang w:val="en-US"/>
        </w:rPr>
        <w:t>bibletext</w:t>
      </w:r>
      <w:r w:rsidRPr="00022250">
        <w:rPr>
          <w:rFonts w:asciiTheme="majorBidi" w:hAnsiTheme="majorBidi" w:cstheme="majorBidi"/>
          <w:lang w:val="en-US"/>
        </w:rPr>
        <w:t>/</w:t>
      </w:r>
      <w:r w:rsidRPr="00AC75B6">
        <w:rPr>
          <w:rFonts w:asciiTheme="majorBidi" w:hAnsiTheme="majorBidi" w:cstheme="majorBidi"/>
          <w:lang w:val="en-US"/>
        </w:rPr>
        <w:t>mt</w:t>
      </w:r>
      <w:r w:rsidRPr="00022250">
        <w:rPr>
          <w:rFonts w:asciiTheme="majorBidi" w:hAnsiTheme="majorBidi" w:cstheme="majorBidi"/>
          <w:lang w:val="en-US"/>
        </w:rPr>
        <w:t>/26:26-28</w:t>
      </w:r>
    </w:p>
  </w:footnote>
  <w:footnote w:id="102">
    <w:p w14:paraId="36BC75B0" w14:textId="301490FE" w:rsidR="00BE2AFD" w:rsidRPr="00022250" w:rsidRDefault="00BE2AFD">
      <w:pPr>
        <w:pStyle w:val="a4"/>
        <w:rPr>
          <w:rFonts w:asciiTheme="majorBidi" w:hAnsiTheme="majorBidi" w:cstheme="majorBidi"/>
          <w:lang w:val="en-US"/>
        </w:rPr>
      </w:pPr>
      <w:r w:rsidRPr="00AC75B6">
        <w:rPr>
          <w:rStyle w:val="a6"/>
          <w:rFonts w:asciiTheme="majorBidi" w:hAnsiTheme="majorBidi" w:cstheme="majorBidi"/>
        </w:rPr>
        <w:footnoteRef/>
      </w:r>
      <w:r w:rsidR="00742B7F" w:rsidRPr="00742B7F">
        <w:rPr>
          <w:rFonts w:asciiTheme="majorBidi" w:hAnsiTheme="majorBidi" w:cstheme="majorBidi"/>
          <w:lang w:val="en-US"/>
        </w:rPr>
        <w:t>M</w:t>
      </w:r>
      <w:r w:rsidR="00347DC0">
        <w:rPr>
          <w:rFonts w:asciiTheme="majorBidi" w:hAnsiTheme="majorBidi" w:cstheme="majorBidi"/>
          <w:lang w:val="en-US"/>
        </w:rPr>
        <w:t>a</w:t>
      </w:r>
      <w:r w:rsidR="00742B7F" w:rsidRPr="00742B7F">
        <w:rPr>
          <w:rFonts w:asciiTheme="majorBidi" w:hAnsiTheme="majorBidi" w:cstheme="majorBidi"/>
          <w:lang w:val="en-US"/>
        </w:rPr>
        <w:t>ḥm</w:t>
      </w:r>
      <w:r w:rsidR="00347DC0" w:rsidRPr="00022250">
        <w:rPr>
          <w:rFonts w:asciiTheme="majorBidi" w:hAnsiTheme="majorBidi" w:cstheme="majorBidi"/>
          <w:lang w:val="en-US"/>
        </w:rPr>
        <w:t>ū</w:t>
      </w:r>
      <w:r w:rsidR="00742B7F" w:rsidRPr="00742B7F">
        <w:rPr>
          <w:rFonts w:asciiTheme="majorBidi" w:hAnsiTheme="majorBidi" w:cstheme="majorBidi"/>
          <w:lang w:val="en-US"/>
        </w:rPr>
        <w:t>d</w:t>
      </w:r>
      <w:r w:rsidR="00742B7F" w:rsidRPr="00022250">
        <w:rPr>
          <w:rFonts w:asciiTheme="majorBidi" w:hAnsiTheme="majorBidi" w:cstheme="majorBidi"/>
          <w:lang w:val="en-US"/>
        </w:rPr>
        <w:t xml:space="preserve"> </w:t>
      </w:r>
      <w:r w:rsidR="00742B7F" w:rsidRPr="00742B7F">
        <w:rPr>
          <w:rFonts w:asciiTheme="majorBidi" w:hAnsiTheme="majorBidi" w:cstheme="majorBidi"/>
          <w:lang w:val="en-US"/>
        </w:rPr>
        <w:t>M</w:t>
      </w:r>
      <w:r w:rsidR="00742B7F" w:rsidRPr="00022250">
        <w:rPr>
          <w:rFonts w:asciiTheme="majorBidi" w:hAnsiTheme="majorBidi" w:cstheme="majorBidi"/>
          <w:lang w:val="en-US"/>
        </w:rPr>
        <w:t>.</w:t>
      </w:r>
      <w:r w:rsidR="00742B7F" w:rsidRPr="00742B7F">
        <w:rPr>
          <w:rFonts w:asciiTheme="majorBidi" w:hAnsiTheme="majorBidi" w:cstheme="majorBidi"/>
          <w:lang w:val="en-US"/>
        </w:rPr>
        <w:t>K</w:t>
      </w:r>
      <w:r w:rsidR="00742B7F" w:rsidRPr="00022250">
        <w:rPr>
          <w:rFonts w:asciiTheme="majorBidi" w:hAnsiTheme="majorBidi" w:cstheme="majorBidi"/>
          <w:lang w:val="en-US"/>
        </w:rPr>
        <w:t xml:space="preserve">. </w:t>
      </w:r>
      <w:r w:rsidR="00742B7F" w:rsidRPr="00742B7F">
        <w:rPr>
          <w:rFonts w:asciiTheme="majorBidi" w:hAnsiTheme="majorBidi" w:cstheme="majorBidi"/>
          <w:lang w:val="en-US"/>
        </w:rPr>
        <w:t>Ḥ</w:t>
      </w:r>
      <w:r w:rsidR="00347DC0">
        <w:rPr>
          <w:rFonts w:asciiTheme="majorBidi" w:hAnsiTheme="majorBidi" w:cstheme="majorBidi"/>
          <w:lang w:val="en-US"/>
        </w:rPr>
        <w:t>i</w:t>
      </w:r>
      <w:r w:rsidR="00742B7F" w:rsidRPr="00742B7F">
        <w:rPr>
          <w:rFonts w:asciiTheme="majorBidi" w:hAnsiTheme="majorBidi" w:cstheme="majorBidi"/>
          <w:lang w:val="en-US"/>
        </w:rPr>
        <w:t>w</w:t>
      </w:r>
      <w:r w:rsidR="00742B7F" w:rsidRPr="00022250">
        <w:rPr>
          <w:rFonts w:asciiTheme="majorBidi" w:hAnsiTheme="majorBidi" w:cstheme="majorBidi"/>
          <w:lang w:val="en-US"/>
        </w:rPr>
        <w:t>ā</w:t>
      </w:r>
      <w:r w:rsidR="00742B7F" w:rsidRPr="00742B7F">
        <w:rPr>
          <w:rFonts w:asciiTheme="majorBidi" w:hAnsiTheme="majorBidi" w:cstheme="majorBidi"/>
          <w:lang w:val="en-US"/>
        </w:rPr>
        <w:t>r</w:t>
      </w:r>
      <w:r w:rsidR="00742B7F" w:rsidRPr="00022250">
        <w:rPr>
          <w:rFonts w:asciiTheme="majorBidi" w:hAnsiTheme="majorBidi" w:cstheme="majorBidi"/>
          <w:lang w:val="en-US"/>
        </w:rPr>
        <w:t xml:space="preserve"> </w:t>
      </w:r>
      <w:r w:rsidR="00742B7F" w:rsidRPr="00742B7F">
        <w:rPr>
          <w:rFonts w:asciiTheme="majorBidi" w:hAnsiTheme="majorBidi" w:cstheme="majorBidi"/>
          <w:lang w:val="en-US"/>
        </w:rPr>
        <w:t>m</w:t>
      </w:r>
      <w:r w:rsidR="00742B7F" w:rsidRPr="00022250">
        <w:rPr>
          <w:rFonts w:asciiTheme="majorBidi" w:hAnsiTheme="majorBidi" w:cstheme="majorBidi"/>
          <w:lang w:val="en-US"/>
        </w:rPr>
        <w:t xml:space="preserve">ʿ </w:t>
      </w:r>
      <w:r w:rsidR="00742B7F" w:rsidRPr="00742B7F">
        <w:rPr>
          <w:rFonts w:asciiTheme="majorBidi" w:hAnsiTheme="majorBidi" w:cstheme="majorBidi"/>
          <w:lang w:val="en-US"/>
        </w:rPr>
        <w:t>ṣ</w:t>
      </w:r>
      <w:r w:rsidR="00347DC0">
        <w:rPr>
          <w:rFonts w:asciiTheme="majorBidi" w:hAnsiTheme="majorBidi" w:cstheme="majorBidi"/>
          <w:lang w:val="en-US"/>
        </w:rPr>
        <w:t>a</w:t>
      </w:r>
      <w:r w:rsidR="00742B7F" w:rsidRPr="00742B7F">
        <w:rPr>
          <w:rFonts w:asciiTheme="majorBidi" w:hAnsiTheme="majorBidi" w:cstheme="majorBidi"/>
          <w:lang w:val="en-US"/>
        </w:rPr>
        <w:t>d</w:t>
      </w:r>
      <w:r w:rsidR="00742B7F" w:rsidRPr="00022250">
        <w:rPr>
          <w:rFonts w:asciiTheme="majorBidi" w:hAnsiTheme="majorBidi" w:cstheme="majorBidi"/>
          <w:lang w:val="en-US"/>
        </w:rPr>
        <w:t>ī</w:t>
      </w:r>
      <w:r w:rsidR="00742B7F" w:rsidRPr="00742B7F">
        <w:rPr>
          <w:rFonts w:asciiTheme="majorBidi" w:hAnsiTheme="majorBidi" w:cstheme="majorBidi"/>
          <w:lang w:val="en-US"/>
        </w:rPr>
        <w:t>q</w:t>
      </w:r>
      <w:r w:rsidR="00742B7F" w:rsidRPr="00022250">
        <w:rPr>
          <w:rFonts w:asciiTheme="majorBidi" w:hAnsiTheme="majorBidi" w:cstheme="majorBidi"/>
          <w:lang w:val="en-US"/>
        </w:rPr>
        <w:t xml:space="preserve">ī </w:t>
      </w:r>
      <w:r w:rsidR="00742B7F" w:rsidRPr="00742B7F">
        <w:rPr>
          <w:rFonts w:asciiTheme="majorBidi" w:hAnsiTheme="majorBidi" w:cstheme="majorBidi"/>
          <w:lang w:val="en-US"/>
        </w:rPr>
        <w:t>al</w:t>
      </w:r>
      <w:r w:rsidR="00742B7F" w:rsidRPr="00022250">
        <w:rPr>
          <w:rFonts w:asciiTheme="majorBidi" w:hAnsiTheme="majorBidi" w:cstheme="majorBidi"/>
          <w:lang w:val="en-US"/>
        </w:rPr>
        <w:t>-</w:t>
      </w:r>
      <w:r w:rsidR="00742B7F" w:rsidRPr="00742B7F">
        <w:rPr>
          <w:rFonts w:asciiTheme="majorBidi" w:hAnsiTheme="majorBidi" w:cstheme="majorBidi"/>
          <w:lang w:val="en-US"/>
        </w:rPr>
        <w:t>m</w:t>
      </w:r>
      <w:r w:rsidR="00347DC0">
        <w:rPr>
          <w:rFonts w:asciiTheme="majorBidi" w:hAnsiTheme="majorBidi" w:cstheme="majorBidi"/>
          <w:lang w:val="en-US"/>
        </w:rPr>
        <w:t>u</w:t>
      </w:r>
      <w:r w:rsidR="00742B7F" w:rsidRPr="00742B7F">
        <w:rPr>
          <w:rFonts w:asciiTheme="majorBidi" w:hAnsiTheme="majorBidi" w:cstheme="majorBidi"/>
          <w:lang w:val="en-US"/>
        </w:rPr>
        <w:t>lḥ</w:t>
      </w:r>
      <w:r w:rsidR="00347DC0">
        <w:rPr>
          <w:rFonts w:asciiTheme="majorBidi" w:hAnsiTheme="majorBidi" w:cstheme="majorBidi"/>
          <w:lang w:val="en-US"/>
        </w:rPr>
        <w:t>i</w:t>
      </w:r>
      <w:r w:rsidR="00742B7F" w:rsidRPr="00742B7F">
        <w:rPr>
          <w:rFonts w:asciiTheme="majorBidi" w:hAnsiTheme="majorBidi" w:cstheme="majorBidi"/>
          <w:lang w:val="en-US"/>
        </w:rPr>
        <w:t>d</w:t>
      </w:r>
      <w:r w:rsidR="008956BF" w:rsidRPr="00022250">
        <w:rPr>
          <w:rFonts w:asciiTheme="majorBidi" w:hAnsiTheme="majorBidi" w:cstheme="majorBidi"/>
          <w:lang w:val="en-US"/>
        </w:rPr>
        <w:t xml:space="preserve">. </w:t>
      </w:r>
      <w:r w:rsidR="00D22712" w:rsidRPr="00022250">
        <w:rPr>
          <w:rFonts w:asciiTheme="majorBidi" w:hAnsiTheme="majorBidi" w:cstheme="majorBidi"/>
          <w:lang w:val="en-US"/>
        </w:rPr>
        <w:t xml:space="preserve">2004, </w:t>
      </w:r>
      <w:r w:rsidR="00742B7F" w:rsidRPr="00742B7F">
        <w:rPr>
          <w:rFonts w:asciiTheme="majorBidi" w:hAnsiTheme="majorBidi" w:cstheme="majorBidi"/>
          <w:lang w:val="en-US"/>
        </w:rPr>
        <w:t>Ṣ</w:t>
      </w:r>
      <w:r w:rsidR="00D22712" w:rsidRPr="00022250">
        <w:rPr>
          <w:rFonts w:asciiTheme="majorBidi" w:hAnsiTheme="majorBidi" w:cstheme="majorBidi"/>
          <w:lang w:val="en-US"/>
        </w:rPr>
        <w:t xml:space="preserve"> </w:t>
      </w:r>
      <w:r w:rsidRPr="00022250">
        <w:rPr>
          <w:rFonts w:asciiTheme="majorBidi" w:hAnsiTheme="majorBidi" w:cstheme="majorBidi"/>
          <w:lang w:val="en-US"/>
        </w:rPr>
        <w:t>13.</w:t>
      </w:r>
    </w:p>
  </w:footnote>
  <w:footnote w:id="103">
    <w:p w14:paraId="7C2589BC" w14:textId="0FD3BFAD" w:rsidR="00BE2AFD" w:rsidRPr="00AC75B6" w:rsidRDefault="00BE2AFD">
      <w:pPr>
        <w:pStyle w:val="a4"/>
        <w:rPr>
          <w:rFonts w:asciiTheme="majorBidi" w:hAnsiTheme="majorBidi" w:cstheme="majorBidi"/>
          <w:lang w:val="en-US"/>
        </w:rPr>
      </w:pPr>
      <w:r w:rsidRPr="00AC75B6">
        <w:rPr>
          <w:rStyle w:val="a6"/>
          <w:rFonts w:asciiTheme="majorBidi" w:hAnsiTheme="majorBidi" w:cstheme="majorBidi"/>
        </w:rPr>
        <w:footnoteRef/>
      </w:r>
      <w:r w:rsidRPr="00AC75B6">
        <w:rPr>
          <w:rFonts w:asciiTheme="majorBidi" w:hAnsiTheme="majorBidi" w:cstheme="majorBidi"/>
          <w:lang w:val="en-US"/>
        </w:rPr>
        <w:t xml:space="preserve"> Yerushalmi, Y. H. Freud’s Moses. New Haven: Yale University Press, 1991, </w:t>
      </w:r>
      <w:r w:rsidRPr="00AC75B6">
        <w:rPr>
          <w:rFonts w:asciiTheme="majorBidi" w:hAnsiTheme="majorBidi" w:cstheme="majorBidi"/>
        </w:rPr>
        <w:t>р</w:t>
      </w:r>
      <w:r w:rsidRPr="00AC75B6">
        <w:rPr>
          <w:rFonts w:asciiTheme="majorBidi" w:hAnsiTheme="majorBidi" w:cstheme="majorBidi"/>
          <w:lang w:val="en-US"/>
        </w:rPr>
        <w:t>.11.</w:t>
      </w:r>
    </w:p>
  </w:footnote>
  <w:footnote w:id="104">
    <w:p w14:paraId="3FB7F618" w14:textId="2387BD4D" w:rsidR="00BE2AFD" w:rsidRPr="00AC75B6" w:rsidRDefault="00BE2AFD">
      <w:pPr>
        <w:pStyle w:val="a4"/>
        <w:rPr>
          <w:rFonts w:asciiTheme="majorBidi" w:hAnsiTheme="majorBidi" w:cstheme="majorBidi"/>
          <w:lang w:val="en-US"/>
        </w:rPr>
      </w:pPr>
      <w:r w:rsidRPr="00AC75B6">
        <w:rPr>
          <w:rStyle w:val="a6"/>
          <w:rFonts w:asciiTheme="majorBidi" w:hAnsiTheme="majorBidi" w:cstheme="majorBidi"/>
        </w:rPr>
        <w:footnoteRef/>
      </w:r>
      <w:r w:rsidRPr="00AC75B6">
        <w:rPr>
          <w:rFonts w:asciiTheme="majorBidi" w:hAnsiTheme="majorBidi" w:cstheme="majorBidi"/>
          <w:lang w:val="en-US"/>
        </w:rPr>
        <w:t xml:space="preserve"> Ibid, p.12</w:t>
      </w:r>
    </w:p>
  </w:footnote>
  <w:footnote w:id="105">
    <w:p w14:paraId="0FF1234A" w14:textId="32F7D09B" w:rsidR="00BE2AFD" w:rsidRPr="00AC75B6" w:rsidRDefault="00BE2AFD">
      <w:pPr>
        <w:pStyle w:val="a4"/>
        <w:rPr>
          <w:rFonts w:asciiTheme="majorBidi" w:hAnsiTheme="majorBidi" w:cstheme="majorBidi"/>
          <w:lang w:val="en-US"/>
        </w:rPr>
      </w:pPr>
      <w:r w:rsidRPr="00AC75B6">
        <w:rPr>
          <w:rStyle w:val="a6"/>
          <w:rFonts w:asciiTheme="majorBidi" w:hAnsiTheme="majorBidi" w:cstheme="majorBidi"/>
        </w:rPr>
        <w:footnoteRef/>
      </w:r>
      <w:r w:rsidRPr="00AC75B6">
        <w:rPr>
          <w:rFonts w:asciiTheme="majorBidi" w:hAnsiTheme="majorBidi" w:cstheme="majorBidi"/>
          <w:lang w:val="en-US"/>
        </w:rPr>
        <w:t xml:space="preserve"> Freud, S. (1926). “Address to the Society of B’nai B</w:t>
      </w:r>
      <w:r w:rsidR="002A0F23">
        <w:rPr>
          <w:rFonts w:asciiTheme="majorBidi" w:hAnsiTheme="majorBidi" w:cstheme="majorBidi"/>
          <w:lang w:val="en-US"/>
        </w:rPr>
        <w:t>’rith .” S.E., vol. 20. London:</w:t>
      </w:r>
      <w:r w:rsidR="002A0F23" w:rsidRPr="00022250">
        <w:rPr>
          <w:rFonts w:asciiTheme="majorBidi" w:hAnsiTheme="majorBidi" w:cstheme="majorBidi"/>
          <w:lang w:val="en-US"/>
        </w:rPr>
        <w:t xml:space="preserve"> </w:t>
      </w:r>
      <w:r w:rsidRPr="00AC75B6">
        <w:rPr>
          <w:rFonts w:asciiTheme="majorBidi" w:hAnsiTheme="majorBidi" w:cstheme="majorBidi"/>
          <w:lang w:val="en-US"/>
        </w:rPr>
        <w:t xml:space="preserve">Hogarth Press, 1981, </w:t>
      </w:r>
      <w:r w:rsidRPr="00AC75B6">
        <w:rPr>
          <w:rFonts w:asciiTheme="majorBidi" w:hAnsiTheme="majorBidi" w:cstheme="majorBidi"/>
        </w:rPr>
        <w:t>р</w:t>
      </w:r>
      <w:r w:rsidRPr="00AC75B6">
        <w:rPr>
          <w:rFonts w:asciiTheme="majorBidi" w:hAnsiTheme="majorBidi" w:cstheme="majorBidi"/>
          <w:lang w:val="en-US"/>
        </w:rPr>
        <w:t>. 134.</w:t>
      </w:r>
    </w:p>
  </w:footnote>
  <w:footnote w:id="106">
    <w:p w14:paraId="153A434D" w14:textId="77777777" w:rsidR="00BE2AFD" w:rsidRPr="00AC75B6" w:rsidRDefault="00BE2AFD">
      <w:pPr>
        <w:pStyle w:val="a4"/>
        <w:rPr>
          <w:rFonts w:asciiTheme="majorBidi" w:hAnsiTheme="majorBidi" w:cstheme="majorBidi"/>
          <w:lang w:val="en-US"/>
        </w:rPr>
      </w:pPr>
      <w:r w:rsidRPr="00AC75B6">
        <w:rPr>
          <w:rStyle w:val="a6"/>
          <w:rFonts w:asciiTheme="majorBidi" w:hAnsiTheme="majorBidi" w:cstheme="majorBidi"/>
        </w:rPr>
        <w:footnoteRef/>
      </w:r>
      <w:r w:rsidRPr="00AC75B6">
        <w:rPr>
          <w:rFonts w:asciiTheme="majorBidi" w:hAnsiTheme="majorBidi" w:cstheme="majorBidi"/>
          <w:lang w:val="en-US"/>
        </w:rPr>
        <w:t xml:space="preserve"> Freud, S. (1933). “New Introductory Lectures on Psycho-Analysis: Lecture 30, Dreams</w:t>
      </w:r>
    </w:p>
    <w:p w14:paraId="019A9E33" w14:textId="1BDA7048" w:rsidR="00BE2AFD" w:rsidRPr="00AC75B6" w:rsidRDefault="00BE2AFD">
      <w:pPr>
        <w:pStyle w:val="a4"/>
        <w:rPr>
          <w:rFonts w:asciiTheme="majorBidi" w:hAnsiTheme="majorBidi" w:cstheme="majorBidi"/>
          <w:lang w:val="en-US"/>
        </w:rPr>
      </w:pPr>
      <w:r w:rsidRPr="00AC75B6">
        <w:rPr>
          <w:rFonts w:asciiTheme="majorBidi" w:hAnsiTheme="majorBidi" w:cstheme="majorBidi"/>
          <w:lang w:val="en-US"/>
        </w:rPr>
        <w:t xml:space="preserve"> and Occultism.” S.E.,</w:t>
      </w:r>
      <w:r w:rsidR="008956BF">
        <w:rPr>
          <w:rFonts w:asciiTheme="majorBidi" w:hAnsiTheme="majorBidi" w:cstheme="majorBidi"/>
          <w:lang w:val="en-US"/>
        </w:rPr>
        <w:t xml:space="preserve"> vol. 22. London: Hogarth Press</w:t>
      </w:r>
      <w:r w:rsidR="008956BF" w:rsidRPr="008956BF">
        <w:rPr>
          <w:rFonts w:asciiTheme="majorBidi" w:hAnsiTheme="majorBidi" w:cstheme="majorBidi"/>
          <w:lang w:val="en-US"/>
        </w:rPr>
        <w:t>.</w:t>
      </w:r>
      <w:r w:rsidRPr="00AC75B6">
        <w:rPr>
          <w:rFonts w:asciiTheme="majorBidi" w:hAnsiTheme="majorBidi" w:cstheme="majorBidi"/>
          <w:lang w:val="en-US"/>
        </w:rPr>
        <w:t xml:space="preserve"> 1981, </w:t>
      </w:r>
      <w:r w:rsidRPr="00AC75B6">
        <w:rPr>
          <w:rFonts w:asciiTheme="majorBidi" w:hAnsiTheme="majorBidi" w:cstheme="majorBidi"/>
        </w:rPr>
        <w:t>р</w:t>
      </w:r>
      <w:r w:rsidRPr="00AC75B6">
        <w:rPr>
          <w:rFonts w:asciiTheme="majorBidi" w:hAnsiTheme="majorBidi" w:cstheme="majorBidi"/>
          <w:lang w:val="en-US"/>
        </w:rPr>
        <w:t>. 43.</w:t>
      </w:r>
    </w:p>
  </w:footnote>
  <w:footnote w:id="107">
    <w:p w14:paraId="7A5A30BA" w14:textId="43448402" w:rsidR="00BE2AFD" w:rsidRPr="00AC75B6" w:rsidRDefault="00BE2AFD">
      <w:pPr>
        <w:pStyle w:val="a4"/>
        <w:rPr>
          <w:rFonts w:asciiTheme="majorBidi" w:hAnsiTheme="majorBidi" w:cstheme="majorBidi"/>
          <w:lang w:val="en-US"/>
        </w:rPr>
      </w:pPr>
      <w:r w:rsidRPr="00AC75B6">
        <w:rPr>
          <w:rStyle w:val="a6"/>
          <w:rFonts w:asciiTheme="majorBidi" w:hAnsiTheme="majorBidi" w:cstheme="majorBidi"/>
        </w:rPr>
        <w:footnoteRef/>
      </w:r>
      <w:r w:rsidRPr="00AC75B6">
        <w:rPr>
          <w:rFonts w:asciiTheme="majorBidi" w:hAnsiTheme="majorBidi" w:cstheme="majorBidi"/>
          <w:lang w:val="en-US"/>
        </w:rPr>
        <w:t xml:space="preserve"> Milner, M. (1973). “Some Notes on Psychoanalytic Ideas about Mysticism.” In: The  Suppressed Madness of Sane Men. London: Tavistock, 1987, </w:t>
      </w:r>
      <w:r w:rsidRPr="00AC75B6">
        <w:rPr>
          <w:rFonts w:asciiTheme="majorBidi" w:hAnsiTheme="majorBidi" w:cstheme="majorBidi"/>
        </w:rPr>
        <w:t>р</w:t>
      </w:r>
      <w:r w:rsidRPr="00AC75B6">
        <w:rPr>
          <w:rFonts w:asciiTheme="majorBidi" w:hAnsiTheme="majorBidi" w:cstheme="majorBidi"/>
          <w:lang w:val="en-US"/>
        </w:rPr>
        <w:t>. 56.</w:t>
      </w:r>
    </w:p>
  </w:footnote>
  <w:footnote w:id="108">
    <w:p w14:paraId="0F6039DD" w14:textId="4A124138" w:rsidR="00BE2AFD" w:rsidRPr="00AC75B6" w:rsidRDefault="00BE2AFD">
      <w:pPr>
        <w:pStyle w:val="a4"/>
        <w:rPr>
          <w:rFonts w:asciiTheme="majorBidi" w:hAnsiTheme="majorBidi" w:cstheme="majorBidi"/>
          <w:lang w:val="en-US"/>
        </w:rPr>
      </w:pPr>
      <w:r w:rsidRPr="00AC75B6">
        <w:rPr>
          <w:rStyle w:val="a6"/>
          <w:rFonts w:asciiTheme="majorBidi" w:hAnsiTheme="majorBidi" w:cstheme="majorBidi"/>
        </w:rPr>
        <w:footnoteRef/>
      </w:r>
      <w:r w:rsidRPr="00AC75B6">
        <w:rPr>
          <w:rFonts w:asciiTheme="majorBidi" w:hAnsiTheme="majorBidi" w:cstheme="majorBidi"/>
          <w:lang w:val="en-US"/>
        </w:rPr>
        <w:t xml:space="preserve"> Werman, D. S. “On the Nature of th</w:t>
      </w:r>
      <w:r w:rsidR="002A0F23">
        <w:rPr>
          <w:rFonts w:asciiTheme="majorBidi" w:hAnsiTheme="majorBidi" w:cstheme="majorBidi"/>
          <w:lang w:val="en-US"/>
        </w:rPr>
        <w:t>e Oceanic Experience.” JAPA,</w:t>
      </w:r>
      <w:r w:rsidR="002A0F23" w:rsidRPr="00022250">
        <w:rPr>
          <w:rFonts w:asciiTheme="majorBidi" w:hAnsiTheme="majorBidi" w:cstheme="majorBidi"/>
          <w:lang w:val="en-US"/>
        </w:rPr>
        <w:t xml:space="preserve"> 1986, </w:t>
      </w:r>
      <w:r w:rsidRPr="00AC75B6">
        <w:rPr>
          <w:rFonts w:asciiTheme="majorBidi" w:hAnsiTheme="majorBidi" w:cstheme="majorBidi"/>
          <w:lang w:val="en-US"/>
        </w:rPr>
        <w:t xml:space="preserve"> </w:t>
      </w:r>
      <w:r w:rsidRPr="00AC75B6">
        <w:rPr>
          <w:rFonts w:asciiTheme="majorBidi" w:hAnsiTheme="majorBidi" w:cstheme="majorBidi"/>
        </w:rPr>
        <w:t>С</w:t>
      </w:r>
      <w:r w:rsidRPr="00AC75B6">
        <w:rPr>
          <w:rFonts w:asciiTheme="majorBidi" w:hAnsiTheme="majorBidi" w:cstheme="majorBidi"/>
          <w:lang w:val="en-US"/>
        </w:rPr>
        <w:t>. 123-139</w:t>
      </w:r>
    </w:p>
  </w:footnote>
  <w:footnote w:id="109">
    <w:p w14:paraId="04ABEB47" w14:textId="77777777" w:rsidR="00BE2AFD" w:rsidRPr="00AC75B6" w:rsidRDefault="00BE2AFD">
      <w:pPr>
        <w:pStyle w:val="a4"/>
        <w:rPr>
          <w:rFonts w:asciiTheme="majorBidi" w:hAnsiTheme="majorBidi" w:cstheme="majorBidi"/>
          <w:lang w:val="en-US"/>
        </w:rPr>
      </w:pPr>
      <w:r w:rsidRPr="00AC75B6">
        <w:rPr>
          <w:rStyle w:val="a6"/>
          <w:rFonts w:asciiTheme="majorBidi" w:hAnsiTheme="majorBidi" w:cstheme="majorBidi"/>
        </w:rPr>
        <w:footnoteRef/>
      </w:r>
      <w:r w:rsidRPr="00AC75B6">
        <w:rPr>
          <w:rFonts w:asciiTheme="majorBidi" w:hAnsiTheme="majorBidi" w:cstheme="majorBidi"/>
          <w:lang w:val="en-US"/>
        </w:rPr>
        <w:t xml:space="preserve"> Freud, S. (1927). “The Future of an Illusion.” S.E., vol. 21. London: Hogarth Press,</w:t>
      </w:r>
    </w:p>
    <w:p w14:paraId="7B1549AA" w14:textId="57DEF0C0" w:rsidR="00BE2AFD" w:rsidRPr="00AC75B6" w:rsidRDefault="00BE2AFD">
      <w:pPr>
        <w:pStyle w:val="a4"/>
        <w:rPr>
          <w:rFonts w:asciiTheme="majorBidi" w:hAnsiTheme="majorBidi" w:cstheme="majorBidi"/>
          <w:lang w:val="en-US"/>
        </w:rPr>
      </w:pPr>
      <w:r w:rsidRPr="00AC75B6">
        <w:rPr>
          <w:rFonts w:asciiTheme="majorBidi" w:hAnsiTheme="majorBidi" w:cstheme="majorBidi"/>
          <w:lang w:val="en-US"/>
        </w:rPr>
        <w:t xml:space="preserve"> 1981, </w:t>
      </w:r>
      <w:r w:rsidRPr="00AC75B6">
        <w:rPr>
          <w:rFonts w:asciiTheme="majorBidi" w:hAnsiTheme="majorBidi" w:cstheme="majorBidi"/>
        </w:rPr>
        <w:t>р</w:t>
      </w:r>
      <w:r w:rsidRPr="00AC75B6">
        <w:rPr>
          <w:rFonts w:asciiTheme="majorBidi" w:hAnsiTheme="majorBidi" w:cstheme="majorBidi"/>
          <w:lang w:val="en-US"/>
        </w:rPr>
        <w:t>. 293.</w:t>
      </w:r>
    </w:p>
  </w:footnote>
  <w:footnote w:id="110">
    <w:p w14:paraId="2A62430F" w14:textId="4EE70B96" w:rsidR="00BE2AFD" w:rsidRPr="00AC75B6" w:rsidRDefault="00BE2AFD">
      <w:pPr>
        <w:pStyle w:val="a4"/>
        <w:rPr>
          <w:rFonts w:asciiTheme="majorBidi" w:hAnsiTheme="majorBidi" w:cstheme="majorBidi"/>
          <w:lang w:val="en-US"/>
        </w:rPr>
      </w:pPr>
      <w:r w:rsidRPr="00AC75B6">
        <w:rPr>
          <w:rStyle w:val="a6"/>
          <w:rFonts w:asciiTheme="majorBidi" w:hAnsiTheme="majorBidi" w:cstheme="majorBidi"/>
        </w:rPr>
        <w:footnoteRef/>
      </w:r>
      <w:r w:rsidRPr="00AC75B6">
        <w:rPr>
          <w:rFonts w:asciiTheme="majorBidi" w:hAnsiTheme="majorBidi" w:cstheme="majorBidi"/>
          <w:lang w:val="en-US"/>
        </w:rPr>
        <w:t xml:space="preserve"> Ostow, M. Ultimate Intimacy: The Psychodynamics of Jewish Mysticism. London: Karnac, </w:t>
      </w:r>
      <w:r w:rsidR="002A0F23" w:rsidRPr="00022250">
        <w:rPr>
          <w:rFonts w:asciiTheme="majorBidi" w:hAnsiTheme="majorBidi" w:cstheme="majorBidi"/>
          <w:lang w:val="en-US"/>
        </w:rPr>
        <w:t xml:space="preserve">1995, </w:t>
      </w:r>
      <w:r w:rsidRPr="00AC75B6">
        <w:rPr>
          <w:rFonts w:asciiTheme="majorBidi" w:hAnsiTheme="majorBidi" w:cstheme="majorBidi"/>
        </w:rPr>
        <w:t>р</w:t>
      </w:r>
      <w:r w:rsidRPr="00AC75B6">
        <w:rPr>
          <w:rFonts w:asciiTheme="majorBidi" w:hAnsiTheme="majorBidi" w:cstheme="majorBidi"/>
          <w:lang w:val="en-US"/>
        </w:rPr>
        <w:t>. 13.</w:t>
      </w:r>
    </w:p>
  </w:footnote>
  <w:footnote w:id="111">
    <w:p w14:paraId="2FF9D480" w14:textId="77777777" w:rsidR="00BE2AFD" w:rsidRPr="00B376EF" w:rsidRDefault="00BE2AFD">
      <w:pPr>
        <w:pStyle w:val="a4"/>
        <w:rPr>
          <w:rFonts w:asciiTheme="majorBidi" w:hAnsiTheme="majorBidi" w:cstheme="majorBidi"/>
          <w:lang w:val="en-US"/>
        </w:rPr>
      </w:pPr>
      <w:r w:rsidRPr="00AC75B6">
        <w:rPr>
          <w:rStyle w:val="a6"/>
          <w:rFonts w:asciiTheme="majorBidi" w:hAnsiTheme="majorBidi" w:cstheme="majorBidi"/>
        </w:rPr>
        <w:footnoteRef/>
      </w:r>
      <w:r w:rsidRPr="00AC75B6">
        <w:rPr>
          <w:rFonts w:asciiTheme="majorBidi" w:hAnsiTheme="majorBidi" w:cstheme="majorBidi"/>
          <w:lang w:val="en-US"/>
        </w:rPr>
        <w:t xml:space="preserve"> Jung, C. G. (1928). “The Spiritual Problem of Modern Man.” In: J. Campbell (ed.), The</w:t>
      </w:r>
    </w:p>
    <w:p w14:paraId="6F420E17" w14:textId="7BEC4190" w:rsidR="00BE2AFD" w:rsidRPr="00B376EF" w:rsidRDefault="00BE2AFD">
      <w:pPr>
        <w:pStyle w:val="a4"/>
        <w:rPr>
          <w:rFonts w:asciiTheme="majorBidi" w:hAnsiTheme="majorBidi" w:cstheme="majorBidi"/>
          <w:lang w:val="en-US"/>
        </w:rPr>
      </w:pPr>
      <w:r w:rsidRPr="00B376EF">
        <w:rPr>
          <w:rFonts w:asciiTheme="majorBidi" w:hAnsiTheme="majorBidi" w:cstheme="majorBidi"/>
          <w:lang w:val="en-US"/>
        </w:rPr>
        <w:t xml:space="preserve"> Portable Jung. New York: Penguin, 1976, </w:t>
      </w:r>
      <w:r w:rsidRPr="00B376EF">
        <w:rPr>
          <w:rFonts w:asciiTheme="majorBidi" w:hAnsiTheme="majorBidi" w:cstheme="majorBidi"/>
        </w:rPr>
        <w:t>р</w:t>
      </w:r>
      <w:r w:rsidRPr="00B376EF">
        <w:rPr>
          <w:rFonts w:asciiTheme="majorBidi" w:hAnsiTheme="majorBidi" w:cstheme="majorBidi"/>
          <w:lang w:val="en-US"/>
        </w:rPr>
        <w:t>. 466.</w:t>
      </w:r>
    </w:p>
  </w:footnote>
  <w:footnote w:id="112">
    <w:p w14:paraId="321A63D3" w14:textId="3C116B76" w:rsidR="00BE2AFD" w:rsidRPr="00B376EF" w:rsidRDefault="00BE2AFD">
      <w:pPr>
        <w:pStyle w:val="a4"/>
        <w:rPr>
          <w:rFonts w:asciiTheme="majorBidi" w:hAnsiTheme="majorBidi" w:cstheme="majorBidi"/>
          <w:lang w:val="en-US"/>
        </w:rPr>
      </w:pPr>
      <w:r w:rsidRPr="00B376EF">
        <w:rPr>
          <w:rStyle w:val="a6"/>
          <w:rFonts w:asciiTheme="majorBidi" w:hAnsiTheme="majorBidi" w:cstheme="majorBidi"/>
        </w:rPr>
        <w:footnoteRef/>
      </w:r>
      <w:r w:rsidR="002A0F23">
        <w:rPr>
          <w:rFonts w:asciiTheme="majorBidi" w:hAnsiTheme="majorBidi" w:cstheme="majorBidi"/>
          <w:lang w:val="en-US"/>
        </w:rPr>
        <w:t xml:space="preserve"> Palmer, M</w:t>
      </w:r>
      <w:r w:rsidRPr="00B376EF">
        <w:rPr>
          <w:rFonts w:asciiTheme="majorBidi" w:hAnsiTheme="majorBidi" w:cstheme="majorBidi"/>
          <w:lang w:val="en-US"/>
        </w:rPr>
        <w:t xml:space="preserve">. Freud and Jung </w:t>
      </w:r>
      <w:r w:rsidR="002A0F23">
        <w:rPr>
          <w:rFonts w:asciiTheme="majorBidi" w:hAnsiTheme="majorBidi" w:cstheme="majorBidi"/>
          <w:lang w:val="en-US"/>
        </w:rPr>
        <w:t>on Religion. London: Routledge</w:t>
      </w:r>
      <w:r w:rsidR="002A0F23" w:rsidRPr="002A0F23">
        <w:rPr>
          <w:rFonts w:asciiTheme="majorBidi" w:hAnsiTheme="majorBidi" w:cstheme="majorBidi"/>
          <w:lang w:val="en-US"/>
        </w:rPr>
        <w:t>,</w:t>
      </w:r>
      <w:r w:rsidRPr="00B376EF">
        <w:rPr>
          <w:rFonts w:asciiTheme="majorBidi" w:hAnsiTheme="majorBidi" w:cstheme="majorBidi"/>
          <w:lang w:val="en-US"/>
        </w:rPr>
        <w:t xml:space="preserve"> </w:t>
      </w:r>
      <w:r w:rsidR="002A0F23" w:rsidRPr="002A0F23">
        <w:rPr>
          <w:rFonts w:asciiTheme="majorBidi" w:hAnsiTheme="majorBidi" w:cstheme="majorBidi"/>
          <w:lang w:val="en-US"/>
        </w:rPr>
        <w:t xml:space="preserve">1997, </w:t>
      </w:r>
      <w:r w:rsidRPr="00B376EF">
        <w:rPr>
          <w:rFonts w:asciiTheme="majorBidi" w:hAnsiTheme="majorBidi" w:cstheme="majorBidi"/>
        </w:rPr>
        <w:t>р</w:t>
      </w:r>
      <w:r w:rsidRPr="00B376EF">
        <w:rPr>
          <w:rFonts w:asciiTheme="majorBidi" w:hAnsiTheme="majorBidi" w:cstheme="majorBidi"/>
          <w:lang w:val="en-US"/>
        </w:rPr>
        <w:t>. 113.</w:t>
      </w:r>
    </w:p>
  </w:footnote>
  <w:footnote w:id="113">
    <w:p w14:paraId="09C71EE1" w14:textId="06D0B943" w:rsidR="00BE2AFD" w:rsidRPr="00B376EF" w:rsidRDefault="00BE2AFD">
      <w:pPr>
        <w:pStyle w:val="a4"/>
        <w:rPr>
          <w:rFonts w:asciiTheme="majorBidi" w:hAnsiTheme="majorBidi" w:cstheme="majorBidi"/>
          <w:lang w:val="en-US"/>
        </w:rPr>
      </w:pPr>
      <w:r w:rsidRPr="00B376EF">
        <w:rPr>
          <w:rStyle w:val="a6"/>
          <w:rFonts w:asciiTheme="majorBidi" w:hAnsiTheme="majorBidi" w:cstheme="majorBidi"/>
        </w:rPr>
        <w:footnoteRef/>
      </w:r>
      <w:r w:rsidRPr="00B376EF">
        <w:rPr>
          <w:rFonts w:asciiTheme="majorBidi" w:hAnsiTheme="majorBidi" w:cstheme="majorBidi"/>
          <w:lang w:val="en-US"/>
        </w:rPr>
        <w:t xml:space="preserve"> Adler, G. C.G. Jung Letters, vol. 2. Princeton, New Jersey: Princeton  University Press, </w:t>
      </w:r>
      <w:r w:rsidR="002A0F23" w:rsidRPr="002A0F23">
        <w:rPr>
          <w:rFonts w:asciiTheme="majorBidi" w:hAnsiTheme="majorBidi" w:cstheme="majorBidi"/>
          <w:lang w:val="en-US"/>
        </w:rPr>
        <w:t xml:space="preserve">1975, </w:t>
      </w:r>
      <w:r w:rsidRPr="00B376EF">
        <w:rPr>
          <w:rFonts w:asciiTheme="majorBidi" w:hAnsiTheme="majorBidi" w:cstheme="majorBidi"/>
        </w:rPr>
        <w:t>р</w:t>
      </w:r>
      <w:r w:rsidRPr="00B376EF">
        <w:rPr>
          <w:rFonts w:asciiTheme="majorBidi" w:hAnsiTheme="majorBidi" w:cstheme="majorBidi"/>
          <w:lang w:val="en-US"/>
        </w:rPr>
        <w:t>. 359-360</w:t>
      </w:r>
    </w:p>
  </w:footnote>
  <w:footnote w:id="114">
    <w:p w14:paraId="377B2112" w14:textId="1B9EA84A" w:rsidR="00BE2AFD" w:rsidRPr="00B376EF" w:rsidRDefault="00BE2AFD">
      <w:pPr>
        <w:pStyle w:val="a4"/>
        <w:rPr>
          <w:rFonts w:asciiTheme="majorBidi" w:hAnsiTheme="majorBidi" w:cstheme="majorBidi"/>
          <w:lang w:val="en-US"/>
        </w:rPr>
      </w:pPr>
      <w:r w:rsidRPr="00B376EF">
        <w:rPr>
          <w:rStyle w:val="a6"/>
          <w:rFonts w:asciiTheme="majorBidi" w:hAnsiTheme="majorBidi" w:cstheme="majorBidi"/>
        </w:rPr>
        <w:footnoteRef/>
      </w:r>
      <w:r w:rsidRPr="00B376EF">
        <w:rPr>
          <w:rFonts w:asciiTheme="majorBidi" w:hAnsiTheme="majorBidi" w:cstheme="majorBidi"/>
          <w:lang w:val="en-US"/>
        </w:rPr>
        <w:t xml:space="preserve"> Jung, C. G. (1951). “On Synchronicity.” In: J. Campbell (ed.), The Portable Jung. New York: Penguin, 1976, р.505.</w:t>
      </w:r>
    </w:p>
  </w:footnote>
  <w:footnote w:id="115">
    <w:p w14:paraId="0862CD54" w14:textId="57DA031E" w:rsidR="00BE2AFD" w:rsidRPr="00B376EF" w:rsidRDefault="00BE2AFD">
      <w:pPr>
        <w:pStyle w:val="a4"/>
        <w:rPr>
          <w:rFonts w:asciiTheme="majorBidi" w:hAnsiTheme="majorBidi" w:cstheme="majorBidi"/>
          <w:lang w:val="en-US"/>
        </w:rPr>
      </w:pPr>
      <w:r w:rsidRPr="00B376EF">
        <w:rPr>
          <w:rStyle w:val="a6"/>
          <w:rFonts w:asciiTheme="majorBidi" w:hAnsiTheme="majorBidi" w:cstheme="majorBidi"/>
        </w:rPr>
        <w:footnoteRef/>
      </w:r>
      <w:r w:rsidR="002A0F23">
        <w:rPr>
          <w:rFonts w:asciiTheme="majorBidi" w:hAnsiTheme="majorBidi" w:cstheme="majorBidi"/>
          <w:lang w:val="en-US"/>
        </w:rPr>
        <w:t xml:space="preserve">Otto, R. </w:t>
      </w:r>
      <w:r w:rsidRPr="00B376EF">
        <w:rPr>
          <w:rFonts w:asciiTheme="majorBidi" w:hAnsiTheme="majorBidi" w:cstheme="majorBidi"/>
          <w:lang w:val="en-US"/>
        </w:rPr>
        <w:t>The Idea of the Holy. London: Oxford University Press,</w:t>
      </w:r>
      <w:r w:rsidR="002A0F23" w:rsidRPr="002A0F23">
        <w:rPr>
          <w:lang w:val="en-US"/>
        </w:rPr>
        <w:t xml:space="preserve"> </w:t>
      </w:r>
      <w:r w:rsidR="002A0F23">
        <w:rPr>
          <w:rFonts w:asciiTheme="majorBidi" w:hAnsiTheme="majorBidi" w:cstheme="majorBidi"/>
          <w:lang w:val="en-US"/>
        </w:rPr>
        <w:t>1958</w:t>
      </w:r>
      <w:r w:rsidR="002A0F23" w:rsidRPr="002A0F23">
        <w:rPr>
          <w:rFonts w:asciiTheme="majorBidi" w:hAnsiTheme="majorBidi" w:cstheme="majorBidi"/>
          <w:lang w:val="en-US"/>
        </w:rPr>
        <w:t xml:space="preserve">, </w:t>
      </w:r>
      <w:r w:rsidRPr="00B376EF">
        <w:rPr>
          <w:rFonts w:asciiTheme="majorBidi" w:hAnsiTheme="majorBidi" w:cstheme="majorBidi"/>
          <w:lang w:val="en-US"/>
        </w:rPr>
        <w:t xml:space="preserve"> </w:t>
      </w:r>
      <w:r w:rsidRPr="00B376EF">
        <w:rPr>
          <w:rFonts w:asciiTheme="majorBidi" w:hAnsiTheme="majorBidi" w:cstheme="majorBidi"/>
        </w:rPr>
        <w:t>р</w:t>
      </w:r>
      <w:r w:rsidRPr="00B376EF">
        <w:rPr>
          <w:rFonts w:asciiTheme="majorBidi" w:hAnsiTheme="majorBidi" w:cstheme="majorBidi"/>
          <w:lang w:val="en-US"/>
        </w:rPr>
        <w:t>.12.</w:t>
      </w:r>
    </w:p>
  </w:footnote>
  <w:footnote w:id="116">
    <w:p w14:paraId="0F55F5A6" w14:textId="66D77DC1" w:rsidR="00BE2AFD" w:rsidRPr="00B376EF" w:rsidRDefault="00BE2AFD">
      <w:pPr>
        <w:pStyle w:val="a4"/>
        <w:rPr>
          <w:rFonts w:asciiTheme="majorBidi" w:hAnsiTheme="majorBidi" w:cstheme="majorBidi"/>
          <w:lang w:val="en-US"/>
        </w:rPr>
      </w:pPr>
      <w:r w:rsidRPr="00B376EF">
        <w:rPr>
          <w:rStyle w:val="a6"/>
          <w:rFonts w:asciiTheme="majorBidi" w:hAnsiTheme="majorBidi" w:cstheme="majorBidi"/>
        </w:rPr>
        <w:footnoteRef/>
      </w:r>
      <w:r w:rsidRPr="00B376EF">
        <w:rPr>
          <w:rFonts w:asciiTheme="majorBidi" w:hAnsiTheme="majorBidi" w:cstheme="majorBidi"/>
          <w:lang w:val="en-US"/>
        </w:rPr>
        <w:t xml:space="preserve"> Freud, S. (1915-17). “Introductory Lectures on Psycho-Analysis.” S.E., vol. 15., London: Hogarth Press, 1981., </w:t>
      </w:r>
      <w:r w:rsidRPr="00B376EF">
        <w:rPr>
          <w:rFonts w:asciiTheme="majorBidi" w:hAnsiTheme="majorBidi" w:cstheme="majorBidi"/>
        </w:rPr>
        <w:t>р</w:t>
      </w:r>
      <w:r w:rsidRPr="00B376EF">
        <w:rPr>
          <w:rFonts w:asciiTheme="majorBidi" w:hAnsiTheme="majorBidi" w:cstheme="majorBidi"/>
          <w:lang w:val="en-US"/>
        </w:rPr>
        <w:t>. 115.</w:t>
      </w:r>
    </w:p>
  </w:footnote>
  <w:footnote w:id="117">
    <w:p w14:paraId="1D96BE9C" w14:textId="0844F910" w:rsidR="00BE2AFD" w:rsidRPr="00B376EF" w:rsidRDefault="00BE2AFD">
      <w:pPr>
        <w:pStyle w:val="a4"/>
        <w:rPr>
          <w:rFonts w:asciiTheme="majorBidi" w:hAnsiTheme="majorBidi" w:cstheme="majorBidi"/>
          <w:lang w:val="en-US"/>
        </w:rPr>
      </w:pPr>
      <w:r w:rsidRPr="00B376EF">
        <w:rPr>
          <w:rStyle w:val="a6"/>
          <w:rFonts w:asciiTheme="majorBidi" w:hAnsiTheme="majorBidi" w:cstheme="majorBidi"/>
        </w:rPr>
        <w:footnoteRef/>
      </w:r>
      <w:r w:rsidRPr="00B376EF">
        <w:rPr>
          <w:rFonts w:asciiTheme="majorBidi" w:hAnsiTheme="majorBidi" w:cstheme="majorBidi"/>
          <w:lang w:val="en-US"/>
        </w:rPr>
        <w:t xml:space="preserve"> Freud, S. (1901). “The Psychopathology of Everyday Life.” S.E., vol. 6. London: Hogarth Press, 1981., </w:t>
      </w:r>
      <w:r w:rsidRPr="00B376EF">
        <w:rPr>
          <w:rFonts w:asciiTheme="majorBidi" w:hAnsiTheme="majorBidi" w:cstheme="majorBidi"/>
        </w:rPr>
        <w:t>р</w:t>
      </w:r>
      <w:r w:rsidRPr="00B376EF">
        <w:rPr>
          <w:rFonts w:asciiTheme="majorBidi" w:hAnsiTheme="majorBidi" w:cstheme="majorBidi"/>
          <w:lang w:val="en-US"/>
        </w:rPr>
        <w:t>.221.</w:t>
      </w:r>
    </w:p>
  </w:footnote>
  <w:footnote w:id="118">
    <w:p w14:paraId="52E3B263" w14:textId="3C4F9419" w:rsidR="00BE2AFD" w:rsidRPr="00B376EF" w:rsidRDefault="00BE2AFD">
      <w:pPr>
        <w:pStyle w:val="a4"/>
        <w:rPr>
          <w:rFonts w:asciiTheme="majorBidi" w:hAnsiTheme="majorBidi" w:cstheme="majorBidi"/>
          <w:lang w:val="en-US"/>
        </w:rPr>
      </w:pPr>
      <w:r w:rsidRPr="00B376EF">
        <w:rPr>
          <w:rStyle w:val="a6"/>
          <w:rFonts w:asciiTheme="majorBidi" w:hAnsiTheme="majorBidi" w:cstheme="majorBidi"/>
        </w:rPr>
        <w:footnoteRef/>
      </w:r>
      <w:r w:rsidRPr="00B376EF">
        <w:rPr>
          <w:rFonts w:asciiTheme="majorBidi" w:hAnsiTheme="majorBidi" w:cstheme="majorBidi"/>
          <w:lang w:val="en-US"/>
        </w:rPr>
        <w:t xml:space="preserve"> Freud, S. (1912). “ Recommendations to Physicians Practising Psycho-Analysis.” S.E.,. 12. London: Hogarth Press, 1981, </w:t>
      </w:r>
      <w:r w:rsidRPr="00B376EF">
        <w:rPr>
          <w:rFonts w:asciiTheme="majorBidi" w:hAnsiTheme="majorBidi" w:cstheme="majorBidi"/>
        </w:rPr>
        <w:t>р</w:t>
      </w:r>
      <w:r w:rsidRPr="00B376EF">
        <w:rPr>
          <w:rFonts w:asciiTheme="majorBidi" w:hAnsiTheme="majorBidi" w:cstheme="majorBidi"/>
          <w:lang w:val="en-US"/>
        </w:rPr>
        <w:t>. 103.</w:t>
      </w:r>
    </w:p>
  </w:footnote>
  <w:footnote w:id="119">
    <w:p w14:paraId="5615CA08" w14:textId="2B5B3C72" w:rsidR="00BE2AFD" w:rsidRPr="00B376EF" w:rsidRDefault="00BE2AFD">
      <w:pPr>
        <w:pStyle w:val="a4"/>
        <w:rPr>
          <w:rFonts w:asciiTheme="majorBidi" w:hAnsiTheme="majorBidi" w:cstheme="majorBidi"/>
          <w:lang w:val="en-US"/>
        </w:rPr>
      </w:pPr>
      <w:r w:rsidRPr="00B376EF">
        <w:rPr>
          <w:rStyle w:val="a6"/>
          <w:rFonts w:asciiTheme="majorBidi" w:hAnsiTheme="majorBidi" w:cstheme="majorBidi"/>
        </w:rPr>
        <w:footnoteRef/>
      </w:r>
      <w:r w:rsidRPr="00B376EF">
        <w:rPr>
          <w:rFonts w:asciiTheme="majorBidi" w:hAnsiTheme="majorBidi" w:cstheme="majorBidi"/>
          <w:lang w:val="en-US"/>
        </w:rPr>
        <w:t xml:space="preserve"> Freud, S. (1922). “Dreams and Telepathy.” S.E., vol. 18. London: Hogarth Press, 1981, </w:t>
      </w:r>
      <w:r w:rsidRPr="00B376EF">
        <w:rPr>
          <w:rFonts w:asciiTheme="majorBidi" w:hAnsiTheme="majorBidi" w:cstheme="majorBidi"/>
        </w:rPr>
        <w:t>р</w:t>
      </w:r>
      <w:r w:rsidRPr="00B376EF">
        <w:rPr>
          <w:rFonts w:asciiTheme="majorBidi" w:hAnsiTheme="majorBidi" w:cstheme="majorBidi"/>
          <w:lang w:val="en-US"/>
        </w:rPr>
        <w:t>. 467.</w:t>
      </w:r>
    </w:p>
  </w:footnote>
  <w:footnote w:id="120">
    <w:p w14:paraId="529EB417" w14:textId="77777777" w:rsidR="00BE2AFD" w:rsidRPr="00B376EF" w:rsidRDefault="00BE2AFD">
      <w:pPr>
        <w:pStyle w:val="a4"/>
        <w:rPr>
          <w:rFonts w:asciiTheme="majorBidi" w:hAnsiTheme="majorBidi" w:cstheme="majorBidi"/>
          <w:lang w:val="en-US"/>
        </w:rPr>
      </w:pPr>
      <w:r w:rsidRPr="00B376EF">
        <w:rPr>
          <w:rStyle w:val="a6"/>
          <w:rFonts w:asciiTheme="majorBidi" w:hAnsiTheme="majorBidi" w:cstheme="majorBidi"/>
        </w:rPr>
        <w:footnoteRef/>
      </w:r>
      <w:r w:rsidRPr="00B376EF">
        <w:rPr>
          <w:rFonts w:asciiTheme="majorBidi" w:hAnsiTheme="majorBidi" w:cstheme="majorBidi"/>
          <w:lang w:val="en-US"/>
        </w:rPr>
        <w:t xml:space="preserve"> Freud, S. (1900). “The Interpretation of Dreams.” S.E., vol. 5. London: Hogarth Press,</w:t>
      </w:r>
    </w:p>
    <w:p w14:paraId="0DAC9D54" w14:textId="30AD6100" w:rsidR="00BE2AFD" w:rsidRPr="00B376EF" w:rsidRDefault="00BE2AFD">
      <w:pPr>
        <w:pStyle w:val="a4"/>
        <w:rPr>
          <w:rFonts w:asciiTheme="majorBidi" w:hAnsiTheme="majorBidi" w:cstheme="majorBidi"/>
          <w:lang w:val="en-US"/>
        </w:rPr>
      </w:pPr>
      <w:r w:rsidRPr="00B376EF">
        <w:rPr>
          <w:rFonts w:asciiTheme="majorBidi" w:hAnsiTheme="majorBidi" w:cstheme="majorBidi"/>
          <w:lang w:val="en-US"/>
        </w:rPr>
        <w:t xml:space="preserve"> 1981, </w:t>
      </w:r>
      <w:r w:rsidRPr="00B376EF">
        <w:rPr>
          <w:rFonts w:asciiTheme="majorBidi" w:hAnsiTheme="majorBidi" w:cstheme="majorBidi"/>
        </w:rPr>
        <w:t>р</w:t>
      </w:r>
      <w:r w:rsidRPr="00B376EF">
        <w:rPr>
          <w:rFonts w:asciiTheme="majorBidi" w:hAnsiTheme="majorBidi" w:cstheme="majorBidi"/>
          <w:lang w:val="en-US"/>
        </w:rPr>
        <w:t>. 61-69.</w:t>
      </w:r>
    </w:p>
  </w:footnote>
  <w:footnote w:id="121">
    <w:p w14:paraId="7D3628C4" w14:textId="25BD0239" w:rsidR="00BE2AFD" w:rsidRPr="00B376EF" w:rsidRDefault="00BE2AFD">
      <w:pPr>
        <w:pStyle w:val="a4"/>
        <w:rPr>
          <w:rFonts w:asciiTheme="majorBidi" w:hAnsiTheme="majorBidi" w:cstheme="majorBidi"/>
          <w:lang w:val="en-US"/>
        </w:rPr>
      </w:pPr>
      <w:r w:rsidRPr="00B376EF">
        <w:rPr>
          <w:rStyle w:val="a6"/>
          <w:rFonts w:asciiTheme="majorBidi" w:hAnsiTheme="majorBidi" w:cstheme="majorBidi"/>
        </w:rPr>
        <w:footnoteRef/>
      </w:r>
      <w:r w:rsidR="002A0F23">
        <w:rPr>
          <w:rFonts w:asciiTheme="majorBidi" w:hAnsiTheme="majorBidi" w:cstheme="majorBidi"/>
          <w:lang w:val="en-US"/>
        </w:rPr>
        <w:t xml:space="preserve"> Epstein, M</w:t>
      </w:r>
      <w:r w:rsidRPr="00B376EF">
        <w:rPr>
          <w:rFonts w:asciiTheme="majorBidi" w:hAnsiTheme="majorBidi" w:cstheme="majorBidi"/>
          <w:lang w:val="en-US"/>
        </w:rPr>
        <w:t xml:space="preserve">. “Beyond the Oceanic Feeling: Psychoanalytic Study of Buddhist Meditation.” Int. Rev. Psychoanal., 17, </w:t>
      </w:r>
      <w:r w:rsidR="002A0F23" w:rsidRPr="002A0F23">
        <w:rPr>
          <w:rFonts w:asciiTheme="majorBidi" w:hAnsiTheme="majorBidi" w:cstheme="majorBidi"/>
          <w:lang w:val="en-US"/>
        </w:rPr>
        <w:t>1990</w:t>
      </w:r>
      <w:r w:rsidR="002A0F23" w:rsidRPr="00022250">
        <w:rPr>
          <w:rFonts w:asciiTheme="majorBidi" w:hAnsiTheme="majorBidi" w:cstheme="majorBidi"/>
          <w:lang w:val="en-US"/>
        </w:rPr>
        <w:t xml:space="preserve">, </w:t>
      </w:r>
      <w:r w:rsidRPr="00B376EF">
        <w:rPr>
          <w:rFonts w:asciiTheme="majorBidi" w:hAnsiTheme="majorBidi" w:cstheme="majorBidi"/>
        </w:rPr>
        <w:t>р</w:t>
      </w:r>
      <w:r w:rsidRPr="00B376EF">
        <w:rPr>
          <w:rFonts w:asciiTheme="majorBidi" w:hAnsiTheme="majorBidi" w:cstheme="majorBidi"/>
          <w:lang w:val="en-US"/>
        </w:rPr>
        <w:t>. 159-164.</w:t>
      </w:r>
    </w:p>
  </w:footnote>
  <w:footnote w:id="122">
    <w:p w14:paraId="1C444517" w14:textId="34AC5695" w:rsidR="00BE2AFD" w:rsidRPr="00B376EF" w:rsidRDefault="00BE2AFD">
      <w:pPr>
        <w:pStyle w:val="a4"/>
        <w:rPr>
          <w:rFonts w:asciiTheme="majorBidi" w:hAnsiTheme="majorBidi" w:cstheme="majorBidi"/>
          <w:lang w:val="en-US"/>
        </w:rPr>
      </w:pPr>
      <w:r w:rsidRPr="00B376EF">
        <w:rPr>
          <w:rStyle w:val="a6"/>
          <w:rFonts w:asciiTheme="majorBidi" w:hAnsiTheme="majorBidi" w:cstheme="majorBidi"/>
        </w:rPr>
        <w:footnoteRef/>
      </w:r>
      <w:r w:rsidRPr="00B376EF">
        <w:rPr>
          <w:rFonts w:asciiTheme="majorBidi" w:hAnsiTheme="majorBidi" w:cstheme="majorBidi"/>
          <w:lang w:val="en-US"/>
        </w:rPr>
        <w:t xml:space="preserve"> Freud, S. (1912). “Recommendations to Physicians Practising Psycho-Analysis.” S.E., vol. 12. London: Hogarth Press, 1981, </w:t>
      </w:r>
      <w:r w:rsidRPr="00B376EF">
        <w:rPr>
          <w:rFonts w:asciiTheme="majorBidi" w:hAnsiTheme="majorBidi" w:cstheme="majorBidi"/>
        </w:rPr>
        <w:t>р</w:t>
      </w:r>
      <w:r w:rsidRPr="00B376EF">
        <w:rPr>
          <w:rFonts w:asciiTheme="majorBidi" w:hAnsiTheme="majorBidi" w:cstheme="majorBidi"/>
          <w:lang w:val="en-US"/>
        </w:rPr>
        <w:t>. 94.</w:t>
      </w:r>
    </w:p>
  </w:footnote>
  <w:footnote w:id="123">
    <w:p w14:paraId="42F1CC49" w14:textId="09A5C2C2" w:rsidR="00BE2AFD" w:rsidRPr="00B376EF" w:rsidRDefault="00BE2AFD">
      <w:pPr>
        <w:pStyle w:val="a4"/>
        <w:rPr>
          <w:rFonts w:asciiTheme="majorBidi" w:hAnsiTheme="majorBidi" w:cstheme="majorBidi"/>
          <w:lang w:val="en-US"/>
        </w:rPr>
      </w:pPr>
      <w:r w:rsidRPr="00B376EF">
        <w:rPr>
          <w:rStyle w:val="a6"/>
          <w:rFonts w:asciiTheme="majorBidi" w:hAnsiTheme="majorBidi" w:cstheme="majorBidi"/>
        </w:rPr>
        <w:footnoteRef/>
      </w:r>
      <w:r w:rsidRPr="00B376EF">
        <w:rPr>
          <w:rFonts w:asciiTheme="majorBidi" w:hAnsiTheme="majorBidi" w:cstheme="majorBidi"/>
          <w:lang w:val="en-US"/>
        </w:rPr>
        <w:t xml:space="preserve"> Freud, S. (1915-17). “ Introductory Lectures on Psycho-Analysis.” S.E., vol. 15.  London: Hogarth Press, 1981, </w:t>
      </w:r>
      <w:r w:rsidRPr="00B376EF">
        <w:rPr>
          <w:rFonts w:asciiTheme="majorBidi" w:hAnsiTheme="majorBidi" w:cstheme="majorBidi"/>
        </w:rPr>
        <w:t>р</w:t>
      </w:r>
      <w:r w:rsidRPr="00B376EF">
        <w:rPr>
          <w:rFonts w:asciiTheme="majorBidi" w:hAnsiTheme="majorBidi" w:cstheme="majorBidi"/>
          <w:lang w:val="en-US"/>
        </w:rPr>
        <w:t>. 201.</w:t>
      </w:r>
    </w:p>
  </w:footnote>
  <w:footnote w:id="124">
    <w:p w14:paraId="58E83C73" w14:textId="59E292E3" w:rsidR="00BE2AFD" w:rsidRPr="00B376EF" w:rsidRDefault="00BE2AFD">
      <w:pPr>
        <w:pStyle w:val="a4"/>
        <w:rPr>
          <w:rFonts w:asciiTheme="majorBidi" w:hAnsiTheme="majorBidi" w:cstheme="majorBidi"/>
          <w:lang w:val="en-US"/>
        </w:rPr>
      </w:pPr>
      <w:r w:rsidRPr="00B376EF">
        <w:rPr>
          <w:rStyle w:val="a6"/>
          <w:rFonts w:asciiTheme="majorBidi" w:hAnsiTheme="majorBidi" w:cstheme="majorBidi"/>
        </w:rPr>
        <w:footnoteRef/>
      </w:r>
      <w:r w:rsidRPr="00B376EF">
        <w:rPr>
          <w:rFonts w:asciiTheme="majorBidi" w:hAnsiTheme="majorBidi" w:cstheme="majorBidi"/>
          <w:lang w:val="en-US"/>
        </w:rPr>
        <w:t>Ibid., p. 210.</w:t>
      </w:r>
    </w:p>
  </w:footnote>
  <w:footnote w:id="125">
    <w:p w14:paraId="7DED82A0" w14:textId="3DA7B60A" w:rsidR="00BE2AFD" w:rsidRPr="00B376EF" w:rsidRDefault="00BE2AFD">
      <w:pPr>
        <w:pStyle w:val="a4"/>
        <w:rPr>
          <w:rFonts w:asciiTheme="majorBidi" w:hAnsiTheme="majorBidi" w:cstheme="majorBidi"/>
          <w:lang w:val="en-US"/>
        </w:rPr>
      </w:pPr>
      <w:r w:rsidRPr="00B376EF">
        <w:rPr>
          <w:rStyle w:val="a6"/>
          <w:rFonts w:asciiTheme="majorBidi" w:hAnsiTheme="majorBidi" w:cstheme="majorBidi"/>
        </w:rPr>
        <w:footnoteRef/>
      </w:r>
      <w:r w:rsidR="002A0F23">
        <w:rPr>
          <w:rFonts w:asciiTheme="majorBidi" w:hAnsiTheme="majorBidi" w:cstheme="majorBidi"/>
          <w:lang w:val="en-US"/>
        </w:rPr>
        <w:t xml:space="preserve"> Otto, R. </w:t>
      </w:r>
      <w:r w:rsidRPr="00B376EF">
        <w:rPr>
          <w:rFonts w:asciiTheme="majorBidi" w:hAnsiTheme="majorBidi" w:cstheme="majorBidi"/>
          <w:lang w:val="en-US"/>
        </w:rPr>
        <w:t xml:space="preserve"> The Idea of the Holy. London: Oxford University Press, </w:t>
      </w:r>
      <w:r w:rsidR="002A0F23" w:rsidRPr="002A0F23">
        <w:rPr>
          <w:rFonts w:asciiTheme="majorBidi" w:hAnsiTheme="majorBidi" w:cstheme="majorBidi"/>
          <w:lang w:val="en-US"/>
        </w:rPr>
        <w:t xml:space="preserve">1958, </w:t>
      </w:r>
      <w:r w:rsidRPr="00B376EF">
        <w:rPr>
          <w:rFonts w:asciiTheme="majorBidi" w:hAnsiTheme="majorBidi" w:cstheme="majorBidi"/>
          <w:lang w:val="en-US"/>
        </w:rPr>
        <w:t>р. 145.</w:t>
      </w:r>
    </w:p>
  </w:footnote>
  <w:footnote w:id="126">
    <w:p w14:paraId="431D1FF3" w14:textId="059DF261" w:rsidR="00BE2AFD" w:rsidRPr="00B376EF" w:rsidRDefault="00BE2AFD">
      <w:pPr>
        <w:pStyle w:val="a4"/>
        <w:rPr>
          <w:rFonts w:asciiTheme="majorBidi" w:hAnsiTheme="majorBidi" w:cstheme="majorBidi"/>
          <w:lang w:val="en-US"/>
        </w:rPr>
      </w:pPr>
      <w:r w:rsidRPr="00B376EF">
        <w:rPr>
          <w:rStyle w:val="a6"/>
          <w:rFonts w:asciiTheme="majorBidi" w:hAnsiTheme="majorBidi" w:cstheme="majorBidi"/>
        </w:rPr>
        <w:footnoteRef/>
      </w:r>
      <w:r w:rsidR="002A0F23">
        <w:rPr>
          <w:rFonts w:asciiTheme="majorBidi" w:hAnsiTheme="majorBidi" w:cstheme="majorBidi"/>
          <w:lang w:val="en-US"/>
        </w:rPr>
        <w:t xml:space="preserve"> Menaker, E</w:t>
      </w:r>
      <w:r w:rsidRPr="00B376EF">
        <w:rPr>
          <w:rFonts w:asciiTheme="majorBidi" w:hAnsiTheme="majorBidi" w:cstheme="majorBidi"/>
          <w:lang w:val="en-US"/>
        </w:rPr>
        <w:t>. Otto Rank: A Rediscovered Legacy. New York: Columbia University Press,</w:t>
      </w:r>
      <w:r w:rsidR="002A0F23" w:rsidRPr="002A0F23">
        <w:rPr>
          <w:rFonts w:asciiTheme="majorBidi" w:hAnsiTheme="majorBidi" w:cstheme="majorBidi"/>
          <w:lang w:val="en-US"/>
        </w:rPr>
        <w:t xml:space="preserve"> 1982, </w:t>
      </w:r>
      <w:r w:rsidRPr="00B376EF">
        <w:rPr>
          <w:rFonts w:asciiTheme="majorBidi" w:hAnsiTheme="majorBidi" w:cstheme="majorBidi"/>
          <w:lang w:val="en-US"/>
        </w:rPr>
        <w:t xml:space="preserve"> </w:t>
      </w:r>
      <w:r w:rsidRPr="00B376EF">
        <w:rPr>
          <w:rFonts w:asciiTheme="majorBidi" w:hAnsiTheme="majorBidi" w:cstheme="majorBidi"/>
        </w:rPr>
        <w:t>р</w:t>
      </w:r>
      <w:r w:rsidRPr="00B376EF">
        <w:rPr>
          <w:rFonts w:asciiTheme="majorBidi" w:hAnsiTheme="majorBidi" w:cstheme="majorBidi"/>
          <w:lang w:val="en-US"/>
        </w:rPr>
        <w:t>.48.</w:t>
      </w:r>
    </w:p>
  </w:footnote>
  <w:footnote w:id="127">
    <w:p w14:paraId="6E862E3D" w14:textId="3AEBD309" w:rsidR="00BE2AFD" w:rsidRPr="002A0F23" w:rsidRDefault="00BE2AFD">
      <w:pPr>
        <w:pStyle w:val="a4"/>
        <w:rPr>
          <w:rFonts w:asciiTheme="majorBidi" w:hAnsiTheme="majorBidi" w:cstheme="majorBidi"/>
          <w:lang w:val="en-US"/>
        </w:rPr>
      </w:pPr>
    </w:p>
  </w:footnote>
  <w:footnote w:id="128">
    <w:p w14:paraId="5F4DA318" w14:textId="305A7A56" w:rsidR="00BE2AFD" w:rsidRPr="00B376EF" w:rsidRDefault="00BE2AFD">
      <w:pPr>
        <w:pStyle w:val="a4"/>
        <w:rPr>
          <w:rFonts w:asciiTheme="majorBidi" w:hAnsiTheme="majorBidi" w:cstheme="majorBidi"/>
          <w:lang w:val="en-US"/>
        </w:rPr>
      </w:pPr>
      <w:r w:rsidRPr="00B376EF">
        <w:rPr>
          <w:rStyle w:val="a6"/>
          <w:rFonts w:asciiTheme="majorBidi" w:hAnsiTheme="majorBidi" w:cstheme="majorBidi"/>
        </w:rPr>
        <w:footnoteRef/>
      </w:r>
      <w:r w:rsidRPr="00B376EF">
        <w:rPr>
          <w:rFonts w:asciiTheme="majorBidi" w:hAnsiTheme="majorBidi" w:cstheme="majorBidi"/>
          <w:lang w:val="en-US"/>
        </w:rPr>
        <w:t xml:space="preserve"> Alex</w:t>
      </w:r>
      <w:r w:rsidR="002A0F23">
        <w:rPr>
          <w:rFonts w:asciiTheme="majorBidi" w:hAnsiTheme="majorBidi" w:cstheme="majorBidi"/>
          <w:lang w:val="en-US"/>
        </w:rPr>
        <w:t>ander, F. G. &amp; Selesnick, S. T.</w:t>
      </w:r>
      <w:r w:rsidR="002A0F23" w:rsidRPr="002A0F23">
        <w:rPr>
          <w:rFonts w:asciiTheme="majorBidi" w:hAnsiTheme="majorBidi" w:cstheme="majorBidi"/>
          <w:lang w:val="en-US"/>
        </w:rPr>
        <w:t xml:space="preserve"> </w:t>
      </w:r>
      <w:r w:rsidRPr="00B376EF">
        <w:rPr>
          <w:rFonts w:asciiTheme="majorBidi" w:hAnsiTheme="majorBidi" w:cstheme="majorBidi"/>
          <w:lang w:val="en-US"/>
        </w:rPr>
        <w:t>The History of Psychiatry. New York:</w:t>
      </w:r>
    </w:p>
    <w:p w14:paraId="0CFF62C9" w14:textId="1A13F828" w:rsidR="00BE2AFD" w:rsidRPr="00B376EF" w:rsidRDefault="00BE2AFD">
      <w:pPr>
        <w:pStyle w:val="a4"/>
        <w:rPr>
          <w:rFonts w:asciiTheme="majorBidi" w:hAnsiTheme="majorBidi" w:cstheme="majorBidi"/>
          <w:lang w:val="en-US"/>
        </w:rPr>
      </w:pPr>
      <w:r w:rsidRPr="00B376EF">
        <w:rPr>
          <w:rFonts w:asciiTheme="majorBidi" w:hAnsiTheme="majorBidi" w:cstheme="majorBidi"/>
          <w:lang w:val="en-US"/>
        </w:rPr>
        <w:t xml:space="preserve"> Harper &amp; Row, </w:t>
      </w:r>
      <w:r w:rsidR="002A0F23" w:rsidRPr="00022250">
        <w:rPr>
          <w:rFonts w:asciiTheme="majorBidi" w:hAnsiTheme="majorBidi" w:cstheme="majorBidi"/>
          <w:lang w:val="en-US"/>
        </w:rPr>
        <w:t xml:space="preserve">1966, </w:t>
      </w:r>
      <w:r w:rsidRPr="00B376EF">
        <w:rPr>
          <w:rFonts w:asciiTheme="majorBidi" w:hAnsiTheme="majorBidi" w:cstheme="majorBidi"/>
        </w:rPr>
        <w:t>р</w:t>
      </w:r>
      <w:r w:rsidRPr="00B376EF">
        <w:rPr>
          <w:rFonts w:asciiTheme="majorBidi" w:hAnsiTheme="majorBidi" w:cstheme="majorBidi"/>
          <w:lang w:val="en-US"/>
        </w:rPr>
        <w:t>. 217.</w:t>
      </w:r>
    </w:p>
  </w:footnote>
  <w:footnote w:id="129">
    <w:p w14:paraId="51B53FB0" w14:textId="07E9CAD5" w:rsidR="00BE2AFD" w:rsidRPr="00B376EF" w:rsidRDefault="00BE2AFD">
      <w:pPr>
        <w:pStyle w:val="a4"/>
        <w:rPr>
          <w:rFonts w:asciiTheme="majorBidi" w:hAnsiTheme="majorBidi" w:cstheme="majorBidi"/>
          <w:lang w:val="en-US"/>
        </w:rPr>
      </w:pPr>
      <w:r w:rsidRPr="00B376EF">
        <w:rPr>
          <w:rStyle w:val="a6"/>
          <w:rFonts w:asciiTheme="majorBidi" w:hAnsiTheme="majorBidi" w:cstheme="majorBidi"/>
        </w:rPr>
        <w:footnoteRef/>
      </w:r>
      <w:r w:rsidRPr="00B376EF">
        <w:rPr>
          <w:rFonts w:asciiTheme="majorBidi" w:hAnsiTheme="majorBidi" w:cstheme="majorBidi"/>
          <w:lang w:val="en-US"/>
        </w:rPr>
        <w:t xml:space="preserve"> Freud, S. (1923). “The Ego and the Id.” S.E., vol. 19. London: Hogarth Press, 1981,</w:t>
      </w:r>
      <w:r w:rsidRPr="00B376EF">
        <w:rPr>
          <w:rFonts w:asciiTheme="majorBidi" w:hAnsiTheme="majorBidi" w:cstheme="majorBidi"/>
        </w:rPr>
        <w:t>р</w:t>
      </w:r>
      <w:r w:rsidRPr="00B376EF">
        <w:rPr>
          <w:rFonts w:asciiTheme="majorBidi" w:hAnsiTheme="majorBidi" w:cstheme="majorBidi"/>
          <w:lang w:val="en-US"/>
        </w:rPr>
        <w:t>. 35.</w:t>
      </w:r>
    </w:p>
  </w:footnote>
  <w:footnote w:id="130">
    <w:p w14:paraId="23124601" w14:textId="0E5F2DED" w:rsidR="00BE2AFD" w:rsidRPr="00B376EF" w:rsidRDefault="00BE2AFD">
      <w:pPr>
        <w:pStyle w:val="a4"/>
        <w:rPr>
          <w:rFonts w:asciiTheme="majorBidi" w:hAnsiTheme="majorBidi" w:cstheme="majorBidi"/>
          <w:lang w:val="en-US"/>
        </w:rPr>
      </w:pPr>
      <w:r w:rsidRPr="00B376EF">
        <w:rPr>
          <w:rStyle w:val="a6"/>
          <w:rFonts w:asciiTheme="majorBidi" w:hAnsiTheme="majorBidi" w:cstheme="majorBidi"/>
        </w:rPr>
        <w:footnoteRef/>
      </w:r>
      <w:r w:rsidRPr="00B376EF">
        <w:rPr>
          <w:rFonts w:asciiTheme="majorBidi" w:hAnsiTheme="majorBidi" w:cstheme="majorBidi"/>
          <w:lang w:val="en-US"/>
        </w:rPr>
        <w:t xml:space="preserve"> Ibid., p. 40.</w:t>
      </w:r>
    </w:p>
  </w:footnote>
  <w:footnote w:id="131">
    <w:p w14:paraId="4751D924" w14:textId="412508FB" w:rsidR="00BE2AFD" w:rsidRPr="00B376EF" w:rsidRDefault="00BE2AFD">
      <w:pPr>
        <w:pStyle w:val="a4"/>
        <w:rPr>
          <w:rFonts w:asciiTheme="majorBidi" w:hAnsiTheme="majorBidi" w:cstheme="majorBidi"/>
          <w:lang w:val="en-US"/>
        </w:rPr>
      </w:pPr>
      <w:r w:rsidRPr="00B376EF">
        <w:rPr>
          <w:rStyle w:val="a6"/>
          <w:rFonts w:asciiTheme="majorBidi" w:hAnsiTheme="majorBidi" w:cstheme="majorBidi"/>
        </w:rPr>
        <w:footnoteRef/>
      </w:r>
      <w:r w:rsidRPr="00B376EF">
        <w:rPr>
          <w:rFonts w:asciiTheme="majorBidi" w:hAnsiTheme="majorBidi" w:cstheme="majorBidi"/>
          <w:lang w:val="en-US"/>
        </w:rPr>
        <w:t xml:space="preserve"> Grotstein, J. S. “Bion’s ‘Transformation in ‘O,’ the ‘Thing-in-Itself,’ and the ‘Real’: Toward the Concept of the ‘Transcendent Position.’” Journal of Melanie Klein and Object Relations, 14,</w:t>
      </w:r>
      <w:r w:rsidR="002A0F23" w:rsidRPr="002A0F23">
        <w:rPr>
          <w:rFonts w:asciiTheme="majorBidi" w:hAnsiTheme="majorBidi" w:cstheme="majorBidi"/>
          <w:lang w:val="en-US"/>
        </w:rPr>
        <w:t xml:space="preserve"> 1996, </w:t>
      </w:r>
      <w:r w:rsidRPr="00B376EF">
        <w:rPr>
          <w:rFonts w:asciiTheme="majorBidi" w:hAnsiTheme="majorBidi" w:cstheme="majorBidi"/>
          <w:lang w:val="en-US"/>
        </w:rPr>
        <w:t xml:space="preserve"> </w:t>
      </w:r>
      <w:r w:rsidRPr="00B376EF">
        <w:rPr>
          <w:rFonts w:asciiTheme="majorBidi" w:hAnsiTheme="majorBidi" w:cstheme="majorBidi"/>
        </w:rPr>
        <w:t>р</w:t>
      </w:r>
      <w:r w:rsidRPr="00B376EF">
        <w:rPr>
          <w:rFonts w:asciiTheme="majorBidi" w:hAnsiTheme="majorBidi" w:cstheme="majorBidi"/>
          <w:lang w:val="en-US"/>
        </w:rPr>
        <w:t>. 109-141.</w:t>
      </w:r>
    </w:p>
  </w:footnote>
  <w:footnote w:id="132">
    <w:p w14:paraId="7E6C1E8D" w14:textId="75A822D9" w:rsidR="00BE2AFD" w:rsidRPr="00B376EF" w:rsidRDefault="00BE2AFD">
      <w:pPr>
        <w:pStyle w:val="a4"/>
        <w:rPr>
          <w:rFonts w:asciiTheme="majorBidi" w:hAnsiTheme="majorBidi" w:cstheme="majorBidi"/>
          <w:lang w:val="en-US"/>
        </w:rPr>
      </w:pPr>
      <w:r w:rsidRPr="00B376EF">
        <w:rPr>
          <w:rStyle w:val="a6"/>
          <w:rFonts w:asciiTheme="majorBidi" w:hAnsiTheme="majorBidi" w:cstheme="majorBidi"/>
        </w:rPr>
        <w:footnoteRef/>
      </w:r>
      <w:r w:rsidR="002A0F23">
        <w:rPr>
          <w:rFonts w:asciiTheme="majorBidi" w:hAnsiTheme="majorBidi" w:cstheme="majorBidi"/>
          <w:lang w:val="en-US"/>
        </w:rPr>
        <w:t xml:space="preserve"> Bloom, H. </w:t>
      </w:r>
      <w:r w:rsidRPr="00B376EF">
        <w:rPr>
          <w:rFonts w:asciiTheme="majorBidi" w:hAnsiTheme="majorBidi" w:cstheme="majorBidi"/>
          <w:lang w:val="en-US"/>
        </w:rPr>
        <w:t>Kabbalah and Criticism. New York: Continuum,</w:t>
      </w:r>
      <w:r w:rsidR="002A0F23" w:rsidRPr="00022250">
        <w:rPr>
          <w:rFonts w:asciiTheme="majorBidi" w:hAnsiTheme="majorBidi" w:cstheme="majorBidi"/>
          <w:lang w:val="en-US"/>
        </w:rPr>
        <w:t xml:space="preserve"> 2003, </w:t>
      </w:r>
      <w:r w:rsidRPr="00B376EF">
        <w:rPr>
          <w:rFonts w:asciiTheme="majorBidi" w:hAnsiTheme="majorBidi" w:cstheme="majorBidi"/>
          <w:lang w:val="en-US"/>
        </w:rPr>
        <w:t xml:space="preserve"> </w:t>
      </w:r>
      <w:r w:rsidRPr="00B376EF">
        <w:rPr>
          <w:rFonts w:asciiTheme="majorBidi" w:hAnsiTheme="majorBidi" w:cstheme="majorBidi"/>
        </w:rPr>
        <w:t>р</w:t>
      </w:r>
      <w:r w:rsidRPr="00B376EF">
        <w:rPr>
          <w:rFonts w:asciiTheme="majorBidi" w:hAnsiTheme="majorBidi" w:cstheme="majorBidi"/>
          <w:lang w:val="en-US"/>
        </w:rPr>
        <w:t>. 78.</w:t>
      </w:r>
    </w:p>
  </w:footnote>
  <w:footnote w:id="133">
    <w:p w14:paraId="24542F6A" w14:textId="35B78A48" w:rsidR="00BE2AFD" w:rsidRPr="008956BF" w:rsidRDefault="00BE2AFD">
      <w:pPr>
        <w:pStyle w:val="a4"/>
        <w:rPr>
          <w:rFonts w:asciiTheme="majorBidi" w:hAnsiTheme="majorBidi" w:cstheme="majorBidi"/>
          <w:lang w:val="en-US"/>
        </w:rPr>
      </w:pPr>
      <w:r w:rsidRPr="00B376EF">
        <w:rPr>
          <w:rStyle w:val="a6"/>
          <w:rFonts w:asciiTheme="majorBidi" w:hAnsiTheme="majorBidi" w:cstheme="majorBidi"/>
        </w:rPr>
        <w:footnoteRef/>
      </w:r>
      <w:r w:rsidR="008956BF">
        <w:rPr>
          <w:rFonts w:asciiTheme="majorBidi" w:hAnsiTheme="majorBidi" w:cstheme="majorBidi"/>
          <w:lang w:val="en-US"/>
        </w:rPr>
        <w:t xml:space="preserve"> Corbett, L. </w:t>
      </w:r>
      <w:r w:rsidRPr="00B376EF">
        <w:rPr>
          <w:rFonts w:asciiTheme="majorBidi" w:hAnsiTheme="majorBidi" w:cstheme="majorBidi"/>
          <w:lang w:val="en-US"/>
        </w:rPr>
        <w:t>The Religious Function of the Psyche. London: Routledge</w:t>
      </w:r>
      <w:r w:rsidRPr="008956BF">
        <w:rPr>
          <w:rFonts w:asciiTheme="majorBidi" w:hAnsiTheme="majorBidi" w:cstheme="majorBidi"/>
          <w:lang w:val="en-US"/>
        </w:rPr>
        <w:t>,</w:t>
      </w:r>
      <w:r w:rsidR="008956BF" w:rsidRPr="00022250">
        <w:rPr>
          <w:rFonts w:asciiTheme="majorBidi" w:hAnsiTheme="majorBidi" w:cstheme="majorBidi"/>
          <w:lang w:val="en-US"/>
        </w:rPr>
        <w:t xml:space="preserve"> 1996, </w:t>
      </w:r>
      <w:r w:rsidRPr="008956BF">
        <w:rPr>
          <w:rFonts w:asciiTheme="majorBidi" w:hAnsiTheme="majorBidi" w:cstheme="majorBidi"/>
          <w:lang w:val="en-US"/>
        </w:rPr>
        <w:t xml:space="preserve"> </w:t>
      </w:r>
      <w:r w:rsidRPr="00B376EF">
        <w:rPr>
          <w:rFonts w:asciiTheme="majorBidi" w:hAnsiTheme="majorBidi" w:cstheme="majorBidi"/>
        </w:rPr>
        <w:t>р</w:t>
      </w:r>
      <w:r w:rsidRPr="008956BF">
        <w:rPr>
          <w:rFonts w:asciiTheme="majorBidi" w:hAnsiTheme="majorBidi" w:cstheme="majorBidi"/>
          <w:lang w:val="en-US"/>
        </w:rPr>
        <w:t>. 64.</w:t>
      </w:r>
    </w:p>
  </w:footnote>
  <w:footnote w:id="134">
    <w:p w14:paraId="79FF7324" w14:textId="59CC3902" w:rsidR="00BE2AFD" w:rsidRPr="00B376EF" w:rsidRDefault="00BE2AFD">
      <w:pPr>
        <w:pStyle w:val="a4"/>
        <w:rPr>
          <w:rFonts w:asciiTheme="majorBidi" w:hAnsiTheme="majorBidi" w:cstheme="majorBidi"/>
          <w:lang w:val="en-US"/>
        </w:rPr>
      </w:pPr>
      <w:r w:rsidRPr="00B376EF">
        <w:rPr>
          <w:rStyle w:val="a6"/>
          <w:rFonts w:asciiTheme="majorBidi" w:hAnsiTheme="majorBidi" w:cstheme="majorBidi"/>
        </w:rPr>
        <w:footnoteRef/>
      </w:r>
      <w:r w:rsidR="008956BF">
        <w:rPr>
          <w:rFonts w:asciiTheme="majorBidi" w:hAnsiTheme="majorBidi" w:cstheme="majorBidi"/>
          <w:lang w:val="en-US"/>
        </w:rPr>
        <w:t xml:space="preserve"> Scharfenberg, J</w:t>
      </w:r>
      <w:r w:rsidRPr="00B376EF">
        <w:rPr>
          <w:rFonts w:asciiTheme="majorBidi" w:hAnsiTheme="majorBidi" w:cstheme="majorBidi"/>
          <w:lang w:val="en-US"/>
        </w:rPr>
        <w:t>. “The Psychology of the Self and Religion.” In: A. Goldberg (ed.), Advances in Self Psychology. New York: IUP,</w:t>
      </w:r>
      <w:r w:rsidR="008956BF" w:rsidRPr="00022250">
        <w:rPr>
          <w:rFonts w:asciiTheme="majorBidi" w:hAnsiTheme="majorBidi" w:cstheme="majorBidi"/>
          <w:lang w:val="en-US"/>
        </w:rPr>
        <w:t xml:space="preserve"> 1980, </w:t>
      </w:r>
      <w:r w:rsidRPr="00B376EF">
        <w:rPr>
          <w:rFonts w:asciiTheme="majorBidi" w:hAnsiTheme="majorBidi" w:cstheme="majorBidi"/>
          <w:lang w:val="en-US"/>
        </w:rPr>
        <w:t xml:space="preserve"> </w:t>
      </w:r>
      <w:r w:rsidRPr="00B376EF">
        <w:rPr>
          <w:rFonts w:asciiTheme="majorBidi" w:hAnsiTheme="majorBidi" w:cstheme="majorBidi"/>
        </w:rPr>
        <w:t>р</w:t>
      </w:r>
      <w:r w:rsidRPr="00B376EF">
        <w:rPr>
          <w:rFonts w:asciiTheme="majorBidi" w:hAnsiTheme="majorBidi" w:cstheme="majorBidi"/>
          <w:lang w:val="en-US"/>
        </w:rPr>
        <w:t>. 90.</w:t>
      </w:r>
    </w:p>
  </w:footnote>
  <w:footnote w:id="135">
    <w:p w14:paraId="76A2B39A" w14:textId="0E54F0C2" w:rsidR="00BE2AFD" w:rsidRPr="00B376EF" w:rsidRDefault="00BE2AFD">
      <w:pPr>
        <w:pStyle w:val="a4"/>
        <w:rPr>
          <w:rFonts w:asciiTheme="majorBidi" w:hAnsiTheme="majorBidi" w:cstheme="majorBidi"/>
          <w:lang w:val="en-US"/>
        </w:rPr>
      </w:pPr>
      <w:r w:rsidRPr="00B376EF">
        <w:rPr>
          <w:rStyle w:val="a6"/>
          <w:rFonts w:asciiTheme="majorBidi" w:hAnsiTheme="majorBidi" w:cstheme="majorBidi"/>
        </w:rPr>
        <w:footnoteRef/>
      </w:r>
      <w:r w:rsidRPr="00B376EF">
        <w:rPr>
          <w:rFonts w:asciiTheme="majorBidi" w:hAnsiTheme="majorBidi" w:cstheme="majorBidi"/>
          <w:lang w:val="en-US"/>
        </w:rPr>
        <w:t xml:space="preserve"> Scholem, G. (1976). On the Mystical Shape of the Godhead. New York: Schocken, 1991, </w:t>
      </w:r>
      <w:r w:rsidRPr="00B376EF">
        <w:rPr>
          <w:rFonts w:asciiTheme="majorBidi" w:hAnsiTheme="majorBidi" w:cstheme="majorBidi"/>
        </w:rPr>
        <w:t>р</w:t>
      </w:r>
      <w:r w:rsidRPr="00B376EF">
        <w:rPr>
          <w:rFonts w:asciiTheme="majorBidi" w:hAnsiTheme="majorBidi" w:cstheme="majorBidi"/>
          <w:lang w:val="en-US"/>
        </w:rPr>
        <w:t>. 348.</w:t>
      </w:r>
    </w:p>
  </w:footnote>
  <w:footnote w:id="136">
    <w:p w14:paraId="44B76C03" w14:textId="0467A0F4" w:rsidR="00BE2AFD" w:rsidRPr="00F948AB" w:rsidRDefault="00BE2AFD">
      <w:pPr>
        <w:pStyle w:val="a4"/>
        <w:rPr>
          <w:rFonts w:asciiTheme="majorBidi" w:hAnsiTheme="majorBidi" w:cstheme="majorBidi"/>
        </w:rPr>
      </w:pPr>
      <w:r w:rsidRPr="00F948AB">
        <w:rPr>
          <w:rStyle w:val="a6"/>
          <w:rFonts w:asciiTheme="majorBidi" w:hAnsiTheme="majorBidi" w:cstheme="majorBidi"/>
        </w:rPr>
        <w:footnoteRef/>
      </w:r>
      <w:r w:rsidRPr="00F948AB">
        <w:rPr>
          <w:rFonts w:asciiTheme="majorBidi" w:hAnsiTheme="majorBidi" w:cstheme="majorBidi"/>
          <w:lang w:val="en-US"/>
        </w:rPr>
        <w:t xml:space="preserve"> Carrette, J., &amp; King, R. Selling spirituality: The silent takcover of religion. </w:t>
      </w:r>
      <w:r w:rsidRPr="00F948AB">
        <w:rPr>
          <w:rFonts w:asciiTheme="majorBidi" w:hAnsiTheme="majorBidi" w:cstheme="majorBidi"/>
        </w:rPr>
        <w:t>Oxfordshire: Routledge,</w:t>
      </w:r>
      <w:r w:rsidR="008956BF">
        <w:rPr>
          <w:rFonts w:asciiTheme="majorBidi" w:hAnsiTheme="majorBidi" w:cstheme="majorBidi"/>
        </w:rPr>
        <w:t xml:space="preserve"> 2005,</w:t>
      </w:r>
      <w:r w:rsidRPr="00F948AB">
        <w:rPr>
          <w:rFonts w:asciiTheme="majorBidi" w:hAnsiTheme="majorBidi" w:cstheme="majorBidi"/>
        </w:rPr>
        <w:t xml:space="preserve"> р.267.</w:t>
      </w:r>
    </w:p>
  </w:footnote>
  <w:footnote w:id="137">
    <w:p w14:paraId="27242B75" w14:textId="380AE0D7" w:rsidR="00BE2AFD" w:rsidRDefault="00BE2AFD">
      <w:pPr>
        <w:pStyle w:val="a4"/>
      </w:pPr>
      <w:r w:rsidRPr="00F948AB">
        <w:rPr>
          <w:rStyle w:val="a6"/>
          <w:rFonts w:asciiTheme="majorBidi" w:hAnsiTheme="majorBidi" w:cstheme="majorBidi"/>
        </w:rPr>
        <w:footnoteRef/>
      </w:r>
      <w:r w:rsidRPr="00F948AB">
        <w:rPr>
          <w:rFonts w:asciiTheme="majorBidi" w:hAnsiTheme="majorBidi" w:cstheme="majorBidi"/>
        </w:rPr>
        <w:t xml:space="preserve"> Коровкина А. Ю. «Народная культура» в современном Тунисе: традиция в эпоху модернизации. СПб, 2016, с. 140.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231D3"/>
    <w:multiLevelType w:val="hybridMultilevel"/>
    <w:tmpl w:val="E6446DFC"/>
    <w:lvl w:ilvl="0" w:tplc="4ACAA950">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B2D7298"/>
    <w:multiLevelType w:val="hybridMultilevel"/>
    <w:tmpl w:val="9A24DB02"/>
    <w:lvl w:ilvl="0" w:tplc="862CEA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0D32C05"/>
    <w:multiLevelType w:val="multilevel"/>
    <w:tmpl w:val="FFB45112"/>
    <w:lvl w:ilvl="0">
      <w:start w:val="1"/>
      <w:numFmt w:val="decimal"/>
      <w:lvlText w:val="%1."/>
      <w:lvlJc w:val="left"/>
      <w:pPr>
        <w:ind w:left="450" w:hanging="45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
    <w:nsid w:val="1FFC34B8"/>
    <w:multiLevelType w:val="hybridMultilevel"/>
    <w:tmpl w:val="12B894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437661"/>
    <w:multiLevelType w:val="hybridMultilevel"/>
    <w:tmpl w:val="5EB49B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6596CFC"/>
    <w:multiLevelType w:val="hybridMultilevel"/>
    <w:tmpl w:val="B9C692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283AC7"/>
    <w:multiLevelType w:val="multilevel"/>
    <w:tmpl w:val="F25EC220"/>
    <w:lvl w:ilvl="0">
      <w:start w:val="1"/>
      <w:numFmt w:val="decimal"/>
      <w:lvlText w:val="%1."/>
      <w:lvlJc w:val="left"/>
      <w:pPr>
        <w:ind w:left="450" w:hanging="450"/>
      </w:pPr>
      <w:rPr>
        <w:rFonts w:hint="default"/>
      </w:rPr>
    </w:lvl>
    <w:lvl w:ilvl="1">
      <w:start w:val="1"/>
      <w:numFmt w:val="decimal"/>
      <w:pStyle w:val="a"/>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2BDE1C39"/>
    <w:multiLevelType w:val="multilevel"/>
    <w:tmpl w:val="3AD2EE3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45602CB4"/>
    <w:multiLevelType w:val="multilevel"/>
    <w:tmpl w:val="12B894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F50017E"/>
    <w:multiLevelType w:val="multilevel"/>
    <w:tmpl w:val="B4D4B02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5F6B5718"/>
    <w:multiLevelType w:val="hybridMultilevel"/>
    <w:tmpl w:val="EE444244"/>
    <w:lvl w:ilvl="0" w:tplc="862CEA5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62070250"/>
    <w:multiLevelType w:val="multilevel"/>
    <w:tmpl w:val="C4C8C98E"/>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2">
    <w:nsid w:val="73D91EB0"/>
    <w:multiLevelType w:val="multilevel"/>
    <w:tmpl w:val="1A86DD8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12"/>
  </w:num>
  <w:num w:numId="3">
    <w:abstractNumId w:val="6"/>
  </w:num>
  <w:num w:numId="4">
    <w:abstractNumId w:val="2"/>
  </w:num>
  <w:num w:numId="5">
    <w:abstractNumId w:val="1"/>
  </w:num>
  <w:num w:numId="6">
    <w:abstractNumId w:val="10"/>
  </w:num>
  <w:num w:numId="7">
    <w:abstractNumId w:val="0"/>
  </w:num>
  <w:num w:numId="8">
    <w:abstractNumId w:val="11"/>
  </w:num>
  <w:num w:numId="9">
    <w:abstractNumId w:val="5"/>
  </w:num>
  <w:num w:numId="10">
    <w:abstractNumId w:val="9"/>
  </w:num>
  <w:num w:numId="11">
    <w:abstractNumId w:val="3"/>
  </w:num>
  <w:num w:numId="12">
    <w:abstractNumId w:val="8"/>
  </w:num>
  <w:num w:numId="13">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23F"/>
    <w:rsid w:val="000029C1"/>
    <w:rsid w:val="00004791"/>
    <w:rsid w:val="000049F4"/>
    <w:rsid w:val="00017D39"/>
    <w:rsid w:val="00022250"/>
    <w:rsid w:val="00023F03"/>
    <w:rsid w:val="00027447"/>
    <w:rsid w:val="000306BE"/>
    <w:rsid w:val="00041459"/>
    <w:rsid w:val="00043927"/>
    <w:rsid w:val="00046216"/>
    <w:rsid w:val="000535A7"/>
    <w:rsid w:val="0005694C"/>
    <w:rsid w:val="00065716"/>
    <w:rsid w:val="000761B5"/>
    <w:rsid w:val="00083CFB"/>
    <w:rsid w:val="00085F8D"/>
    <w:rsid w:val="00090CD8"/>
    <w:rsid w:val="00091D45"/>
    <w:rsid w:val="0009326A"/>
    <w:rsid w:val="00096954"/>
    <w:rsid w:val="000972FB"/>
    <w:rsid w:val="000B1ACE"/>
    <w:rsid w:val="000B255B"/>
    <w:rsid w:val="000B4240"/>
    <w:rsid w:val="000D38C5"/>
    <w:rsid w:val="000E10C8"/>
    <w:rsid w:val="000E4B8C"/>
    <w:rsid w:val="000F49D8"/>
    <w:rsid w:val="00120B09"/>
    <w:rsid w:val="001210D5"/>
    <w:rsid w:val="001215EB"/>
    <w:rsid w:val="00136807"/>
    <w:rsid w:val="00150BA2"/>
    <w:rsid w:val="00156A1F"/>
    <w:rsid w:val="00160AD0"/>
    <w:rsid w:val="00171C41"/>
    <w:rsid w:val="001842B6"/>
    <w:rsid w:val="00185066"/>
    <w:rsid w:val="001943AE"/>
    <w:rsid w:val="00195068"/>
    <w:rsid w:val="00195F22"/>
    <w:rsid w:val="001B1D34"/>
    <w:rsid w:val="001C29EF"/>
    <w:rsid w:val="001D57C5"/>
    <w:rsid w:val="001D5AF4"/>
    <w:rsid w:val="001E3EF4"/>
    <w:rsid w:val="001E65F6"/>
    <w:rsid w:val="001F0902"/>
    <w:rsid w:val="001F20B0"/>
    <w:rsid w:val="001F5FA4"/>
    <w:rsid w:val="0020172A"/>
    <w:rsid w:val="00201CAB"/>
    <w:rsid w:val="002105EA"/>
    <w:rsid w:val="00212686"/>
    <w:rsid w:val="00217BDE"/>
    <w:rsid w:val="002218EE"/>
    <w:rsid w:val="00227A57"/>
    <w:rsid w:val="00230619"/>
    <w:rsid w:val="002307EB"/>
    <w:rsid w:val="0023188A"/>
    <w:rsid w:val="002336B9"/>
    <w:rsid w:val="00234679"/>
    <w:rsid w:val="00234C40"/>
    <w:rsid w:val="00242FBD"/>
    <w:rsid w:val="00243A06"/>
    <w:rsid w:val="00250A56"/>
    <w:rsid w:val="002527DF"/>
    <w:rsid w:val="0025798F"/>
    <w:rsid w:val="00260091"/>
    <w:rsid w:val="002621E4"/>
    <w:rsid w:val="002649C8"/>
    <w:rsid w:val="002704E9"/>
    <w:rsid w:val="00273380"/>
    <w:rsid w:val="00281B47"/>
    <w:rsid w:val="00281CA0"/>
    <w:rsid w:val="00291BDD"/>
    <w:rsid w:val="00292577"/>
    <w:rsid w:val="00293785"/>
    <w:rsid w:val="00297084"/>
    <w:rsid w:val="00297812"/>
    <w:rsid w:val="002A0F23"/>
    <w:rsid w:val="002A1F92"/>
    <w:rsid w:val="002A32E4"/>
    <w:rsid w:val="002A663B"/>
    <w:rsid w:val="002B38E0"/>
    <w:rsid w:val="002B7197"/>
    <w:rsid w:val="002C448D"/>
    <w:rsid w:val="002D4D44"/>
    <w:rsid w:val="002D6F79"/>
    <w:rsid w:val="002E1B9B"/>
    <w:rsid w:val="002E729A"/>
    <w:rsid w:val="002F0FCF"/>
    <w:rsid w:val="002F1CB1"/>
    <w:rsid w:val="002F1DC5"/>
    <w:rsid w:val="002F5C6B"/>
    <w:rsid w:val="003163A3"/>
    <w:rsid w:val="00321B9E"/>
    <w:rsid w:val="00321EC0"/>
    <w:rsid w:val="00322588"/>
    <w:rsid w:val="003226FA"/>
    <w:rsid w:val="00327327"/>
    <w:rsid w:val="00334947"/>
    <w:rsid w:val="0033500F"/>
    <w:rsid w:val="00341C9F"/>
    <w:rsid w:val="00347DC0"/>
    <w:rsid w:val="00351AF7"/>
    <w:rsid w:val="00355B25"/>
    <w:rsid w:val="00360AC5"/>
    <w:rsid w:val="00371724"/>
    <w:rsid w:val="00377FB4"/>
    <w:rsid w:val="003855F2"/>
    <w:rsid w:val="00394BB9"/>
    <w:rsid w:val="00394FDF"/>
    <w:rsid w:val="003A2E55"/>
    <w:rsid w:val="003A645D"/>
    <w:rsid w:val="003B3A1C"/>
    <w:rsid w:val="003C514E"/>
    <w:rsid w:val="003C6110"/>
    <w:rsid w:val="003D1E76"/>
    <w:rsid w:val="003D65AD"/>
    <w:rsid w:val="003E07B8"/>
    <w:rsid w:val="003E2040"/>
    <w:rsid w:val="003E30C9"/>
    <w:rsid w:val="003E3E35"/>
    <w:rsid w:val="003F3E05"/>
    <w:rsid w:val="003F4F4B"/>
    <w:rsid w:val="003F64B9"/>
    <w:rsid w:val="003F66B2"/>
    <w:rsid w:val="00404127"/>
    <w:rsid w:val="00406E04"/>
    <w:rsid w:val="00407EB9"/>
    <w:rsid w:val="004133D7"/>
    <w:rsid w:val="00416385"/>
    <w:rsid w:val="00416C2D"/>
    <w:rsid w:val="004225AD"/>
    <w:rsid w:val="00423355"/>
    <w:rsid w:val="00447FE3"/>
    <w:rsid w:val="00450649"/>
    <w:rsid w:val="00454A91"/>
    <w:rsid w:val="004628FC"/>
    <w:rsid w:val="00465E37"/>
    <w:rsid w:val="00467E88"/>
    <w:rsid w:val="00470DFB"/>
    <w:rsid w:val="00475E09"/>
    <w:rsid w:val="0048362B"/>
    <w:rsid w:val="00487A37"/>
    <w:rsid w:val="004A434A"/>
    <w:rsid w:val="004A6673"/>
    <w:rsid w:val="004B1490"/>
    <w:rsid w:val="004B1A9E"/>
    <w:rsid w:val="004B2ADD"/>
    <w:rsid w:val="004C0ECE"/>
    <w:rsid w:val="004C40F1"/>
    <w:rsid w:val="004C7B07"/>
    <w:rsid w:val="004D2D4F"/>
    <w:rsid w:val="004E1682"/>
    <w:rsid w:val="004E22CD"/>
    <w:rsid w:val="004F0EFF"/>
    <w:rsid w:val="004F44BD"/>
    <w:rsid w:val="004F580B"/>
    <w:rsid w:val="004F6357"/>
    <w:rsid w:val="00501794"/>
    <w:rsid w:val="00503306"/>
    <w:rsid w:val="00504035"/>
    <w:rsid w:val="00511728"/>
    <w:rsid w:val="005209CB"/>
    <w:rsid w:val="0052567C"/>
    <w:rsid w:val="005311DF"/>
    <w:rsid w:val="005315AC"/>
    <w:rsid w:val="005347AB"/>
    <w:rsid w:val="00541B25"/>
    <w:rsid w:val="00542ACB"/>
    <w:rsid w:val="00545B72"/>
    <w:rsid w:val="0054611B"/>
    <w:rsid w:val="005631D3"/>
    <w:rsid w:val="00576DDF"/>
    <w:rsid w:val="00594E03"/>
    <w:rsid w:val="005A4301"/>
    <w:rsid w:val="005A5E47"/>
    <w:rsid w:val="005A6D5D"/>
    <w:rsid w:val="005B2025"/>
    <w:rsid w:val="005B678B"/>
    <w:rsid w:val="005C0049"/>
    <w:rsid w:val="005C08D7"/>
    <w:rsid w:val="005C1078"/>
    <w:rsid w:val="005C12CE"/>
    <w:rsid w:val="005D7B63"/>
    <w:rsid w:val="005E224C"/>
    <w:rsid w:val="005E25B0"/>
    <w:rsid w:val="005E29D2"/>
    <w:rsid w:val="005E3AF0"/>
    <w:rsid w:val="005E78FD"/>
    <w:rsid w:val="005F1434"/>
    <w:rsid w:val="005F4C08"/>
    <w:rsid w:val="005F6BD7"/>
    <w:rsid w:val="00602775"/>
    <w:rsid w:val="006055A0"/>
    <w:rsid w:val="00615090"/>
    <w:rsid w:val="00627E9A"/>
    <w:rsid w:val="006400EC"/>
    <w:rsid w:val="00643418"/>
    <w:rsid w:val="00650C86"/>
    <w:rsid w:val="00675AD6"/>
    <w:rsid w:val="00685D92"/>
    <w:rsid w:val="00687FE2"/>
    <w:rsid w:val="006909C9"/>
    <w:rsid w:val="00691267"/>
    <w:rsid w:val="006A1A4A"/>
    <w:rsid w:val="006A2A71"/>
    <w:rsid w:val="006A7CFE"/>
    <w:rsid w:val="006B1D46"/>
    <w:rsid w:val="006B2346"/>
    <w:rsid w:val="006C254F"/>
    <w:rsid w:val="006C276C"/>
    <w:rsid w:val="006C5C8F"/>
    <w:rsid w:val="006D4609"/>
    <w:rsid w:val="006E0209"/>
    <w:rsid w:val="006E0D6A"/>
    <w:rsid w:val="006E3BF1"/>
    <w:rsid w:val="006E6A71"/>
    <w:rsid w:val="006F7DF9"/>
    <w:rsid w:val="00700A83"/>
    <w:rsid w:val="007062B6"/>
    <w:rsid w:val="007063F4"/>
    <w:rsid w:val="007140A3"/>
    <w:rsid w:val="007158A5"/>
    <w:rsid w:val="00725C94"/>
    <w:rsid w:val="00730555"/>
    <w:rsid w:val="007347FD"/>
    <w:rsid w:val="00736BFA"/>
    <w:rsid w:val="00742B7F"/>
    <w:rsid w:val="00743D6D"/>
    <w:rsid w:val="00754A71"/>
    <w:rsid w:val="007571F8"/>
    <w:rsid w:val="00763228"/>
    <w:rsid w:val="007642E8"/>
    <w:rsid w:val="0076763B"/>
    <w:rsid w:val="007752F9"/>
    <w:rsid w:val="0078238B"/>
    <w:rsid w:val="007850FD"/>
    <w:rsid w:val="00786F44"/>
    <w:rsid w:val="007A13B6"/>
    <w:rsid w:val="007C7231"/>
    <w:rsid w:val="007D2486"/>
    <w:rsid w:val="007D4A97"/>
    <w:rsid w:val="007E2E01"/>
    <w:rsid w:val="007F13DD"/>
    <w:rsid w:val="007F566A"/>
    <w:rsid w:val="00800728"/>
    <w:rsid w:val="00801B4B"/>
    <w:rsid w:val="008020FD"/>
    <w:rsid w:val="00805FAA"/>
    <w:rsid w:val="00810E93"/>
    <w:rsid w:val="00814DCF"/>
    <w:rsid w:val="00817359"/>
    <w:rsid w:val="008239AE"/>
    <w:rsid w:val="0083330D"/>
    <w:rsid w:val="008342B0"/>
    <w:rsid w:val="00836941"/>
    <w:rsid w:val="008522B4"/>
    <w:rsid w:val="0086089B"/>
    <w:rsid w:val="0086456F"/>
    <w:rsid w:val="00864B0C"/>
    <w:rsid w:val="00877311"/>
    <w:rsid w:val="008777D2"/>
    <w:rsid w:val="00881587"/>
    <w:rsid w:val="00892CC4"/>
    <w:rsid w:val="008956BF"/>
    <w:rsid w:val="008A45DE"/>
    <w:rsid w:val="008A723F"/>
    <w:rsid w:val="008B3DD0"/>
    <w:rsid w:val="008D209E"/>
    <w:rsid w:val="008D4230"/>
    <w:rsid w:val="008E608A"/>
    <w:rsid w:val="008F72A0"/>
    <w:rsid w:val="009038C2"/>
    <w:rsid w:val="009149D9"/>
    <w:rsid w:val="00922D1D"/>
    <w:rsid w:val="009249ED"/>
    <w:rsid w:val="00940BD3"/>
    <w:rsid w:val="00943981"/>
    <w:rsid w:val="0095102A"/>
    <w:rsid w:val="00974B93"/>
    <w:rsid w:val="00977A5B"/>
    <w:rsid w:val="00982BD9"/>
    <w:rsid w:val="00983F02"/>
    <w:rsid w:val="0098498D"/>
    <w:rsid w:val="00990A53"/>
    <w:rsid w:val="00990B4A"/>
    <w:rsid w:val="00996347"/>
    <w:rsid w:val="00997AAF"/>
    <w:rsid w:val="00997ABE"/>
    <w:rsid w:val="009A36EF"/>
    <w:rsid w:val="009B4302"/>
    <w:rsid w:val="009B4C93"/>
    <w:rsid w:val="009B59BA"/>
    <w:rsid w:val="009B7D8D"/>
    <w:rsid w:val="009E3E84"/>
    <w:rsid w:val="00A01AF2"/>
    <w:rsid w:val="00A033C5"/>
    <w:rsid w:val="00A06E23"/>
    <w:rsid w:val="00A12BD5"/>
    <w:rsid w:val="00A1586E"/>
    <w:rsid w:val="00A17C33"/>
    <w:rsid w:val="00A207D6"/>
    <w:rsid w:val="00A267FD"/>
    <w:rsid w:val="00A278A8"/>
    <w:rsid w:val="00A30BBA"/>
    <w:rsid w:val="00A400ED"/>
    <w:rsid w:val="00A43904"/>
    <w:rsid w:val="00A479FD"/>
    <w:rsid w:val="00A50FDE"/>
    <w:rsid w:val="00A57631"/>
    <w:rsid w:val="00A629A8"/>
    <w:rsid w:val="00A65A0C"/>
    <w:rsid w:val="00A67B9C"/>
    <w:rsid w:val="00A7140A"/>
    <w:rsid w:val="00AA27F1"/>
    <w:rsid w:val="00AA57CA"/>
    <w:rsid w:val="00AB392C"/>
    <w:rsid w:val="00AB70B1"/>
    <w:rsid w:val="00AC31D9"/>
    <w:rsid w:val="00AC5424"/>
    <w:rsid w:val="00AC75B6"/>
    <w:rsid w:val="00AC769C"/>
    <w:rsid w:val="00AD3D00"/>
    <w:rsid w:val="00AE48FD"/>
    <w:rsid w:val="00AE61BB"/>
    <w:rsid w:val="00AF102C"/>
    <w:rsid w:val="00AF6AAD"/>
    <w:rsid w:val="00B05483"/>
    <w:rsid w:val="00B06C90"/>
    <w:rsid w:val="00B217AA"/>
    <w:rsid w:val="00B22E86"/>
    <w:rsid w:val="00B269D6"/>
    <w:rsid w:val="00B307C5"/>
    <w:rsid w:val="00B33497"/>
    <w:rsid w:val="00B33C4A"/>
    <w:rsid w:val="00B35A77"/>
    <w:rsid w:val="00B366F0"/>
    <w:rsid w:val="00B376EF"/>
    <w:rsid w:val="00B37ADC"/>
    <w:rsid w:val="00B37E03"/>
    <w:rsid w:val="00B40332"/>
    <w:rsid w:val="00B41FDD"/>
    <w:rsid w:val="00B45759"/>
    <w:rsid w:val="00B51F86"/>
    <w:rsid w:val="00B57DCA"/>
    <w:rsid w:val="00B657DA"/>
    <w:rsid w:val="00B7702B"/>
    <w:rsid w:val="00B80938"/>
    <w:rsid w:val="00B828B4"/>
    <w:rsid w:val="00B97632"/>
    <w:rsid w:val="00BB1763"/>
    <w:rsid w:val="00BB374B"/>
    <w:rsid w:val="00BB3788"/>
    <w:rsid w:val="00BC00FA"/>
    <w:rsid w:val="00BC16D3"/>
    <w:rsid w:val="00BC65FF"/>
    <w:rsid w:val="00BD625B"/>
    <w:rsid w:val="00BE146D"/>
    <w:rsid w:val="00BE2AFD"/>
    <w:rsid w:val="00BE2BD2"/>
    <w:rsid w:val="00BE46CC"/>
    <w:rsid w:val="00BF379F"/>
    <w:rsid w:val="00BF71EE"/>
    <w:rsid w:val="00C04957"/>
    <w:rsid w:val="00C04CFE"/>
    <w:rsid w:val="00C04E43"/>
    <w:rsid w:val="00C2738E"/>
    <w:rsid w:val="00C31C3F"/>
    <w:rsid w:val="00C32ADB"/>
    <w:rsid w:val="00C32D74"/>
    <w:rsid w:val="00C413E9"/>
    <w:rsid w:val="00C4750F"/>
    <w:rsid w:val="00C47BC7"/>
    <w:rsid w:val="00C53E70"/>
    <w:rsid w:val="00C55628"/>
    <w:rsid w:val="00C614CA"/>
    <w:rsid w:val="00C616C2"/>
    <w:rsid w:val="00C61BDB"/>
    <w:rsid w:val="00C76BCA"/>
    <w:rsid w:val="00C9063C"/>
    <w:rsid w:val="00CA0A37"/>
    <w:rsid w:val="00CA3E71"/>
    <w:rsid w:val="00CB0B32"/>
    <w:rsid w:val="00CC3EF1"/>
    <w:rsid w:val="00CC44A6"/>
    <w:rsid w:val="00CC6514"/>
    <w:rsid w:val="00CD5D0C"/>
    <w:rsid w:val="00CD6503"/>
    <w:rsid w:val="00CD7201"/>
    <w:rsid w:val="00CE13C1"/>
    <w:rsid w:val="00CE524D"/>
    <w:rsid w:val="00CF41BD"/>
    <w:rsid w:val="00CF50CA"/>
    <w:rsid w:val="00CF58E2"/>
    <w:rsid w:val="00D173C2"/>
    <w:rsid w:val="00D22712"/>
    <w:rsid w:val="00D330DC"/>
    <w:rsid w:val="00D352BB"/>
    <w:rsid w:val="00D44434"/>
    <w:rsid w:val="00D460EC"/>
    <w:rsid w:val="00D5040B"/>
    <w:rsid w:val="00D50BFB"/>
    <w:rsid w:val="00D52F2C"/>
    <w:rsid w:val="00D537E4"/>
    <w:rsid w:val="00D600DE"/>
    <w:rsid w:val="00D652D9"/>
    <w:rsid w:val="00D662B4"/>
    <w:rsid w:val="00D703DC"/>
    <w:rsid w:val="00D752FE"/>
    <w:rsid w:val="00D83BCA"/>
    <w:rsid w:val="00DA1CCF"/>
    <w:rsid w:val="00DA5518"/>
    <w:rsid w:val="00DC140C"/>
    <w:rsid w:val="00DD1E93"/>
    <w:rsid w:val="00DD7DC1"/>
    <w:rsid w:val="00DE12DE"/>
    <w:rsid w:val="00DF5D05"/>
    <w:rsid w:val="00DF7AA3"/>
    <w:rsid w:val="00E04C2B"/>
    <w:rsid w:val="00E0575F"/>
    <w:rsid w:val="00E14D69"/>
    <w:rsid w:val="00E17A97"/>
    <w:rsid w:val="00E34189"/>
    <w:rsid w:val="00E3527E"/>
    <w:rsid w:val="00E47797"/>
    <w:rsid w:val="00E5079A"/>
    <w:rsid w:val="00E571F6"/>
    <w:rsid w:val="00E669D2"/>
    <w:rsid w:val="00E730B7"/>
    <w:rsid w:val="00E736A6"/>
    <w:rsid w:val="00E850E1"/>
    <w:rsid w:val="00E85376"/>
    <w:rsid w:val="00E86C98"/>
    <w:rsid w:val="00E87677"/>
    <w:rsid w:val="00E956C2"/>
    <w:rsid w:val="00E96298"/>
    <w:rsid w:val="00E97B01"/>
    <w:rsid w:val="00EB0CD6"/>
    <w:rsid w:val="00EB26EA"/>
    <w:rsid w:val="00EB61B2"/>
    <w:rsid w:val="00EB6925"/>
    <w:rsid w:val="00EC1712"/>
    <w:rsid w:val="00EC6696"/>
    <w:rsid w:val="00EC776B"/>
    <w:rsid w:val="00ED4AE6"/>
    <w:rsid w:val="00ED6A5E"/>
    <w:rsid w:val="00EF3649"/>
    <w:rsid w:val="00EF3CBA"/>
    <w:rsid w:val="00F032E6"/>
    <w:rsid w:val="00F03F94"/>
    <w:rsid w:val="00F06178"/>
    <w:rsid w:val="00F07524"/>
    <w:rsid w:val="00F146FB"/>
    <w:rsid w:val="00F16B4D"/>
    <w:rsid w:val="00F25E2A"/>
    <w:rsid w:val="00F351C9"/>
    <w:rsid w:val="00F413A1"/>
    <w:rsid w:val="00F41FBB"/>
    <w:rsid w:val="00F43A2D"/>
    <w:rsid w:val="00F4409A"/>
    <w:rsid w:val="00F465C1"/>
    <w:rsid w:val="00F4784D"/>
    <w:rsid w:val="00F602AF"/>
    <w:rsid w:val="00F607A3"/>
    <w:rsid w:val="00F71F92"/>
    <w:rsid w:val="00F73BAE"/>
    <w:rsid w:val="00F74652"/>
    <w:rsid w:val="00F82105"/>
    <w:rsid w:val="00F839D6"/>
    <w:rsid w:val="00F83E8C"/>
    <w:rsid w:val="00F92F51"/>
    <w:rsid w:val="00F93C7D"/>
    <w:rsid w:val="00F948AB"/>
    <w:rsid w:val="00FA2554"/>
    <w:rsid w:val="00FB329C"/>
    <w:rsid w:val="00FB687D"/>
    <w:rsid w:val="00FC20BC"/>
    <w:rsid w:val="00FC406E"/>
    <w:rsid w:val="00FC7747"/>
    <w:rsid w:val="00FD7AA4"/>
    <w:rsid w:val="00FE1E3B"/>
    <w:rsid w:val="00FE5BCC"/>
    <w:rsid w:val="00FE63B2"/>
    <w:rsid w:val="00FF0C49"/>
    <w:rsid w:val="00FF4177"/>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E7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E352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basedOn w:val="a0"/>
    <w:link w:val="a5"/>
    <w:uiPriority w:val="99"/>
    <w:unhideWhenUsed/>
    <w:rsid w:val="008A723F"/>
    <w:pPr>
      <w:spacing w:after="0" w:line="240" w:lineRule="auto"/>
    </w:pPr>
    <w:rPr>
      <w:sz w:val="20"/>
      <w:szCs w:val="20"/>
    </w:rPr>
  </w:style>
  <w:style w:type="character" w:customStyle="1" w:styleId="a5">
    <w:name w:val="Текст сноски Знак"/>
    <w:basedOn w:val="a1"/>
    <w:link w:val="a4"/>
    <w:uiPriority w:val="99"/>
    <w:rsid w:val="008A723F"/>
    <w:rPr>
      <w:sz w:val="20"/>
      <w:szCs w:val="20"/>
    </w:rPr>
  </w:style>
  <w:style w:type="character" w:styleId="a6">
    <w:name w:val="footnote reference"/>
    <w:basedOn w:val="a1"/>
    <w:uiPriority w:val="99"/>
    <w:semiHidden/>
    <w:unhideWhenUsed/>
    <w:rsid w:val="008A723F"/>
    <w:rPr>
      <w:vertAlign w:val="superscript"/>
    </w:rPr>
  </w:style>
  <w:style w:type="paragraph" w:styleId="a7">
    <w:name w:val="Balloon Text"/>
    <w:basedOn w:val="a0"/>
    <w:link w:val="a8"/>
    <w:uiPriority w:val="99"/>
    <w:semiHidden/>
    <w:unhideWhenUsed/>
    <w:rsid w:val="00171C41"/>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171C41"/>
    <w:rPr>
      <w:rFonts w:ascii="Tahoma" w:hAnsi="Tahoma" w:cs="Tahoma"/>
      <w:sz w:val="16"/>
      <w:szCs w:val="16"/>
    </w:rPr>
  </w:style>
  <w:style w:type="character" w:styleId="a9">
    <w:name w:val="annotation reference"/>
    <w:basedOn w:val="a1"/>
    <w:uiPriority w:val="99"/>
    <w:semiHidden/>
    <w:unhideWhenUsed/>
    <w:rsid w:val="00AB392C"/>
    <w:rPr>
      <w:sz w:val="16"/>
      <w:szCs w:val="16"/>
    </w:rPr>
  </w:style>
  <w:style w:type="paragraph" w:styleId="aa">
    <w:name w:val="annotation text"/>
    <w:basedOn w:val="a0"/>
    <w:link w:val="ab"/>
    <w:uiPriority w:val="99"/>
    <w:semiHidden/>
    <w:unhideWhenUsed/>
    <w:rsid w:val="00AB392C"/>
    <w:pPr>
      <w:spacing w:line="240" w:lineRule="auto"/>
    </w:pPr>
    <w:rPr>
      <w:sz w:val="20"/>
      <w:szCs w:val="20"/>
    </w:rPr>
  </w:style>
  <w:style w:type="character" w:customStyle="1" w:styleId="ab">
    <w:name w:val="Текст примечания Знак"/>
    <w:basedOn w:val="a1"/>
    <w:link w:val="aa"/>
    <w:uiPriority w:val="99"/>
    <w:semiHidden/>
    <w:rsid w:val="00AB392C"/>
    <w:rPr>
      <w:sz w:val="20"/>
      <w:szCs w:val="20"/>
    </w:rPr>
  </w:style>
  <w:style w:type="paragraph" w:styleId="ac">
    <w:name w:val="annotation subject"/>
    <w:basedOn w:val="aa"/>
    <w:next w:val="aa"/>
    <w:link w:val="ad"/>
    <w:uiPriority w:val="99"/>
    <w:semiHidden/>
    <w:unhideWhenUsed/>
    <w:rsid w:val="00AB392C"/>
    <w:rPr>
      <w:b/>
      <w:bCs/>
    </w:rPr>
  </w:style>
  <w:style w:type="character" w:customStyle="1" w:styleId="ad">
    <w:name w:val="Тема примечания Знак"/>
    <w:basedOn w:val="ab"/>
    <w:link w:val="ac"/>
    <w:uiPriority w:val="99"/>
    <w:semiHidden/>
    <w:rsid w:val="00AB392C"/>
    <w:rPr>
      <w:b/>
      <w:bCs/>
      <w:sz w:val="20"/>
      <w:szCs w:val="20"/>
    </w:rPr>
  </w:style>
  <w:style w:type="character" w:styleId="ae">
    <w:name w:val="Placeholder Text"/>
    <w:basedOn w:val="a1"/>
    <w:uiPriority w:val="99"/>
    <w:semiHidden/>
    <w:rsid w:val="009A36EF"/>
    <w:rPr>
      <w:color w:val="808080"/>
    </w:rPr>
  </w:style>
  <w:style w:type="paragraph" w:styleId="a">
    <w:name w:val="List Paragraph"/>
    <w:basedOn w:val="a0"/>
    <w:uiPriority w:val="34"/>
    <w:qFormat/>
    <w:rsid w:val="00E3527E"/>
    <w:pPr>
      <w:numPr>
        <w:ilvl w:val="1"/>
        <w:numId w:val="3"/>
      </w:numPr>
      <w:spacing w:after="0" w:line="360" w:lineRule="auto"/>
      <w:contextualSpacing/>
      <w:jc w:val="both"/>
    </w:pPr>
    <w:rPr>
      <w:rFonts w:ascii="Times New Roman" w:hAnsi="Times New Roman" w:cs="Times New Roman"/>
      <w:sz w:val="28"/>
      <w:szCs w:val="28"/>
    </w:rPr>
  </w:style>
  <w:style w:type="character" w:customStyle="1" w:styleId="10">
    <w:name w:val="Заголовок 1 Знак"/>
    <w:basedOn w:val="a1"/>
    <w:link w:val="1"/>
    <w:uiPriority w:val="9"/>
    <w:rsid w:val="00E3527E"/>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0"/>
    <w:uiPriority w:val="39"/>
    <w:unhideWhenUsed/>
    <w:qFormat/>
    <w:rsid w:val="00E3527E"/>
    <w:pPr>
      <w:outlineLvl w:val="9"/>
    </w:pPr>
    <w:rPr>
      <w:lang w:eastAsia="ru-RU"/>
    </w:rPr>
  </w:style>
  <w:style w:type="paragraph" w:styleId="2">
    <w:name w:val="toc 2"/>
    <w:basedOn w:val="a0"/>
    <w:next w:val="a0"/>
    <w:autoRedefine/>
    <w:uiPriority w:val="39"/>
    <w:semiHidden/>
    <w:unhideWhenUsed/>
    <w:qFormat/>
    <w:rsid w:val="00E3527E"/>
    <w:pPr>
      <w:spacing w:after="100"/>
      <w:ind w:left="220"/>
    </w:pPr>
    <w:rPr>
      <w:rFonts w:eastAsiaTheme="minorEastAsia"/>
      <w:lang w:eastAsia="ru-RU"/>
    </w:rPr>
  </w:style>
  <w:style w:type="paragraph" w:styleId="11">
    <w:name w:val="toc 1"/>
    <w:basedOn w:val="a0"/>
    <w:next w:val="a0"/>
    <w:autoRedefine/>
    <w:uiPriority w:val="39"/>
    <w:unhideWhenUsed/>
    <w:qFormat/>
    <w:rsid w:val="00E3527E"/>
    <w:pPr>
      <w:spacing w:after="100"/>
    </w:pPr>
    <w:rPr>
      <w:rFonts w:eastAsiaTheme="minorEastAsia"/>
      <w:lang w:eastAsia="ru-RU"/>
    </w:rPr>
  </w:style>
  <w:style w:type="paragraph" w:styleId="3">
    <w:name w:val="toc 3"/>
    <w:basedOn w:val="a0"/>
    <w:next w:val="a0"/>
    <w:autoRedefine/>
    <w:uiPriority w:val="39"/>
    <w:semiHidden/>
    <w:unhideWhenUsed/>
    <w:qFormat/>
    <w:rsid w:val="00E3527E"/>
    <w:pPr>
      <w:spacing w:after="100"/>
      <w:ind w:left="440"/>
    </w:pPr>
    <w:rPr>
      <w:rFonts w:eastAsiaTheme="minorEastAsia"/>
      <w:lang w:eastAsia="ru-RU"/>
    </w:rPr>
  </w:style>
  <w:style w:type="character" w:styleId="af0">
    <w:name w:val="Hyperlink"/>
    <w:basedOn w:val="a1"/>
    <w:uiPriority w:val="99"/>
    <w:unhideWhenUsed/>
    <w:rsid w:val="00E3527E"/>
    <w:rPr>
      <w:color w:val="0000FF" w:themeColor="hyperlink"/>
      <w:u w:val="single"/>
    </w:rPr>
  </w:style>
  <w:style w:type="paragraph" w:customStyle="1" w:styleId="12">
    <w:name w:val="Стиль1"/>
    <w:basedOn w:val="a0"/>
    <w:link w:val="13"/>
    <w:qFormat/>
    <w:rsid w:val="00E3527E"/>
    <w:pPr>
      <w:spacing w:after="0" w:line="360" w:lineRule="auto"/>
      <w:ind w:firstLine="425"/>
      <w:jc w:val="both"/>
    </w:pPr>
    <w:rPr>
      <w:rFonts w:ascii="Times New Roman" w:hAnsi="Times New Roman" w:cs="Times New Roman"/>
      <w:sz w:val="28"/>
      <w:szCs w:val="28"/>
    </w:rPr>
  </w:style>
  <w:style w:type="character" w:customStyle="1" w:styleId="13">
    <w:name w:val="Стиль1 Знак"/>
    <w:basedOn w:val="a1"/>
    <w:link w:val="12"/>
    <w:rsid w:val="00E3527E"/>
    <w:rPr>
      <w:rFonts w:ascii="Times New Roman" w:hAnsi="Times New Roman" w:cs="Times New Roman"/>
      <w:sz w:val="28"/>
      <w:szCs w:val="28"/>
    </w:rPr>
  </w:style>
  <w:style w:type="paragraph" w:styleId="af1">
    <w:name w:val="header"/>
    <w:basedOn w:val="a0"/>
    <w:link w:val="af2"/>
    <w:uiPriority w:val="99"/>
    <w:unhideWhenUsed/>
    <w:rsid w:val="000B4240"/>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0B4240"/>
  </w:style>
  <w:style w:type="paragraph" w:styleId="af3">
    <w:name w:val="footer"/>
    <w:basedOn w:val="a0"/>
    <w:link w:val="af4"/>
    <w:uiPriority w:val="99"/>
    <w:unhideWhenUsed/>
    <w:rsid w:val="000B4240"/>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0B42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E352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basedOn w:val="a0"/>
    <w:link w:val="a5"/>
    <w:uiPriority w:val="99"/>
    <w:unhideWhenUsed/>
    <w:rsid w:val="008A723F"/>
    <w:pPr>
      <w:spacing w:after="0" w:line="240" w:lineRule="auto"/>
    </w:pPr>
    <w:rPr>
      <w:sz w:val="20"/>
      <w:szCs w:val="20"/>
    </w:rPr>
  </w:style>
  <w:style w:type="character" w:customStyle="1" w:styleId="a5">
    <w:name w:val="Текст сноски Знак"/>
    <w:basedOn w:val="a1"/>
    <w:link w:val="a4"/>
    <w:uiPriority w:val="99"/>
    <w:rsid w:val="008A723F"/>
    <w:rPr>
      <w:sz w:val="20"/>
      <w:szCs w:val="20"/>
    </w:rPr>
  </w:style>
  <w:style w:type="character" w:styleId="a6">
    <w:name w:val="footnote reference"/>
    <w:basedOn w:val="a1"/>
    <w:uiPriority w:val="99"/>
    <w:semiHidden/>
    <w:unhideWhenUsed/>
    <w:rsid w:val="008A723F"/>
    <w:rPr>
      <w:vertAlign w:val="superscript"/>
    </w:rPr>
  </w:style>
  <w:style w:type="paragraph" w:styleId="a7">
    <w:name w:val="Balloon Text"/>
    <w:basedOn w:val="a0"/>
    <w:link w:val="a8"/>
    <w:uiPriority w:val="99"/>
    <w:semiHidden/>
    <w:unhideWhenUsed/>
    <w:rsid w:val="00171C41"/>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171C41"/>
    <w:rPr>
      <w:rFonts w:ascii="Tahoma" w:hAnsi="Tahoma" w:cs="Tahoma"/>
      <w:sz w:val="16"/>
      <w:szCs w:val="16"/>
    </w:rPr>
  </w:style>
  <w:style w:type="character" w:styleId="a9">
    <w:name w:val="annotation reference"/>
    <w:basedOn w:val="a1"/>
    <w:uiPriority w:val="99"/>
    <w:semiHidden/>
    <w:unhideWhenUsed/>
    <w:rsid w:val="00AB392C"/>
    <w:rPr>
      <w:sz w:val="16"/>
      <w:szCs w:val="16"/>
    </w:rPr>
  </w:style>
  <w:style w:type="paragraph" w:styleId="aa">
    <w:name w:val="annotation text"/>
    <w:basedOn w:val="a0"/>
    <w:link w:val="ab"/>
    <w:uiPriority w:val="99"/>
    <w:semiHidden/>
    <w:unhideWhenUsed/>
    <w:rsid w:val="00AB392C"/>
    <w:pPr>
      <w:spacing w:line="240" w:lineRule="auto"/>
    </w:pPr>
    <w:rPr>
      <w:sz w:val="20"/>
      <w:szCs w:val="20"/>
    </w:rPr>
  </w:style>
  <w:style w:type="character" w:customStyle="1" w:styleId="ab">
    <w:name w:val="Текст примечания Знак"/>
    <w:basedOn w:val="a1"/>
    <w:link w:val="aa"/>
    <w:uiPriority w:val="99"/>
    <w:semiHidden/>
    <w:rsid w:val="00AB392C"/>
    <w:rPr>
      <w:sz w:val="20"/>
      <w:szCs w:val="20"/>
    </w:rPr>
  </w:style>
  <w:style w:type="paragraph" w:styleId="ac">
    <w:name w:val="annotation subject"/>
    <w:basedOn w:val="aa"/>
    <w:next w:val="aa"/>
    <w:link w:val="ad"/>
    <w:uiPriority w:val="99"/>
    <w:semiHidden/>
    <w:unhideWhenUsed/>
    <w:rsid w:val="00AB392C"/>
    <w:rPr>
      <w:b/>
      <w:bCs/>
    </w:rPr>
  </w:style>
  <w:style w:type="character" w:customStyle="1" w:styleId="ad">
    <w:name w:val="Тема примечания Знак"/>
    <w:basedOn w:val="ab"/>
    <w:link w:val="ac"/>
    <w:uiPriority w:val="99"/>
    <w:semiHidden/>
    <w:rsid w:val="00AB392C"/>
    <w:rPr>
      <w:b/>
      <w:bCs/>
      <w:sz w:val="20"/>
      <w:szCs w:val="20"/>
    </w:rPr>
  </w:style>
  <w:style w:type="character" w:styleId="ae">
    <w:name w:val="Placeholder Text"/>
    <w:basedOn w:val="a1"/>
    <w:uiPriority w:val="99"/>
    <w:semiHidden/>
    <w:rsid w:val="009A36EF"/>
    <w:rPr>
      <w:color w:val="808080"/>
    </w:rPr>
  </w:style>
  <w:style w:type="paragraph" w:styleId="a">
    <w:name w:val="List Paragraph"/>
    <w:basedOn w:val="a0"/>
    <w:uiPriority w:val="34"/>
    <w:qFormat/>
    <w:rsid w:val="00E3527E"/>
    <w:pPr>
      <w:numPr>
        <w:ilvl w:val="1"/>
        <w:numId w:val="3"/>
      </w:numPr>
      <w:spacing w:after="0" w:line="360" w:lineRule="auto"/>
      <w:contextualSpacing/>
      <w:jc w:val="both"/>
    </w:pPr>
    <w:rPr>
      <w:rFonts w:ascii="Times New Roman" w:hAnsi="Times New Roman" w:cs="Times New Roman"/>
      <w:sz w:val="28"/>
      <w:szCs w:val="28"/>
    </w:rPr>
  </w:style>
  <w:style w:type="character" w:customStyle="1" w:styleId="10">
    <w:name w:val="Заголовок 1 Знак"/>
    <w:basedOn w:val="a1"/>
    <w:link w:val="1"/>
    <w:uiPriority w:val="9"/>
    <w:rsid w:val="00E3527E"/>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0"/>
    <w:uiPriority w:val="39"/>
    <w:unhideWhenUsed/>
    <w:qFormat/>
    <w:rsid w:val="00E3527E"/>
    <w:pPr>
      <w:outlineLvl w:val="9"/>
    </w:pPr>
    <w:rPr>
      <w:lang w:eastAsia="ru-RU"/>
    </w:rPr>
  </w:style>
  <w:style w:type="paragraph" w:styleId="2">
    <w:name w:val="toc 2"/>
    <w:basedOn w:val="a0"/>
    <w:next w:val="a0"/>
    <w:autoRedefine/>
    <w:uiPriority w:val="39"/>
    <w:semiHidden/>
    <w:unhideWhenUsed/>
    <w:qFormat/>
    <w:rsid w:val="00E3527E"/>
    <w:pPr>
      <w:spacing w:after="100"/>
      <w:ind w:left="220"/>
    </w:pPr>
    <w:rPr>
      <w:rFonts w:eastAsiaTheme="minorEastAsia"/>
      <w:lang w:eastAsia="ru-RU"/>
    </w:rPr>
  </w:style>
  <w:style w:type="paragraph" w:styleId="11">
    <w:name w:val="toc 1"/>
    <w:basedOn w:val="a0"/>
    <w:next w:val="a0"/>
    <w:autoRedefine/>
    <w:uiPriority w:val="39"/>
    <w:unhideWhenUsed/>
    <w:qFormat/>
    <w:rsid w:val="00E3527E"/>
    <w:pPr>
      <w:spacing w:after="100"/>
    </w:pPr>
    <w:rPr>
      <w:rFonts w:eastAsiaTheme="minorEastAsia"/>
      <w:lang w:eastAsia="ru-RU"/>
    </w:rPr>
  </w:style>
  <w:style w:type="paragraph" w:styleId="3">
    <w:name w:val="toc 3"/>
    <w:basedOn w:val="a0"/>
    <w:next w:val="a0"/>
    <w:autoRedefine/>
    <w:uiPriority w:val="39"/>
    <w:semiHidden/>
    <w:unhideWhenUsed/>
    <w:qFormat/>
    <w:rsid w:val="00E3527E"/>
    <w:pPr>
      <w:spacing w:after="100"/>
      <w:ind w:left="440"/>
    </w:pPr>
    <w:rPr>
      <w:rFonts w:eastAsiaTheme="minorEastAsia"/>
      <w:lang w:eastAsia="ru-RU"/>
    </w:rPr>
  </w:style>
  <w:style w:type="character" w:styleId="af0">
    <w:name w:val="Hyperlink"/>
    <w:basedOn w:val="a1"/>
    <w:uiPriority w:val="99"/>
    <w:unhideWhenUsed/>
    <w:rsid w:val="00E3527E"/>
    <w:rPr>
      <w:color w:val="0000FF" w:themeColor="hyperlink"/>
      <w:u w:val="single"/>
    </w:rPr>
  </w:style>
  <w:style w:type="paragraph" w:customStyle="1" w:styleId="12">
    <w:name w:val="Стиль1"/>
    <w:basedOn w:val="a0"/>
    <w:link w:val="13"/>
    <w:qFormat/>
    <w:rsid w:val="00E3527E"/>
    <w:pPr>
      <w:spacing w:after="0" w:line="360" w:lineRule="auto"/>
      <w:ind w:firstLine="425"/>
      <w:jc w:val="both"/>
    </w:pPr>
    <w:rPr>
      <w:rFonts w:ascii="Times New Roman" w:hAnsi="Times New Roman" w:cs="Times New Roman"/>
      <w:sz w:val="28"/>
      <w:szCs w:val="28"/>
    </w:rPr>
  </w:style>
  <w:style w:type="character" w:customStyle="1" w:styleId="13">
    <w:name w:val="Стиль1 Знак"/>
    <w:basedOn w:val="a1"/>
    <w:link w:val="12"/>
    <w:rsid w:val="00E3527E"/>
    <w:rPr>
      <w:rFonts w:ascii="Times New Roman" w:hAnsi="Times New Roman" w:cs="Times New Roman"/>
      <w:sz w:val="28"/>
      <w:szCs w:val="28"/>
    </w:rPr>
  </w:style>
  <w:style w:type="paragraph" w:styleId="af1">
    <w:name w:val="header"/>
    <w:basedOn w:val="a0"/>
    <w:link w:val="af2"/>
    <w:uiPriority w:val="99"/>
    <w:unhideWhenUsed/>
    <w:rsid w:val="000B4240"/>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0B4240"/>
  </w:style>
  <w:style w:type="paragraph" w:styleId="af3">
    <w:name w:val="footer"/>
    <w:basedOn w:val="a0"/>
    <w:link w:val="af4"/>
    <w:uiPriority w:val="99"/>
    <w:unhideWhenUsed/>
    <w:rsid w:val="000B4240"/>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0B42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D34C9-72B3-4FD5-B81A-A6F041C4E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20414</Words>
  <Characters>116361</Characters>
  <Application>Microsoft Office Word</Application>
  <DocSecurity>0</DocSecurity>
  <Lines>969</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2020-05-25T13:25:00Z</dcterms:created>
  <dcterms:modified xsi:type="dcterms:W3CDTF">2020-05-25T13:25:00Z</dcterms:modified>
</cp:coreProperties>
</file>