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4B" w:rsidRDefault="007566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ОТЗЫВ</w:t>
      </w:r>
    </w:p>
    <w:p w:rsidR="0084694B" w:rsidRDefault="007566A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научного руководителя о выпускной квалификационной работе обучающегося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>курса основной образовательной программы БАКАЛАВРИАТА СПбГУ по направлению «Международные отношения» Сафоновой Марии Сергеевны</w:t>
      </w:r>
    </w:p>
    <w:p w:rsidR="0084694B" w:rsidRDefault="007566A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Times New Roman" w:eastAsia="Times New Roman" w:hAnsi="Times New Roman" w:cs="Times New Roman"/>
          <w:b/>
          <w:bCs/>
          <w:color w:val="EE220C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тему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 АРКТИКИ В ПОЛИТИКЕ СОВРЕМЕННОЙ </w:t>
      </w:r>
      <w:r>
        <w:rPr>
          <w:rFonts w:ascii="Times New Roman" w:hAnsi="Times New Roman"/>
          <w:b/>
          <w:bCs/>
          <w:sz w:val="24"/>
          <w:szCs w:val="24"/>
        </w:rPr>
        <w:t>РОССИИ ЧЕРЕЗ ПРИЗМУ МЕЖДУНАРОДНЫХ МЕРОПРИЯТИЙ</w:t>
      </w:r>
      <w:r>
        <w:rPr>
          <w:rFonts w:ascii="Times New Roman" w:hAnsi="Times New Roman"/>
          <w:b/>
          <w:bCs/>
          <w:color w:val="69B99F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EE220C"/>
          <w:sz w:val="24"/>
          <w:szCs w:val="24"/>
        </w:rPr>
        <w:t xml:space="preserve"> </w:t>
      </w:r>
    </w:p>
    <w:p w:rsidR="0084694B" w:rsidRDefault="00756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The image of the Arctic in the policy of modern Russia from the perspective of international events</w:t>
      </w:r>
    </w:p>
    <w:p w:rsidR="0084694B" w:rsidRDefault="00756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Бакалавриат</w:t>
      </w:r>
    </w:p>
    <w:p w:rsidR="0084694B" w:rsidRDefault="00756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 xml:space="preserve">41.03.05 </w:t>
      </w:r>
      <w:r>
        <w:rPr>
          <w:rFonts w:ascii="Times New Roman" w:hAnsi="Times New Roman"/>
          <w:sz w:val="24"/>
          <w:szCs w:val="24"/>
        </w:rPr>
        <w:t>«Международные отношения»</w:t>
      </w:r>
    </w:p>
    <w:p w:rsidR="0084694B" w:rsidRDefault="007566AB">
      <w:pPr>
        <w:pStyle w:val="a5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</w:t>
      </w:r>
      <w:r>
        <w:rPr>
          <w:rFonts w:ascii="Times New Roman" w:hAnsi="Times New Roman"/>
          <w:sz w:val="24"/>
          <w:szCs w:val="24"/>
        </w:rPr>
        <w:t>программа СВ</w:t>
      </w:r>
      <w:r>
        <w:rPr>
          <w:rFonts w:ascii="Times New Roman" w:hAnsi="Times New Roman"/>
          <w:sz w:val="24"/>
          <w:szCs w:val="24"/>
        </w:rPr>
        <w:t xml:space="preserve">.5034.2016 </w:t>
      </w:r>
      <w:r>
        <w:rPr>
          <w:rFonts w:ascii="Times New Roman" w:hAnsi="Times New Roman"/>
          <w:sz w:val="24"/>
          <w:szCs w:val="24"/>
        </w:rPr>
        <w:t>«Международные отношения»</w:t>
      </w:r>
    </w:p>
    <w:p w:rsidR="0084694B" w:rsidRDefault="007566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Оценка качества работы</w:t>
      </w:r>
      <w:r>
        <w:rPr>
          <w:rFonts w:ascii="Times New Roman" w:hAnsi="Times New Roman"/>
          <w:b/>
          <w:bCs/>
        </w:rPr>
        <w:t>:</w:t>
      </w: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2835"/>
      </w:tblGrid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проверяемые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 оценки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84694B" w:rsidRDefault="007566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84694B" w:rsidRDefault="007566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84694B" w:rsidRDefault="007566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84694B" w:rsidRDefault="007566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 к оценке</w:t>
            </w: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 для тех </w:t>
            </w:r>
            <w:r>
              <w:rPr>
                <w:rFonts w:ascii="Times New Roman" w:hAnsi="Times New Roman"/>
                <w:sz w:val="24"/>
                <w:szCs w:val="24"/>
              </w:rPr>
              <w:t>критериев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которым есть замечания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 проблематики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-19,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 комментарии сводятся к 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тема была выбрана самим автором и отвечает теоретическим и практическим интересам к 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постановки цели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взаимосвязанность цели и задач </w:t>
            </w:r>
          </w:p>
          <w:p w:rsidR="0084694B" w:rsidRDefault="00756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-19,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разработанности источниковой базы и качество критики источников</w:t>
            </w:r>
          </w:p>
          <w:p w:rsidR="0084694B" w:rsidRDefault="007566A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Полнота и разнообразие списка использованной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- 10; 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методов исследования поставленной цели и задачам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-27) (</w:t>
            </w:r>
            <w:r>
              <w:rPr>
                <w:rFonts w:ascii="Times New Roman" w:hAnsi="Times New Roman"/>
                <w:sz w:val="24"/>
                <w:szCs w:val="24"/>
              </w:rPr>
              <w:t>факультативно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результатов ВКР поставленной цели и задачам</w:t>
            </w:r>
          </w:p>
          <w:p w:rsidR="0084694B" w:rsidRDefault="00756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Качество оформления текста </w:t>
            </w:r>
          </w:p>
          <w:p w:rsidR="0084694B" w:rsidRDefault="00756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-19,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Ответственность и основательность студента в период работы над ВКР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-19,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-21,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4B" w:rsidRDefault="0075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84694B"/>
        </w:tc>
      </w:tr>
      <w:tr w:rsidR="00846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оценка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94B" w:rsidRDefault="007566A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ОТЛИЧНО</w:t>
            </w:r>
          </w:p>
        </w:tc>
      </w:tr>
    </w:tbl>
    <w:p w:rsidR="0084694B" w:rsidRDefault="0084694B">
      <w:pPr>
        <w:widowControl w:val="0"/>
        <w:numPr>
          <w:ilvl w:val="0"/>
          <w:numId w:val="3"/>
        </w:numPr>
        <w:spacing w:after="0" w:line="240" w:lineRule="auto"/>
        <w:jc w:val="both"/>
      </w:pPr>
    </w:p>
    <w:p w:rsidR="0084694B" w:rsidRDefault="00846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4694B" w:rsidRDefault="008469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694B" w:rsidRDefault="0075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Представленная к защите работа отличается </w:t>
      </w:r>
      <w:r>
        <w:rPr>
          <w:rFonts w:ascii="Times New Roman" w:hAnsi="Times New Roman"/>
          <w:sz w:val="24"/>
          <w:szCs w:val="24"/>
        </w:rPr>
        <w:t>самостоятельностью автора в постановке вопроса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84694B" w:rsidRDefault="0075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>тлично написанное Введение обеспечило возможность удачного построения структуры выпускной работы бакалавра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рассмотрены основные характеристики Арктики как региона Земного шара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предста</w:t>
      </w:r>
      <w:r>
        <w:rPr>
          <w:rFonts w:ascii="Times New Roman" w:hAnsi="Times New Roman"/>
          <w:sz w:val="24"/>
          <w:szCs w:val="24"/>
        </w:rPr>
        <w:t>вляет собою важный субъект с экономической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политической и международных позиций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694B" w:rsidRDefault="0075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Автор представила убедительные выводы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полученные на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Работа имеет важное теоретическое значение – тема должна быть продолже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в широком плане Арктика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показала автор работы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плохо представлена среди граждан зарубежья и Российской Федерации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практическое значение работы заключается в возможности использовать отдельные её положения при подготовке методических разр</w:t>
      </w:r>
      <w:r>
        <w:rPr>
          <w:rFonts w:ascii="Times New Roman" w:hAnsi="Times New Roman"/>
          <w:sz w:val="24"/>
          <w:szCs w:val="24"/>
        </w:rPr>
        <w:t>аботок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лекций и семинаров по арктической проблематике</w:t>
      </w:r>
      <w:r>
        <w:rPr>
          <w:rFonts w:ascii="Times New Roman" w:hAnsi="Times New Roman"/>
          <w:sz w:val="24"/>
          <w:szCs w:val="24"/>
        </w:rPr>
        <w:t>.</w:t>
      </w:r>
    </w:p>
    <w:p w:rsidR="0084694B" w:rsidRDefault="0075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Руководитель считает полностью оправданной возможную рекомендацию Государственной комиссии к поступлению Сафоновой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магистратуру</w:t>
      </w:r>
      <w:r>
        <w:rPr>
          <w:rFonts w:ascii="Times New Roman" w:hAnsi="Times New Roman"/>
          <w:sz w:val="24"/>
          <w:szCs w:val="24"/>
        </w:rPr>
        <w:t>.</w:t>
      </w:r>
    </w:p>
    <w:p w:rsidR="0084694B" w:rsidRDefault="008469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84694B" w:rsidRDefault="007566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рекомендации членам ГЭК</w:t>
      </w:r>
      <w:r>
        <w:rPr>
          <w:rFonts w:ascii="Times New Roman" w:hAnsi="Times New Roman"/>
          <w:b/>
          <w:bCs/>
          <w:sz w:val="24"/>
          <w:szCs w:val="24"/>
        </w:rPr>
        <w:t>:__________________________________________________</w:t>
      </w:r>
    </w:p>
    <w:p w:rsidR="0084694B" w:rsidRDefault="007566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____________________________________________________________________________________________ </w:t>
      </w:r>
    </w:p>
    <w:p w:rsidR="0084694B" w:rsidRDefault="00846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94B" w:rsidRDefault="00756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Рекомендованная оценка</w:t>
      </w:r>
      <w:r>
        <w:rPr>
          <w:rFonts w:ascii="Times New Roman" w:hAnsi="Times New Roman"/>
          <w:b/>
          <w:bCs/>
          <w:sz w:val="24"/>
          <w:szCs w:val="24"/>
        </w:rPr>
        <w:t xml:space="preserve">:   </w:t>
      </w:r>
      <w:r>
        <w:rPr>
          <w:rFonts w:ascii="Times New Roman" w:hAnsi="Times New Roman"/>
          <w:b/>
          <w:bCs/>
          <w:sz w:val="24"/>
          <w:szCs w:val="24"/>
        </w:rPr>
        <w:t>ОТЛИЧНО</w:t>
      </w: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2652871</wp:posOffset>
            </wp:positionH>
            <wp:positionV relativeFrom="line">
              <wp:posOffset>892806</wp:posOffset>
            </wp:positionV>
            <wp:extent cx="1157232" cy="1235762"/>
            <wp:effectExtent l="0" t="0" r="0" b="0"/>
            <wp:wrapThrough wrapText="bothSides" distL="0" distR="0">
              <wp:wrapPolygon edited="1">
                <wp:start x="0" y="0"/>
                <wp:lineTo x="0" y="21602"/>
                <wp:lineTo x="21601" y="21602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2757" b="26091"/>
                    <a:stretch>
                      <a:fillRect/>
                    </a:stretch>
                  </pic:blipFill>
                  <pic:spPr>
                    <a:xfrm>
                      <a:off x="0" y="0"/>
                      <a:ext cx="1157232" cy="1235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3962901</wp:posOffset>
                </wp:positionH>
                <wp:positionV relativeFrom="line">
                  <wp:posOffset>740406</wp:posOffset>
                </wp:positionV>
                <wp:extent cx="2596649" cy="12358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649" cy="12358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694B" w:rsidRDefault="007566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Научный руководитель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Алимов Андрей Алексеевич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Кандидат исторических наук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доцент</w:t>
                            </w:r>
                          </w:p>
                          <w:p w:rsidR="0084694B" w:rsidRDefault="007566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84694B" w:rsidRDefault="007566AB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                      Должность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ФИО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2.0pt;margin-top:58.3pt;width:204.5pt;height:97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Научный руководитель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Алимов Андрей Алексеевич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 xml:space="preserve">                                                                                 Кандидат исторических наук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доцент</w:t>
                      </w:r>
                    </w:p>
                    <w:p>
                      <w:pPr>
                        <w:pStyle w:val="Обычный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Обычный"/>
                        <w:spacing w:after="0" w:line="240" w:lineRule="auto"/>
                        <w:ind w:firstLine="360"/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 xml:space="preserve">                                                                                   Должность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подпись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ru-RU"/>
                        </w:rPr>
                        <w:t>ФИО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229874</wp:posOffset>
                </wp:positionH>
                <wp:positionV relativeFrom="line">
                  <wp:posOffset>740406</wp:posOffset>
                </wp:positionV>
                <wp:extent cx="1756672" cy="3862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672" cy="3862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694B" w:rsidRDefault="007566A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3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Июня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2020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.1pt;margin-top:58.3pt;width:138.3pt;height:30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pacing w:after="0" w:line="240" w:lineRule="auto"/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ru-RU"/>
                        </w:rPr>
                        <w:t xml:space="preserve">  3  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ru-RU"/>
                        </w:rPr>
                        <w:t>Июня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 xml:space="preserve">2020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 w:rsidR="0084694B">
      <w:headerReference w:type="default" r:id="rId9"/>
      <w:footerReference w:type="default" r:id="rId10"/>
      <w:pgSz w:w="11900" w:h="16840"/>
      <w:pgMar w:top="1134" w:right="709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AB" w:rsidRDefault="007566AB">
      <w:pPr>
        <w:spacing w:after="0" w:line="240" w:lineRule="auto"/>
      </w:pPr>
      <w:r>
        <w:separator/>
      </w:r>
    </w:p>
  </w:endnote>
  <w:endnote w:type="continuationSeparator" w:id="0">
    <w:p w:rsidR="007566AB" w:rsidRDefault="0075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4B" w:rsidRDefault="008469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AB" w:rsidRDefault="007566AB">
      <w:pPr>
        <w:spacing w:after="0" w:line="240" w:lineRule="auto"/>
      </w:pPr>
      <w:r>
        <w:separator/>
      </w:r>
    </w:p>
  </w:footnote>
  <w:footnote w:type="continuationSeparator" w:id="0">
    <w:p w:rsidR="007566AB" w:rsidRDefault="0075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4B" w:rsidRDefault="008469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59F"/>
    <w:multiLevelType w:val="hybridMultilevel"/>
    <w:tmpl w:val="34064100"/>
    <w:numStyleLink w:val="1"/>
  </w:abstractNum>
  <w:abstractNum w:abstractNumId="1">
    <w:nsid w:val="5D9F5C67"/>
    <w:multiLevelType w:val="hybridMultilevel"/>
    <w:tmpl w:val="3E8CDD9C"/>
    <w:lvl w:ilvl="0" w:tplc="3F620902">
      <w:start w:val="1"/>
      <w:numFmt w:val="bullet"/>
      <w:lvlText w:val="·"/>
      <w:lvlJc w:val="left"/>
      <w:pPr>
        <w:ind w:left="192" w:hanging="1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240FC">
      <w:start w:val="1"/>
      <w:numFmt w:val="bullet"/>
      <w:lvlText w:val="o"/>
      <w:lvlJc w:val="left"/>
      <w:pPr>
        <w:ind w:left="91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0A8C8">
      <w:start w:val="1"/>
      <w:numFmt w:val="bullet"/>
      <w:lvlText w:val="▪"/>
      <w:lvlJc w:val="left"/>
      <w:pPr>
        <w:ind w:left="163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5299A4">
      <w:start w:val="1"/>
      <w:numFmt w:val="bullet"/>
      <w:lvlText w:val="·"/>
      <w:lvlJc w:val="left"/>
      <w:pPr>
        <w:ind w:left="2352" w:hanging="1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8842A">
      <w:start w:val="1"/>
      <w:numFmt w:val="bullet"/>
      <w:lvlText w:val="o"/>
      <w:lvlJc w:val="left"/>
      <w:pPr>
        <w:ind w:left="307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80C86">
      <w:start w:val="1"/>
      <w:numFmt w:val="bullet"/>
      <w:lvlText w:val="▪"/>
      <w:lvlJc w:val="left"/>
      <w:pPr>
        <w:ind w:left="379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E2D80">
      <w:start w:val="1"/>
      <w:numFmt w:val="bullet"/>
      <w:lvlText w:val="·"/>
      <w:lvlJc w:val="left"/>
      <w:pPr>
        <w:ind w:left="4512" w:hanging="1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40458">
      <w:start w:val="1"/>
      <w:numFmt w:val="bullet"/>
      <w:lvlText w:val="o"/>
      <w:lvlJc w:val="left"/>
      <w:pPr>
        <w:ind w:left="523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4C8B0">
      <w:start w:val="1"/>
      <w:numFmt w:val="bullet"/>
      <w:lvlText w:val="▪"/>
      <w:lvlJc w:val="left"/>
      <w:pPr>
        <w:ind w:left="595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0C218F8"/>
    <w:multiLevelType w:val="hybridMultilevel"/>
    <w:tmpl w:val="34064100"/>
    <w:styleLink w:val="1"/>
    <w:lvl w:ilvl="0" w:tplc="FD6832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8FD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64E32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14BD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A7C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44D1C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616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665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4238A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525C1C7A">
        <w:start w:val="1"/>
        <w:numFmt w:val="decimal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2A5884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81628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E06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0E07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E5D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4F9D8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F8126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DA756A">
        <w:start w:val="1"/>
        <w:numFmt w:val="lowerRoman"/>
        <w:lvlText w:val="%9."/>
        <w:lvlJc w:val="left"/>
        <w:pPr>
          <w:tabs>
            <w:tab w:val="num" w:pos="6372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525C1C7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2A5884">
        <w:start w:val="1"/>
        <w:numFmt w:val="lowerLetter"/>
        <w:lvlText w:val="%2."/>
        <w:lvlJc w:val="left"/>
        <w:pPr>
          <w:tabs>
            <w:tab w:val="num" w:pos="1447"/>
          </w:tabs>
          <w:ind w:left="1459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81628">
        <w:start w:val="1"/>
        <w:numFmt w:val="lowerRoman"/>
        <w:lvlText w:val="%3."/>
        <w:lvlJc w:val="left"/>
        <w:pPr>
          <w:tabs>
            <w:tab w:val="num" w:pos="2147"/>
          </w:tabs>
          <w:ind w:left="2159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E06E">
        <w:start w:val="1"/>
        <w:numFmt w:val="decimal"/>
        <w:lvlText w:val="%4."/>
        <w:lvlJc w:val="left"/>
        <w:pPr>
          <w:tabs>
            <w:tab w:val="num" w:pos="2860"/>
          </w:tabs>
          <w:ind w:left="2872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0E078">
        <w:start w:val="1"/>
        <w:numFmt w:val="lowerLetter"/>
        <w:lvlText w:val="%5."/>
        <w:lvlJc w:val="left"/>
        <w:pPr>
          <w:tabs>
            <w:tab w:val="num" w:pos="3567"/>
          </w:tabs>
          <w:ind w:left="3579" w:hanging="3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E5DD6">
        <w:start w:val="1"/>
        <w:numFmt w:val="lowerRoman"/>
        <w:lvlText w:val="%6."/>
        <w:lvlJc w:val="left"/>
        <w:pPr>
          <w:tabs>
            <w:tab w:val="num" w:pos="4268"/>
          </w:tabs>
          <w:ind w:left="4280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4F9D8">
        <w:start w:val="1"/>
        <w:numFmt w:val="decimal"/>
        <w:lvlText w:val="%7."/>
        <w:lvlJc w:val="left"/>
        <w:pPr>
          <w:tabs>
            <w:tab w:val="num" w:pos="4981"/>
          </w:tabs>
          <w:ind w:left="4993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F8126E">
        <w:start w:val="1"/>
        <w:numFmt w:val="lowerLetter"/>
        <w:lvlText w:val="%8."/>
        <w:lvlJc w:val="left"/>
        <w:pPr>
          <w:tabs>
            <w:tab w:val="num" w:pos="5688"/>
          </w:tabs>
          <w:ind w:left="57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DA756A">
        <w:start w:val="1"/>
        <w:numFmt w:val="lowerRoman"/>
        <w:lvlText w:val="%9."/>
        <w:lvlJc w:val="left"/>
        <w:pPr>
          <w:tabs>
            <w:tab w:val="num" w:pos="6389"/>
          </w:tabs>
          <w:ind w:left="640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525C1C7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2A588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8162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E06E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0E07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E5DD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4F9D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F8126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DA756A">
        <w:start w:val="1"/>
        <w:numFmt w:val="lowerRoman"/>
        <w:suff w:val="nothing"/>
        <w:lvlText w:val="%9."/>
        <w:lvlJc w:val="left"/>
        <w:pPr>
          <w:ind w:left="6384" w:hanging="1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94B"/>
    <w:rsid w:val="007566AB"/>
    <w:rsid w:val="0084694B"/>
    <w:rsid w:val="00C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2020-06-10T20:03:00Z</dcterms:created>
  <dcterms:modified xsi:type="dcterms:W3CDTF">2020-06-10T20:03:00Z</dcterms:modified>
</cp:coreProperties>
</file>