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F1" w:rsidRPr="007D086D" w:rsidRDefault="00160EF1" w:rsidP="00160EF1">
      <w:pPr>
        <w:spacing w:line="360" w:lineRule="auto"/>
        <w:jc w:val="center"/>
        <w:rPr>
          <w:rFonts w:asciiTheme="majorBidi" w:hAnsiTheme="majorBidi" w:cstheme="majorBidi"/>
          <w:sz w:val="24"/>
          <w:szCs w:val="24"/>
        </w:rPr>
      </w:pPr>
      <w:r w:rsidRPr="007D086D">
        <w:rPr>
          <w:rFonts w:asciiTheme="majorBidi" w:hAnsiTheme="majorBidi" w:cstheme="majorBidi"/>
          <w:sz w:val="24"/>
          <w:szCs w:val="24"/>
        </w:rPr>
        <w:t>ПРАВИТЕЛЬСТВО РОССИЙСКОЙ ФЕДЕРАЦИИ</w:t>
      </w:r>
    </w:p>
    <w:p w:rsidR="00160EF1" w:rsidRDefault="00160EF1" w:rsidP="00160EF1">
      <w:pPr>
        <w:spacing w:line="360" w:lineRule="auto"/>
        <w:jc w:val="center"/>
        <w:rPr>
          <w:rFonts w:asciiTheme="majorBidi" w:hAnsiTheme="majorBidi" w:cstheme="majorBidi"/>
          <w:b/>
          <w:sz w:val="24"/>
          <w:szCs w:val="24"/>
        </w:rPr>
      </w:pPr>
      <w:r w:rsidRPr="007D086D">
        <w:rPr>
          <w:rFonts w:asciiTheme="majorBidi" w:hAnsiTheme="majorBidi" w:cstheme="majorBidi"/>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w:t>
      </w:r>
      <w:r w:rsidRPr="007D086D">
        <w:rPr>
          <w:rFonts w:asciiTheme="majorBidi" w:hAnsiTheme="majorBidi" w:cstheme="majorBidi"/>
          <w:sz w:val="24"/>
          <w:szCs w:val="24"/>
        </w:rPr>
        <w:br/>
      </w:r>
      <w:r w:rsidRPr="007D086D">
        <w:rPr>
          <w:rFonts w:asciiTheme="majorBidi" w:hAnsiTheme="majorBidi" w:cstheme="majorBidi"/>
          <w:sz w:val="24"/>
          <w:szCs w:val="24"/>
        </w:rPr>
        <w:br/>
      </w:r>
      <w:r w:rsidRPr="007D086D">
        <w:rPr>
          <w:rFonts w:asciiTheme="majorBidi" w:hAnsiTheme="majorBidi" w:cstheme="majorBidi"/>
          <w:sz w:val="24"/>
          <w:szCs w:val="24"/>
        </w:rPr>
        <w:br/>
      </w:r>
      <w:r w:rsidRPr="00E7531B">
        <w:rPr>
          <w:rFonts w:asciiTheme="majorBidi" w:hAnsiTheme="majorBidi" w:cstheme="majorBidi"/>
          <w:b/>
          <w:i/>
          <w:sz w:val="24"/>
          <w:szCs w:val="24"/>
        </w:rPr>
        <w:t>СТОЯНОВ Александр Дмитриевич</w:t>
      </w:r>
      <w:r w:rsidRPr="007D086D">
        <w:rPr>
          <w:rFonts w:asciiTheme="majorBidi" w:hAnsiTheme="majorBidi" w:cstheme="majorBidi"/>
          <w:sz w:val="24"/>
          <w:szCs w:val="24"/>
        </w:rPr>
        <w:t> </w:t>
      </w:r>
      <w:r w:rsidRPr="007D086D">
        <w:rPr>
          <w:rFonts w:asciiTheme="majorBidi" w:hAnsiTheme="majorBidi" w:cstheme="majorBidi"/>
          <w:sz w:val="24"/>
          <w:szCs w:val="24"/>
        </w:rPr>
        <w:br/>
      </w:r>
      <w:r w:rsidRPr="00E7531B">
        <w:rPr>
          <w:rFonts w:asciiTheme="majorBidi" w:hAnsiTheme="majorBidi" w:cstheme="majorBidi"/>
          <w:b/>
          <w:sz w:val="24"/>
          <w:szCs w:val="24"/>
        </w:rPr>
        <w:t>Выпускная квалификационная работа</w:t>
      </w:r>
    </w:p>
    <w:p w:rsidR="00160EF1" w:rsidRPr="00171FA1" w:rsidRDefault="00160EF1" w:rsidP="00160EF1">
      <w:pPr>
        <w:spacing w:line="360" w:lineRule="auto"/>
        <w:jc w:val="center"/>
        <w:rPr>
          <w:rFonts w:asciiTheme="majorBidi" w:hAnsiTheme="majorBidi" w:cstheme="majorBidi"/>
          <w:b/>
          <w:bCs/>
          <w:i/>
          <w:sz w:val="24"/>
          <w:szCs w:val="24"/>
        </w:rPr>
      </w:pPr>
      <w:r w:rsidRPr="007D086D">
        <w:rPr>
          <w:rFonts w:asciiTheme="majorBidi" w:hAnsiTheme="majorBidi" w:cstheme="majorBidi"/>
          <w:sz w:val="24"/>
          <w:szCs w:val="24"/>
        </w:rPr>
        <w:br/>
      </w:r>
      <w:r w:rsidRPr="00E7531B">
        <w:rPr>
          <w:rFonts w:asciiTheme="majorBidi" w:hAnsiTheme="majorBidi" w:cstheme="majorBidi"/>
          <w:b/>
          <w:bCs/>
          <w:i/>
          <w:sz w:val="24"/>
          <w:szCs w:val="24"/>
        </w:rPr>
        <w:t>П</w:t>
      </w:r>
      <w:r>
        <w:rPr>
          <w:rFonts w:asciiTheme="majorBidi" w:hAnsiTheme="majorBidi" w:cstheme="majorBidi"/>
          <w:b/>
          <w:bCs/>
          <w:i/>
          <w:sz w:val="24"/>
          <w:szCs w:val="24"/>
        </w:rPr>
        <w:t xml:space="preserve">роблемы межкультурного диалога Франции и её бывших колоний </w:t>
      </w:r>
      <w:r>
        <w:rPr>
          <w:rFonts w:asciiTheme="majorBidi" w:hAnsiTheme="majorBidi" w:cstheme="majorBidi"/>
          <w:b/>
          <w:bCs/>
          <w:i/>
          <w:sz w:val="24"/>
          <w:szCs w:val="24"/>
        </w:rPr>
        <w:br/>
        <w:t>на современном этапе</w:t>
      </w:r>
      <w:r w:rsidRPr="007D086D">
        <w:rPr>
          <w:rFonts w:asciiTheme="majorBidi" w:hAnsiTheme="majorBidi" w:cstheme="majorBidi"/>
          <w:sz w:val="24"/>
          <w:szCs w:val="24"/>
        </w:rPr>
        <w:t xml:space="preserve"> </w:t>
      </w:r>
    </w:p>
    <w:p w:rsidR="00160EF1" w:rsidRDefault="00160EF1" w:rsidP="00160EF1">
      <w:pPr>
        <w:spacing w:line="240" w:lineRule="auto"/>
        <w:jc w:val="center"/>
        <w:rPr>
          <w:rFonts w:asciiTheme="majorBidi" w:hAnsiTheme="majorBidi" w:cstheme="majorBidi"/>
          <w:sz w:val="24"/>
          <w:szCs w:val="24"/>
        </w:rPr>
      </w:pPr>
      <w:r w:rsidRPr="007D086D">
        <w:rPr>
          <w:rFonts w:asciiTheme="majorBidi" w:hAnsiTheme="majorBidi" w:cstheme="majorBidi"/>
          <w:sz w:val="24"/>
          <w:szCs w:val="24"/>
        </w:rPr>
        <w:br/>
      </w:r>
      <w:r>
        <w:rPr>
          <w:rFonts w:asciiTheme="majorBidi" w:hAnsiTheme="majorBidi" w:cstheme="majorBidi"/>
          <w:sz w:val="24"/>
          <w:szCs w:val="24"/>
        </w:rPr>
        <w:t>Уровень образования: бакалавриат</w:t>
      </w:r>
      <w:r>
        <w:rPr>
          <w:rFonts w:asciiTheme="majorBidi" w:hAnsiTheme="majorBidi" w:cstheme="majorBidi"/>
          <w:sz w:val="24"/>
          <w:szCs w:val="24"/>
        </w:rPr>
        <w:br/>
        <w:t xml:space="preserve">Направление </w:t>
      </w:r>
      <w:r w:rsidRPr="00171FA1">
        <w:rPr>
          <w:rFonts w:asciiTheme="majorBidi" w:hAnsiTheme="majorBidi" w:cstheme="majorBidi"/>
          <w:i/>
          <w:sz w:val="24"/>
          <w:szCs w:val="24"/>
        </w:rPr>
        <w:t>41.03.05</w:t>
      </w:r>
      <w:r>
        <w:rPr>
          <w:rFonts w:asciiTheme="majorBidi" w:hAnsiTheme="majorBidi" w:cstheme="majorBidi"/>
          <w:sz w:val="24"/>
          <w:szCs w:val="24"/>
        </w:rPr>
        <w:t xml:space="preserve"> </w:t>
      </w:r>
      <w:r w:rsidRPr="00171FA1">
        <w:rPr>
          <w:rFonts w:asciiTheme="majorBidi" w:hAnsiTheme="majorBidi" w:cstheme="majorBidi"/>
          <w:i/>
          <w:sz w:val="24"/>
          <w:szCs w:val="24"/>
        </w:rPr>
        <w:t>«Международные отношения»</w:t>
      </w:r>
    </w:p>
    <w:p w:rsidR="00160EF1" w:rsidRDefault="00160EF1" w:rsidP="00160EF1">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Основная образовательная программа СВ.5034.2016 </w:t>
      </w:r>
      <w:r w:rsidRPr="00171FA1">
        <w:rPr>
          <w:rFonts w:asciiTheme="majorBidi" w:hAnsiTheme="majorBidi" w:cstheme="majorBidi"/>
          <w:i/>
          <w:sz w:val="24"/>
          <w:szCs w:val="24"/>
        </w:rPr>
        <w:t>«Международные отношения»</w:t>
      </w:r>
      <w:r w:rsidRPr="007D086D">
        <w:rPr>
          <w:rFonts w:asciiTheme="majorBidi" w:hAnsiTheme="majorBidi" w:cstheme="majorBidi"/>
          <w:sz w:val="24"/>
          <w:szCs w:val="24"/>
        </w:rPr>
        <w:br/>
      </w:r>
    </w:p>
    <w:p w:rsidR="00160EF1" w:rsidRDefault="00160EF1" w:rsidP="00160EF1">
      <w:pPr>
        <w:spacing w:line="240" w:lineRule="auto"/>
        <w:ind w:left="5812"/>
        <w:rPr>
          <w:rFonts w:asciiTheme="majorBidi" w:hAnsiTheme="majorBidi" w:cstheme="majorBidi"/>
          <w:sz w:val="24"/>
          <w:szCs w:val="24"/>
        </w:rPr>
      </w:pPr>
      <w:r>
        <w:rPr>
          <w:rFonts w:asciiTheme="majorBidi" w:hAnsiTheme="majorBidi" w:cstheme="majorBidi"/>
          <w:sz w:val="24"/>
          <w:szCs w:val="24"/>
        </w:rPr>
        <w:br/>
        <w:t>Научный руководитель:</w:t>
      </w:r>
      <w:r>
        <w:rPr>
          <w:rFonts w:asciiTheme="majorBidi" w:hAnsiTheme="majorBidi" w:cstheme="majorBidi"/>
          <w:sz w:val="24"/>
          <w:szCs w:val="24"/>
        </w:rPr>
        <w:br/>
        <w:t>доцент кафедры европейских исследований,</w:t>
      </w:r>
      <w:r w:rsidRPr="007D086D">
        <w:rPr>
          <w:rFonts w:asciiTheme="majorBidi" w:hAnsiTheme="majorBidi" w:cstheme="majorBidi"/>
          <w:sz w:val="24"/>
          <w:szCs w:val="24"/>
        </w:rPr>
        <w:t> </w:t>
      </w:r>
      <w:r w:rsidRPr="007D086D">
        <w:rPr>
          <w:rFonts w:asciiTheme="majorBidi" w:hAnsiTheme="majorBidi" w:cstheme="majorBidi"/>
          <w:sz w:val="24"/>
          <w:szCs w:val="24"/>
        </w:rPr>
        <w:br/>
        <w:t>ка</w:t>
      </w:r>
      <w:r>
        <w:rPr>
          <w:rFonts w:asciiTheme="majorBidi" w:hAnsiTheme="majorBidi" w:cstheme="majorBidi"/>
          <w:sz w:val="24"/>
          <w:szCs w:val="24"/>
        </w:rPr>
        <w:t>ндидат политических наук, </w:t>
      </w:r>
      <w:r>
        <w:rPr>
          <w:rFonts w:asciiTheme="majorBidi" w:hAnsiTheme="majorBidi" w:cstheme="majorBidi"/>
          <w:sz w:val="24"/>
          <w:szCs w:val="24"/>
        </w:rPr>
        <w:br/>
        <w:t>Гудалов Н.Н</w:t>
      </w:r>
      <w:r w:rsidRPr="007D086D">
        <w:rPr>
          <w:rFonts w:asciiTheme="majorBidi" w:hAnsiTheme="majorBidi" w:cstheme="majorBidi"/>
          <w:sz w:val="24"/>
          <w:szCs w:val="24"/>
        </w:rPr>
        <w:t>. </w:t>
      </w:r>
    </w:p>
    <w:p w:rsidR="00160EF1" w:rsidRDefault="00160EF1" w:rsidP="00160EF1">
      <w:pPr>
        <w:spacing w:line="240" w:lineRule="auto"/>
        <w:ind w:left="5812"/>
        <w:rPr>
          <w:rFonts w:asciiTheme="majorBidi" w:hAnsiTheme="majorBidi" w:cstheme="majorBidi"/>
          <w:sz w:val="24"/>
          <w:szCs w:val="24"/>
        </w:rPr>
      </w:pPr>
    </w:p>
    <w:p w:rsidR="00160EF1" w:rsidRDefault="00160EF1" w:rsidP="00160EF1">
      <w:pPr>
        <w:spacing w:line="240" w:lineRule="auto"/>
        <w:ind w:left="5812"/>
        <w:rPr>
          <w:rFonts w:asciiTheme="majorBidi" w:hAnsiTheme="majorBidi" w:cstheme="majorBidi"/>
          <w:sz w:val="24"/>
          <w:szCs w:val="24"/>
        </w:rPr>
      </w:pPr>
      <w:r>
        <w:rPr>
          <w:rFonts w:asciiTheme="majorBidi" w:hAnsiTheme="majorBidi" w:cstheme="majorBidi"/>
          <w:sz w:val="24"/>
          <w:szCs w:val="24"/>
        </w:rPr>
        <w:t>Рецензент:</w:t>
      </w:r>
      <w:r>
        <w:rPr>
          <w:rFonts w:asciiTheme="majorBidi" w:hAnsiTheme="majorBidi" w:cstheme="majorBidi"/>
          <w:sz w:val="24"/>
          <w:szCs w:val="24"/>
        </w:rPr>
        <w:br/>
        <w:t>доцент кафедры мировой политики,</w:t>
      </w:r>
      <w:r>
        <w:rPr>
          <w:rFonts w:asciiTheme="majorBidi" w:hAnsiTheme="majorBidi" w:cstheme="majorBidi"/>
          <w:sz w:val="24"/>
          <w:szCs w:val="24"/>
        </w:rPr>
        <w:br/>
        <w:t>кандидат исторических наук,</w:t>
      </w:r>
      <w:r>
        <w:rPr>
          <w:rFonts w:asciiTheme="majorBidi" w:hAnsiTheme="majorBidi" w:cstheme="majorBidi"/>
          <w:sz w:val="24"/>
          <w:szCs w:val="24"/>
        </w:rPr>
        <w:br/>
        <w:t>Чернов И.В.</w:t>
      </w:r>
    </w:p>
    <w:p w:rsidR="00F5122F" w:rsidRDefault="00F5122F" w:rsidP="00F5122F">
      <w:pPr>
        <w:rPr>
          <w:rFonts w:ascii="Times New Roman" w:eastAsia="Times New Roman" w:hAnsi="Times New Roman" w:cs="Times New Roman"/>
          <w:b/>
          <w:sz w:val="28"/>
          <w:szCs w:val="28"/>
        </w:rPr>
      </w:pPr>
    </w:p>
    <w:p w:rsidR="00160EF1" w:rsidRDefault="00160EF1" w:rsidP="00F5122F">
      <w:pPr>
        <w:rPr>
          <w:rFonts w:ascii="Times New Roman" w:eastAsia="Times New Roman" w:hAnsi="Times New Roman" w:cs="Times New Roman"/>
          <w:b/>
          <w:sz w:val="28"/>
          <w:szCs w:val="28"/>
        </w:rPr>
      </w:pPr>
    </w:p>
    <w:p w:rsidR="00160EF1" w:rsidRDefault="00160EF1" w:rsidP="00F5122F">
      <w:pPr>
        <w:rPr>
          <w:rFonts w:ascii="Times New Roman" w:eastAsia="Times New Roman" w:hAnsi="Times New Roman" w:cs="Times New Roman"/>
          <w:b/>
          <w:sz w:val="28"/>
          <w:szCs w:val="28"/>
        </w:rPr>
      </w:pPr>
    </w:p>
    <w:p w:rsidR="00160EF1" w:rsidRDefault="00160EF1" w:rsidP="00F5122F">
      <w:pPr>
        <w:rPr>
          <w:rFonts w:ascii="Times New Roman" w:eastAsia="Times New Roman" w:hAnsi="Times New Roman" w:cs="Times New Roman"/>
          <w:b/>
          <w:sz w:val="28"/>
          <w:szCs w:val="28"/>
        </w:rPr>
      </w:pPr>
    </w:p>
    <w:p w:rsidR="00F5122F" w:rsidRDefault="00F5122F" w:rsidP="00F5122F">
      <w:pPr>
        <w:rPr>
          <w:rFonts w:ascii="Times New Roman" w:eastAsia="Times New Roman" w:hAnsi="Times New Roman" w:cs="Times New Roman"/>
          <w:b/>
          <w:sz w:val="28"/>
          <w:szCs w:val="28"/>
        </w:rPr>
      </w:pPr>
    </w:p>
    <w:p w:rsidR="00F5122F" w:rsidRDefault="00F5122F" w:rsidP="00F5122F">
      <w:pPr>
        <w:rPr>
          <w:rFonts w:ascii="Times New Roman" w:eastAsia="Times New Roman" w:hAnsi="Times New Roman" w:cs="Times New Roman"/>
          <w:b/>
          <w:sz w:val="28"/>
          <w:szCs w:val="28"/>
        </w:rPr>
      </w:pPr>
    </w:p>
    <w:p w:rsidR="00F5122F" w:rsidRDefault="00F5122F" w:rsidP="00F5122F">
      <w:pPr>
        <w:rPr>
          <w:rFonts w:ascii="Times New Roman" w:eastAsia="Times New Roman" w:hAnsi="Times New Roman" w:cs="Times New Roman"/>
          <w:b/>
          <w:sz w:val="28"/>
          <w:szCs w:val="28"/>
        </w:rPr>
      </w:pPr>
    </w:p>
    <w:p w:rsidR="00F5122F" w:rsidRDefault="00F5122F" w:rsidP="00F5122F">
      <w:pPr>
        <w:rPr>
          <w:rFonts w:ascii="Times New Roman" w:eastAsia="Times New Roman" w:hAnsi="Times New Roman" w:cs="Times New Roman"/>
          <w:b/>
          <w:sz w:val="28"/>
          <w:szCs w:val="28"/>
        </w:rPr>
      </w:pPr>
    </w:p>
    <w:p w:rsidR="00F5122F" w:rsidRPr="003C5478" w:rsidRDefault="00F5122F" w:rsidP="00F5122F">
      <w:pPr>
        <w:rPr>
          <w:rFonts w:ascii="Times New Roman" w:eastAsia="Times New Roman" w:hAnsi="Times New Roman" w:cs="Times New Roman"/>
          <w:b/>
          <w:sz w:val="28"/>
          <w:szCs w:val="28"/>
        </w:rPr>
      </w:pPr>
    </w:p>
    <w:p w:rsidR="00F5122F" w:rsidRDefault="00F5122F" w:rsidP="00F5122F">
      <w:pPr>
        <w:rPr>
          <w:rFonts w:ascii="Times New Roman" w:eastAsia="Times New Roman" w:hAnsi="Times New Roman" w:cs="Times New Roman"/>
          <w:b/>
          <w:sz w:val="28"/>
          <w:szCs w:val="28"/>
        </w:rPr>
      </w:pPr>
    </w:p>
    <w:p w:rsidR="00F5122F" w:rsidRDefault="00F5122F" w:rsidP="00F5122F">
      <w:pPr>
        <w:spacing w:line="360" w:lineRule="auto"/>
        <w:jc w:val="center"/>
        <w:rPr>
          <w:rFonts w:asciiTheme="majorBidi" w:hAnsiTheme="majorBidi" w:cstheme="majorBidi"/>
          <w:sz w:val="24"/>
          <w:szCs w:val="24"/>
        </w:rPr>
      </w:pPr>
      <w:r>
        <w:rPr>
          <w:rFonts w:asciiTheme="majorBidi" w:hAnsiTheme="majorBidi" w:cstheme="majorBidi"/>
          <w:sz w:val="24"/>
          <w:szCs w:val="24"/>
        </w:rPr>
        <w:t>Санкт-Петербург</w:t>
      </w:r>
    </w:p>
    <w:p w:rsidR="00160EF1" w:rsidRDefault="00F5122F" w:rsidP="00F5122F">
      <w:pPr>
        <w:spacing w:line="360" w:lineRule="auto"/>
        <w:jc w:val="center"/>
        <w:rPr>
          <w:rFonts w:asciiTheme="majorBidi" w:hAnsiTheme="majorBidi" w:cstheme="majorBidi"/>
          <w:sz w:val="24"/>
          <w:szCs w:val="24"/>
        </w:rPr>
      </w:pPr>
      <w:r w:rsidRPr="00645077">
        <w:rPr>
          <w:rFonts w:asciiTheme="majorBidi" w:hAnsiTheme="majorBidi" w:cstheme="majorBidi"/>
          <w:sz w:val="24"/>
          <w:szCs w:val="24"/>
        </w:rPr>
        <w:t>2020</w:t>
      </w:r>
    </w:p>
    <w:p w:rsidR="00922090" w:rsidRPr="00160EF1" w:rsidRDefault="00160EF1" w:rsidP="00160EF1">
      <w:pPr>
        <w:rPr>
          <w:rFonts w:asciiTheme="majorBidi" w:hAnsiTheme="majorBidi" w:cstheme="majorBidi"/>
          <w:sz w:val="24"/>
          <w:szCs w:val="24"/>
        </w:rPr>
      </w:pPr>
      <w:r>
        <w:rPr>
          <w:rFonts w:asciiTheme="majorBidi" w:hAnsiTheme="majorBidi" w:cstheme="majorBidi"/>
          <w:sz w:val="24"/>
          <w:szCs w:val="24"/>
        </w:rPr>
        <w:br w:type="page"/>
      </w:r>
      <w:bookmarkStart w:id="0" w:name="_GoBack"/>
      <w:bookmarkEnd w:id="0"/>
      <w:r w:rsidR="00F00B5D">
        <w:rPr>
          <w:rFonts w:ascii="Times New Roman" w:eastAsia="Times New Roman" w:hAnsi="Times New Roman" w:cs="Times New Roman"/>
          <w:b/>
          <w:sz w:val="28"/>
          <w:szCs w:val="28"/>
        </w:rPr>
        <w:lastRenderedPageBreak/>
        <w:t>ОГЛАВЛЕНИЕ</w:t>
      </w:r>
    </w:p>
    <w:p w:rsidR="00F55E38" w:rsidRPr="00F55E38" w:rsidRDefault="0061572C">
      <w:pPr>
        <w:pStyle w:val="12"/>
        <w:tabs>
          <w:tab w:val="right" w:leader="dot" w:pos="9019"/>
        </w:tabs>
        <w:rPr>
          <w:rFonts w:ascii="Times New Roman" w:eastAsiaTheme="minorEastAsia" w:hAnsi="Times New Roman" w:cs="Times New Roman"/>
          <w:b w:val="0"/>
          <w:bCs w:val="0"/>
          <w:caps w:val="0"/>
          <w:noProof/>
          <w:sz w:val="24"/>
          <w:szCs w:val="24"/>
        </w:rPr>
      </w:pPr>
      <w:r w:rsidRPr="0061572C">
        <w:rPr>
          <w:rFonts w:ascii="Times New Roman" w:eastAsia="Times New Roman" w:hAnsi="Times New Roman" w:cs="Times New Roman"/>
          <w:b w:val="0"/>
          <w:sz w:val="24"/>
          <w:szCs w:val="24"/>
        </w:rPr>
        <w:fldChar w:fldCharType="begin"/>
      </w:r>
      <w:r w:rsidR="007F2D92" w:rsidRPr="00F55E38">
        <w:rPr>
          <w:rFonts w:ascii="Times New Roman" w:eastAsia="Times New Roman" w:hAnsi="Times New Roman" w:cs="Times New Roman"/>
          <w:b w:val="0"/>
          <w:sz w:val="24"/>
          <w:szCs w:val="24"/>
        </w:rPr>
        <w:instrText xml:space="preserve"> TOC \o "1-2" \u </w:instrText>
      </w:r>
      <w:r w:rsidRPr="0061572C">
        <w:rPr>
          <w:rFonts w:ascii="Times New Roman" w:eastAsia="Times New Roman" w:hAnsi="Times New Roman" w:cs="Times New Roman"/>
          <w:b w:val="0"/>
          <w:sz w:val="24"/>
          <w:szCs w:val="24"/>
        </w:rPr>
        <w:fldChar w:fldCharType="separate"/>
      </w:r>
      <w:r w:rsidR="00F55E38" w:rsidRPr="00F55E38">
        <w:rPr>
          <w:rFonts w:ascii="Times New Roman" w:eastAsia="Times New Roman" w:hAnsi="Times New Roman" w:cs="Times New Roman"/>
          <w:noProof/>
          <w:sz w:val="24"/>
          <w:szCs w:val="24"/>
        </w:rPr>
        <w:t>Введение</w:t>
      </w:r>
      <w:r w:rsidR="00F55E38" w:rsidRPr="00F55E38">
        <w:rPr>
          <w:rFonts w:ascii="Times New Roman" w:hAnsi="Times New Roman" w:cs="Times New Roman"/>
          <w:noProof/>
          <w:sz w:val="24"/>
          <w:szCs w:val="24"/>
        </w:rPr>
        <w:tab/>
      </w:r>
      <w:r w:rsidRPr="00F55E38">
        <w:rPr>
          <w:rFonts w:ascii="Times New Roman" w:hAnsi="Times New Roman" w:cs="Times New Roman"/>
          <w:noProof/>
          <w:sz w:val="24"/>
          <w:szCs w:val="24"/>
        </w:rPr>
        <w:fldChar w:fldCharType="begin"/>
      </w:r>
      <w:r w:rsidR="00F55E38" w:rsidRPr="00F55E38">
        <w:rPr>
          <w:rFonts w:ascii="Times New Roman" w:hAnsi="Times New Roman" w:cs="Times New Roman"/>
          <w:noProof/>
          <w:sz w:val="24"/>
          <w:szCs w:val="24"/>
        </w:rPr>
        <w:instrText xml:space="preserve"> PAGEREF _Toc40448863 \h </w:instrText>
      </w:r>
      <w:r w:rsidRPr="00F55E38">
        <w:rPr>
          <w:rFonts w:ascii="Times New Roman" w:hAnsi="Times New Roman" w:cs="Times New Roman"/>
          <w:noProof/>
          <w:sz w:val="24"/>
          <w:szCs w:val="24"/>
        </w:rPr>
      </w:r>
      <w:r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3</w:t>
      </w:r>
      <w:r w:rsidRPr="00F55E38">
        <w:rPr>
          <w:rFonts w:ascii="Times New Roman" w:hAnsi="Times New Roman" w:cs="Times New Roman"/>
          <w:noProof/>
          <w:sz w:val="24"/>
          <w:szCs w:val="24"/>
        </w:rPr>
        <w:fldChar w:fldCharType="end"/>
      </w:r>
    </w:p>
    <w:p w:rsidR="00F55E38" w:rsidRPr="00F55E38" w:rsidRDefault="00F55E38">
      <w:pPr>
        <w:pStyle w:val="12"/>
        <w:tabs>
          <w:tab w:val="right" w:leader="dot" w:pos="9019"/>
        </w:tabs>
        <w:rPr>
          <w:rFonts w:ascii="Times New Roman" w:eastAsiaTheme="minorEastAsia" w:hAnsi="Times New Roman" w:cs="Times New Roman"/>
          <w:b w:val="0"/>
          <w:bCs w:val="0"/>
          <w:caps w:val="0"/>
          <w:noProof/>
          <w:sz w:val="24"/>
          <w:szCs w:val="24"/>
        </w:rPr>
      </w:pPr>
      <w:r w:rsidRPr="00F55E38">
        <w:rPr>
          <w:rFonts w:ascii="Times New Roman" w:eastAsia="Times New Roman" w:hAnsi="Times New Roman" w:cs="Times New Roman"/>
          <w:noProof/>
          <w:sz w:val="24"/>
          <w:szCs w:val="24"/>
          <w:highlight w:val="white"/>
        </w:rPr>
        <w:t>1. Теоретические основы исследования</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_Toc40448864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10</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highlight w:val="white"/>
        </w:rPr>
        <w:t>1.1 Понятия межкультурного диалога и бывших колоний Франции</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_Toc40448865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10</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highlight w:val="white"/>
        </w:rPr>
        <w:t>1.2 Мягкая сила</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_Toc40448866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15</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highlight w:val="white"/>
        </w:rPr>
        <w:t>1.3 Культурная дипломатия</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_Toc40448867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18</w:t>
      </w:r>
      <w:r w:rsidR="0061572C" w:rsidRPr="00F55E38">
        <w:rPr>
          <w:rFonts w:ascii="Times New Roman" w:hAnsi="Times New Roman" w:cs="Times New Roman"/>
          <w:noProof/>
          <w:sz w:val="24"/>
          <w:szCs w:val="24"/>
        </w:rPr>
        <w:fldChar w:fldCharType="end"/>
      </w:r>
    </w:p>
    <w:p w:rsidR="00F55E38" w:rsidRPr="00F55E38" w:rsidRDefault="00F55E38">
      <w:pPr>
        <w:pStyle w:val="12"/>
        <w:tabs>
          <w:tab w:val="right" w:leader="dot" w:pos="9019"/>
        </w:tabs>
        <w:rPr>
          <w:rFonts w:ascii="Times New Roman" w:eastAsiaTheme="minorEastAsia" w:hAnsi="Times New Roman" w:cs="Times New Roman"/>
          <w:b w:val="0"/>
          <w:bCs w:val="0"/>
          <w:caps w:val="0"/>
          <w:noProof/>
          <w:sz w:val="24"/>
          <w:szCs w:val="24"/>
        </w:rPr>
      </w:pPr>
      <w:r w:rsidRPr="00F55E38">
        <w:rPr>
          <w:rFonts w:ascii="Times New Roman" w:eastAsia="Times New Roman" w:hAnsi="Times New Roman" w:cs="Times New Roman"/>
          <w:noProof/>
          <w:sz w:val="24"/>
          <w:szCs w:val="24"/>
        </w:rPr>
        <w:t>2. Формирование межкультурных связей</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_Toc40448868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32</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rPr>
        <w:t>2.1 Доколониальный период</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_Toc40448869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32</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rPr>
        <w:t>2.2 Период колониальной зависимости</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_Toc40448870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35</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rPr>
        <w:t>2.3 Вторая половина XX века и период деколонизации</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_Toc40448871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60</w:t>
      </w:r>
      <w:r w:rsidR="0061572C" w:rsidRPr="00F55E38">
        <w:rPr>
          <w:rFonts w:ascii="Times New Roman" w:hAnsi="Times New Roman" w:cs="Times New Roman"/>
          <w:noProof/>
          <w:sz w:val="24"/>
          <w:szCs w:val="24"/>
        </w:rPr>
        <w:fldChar w:fldCharType="end"/>
      </w:r>
    </w:p>
    <w:p w:rsidR="00F55E38" w:rsidRPr="00F55E38" w:rsidRDefault="00F55E38">
      <w:pPr>
        <w:pStyle w:val="12"/>
        <w:tabs>
          <w:tab w:val="right" w:leader="dot" w:pos="9019"/>
        </w:tabs>
        <w:rPr>
          <w:rFonts w:ascii="Times New Roman" w:eastAsiaTheme="minorEastAsia" w:hAnsi="Times New Roman" w:cs="Times New Roman"/>
          <w:b w:val="0"/>
          <w:bCs w:val="0"/>
          <w:caps w:val="0"/>
          <w:noProof/>
          <w:sz w:val="24"/>
          <w:szCs w:val="24"/>
        </w:rPr>
      </w:pPr>
      <w:r w:rsidRPr="00F55E38">
        <w:rPr>
          <w:rFonts w:ascii="Times New Roman" w:eastAsia="Times New Roman" w:hAnsi="Times New Roman" w:cs="Times New Roman"/>
          <w:noProof/>
          <w:sz w:val="24"/>
          <w:szCs w:val="24"/>
        </w:rPr>
        <w:t>3. Примеры взаимодействия культур на текущий момент</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_Toc40448872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64</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rPr>
        <w:t>3.1 Азиатско-Тихоокеанский регион</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_Toc40448873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64</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highlight w:val="white"/>
        </w:rPr>
        <w:t>3.2 Регион Ближнего Востока и Северной Африки</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_Toc40448874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73</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highlight w:val="white"/>
        </w:rPr>
        <w:t xml:space="preserve">3.3 </w:t>
      </w:r>
      <w:r w:rsidRPr="00F55E38">
        <w:rPr>
          <w:rFonts w:ascii="Times New Roman" w:eastAsia="Times New Roman" w:hAnsi="Times New Roman" w:cs="Times New Roman"/>
          <w:noProof/>
          <w:sz w:val="24"/>
          <w:szCs w:val="24"/>
        </w:rPr>
        <w:t>Регион Западной и Экваториальной Африки</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_Toc40448875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87</w:t>
      </w:r>
      <w:r w:rsidR="0061572C" w:rsidRPr="00F55E38">
        <w:rPr>
          <w:rFonts w:ascii="Times New Roman" w:hAnsi="Times New Roman" w:cs="Times New Roman"/>
          <w:noProof/>
          <w:sz w:val="24"/>
          <w:szCs w:val="24"/>
        </w:rPr>
        <w:fldChar w:fldCharType="end"/>
      </w:r>
    </w:p>
    <w:p w:rsidR="00F55E38" w:rsidRPr="00F55E38" w:rsidRDefault="00F55E38">
      <w:pPr>
        <w:pStyle w:val="20"/>
        <w:tabs>
          <w:tab w:val="right" w:leader="dot" w:pos="9019"/>
        </w:tabs>
        <w:rPr>
          <w:rFonts w:ascii="Times New Roman" w:eastAsiaTheme="minorEastAsia" w:hAnsi="Times New Roman" w:cs="Times New Roman"/>
          <w:smallCaps w:val="0"/>
          <w:noProof/>
          <w:sz w:val="24"/>
          <w:szCs w:val="24"/>
        </w:rPr>
      </w:pPr>
      <w:r w:rsidRPr="00F55E38">
        <w:rPr>
          <w:rFonts w:ascii="Times New Roman" w:eastAsia="Times New Roman" w:hAnsi="Times New Roman" w:cs="Times New Roman"/>
          <w:noProof/>
          <w:sz w:val="24"/>
          <w:szCs w:val="24"/>
          <w:highlight w:val="white"/>
        </w:rPr>
        <w:t xml:space="preserve">3.4 </w:t>
      </w:r>
      <w:r w:rsidRPr="00F55E38">
        <w:rPr>
          <w:rFonts w:ascii="Times New Roman" w:eastAsia="Times New Roman" w:hAnsi="Times New Roman" w:cs="Times New Roman"/>
          <w:noProof/>
          <w:sz w:val="24"/>
          <w:szCs w:val="24"/>
        </w:rPr>
        <w:t>Регион Северной и Центральной Америки</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_Toc40448876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103</w:t>
      </w:r>
      <w:r w:rsidR="0061572C" w:rsidRPr="00F55E38">
        <w:rPr>
          <w:rFonts w:ascii="Times New Roman" w:hAnsi="Times New Roman" w:cs="Times New Roman"/>
          <w:noProof/>
          <w:sz w:val="24"/>
          <w:szCs w:val="24"/>
        </w:rPr>
        <w:fldChar w:fldCharType="end"/>
      </w:r>
    </w:p>
    <w:p w:rsidR="00F55E38" w:rsidRPr="00F55E38" w:rsidRDefault="00F55E38">
      <w:pPr>
        <w:pStyle w:val="12"/>
        <w:tabs>
          <w:tab w:val="right" w:leader="dot" w:pos="9019"/>
        </w:tabs>
        <w:rPr>
          <w:rFonts w:ascii="Times New Roman" w:eastAsiaTheme="minorEastAsia" w:hAnsi="Times New Roman" w:cs="Times New Roman"/>
          <w:b w:val="0"/>
          <w:bCs w:val="0"/>
          <w:caps w:val="0"/>
          <w:noProof/>
          <w:sz w:val="24"/>
          <w:szCs w:val="24"/>
        </w:rPr>
      </w:pPr>
      <w:r w:rsidRPr="00F55E38">
        <w:rPr>
          <w:rFonts w:ascii="Times New Roman" w:eastAsia="Times New Roman" w:hAnsi="Times New Roman" w:cs="Times New Roman"/>
          <w:noProof/>
          <w:sz w:val="24"/>
          <w:szCs w:val="24"/>
        </w:rPr>
        <w:t>Заключение</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_Toc40448877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116</w:t>
      </w:r>
      <w:r w:rsidR="0061572C" w:rsidRPr="00F55E38">
        <w:rPr>
          <w:rFonts w:ascii="Times New Roman" w:hAnsi="Times New Roman" w:cs="Times New Roman"/>
          <w:noProof/>
          <w:sz w:val="24"/>
          <w:szCs w:val="24"/>
        </w:rPr>
        <w:fldChar w:fldCharType="end"/>
      </w:r>
    </w:p>
    <w:p w:rsidR="00F55E38" w:rsidRPr="00F55E38" w:rsidRDefault="00F55E38">
      <w:pPr>
        <w:pStyle w:val="12"/>
        <w:tabs>
          <w:tab w:val="right" w:leader="dot" w:pos="9019"/>
        </w:tabs>
        <w:rPr>
          <w:rFonts w:ascii="Times New Roman" w:eastAsiaTheme="minorEastAsia" w:hAnsi="Times New Roman" w:cs="Times New Roman"/>
          <w:b w:val="0"/>
          <w:bCs w:val="0"/>
          <w:caps w:val="0"/>
          <w:noProof/>
          <w:sz w:val="24"/>
          <w:szCs w:val="24"/>
        </w:rPr>
      </w:pPr>
      <w:r w:rsidRPr="00F55E38">
        <w:rPr>
          <w:rFonts w:ascii="Times New Roman" w:hAnsi="Times New Roman" w:cs="Times New Roman"/>
          <w:noProof/>
          <w:sz w:val="24"/>
          <w:szCs w:val="24"/>
        </w:rPr>
        <w:t>Список источников и литературы</w:t>
      </w:r>
      <w:r w:rsidRPr="00F55E38">
        <w:rPr>
          <w:rFonts w:ascii="Times New Roman" w:hAnsi="Times New Roman" w:cs="Times New Roman"/>
          <w:noProof/>
          <w:sz w:val="24"/>
          <w:szCs w:val="24"/>
        </w:rPr>
        <w:tab/>
      </w:r>
      <w:r w:rsidR="0061572C" w:rsidRPr="00F55E38">
        <w:rPr>
          <w:rFonts w:ascii="Times New Roman" w:hAnsi="Times New Roman" w:cs="Times New Roman"/>
          <w:noProof/>
          <w:sz w:val="24"/>
          <w:szCs w:val="24"/>
        </w:rPr>
        <w:fldChar w:fldCharType="begin"/>
      </w:r>
      <w:r w:rsidRPr="00F55E38">
        <w:rPr>
          <w:rFonts w:ascii="Times New Roman" w:hAnsi="Times New Roman" w:cs="Times New Roman"/>
          <w:noProof/>
          <w:sz w:val="24"/>
          <w:szCs w:val="24"/>
        </w:rPr>
        <w:instrText xml:space="preserve"> PAGEREF _Toc40448878 \h </w:instrText>
      </w:r>
      <w:r w:rsidR="0061572C" w:rsidRPr="00F55E38">
        <w:rPr>
          <w:rFonts w:ascii="Times New Roman" w:hAnsi="Times New Roman" w:cs="Times New Roman"/>
          <w:noProof/>
          <w:sz w:val="24"/>
          <w:szCs w:val="24"/>
        </w:rPr>
      </w:r>
      <w:r w:rsidR="0061572C" w:rsidRPr="00F55E38">
        <w:rPr>
          <w:rFonts w:ascii="Times New Roman" w:hAnsi="Times New Roman" w:cs="Times New Roman"/>
          <w:noProof/>
          <w:sz w:val="24"/>
          <w:szCs w:val="24"/>
        </w:rPr>
        <w:fldChar w:fldCharType="separate"/>
      </w:r>
      <w:r w:rsidR="00A94DBF">
        <w:rPr>
          <w:rFonts w:ascii="Times New Roman" w:hAnsi="Times New Roman" w:cs="Times New Roman"/>
          <w:noProof/>
          <w:sz w:val="24"/>
          <w:szCs w:val="24"/>
        </w:rPr>
        <w:t>118</w:t>
      </w:r>
      <w:r w:rsidR="0061572C" w:rsidRPr="00F55E38">
        <w:rPr>
          <w:rFonts w:ascii="Times New Roman" w:hAnsi="Times New Roman" w:cs="Times New Roman"/>
          <w:noProof/>
          <w:sz w:val="24"/>
          <w:szCs w:val="24"/>
        </w:rPr>
        <w:fldChar w:fldCharType="end"/>
      </w:r>
    </w:p>
    <w:p w:rsidR="00922090" w:rsidRPr="00F55E38" w:rsidRDefault="0061572C">
      <w:pPr>
        <w:rPr>
          <w:rFonts w:ascii="Times New Roman" w:eastAsia="Times New Roman" w:hAnsi="Times New Roman" w:cs="Times New Roman"/>
          <w:b/>
          <w:sz w:val="24"/>
          <w:szCs w:val="24"/>
        </w:rPr>
      </w:pPr>
      <w:r w:rsidRPr="00F55E38">
        <w:rPr>
          <w:rFonts w:ascii="Times New Roman" w:eastAsia="Times New Roman" w:hAnsi="Times New Roman" w:cs="Times New Roman"/>
          <w:b/>
          <w:sz w:val="24"/>
          <w:szCs w:val="24"/>
        </w:rPr>
        <w:fldChar w:fldCharType="end"/>
      </w:r>
      <w:r w:rsidR="00922090" w:rsidRPr="00F55E38">
        <w:rPr>
          <w:rFonts w:ascii="Times New Roman" w:eastAsia="Times New Roman" w:hAnsi="Times New Roman" w:cs="Times New Roman"/>
          <w:b/>
          <w:sz w:val="24"/>
          <w:szCs w:val="24"/>
        </w:rPr>
        <w:br w:type="page"/>
      </w:r>
    </w:p>
    <w:p w:rsidR="00764547" w:rsidRPr="00922090" w:rsidRDefault="009634F8" w:rsidP="009634F8">
      <w:pPr>
        <w:pStyle w:val="10"/>
        <w:spacing w:before="120" w:after="120" w:line="360" w:lineRule="auto"/>
        <w:jc w:val="both"/>
        <w:outlineLvl w:val="0"/>
        <w:rPr>
          <w:rFonts w:ascii="Times New Roman" w:eastAsia="Times New Roman" w:hAnsi="Times New Roman" w:cs="Times New Roman"/>
          <w:b/>
          <w:sz w:val="28"/>
          <w:szCs w:val="28"/>
        </w:rPr>
      </w:pPr>
      <w:bookmarkStart w:id="1" w:name="_Toc40448863"/>
      <w:r w:rsidRPr="00922090">
        <w:rPr>
          <w:rFonts w:ascii="Times New Roman" w:eastAsia="Times New Roman" w:hAnsi="Times New Roman" w:cs="Times New Roman"/>
          <w:b/>
          <w:sz w:val="28"/>
          <w:szCs w:val="28"/>
        </w:rPr>
        <w:lastRenderedPageBreak/>
        <w:t>Введение</w:t>
      </w:r>
      <w:bookmarkEnd w:id="1"/>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Международные отношения в XXI веке характеризуются сложностью и многогранностью своих форм, наряду с увеличением числа факторов влияния, усложняются и причинно-следственные связи, дающие возможность понять и объяснить политику того или иного актора на международной арене. В современном глобализирующемся мире, где всё большее значение наравне с экономической мощью приобретает фактор «мягкой силы» в условиях ограничения и постепенного снижения роли военной силы, культурное взаимодействие и его эффективность выдвигаются на передний план.</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протяжении всей своей истории Франция прошла путь от незначительного Франкского государства до одной из ведущих стран не только Европы, но и всего мира. Тем не менее, во второй половине XX века с приходом освободительных режимов и всемирного процесса деколонизации, влияние Французской Республики постепенно начало снижаться. Были предприняты попытки по сохранению ведущих мировых позиций со стороны правительства в форме неудавшегося Фра</w:t>
      </w:r>
      <w:r w:rsidR="001517B8">
        <w:rPr>
          <w:rFonts w:ascii="Times New Roman" w:eastAsia="Times New Roman" w:hAnsi="Times New Roman" w:cs="Times New Roman"/>
          <w:sz w:val="24"/>
          <w:szCs w:val="24"/>
        </w:rPr>
        <w:t>нцузского союза (1946-1956 гг.)</w:t>
      </w:r>
      <w:r>
        <w:rPr>
          <w:rFonts w:ascii="Times New Roman" w:eastAsia="Times New Roman" w:hAnsi="Times New Roman" w:cs="Times New Roman"/>
          <w:sz w:val="24"/>
          <w:szCs w:val="24"/>
        </w:rPr>
        <w:t xml:space="preserve">, Французского сообщества (1958-1960 гг.) и, наконец, </w:t>
      </w:r>
      <w:r w:rsidR="00E12BC5">
        <w:rPr>
          <w:rFonts w:ascii="Times New Roman" w:eastAsia="Times New Roman" w:hAnsi="Times New Roman" w:cs="Times New Roman"/>
          <w:sz w:val="24"/>
          <w:szCs w:val="24"/>
        </w:rPr>
        <w:t>Международной о</w:t>
      </w:r>
      <w:r>
        <w:rPr>
          <w:rFonts w:ascii="Times New Roman" w:eastAsia="Times New Roman" w:hAnsi="Times New Roman" w:cs="Times New Roman"/>
          <w:sz w:val="24"/>
          <w:szCs w:val="24"/>
        </w:rPr>
        <w:t>рганизации Франкофонии</w:t>
      </w:r>
      <w:r w:rsidR="00E12BC5">
        <w:rPr>
          <w:rFonts w:ascii="Times New Roman" w:eastAsia="Times New Roman" w:hAnsi="Times New Roman" w:cs="Times New Roman"/>
          <w:sz w:val="24"/>
          <w:szCs w:val="24"/>
        </w:rPr>
        <w:t xml:space="preserve"> (МОФ)</w:t>
      </w:r>
      <w:r>
        <w:rPr>
          <w:rFonts w:ascii="Times New Roman" w:eastAsia="Times New Roman" w:hAnsi="Times New Roman" w:cs="Times New Roman"/>
          <w:sz w:val="24"/>
          <w:szCs w:val="24"/>
        </w:rPr>
        <w:t xml:space="preserve"> (с 1970 г. по сей день). Последняя из организаций является не единственным инструментом реализации интересов Пятой Республики, существенную роль выполняют инструменты «мягкой силы», в частности, культурная дипломатия. Именно культурный аспект сотрудничества и представляется необходимым</w:t>
      </w:r>
      <w:r w:rsidR="00F20EBF">
        <w:rPr>
          <w:rFonts w:ascii="Times New Roman" w:eastAsia="Times New Roman" w:hAnsi="Times New Roman" w:cs="Times New Roman"/>
          <w:sz w:val="24"/>
          <w:szCs w:val="24"/>
        </w:rPr>
        <w:t xml:space="preserve"> рассмотреть в рамках заявленной проблематики</w:t>
      </w:r>
      <w:r>
        <w:rPr>
          <w:rFonts w:ascii="Times New Roman" w:eastAsia="Times New Roman" w:hAnsi="Times New Roman" w:cs="Times New Roman"/>
          <w:sz w:val="24"/>
          <w:szCs w:val="24"/>
        </w:rPr>
        <w:t>.</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Актуальность исследования.</w:t>
      </w:r>
      <w:r>
        <w:rPr>
          <w:rFonts w:ascii="Times New Roman" w:eastAsia="Times New Roman" w:hAnsi="Times New Roman" w:cs="Times New Roman"/>
          <w:sz w:val="24"/>
          <w:szCs w:val="24"/>
        </w:rPr>
        <w:t xml:space="preserve"> Межкультурный диалог является одной из основных форм взаимодействия, который зачастую оцениваются порядком ниже, нежели политические, экономические и иные, тем не менее, именно он становится, зачастую, одной из основополагающих причин действий тех или иных акторов на международной арене, которые при поверхностном рассмотрении, без учёта культурной составляющей, кажутся необоснованными. Более того, в рамках текущей переоценки значимости силы в мировой политике, несомненно, что место культурной дипломатии будет в значительной степени пересмотрено. Данная </w:t>
      </w:r>
      <w:r w:rsidR="005452A5">
        <w:rPr>
          <w:rFonts w:ascii="Times New Roman" w:eastAsia="Times New Roman" w:hAnsi="Times New Roman" w:cs="Times New Roman"/>
          <w:sz w:val="24"/>
          <w:szCs w:val="24"/>
        </w:rPr>
        <w:t>работа стремится</w:t>
      </w:r>
      <w:r>
        <w:rPr>
          <w:rFonts w:ascii="Times New Roman" w:eastAsia="Times New Roman" w:hAnsi="Times New Roman" w:cs="Times New Roman"/>
          <w:sz w:val="24"/>
          <w:szCs w:val="24"/>
        </w:rPr>
        <w:t xml:space="preserve"> подчеркнуть особую значимость культурных связей на примере Франции и её бывших </w:t>
      </w:r>
      <w:r>
        <w:rPr>
          <w:rFonts w:ascii="Times New Roman" w:eastAsia="Times New Roman" w:hAnsi="Times New Roman" w:cs="Times New Roman"/>
          <w:sz w:val="24"/>
          <w:szCs w:val="24"/>
        </w:rPr>
        <w:lastRenderedPageBreak/>
        <w:t>колоний для международных отношений, а также для внутригосударственного развития рассматриваемых государств.</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Теоретическая значимость:</w:t>
      </w:r>
      <w:r>
        <w:rPr>
          <w:rFonts w:ascii="Times New Roman" w:eastAsia="Times New Roman" w:hAnsi="Times New Roman" w:cs="Times New Roman"/>
          <w:sz w:val="24"/>
          <w:szCs w:val="24"/>
        </w:rPr>
        <w:t xml:space="preserve"> данная работа имеет существенное значение для понимания современной политики Франции и предпосылок формирования пост-колониальной идентичности стран, имеющих французское колониальное прошлое.</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Практическая значимость:</w:t>
      </w:r>
      <w:r>
        <w:rPr>
          <w:rFonts w:ascii="Times New Roman" w:eastAsia="Times New Roman" w:hAnsi="Times New Roman" w:cs="Times New Roman"/>
          <w:sz w:val="24"/>
          <w:szCs w:val="24"/>
        </w:rPr>
        <w:t xml:space="preserve"> результаты, полученные в ходе </w:t>
      </w:r>
      <w:r w:rsidR="00F51F17">
        <w:rPr>
          <w:rFonts w:ascii="Times New Roman" w:eastAsia="Times New Roman" w:hAnsi="Times New Roman" w:cs="Times New Roman"/>
          <w:sz w:val="24"/>
          <w:szCs w:val="24"/>
        </w:rPr>
        <w:t>проведённого исследования,</w:t>
      </w:r>
      <w:r>
        <w:rPr>
          <w:rFonts w:ascii="Times New Roman" w:eastAsia="Times New Roman" w:hAnsi="Times New Roman" w:cs="Times New Roman"/>
          <w:sz w:val="24"/>
          <w:szCs w:val="24"/>
        </w:rPr>
        <w:t xml:space="preserve"> могут быть использованы в рамках анализа культурной политики Франции, как в отдельно взятые исторические периоды, так и на современном этапе, а также для прогнозирования направленности и эволюции сущностных характеристик мягкой силы Пятой республики в различных региональных системах.</w:t>
      </w:r>
    </w:p>
    <w:p w:rsidR="00A67A1A" w:rsidRDefault="009634F8" w:rsidP="00A67A1A">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Степень научной разработанности темы.</w:t>
      </w:r>
      <w:r w:rsidR="000625AD">
        <w:rPr>
          <w:rFonts w:ascii="Times New Roman" w:eastAsia="Times New Roman" w:hAnsi="Times New Roman" w:cs="Times New Roman"/>
          <w:sz w:val="24"/>
          <w:szCs w:val="24"/>
        </w:rPr>
        <w:t xml:space="preserve"> Исследование механизмов </w:t>
      </w:r>
      <w:r>
        <w:rPr>
          <w:rFonts w:ascii="Times New Roman" w:eastAsia="Times New Roman" w:hAnsi="Times New Roman" w:cs="Times New Roman"/>
          <w:sz w:val="24"/>
          <w:szCs w:val="24"/>
        </w:rPr>
        <w:t>и процессов, имеющих место при выстраивании диалога в сфере культуры между различными государствами, безусловно, получило широкую исследовательскую базу во многих странах мира, как основополагающее при выстраивании «мягкой силы» государства.</w:t>
      </w:r>
      <w:r w:rsidR="000625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Тем не менее, количество трудов зарубежного авторства преобладает</w:t>
      </w:r>
      <w:r w:rsidR="0036722B">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поскольку проблематика данной работы не касается российской действительности, она</w:t>
      </w:r>
      <w:r w:rsidR="00242B11">
        <w:rPr>
          <w:rFonts w:ascii="Times New Roman" w:eastAsia="Times New Roman" w:hAnsi="Times New Roman" w:cs="Times New Roman"/>
          <w:sz w:val="24"/>
          <w:szCs w:val="24"/>
        </w:rPr>
        <w:t>, в большей мере,</w:t>
      </w:r>
      <w:r>
        <w:rPr>
          <w:rFonts w:ascii="Times New Roman" w:eastAsia="Times New Roman" w:hAnsi="Times New Roman" w:cs="Times New Roman"/>
          <w:sz w:val="24"/>
          <w:szCs w:val="24"/>
        </w:rPr>
        <w:t xml:space="preserve"> описана с опорой на зарубежных исследователей и их опыт (особое значение для данной работы имеют публикации авторов, происхождение которых соответствует рассматриваемым странам</w:t>
      </w:r>
      <w:r w:rsidR="008C1430">
        <w:rPr>
          <w:rFonts w:ascii="Times New Roman" w:eastAsia="Times New Roman" w:hAnsi="Times New Roman" w:cs="Times New Roman"/>
          <w:sz w:val="24"/>
          <w:szCs w:val="24"/>
        </w:rPr>
        <w:t>, что позволяет избежать франко</w:t>
      </w:r>
      <w:r>
        <w:rPr>
          <w:rFonts w:ascii="Times New Roman" w:eastAsia="Times New Roman" w:hAnsi="Times New Roman" w:cs="Times New Roman"/>
          <w:sz w:val="24"/>
          <w:szCs w:val="24"/>
        </w:rPr>
        <w:t xml:space="preserve">центричности в нижеследующем анализе). </w:t>
      </w:r>
    </w:p>
    <w:p w:rsidR="00A67A1A" w:rsidRPr="000625AD" w:rsidRDefault="000625AD" w:rsidP="00A67A1A">
      <w:pPr>
        <w:pStyle w:val="10"/>
        <w:spacing w:before="120" w:after="120" w:line="360" w:lineRule="auto"/>
        <w:ind w:firstLine="680"/>
        <w:jc w:val="both"/>
        <w:rPr>
          <w:rFonts w:ascii="Times New Roman" w:hAnsi="Times New Roman" w:cs="Times New Roman"/>
          <w:sz w:val="24"/>
          <w:szCs w:val="24"/>
          <w:lang w:val="uk-UA"/>
        </w:rPr>
      </w:pPr>
      <w:r w:rsidRPr="000625AD">
        <w:rPr>
          <w:rFonts w:ascii="Times New Roman" w:hAnsi="Times New Roman" w:cs="Times New Roman"/>
          <w:sz w:val="24"/>
          <w:szCs w:val="24"/>
        </w:rPr>
        <w:t xml:space="preserve">Если говорить об </w:t>
      </w:r>
      <w:r w:rsidRPr="000625AD">
        <w:rPr>
          <w:rFonts w:ascii="Times New Roman" w:hAnsi="Times New Roman" w:cs="Times New Roman"/>
          <w:i/>
          <w:sz w:val="24"/>
          <w:szCs w:val="24"/>
        </w:rPr>
        <w:t>источниках</w:t>
      </w:r>
      <w:r w:rsidRPr="000625AD">
        <w:rPr>
          <w:rFonts w:ascii="Times New Roman" w:hAnsi="Times New Roman" w:cs="Times New Roman"/>
          <w:sz w:val="24"/>
          <w:szCs w:val="24"/>
        </w:rPr>
        <w:t>, то в</w:t>
      </w:r>
      <w:r w:rsidR="00A67A1A" w:rsidRPr="000625AD">
        <w:rPr>
          <w:rFonts w:ascii="Times New Roman" w:hAnsi="Times New Roman" w:cs="Times New Roman"/>
          <w:sz w:val="24"/>
          <w:szCs w:val="24"/>
          <w:lang w:val="uk-UA"/>
        </w:rPr>
        <w:t xml:space="preserve"> работе были использованы </w:t>
      </w:r>
      <w:r w:rsidR="00A67A1A" w:rsidRPr="000625AD">
        <w:rPr>
          <w:rFonts w:ascii="Times New Roman" w:hAnsi="Times New Roman" w:cs="Times New Roman"/>
          <w:sz w:val="24"/>
          <w:szCs w:val="24"/>
        </w:rPr>
        <w:t>международные договоры</w:t>
      </w:r>
      <w:r w:rsidR="00A67A1A" w:rsidRPr="000625AD">
        <w:rPr>
          <w:rFonts w:ascii="Times New Roman" w:hAnsi="Times New Roman" w:cs="Times New Roman"/>
          <w:sz w:val="24"/>
          <w:szCs w:val="24"/>
          <w:lang w:val="uk-UA"/>
        </w:rPr>
        <w:t>, данные официального сайта Министерства Европы и иностранных дел Франции, материалы официальных сайтов посольст и консульств, материалы официальных сайтов международных организаций. В процессе исследования был проанализирован ряд договоров</w:t>
      </w:r>
      <w:r w:rsidR="00FE39AB">
        <w:rPr>
          <w:rFonts w:ascii="Times New Roman" w:hAnsi="Times New Roman" w:cs="Times New Roman"/>
          <w:sz w:val="24"/>
          <w:szCs w:val="24"/>
          <w:lang w:val="uk-UA"/>
        </w:rPr>
        <w:t>,</w:t>
      </w:r>
      <w:r w:rsidR="00A67A1A" w:rsidRPr="000625AD">
        <w:rPr>
          <w:rFonts w:ascii="Times New Roman" w:hAnsi="Times New Roman" w:cs="Times New Roman"/>
          <w:sz w:val="24"/>
          <w:szCs w:val="24"/>
          <w:lang w:val="uk-UA"/>
        </w:rPr>
        <w:t xml:space="preserve"> заключённых между Правительством Франции или отдельными государственными органами и таковыми стран, которые ранее полностью или частично находились в колониальной зависимости от Пятой республики, что способствовало выявлению основных направлений культурной кооперации с рядом стран. В качестве примеров можно рассмотреть Декларацию о стратегическом партнёрстве, подписанную президентом Франции и Генеральным секретарём </w:t>
      </w:r>
      <w:r w:rsidR="00A67A1A" w:rsidRPr="000625AD">
        <w:rPr>
          <w:rFonts w:ascii="Times New Roman" w:hAnsi="Times New Roman" w:cs="Times New Roman"/>
          <w:sz w:val="24"/>
          <w:szCs w:val="24"/>
          <w:lang w:val="uk-UA"/>
        </w:rPr>
        <w:lastRenderedPageBreak/>
        <w:t>Коммунистической партии Вьетнама в 2018 году</w:t>
      </w:r>
      <w:r w:rsidR="0072570A" w:rsidRPr="000625AD">
        <w:rPr>
          <w:rStyle w:val="ab"/>
          <w:rFonts w:ascii="Times New Roman" w:hAnsi="Times New Roman" w:cs="Times New Roman"/>
          <w:sz w:val="24"/>
          <w:szCs w:val="24"/>
          <w:lang w:val="uk-UA"/>
        </w:rPr>
        <w:footnoteReference w:id="1"/>
      </w:r>
      <w:r w:rsidR="00A67A1A" w:rsidRPr="000625AD">
        <w:rPr>
          <w:rFonts w:ascii="Times New Roman" w:hAnsi="Times New Roman" w:cs="Times New Roman"/>
          <w:sz w:val="24"/>
          <w:szCs w:val="24"/>
          <w:lang w:val="uk-UA"/>
        </w:rPr>
        <w:t xml:space="preserve"> или Соглашение о кооперации между уполномоченным послом Франции и Канцлером Государственного универститета Луизианы в 2012 году</w:t>
      </w:r>
      <w:r w:rsidR="0072570A" w:rsidRPr="000625AD">
        <w:rPr>
          <w:rStyle w:val="ab"/>
          <w:rFonts w:ascii="Times New Roman" w:hAnsi="Times New Roman" w:cs="Times New Roman"/>
          <w:sz w:val="24"/>
          <w:szCs w:val="24"/>
          <w:lang w:val="uk-UA"/>
        </w:rPr>
        <w:footnoteReference w:id="2"/>
      </w:r>
      <w:r w:rsidR="00A67A1A" w:rsidRPr="000625AD">
        <w:rPr>
          <w:rFonts w:ascii="Times New Roman" w:hAnsi="Times New Roman" w:cs="Times New Roman"/>
          <w:sz w:val="24"/>
          <w:szCs w:val="24"/>
          <w:lang w:val="uk-UA"/>
        </w:rPr>
        <w:t>. Если говорить о данных, полученных с официального сайта МИД Франции, то необходимо отметить, что таковые были использованы для анализа приоритетных направлений сотрудничества Пятой республики в области межкультурного диалога, а также для выявления векторов взаимодействия между Францией и бывшими колниями. В качестве примера из первой категории можно рассмотреть экспорт французского кинематографа и поддержку мирового кино</w:t>
      </w:r>
      <w:r w:rsidR="0072570A" w:rsidRPr="000625AD">
        <w:rPr>
          <w:rStyle w:val="ab"/>
          <w:rFonts w:ascii="Times New Roman" w:hAnsi="Times New Roman" w:cs="Times New Roman"/>
          <w:sz w:val="24"/>
          <w:szCs w:val="24"/>
          <w:lang w:val="uk-UA"/>
        </w:rPr>
        <w:footnoteReference w:id="3"/>
      </w:r>
      <w:r w:rsidR="00A67A1A" w:rsidRPr="000625AD">
        <w:rPr>
          <w:rFonts w:ascii="Times New Roman" w:hAnsi="Times New Roman" w:cs="Times New Roman"/>
          <w:sz w:val="24"/>
          <w:szCs w:val="24"/>
          <w:lang w:val="uk-UA"/>
        </w:rPr>
        <w:t>, а из второй категории - характеристику двусторонних отношений Франции и Буркина-Фасо</w:t>
      </w:r>
      <w:r w:rsidR="0072570A" w:rsidRPr="000625AD">
        <w:rPr>
          <w:rStyle w:val="ab"/>
          <w:rFonts w:ascii="Times New Roman" w:hAnsi="Times New Roman" w:cs="Times New Roman"/>
          <w:sz w:val="24"/>
          <w:szCs w:val="24"/>
          <w:lang w:val="uk-UA"/>
        </w:rPr>
        <w:footnoteReference w:id="4"/>
      </w:r>
      <w:r w:rsidR="00A67A1A" w:rsidRPr="000625AD">
        <w:rPr>
          <w:rFonts w:ascii="Times New Roman" w:hAnsi="Times New Roman" w:cs="Times New Roman"/>
          <w:sz w:val="24"/>
          <w:szCs w:val="24"/>
          <w:lang w:val="uk-UA"/>
        </w:rPr>
        <w:t>. Далее, как уже было сказано выше, в ходе работы были использованы материалы официальных сайтов посольств и консульств, что позволило определить конкретные инициативы в сфере культурного взаимодействия метрополии и бывших колоний, выделить основные достижения и проблемы такового. Обращаясь к примерам можно отметить сайт Посольства Франции в Бейруте</w:t>
      </w:r>
      <w:r w:rsidR="0072570A" w:rsidRPr="000625AD">
        <w:rPr>
          <w:rStyle w:val="ab"/>
          <w:rFonts w:ascii="Times New Roman" w:hAnsi="Times New Roman" w:cs="Times New Roman"/>
          <w:sz w:val="24"/>
          <w:szCs w:val="24"/>
          <w:lang w:val="uk-UA"/>
        </w:rPr>
        <w:footnoteReference w:id="5"/>
      </w:r>
      <w:r w:rsidR="00A67A1A" w:rsidRPr="000625AD">
        <w:rPr>
          <w:rFonts w:ascii="Times New Roman" w:hAnsi="Times New Roman" w:cs="Times New Roman"/>
          <w:sz w:val="24"/>
          <w:szCs w:val="24"/>
          <w:lang w:val="uk-UA"/>
        </w:rPr>
        <w:t xml:space="preserve"> или Генеральное консульство Франции и Квебеке</w:t>
      </w:r>
      <w:r w:rsidR="0072570A" w:rsidRPr="000625AD">
        <w:rPr>
          <w:rStyle w:val="ab"/>
          <w:rFonts w:ascii="Times New Roman" w:hAnsi="Times New Roman" w:cs="Times New Roman"/>
          <w:sz w:val="24"/>
          <w:szCs w:val="24"/>
          <w:lang w:val="uk-UA"/>
        </w:rPr>
        <w:footnoteReference w:id="6"/>
      </w:r>
      <w:r w:rsidR="00A67A1A" w:rsidRPr="000625AD">
        <w:rPr>
          <w:rFonts w:ascii="Times New Roman" w:hAnsi="Times New Roman" w:cs="Times New Roman"/>
          <w:sz w:val="24"/>
          <w:szCs w:val="24"/>
          <w:lang w:val="uk-UA"/>
        </w:rPr>
        <w:t>. Наконец, следует упомянуть последнюю категорию источников - официальные сайты международных организаций. Данная категория источников была использована как в теоретической части для выявления основных характерных черт межкультурного диалога, так и в практической главе для определения частных инициатив в рамках взаимодействия. Среди таковых можно упомянуть сайт Центра межкультурного диалога</w:t>
      </w:r>
      <w:r w:rsidR="0072570A" w:rsidRPr="000625AD">
        <w:rPr>
          <w:rStyle w:val="ab"/>
          <w:rFonts w:ascii="Times New Roman" w:hAnsi="Times New Roman" w:cs="Times New Roman"/>
          <w:sz w:val="24"/>
          <w:szCs w:val="24"/>
          <w:lang w:val="uk-UA"/>
        </w:rPr>
        <w:footnoteReference w:id="7"/>
      </w:r>
      <w:r w:rsidR="00A67A1A" w:rsidRPr="000625AD">
        <w:rPr>
          <w:rFonts w:ascii="Times New Roman" w:hAnsi="Times New Roman" w:cs="Times New Roman"/>
          <w:sz w:val="24"/>
          <w:szCs w:val="24"/>
          <w:lang w:val="uk-UA"/>
        </w:rPr>
        <w:t xml:space="preserve"> или</w:t>
      </w:r>
      <w:r w:rsidR="0072570A" w:rsidRPr="000625AD">
        <w:rPr>
          <w:rFonts w:ascii="Times New Roman" w:hAnsi="Times New Roman" w:cs="Times New Roman"/>
          <w:sz w:val="24"/>
          <w:szCs w:val="24"/>
          <w:lang w:val="uk-UA"/>
        </w:rPr>
        <w:t xml:space="preserve"> сайт</w:t>
      </w:r>
      <w:r w:rsidR="00A67A1A" w:rsidRPr="000625AD">
        <w:rPr>
          <w:rFonts w:ascii="Times New Roman" w:hAnsi="Times New Roman" w:cs="Times New Roman"/>
          <w:sz w:val="24"/>
          <w:szCs w:val="24"/>
          <w:lang w:val="uk-UA"/>
        </w:rPr>
        <w:t xml:space="preserve"> Ливанского университета</w:t>
      </w:r>
      <w:r w:rsidR="0072570A" w:rsidRPr="000625AD">
        <w:rPr>
          <w:rStyle w:val="ab"/>
          <w:rFonts w:ascii="Times New Roman" w:hAnsi="Times New Roman" w:cs="Times New Roman"/>
          <w:sz w:val="24"/>
          <w:szCs w:val="24"/>
          <w:lang w:val="uk-UA"/>
        </w:rPr>
        <w:footnoteReference w:id="8"/>
      </w:r>
      <w:r w:rsidR="00A67A1A" w:rsidRPr="000625AD">
        <w:rPr>
          <w:rFonts w:ascii="Times New Roman" w:hAnsi="Times New Roman" w:cs="Times New Roman"/>
          <w:sz w:val="24"/>
          <w:szCs w:val="24"/>
          <w:lang w:val="uk-UA"/>
        </w:rPr>
        <w:t>.</w:t>
      </w:r>
    </w:p>
    <w:p w:rsidR="00A67A1A" w:rsidRDefault="00A67A1A" w:rsidP="00A67A1A">
      <w:pPr>
        <w:pStyle w:val="10"/>
        <w:spacing w:before="120" w:after="120" w:line="360" w:lineRule="auto"/>
        <w:ind w:firstLine="680"/>
        <w:jc w:val="both"/>
        <w:rPr>
          <w:rFonts w:ascii="Times New Roman" w:hAnsi="Times New Roman" w:cs="Times New Roman"/>
          <w:sz w:val="24"/>
          <w:szCs w:val="24"/>
        </w:rPr>
      </w:pPr>
      <w:r w:rsidRPr="000625AD">
        <w:rPr>
          <w:rFonts w:ascii="Times New Roman" w:hAnsi="Times New Roman" w:cs="Times New Roman"/>
          <w:sz w:val="24"/>
          <w:szCs w:val="24"/>
          <w:lang w:val="uk-UA"/>
        </w:rPr>
        <w:lastRenderedPageBreak/>
        <w:t xml:space="preserve">Переходя к </w:t>
      </w:r>
      <w:r w:rsidRPr="000625AD">
        <w:rPr>
          <w:rFonts w:ascii="Times New Roman" w:hAnsi="Times New Roman" w:cs="Times New Roman"/>
          <w:i/>
          <w:sz w:val="24"/>
          <w:szCs w:val="24"/>
          <w:lang w:val="uk-UA"/>
        </w:rPr>
        <w:t>литературе</w:t>
      </w:r>
      <w:r w:rsidRPr="000625AD">
        <w:rPr>
          <w:rFonts w:ascii="Times New Roman" w:hAnsi="Times New Roman" w:cs="Times New Roman"/>
          <w:sz w:val="24"/>
          <w:szCs w:val="24"/>
          <w:lang w:val="uk-UA"/>
        </w:rPr>
        <w:t>, которая была использо</w:t>
      </w:r>
      <w:r w:rsidR="00242B11">
        <w:rPr>
          <w:rFonts w:ascii="Times New Roman" w:hAnsi="Times New Roman" w:cs="Times New Roman"/>
          <w:sz w:val="24"/>
          <w:szCs w:val="24"/>
        </w:rPr>
        <w:t>в</w:t>
      </w:r>
      <w:r w:rsidR="00242B11">
        <w:rPr>
          <w:rFonts w:ascii="Times New Roman" w:hAnsi="Times New Roman" w:cs="Times New Roman"/>
          <w:sz w:val="24"/>
          <w:szCs w:val="24"/>
          <w:lang w:val="uk-UA"/>
        </w:rPr>
        <w:t>ана</w:t>
      </w:r>
      <w:r w:rsidRPr="000625AD">
        <w:rPr>
          <w:rFonts w:ascii="Times New Roman" w:hAnsi="Times New Roman" w:cs="Times New Roman"/>
          <w:sz w:val="24"/>
          <w:szCs w:val="24"/>
          <w:lang w:val="uk-UA"/>
        </w:rPr>
        <w:t xml:space="preserve"> в данном исследовании,</w:t>
      </w:r>
      <w:r w:rsidRPr="00F51F17">
        <w:rPr>
          <w:rFonts w:ascii="Times New Roman" w:hAnsi="Times New Roman" w:cs="Times New Roman"/>
          <w:sz w:val="24"/>
          <w:szCs w:val="24"/>
        </w:rPr>
        <w:t xml:space="preserve"> </w:t>
      </w:r>
      <w:r w:rsidRPr="000625AD">
        <w:rPr>
          <w:rFonts w:ascii="Times New Roman" w:hAnsi="Times New Roman" w:cs="Times New Roman"/>
          <w:sz w:val="24"/>
          <w:szCs w:val="24"/>
        </w:rPr>
        <w:t>необходимо отметить несколько категорий: монографии, публикации в периодических изданиях и публикации в средствах массовой информации. Если говорить о первой категории, то можно утверждать, что монографии были использованы в теоретической части, как для выделения терминологического базиса исследования, осуществлённого в первой главе, так и для исторического анализа, выполненного во второй главе.</w:t>
      </w:r>
      <w:r w:rsidRPr="00F51F17">
        <w:rPr>
          <w:rFonts w:ascii="Times New Roman" w:hAnsi="Times New Roman" w:cs="Times New Roman"/>
          <w:sz w:val="24"/>
          <w:szCs w:val="24"/>
        </w:rPr>
        <w:t xml:space="preserve"> </w:t>
      </w:r>
      <w:r w:rsidRPr="000625AD">
        <w:rPr>
          <w:rFonts w:ascii="Times New Roman" w:hAnsi="Times New Roman" w:cs="Times New Roman"/>
          <w:sz w:val="24"/>
          <w:szCs w:val="24"/>
        </w:rPr>
        <w:t>Так, в ка</w:t>
      </w:r>
      <w:r w:rsidR="007D3527">
        <w:rPr>
          <w:rFonts w:ascii="Times New Roman" w:hAnsi="Times New Roman" w:cs="Times New Roman"/>
          <w:sz w:val="24"/>
          <w:szCs w:val="24"/>
        </w:rPr>
        <w:t>честве примеров использованной л</w:t>
      </w:r>
      <w:r w:rsidRPr="000625AD">
        <w:rPr>
          <w:rFonts w:ascii="Times New Roman" w:hAnsi="Times New Roman" w:cs="Times New Roman"/>
          <w:sz w:val="24"/>
          <w:szCs w:val="24"/>
        </w:rPr>
        <w:t>итературы можно рассмотреть работы Джозефа Найя</w:t>
      </w:r>
      <w:r w:rsidR="0072570A" w:rsidRPr="000625AD">
        <w:rPr>
          <w:rStyle w:val="ab"/>
          <w:rFonts w:ascii="Times New Roman" w:hAnsi="Times New Roman" w:cs="Times New Roman"/>
          <w:sz w:val="24"/>
          <w:szCs w:val="24"/>
        </w:rPr>
        <w:footnoteReference w:id="9"/>
      </w:r>
      <w:r w:rsidRPr="000625AD">
        <w:rPr>
          <w:rFonts w:ascii="Times New Roman" w:hAnsi="Times New Roman" w:cs="Times New Roman"/>
          <w:sz w:val="24"/>
          <w:szCs w:val="24"/>
        </w:rPr>
        <w:t>, на основе которых была определ</w:t>
      </w:r>
      <w:r w:rsidR="007D3527">
        <w:rPr>
          <w:rFonts w:ascii="Times New Roman" w:hAnsi="Times New Roman" w:cs="Times New Roman"/>
          <w:sz w:val="24"/>
          <w:szCs w:val="24"/>
        </w:rPr>
        <w:t>е</w:t>
      </w:r>
      <w:r w:rsidRPr="000625AD">
        <w:rPr>
          <w:rFonts w:ascii="Times New Roman" w:hAnsi="Times New Roman" w:cs="Times New Roman"/>
          <w:sz w:val="24"/>
          <w:szCs w:val="24"/>
        </w:rPr>
        <w:t>на мягкая сила и её значимость для данного исследования или работы таких авторов как Клаудио Баральди</w:t>
      </w:r>
      <w:r w:rsidR="0072570A" w:rsidRPr="000625AD">
        <w:rPr>
          <w:rStyle w:val="ab"/>
          <w:rFonts w:ascii="Times New Roman" w:hAnsi="Times New Roman" w:cs="Times New Roman"/>
          <w:sz w:val="24"/>
          <w:szCs w:val="24"/>
        </w:rPr>
        <w:footnoteReference w:id="10"/>
      </w:r>
      <w:r w:rsidRPr="000625AD">
        <w:rPr>
          <w:rFonts w:ascii="Times New Roman" w:hAnsi="Times New Roman" w:cs="Times New Roman"/>
          <w:sz w:val="24"/>
          <w:szCs w:val="24"/>
        </w:rPr>
        <w:t>, Делл Хаймс</w:t>
      </w:r>
      <w:r w:rsidR="0072570A" w:rsidRPr="000625AD">
        <w:rPr>
          <w:rStyle w:val="ab"/>
          <w:rFonts w:ascii="Times New Roman" w:hAnsi="Times New Roman" w:cs="Times New Roman"/>
          <w:sz w:val="24"/>
          <w:szCs w:val="24"/>
        </w:rPr>
        <w:footnoteReference w:id="11"/>
      </w:r>
      <w:r w:rsidR="0072570A" w:rsidRPr="000625AD">
        <w:rPr>
          <w:rFonts w:ascii="Times New Roman" w:hAnsi="Times New Roman" w:cs="Times New Roman"/>
          <w:sz w:val="24"/>
          <w:szCs w:val="24"/>
        </w:rPr>
        <w:t xml:space="preserve"> и</w:t>
      </w:r>
      <w:r w:rsidRPr="000625AD">
        <w:rPr>
          <w:rFonts w:ascii="Times New Roman" w:hAnsi="Times New Roman" w:cs="Times New Roman"/>
          <w:sz w:val="24"/>
          <w:szCs w:val="24"/>
        </w:rPr>
        <w:t xml:space="preserve"> Джон Гамперц</w:t>
      </w:r>
      <w:r w:rsidR="0072570A" w:rsidRPr="000625AD">
        <w:rPr>
          <w:rStyle w:val="ab"/>
          <w:rFonts w:ascii="Times New Roman" w:hAnsi="Times New Roman" w:cs="Times New Roman"/>
          <w:sz w:val="24"/>
          <w:szCs w:val="24"/>
        </w:rPr>
        <w:footnoteReference w:id="12"/>
      </w:r>
      <w:r w:rsidR="0072570A" w:rsidRPr="000625AD">
        <w:rPr>
          <w:rFonts w:ascii="Times New Roman" w:hAnsi="Times New Roman" w:cs="Times New Roman"/>
          <w:sz w:val="24"/>
          <w:szCs w:val="24"/>
        </w:rPr>
        <w:t>,</w:t>
      </w:r>
      <w:r w:rsidRPr="000625AD">
        <w:rPr>
          <w:rFonts w:ascii="Times New Roman" w:hAnsi="Times New Roman" w:cs="Times New Roman"/>
          <w:sz w:val="24"/>
          <w:szCs w:val="24"/>
        </w:rPr>
        <w:t xml:space="preserve"> которые, во многом, стали основой для многоаспектного анализа феномена межкультурного диалога, определяя различные его составляющие (определение и функциональная нагрузка, соотношение с культурной компетенцией, ключевые трудности соответственно). Если же говорить о монографиях, использованных в рамках исторического анализа, то следует указать, что их использование имело своей целью выявление сугубо исторических события или замечаний, которые здесь были использованы для анализа на предмет культурной составляющей, поэтому представляется затруднительным выделить наиболее значимые из работ, в качестве примера, однако можно привести "Уроженцы и пришельцы: Пересмотр канадской "Героической эпохи"" Брюса Триггера (посвящена колониальному освоению Северной Америки)</w:t>
      </w:r>
      <w:r w:rsidR="0072570A" w:rsidRPr="000625AD">
        <w:rPr>
          <w:rStyle w:val="ab"/>
          <w:rFonts w:ascii="Times New Roman" w:hAnsi="Times New Roman" w:cs="Times New Roman"/>
          <w:sz w:val="24"/>
          <w:szCs w:val="24"/>
        </w:rPr>
        <w:footnoteReference w:id="13"/>
      </w:r>
      <w:r w:rsidRPr="000625AD">
        <w:rPr>
          <w:rFonts w:ascii="Times New Roman" w:hAnsi="Times New Roman" w:cs="Times New Roman"/>
          <w:sz w:val="24"/>
          <w:szCs w:val="24"/>
        </w:rPr>
        <w:t>, "Пондичерри и торговые посты в Индии после Дюплекса" Жака Вебера (посвящена колониальному присутствию Франции в Индии после 1754 года)</w:t>
      </w:r>
      <w:r w:rsidR="0072570A" w:rsidRPr="000625AD">
        <w:rPr>
          <w:rStyle w:val="ab"/>
          <w:rFonts w:ascii="Times New Roman" w:hAnsi="Times New Roman" w:cs="Times New Roman"/>
          <w:sz w:val="24"/>
          <w:szCs w:val="24"/>
        </w:rPr>
        <w:footnoteReference w:id="14"/>
      </w:r>
      <w:r w:rsidRPr="000625AD">
        <w:rPr>
          <w:rFonts w:ascii="Times New Roman" w:hAnsi="Times New Roman" w:cs="Times New Roman"/>
          <w:sz w:val="24"/>
          <w:szCs w:val="24"/>
        </w:rPr>
        <w:t xml:space="preserve"> или "Создание современного Алжира, 1830-1987 гг." Махфуда Беннуна (посвящена французскому правлению в Алжире с момента присоединения до момента отделения)</w:t>
      </w:r>
      <w:r w:rsidR="0072570A" w:rsidRPr="000625AD">
        <w:rPr>
          <w:rStyle w:val="ab"/>
          <w:rFonts w:ascii="Times New Roman" w:hAnsi="Times New Roman" w:cs="Times New Roman"/>
          <w:sz w:val="24"/>
          <w:szCs w:val="24"/>
        </w:rPr>
        <w:footnoteReference w:id="15"/>
      </w:r>
      <w:r w:rsidRPr="000625AD">
        <w:rPr>
          <w:rFonts w:ascii="Times New Roman" w:hAnsi="Times New Roman" w:cs="Times New Roman"/>
          <w:sz w:val="24"/>
          <w:szCs w:val="24"/>
        </w:rPr>
        <w:t>.</w:t>
      </w:r>
      <w:r w:rsidR="007D3527">
        <w:rPr>
          <w:rFonts w:ascii="Times New Roman" w:hAnsi="Times New Roman" w:cs="Times New Roman"/>
          <w:sz w:val="24"/>
          <w:szCs w:val="24"/>
        </w:rPr>
        <w:t xml:space="preserve"> Среди монографий, использованных в рамках исторического анализа, </w:t>
      </w:r>
      <w:r w:rsidR="007D3527">
        <w:rPr>
          <w:rFonts w:ascii="Times New Roman" w:hAnsi="Times New Roman" w:cs="Times New Roman"/>
          <w:sz w:val="24"/>
          <w:szCs w:val="24"/>
        </w:rPr>
        <w:lastRenderedPageBreak/>
        <w:t>также следует отметить работы авторов Петербургской школы международных</w:t>
      </w:r>
      <w:r w:rsidR="00A06DEE">
        <w:rPr>
          <w:rFonts w:ascii="Times New Roman" w:hAnsi="Times New Roman" w:cs="Times New Roman"/>
          <w:sz w:val="24"/>
          <w:szCs w:val="24"/>
        </w:rPr>
        <w:t xml:space="preserve"> отношений</w:t>
      </w:r>
      <w:r w:rsidR="007D3527">
        <w:rPr>
          <w:rFonts w:ascii="Times New Roman" w:hAnsi="Times New Roman" w:cs="Times New Roman"/>
          <w:sz w:val="24"/>
          <w:szCs w:val="24"/>
        </w:rPr>
        <w:t xml:space="preserve"> «От межколониальных конфликтов к битве империй: Англо-французское соперничество в Северной Америке в </w:t>
      </w:r>
      <w:r w:rsidR="007D3527">
        <w:rPr>
          <w:rFonts w:ascii="Times New Roman" w:hAnsi="Times New Roman" w:cs="Times New Roman"/>
          <w:sz w:val="24"/>
          <w:szCs w:val="24"/>
          <w:lang w:val="en-US"/>
        </w:rPr>
        <w:t>XVII</w:t>
      </w:r>
      <w:r w:rsidR="007D3527" w:rsidRPr="007D3527">
        <w:rPr>
          <w:rFonts w:ascii="Times New Roman" w:hAnsi="Times New Roman" w:cs="Times New Roman"/>
          <w:sz w:val="24"/>
          <w:szCs w:val="24"/>
        </w:rPr>
        <w:t xml:space="preserve"> </w:t>
      </w:r>
      <w:r w:rsidR="007D3527">
        <w:rPr>
          <w:rFonts w:ascii="Times New Roman" w:hAnsi="Times New Roman" w:cs="Times New Roman"/>
          <w:sz w:val="24"/>
          <w:szCs w:val="24"/>
        </w:rPr>
        <w:t>–</w:t>
      </w:r>
      <w:r w:rsidR="007D3527" w:rsidRPr="007D3527">
        <w:rPr>
          <w:rFonts w:ascii="Times New Roman" w:hAnsi="Times New Roman" w:cs="Times New Roman"/>
          <w:sz w:val="24"/>
          <w:szCs w:val="24"/>
        </w:rPr>
        <w:t xml:space="preserve"> </w:t>
      </w:r>
      <w:r w:rsidR="007D3527">
        <w:rPr>
          <w:rFonts w:ascii="Times New Roman" w:hAnsi="Times New Roman" w:cs="Times New Roman"/>
          <w:sz w:val="24"/>
          <w:szCs w:val="24"/>
        </w:rPr>
        <w:t xml:space="preserve">начале </w:t>
      </w:r>
      <w:r w:rsidR="00A06DEE">
        <w:rPr>
          <w:rFonts w:ascii="Times New Roman" w:hAnsi="Times New Roman" w:cs="Times New Roman"/>
          <w:sz w:val="24"/>
          <w:szCs w:val="24"/>
          <w:lang w:val="en-US"/>
        </w:rPr>
        <w:t>XVIII</w:t>
      </w:r>
      <w:r w:rsidR="00A06DEE" w:rsidRPr="00A06DEE">
        <w:rPr>
          <w:rFonts w:ascii="Times New Roman" w:hAnsi="Times New Roman" w:cs="Times New Roman"/>
          <w:sz w:val="24"/>
          <w:szCs w:val="24"/>
        </w:rPr>
        <w:t xml:space="preserve"> </w:t>
      </w:r>
      <w:r w:rsidR="00A06DEE">
        <w:rPr>
          <w:rFonts w:ascii="Times New Roman" w:hAnsi="Times New Roman" w:cs="Times New Roman"/>
          <w:sz w:val="24"/>
          <w:szCs w:val="24"/>
        </w:rPr>
        <w:t>в.</w:t>
      </w:r>
      <w:r w:rsidR="007D3527">
        <w:rPr>
          <w:rFonts w:ascii="Times New Roman" w:hAnsi="Times New Roman" w:cs="Times New Roman"/>
          <w:sz w:val="24"/>
          <w:szCs w:val="24"/>
        </w:rPr>
        <w:t>»</w:t>
      </w:r>
      <w:r w:rsidR="00A06DEE">
        <w:rPr>
          <w:rFonts w:ascii="Times New Roman" w:hAnsi="Times New Roman" w:cs="Times New Roman"/>
          <w:sz w:val="24"/>
          <w:szCs w:val="24"/>
        </w:rPr>
        <w:t xml:space="preserve"> Юрия Германовича Акимова</w:t>
      </w:r>
      <w:r w:rsidR="00A06DEE">
        <w:rPr>
          <w:rStyle w:val="ab"/>
          <w:rFonts w:ascii="Times New Roman" w:hAnsi="Times New Roman" w:cs="Times New Roman"/>
          <w:sz w:val="24"/>
          <w:szCs w:val="24"/>
        </w:rPr>
        <w:footnoteReference w:id="16"/>
      </w:r>
      <w:r w:rsidR="00A06DEE">
        <w:rPr>
          <w:rFonts w:ascii="Times New Roman" w:hAnsi="Times New Roman" w:cs="Times New Roman"/>
          <w:sz w:val="24"/>
          <w:szCs w:val="24"/>
        </w:rPr>
        <w:t xml:space="preserve"> (использована в рамках анализа французского присутствия в Северной Америке в колониальный период) и «</w:t>
      </w:r>
      <w:r w:rsidR="0075718C">
        <w:rPr>
          <w:rFonts w:ascii="Times New Roman" w:hAnsi="Times New Roman" w:cs="Times New Roman"/>
          <w:sz w:val="24"/>
          <w:szCs w:val="24"/>
        </w:rPr>
        <w:t>Мусульманские общины в государствах Европейского союза: проблемы и перспективы</w:t>
      </w:r>
      <w:r w:rsidR="00A06DEE">
        <w:rPr>
          <w:rFonts w:ascii="Times New Roman" w:hAnsi="Times New Roman" w:cs="Times New Roman"/>
          <w:sz w:val="24"/>
          <w:szCs w:val="24"/>
        </w:rPr>
        <w:t xml:space="preserve">» Владислава Георгиевича </w:t>
      </w:r>
      <w:r w:rsidR="0075718C">
        <w:rPr>
          <w:rFonts w:ascii="Times New Roman" w:hAnsi="Times New Roman" w:cs="Times New Roman"/>
          <w:sz w:val="24"/>
          <w:szCs w:val="24"/>
        </w:rPr>
        <w:t>Соболева</w:t>
      </w:r>
      <w:r w:rsidR="00A06DEE">
        <w:rPr>
          <w:rStyle w:val="ab"/>
          <w:rFonts w:ascii="Times New Roman" w:hAnsi="Times New Roman" w:cs="Times New Roman"/>
          <w:sz w:val="24"/>
          <w:szCs w:val="24"/>
        </w:rPr>
        <w:footnoteReference w:id="17"/>
      </w:r>
      <w:r w:rsidR="00A06DEE">
        <w:rPr>
          <w:rFonts w:ascii="Times New Roman" w:hAnsi="Times New Roman" w:cs="Times New Roman"/>
          <w:sz w:val="24"/>
          <w:szCs w:val="24"/>
        </w:rPr>
        <w:t xml:space="preserve"> (использована при анализе межкультурного взаимодействия Франции и Ближнего Востока в колониальный период и сегодня).</w:t>
      </w:r>
      <w:r w:rsidRPr="000625AD">
        <w:rPr>
          <w:rFonts w:ascii="Times New Roman" w:hAnsi="Times New Roman" w:cs="Times New Roman"/>
          <w:sz w:val="24"/>
          <w:szCs w:val="24"/>
        </w:rPr>
        <w:t xml:space="preserve"> Обращаясь к публикациям в период</w:t>
      </w:r>
      <w:r w:rsidR="0074477A">
        <w:rPr>
          <w:rFonts w:ascii="Times New Roman" w:hAnsi="Times New Roman" w:cs="Times New Roman"/>
          <w:sz w:val="24"/>
          <w:szCs w:val="24"/>
        </w:rPr>
        <w:t>ич</w:t>
      </w:r>
      <w:r w:rsidRPr="000625AD">
        <w:rPr>
          <w:rFonts w:ascii="Times New Roman" w:hAnsi="Times New Roman" w:cs="Times New Roman"/>
          <w:sz w:val="24"/>
          <w:szCs w:val="24"/>
        </w:rPr>
        <w:t xml:space="preserve">еских изданиях, можно утверждать, что основная функция таковых в данном исследовании состоит в дополнении исторических данных, полученных в монографиях для выявления культурного взаимодействия между Францией и её колониями. Как и в случае с монографиями, учитывая сказанное выше, публикации являются равноценными с точки зрения своей </w:t>
      </w:r>
      <w:r w:rsidR="0074477A">
        <w:rPr>
          <w:rFonts w:ascii="Times New Roman" w:hAnsi="Times New Roman" w:cs="Times New Roman"/>
          <w:sz w:val="24"/>
          <w:szCs w:val="24"/>
        </w:rPr>
        <w:t>ценности</w:t>
      </w:r>
      <w:r w:rsidRPr="000625AD">
        <w:rPr>
          <w:rFonts w:ascii="Times New Roman" w:hAnsi="Times New Roman" w:cs="Times New Roman"/>
          <w:sz w:val="24"/>
          <w:szCs w:val="24"/>
        </w:rPr>
        <w:t xml:space="preserve"> для работы, в качестве примера можно рассмотреть "Эпидемии целинных почв как фактор депопуляции аборигенов в Америке"</w:t>
      </w:r>
      <w:r w:rsidRPr="00F51F17">
        <w:rPr>
          <w:rFonts w:ascii="Times New Roman" w:hAnsi="Times New Roman" w:cs="Times New Roman"/>
          <w:sz w:val="24"/>
          <w:szCs w:val="24"/>
        </w:rPr>
        <w:t xml:space="preserve"> </w:t>
      </w:r>
      <w:r w:rsidRPr="000625AD">
        <w:rPr>
          <w:rFonts w:ascii="Times New Roman" w:hAnsi="Times New Roman" w:cs="Times New Roman"/>
          <w:sz w:val="24"/>
          <w:szCs w:val="24"/>
        </w:rPr>
        <w:t>Альфреда Кросби (посвящена влиянию заболеваний, привезённых из Старого света в Новый на формирование взаимоотношений между колонистами и индейцами)</w:t>
      </w:r>
      <w:r w:rsidR="0072570A" w:rsidRPr="000625AD">
        <w:rPr>
          <w:rStyle w:val="ab"/>
          <w:rFonts w:ascii="Times New Roman" w:hAnsi="Times New Roman" w:cs="Times New Roman"/>
          <w:sz w:val="24"/>
          <w:szCs w:val="24"/>
        </w:rPr>
        <w:footnoteReference w:id="18"/>
      </w:r>
      <w:r w:rsidRPr="000625AD">
        <w:rPr>
          <w:rFonts w:ascii="Times New Roman" w:hAnsi="Times New Roman" w:cs="Times New Roman"/>
          <w:sz w:val="24"/>
          <w:szCs w:val="24"/>
        </w:rPr>
        <w:t>, "Подходы Франции в колониальной политике" Уоллеса Миллса (посвящена подходам к ведению французской колониальной политики в Африке)</w:t>
      </w:r>
      <w:r w:rsidR="0072570A" w:rsidRPr="000625AD">
        <w:rPr>
          <w:rStyle w:val="ab"/>
          <w:rFonts w:ascii="Times New Roman" w:hAnsi="Times New Roman" w:cs="Times New Roman"/>
          <w:sz w:val="24"/>
          <w:szCs w:val="24"/>
        </w:rPr>
        <w:footnoteReference w:id="19"/>
      </w:r>
      <w:r w:rsidRPr="000625AD">
        <w:rPr>
          <w:rFonts w:ascii="Times New Roman" w:hAnsi="Times New Roman" w:cs="Times New Roman"/>
          <w:sz w:val="24"/>
          <w:szCs w:val="24"/>
        </w:rPr>
        <w:t xml:space="preserve">, "От Гайона до Санчи, от Везелайя до Ангкор-Ват. Музей </w:t>
      </w:r>
      <w:r w:rsidR="00A06DEE" w:rsidRPr="000625AD">
        <w:rPr>
          <w:rFonts w:ascii="Times New Roman" w:hAnsi="Times New Roman" w:cs="Times New Roman"/>
          <w:sz w:val="24"/>
          <w:szCs w:val="24"/>
        </w:rPr>
        <w:t>Индокитая</w:t>
      </w:r>
      <w:r w:rsidRPr="000625AD">
        <w:rPr>
          <w:rFonts w:ascii="Times New Roman" w:hAnsi="Times New Roman" w:cs="Times New Roman"/>
          <w:sz w:val="24"/>
          <w:szCs w:val="24"/>
        </w:rPr>
        <w:t xml:space="preserve"> в Париже: транскультурный взгляд на архитектурные музеи" Майкла Фальзера (посвящена деятельности Франции в Индокитае по восстановлению памятников культурного наследия)</w:t>
      </w:r>
      <w:r w:rsidR="0072570A" w:rsidRPr="000625AD">
        <w:rPr>
          <w:rStyle w:val="ab"/>
          <w:rFonts w:ascii="Times New Roman" w:hAnsi="Times New Roman" w:cs="Times New Roman"/>
          <w:sz w:val="24"/>
          <w:szCs w:val="24"/>
        </w:rPr>
        <w:footnoteReference w:id="20"/>
      </w:r>
      <w:r w:rsidRPr="000625AD">
        <w:rPr>
          <w:rFonts w:ascii="Times New Roman" w:hAnsi="Times New Roman" w:cs="Times New Roman"/>
          <w:sz w:val="24"/>
          <w:szCs w:val="24"/>
        </w:rPr>
        <w:t>, "Ливан: кризис 1958 г." Кэрола Сорби (посвящена конфликту между христианами и мусульманами 1958 года в Ливане)</w:t>
      </w:r>
      <w:r w:rsidR="0072570A" w:rsidRPr="000625AD">
        <w:rPr>
          <w:rStyle w:val="ab"/>
          <w:rFonts w:ascii="Times New Roman" w:hAnsi="Times New Roman" w:cs="Times New Roman"/>
          <w:sz w:val="24"/>
          <w:szCs w:val="24"/>
        </w:rPr>
        <w:footnoteReference w:id="21"/>
      </w:r>
      <w:r w:rsidRPr="000625AD">
        <w:rPr>
          <w:rFonts w:ascii="Times New Roman" w:hAnsi="Times New Roman" w:cs="Times New Roman"/>
          <w:sz w:val="24"/>
          <w:szCs w:val="24"/>
        </w:rPr>
        <w:t>. Наконец, были использованы публикации в СМИ для подтверждения осуществления ряда инициатив в рамках межкультурного диалога.</w:t>
      </w:r>
    </w:p>
    <w:p w:rsidR="00242B11" w:rsidRPr="00242B11" w:rsidRDefault="00242B11" w:rsidP="00A67A1A">
      <w:pPr>
        <w:pStyle w:val="10"/>
        <w:spacing w:before="120" w:after="120" w:line="360" w:lineRule="auto"/>
        <w:ind w:firstLine="680"/>
        <w:jc w:val="both"/>
        <w:rPr>
          <w:rFonts w:ascii="Times New Roman" w:eastAsia="Times New Roman" w:hAnsi="Times New Roman" w:cs="Times New Roman"/>
          <w:sz w:val="24"/>
          <w:szCs w:val="24"/>
        </w:rPr>
      </w:pPr>
      <w:r w:rsidRPr="00242B11">
        <w:rPr>
          <w:rFonts w:ascii="Times New Roman" w:hAnsi="Times New Roman" w:cs="Times New Roman"/>
          <w:i/>
          <w:color w:val="000000"/>
          <w:sz w:val="24"/>
          <w:szCs w:val="24"/>
          <w:shd w:val="clear" w:color="auto" w:fill="FFFFFF"/>
        </w:rPr>
        <w:lastRenderedPageBreak/>
        <w:t>Новизна</w:t>
      </w:r>
      <w:r w:rsidRPr="00242B11">
        <w:rPr>
          <w:rFonts w:ascii="Times New Roman" w:hAnsi="Times New Roman" w:cs="Times New Roman"/>
          <w:color w:val="000000"/>
          <w:sz w:val="24"/>
          <w:szCs w:val="24"/>
          <w:shd w:val="clear" w:color="auto" w:fill="FFFFFF"/>
        </w:rPr>
        <w:t xml:space="preserve"> данного исследования заключается в к</w:t>
      </w:r>
      <w:r w:rsidR="008A3DA7">
        <w:rPr>
          <w:rFonts w:ascii="Times New Roman" w:hAnsi="Times New Roman" w:cs="Times New Roman"/>
          <w:color w:val="000000"/>
          <w:sz w:val="24"/>
          <w:szCs w:val="24"/>
          <w:shd w:val="clear" w:color="auto" w:fill="FFFFFF"/>
        </w:rPr>
        <w:t>омплексном изучении</w:t>
      </w:r>
      <w:r w:rsidRPr="00242B11">
        <w:rPr>
          <w:rFonts w:ascii="Times New Roman" w:hAnsi="Times New Roman" w:cs="Times New Roman"/>
          <w:color w:val="000000"/>
          <w:sz w:val="24"/>
          <w:szCs w:val="24"/>
          <w:shd w:val="clear" w:color="auto" w:fill="FFFFFF"/>
        </w:rPr>
        <w:t xml:space="preserve"> культурного взаимодействи</w:t>
      </w:r>
      <w:r w:rsidR="008A3DA7">
        <w:rPr>
          <w:rFonts w:ascii="Times New Roman" w:hAnsi="Times New Roman" w:cs="Times New Roman"/>
          <w:color w:val="000000"/>
          <w:sz w:val="24"/>
          <w:szCs w:val="24"/>
          <w:shd w:val="clear" w:color="auto" w:fill="FFFFFF"/>
        </w:rPr>
        <w:t>я Франции в различных регионах и прослеживании эволюции</w:t>
      </w:r>
      <w:r w:rsidR="00CA2CC4">
        <w:rPr>
          <w:rFonts w:ascii="Times New Roman" w:hAnsi="Times New Roman" w:cs="Times New Roman"/>
          <w:color w:val="000000"/>
          <w:sz w:val="24"/>
          <w:szCs w:val="24"/>
          <w:shd w:val="clear" w:color="auto" w:fill="FFFFFF"/>
        </w:rPr>
        <w:t xml:space="preserve"> методов и инструментов осуществления такового</w:t>
      </w:r>
      <w:r w:rsidRPr="00242B11">
        <w:rPr>
          <w:rFonts w:ascii="Times New Roman" w:hAnsi="Times New Roman" w:cs="Times New Roman"/>
          <w:color w:val="000000"/>
          <w:sz w:val="24"/>
          <w:szCs w:val="24"/>
          <w:shd w:val="clear" w:color="auto" w:fill="FFFFFF"/>
        </w:rPr>
        <w:t xml:space="preserve"> на различных исторических этап</w:t>
      </w:r>
      <w:r w:rsidR="00CA2CC4">
        <w:rPr>
          <w:rFonts w:ascii="Times New Roman" w:hAnsi="Times New Roman" w:cs="Times New Roman"/>
          <w:color w:val="000000"/>
          <w:sz w:val="24"/>
          <w:szCs w:val="24"/>
          <w:shd w:val="clear" w:color="auto" w:fill="FFFFFF"/>
        </w:rPr>
        <w:t xml:space="preserve">ах с выделением </w:t>
      </w:r>
      <w:r w:rsidR="00772D9B">
        <w:rPr>
          <w:rFonts w:ascii="Times New Roman" w:hAnsi="Times New Roman" w:cs="Times New Roman"/>
          <w:color w:val="000000"/>
          <w:sz w:val="24"/>
          <w:szCs w:val="24"/>
          <w:shd w:val="clear" w:color="auto" w:fill="FFFFFF"/>
        </w:rPr>
        <w:t xml:space="preserve">проблем и тенденций </w:t>
      </w:r>
      <w:r w:rsidR="00CA2CC4">
        <w:rPr>
          <w:rFonts w:ascii="Times New Roman" w:hAnsi="Times New Roman" w:cs="Times New Roman"/>
          <w:color w:val="000000"/>
          <w:sz w:val="24"/>
          <w:szCs w:val="24"/>
          <w:shd w:val="clear" w:color="auto" w:fill="FFFFFF"/>
        </w:rPr>
        <w:t>современного состояния</w:t>
      </w:r>
      <w:r w:rsidRPr="00242B11">
        <w:rPr>
          <w:rFonts w:ascii="Times New Roman" w:hAnsi="Times New Roman" w:cs="Times New Roman"/>
          <w:color w:val="000000"/>
          <w:sz w:val="24"/>
          <w:szCs w:val="24"/>
          <w:shd w:val="clear" w:color="auto" w:fill="FFFFFF"/>
        </w:rPr>
        <w:t xml:space="preserve">. </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sidRPr="000625AD">
        <w:rPr>
          <w:rFonts w:ascii="Times New Roman" w:eastAsia="Times New Roman" w:hAnsi="Times New Roman" w:cs="Times New Roman"/>
          <w:i/>
          <w:sz w:val="24"/>
          <w:szCs w:val="24"/>
        </w:rPr>
        <w:t>Объектом</w:t>
      </w:r>
      <w:r w:rsidRPr="000625AD">
        <w:rPr>
          <w:rFonts w:ascii="Times New Roman" w:eastAsia="Times New Roman" w:hAnsi="Times New Roman" w:cs="Times New Roman"/>
          <w:sz w:val="24"/>
          <w:szCs w:val="24"/>
        </w:rPr>
        <w:t xml:space="preserve"> текущего исследования</w:t>
      </w:r>
      <w:r>
        <w:rPr>
          <w:rFonts w:ascii="Times New Roman" w:eastAsia="Times New Roman" w:hAnsi="Times New Roman" w:cs="Times New Roman"/>
          <w:sz w:val="24"/>
          <w:szCs w:val="24"/>
        </w:rPr>
        <w:t xml:space="preserve"> выступает межкультурный диалог Франции и её бывших колоний. </w:t>
      </w:r>
      <w:r>
        <w:rPr>
          <w:rFonts w:ascii="Times New Roman" w:eastAsia="Times New Roman" w:hAnsi="Times New Roman" w:cs="Times New Roman"/>
          <w:i/>
          <w:sz w:val="24"/>
          <w:szCs w:val="24"/>
        </w:rPr>
        <w:t>Предмет исследования</w:t>
      </w:r>
      <w:r>
        <w:rPr>
          <w:rFonts w:ascii="Times New Roman" w:eastAsia="Times New Roman" w:hAnsi="Times New Roman" w:cs="Times New Roman"/>
          <w:sz w:val="24"/>
          <w:szCs w:val="24"/>
        </w:rPr>
        <w:t xml:space="preserve"> – тенденции в рамках данного межкультурного диалога на сегодняшний день.</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Целью </w:t>
      </w:r>
      <w:r>
        <w:rPr>
          <w:rFonts w:ascii="Times New Roman" w:eastAsia="Times New Roman" w:hAnsi="Times New Roman" w:cs="Times New Roman"/>
          <w:sz w:val="24"/>
          <w:szCs w:val="24"/>
        </w:rPr>
        <w:t>данного исслед</w:t>
      </w:r>
      <w:r w:rsidR="00E12BC5">
        <w:rPr>
          <w:rFonts w:ascii="Times New Roman" w:eastAsia="Times New Roman" w:hAnsi="Times New Roman" w:cs="Times New Roman"/>
          <w:sz w:val="24"/>
          <w:szCs w:val="24"/>
        </w:rPr>
        <w:t>ования было</w:t>
      </w:r>
      <w:r>
        <w:rPr>
          <w:rFonts w:ascii="Times New Roman" w:eastAsia="Times New Roman" w:hAnsi="Times New Roman" w:cs="Times New Roman"/>
          <w:sz w:val="24"/>
          <w:szCs w:val="24"/>
        </w:rPr>
        <w:t xml:space="preserve"> </w:t>
      </w:r>
      <w:r w:rsidR="007C5047">
        <w:rPr>
          <w:rFonts w:ascii="Times New Roman" w:eastAsia="Times New Roman" w:hAnsi="Times New Roman" w:cs="Times New Roman"/>
          <w:i/>
          <w:sz w:val="24"/>
          <w:szCs w:val="24"/>
        </w:rPr>
        <w:t>выявление текущих проблем и тенденций</w:t>
      </w:r>
      <w:r>
        <w:rPr>
          <w:rFonts w:ascii="Times New Roman" w:eastAsia="Times New Roman" w:hAnsi="Times New Roman" w:cs="Times New Roman"/>
          <w:i/>
          <w:sz w:val="24"/>
          <w:szCs w:val="24"/>
        </w:rPr>
        <w:t xml:space="preserve"> в рамках межкультурного диалога Франции и её бывших колониальных владений</w:t>
      </w:r>
      <w:r>
        <w:rPr>
          <w:rFonts w:ascii="Times New Roman" w:eastAsia="Times New Roman" w:hAnsi="Times New Roman" w:cs="Times New Roman"/>
          <w:sz w:val="24"/>
          <w:szCs w:val="24"/>
        </w:rPr>
        <w:t xml:space="preserve">. Для достижения этой цели были поставлены следующие </w:t>
      </w:r>
      <w:r>
        <w:rPr>
          <w:rFonts w:ascii="Times New Roman" w:eastAsia="Times New Roman" w:hAnsi="Times New Roman" w:cs="Times New Roman"/>
          <w:i/>
          <w:sz w:val="24"/>
          <w:szCs w:val="24"/>
        </w:rPr>
        <w:t>задачи</w:t>
      </w:r>
      <w:r>
        <w:rPr>
          <w:rFonts w:ascii="Times New Roman" w:eastAsia="Times New Roman" w:hAnsi="Times New Roman" w:cs="Times New Roman"/>
          <w:sz w:val="24"/>
          <w:szCs w:val="24"/>
        </w:rPr>
        <w:t>:</w:t>
      </w:r>
    </w:p>
    <w:p w:rsidR="00764547" w:rsidRDefault="009634F8" w:rsidP="00111361">
      <w:pPr>
        <w:pStyle w:val="10"/>
        <w:numPr>
          <w:ilvl w:val="0"/>
          <w:numId w:val="14"/>
        </w:numPr>
        <w:spacing w:before="120" w:after="1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анализ общей характеристики межкультурного</w:t>
      </w:r>
      <w:r w:rsidR="00111361">
        <w:rPr>
          <w:rFonts w:ascii="Times New Roman" w:eastAsia="Times New Roman" w:hAnsi="Times New Roman" w:cs="Times New Roman"/>
          <w:i/>
          <w:sz w:val="24"/>
          <w:szCs w:val="24"/>
        </w:rPr>
        <w:t xml:space="preserve"> диалога как явления;</w:t>
      </w:r>
    </w:p>
    <w:p w:rsidR="00111361" w:rsidRDefault="00111361" w:rsidP="00111361">
      <w:pPr>
        <w:pStyle w:val="10"/>
        <w:numPr>
          <w:ilvl w:val="0"/>
          <w:numId w:val="14"/>
        </w:numPr>
        <w:spacing w:before="120" w:after="1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выявление взаимосвязи </w:t>
      </w:r>
      <w:r w:rsidR="00242B11">
        <w:rPr>
          <w:rFonts w:ascii="Times New Roman" w:eastAsia="Times New Roman" w:hAnsi="Times New Roman" w:cs="Times New Roman"/>
          <w:i/>
          <w:sz w:val="24"/>
          <w:szCs w:val="24"/>
        </w:rPr>
        <w:t>межкультурного</w:t>
      </w:r>
      <w:r>
        <w:rPr>
          <w:rFonts w:ascii="Times New Roman" w:eastAsia="Times New Roman" w:hAnsi="Times New Roman" w:cs="Times New Roman"/>
          <w:i/>
          <w:sz w:val="24"/>
          <w:szCs w:val="24"/>
        </w:rPr>
        <w:t xml:space="preserve"> диалога, мягкой силы и культурной дипломатии;</w:t>
      </w:r>
    </w:p>
    <w:p w:rsidR="00111361" w:rsidRDefault="009634F8" w:rsidP="00111361">
      <w:pPr>
        <w:pStyle w:val="10"/>
        <w:numPr>
          <w:ilvl w:val="0"/>
          <w:numId w:val="14"/>
        </w:numPr>
        <w:spacing w:before="120" w:after="120" w:line="360" w:lineRule="auto"/>
        <w:jc w:val="both"/>
        <w:rPr>
          <w:rFonts w:ascii="Times New Roman" w:eastAsia="Times New Roman" w:hAnsi="Times New Roman" w:cs="Times New Roman"/>
          <w:i/>
          <w:sz w:val="24"/>
          <w:szCs w:val="24"/>
        </w:rPr>
      </w:pPr>
      <w:r w:rsidRPr="00111361">
        <w:rPr>
          <w:rFonts w:ascii="Times New Roman" w:eastAsia="Times New Roman" w:hAnsi="Times New Roman" w:cs="Times New Roman"/>
          <w:i/>
          <w:sz w:val="24"/>
          <w:szCs w:val="24"/>
        </w:rPr>
        <w:t>определение исторических предпосылок и форм взаимодействия между Францией и её колониями в различных регионах мира;</w:t>
      </w:r>
    </w:p>
    <w:p w:rsidR="00A67A1A" w:rsidRPr="00111361" w:rsidRDefault="009634F8" w:rsidP="00111361">
      <w:pPr>
        <w:pStyle w:val="10"/>
        <w:numPr>
          <w:ilvl w:val="0"/>
          <w:numId w:val="14"/>
        </w:numPr>
        <w:spacing w:before="120" w:after="120" w:line="360" w:lineRule="auto"/>
        <w:jc w:val="both"/>
        <w:rPr>
          <w:rFonts w:ascii="Times New Roman" w:eastAsia="Times New Roman" w:hAnsi="Times New Roman" w:cs="Times New Roman"/>
          <w:i/>
          <w:sz w:val="24"/>
          <w:szCs w:val="24"/>
        </w:rPr>
      </w:pPr>
      <w:r w:rsidRPr="00111361">
        <w:rPr>
          <w:rFonts w:ascii="Times New Roman" w:eastAsia="Times New Roman" w:hAnsi="Times New Roman" w:cs="Times New Roman"/>
          <w:i/>
          <w:sz w:val="24"/>
          <w:szCs w:val="24"/>
        </w:rPr>
        <w:t>выявление характера и особенностей эволюции межкультурного взаимодействия.</w:t>
      </w:r>
    </w:p>
    <w:p w:rsidR="00A67A1A" w:rsidRDefault="00A67A1A" w:rsidP="00A67A1A">
      <w:pPr>
        <w:pStyle w:val="10"/>
        <w:spacing w:before="120" w:after="120" w:line="360" w:lineRule="auto"/>
        <w:ind w:firstLine="680"/>
        <w:jc w:val="both"/>
        <w:rPr>
          <w:rFonts w:ascii="Times New Roman" w:hAnsi="Times New Roman" w:cs="Times New Roman"/>
          <w:sz w:val="24"/>
          <w:szCs w:val="24"/>
        </w:rPr>
      </w:pPr>
      <w:r w:rsidRPr="00A67A1A">
        <w:rPr>
          <w:rFonts w:ascii="Times New Roman" w:hAnsi="Times New Roman" w:cs="Times New Roman"/>
          <w:sz w:val="24"/>
          <w:szCs w:val="24"/>
        </w:rPr>
        <w:t xml:space="preserve">Что касается </w:t>
      </w:r>
      <w:r w:rsidRPr="0072570A">
        <w:rPr>
          <w:rFonts w:ascii="Times New Roman" w:hAnsi="Times New Roman" w:cs="Times New Roman"/>
          <w:i/>
          <w:sz w:val="24"/>
          <w:szCs w:val="24"/>
        </w:rPr>
        <w:t>теоретической основы</w:t>
      </w:r>
      <w:r w:rsidRPr="00A67A1A">
        <w:rPr>
          <w:rFonts w:ascii="Times New Roman" w:hAnsi="Times New Roman" w:cs="Times New Roman"/>
          <w:sz w:val="24"/>
          <w:szCs w:val="24"/>
        </w:rPr>
        <w:t xml:space="preserve"> нижеизложенного исследования, то можно выделить три теории, с опорой на которые осуществлялась работа: постколониальная теория (в рамках постмодернизма), теория зависимости (в рамках неомарксизма) и теория </w:t>
      </w:r>
      <w:r w:rsidR="005452A5" w:rsidRPr="00A67A1A">
        <w:rPr>
          <w:rFonts w:ascii="Times New Roman" w:hAnsi="Times New Roman" w:cs="Times New Roman"/>
          <w:sz w:val="24"/>
          <w:szCs w:val="24"/>
        </w:rPr>
        <w:t>взаимозависимости</w:t>
      </w:r>
      <w:r w:rsidRPr="00A67A1A">
        <w:rPr>
          <w:rFonts w:ascii="Times New Roman" w:hAnsi="Times New Roman" w:cs="Times New Roman"/>
          <w:sz w:val="24"/>
          <w:szCs w:val="24"/>
        </w:rPr>
        <w:t xml:space="preserve"> (в рамках либерализма).</w:t>
      </w:r>
    </w:p>
    <w:p w:rsidR="00A67A1A" w:rsidRPr="00A67A1A" w:rsidRDefault="00A67A1A" w:rsidP="00A67A1A">
      <w:pPr>
        <w:pStyle w:val="10"/>
        <w:spacing w:before="120" w:after="120" w:line="360" w:lineRule="auto"/>
        <w:ind w:firstLine="680"/>
        <w:jc w:val="both"/>
        <w:rPr>
          <w:rFonts w:ascii="Times New Roman" w:eastAsia="Times New Roman" w:hAnsi="Times New Roman" w:cs="Times New Roman"/>
          <w:i/>
          <w:sz w:val="24"/>
          <w:szCs w:val="24"/>
        </w:rPr>
      </w:pPr>
      <w:r w:rsidRPr="00A67A1A">
        <w:rPr>
          <w:rFonts w:ascii="Times New Roman" w:hAnsi="Times New Roman" w:cs="Times New Roman"/>
          <w:sz w:val="24"/>
          <w:szCs w:val="24"/>
        </w:rPr>
        <w:t xml:space="preserve">Обращаясь к </w:t>
      </w:r>
      <w:r w:rsidRPr="0072570A">
        <w:rPr>
          <w:rFonts w:ascii="Times New Roman" w:hAnsi="Times New Roman" w:cs="Times New Roman"/>
          <w:i/>
          <w:sz w:val="24"/>
          <w:szCs w:val="24"/>
        </w:rPr>
        <w:t>методам</w:t>
      </w:r>
      <w:r w:rsidRPr="00A67A1A">
        <w:rPr>
          <w:rFonts w:ascii="Times New Roman" w:hAnsi="Times New Roman" w:cs="Times New Roman"/>
          <w:sz w:val="24"/>
          <w:szCs w:val="24"/>
        </w:rPr>
        <w:t xml:space="preserve">, использованным в ходе данного исследования, необходимо выделить несколько групп таковых. Первая - общенаучные, среди них в работе были применены </w:t>
      </w:r>
      <w:r w:rsidRPr="0072570A">
        <w:rPr>
          <w:rFonts w:ascii="Times New Roman" w:hAnsi="Times New Roman" w:cs="Times New Roman"/>
          <w:i/>
          <w:sz w:val="24"/>
          <w:szCs w:val="24"/>
        </w:rPr>
        <w:t>гипотетико-дедуктивный</w:t>
      </w:r>
      <w:r w:rsidRPr="00A67A1A">
        <w:rPr>
          <w:rFonts w:ascii="Times New Roman" w:hAnsi="Times New Roman" w:cs="Times New Roman"/>
          <w:sz w:val="24"/>
          <w:szCs w:val="24"/>
        </w:rPr>
        <w:t xml:space="preserve"> (выстраивание допущений относительно целей культурной политики), </w:t>
      </w:r>
      <w:r w:rsidRPr="0072570A">
        <w:rPr>
          <w:rFonts w:ascii="Times New Roman" w:hAnsi="Times New Roman" w:cs="Times New Roman"/>
          <w:i/>
          <w:sz w:val="24"/>
          <w:szCs w:val="24"/>
        </w:rPr>
        <w:t>анализ</w:t>
      </w:r>
      <w:r w:rsidRPr="00A67A1A">
        <w:rPr>
          <w:rFonts w:ascii="Times New Roman" w:hAnsi="Times New Roman" w:cs="Times New Roman"/>
          <w:sz w:val="24"/>
          <w:szCs w:val="24"/>
        </w:rPr>
        <w:t xml:space="preserve"> (для определения интересов и целей государств в рассматриваемых связках), </w:t>
      </w:r>
      <w:r w:rsidRPr="0072570A">
        <w:rPr>
          <w:rFonts w:ascii="Times New Roman" w:hAnsi="Times New Roman" w:cs="Times New Roman"/>
          <w:i/>
          <w:sz w:val="24"/>
          <w:szCs w:val="24"/>
        </w:rPr>
        <w:t xml:space="preserve">аналогия </w:t>
      </w:r>
      <w:r w:rsidRPr="00A67A1A">
        <w:rPr>
          <w:rFonts w:ascii="Times New Roman" w:hAnsi="Times New Roman" w:cs="Times New Roman"/>
          <w:sz w:val="24"/>
          <w:szCs w:val="24"/>
        </w:rPr>
        <w:t xml:space="preserve">(перенос характеристик проводимой культурной политики Франции с одной страны на другую, принимая во внимание местную специфику). Вторая - методы исторической науки, среди таковых был применён </w:t>
      </w:r>
      <w:r w:rsidRPr="000625AD">
        <w:rPr>
          <w:rFonts w:ascii="Times New Roman" w:hAnsi="Times New Roman" w:cs="Times New Roman"/>
          <w:i/>
          <w:sz w:val="24"/>
          <w:szCs w:val="24"/>
        </w:rPr>
        <w:t>ретроспективный анализ</w:t>
      </w:r>
      <w:r w:rsidRPr="00A67A1A">
        <w:rPr>
          <w:rFonts w:ascii="Times New Roman" w:hAnsi="Times New Roman" w:cs="Times New Roman"/>
          <w:sz w:val="24"/>
          <w:szCs w:val="24"/>
        </w:rPr>
        <w:t xml:space="preserve"> (для изучения тенденций и преемственности в культурной политике Франции). Третья - методы науки о международных отношениях: </w:t>
      </w:r>
      <w:r w:rsidRPr="000625AD">
        <w:rPr>
          <w:rFonts w:ascii="Times New Roman" w:hAnsi="Times New Roman" w:cs="Times New Roman"/>
          <w:i/>
          <w:sz w:val="24"/>
          <w:szCs w:val="24"/>
        </w:rPr>
        <w:lastRenderedPageBreak/>
        <w:t>системный подход</w:t>
      </w:r>
      <w:r w:rsidRPr="00A67A1A">
        <w:rPr>
          <w:rFonts w:ascii="Times New Roman" w:hAnsi="Times New Roman" w:cs="Times New Roman"/>
          <w:sz w:val="24"/>
          <w:szCs w:val="24"/>
        </w:rPr>
        <w:t xml:space="preserve"> (для выявления детерминант, влияющих на поведение государств в рамках культурного диалога), </w:t>
      </w:r>
      <w:r w:rsidRPr="000625AD">
        <w:rPr>
          <w:rFonts w:ascii="Times New Roman" w:hAnsi="Times New Roman" w:cs="Times New Roman"/>
          <w:i/>
          <w:sz w:val="24"/>
          <w:szCs w:val="24"/>
        </w:rPr>
        <w:t>изучение документов</w:t>
      </w:r>
      <w:r w:rsidRPr="00A67A1A">
        <w:rPr>
          <w:rFonts w:ascii="Times New Roman" w:hAnsi="Times New Roman" w:cs="Times New Roman"/>
          <w:sz w:val="24"/>
          <w:szCs w:val="24"/>
        </w:rPr>
        <w:t xml:space="preserve"> (непосредственно, соглашений, заключённых между представителями Франции </w:t>
      </w:r>
      <w:r w:rsidR="00B95863">
        <w:rPr>
          <w:rFonts w:ascii="Times New Roman" w:hAnsi="Times New Roman" w:cs="Times New Roman"/>
          <w:sz w:val="24"/>
          <w:szCs w:val="24"/>
        </w:rPr>
        <w:t xml:space="preserve">и </w:t>
      </w:r>
      <w:r w:rsidRPr="00A67A1A">
        <w:rPr>
          <w:rFonts w:ascii="Times New Roman" w:hAnsi="Times New Roman" w:cs="Times New Roman"/>
          <w:sz w:val="24"/>
          <w:szCs w:val="24"/>
        </w:rPr>
        <w:t>государств или частей государств, ранее бывших французскими колониями, для выделения основных положений культурного сотрудничества). В совокупности, они позволяют провести комплексное исследование и разобраться в тонкостях рассматриваемой проблематики.</w:t>
      </w:r>
    </w:p>
    <w:p w:rsidR="00764547"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Структура работы</w:t>
      </w:r>
      <w:r>
        <w:rPr>
          <w:rFonts w:ascii="Times New Roman" w:eastAsia="Times New Roman" w:hAnsi="Times New Roman" w:cs="Times New Roman"/>
          <w:sz w:val="24"/>
          <w:szCs w:val="24"/>
        </w:rPr>
        <w:t>. Данная работа состоит из введения, трёх глав, подразделяемых на параграфы, заключения и списка использованных источников и литературы.</w:t>
      </w:r>
    </w:p>
    <w:p w:rsidR="00920478" w:rsidRDefault="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Апробация</w:t>
      </w:r>
      <w:r w:rsidR="00E12BC5">
        <w:rPr>
          <w:rFonts w:ascii="Times New Roman" w:eastAsia="Times New Roman" w:hAnsi="Times New Roman" w:cs="Times New Roman"/>
          <w:sz w:val="24"/>
          <w:szCs w:val="24"/>
        </w:rPr>
        <w:t xml:space="preserve"> ряда полученных в процессе</w:t>
      </w:r>
      <w:r>
        <w:rPr>
          <w:rFonts w:ascii="Times New Roman" w:eastAsia="Times New Roman" w:hAnsi="Times New Roman" w:cs="Times New Roman"/>
          <w:sz w:val="24"/>
          <w:szCs w:val="24"/>
        </w:rPr>
        <w:t xml:space="preserve"> подготовки</w:t>
      </w:r>
      <w:r w:rsidR="00E12BC5">
        <w:rPr>
          <w:rFonts w:ascii="Times New Roman" w:eastAsia="Times New Roman" w:hAnsi="Times New Roman" w:cs="Times New Roman"/>
          <w:sz w:val="24"/>
          <w:szCs w:val="24"/>
        </w:rPr>
        <w:t xml:space="preserve"> работы</w:t>
      </w:r>
      <w:r>
        <w:rPr>
          <w:rFonts w:ascii="Times New Roman" w:eastAsia="Times New Roman" w:hAnsi="Times New Roman" w:cs="Times New Roman"/>
          <w:sz w:val="24"/>
          <w:szCs w:val="24"/>
        </w:rPr>
        <w:t xml:space="preserve"> выводов был</w:t>
      </w:r>
      <w:r w:rsidR="00E12BC5">
        <w:rPr>
          <w:rFonts w:ascii="Times New Roman" w:eastAsia="Times New Roman" w:hAnsi="Times New Roman" w:cs="Times New Roman"/>
          <w:sz w:val="24"/>
          <w:szCs w:val="24"/>
        </w:rPr>
        <w:t xml:space="preserve">а проведена в рамках </w:t>
      </w:r>
      <w:r>
        <w:rPr>
          <w:rFonts w:ascii="Times New Roman" w:eastAsia="Times New Roman" w:hAnsi="Times New Roman" w:cs="Times New Roman"/>
          <w:sz w:val="24"/>
          <w:szCs w:val="24"/>
        </w:rPr>
        <w:t>национальных научно-практических конференций</w:t>
      </w:r>
      <w:r w:rsidR="00E12BC5">
        <w:rPr>
          <w:rFonts w:ascii="Times New Roman" w:eastAsia="Times New Roman" w:hAnsi="Times New Roman" w:cs="Times New Roman"/>
          <w:sz w:val="24"/>
          <w:szCs w:val="24"/>
        </w:rPr>
        <w:t xml:space="preserve"> с международным участием</w:t>
      </w:r>
      <w:r>
        <w:rPr>
          <w:rFonts w:ascii="Times New Roman" w:eastAsia="Times New Roman" w:hAnsi="Times New Roman" w:cs="Times New Roman"/>
          <w:sz w:val="24"/>
          <w:szCs w:val="24"/>
        </w:rPr>
        <w:t xml:space="preserve"> XLVII "Неделя науки СПбПУ"</w:t>
      </w:r>
      <w:r w:rsidR="003516DB" w:rsidRPr="00F51F17">
        <w:rPr>
          <w:rFonts w:ascii="Times New Roman" w:eastAsia="Times New Roman" w:hAnsi="Times New Roman" w:cs="Times New Roman"/>
          <w:sz w:val="24"/>
          <w:szCs w:val="24"/>
        </w:rPr>
        <w:t xml:space="preserve"> (</w:t>
      </w:r>
      <w:r w:rsidR="003516DB">
        <w:rPr>
          <w:rFonts w:ascii="Times New Roman" w:eastAsia="Times New Roman" w:hAnsi="Times New Roman" w:cs="Times New Roman"/>
          <w:sz w:val="24"/>
          <w:szCs w:val="24"/>
        </w:rPr>
        <w:t xml:space="preserve">по итогам </w:t>
      </w:r>
      <w:r w:rsidR="005452A5">
        <w:rPr>
          <w:rFonts w:ascii="Times New Roman" w:eastAsia="Times New Roman" w:hAnsi="Times New Roman" w:cs="Times New Roman"/>
          <w:sz w:val="24"/>
          <w:szCs w:val="24"/>
        </w:rPr>
        <w:t>конференции</w:t>
      </w:r>
      <w:r w:rsidR="003516DB">
        <w:rPr>
          <w:rFonts w:ascii="Times New Roman" w:eastAsia="Times New Roman" w:hAnsi="Times New Roman" w:cs="Times New Roman"/>
          <w:sz w:val="24"/>
          <w:szCs w:val="24"/>
        </w:rPr>
        <w:t xml:space="preserve"> была опубликована статья, вошедшая в базу данных Российского индекса научного цитирования (РИНЦ), «Неоколониализм в политике Франции на современном этапе»)</w:t>
      </w:r>
      <w:r>
        <w:rPr>
          <w:rFonts w:ascii="Times New Roman" w:eastAsia="Times New Roman" w:hAnsi="Times New Roman" w:cs="Times New Roman"/>
          <w:sz w:val="24"/>
          <w:szCs w:val="24"/>
        </w:rPr>
        <w:t xml:space="preserve"> и XLVIII “Неделя науки СПбПУ”</w:t>
      </w:r>
      <w:r w:rsidR="003516DB">
        <w:rPr>
          <w:rFonts w:ascii="Times New Roman" w:eastAsia="Times New Roman" w:hAnsi="Times New Roman" w:cs="Times New Roman"/>
          <w:sz w:val="24"/>
          <w:szCs w:val="24"/>
        </w:rPr>
        <w:t xml:space="preserve"> (по итогам </w:t>
      </w:r>
      <w:r w:rsidR="005452A5">
        <w:rPr>
          <w:rFonts w:ascii="Times New Roman" w:eastAsia="Times New Roman" w:hAnsi="Times New Roman" w:cs="Times New Roman"/>
          <w:sz w:val="24"/>
          <w:szCs w:val="24"/>
        </w:rPr>
        <w:t>конференции</w:t>
      </w:r>
      <w:r w:rsidR="003516DB">
        <w:rPr>
          <w:rFonts w:ascii="Times New Roman" w:eastAsia="Times New Roman" w:hAnsi="Times New Roman" w:cs="Times New Roman"/>
          <w:sz w:val="24"/>
          <w:szCs w:val="24"/>
        </w:rPr>
        <w:t xml:space="preserve"> была опубликована статья, вошедшая в базу данных Российского индекса научного цитирования (РИНЦ), «Религиозный фактор в процессе аккультурации арабоязычной общины во Франции»)</w:t>
      </w:r>
      <w:r>
        <w:rPr>
          <w:rFonts w:ascii="Times New Roman" w:eastAsia="Times New Roman" w:hAnsi="Times New Roman" w:cs="Times New Roman"/>
          <w:sz w:val="24"/>
          <w:szCs w:val="24"/>
        </w:rPr>
        <w:t>.</w:t>
      </w:r>
    </w:p>
    <w:p w:rsidR="00920478" w:rsidRDefault="009204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090" w:rsidRPr="00922090" w:rsidRDefault="00922090" w:rsidP="009634F8">
      <w:pPr>
        <w:pStyle w:val="10"/>
        <w:spacing w:before="240" w:after="120" w:line="360" w:lineRule="auto"/>
        <w:outlineLvl w:val="0"/>
        <w:rPr>
          <w:rFonts w:ascii="Times New Roman" w:eastAsia="Times New Roman" w:hAnsi="Times New Roman" w:cs="Times New Roman"/>
          <w:b/>
          <w:sz w:val="28"/>
          <w:szCs w:val="28"/>
          <w:highlight w:val="white"/>
        </w:rPr>
      </w:pPr>
      <w:bookmarkStart w:id="2" w:name="_Toc40448864"/>
      <w:r w:rsidRPr="00922090">
        <w:rPr>
          <w:rFonts w:ascii="Times New Roman" w:eastAsia="Times New Roman" w:hAnsi="Times New Roman" w:cs="Times New Roman"/>
          <w:b/>
          <w:sz w:val="28"/>
          <w:szCs w:val="28"/>
          <w:highlight w:val="white"/>
        </w:rPr>
        <w:lastRenderedPageBreak/>
        <w:t>1. Теоретические основы исследования</w:t>
      </w:r>
      <w:bookmarkEnd w:id="2"/>
    </w:p>
    <w:p w:rsidR="00922090" w:rsidRDefault="00922090" w:rsidP="009634F8">
      <w:pPr>
        <w:pStyle w:val="10"/>
        <w:spacing w:line="331" w:lineRule="auto"/>
        <w:outlineLvl w:val="1"/>
        <w:rPr>
          <w:rFonts w:ascii="Times New Roman" w:eastAsia="Times New Roman" w:hAnsi="Times New Roman" w:cs="Times New Roman"/>
          <w:b/>
          <w:sz w:val="24"/>
          <w:szCs w:val="24"/>
          <w:highlight w:val="white"/>
        </w:rPr>
      </w:pPr>
      <w:bookmarkStart w:id="3" w:name="_Toc40448865"/>
      <w:r>
        <w:rPr>
          <w:rFonts w:ascii="Times New Roman" w:eastAsia="Times New Roman" w:hAnsi="Times New Roman" w:cs="Times New Roman"/>
          <w:b/>
          <w:sz w:val="24"/>
          <w:szCs w:val="24"/>
          <w:highlight w:val="white"/>
        </w:rPr>
        <w:t xml:space="preserve">1.1 </w:t>
      </w:r>
      <w:r w:rsidR="00E12BC5">
        <w:rPr>
          <w:rFonts w:ascii="Times New Roman" w:eastAsia="Times New Roman" w:hAnsi="Times New Roman" w:cs="Times New Roman"/>
          <w:b/>
          <w:sz w:val="24"/>
          <w:szCs w:val="24"/>
          <w:highlight w:val="white"/>
        </w:rPr>
        <w:t>Понятия межкультурного диалога и бывших колоний Франции</w:t>
      </w:r>
      <w:bookmarkEnd w:id="3"/>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данном подпункте будут рассмотрены ключевые понятия и терминология, имеющие определяющее значение для нижеследующего исследования. Среди таковых представляется необходимым выделить межкультурный диалог, который является центральным термином работы. Можно говорить о том, что межкультурный диалог находится на пересечении языкового и социального взаимодействия, а также межкультурного общения. Данную форму взаимодействия отличает происхождение участников из различной культурной среды (речь идёт, во многом, об этническом, религиозном и лингвистическом аспектах), что априори подразумевает отсутствие единых “шаблонов” и правил взаимодействия. Межкультурный диалог является многозначным понятием. Так, во-первых - данный термин может относиться к любому взаимодействию, в котором участники имеют различное культурное происхождение. Во-вторых - межкультурный диалог может относиться к конкретным типам межкультурного взаимодействия, в котором диалог служит определённой цели. В отличие от других межкультурных взаимодействий, которые могут включать в себя невербальные и бессознательные элементы, при таком использовании межкультурный диалог обычно </w:t>
      </w:r>
      <w:r w:rsidR="00F51F17">
        <w:rPr>
          <w:rFonts w:ascii="Times New Roman" w:eastAsia="Times New Roman" w:hAnsi="Times New Roman" w:cs="Times New Roman"/>
          <w:sz w:val="24"/>
          <w:szCs w:val="24"/>
          <w:highlight w:val="white"/>
        </w:rPr>
        <w:t>требует,</w:t>
      </w:r>
      <w:r>
        <w:rPr>
          <w:rFonts w:ascii="Times New Roman" w:eastAsia="Times New Roman" w:hAnsi="Times New Roman" w:cs="Times New Roman"/>
          <w:sz w:val="24"/>
          <w:szCs w:val="24"/>
          <w:highlight w:val="white"/>
        </w:rPr>
        <w:t xml:space="preserve"> как лингвистического аспекта, так и намерения, являясь преднамеренным словесным обменом мнениями</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Представляется необходимым отметить, что межкультурный диалог предназначен для достижения понимания “других” индивидов или групп, отличных в культурном плане, в качестве непосредственной цели, принимая более узконаправленные шаги по достижению соглашения и сотрудничества в качестве потенциальных последующих целей. Учитывая существующее культурное разнообразие, не только в рамках политических союзов (таких как Европейский союз), но даже в отдельных странах, сегодня межкультурный диалог, как правило, приобретает значительную ценность в качестве практического инструмента, используемого для предотвращения или уменьшения конфликтов между культурными группами, вместо этого поощряя уважение и терпимость. Таким образом, он рассматривается как потенциальная техника для построения или поддержания мира. Совет Европы предложил наиболее широко цитируемое определение межкультурного диалога, которое и будет использовано в качестве фундаментального в данной работе: Межкультурный диалог - это процесс, который включает в себя открытый и уважительный обмен или взаимодействие между </w:t>
      </w:r>
      <w:r>
        <w:rPr>
          <w:rFonts w:ascii="Times New Roman" w:eastAsia="Times New Roman" w:hAnsi="Times New Roman" w:cs="Times New Roman"/>
          <w:sz w:val="24"/>
          <w:szCs w:val="24"/>
          <w:highlight w:val="white"/>
        </w:rPr>
        <w:lastRenderedPageBreak/>
        <w:t xml:space="preserve">людьми, группами и организациями с различным культурным происхождением или мировоззрением. Среди его целей: </w:t>
      </w:r>
      <w:r w:rsidR="0011136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развитие более глубокого понимания различных точек зрения и действий, расширение участия, а также свобода и способность делать выбор, содействовать равенству и увеличивать взаимодействие в сфере творческих процессов</w:t>
      </w:r>
      <w:r w:rsidR="0011136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23"/>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Сам термин межкультурного диалога широко используется с 1980-х годов, но реже изучается напрямую, чем того требует его значение, таким образом, он является концепцией, которая требует дальнейших исследований. Одним из специалистов, заслуживающих отдельного внимания, является </w:t>
      </w:r>
      <w:r w:rsidR="00111361">
        <w:rPr>
          <w:rFonts w:ascii="Times New Roman" w:eastAsia="Times New Roman" w:hAnsi="Times New Roman" w:cs="Times New Roman"/>
          <w:sz w:val="24"/>
          <w:szCs w:val="24"/>
          <w:highlight w:val="white"/>
        </w:rPr>
        <w:t xml:space="preserve">Клаудио </w:t>
      </w:r>
      <w:r>
        <w:rPr>
          <w:rFonts w:ascii="Times New Roman" w:eastAsia="Times New Roman" w:hAnsi="Times New Roman" w:cs="Times New Roman"/>
          <w:sz w:val="24"/>
          <w:szCs w:val="24"/>
          <w:highlight w:val="white"/>
        </w:rPr>
        <w:t>Баральди</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Он считает, что как и любой иной вид диалога, межкультурный диалог является активным, совместно созданным творением, требующим сотрудничества задействованных групп или индивидов для участия в потенциально новых способах взаимодействия. Также межкультурный диалог служит источником извлечения выгоды из межкультурной компетенции. Диалог предполагает разницу, поэтому межкультурный диалог специально предполагает межкультурные различия между участниками. Как указывает Анна Вежбицкая, люди, которые уже разделяют те или иные предположения, не нуждаются в диалоге. Вместо этого диалог подразумевает взаимодействие членов различных групп, придерживающихся противоречивых мнений и предположений, говорящих друг с другом для признания этих различий, пытаясь преодолеть разрыв</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Межкультурный диалог часто артикулируется в дипломатической среде, при описании идеального мира, а не в качестве констатации реальности. Таким образом, этот термин чаще всего звучит на международных собраниях, будь то при поддержке Организации Объединённых Наций (ООН), Организации Объединённых Наций по вопросам образования, науки и культуры (ЮНЕСКО), Европейского союза или отдельных стран. Эти органы часто выступали с официальными заявлениями, так в Венской декларации Пятого Глобального форума Альянса цивилизаций ООН подчеркивается важность межкультурного диалога для дипломатии</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Также исходя из наиболее часто определяемых черт в рамках деятельности международных организаций, межкультурный диалог характеризуется следующими особенностями:</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повышает уважение к культурному разнообразию, правам человека и свободе;</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развивает чувство общности в мультикультурных популяциях;</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пропагандирует терпимость, плюрализм, открытость, взаимоуважение;</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улучшает способность сосуществования;</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укрепляет социальную сплоченность;</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укрепляет демократическое управление;</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укрепляет мир и гармонию в мультикультурном мире;</w:t>
      </w:r>
    </w:p>
    <w:p w:rsidR="00922090" w:rsidRDefault="00922090" w:rsidP="00922090">
      <w:pPr>
        <w:pStyle w:val="10"/>
        <w:numPr>
          <w:ilvl w:val="0"/>
          <w:numId w:val="1"/>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предотвращает и/или разрешает межгрупповые конфликты.</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Европе проводится большое число исследований, посвящённых межкультурному диалогу, большая их часть спонсируется Советом Европы и направлена на развитие диалога в рамках высшего образования. </w:t>
      </w:r>
      <w:r w:rsidR="00111361">
        <w:rPr>
          <w:rFonts w:ascii="Times New Roman" w:eastAsia="Times New Roman" w:hAnsi="Times New Roman" w:cs="Times New Roman"/>
          <w:sz w:val="24"/>
          <w:szCs w:val="24"/>
          <w:highlight w:val="white"/>
        </w:rPr>
        <w:t xml:space="preserve">Бернд </w:t>
      </w:r>
      <w:r>
        <w:rPr>
          <w:rFonts w:ascii="Times New Roman" w:eastAsia="Times New Roman" w:hAnsi="Times New Roman" w:cs="Times New Roman"/>
          <w:sz w:val="24"/>
          <w:szCs w:val="24"/>
          <w:highlight w:val="white"/>
        </w:rPr>
        <w:t>Вехтер выделяет две роли высшего образования в данном ключе: непосредственное развитие межкультурного диалога в кампусах и продвижение межкультурного диалога в окружающем сообществе</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Таким образом, университеты должны не только поощрять подобный диалог в своих стенах, но и готовить студентов к тому, чтобы стать активными организаторами данного процесса после окончания учебного заведения, когда они будут играть более значимую роль в качестве членов общества. В данном ключе ряд учёных выделяет конкретные цели межкультурного диалога</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w:t>
      </w:r>
    </w:p>
    <w:p w:rsidR="00922090" w:rsidRDefault="00922090" w:rsidP="00922090">
      <w:pPr>
        <w:pStyle w:val="10"/>
        <w:numPr>
          <w:ilvl w:val="0"/>
          <w:numId w:val="7"/>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обмен видением мира, понимание иных вариантов;</w:t>
      </w:r>
    </w:p>
    <w:p w:rsidR="00922090" w:rsidRDefault="00922090" w:rsidP="00922090">
      <w:pPr>
        <w:pStyle w:val="10"/>
        <w:numPr>
          <w:ilvl w:val="0"/>
          <w:numId w:val="7"/>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выявление культурных сходств и различий;</w:t>
      </w:r>
    </w:p>
    <w:p w:rsidR="00922090" w:rsidRDefault="00922090" w:rsidP="00922090">
      <w:pPr>
        <w:pStyle w:val="10"/>
        <w:numPr>
          <w:ilvl w:val="0"/>
          <w:numId w:val="7"/>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борьба с насилием;</w:t>
      </w:r>
    </w:p>
    <w:p w:rsidR="00922090" w:rsidRDefault="00922090" w:rsidP="00922090">
      <w:pPr>
        <w:pStyle w:val="10"/>
        <w:numPr>
          <w:ilvl w:val="0"/>
          <w:numId w:val="7"/>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помощь в управлении культурным разнообразием демократическим путем;</w:t>
      </w:r>
    </w:p>
    <w:p w:rsidR="00922090" w:rsidRDefault="00922090" w:rsidP="00922090">
      <w:pPr>
        <w:pStyle w:val="10"/>
        <w:numPr>
          <w:ilvl w:val="0"/>
          <w:numId w:val="7"/>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преодоление разрыв между теми, кто воспринимает разнообразие как угрозу, и теми, кто рассматривает это как обогащение;</w:t>
      </w:r>
    </w:p>
    <w:p w:rsidR="00922090" w:rsidRDefault="00922090" w:rsidP="00922090">
      <w:pPr>
        <w:pStyle w:val="10"/>
        <w:numPr>
          <w:ilvl w:val="0"/>
          <w:numId w:val="7"/>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обмен передовым опытом.</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таком случае, основными условиями, необходимыми для достижения этих целей являются</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rPr>
        <w:t>:</w:t>
      </w:r>
    </w:p>
    <w:p w:rsidR="00922090" w:rsidRDefault="00922090" w:rsidP="00922090">
      <w:pPr>
        <w:pStyle w:val="10"/>
        <w:numPr>
          <w:ilvl w:val="0"/>
          <w:numId w:val="2"/>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равное достоинство всех участников;</w:t>
      </w:r>
    </w:p>
    <w:p w:rsidR="00922090" w:rsidRDefault="00922090" w:rsidP="00922090">
      <w:pPr>
        <w:pStyle w:val="10"/>
        <w:numPr>
          <w:ilvl w:val="0"/>
          <w:numId w:val="2"/>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добровольное участие;</w:t>
      </w:r>
    </w:p>
    <w:p w:rsidR="00922090" w:rsidRDefault="00922090" w:rsidP="00922090">
      <w:pPr>
        <w:pStyle w:val="10"/>
        <w:numPr>
          <w:ilvl w:val="0"/>
          <w:numId w:val="2"/>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готовность рассматривать как культурные сходства, так и различия;</w:t>
      </w:r>
    </w:p>
    <w:p w:rsidR="00922090" w:rsidRDefault="00922090" w:rsidP="00922090">
      <w:pPr>
        <w:pStyle w:val="10"/>
        <w:numPr>
          <w:ilvl w:val="0"/>
          <w:numId w:val="2"/>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хотя бы минимальное знание отличительных черт своей и "другой" культуры;  </w:t>
      </w:r>
    </w:p>
    <w:p w:rsidR="00922090" w:rsidRDefault="00922090" w:rsidP="00922090">
      <w:pPr>
        <w:pStyle w:val="10"/>
        <w:numPr>
          <w:ilvl w:val="0"/>
          <w:numId w:val="2"/>
        </w:numPr>
        <w:spacing w:line="33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умение находить общий язык.</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Несмотря на свою важность для дипломатии, особенно в Европе, межкультурный диалог редко использовался в качестве термина</w:t>
      </w:r>
      <w:r w:rsidR="00661D68">
        <w:rPr>
          <w:rFonts w:ascii="Times New Roman" w:eastAsia="Times New Roman" w:hAnsi="Times New Roman" w:cs="Times New Roman"/>
          <w:sz w:val="24"/>
          <w:szCs w:val="24"/>
          <w:highlight w:val="white"/>
        </w:rPr>
        <w:t>, как такового,</w:t>
      </w:r>
      <w:r>
        <w:rPr>
          <w:rFonts w:ascii="Times New Roman" w:eastAsia="Times New Roman" w:hAnsi="Times New Roman" w:cs="Times New Roman"/>
          <w:sz w:val="24"/>
          <w:szCs w:val="24"/>
          <w:highlight w:val="white"/>
        </w:rPr>
        <w:t xml:space="preserve"> в рамках исследований, не говоря уже о том, чтобы служить основным объектом исследований. Исключения чаще всего имеют косвенное отношение к проблематике межкультурного взаимодействия.</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Представляется возможным говорить о диалоге в межкультурной перспективе, что влечет за собой сравнение того, что конкретно, разные представители тех или иных культур делают или говорят в связи с концепцией и практикой межкультурного диалога, указывая на то, что предположения о том, что влечет за собой диалог, не обязательно пересекают культурные границы. Соответствующие примеры в этой связи включают изучение культурных групп в рамках конфликта и анализ взаимодействия для выявления трудностей. Это направление исследований, во многом, отталкивается от этнографии общения. Поскольку этнография так или иначе сталкивается с документальным фиксированием того, что отдельная культурная группа считает само собой разумеющимся.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Можно также говорить об использовании словосочетания межгрупповой диалог, иногда в качестве синонима для межкультурного диалога. Большая часть этого исследования берет свое начало в языковой и социальной психологии, часто применяя когнитивный подход, а не сосредотачиваясь на реальных примерах взаимодействия людей. </w:t>
      </w:r>
      <w:r w:rsidR="00661D68">
        <w:rPr>
          <w:rFonts w:ascii="Times New Roman" w:eastAsia="Times New Roman" w:hAnsi="Times New Roman" w:cs="Times New Roman"/>
          <w:sz w:val="24"/>
          <w:szCs w:val="24"/>
          <w:highlight w:val="white"/>
        </w:rPr>
        <w:t>Несмотря на большое число исследований</w:t>
      </w:r>
      <w:r>
        <w:rPr>
          <w:rFonts w:ascii="Times New Roman" w:eastAsia="Times New Roman" w:hAnsi="Times New Roman" w:cs="Times New Roman"/>
          <w:sz w:val="24"/>
          <w:szCs w:val="24"/>
          <w:highlight w:val="white"/>
        </w:rPr>
        <w:t>, посвященных конфликтам, переговорам, посредничеству и т.д., касающихся межкультурного диа</w:t>
      </w:r>
      <w:r w:rsidR="00661D68">
        <w:rPr>
          <w:rFonts w:ascii="Times New Roman" w:eastAsia="Times New Roman" w:hAnsi="Times New Roman" w:cs="Times New Roman"/>
          <w:sz w:val="24"/>
          <w:szCs w:val="24"/>
          <w:highlight w:val="white"/>
        </w:rPr>
        <w:t>лога, опять же, как правило, отсутствовало</w:t>
      </w:r>
      <w:r>
        <w:rPr>
          <w:rFonts w:ascii="Times New Roman" w:eastAsia="Times New Roman" w:hAnsi="Times New Roman" w:cs="Times New Roman"/>
          <w:sz w:val="24"/>
          <w:szCs w:val="24"/>
          <w:highlight w:val="white"/>
        </w:rPr>
        <w:t xml:space="preserve"> испо</w:t>
      </w:r>
      <w:r w:rsidR="00661D68">
        <w:rPr>
          <w:rFonts w:ascii="Times New Roman" w:eastAsia="Times New Roman" w:hAnsi="Times New Roman" w:cs="Times New Roman"/>
          <w:sz w:val="24"/>
          <w:szCs w:val="24"/>
          <w:highlight w:val="white"/>
        </w:rPr>
        <w:t>льзование</w:t>
      </w:r>
      <w:r>
        <w:rPr>
          <w:rFonts w:ascii="Times New Roman" w:eastAsia="Times New Roman" w:hAnsi="Times New Roman" w:cs="Times New Roman"/>
          <w:sz w:val="24"/>
          <w:szCs w:val="24"/>
          <w:highlight w:val="white"/>
        </w:rPr>
        <w:t xml:space="preserve"> непосредственной фразы, даже когда основное внимание уделялось межкультурному контексту. Большая часть указанных исследований была сосредоточена на ситуациях так называемых “неразрешимых” конфликтов на Ближнем Востоке, в Северной Ирландии или на Кипре. Отдельным направлением исследований являлась роль переводчика как посредника и координатора межкультурных взаимодействий.</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Другим косвенным подходом можно отметить изучение межкультурной компетенции, то есть того, что участники должны знать или делать, чтобы диалог был успешным. Межкультурная компетенция как термин часто используется международными организациями, равно как и межкультурный диалог. Эта концепция была разработана, отталкиваясь от идеи коммуникативной компетенции Делла Хаймса, и до сих пор является общим акцентом лингвистов и филологов</w:t>
      </w:r>
      <w:r>
        <w:rPr>
          <w:rFonts w:ascii="Times New Roman" w:eastAsia="Times New Roman" w:hAnsi="Times New Roman" w:cs="Times New Roman"/>
          <w:sz w:val="24"/>
          <w:szCs w:val="24"/>
          <w:highlight w:val="white"/>
          <w:vertAlign w:val="superscript"/>
        </w:rPr>
        <w:footnoteReference w:id="30"/>
      </w:r>
      <w:r>
        <w:rPr>
          <w:rFonts w:ascii="Times New Roman" w:eastAsia="Times New Roman" w:hAnsi="Times New Roman" w:cs="Times New Roman"/>
          <w:sz w:val="24"/>
          <w:szCs w:val="24"/>
          <w:highlight w:val="white"/>
        </w:rPr>
        <w:t xml:space="preserve">.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Американский лингвист Джон Гамперц, являющийся автором работ в области контекстуализации, занимается проведением исследований в области межкультурного </w:t>
      </w:r>
      <w:r>
        <w:rPr>
          <w:rFonts w:ascii="Times New Roman" w:eastAsia="Times New Roman" w:hAnsi="Times New Roman" w:cs="Times New Roman"/>
          <w:sz w:val="24"/>
          <w:szCs w:val="24"/>
          <w:highlight w:val="white"/>
        </w:rPr>
        <w:lastRenderedPageBreak/>
        <w:t>диалога, анализирует сочетание этнографических и лингвистических методов для документирования межкультурных взаимодействий</w:t>
      </w:r>
      <w:r>
        <w:rPr>
          <w:rFonts w:ascii="Times New Roman" w:eastAsia="Times New Roman" w:hAnsi="Times New Roman" w:cs="Times New Roman"/>
          <w:sz w:val="24"/>
          <w:szCs w:val="24"/>
          <w:highlight w:val="white"/>
          <w:vertAlign w:val="superscript"/>
        </w:rPr>
        <w:footnoteReference w:id="31"/>
      </w:r>
      <w:r>
        <w:rPr>
          <w:rFonts w:ascii="Times New Roman" w:eastAsia="Times New Roman" w:hAnsi="Times New Roman" w:cs="Times New Roman"/>
          <w:sz w:val="24"/>
          <w:szCs w:val="24"/>
          <w:highlight w:val="white"/>
        </w:rPr>
        <w:t>. Большая часть работ, начатых Гамперцем, подчеркивает недопонимание, как ключевую трудность, вызванную культурными различиями в представлениях о коммуникации, и которая может быть описана как обратная сторона межкультурного диалога.</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Франческа Гоббо в своей работе сообщает об этнографических исследованиях данной сфере, проводимых в Турине, Италия. Гоббо приходит к выводу, что этнографические исследования, в частности, помогают ученым и практикам сознательно учитывать различия в культурных допущениях и их влияние на межкультурные барьеры</w:t>
      </w:r>
      <w:r>
        <w:rPr>
          <w:rFonts w:ascii="Times New Roman" w:eastAsia="Times New Roman" w:hAnsi="Times New Roman" w:cs="Times New Roman"/>
          <w:sz w:val="24"/>
          <w:szCs w:val="24"/>
          <w:highlight w:val="white"/>
          <w:vertAlign w:val="superscript"/>
        </w:rPr>
        <w:footnoteReference w:id="32"/>
      </w:r>
      <w:r>
        <w:rPr>
          <w:rFonts w:ascii="Times New Roman" w:eastAsia="Times New Roman" w:hAnsi="Times New Roman" w:cs="Times New Roman"/>
          <w:sz w:val="24"/>
          <w:szCs w:val="24"/>
          <w:highlight w:val="white"/>
        </w:rPr>
        <w:t>. В июле 2009 года в Университете Малтепе в Стамбуле состоялась летняя конференция Национальной ассоциации коммуникации по межкультурному диалогу</w:t>
      </w:r>
      <w:r>
        <w:rPr>
          <w:rFonts w:ascii="Times New Roman" w:eastAsia="Times New Roman" w:hAnsi="Times New Roman" w:cs="Times New Roman"/>
          <w:sz w:val="24"/>
          <w:szCs w:val="24"/>
          <w:highlight w:val="white"/>
          <w:vertAlign w:val="superscript"/>
        </w:rPr>
        <w:footnoteReference w:id="33"/>
      </w:r>
      <w:r>
        <w:rPr>
          <w:rFonts w:ascii="Times New Roman" w:eastAsia="Times New Roman" w:hAnsi="Times New Roman" w:cs="Times New Roman"/>
          <w:sz w:val="24"/>
          <w:szCs w:val="24"/>
          <w:highlight w:val="white"/>
        </w:rPr>
        <w:t>. Одна из явных целей этой конференции состояла в том, чтобы создать группу специалистов для инициирования дополнительных исследований и дальнейших встреч. Первым результатом конференции стало создание Центра межкультурного диалога в 2010 году в качестве проекта Совета коммуникационных ассоциаций. Центр обращается к межкультурному диалогу на двух уровнях: поощряя исследования по этой теме, а также объединяя различных ученых в общий диалог о своей работе. Веб-сайт Центра служит источником информации по межкультурному диалогу, охватывая такие темы, как профили исследователей, возможности публикации и международные конференции</w:t>
      </w:r>
      <w:r>
        <w:rPr>
          <w:rFonts w:ascii="Times New Roman" w:eastAsia="Times New Roman" w:hAnsi="Times New Roman" w:cs="Times New Roman"/>
          <w:sz w:val="24"/>
          <w:szCs w:val="24"/>
          <w:highlight w:val="white"/>
          <w:vertAlign w:val="superscript"/>
        </w:rPr>
        <w:footnoteReference w:id="34"/>
      </w:r>
      <w:r>
        <w:rPr>
          <w:rFonts w:ascii="Times New Roman" w:eastAsia="Times New Roman" w:hAnsi="Times New Roman" w:cs="Times New Roman"/>
          <w:sz w:val="24"/>
          <w:szCs w:val="24"/>
          <w:highlight w:val="white"/>
        </w:rPr>
        <w:t>.</w:t>
      </w:r>
    </w:p>
    <w:p w:rsidR="00922090" w:rsidRPr="00F51F17"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Межкультурный диалог имеет давнюю традицию изучения того, что происходит, когда участники делают различные культурные предположения, но либо методологии (такие как опросы, анкетирование, интервью) не исследуют то, что фактически происходит во взаимодействии, - вместо этого сосредотачиваются на конкретных мыслях людей, или участники взаимодействуют без требований диалога, то есть без намеренного уделения внимания изучению других. Точно так же те, кто подчеркивает реальные примеры взаимодействия, как правило, также не рассматривают диалог в частности. До сих пор самой большой темой был межрелигиозный диалог; но даже здесь взаимодействие обычно не подчеркивалось. То же касается и опыта обучения за рубежом. Учитывая существенный толчок в ЕС к </w:t>
      </w:r>
      <w:r>
        <w:rPr>
          <w:rFonts w:ascii="Times New Roman" w:eastAsia="Times New Roman" w:hAnsi="Times New Roman" w:cs="Times New Roman"/>
          <w:sz w:val="24"/>
          <w:szCs w:val="24"/>
          <w:highlight w:val="white"/>
        </w:rPr>
        <w:lastRenderedPageBreak/>
        <w:t xml:space="preserve">мобильности за последние несколько лет, не следует удивляться тому, что большая часть этих исследований была проведена в Европе. </w:t>
      </w:r>
    </w:p>
    <w:p w:rsidR="004D487E" w:rsidRPr="004D487E" w:rsidRDefault="004D487E"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Таким образом, понятие межкультурного диал</w:t>
      </w:r>
      <w:r w:rsidR="00A82DF5">
        <w:rPr>
          <w:rFonts w:ascii="Times New Roman" w:eastAsia="Times New Roman" w:hAnsi="Times New Roman" w:cs="Times New Roman"/>
          <w:sz w:val="24"/>
          <w:szCs w:val="24"/>
          <w:highlight w:val="white"/>
        </w:rPr>
        <w:t xml:space="preserve">ога является достаточно значимым в рамках культурного взаимодействия и </w:t>
      </w:r>
      <w:r w:rsidR="005452A5">
        <w:rPr>
          <w:rFonts w:ascii="Times New Roman" w:eastAsia="Times New Roman" w:hAnsi="Times New Roman" w:cs="Times New Roman"/>
          <w:sz w:val="24"/>
          <w:szCs w:val="24"/>
          <w:highlight w:val="white"/>
        </w:rPr>
        <w:t>определяющим</w:t>
      </w:r>
      <w:r w:rsidR="00A82DF5">
        <w:rPr>
          <w:rFonts w:ascii="Times New Roman" w:eastAsia="Times New Roman" w:hAnsi="Times New Roman" w:cs="Times New Roman"/>
          <w:sz w:val="24"/>
          <w:szCs w:val="24"/>
          <w:highlight w:val="white"/>
        </w:rPr>
        <w:t xml:space="preserve"> для нижеизложенного исследования.</w:t>
      </w:r>
      <w:r>
        <w:rPr>
          <w:rFonts w:ascii="Times New Roman" w:eastAsia="Times New Roman" w:hAnsi="Times New Roman" w:cs="Times New Roman"/>
          <w:sz w:val="24"/>
          <w:szCs w:val="24"/>
          <w:highlight w:val="white"/>
        </w:rPr>
        <w:t xml:space="preserve"> Тем не менее, он</w:t>
      </w:r>
      <w:r w:rsidR="00A82DF5">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 xml:space="preserve"> зачастую не рассматривается ко</w:t>
      </w:r>
      <w:r w:rsidR="00A82DF5">
        <w:rPr>
          <w:rFonts w:ascii="Times New Roman" w:eastAsia="Times New Roman" w:hAnsi="Times New Roman" w:cs="Times New Roman"/>
          <w:sz w:val="24"/>
          <w:szCs w:val="24"/>
          <w:highlight w:val="white"/>
        </w:rPr>
        <w:t xml:space="preserve">мплексно – анализ данного типа взаимодействия вращается вокруг конкретных </w:t>
      </w:r>
      <w:r w:rsidR="005452A5">
        <w:rPr>
          <w:rFonts w:ascii="Times New Roman" w:eastAsia="Times New Roman" w:hAnsi="Times New Roman" w:cs="Times New Roman"/>
          <w:sz w:val="24"/>
          <w:szCs w:val="24"/>
          <w:highlight w:val="white"/>
        </w:rPr>
        <w:t>составляющих</w:t>
      </w:r>
      <w:r w:rsidR="00A82DF5">
        <w:rPr>
          <w:rFonts w:ascii="Times New Roman" w:eastAsia="Times New Roman" w:hAnsi="Times New Roman" w:cs="Times New Roman"/>
          <w:sz w:val="24"/>
          <w:szCs w:val="24"/>
          <w:highlight w:val="white"/>
        </w:rPr>
        <w:t>, таких как религиозная или лингвистическая. Именно поэтому данная работа стремится исследовать различные аспекты диалога культур, чтобы составить наиболее полную картину.</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Следующим определением, которое представляется необходимым ввести, исходя из заявленного дискурса - бывшие колонии Франции. Под таковыми предлагается рассмотреть страны, территории которых находились в колониальной зависимости от Франции в период с середины XVI века и до начала второй половины XX века в четырёх регионах: Азиатско-Тихоокеанский, Ближний Восток и Северная Африка, Центральная и Западная Африка, Северная и Центральная Америка. Подробнее данное определение и конкретные примеры будут рассмотрены во второй главе текущего исследования. </w:t>
      </w:r>
    </w:p>
    <w:p w:rsidR="00922090" w:rsidRDefault="00922090" w:rsidP="00922090">
      <w:pPr>
        <w:pStyle w:val="10"/>
        <w:spacing w:line="331" w:lineRule="auto"/>
        <w:jc w:val="both"/>
        <w:rPr>
          <w:rFonts w:ascii="Times New Roman" w:eastAsia="Times New Roman" w:hAnsi="Times New Roman" w:cs="Times New Roman"/>
          <w:sz w:val="24"/>
          <w:szCs w:val="24"/>
          <w:highlight w:val="white"/>
        </w:rPr>
      </w:pPr>
    </w:p>
    <w:p w:rsidR="00922090" w:rsidRDefault="00922090" w:rsidP="009634F8">
      <w:pPr>
        <w:pStyle w:val="10"/>
        <w:spacing w:line="331" w:lineRule="auto"/>
        <w:outlineLvl w:val="1"/>
        <w:rPr>
          <w:rFonts w:ascii="Times New Roman" w:eastAsia="Times New Roman" w:hAnsi="Times New Roman" w:cs="Times New Roman"/>
          <w:b/>
          <w:sz w:val="24"/>
          <w:szCs w:val="24"/>
          <w:highlight w:val="white"/>
        </w:rPr>
      </w:pPr>
      <w:bookmarkStart w:id="4" w:name="_Toc40448866"/>
      <w:r>
        <w:rPr>
          <w:rFonts w:ascii="Times New Roman" w:eastAsia="Times New Roman" w:hAnsi="Times New Roman" w:cs="Times New Roman"/>
          <w:b/>
          <w:sz w:val="24"/>
          <w:szCs w:val="24"/>
          <w:highlight w:val="white"/>
        </w:rPr>
        <w:t>1.2 Мягкая сила</w:t>
      </w:r>
      <w:bookmarkEnd w:id="4"/>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Также в данной главе представляется необходимым выделить определение “мягкой силы”, которая является существенным аспектом в рамках анализа межкультурного диалога. Данный термин был введён американскими исследователями Джозефом Найем и Робертом Кеохейном в качестве концепции в 1970-х - 1980-х годов в работе, получившей название “Сила и взаимозависимость. Переходный период мировой политики”, и более широко изложен в работе 2004 г. “Мягкая сила: средство достижения успеха в мировой политике”</w:t>
      </w:r>
      <w:r>
        <w:rPr>
          <w:rFonts w:ascii="Times New Roman" w:eastAsia="Times New Roman" w:hAnsi="Times New Roman" w:cs="Times New Roman"/>
          <w:sz w:val="24"/>
          <w:szCs w:val="24"/>
          <w:highlight w:val="white"/>
          <w:vertAlign w:val="superscript"/>
        </w:rPr>
        <w:footnoteReference w:id="35"/>
      </w:r>
      <w:r>
        <w:rPr>
          <w:rFonts w:ascii="Times New Roman" w:eastAsia="Times New Roman" w:hAnsi="Times New Roman" w:cs="Times New Roman"/>
          <w:sz w:val="24"/>
          <w:szCs w:val="24"/>
          <w:highlight w:val="white"/>
        </w:rPr>
        <w:t>. Най полагает, что, когда одна страна побуждает другие страны формулировать свои цели в русле ее интересов, ее можно назвать кооперативной или мягкой силой, в отличие от жесткой или командной силы, непосредственно предписывающей другим соответствовать ее интересам</w:t>
      </w:r>
      <w:r>
        <w:rPr>
          <w:rFonts w:ascii="Times New Roman" w:eastAsia="Times New Roman" w:hAnsi="Times New Roman" w:cs="Times New Roman"/>
          <w:sz w:val="24"/>
          <w:szCs w:val="24"/>
          <w:highlight w:val="white"/>
          <w:vertAlign w:val="superscript"/>
        </w:rPr>
        <w:footnoteReference w:id="36"/>
      </w:r>
      <w:r>
        <w:rPr>
          <w:rFonts w:ascii="Times New Roman" w:eastAsia="Times New Roman" w:hAnsi="Times New Roman" w:cs="Times New Roman"/>
          <w:sz w:val="24"/>
          <w:szCs w:val="24"/>
          <w:highlight w:val="white"/>
        </w:rPr>
        <w:t xml:space="preserve">. Сам термин в международных отношениях следует понимать следующим образом: “мягкая сила” - это составная часть силы, которая сосредоточена на привлечении и кооптации, а не на принуждении; так, она включает в себя формирование предпочтений других акторов с помощью повышения привлекательности одного актора. Мягкая сила страны, по словам Найя, опирается на три ресурса: “ее культура (в местах, где она </w:t>
      </w:r>
      <w:r>
        <w:rPr>
          <w:rFonts w:ascii="Times New Roman" w:eastAsia="Times New Roman" w:hAnsi="Times New Roman" w:cs="Times New Roman"/>
          <w:sz w:val="24"/>
          <w:szCs w:val="24"/>
          <w:highlight w:val="white"/>
        </w:rPr>
        <w:lastRenderedPageBreak/>
        <w:t>привлекательна для других), ее политические ценности (когда страна соответствует им дома и за рубежом) и ее внешняя политика (когда другие считают эту политику законной и обладающей моральным авторитетом)”</w:t>
      </w:r>
      <w:r>
        <w:rPr>
          <w:rFonts w:ascii="Times New Roman" w:eastAsia="Times New Roman" w:hAnsi="Times New Roman" w:cs="Times New Roman"/>
          <w:sz w:val="24"/>
          <w:szCs w:val="24"/>
          <w:highlight w:val="white"/>
          <w:vertAlign w:val="superscript"/>
        </w:rPr>
        <w:footnoteReference w:id="37"/>
      </w:r>
      <w:r>
        <w:rPr>
          <w:rFonts w:ascii="Times New Roman" w:eastAsia="Times New Roman" w:hAnsi="Times New Roman" w:cs="Times New Roman"/>
          <w:sz w:val="24"/>
          <w:szCs w:val="24"/>
          <w:highlight w:val="white"/>
        </w:rPr>
        <w:t xml:space="preserve">. В своей книге автор также утверждает, что мягкая сила является более сложным инструментом для правительств, чем жесткая сила, по двум причинам: многие ее критические ресурсы находятся вне контроля правительств, в то время, как мягкая сила имеет тенденцию “работать косвенно, формируя окружающую среду для </w:t>
      </w:r>
      <w:r w:rsidR="005452A5">
        <w:rPr>
          <w:rFonts w:ascii="Times New Roman" w:eastAsia="Times New Roman" w:hAnsi="Times New Roman" w:cs="Times New Roman"/>
          <w:sz w:val="24"/>
          <w:szCs w:val="24"/>
          <w:highlight w:val="white"/>
        </w:rPr>
        <w:t>политики, и</w:t>
      </w:r>
      <w:r>
        <w:rPr>
          <w:rFonts w:ascii="Times New Roman" w:eastAsia="Times New Roman" w:hAnsi="Times New Roman" w:cs="Times New Roman"/>
          <w:sz w:val="24"/>
          <w:szCs w:val="24"/>
          <w:highlight w:val="white"/>
        </w:rPr>
        <w:t xml:space="preserve"> иногда может занимать годы для достижения желаемых результатов"</w:t>
      </w:r>
      <w:r>
        <w:rPr>
          <w:rFonts w:ascii="Times New Roman" w:eastAsia="Times New Roman" w:hAnsi="Times New Roman" w:cs="Times New Roman"/>
          <w:sz w:val="24"/>
          <w:szCs w:val="24"/>
          <w:highlight w:val="white"/>
          <w:vertAlign w:val="superscript"/>
        </w:rPr>
        <w:footnoteReference w:id="38"/>
      </w:r>
      <w:r>
        <w:rPr>
          <w:rFonts w:ascii="Times New Roman" w:eastAsia="Times New Roman" w:hAnsi="Times New Roman" w:cs="Times New Roman"/>
          <w:sz w:val="24"/>
          <w:szCs w:val="24"/>
          <w:highlight w:val="white"/>
        </w:rPr>
        <w:t>.</w:t>
      </w:r>
    </w:p>
    <w:p w:rsidR="00922090" w:rsidRPr="00F51F17"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Что касается критики данной концепции, то представляется необходимым указать следующее. Мягкая сила была раскритикована как неэффективная целым рядом авторов, такими как Найл Фергюсон в предисловии к его работе "Колосс"</w:t>
      </w:r>
      <w:r>
        <w:rPr>
          <w:rFonts w:ascii="Times New Roman" w:eastAsia="Times New Roman" w:hAnsi="Times New Roman" w:cs="Times New Roman"/>
          <w:sz w:val="24"/>
          <w:szCs w:val="24"/>
          <w:highlight w:val="white"/>
          <w:vertAlign w:val="superscript"/>
        </w:rPr>
        <w:footnoteReference w:id="39"/>
      </w:r>
      <w:r>
        <w:rPr>
          <w:rFonts w:ascii="Times New Roman" w:eastAsia="Times New Roman" w:hAnsi="Times New Roman" w:cs="Times New Roman"/>
          <w:sz w:val="24"/>
          <w:szCs w:val="24"/>
          <w:highlight w:val="white"/>
        </w:rPr>
        <w:t>, он, как и другие неореалисты, а также рационалисты и неорационалисты (за исключением Стивена Уолта) отвергает мягкую силу, утверждая, что субъекты международных отношений реагируют только на два типа стимулов: экономические стимулы и жёсткую силу.</w:t>
      </w:r>
      <w:r w:rsidR="006117C2" w:rsidRPr="00F51F17">
        <w:rPr>
          <w:rFonts w:ascii="Times New Roman" w:eastAsia="Times New Roman" w:hAnsi="Times New Roman" w:cs="Times New Roman"/>
          <w:sz w:val="24"/>
          <w:szCs w:val="24"/>
          <w:highlight w:val="white"/>
        </w:rPr>
        <w:t xml:space="preserve">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Более того, в качестве концепции может быть трудно отличить мягкую силу от жесткой силы. Например, Дженис Маттерн утверждает, анализируя высказывания Джорджа Буша, что использование фразы «вы либо с нами, либо с террористами» на самом деле было проявлением жесткой силы, хотя военная и экономическая сила не использовалась для оказания давления на другие государства с целью присоединения к коалиции, использовалась некая сила - представительская сила. Этот вид силы угрожает личности его партнеров, заставляя их подчиниться или рискнуть быть названным "злом". В таком случае мягкая сила, следовательно, не мягкая</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Что касается измерения, то первая попытка измерить мягкую силу с помощью составного индекса была осуществлена и опубликована Институтом правительства (IFG) и медиакомпанией Monocle в 2010 году. Индекс мягкой силы IFG-Monocle объединил ряд статистических показателей и субъективных групповых оценок для измерения ресурсов мягкой силы 26 стран. Метрики были организованы в соответствии со структурой из пяти субиндексов, включая культуру, дипломатию, образование, бизнес/инновации и правительство. По состоянию на 2016-2017 гг., индекс рассчитывается с использованием около 50 факторов, которые указывают на </w:t>
      </w:r>
      <w:r>
        <w:rPr>
          <w:rFonts w:ascii="Times New Roman" w:eastAsia="Times New Roman" w:hAnsi="Times New Roman" w:cs="Times New Roman"/>
          <w:sz w:val="24"/>
          <w:szCs w:val="24"/>
          <w:highlight w:val="white"/>
        </w:rPr>
        <w:lastRenderedPageBreak/>
        <w:t>использование мягкой силы, в том числе количество культурных миссий (в первую очередь, языковые школы), олимпийские медали и др.</w:t>
      </w:r>
      <w:r>
        <w:rPr>
          <w:rFonts w:ascii="Times New Roman" w:eastAsia="Times New Roman" w:hAnsi="Times New Roman" w:cs="Times New Roman"/>
          <w:sz w:val="24"/>
          <w:szCs w:val="24"/>
          <w:highlight w:val="white"/>
          <w:vertAlign w:val="superscript"/>
        </w:rPr>
        <w:footnoteReference w:id="41"/>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Иным индексом является Soft Power 30, который представляет собой рейтинг мягкой силы стран, созданный и опубликованный медиа-компанией Portland в 2015 году. Рейтинг основан на «качестве политических институтов страны, степени их культурной привлекательности, силе их дипломатической сети, глобальной репутации их системы высшего образования, привлекательности их экономической модели и цифровом взаимодействием страны с остальным миром"</w:t>
      </w:r>
      <w:r>
        <w:rPr>
          <w:rFonts w:ascii="Times New Roman" w:eastAsia="Times New Roman" w:hAnsi="Times New Roman" w:cs="Times New Roman"/>
          <w:sz w:val="24"/>
          <w:szCs w:val="24"/>
          <w:highlight w:val="white"/>
          <w:vertAlign w:val="superscript"/>
        </w:rPr>
        <w:footnoteReference w:id="42"/>
      </w:r>
      <w:r>
        <w:rPr>
          <w:rFonts w:ascii="Times New Roman" w:eastAsia="Times New Roman" w:hAnsi="Times New Roman" w:cs="Times New Roman"/>
          <w:sz w:val="24"/>
          <w:szCs w:val="24"/>
          <w:highlight w:val="white"/>
        </w:rPr>
        <w:t>.</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международных отношениях мягкая сила генерируется лишь частично тем, что делает правительство посредством своей политики и публичной дипломатии. На создание мягкой силы также оказывает положительное и/или отрицательное влияние множество негосударственных субъектов внутри страны и за ее пределами. Эти субъекты влияют как на широкую общественность, так и на правящую элиту в других странах, и создают благоприятную или неблагоприятную среду для государственной политики.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Успех мягкой силы в значительной степени зависит от репутации актора в международном сообществе, а также от информационных потоков между субъектами. Таким образом, мягкая сила часто связана с неолиберальной теорией международных отношений и ростом глобализации. Популярная культура и средства массовой информации регулярно идентифицируются как источник мягкой силы, как и распространение национального языка или определенного набора нормативных структур.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Если говорить о связи мягкой силы и межкультурного диалога, то, исходя из всего вышесказанного, она оказывается достаточно очевидной, ввиду того, что культура является одной из трёх составных частей мягкой силы. Именно поэтому мягкая сила является одним из наиболее важных аспектов, в рамках которого следует рассматривать межкультурный диалог. Далее представляется перейти к конкретным примерам, непосредственно связанным с Францией. </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Франция достаточно длительный период времени оказывала существенное влияние посредством мягкой силы. Страной и её культурой восхищались во многих частях света, в качестве примера можно привести высказывание третьего президента </w:t>
      </w:r>
      <w:r>
        <w:rPr>
          <w:rFonts w:ascii="Times New Roman" w:eastAsia="Times New Roman" w:hAnsi="Times New Roman" w:cs="Times New Roman"/>
          <w:sz w:val="24"/>
          <w:szCs w:val="24"/>
          <w:highlight w:val="white"/>
        </w:rPr>
        <w:lastRenderedPageBreak/>
        <w:t>Соединенных штатов Америки Томаса Джефферсона, который утверждал следующее: «У каждого человека есть две страны, его собственная страна и Франция»</w:t>
      </w:r>
      <w:r>
        <w:rPr>
          <w:rFonts w:ascii="Times New Roman" w:eastAsia="Times New Roman" w:hAnsi="Times New Roman" w:cs="Times New Roman"/>
          <w:sz w:val="24"/>
          <w:szCs w:val="24"/>
          <w:highlight w:val="white"/>
          <w:vertAlign w:val="superscript"/>
        </w:rPr>
        <w:footnoteReference w:id="43"/>
      </w:r>
      <w:r>
        <w:rPr>
          <w:rFonts w:ascii="Times New Roman" w:eastAsia="Times New Roman" w:hAnsi="Times New Roman" w:cs="Times New Roman"/>
          <w:sz w:val="24"/>
          <w:szCs w:val="24"/>
          <w:highlight w:val="white"/>
        </w:rPr>
        <w:t>.</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говорить о конкретных исторических примерах, попадающих в категорию мягкой силы, то представляется необходимым отметить положение Франции, как одной из центральных фигур эпохи Просвещения. В этой связи, страна стала одним из ключевых трансляторов идеалов свободы, равенства, терпимости и разума особенно подчёркнутых в Толковом словаре наук, искусств и ремёсел, опубликованном во второй половине XVIII века. В данном ключе также следует выделить Великую французскую революцию конца XVIII века, ставшую одним из самых значимых событий в европейской и мировой истории и способствовавшую распространению Францией республиканских идеалов. Отдельного внимания в качестве примера заслуживает Кодекс Наполеона, оказавший существенное влияние на законодательство и формирование систем права в большей части стран Европы и за ее пределами</w:t>
      </w:r>
      <w:r>
        <w:rPr>
          <w:rFonts w:ascii="Times New Roman" w:eastAsia="Times New Roman" w:hAnsi="Times New Roman" w:cs="Times New Roman"/>
          <w:sz w:val="24"/>
          <w:szCs w:val="24"/>
          <w:highlight w:val="white"/>
          <w:vertAlign w:val="superscript"/>
        </w:rPr>
        <w:footnoteReference w:id="44"/>
      </w:r>
      <w:r>
        <w:rPr>
          <w:rFonts w:ascii="Times New Roman" w:eastAsia="Times New Roman" w:hAnsi="Times New Roman" w:cs="Times New Roman"/>
          <w:sz w:val="24"/>
          <w:szCs w:val="24"/>
          <w:highlight w:val="white"/>
        </w:rPr>
        <w:t>.</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Можно также утверждать, что французский язык уже в течение многих столетий является важным дипломатическим языком. Например, французский язык должен использоваться - наравне с английским - для всех документов, выпущенных в рамках договоров Организации Объединенных Наций, обеспечивая одинаковую силу всех договоров ООН в их английской и французской версиях</w:t>
      </w:r>
      <w:r>
        <w:rPr>
          <w:rFonts w:ascii="Times New Roman" w:eastAsia="Times New Roman" w:hAnsi="Times New Roman" w:cs="Times New Roman"/>
          <w:sz w:val="24"/>
          <w:szCs w:val="24"/>
          <w:highlight w:val="white"/>
          <w:vertAlign w:val="superscript"/>
        </w:rPr>
        <w:footnoteReference w:id="45"/>
      </w:r>
      <w:r>
        <w:rPr>
          <w:rFonts w:ascii="Times New Roman" w:eastAsia="Times New Roman" w:hAnsi="Times New Roman" w:cs="Times New Roman"/>
          <w:sz w:val="24"/>
          <w:szCs w:val="24"/>
          <w:highlight w:val="white"/>
        </w:rPr>
        <w:t>.</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Наконец, Франция, в частности Париж, долгое время считалась одним из самых романтичных мест. Более того, на 2014 год Франция являлась самой посещаемой страной в мире</w:t>
      </w:r>
      <w:r>
        <w:rPr>
          <w:rFonts w:ascii="Times New Roman" w:eastAsia="Times New Roman" w:hAnsi="Times New Roman" w:cs="Times New Roman"/>
          <w:sz w:val="24"/>
          <w:szCs w:val="24"/>
          <w:highlight w:val="white"/>
          <w:vertAlign w:val="superscript"/>
        </w:rPr>
        <w:footnoteReference w:id="46"/>
      </w:r>
      <w:r>
        <w:rPr>
          <w:rFonts w:ascii="Times New Roman" w:eastAsia="Times New Roman" w:hAnsi="Times New Roman" w:cs="Times New Roman"/>
          <w:sz w:val="24"/>
          <w:szCs w:val="24"/>
          <w:highlight w:val="white"/>
        </w:rPr>
        <w:t>.</w:t>
      </w:r>
    </w:p>
    <w:p w:rsidR="00A82DF5" w:rsidRDefault="00A82DF5" w:rsidP="00922090">
      <w:pPr>
        <w:pStyle w:val="10"/>
        <w:spacing w:line="331"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Подводя итог, необходимо заметить, что мягкая сила занимает существенное место в политике Франции сегодня, в том числе</w:t>
      </w:r>
      <w:r w:rsidR="006F14FF">
        <w:rPr>
          <w:rFonts w:ascii="Times New Roman" w:eastAsia="Times New Roman" w:hAnsi="Times New Roman" w:cs="Times New Roman"/>
          <w:sz w:val="24"/>
          <w:szCs w:val="24"/>
          <w:highlight w:val="white"/>
        </w:rPr>
        <w:t>, и в отношении бывших колоний. Межкультурный диалог</w:t>
      </w:r>
      <w:r>
        <w:rPr>
          <w:rFonts w:ascii="Times New Roman" w:eastAsia="Times New Roman" w:hAnsi="Times New Roman" w:cs="Times New Roman"/>
          <w:sz w:val="24"/>
          <w:szCs w:val="24"/>
          <w:highlight w:val="white"/>
        </w:rPr>
        <w:t>,</w:t>
      </w:r>
      <w:r w:rsidR="006F14FF">
        <w:rPr>
          <w:rFonts w:ascii="Times New Roman" w:eastAsia="Times New Roman" w:hAnsi="Times New Roman" w:cs="Times New Roman"/>
          <w:sz w:val="24"/>
          <w:szCs w:val="24"/>
          <w:highlight w:val="white"/>
        </w:rPr>
        <w:t xml:space="preserve"> как уже было сказано выше, связан</w:t>
      </w:r>
      <w:r>
        <w:rPr>
          <w:rFonts w:ascii="Times New Roman" w:eastAsia="Times New Roman" w:hAnsi="Times New Roman" w:cs="Times New Roman"/>
          <w:sz w:val="24"/>
          <w:szCs w:val="24"/>
          <w:highlight w:val="white"/>
        </w:rPr>
        <w:t xml:space="preserve"> с понятием</w:t>
      </w:r>
      <w:r w:rsidR="006F14FF">
        <w:rPr>
          <w:rFonts w:ascii="Times New Roman" w:eastAsia="Times New Roman" w:hAnsi="Times New Roman" w:cs="Times New Roman"/>
          <w:sz w:val="24"/>
          <w:szCs w:val="24"/>
          <w:highlight w:val="white"/>
        </w:rPr>
        <w:t xml:space="preserve"> мяг</w:t>
      </w:r>
      <w:r w:rsidR="00490E0F">
        <w:rPr>
          <w:rFonts w:ascii="Times New Roman" w:eastAsia="Times New Roman" w:hAnsi="Times New Roman" w:cs="Times New Roman"/>
          <w:sz w:val="24"/>
          <w:szCs w:val="24"/>
          <w:highlight w:val="white"/>
        </w:rPr>
        <w:t xml:space="preserve">кой силы и </w:t>
      </w:r>
      <w:r>
        <w:rPr>
          <w:rFonts w:ascii="Times New Roman" w:eastAsia="Times New Roman" w:hAnsi="Times New Roman" w:cs="Times New Roman"/>
          <w:sz w:val="24"/>
          <w:szCs w:val="24"/>
          <w:highlight w:val="white"/>
        </w:rPr>
        <w:t>приобретает, таким образом, значение и формат государственной политики</w:t>
      </w:r>
      <w:r w:rsidR="006F14FF">
        <w:rPr>
          <w:rFonts w:ascii="Times New Roman" w:eastAsia="Times New Roman" w:hAnsi="Times New Roman" w:cs="Times New Roman"/>
          <w:sz w:val="24"/>
          <w:szCs w:val="24"/>
          <w:highlight w:val="white"/>
        </w:rPr>
        <w:t xml:space="preserve"> Пятой республики.</w:t>
      </w:r>
    </w:p>
    <w:p w:rsidR="00922090" w:rsidRDefault="00922090" w:rsidP="00922090">
      <w:pPr>
        <w:pStyle w:val="10"/>
        <w:spacing w:line="331" w:lineRule="auto"/>
        <w:ind w:firstLine="708"/>
        <w:jc w:val="both"/>
        <w:rPr>
          <w:rFonts w:ascii="Times New Roman" w:eastAsia="Times New Roman" w:hAnsi="Times New Roman" w:cs="Times New Roman"/>
          <w:sz w:val="24"/>
          <w:szCs w:val="24"/>
          <w:highlight w:val="white"/>
        </w:rPr>
      </w:pPr>
    </w:p>
    <w:p w:rsidR="00922090" w:rsidRDefault="00922090" w:rsidP="007F2D92">
      <w:pPr>
        <w:pStyle w:val="10"/>
        <w:spacing w:line="331" w:lineRule="auto"/>
        <w:jc w:val="both"/>
        <w:outlineLvl w:val="1"/>
        <w:rPr>
          <w:rFonts w:ascii="Times New Roman" w:eastAsia="Times New Roman" w:hAnsi="Times New Roman" w:cs="Times New Roman"/>
          <w:b/>
          <w:sz w:val="24"/>
          <w:szCs w:val="24"/>
          <w:highlight w:val="white"/>
        </w:rPr>
      </w:pPr>
      <w:bookmarkStart w:id="5" w:name="_Toc40448867"/>
      <w:r>
        <w:rPr>
          <w:rFonts w:ascii="Times New Roman" w:eastAsia="Times New Roman" w:hAnsi="Times New Roman" w:cs="Times New Roman"/>
          <w:b/>
          <w:sz w:val="24"/>
          <w:szCs w:val="24"/>
          <w:highlight w:val="white"/>
        </w:rPr>
        <w:t>1.3 Культурная дипломатия</w:t>
      </w:r>
      <w:bookmarkEnd w:id="5"/>
    </w:p>
    <w:p w:rsidR="00922090" w:rsidRDefault="00922090" w:rsidP="00922090">
      <w:pPr>
        <w:pStyle w:val="10"/>
        <w:spacing w:line="33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Далее в рамках мягкой силы, выступающей в качестве концептуальной основы, представляется необходимым рассмотреть ещё одно явление, напрямую связанное с межкультурным диалогом - культурная дипломатия. Сам термин был введён профессором Йельского университета Фредериком Баргхорном в работе “</w:t>
      </w:r>
      <w:r>
        <w:rPr>
          <w:rFonts w:ascii="Times New Roman" w:eastAsia="Times New Roman" w:hAnsi="Times New Roman" w:cs="Times New Roman"/>
          <w:color w:val="333333"/>
          <w:sz w:val="24"/>
          <w:szCs w:val="24"/>
          <w:highlight w:val="white"/>
        </w:rPr>
        <w:t xml:space="preserve">Советское </w:t>
      </w:r>
      <w:r>
        <w:rPr>
          <w:rFonts w:ascii="Times New Roman" w:eastAsia="Times New Roman" w:hAnsi="Times New Roman" w:cs="Times New Roman"/>
          <w:color w:val="333333"/>
          <w:sz w:val="24"/>
          <w:szCs w:val="24"/>
          <w:highlight w:val="white"/>
        </w:rPr>
        <w:lastRenderedPageBreak/>
        <w:t>культурное наступление: Роль культурной дипломатии в Советской внешней политике”</w:t>
      </w:r>
      <w:r>
        <w:rPr>
          <w:rFonts w:ascii="Times New Roman" w:eastAsia="Times New Roman" w:hAnsi="Times New Roman" w:cs="Times New Roman"/>
          <w:color w:val="333333"/>
          <w:sz w:val="24"/>
          <w:szCs w:val="24"/>
          <w:highlight w:val="white"/>
          <w:vertAlign w:val="superscript"/>
        </w:rPr>
        <w:footnoteReference w:id="47"/>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 xml:space="preserve">Согласно Институту культурной дипломатии (ICD) культурная дипломатия – деятельность, основанная и подразумевающая обмен идеями, ценностями, традициями и другими аспектами культуры и идентичности, осуществляемая с целью укрепления связей, усиления </w:t>
      </w:r>
      <w:r w:rsidR="00F51F17">
        <w:rPr>
          <w:rFonts w:ascii="Times New Roman" w:eastAsia="Times New Roman" w:hAnsi="Times New Roman" w:cs="Times New Roman"/>
          <w:sz w:val="24"/>
          <w:szCs w:val="24"/>
        </w:rPr>
        <w:t>социокультурной</w:t>
      </w:r>
      <w:r>
        <w:rPr>
          <w:rFonts w:ascii="Times New Roman" w:eastAsia="Times New Roman" w:hAnsi="Times New Roman" w:cs="Times New Roman"/>
          <w:sz w:val="24"/>
          <w:szCs w:val="24"/>
        </w:rPr>
        <w:t xml:space="preserve"> кооперации, продвижения национальных интересов и т.д., осуществляемая государственным, частным сектором или гражданским обществом.</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Общими задачами культурной дипломатии выступают</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w:t>
      </w:r>
    </w:p>
    <w:p w:rsidR="00922090" w:rsidRDefault="00922090" w:rsidP="00922090">
      <w:pPr>
        <w:pStyle w:val="10"/>
        <w:numPr>
          <w:ilvl w:val="0"/>
          <w:numId w:val="5"/>
        </w:num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определённых основ доверия, которые, в дальнейшем, нацелены на развитие политических, экономических и иных отношений, а также установление взаимоотношений с другими обществами;</w:t>
      </w:r>
    </w:p>
    <w:p w:rsidR="00922090" w:rsidRDefault="00922090" w:rsidP="00922090">
      <w:pPr>
        <w:pStyle w:val="10"/>
        <w:numPr>
          <w:ilvl w:val="0"/>
          <w:numId w:val="5"/>
        </w:num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культурно-ценностных ориентиров и с другой стороны - изучение традиций и культуры других народов во избежание недопонимания в ходе кросскультурного диалога;</w:t>
      </w:r>
    </w:p>
    <w:p w:rsidR="00922090" w:rsidRDefault="00922090" w:rsidP="00922090">
      <w:pPr>
        <w:pStyle w:val="10"/>
        <w:numPr>
          <w:ilvl w:val="0"/>
          <w:numId w:val="5"/>
        </w:num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благожелательных отношений с влиятельными силами в других государствах без прибегания к традиционной дипломатической методологии;</w:t>
      </w:r>
    </w:p>
    <w:p w:rsidR="00922090" w:rsidRDefault="00922090" w:rsidP="00922090">
      <w:pPr>
        <w:pStyle w:val="10"/>
        <w:numPr>
          <w:ilvl w:val="0"/>
          <w:numId w:val="5"/>
        </w:num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 в рамках политики культурного разнообразия, а также в рамках создания и/или поддержания гражданского общества;</w:t>
      </w:r>
    </w:p>
    <w:p w:rsidR="00922090" w:rsidRDefault="00922090" w:rsidP="00922090">
      <w:pPr>
        <w:pStyle w:val="10"/>
        <w:numPr>
          <w:ilvl w:val="0"/>
          <w:numId w:val="5"/>
        </w:num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контакта со сторонами, отношения с которыми характеризуются напряженностью или отсутствием диалога;</w:t>
      </w:r>
    </w:p>
    <w:p w:rsidR="00922090" w:rsidRDefault="00922090" w:rsidP="00922090">
      <w:pPr>
        <w:pStyle w:val="10"/>
        <w:numPr>
          <w:ilvl w:val="0"/>
          <w:numId w:val="5"/>
        </w:numPr>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в достижении открытости в международных отношениях, а также преодолении недопонимания, ненависти или вражды.</w:t>
      </w:r>
    </w:p>
    <w:p w:rsidR="00922090" w:rsidRDefault="00922090" w:rsidP="00922090">
      <w:pPr>
        <w:pStyle w:val="10"/>
        <w:spacing w:line="33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заявленными выше задачами культурной дипломатии были сформированы основные принципы таковой, к ним необходимо отнести следующие: уважение и признание культурного разнообразия и наследия, глобальный межкультурный диалог, справедливость, равенство и взаимозависимость, защита международных прав человека, глобальный мир и стабильность</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Исходя из сказанного представляется необходимым заметить, что межкультурный диалог является одним из ключевых принципов культурной дипломатии, из чего следует их прямая взаимосвязь. Далее будет рассмотрена, непосредственно, культурная дипломатия Франции.</w:t>
      </w:r>
    </w:p>
    <w:p w:rsidR="00922090" w:rsidRDefault="00922090" w:rsidP="00922090">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Главной особенностью французской модели выступает подробно проработанная система участников, в которую входят Министерство Европы и иностранных дел (отвечает за стратегию реализации), ряд министерств (Министерство культуры и коммуникаций, Министерство высшего образования и научных исследований), сеть посольств Франции. Иной характерной чертой выступает протекционистская политика по отношению к языку (Франция – единственная среди стран Запада, не ратифицировавшая Европейскую хартию региональных языков и языков меньшинств Совета Европы)</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w:t>
      </w:r>
    </w:p>
    <w:p w:rsidR="00922090" w:rsidRDefault="00922090" w:rsidP="00922090">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поддержания разнообразия культур, при это сопровождаемом продвижением французского языка на мировой арене деятельность культурной дипломатии Пятой республики фокусируется на наращивании партнерства и возможностей в области высшего образования, расширении своего аудиовизуального присутствия и развитии традиционных областей, в которых Франция обладает передовым опытом</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Из уже сказанного выше можно сделать вывод, что центральным органом осуществления дипломатии подобного рода выступает государство, что является нехарактерным для стран Европейского Союза. Так, около 9/10 всего объёма культурной деятельности Франции приходится на этот сектор</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w:t>
      </w:r>
    </w:p>
    <w:p w:rsidR="00922090" w:rsidRDefault="00922090" w:rsidP="00922090">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года существует Французский институт, являющийся государственной структурой прямого подчинения Генеральной дирекции по глобализации, развитию и партнёрствам. Основная задача института – продвижение французских образовательных возможностей среднего и высшего образования, обучение французскому языку иностранных граждан. </w:t>
      </w:r>
    </w:p>
    <w:p w:rsidR="00922090" w:rsidRDefault="00922090" w:rsidP="00922090">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говорить, непосредственно, о сферах деятельности французской культурной дипломатии, то согласно Министерству Европы и иностранных дел Франции, выделяется следующий ряд приоритетных направлений:</w:t>
      </w:r>
    </w:p>
    <w:p w:rsidR="00922090" w:rsidRDefault="00922090" w:rsidP="00922090">
      <w:pPr>
        <w:pStyle w:val="10"/>
        <w:numPr>
          <w:ilvl w:val="0"/>
          <w:numId w:val="6"/>
        </w:num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Аудиовизуальная сфера. Речь идёт о продвижении французских творческих талантов и опыта за рубежом в области кино, видеоигр, музыки, виртуальной реальности и др., аудиовизуальные атташе по всему миру работают над </w:t>
      </w:r>
      <w:r>
        <w:rPr>
          <w:rFonts w:ascii="Times New Roman" w:eastAsia="Times New Roman" w:hAnsi="Times New Roman" w:cs="Times New Roman"/>
          <w:sz w:val="24"/>
          <w:szCs w:val="24"/>
        </w:rPr>
        <w:lastRenderedPageBreak/>
        <w:t>реализацией внешней аудиовизуальной политики Франции. Основными миссиями аудиовизуальных атташе являются</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w:t>
      </w:r>
    </w:p>
    <w:p w:rsidR="00922090" w:rsidRDefault="00922090" w:rsidP="00922090">
      <w:pPr>
        <w:pStyle w:val="10"/>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облегчения доступа к местному рынку частным и государственным французским СМИ, в особенности France Médias Monde Group (Международное французское радио (RFI), France 24) и TV5 Monde;</w:t>
      </w:r>
    </w:p>
    <w:p w:rsidR="00922090" w:rsidRDefault="00922090" w:rsidP="00922090">
      <w:pPr>
        <w:pStyle w:val="10"/>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французскими агентствами, включая Business France (агентство, отвечающее за продвижение французских экономических интересов), а также поддержка Unifrance, TV France International, Le Bureau Export, Национальной ассоциации участников рынка видеоигр и профессионалам отрасли (экспортерам, продюсерам, вещателям, дистрибьюторам, директорам фестивалей) и, наконец, связь местных и французских учреждений и специалистов для контакта друг с другом;</w:t>
      </w:r>
    </w:p>
    <w:p w:rsidR="00922090" w:rsidRDefault="00922090" w:rsidP="00922090">
      <w:pPr>
        <w:pStyle w:val="10"/>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французского опыта в аудиовизуальных отраслях, в частности, CFI (недавно созданный центр экспертов по развитию СМИ) и дочерней компании France Médias Monde, а также продвижение временных назначений за границу французских экспертов, профессионалов и специалистов из Национального института кинематографии и журналистики;</w:t>
      </w:r>
    </w:p>
    <w:p w:rsidR="00922090" w:rsidRDefault="00922090" w:rsidP="00922090">
      <w:pPr>
        <w:pStyle w:val="10"/>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продвижение экономической и нормативной аудиовизуальной модели Франции и содействие культурному разнообразию через организацию мероприятий (семинары, встречи, тренинги), направленных ​​на поддержку творческих талантов, защиту авторских прав и борьбу с пиратством, а также через демонстрацию программ, способствующих культурному разнообразию и появлению молодых талантов, родом из Глобального Юга.</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Экспорт французской кинопродукции, а также поддержка киноиндустрии других стран. Основными механизмами реализации являются</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w:t>
      </w:r>
    </w:p>
    <w:p w:rsidR="00922090" w:rsidRDefault="00922090" w:rsidP="00922090">
      <w:pPr>
        <w:pStyle w:val="10"/>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сеть аудиовизуальных атташе (около 30 представителей, которые работают в 92 странах мира);</w:t>
      </w:r>
    </w:p>
    <w:p w:rsidR="00922090" w:rsidRDefault="00922090" w:rsidP="00922090">
      <w:pPr>
        <w:pStyle w:val="10"/>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структуры Французского института (действуют 56 кинотеатров, осуществляющих показ более 3500 фильмов);</w:t>
      </w:r>
    </w:p>
    <w:p w:rsidR="00922090" w:rsidRDefault="00922090" w:rsidP="00922090">
      <w:pPr>
        <w:pStyle w:val="10"/>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премия критиков для учащихся средних школ в рамках онлайн-фестиваля MyFrenchFilmFestival, учреждённая Агентством французского образования за рубежом (AEFE) и UniFrance в 2015 году;</w:t>
      </w:r>
    </w:p>
    <w:p w:rsidR="00922090" w:rsidRDefault="00922090" w:rsidP="00922090">
      <w:pPr>
        <w:pStyle w:val="10"/>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поддержки мирового кинематографа, управляемый Французским институтом и CNC (созданный с целью поддержания производства художественных полнометражных фильмов; с 2012 года Фонд поддержал 343 проекта, также необходимо отметить, что на 2019 год в рамках Каннского фестиваля были представлены 17 фильмов, снятых при поддержке Фонда);</w:t>
      </w:r>
    </w:p>
    <w:p w:rsidR="00922090" w:rsidRDefault="00922090" w:rsidP="00922090">
      <w:pPr>
        <w:pStyle w:val="10"/>
        <w:numPr>
          <w:ilvl w:val="0"/>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Fabrique Cinéma (студия создана Французским институтом в партнерстве с France Médias Monde, Société des Auteurs, Compositeurs et Editeurs de Musique (Sacem) и Международной организацией Франкофонии при поддержке Orange Studio, чтобы помочь новым талантливым кинематографистам из южных и развивающихся стран</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студия поддержала 101 проект и 185 режиссёров и продюсеров из 61 страны, включая 23 франкоязычных страны (39% в Латинской Америке, 24% в Африке, 9% в Ближний Восток, 22% в Азии и 6% в Восточной Европе)).</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и продвижение французской книжной продукции за рубежом. Книги являются составной частью французской культурной индустрии, ориентированной на международную аудиторию, так 18,5% продаж французских издателей приходится на зарубежные рынки, а французский язык занимает 2 место в мире по количеству переведенных книг</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Ключевые роли в развитии данного направления исполняют Министерство Европы и иностранных дел Франции (функции: поддержка французских издателей за рубежом; защита французской культурной модели; продвижение французского культурного образования, предоставляемого крупными учреждениями, такими как Национальная библиотека Франции, Архив Франции и Национальный </w:t>
      </w:r>
      <w:r>
        <w:rPr>
          <w:rFonts w:ascii="Times New Roman" w:eastAsia="Times New Roman" w:hAnsi="Times New Roman" w:cs="Times New Roman"/>
          <w:sz w:val="24"/>
          <w:szCs w:val="24"/>
        </w:rPr>
        <w:lastRenderedPageBreak/>
        <w:t>институт образования; реализация программы обменов, ориентированных на интеллектуальное взаимодействие)</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и Французский институт (функции: способствование переводу французской литературы; продвижение авторов; поощрение культурных и творческих встреч; помощь и поощрение французских исследователей по участию в научных дискурсах; поддержка перспективных проектов, представляемых молодыми людьми; поддержка сети французских медиа-библиотек)</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Поддержка сферы изобразительного искусства. Что касается данного направления, то представляется необходимым говорить о ряде международных инициатив, осуществлённых при поддержке Министерства Европы и международных отношений Франции, Французского института и Министерства культуры и коммуникации: Paris Calling в Лондоне (2007), Берлине (2009-2010) и Лос-Анджелесе (2012) - в ходе таковых музеями и галереями принимающих </w:t>
      </w:r>
      <w:r w:rsidR="00F51F17">
        <w:rPr>
          <w:rFonts w:ascii="Times New Roman" w:eastAsia="Times New Roman" w:hAnsi="Times New Roman" w:cs="Times New Roman"/>
          <w:sz w:val="24"/>
          <w:szCs w:val="24"/>
        </w:rPr>
        <w:t>городов в</w:t>
      </w:r>
      <w:r>
        <w:rPr>
          <w:rFonts w:ascii="Times New Roman" w:eastAsia="Times New Roman" w:hAnsi="Times New Roman" w:cs="Times New Roman"/>
          <w:sz w:val="24"/>
          <w:szCs w:val="24"/>
        </w:rPr>
        <w:t xml:space="preserve"> сотрудничестве с французскими партнёрами были продемонстрированы французские произведения искусства</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Также в данном контексте следует упомянуть не только государственные, но совместные государственно-частные партнёрства, в данном случае речь пойдёт о двусторонних международных фондах, в качестве примера будет приведён Étant Donnés Contemporary Art, который является совместным фондом современного искусства Франции и США. Фонд стремится укрепить связи между Францией и США в области современного искусства, развивая активное сотрудничество и поощряя долгосрочные партнерские отношения между французскими художниками, кураторами и коллективами, а также американскими кураторами и учреждениями культуры. Фонд поддерживает открытие новых талантов, а также поддерживает интерес к известным художникам. Кроме того, он сыграл важную роль в создании сети кураторов из Франции и США. С момента своего создания Фонд приобрел международную репутацию, выделив более 3 миллионов долларов США для финансирования более 300 проектов и 19 </w:t>
      </w:r>
      <w:r>
        <w:rPr>
          <w:rFonts w:ascii="Times New Roman" w:eastAsia="Times New Roman" w:hAnsi="Times New Roman" w:cs="Times New Roman"/>
          <w:sz w:val="24"/>
          <w:szCs w:val="24"/>
        </w:rPr>
        <w:lastRenderedPageBreak/>
        <w:t>кураторов</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Иным типом государственно-частного партнёрства можно рассмотреть премию Марселя Дюшана, учрежденную в 2000 году в рамках совместного проекта Ассоциации международного распространения французского искусства (ADIAF), группы коллекционеров и Центра Жоржа Помпиду. Эта престижная премия присуждается современному художнику-французу или художнику, живущему во Франции. Цель премии - повысить узнаваемость французской сцены современного искусства во всем мире. Французский институт и французская культурная сеть за рубежом осуществили ряд мероприятий, чтобы осветить эту инициативу, так, например, в 2011 году работы некоторых из прошлых лауреатов были выставлены в музее Мори в Токио, а затем в Южной Корее. Начиная с 10-летия премии, ассоциация организует международные выставки, посвященные французской школе, с художниками из премии Марселя Дюшана в партнерстве или совместном производстве с зарубежными музеями. Цель этого события, которое с каждым годом приобретает все большее влияние и значимость, состоит в том, чтобы подчеркнуть современное изобразительное искусство Франции</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Экспорт французской музыки и поддержка французских исполнителей за рубежом. Французские музыканты всегда были достаточно активными за пределами Франции, имея рекордное количество концертов и выпущенных записей. Одна французская запись из трех продается за границей, и экспортные продажи могут составлять от 40% до 70% дохода для многих звукозаписывающих компаний. Французское министерство иностранных дел оказывает поддержку инициативам и действиям профессионалов через Французский институт (платформы, туры, совместные произведения, крупные мероприятия), Бюро экспорта французской музыки (BEMF) и французскую культурную сеть за рубежом</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На 2019 году BEMF имеет 600 профессиональных членов, пользующихся его услугами. Более 400 проектов получили пользу от его поддержки - консультации, материально-техническое </w:t>
      </w:r>
      <w:r>
        <w:rPr>
          <w:rFonts w:ascii="Times New Roman" w:eastAsia="Times New Roman" w:hAnsi="Times New Roman" w:cs="Times New Roman"/>
          <w:sz w:val="24"/>
          <w:szCs w:val="24"/>
        </w:rPr>
        <w:lastRenderedPageBreak/>
        <w:t>обеспечение, продвижение или финансовая поддержка</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Центральный офис организации находится в Париже; группы музыкальных экспертов находятся в Лондоне, Берлине и Нью-Йорке; 3 региональных атташе находятся в Абиджане, Боготе и Сингапуре соответственно.</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инициатив в сфере исполнительского искусства (цирк, уличное искусство, театр, танец). Говоря о данном типе искусства представляется необходимым выделить следующие его подтипы:</w:t>
      </w:r>
    </w:p>
    <w:p w:rsidR="00922090" w:rsidRDefault="00922090" w:rsidP="00922090">
      <w:pPr>
        <w:pStyle w:val="10"/>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Цирковое и уличное искусство. Франция находится у истоков инноваций в области циркового искусства, что, во многом, обуславливает международное признание. Также отдельного внимания заслуживает качество и изобретательность артистов цирка, и, наконец, активная пропаганда французской культурной сети за рубежом при поддержке Французского института. Регулярные выступления представителей нового цирка за рубежом вызвали спрос как у профессионалов, так и у зрителей, в частности в Южной Америке. Что привело к созданию в 2009 году в Буэнос-Айресе Polo Circo (циркового центра Буэнос-Айреса) - проект, разработанный Французским институтом и посольством Франции в Аргентине в сотрудничестве с многочисленными местными и региональными властями. Данная инициатива позволило около ста французским артистам циркового искусства приехать в Аргентину</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Если говорить об уличных театрах, внимания заслуживают следующие: театр Royal de Luxe, продюсерская компания La Machine или компания Le Groupe F, которые приглашаются для участия в самых престижных мероприятиях, проводимых во всем мире. Как и в случае с новым цирком, их международная известность является результатом работы французской культурной сети с ее зарубежными партнерами. По приглашению президента Республики Чили Мишель Бачелет гигантские марионетки компании Royal de Luxe собрали толпы людей на людных </w:t>
      </w:r>
      <w:r>
        <w:rPr>
          <w:rFonts w:ascii="Times New Roman" w:eastAsia="Times New Roman" w:hAnsi="Times New Roman" w:cs="Times New Roman"/>
          <w:sz w:val="24"/>
          <w:szCs w:val="24"/>
        </w:rPr>
        <w:lastRenderedPageBreak/>
        <w:t>улицах Сантьяго на открытии торжеств, посвященных 200-летию независимости страны в январе 2010</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w:t>
      </w:r>
    </w:p>
    <w:p w:rsidR="00922090" w:rsidRDefault="00922090" w:rsidP="00922090">
      <w:pPr>
        <w:pStyle w:val="10"/>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 Современный французский театр обязан своему международному прорыву благодаря поддержке инициатив французской культурной сетью и Французским институтом (организация туров, организация мест жительства и совместного производства с местными партнерами или создания презентационных площадок для французского театра). В 2012 году Французский институт поддержал туры как отдельных артистов, таких как Филипп Кесне в его турне по Австралии и Европе, так и трупп, включая мировой тур Les Sens des Mots . Если говорить о критериях, то, как правило, проекты, поддерживаемые Французским институтом, могут принимать форму: «исключительных» мероприятий (организованные ведущими институтами, такими как Comédie Française, национальными театрами или крупными компаниями, такими как Le Théâtre du Soleil); проекты различных форматов, основанные на современном творчестве. Как и в других областях искусства (танцы, музыка и изобразительное искусство), Французский институт разработал платформу для выявления и продвижения французского театра: Focus théâtre</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w:t>
      </w:r>
    </w:p>
    <w:p w:rsidR="00922090" w:rsidRDefault="00922090" w:rsidP="00922090">
      <w:pPr>
        <w:pStyle w:val="10"/>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Танец и хореография. Разнообразие французской танцевальной сцены делают её чрезвычайно привлекательной для зарубежной аудитории уже более 20 лет. Зарубежные туры французских исполнителей получают поддержку от Французского института, а также частное или государственное финансирование. Однако предоставляемая поддержка является не только финансовой. В рамках активного продвижения французского танца за рубежом был организован ряд инициатив: фестиваль французской современной хореографии France Danse (основное мероприятие французского танца совместно с партнером или группой партнеров в определенном городе или даже по всей стране); </w:t>
      </w:r>
      <w:r>
        <w:rPr>
          <w:rFonts w:ascii="Times New Roman" w:eastAsia="Times New Roman" w:hAnsi="Times New Roman" w:cs="Times New Roman"/>
          <w:sz w:val="24"/>
          <w:szCs w:val="24"/>
        </w:rPr>
        <w:lastRenderedPageBreak/>
        <w:t>Conservatoire itinérant Danse Classique (консерватория, функционирующая в Северной Азии, и в Китае в частности)</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Французское вещание и развитие СМИ на Глобальном Юге. Радиовещание за рубежом также является ключевым компонентом французской политики в области культурного сотрудничества, посредством которой Франция стремится содействовать культурному разнообразию и свободе выражения мнений и творчества. Франция поддерживает своих партнеров на Глобальном Юге, содействуя развитию средств массовой информации. Canal France International является оператором Министерства Европы и иностранных дел в данном регионе</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Его миссия </w:t>
      </w:r>
      <w:r w:rsidR="00F51F17">
        <w:rPr>
          <w:rFonts w:ascii="Times New Roman" w:eastAsia="Times New Roman" w:hAnsi="Times New Roman" w:cs="Times New Roman"/>
          <w:sz w:val="24"/>
          <w:szCs w:val="24"/>
        </w:rPr>
        <w:t>состоит</w:t>
      </w:r>
      <w:r>
        <w:rPr>
          <w:rFonts w:ascii="Times New Roman" w:eastAsia="Times New Roman" w:hAnsi="Times New Roman" w:cs="Times New Roman"/>
          <w:sz w:val="24"/>
          <w:szCs w:val="24"/>
        </w:rPr>
        <w:t xml:space="preserve"> главным образом в поддержке профессионализации телеканалов и поддержке новых средств массовой информации. Эта миссия также тесно связана с общими целями поддержки процессов, ведущих к укреплению демократии, справедливому управлению со стороны государств и достижению целей устойчивого развития (ЦУР). Значение, которое французское министерство иностранных дел придает вещанию за рубежом, было подчеркнуто в 1984 году созданием сети из примерно шестидесяти аудиовизуальных атташе, о которых уже говорилось ранее. </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экспорта культурных товаров и услуг, а также поддержание репутации и влияния Франции за рубежом. Культурная и творческая индустрии Франции, которые приносят существенные доходы от экспорта, также способствуют развитию туризма во Франции и привлекательности французской университетской системы</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Государственные специалисты и специалисты в данных областях объединили свои усилия для поддержки экспорта культурных товаров и услуг, главным образом через определенные специализированные агентства (Агентство французских издателей (BIEF), Британское европейское движение во Франции (BEMF), Unifrance Films). К этому экономическому соображению добавляется вопрос о репутации и влиянии Франции за рубежом, поддерживаемый мягкой силой, продвигаемой Министерством иностранных дел </w:t>
      </w:r>
      <w:r>
        <w:rPr>
          <w:rFonts w:ascii="Times New Roman" w:eastAsia="Times New Roman" w:hAnsi="Times New Roman" w:cs="Times New Roman"/>
          <w:sz w:val="24"/>
          <w:szCs w:val="24"/>
        </w:rPr>
        <w:lastRenderedPageBreak/>
        <w:t xml:space="preserve">Франции совместно с Французским институтом и Французской культурной сетью за рубежом. Французское министерство иностранных дел поставило перед собой ряд тесно связанных задач в сотрудничестве со своими институциональными и профессиональными партнерами: 1) охват новой аудитории, особенно среди молодежи, в дополнение к франкоязычной аудитории, традиционно рассматриваемой ранее; 2) содействие мобильности авторов и их работ, причем равное значение уделяется облегчению связей между французскими и иностранными специалистами; 3) поддержка профессиональных организаций; 4) обеспечение благоприятной нормативно-правовой базы путем участия международных организаций в подготовке и, в некоторых случаях, проведении переговоров по культурным и аудиовизуальным вопросам. </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Культурные обмены. Участие Франции в культурных обменах принимает разные формы: а) взаимные культурные обмены между Францией и другими странами; б) обмены на европейском уровне; в) выражение солидарности с другими культурами по всему миру, способствуя их развитию. Наряду с распространением идей и работ, французская культурная сеть стремится развивать долгосрочные партнерские отношения, такие как совместные проекты производство, интеллектуальные дебаты, создание партнерских отношений во Франции и за рубежом и передача ноу-хау. Обращаясь к конкретным проектам:</w:t>
      </w:r>
    </w:p>
    <w:p w:rsidR="00922090" w:rsidRDefault="00922090" w:rsidP="00922090">
      <w:pPr>
        <w:pStyle w:val="1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программа резидентуры для деятелей искусства (Artist Residency), которая включает в себя предоставление французским и франкоязычным писателям, художникам и профессионалам возможности посещать и работать в других странах, а также поощрение иностранных или известных иностранных писателей и художников, выражаемое в предложении посетить Париж. Обращаясь к цифрам необходимо отметить, что около 350 творческих художников извлекли выгоду </w:t>
      </w:r>
      <w:r w:rsidR="00F51F17">
        <w:rPr>
          <w:rFonts w:ascii="Times New Roman" w:eastAsia="Times New Roman" w:hAnsi="Times New Roman" w:cs="Times New Roman"/>
          <w:sz w:val="24"/>
          <w:szCs w:val="24"/>
        </w:rPr>
        <w:t>из участия</w:t>
      </w:r>
      <w:r>
        <w:rPr>
          <w:rFonts w:ascii="Times New Roman" w:eastAsia="Times New Roman" w:hAnsi="Times New Roman" w:cs="Times New Roman"/>
          <w:sz w:val="24"/>
          <w:szCs w:val="24"/>
        </w:rPr>
        <w:t xml:space="preserve"> в подобных проектах. Ежегодно 100 разовых грантов предоставляются французским художникам, проживающим во Франции не менее пяти лет, для финансирования резидентуры за границей, ещё 100 грантов предоставляются иностранным художникам в рамках </w:t>
      </w:r>
      <w:r>
        <w:rPr>
          <w:rFonts w:ascii="Times New Roman" w:eastAsia="Times New Roman" w:hAnsi="Times New Roman" w:cs="Times New Roman"/>
          <w:sz w:val="24"/>
          <w:szCs w:val="24"/>
        </w:rPr>
        <w:lastRenderedPageBreak/>
        <w:t>программ резидентуры, организованных рядом различных партнеров, включая город Париж</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w:t>
      </w:r>
    </w:p>
    <w:p w:rsidR="00922090" w:rsidRDefault="00922090" w:rsidP="00922090">
      <w:pPr>
        <w:pStyle w:val="1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Франко-германский фонд, созданный в 2003 году в честь 40-летия Елисейского договора. Он был создан как свидетельство культурного сотрудничества Франции и Германии </w:t>
      </w:r>
      <w:r w:rsidR="00F51F17">
        <w:rPr>
          <w:rFonts w:ascii="Times New Roman" w:eastAsia="Times New Roman" w:hAnsi="Times New Roman" w:cs="Times New Roman"/>
          <w:sz w:val="24"/>
          <w:szCs w:val="24"/>
        </w:rPr>
        <w:t>в-третьих</w:t>
      </w:r>
      <w:r>
        <w:rPr>
          <w:rFonts w:ascii="Times New Roman" w:eastAsia="Times New Roman" w:hAnsi="Times New Roman" w:cs="Times New Roman"/>
          <w:sz w:val="24"/>
          <w:szCs w:val="24"/>
        </w:rPr>
        <w:t xml:space="preserve"> странах посредством конкретных проектов в области изобразительного искусства, театра, кино, радиовещания, спорта, интеллектуальных дебатов, литературы и содействия изучению французского и немецкого языков. Программа выходит за рамки франко-германского сотрудничества, чтобы привлечь другие европейские страны. Как дополнительное преимущество, объединение ресурсов двух стран приводит к экономии средств и оказывает чрезвычайно положительное влияние на сбор средств</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w:t>
      </w:r>
    </w:p>
    <w:p w:rsidR="00922090" w:rsidRDefault="00922090" w:rsidP="00922090">
      <w:pPr>
        <w:pStyle w:val="10"/>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Объединение институтов культуры стран Европейского союза (EUNIC). Основано в 2006 году, в состав EUNIC входят 29 членов из 24 стран. Члены EUNIC работают в более чем 150 странах</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Они работают в сферах искусства, языка, работы с молодежью, образования, науки, межкультурного диалога и развития. В компании работают более 25 000 человек, а общий оборот составляет более 2,5 млрд. Евро. Миссия EUNIC - продвижение европейских ценностей и содействие культурному разнообразию внутри и за пределами Европейского Союза посредством сотрудничества между европейскими культурными институтами. Целью EUNIC является расширение роли культуры в Европе и укрепление межкультурного диалога, обмена и устойчивого сотрудничества в мире. Для Франции приоритетными направлениями в данном объединении были установлены два основных приоритета: проект культурного сотрудничества с Магрибом и Ближним Востоком и продолжение культурного диалога с Китаем</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w:t>
      </w:r>
    </w:p>
    <w:p w:rsidR="00922090" w:rsidRDefault="00922090" w:rsidP="00922090">
      <w:pPr>
        <w:pStyle w:val="10"/>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Интернет. Также в рамках культурной дипломатии Министерство Европы и иностранных дел Франции рассматривает интернет как одну из сфер деятельности. Ключевые темы, лежащие в основе управления интернетом для Франции: поощрение прав человека; защита конфиденциальности и личных данных; культурное разнообразие и место французского языка в интернете; н</w:t>
      </w:r>
      <w:r w:rsidR="00F51F17">
        <w:rPr>
          <w:rFonts w:ascii="Times New Roman" w:eastAsia="Times New Roman" w:hAnsi="Times New Roman" w:cs="Times New Roman"/>
          <w:sz w:val="24"/>
          <w:szCs w:val="24"/>
        </w:rPr>
        <w:t>овые доменные зоны интернета («</w:t>
      </w:r>
      <w:r>
        <w:rPr>
          <w:rFonts w:ascii="Times New Roman" w:eastAsia="Times New Roman" w:hAnsi="Times New Roman" w:cs="Times New Roman"/>
          <w:sz w:val="24"/>
          <w:szCs w:val="24"/>
        </w:rPr>
        <w:t>paris», «.hotels» и т. д.); управление «интернетом вещей»; нейтральность сетей электронной связи; защита виртуального наследия</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Информационно-коммуникационные технологии (ИКТ) предлагают чрезвычайно мощные инструменты, которые играют важную роль в реализации каждой из восьми ЦРТ (Целей развития тысячелетия), а доступ к ИКТ сам по себе является показателем ЦРТ 8 (формирование всемирного партнерства в целях развития)</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ИКТ могут быть использованы для разработки приложений во многих областях (здравоохранение, образование и т.д.). В то время как мобильная телефонная связь достигла высокого уровня распространения в Африке, доступ к интернету остается крайне незначительным (4-5% в Африке по сравнению с 70% в развитых странах), а доступ к IT-оборудованию по-прежнему очень ограничен. Именно по этой причине французское министерство иностранных дел сделало преодоление цифрового разрыва одним из своих приоритетов в последние годы</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Деятельность Министерства иностранных дел Франции:</w:t>
      </w:r>
    </w:p>
    <w:p w:rsidR="00922090" w:rsidRDefault="00922090" w:rsidP="00922090">
      <w:pPr>
        <w:pStyle w:val="10"/>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 ADEN - проект, запущенный в 2003 году для стран Африки к югу от Сахары, получил финансирование в размере 6 млн. евро от MИД Франции. Тремя основными целями Фонда являются: предоставление оборудования и подключений к Интернету для примерно 60 общественных точек доступа в интернет, управляемых местными жителями, в изолированных цифровых зонах; организация обучения техническому и административному управлению и эксплуатации таких точек доступа; поддержка развития местного использования интернета и </w:t>
      </w:r>
      <w:r>
        <w:rPr>
          <w:rFonts w:ascii="Times New Roman" w:eastAsia="Times New Roman" w:hAnsi="Times New Roman" w:cs="Times New Roman"/>
          <w:sz w:val="24"/>
          <w:szCs w:val="24"/>
        </w:rPr>
        <w:lastRenderedPageBreak/>
        <w:t>приложений, полезных для сообщества, и размещение оригинального контента в интернете.</w:t>
      </w:r>
    </w:p>
    <w:p w:rsidR="00922090" w:rsidRDefault="00922090" w:rsidP="00922090">
      <w:pPr>
        <w:pStyle w:val="10"/>
        <w:numPr>
          <w:ilvl w:val="0"/>
          <w:numId w:val="10"/>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Международного торгового центра (ITC), спонсируемые Французским агентством развития (AFD), которые являются частью стратегии, принятой в январе 2005 года. AFD предоставило финансирование для инфраструктурных проектов, включающих прокладку подводных кабелей, проекты по развитию сетей мобильной телефонной связи, осуществляемые государственными операторами, или расширение сети интернет в неблагополучных районах, а также предоставление различных форм институциональной, коммерческой и технической поддержки</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w:t>
      </w:r>
    </w:p>
    <w:p w:rsidR="00920478" w:rsidRDefault="00922090" w:rsidP="00922090">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итоге необходимо заметить, что государственная деятельность по культурному взаимодействию является обширной и достаточно продуманной, преследуя вполне конкретные цели и ориентируясь на конкретных партнёров с целью извлечения преимуществ политического и экономического характера.</w:t>
      </w:r>
    </w:p>
    <w:p w:rsidR="00920478" w:rsidRDefault="009204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34F8" w:rsidRPr="009634F8" w:rsidRDefault="009634F8" w:rsidP="007F2D92">
      <w:pPr>
        <w:pStyle w:val="10"/>
        <w:spacing w:before="240" w:after="120" w:line="360" w:lineRule="auto"/>
        <w:jc w:val="both"/>
        <w:outlineLvl w:val="0"/>
        <w:rPr>
          <w:rFonts w:ascii="Times New Roman" w:eastAsia="Times New Roman" w:hAnsi="Times New Roman" w:cs="Times New Roman"/>
          <w:b/>
          <w:sz w:val="28"/>
          <w:szCs w:val="28"/>
        </w:rPr>
      </w:pPr>
      <w:bookmarkStart w:id="6" w:name="_Toc40448868"/>
      <w:r w:rsidRPr="009634F8">
        <w:rPr>
          <w:rFonts w:ascii="Times New Roman" w:eastAsia="Times New Roman" w:hAnsi="Times New Roman" w:cs="Times New Roman"/>
          <w:b/>
          <w:sz w:val="28"/>
          <w:szCs w:val="28"/>
        </w:rPr>
        <w:lastRenderedPageBreak/>
        <w:t>2. Формирование межкультурных связей</w:t>
      </w:r>
      <w:bookmarkEnd w:id="6"/>
    </w:p>
    <w:p w:rsidR="009634F8" w:rsidRDefault="009634F8" w:rsidP="007F2D92">
      <w:pPr>
        <w:pStyle w:val="10"/>
        <w:spacing w:before="120" w:after="120" w:line="360" w:lineRule="auto"/>
        <w:jc w:val="both"/>
        <w:outlineLvl w:val="1"/>
        <w:rPr>
          <w:rFonts w:ascii="Times New Roman" w:eastAsia="Times New Roman" w:hAnsi="Times New Roman" w:cs="Times New Roman"/>
          <w:b/>
          <w:sz w:val="24"/>
          <w:szCs w:val="24"/>
        </w:rPr>
      </w:pPr>
      <w:bookmarkStart w:id="7" w:name="_Toc40448869"/>
      <w:r>
        <w:rPr>
          <w:rFonts w:ascii="Times New Roman" w:eastAsia="Times New Roman" w:hAnsi="Times New Roman" w:cs="Times New Roman"/>
          <w:b/>
          <w:sz w:val="24"/>
          <w:szCs w:val="24"/>
        </w:rPr>
        <w:t>2.1 Доколониальный период</w:t>
      </w:r>
      <w:bookmarkEnd w:id="7"/>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Исторически сложилось так, что доступ к отдалённым по отношению к Франции регионам был ограничен в доколониальный период времени, так, можно говорить о том, что межкультурный диалог со странами Восточной и Юго-Восточной Азии, Северной и Южной Америки, а также Центральной и Западной Африки либо отсутствовал в достаточном для проведения анализа объёме, либо был крайне опосредован. </w:t>
      </w:r>
      <w:r w:rsidR="003C4AD3">
        <w:rPr>
          <w:rFonts w:ascii="Times New Roman" w:eastAsia="Times New Roman" w:hAnsi="Times New Roman" w:cs="Times New Roman"/>
          <w:sz w:val="24"/>
          <w:szCs w:val="24"/>
        </w:rPr>
        <w:t>В связи с этим, был рассмотрен единственный</w:t>
      </w:r>
      <w:r>
        <w:rPr>
          <w:rFonts w:ascii="Times New Roman" w:eastAsia="Times New Roman" w:hAnsi="Times New Roman" w:cs="Times New Roman"/>
          <w:sz w:val="24"/>
          <w:szCs w:val="24"/>
        </w:rPr>
        <w:t xml:space="preserve"> регион, в дальнейшем частично вошедший в колониальные владения Франции - регион Большого Ближнего Востока, представляющий, так называемый, “арабоязычный мир”. Исходя из этого, хотелось бы обратиться непосредственно к конкретным историческим реалиям, способствовавшим формиров</w:t>
      </w:r>
      <w:r w:rsidR="003C4AD3">
        <w:rPr>
          <w:rFonts w:ascii="Times New Roman" w:eastAsia="Times New Roman" w:hAnsi="Times New Roman" w:cs="Times New Roman"/>
          <w:sz w:val="24"/>
          <w:szCs w:val="24"/>
        </w:rPr>
        <w:t>анию межкультурных связей между</w:t>
      </w:r>
      <w:r>
        <w:rPr>
          <w:rFonts w:ascii="Times New Roman" w:eastAsia="Times New Roman" w:hAnsi="Times New Roman" w:cs="Times New Roman"/>
          <w:sz w:val="24"/>
          <w:szCs w:val="24"/>
        </w:rPr>
        <w:t xml:space="preserve"> “арабоязычным миром” и Францией. </w:t>
      </w:r>
    </w:p>
    <w:p w:rsidR="009634F8" w:rsidRDefault="003C4AD3"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9634F8">
        <w:rPr>
          <w:rFonts w:ascii="Times New Roman" w:eastAsia="Times New Roman" w:hAnsi="Times New Roman" w:cs="Times New Roman"/>
          <w:sz w:val="24"/>
          <w:szCs w:val="24"/>
        </w:rPr>
        <w:t>а исходный пункт анализа данн</w:t>
      </w:r>
      <w:r>
        <w:rPr>
          <w:rFonts w:ascii="Times New Roman" w:eastAsia="Times New Roman" w:hAnsi="Times New Roman" w:cs="Times New Roman"/>
          <w:sz w:val="24"/>
          <w:szCs w:val="24"/>
        </w:rPr>
        <w:t>ого периода были выбраны 30-е годы</w:t>
      </w:r>
      <w:r w:rsidR="009634F8">
        <w:rPr>
          <w:rFonts w:ascii="Times New Roman" w:eastAsia="Times New Roman" w:hAnsi="Times New Roman" w:cs="Times New Roman"/>
          <w:sz w:val="24"/>
          <w:szCs w:val="24"/>
        </w:rPr>
        <w:t xml:space="preserve"> VIII века. Подобный выбор может быть пояснён следующими причинами: существование Франкского государства (оно может рассматриваться как государство-предшественник Западно-Франкского королевства, позднее ставшего Францией), наличие Арабского халифата (создан путём объединения Аравии в 628-634 гг.), </w:t>
      </w:r>
      <w:r w:rsidR="00A8437C">
        <w:rPr>
          <w:rFonts w:ascii="Times New Roman" w:eastAsia="Times New Roman" w:hAnsi="Times New Roman" w:cs="Times New Roman"/>
          <w:sz w:val="24"/>
          <w:szCs w:val="24"/>
        </w:rPr>
        <w:t xml:space="preserve">наличие контактов: </w:t>
      </w:r>
      <w:r w:rsidR="009634F8">
        <w:rPr>
          <w:rFonts w:ascii="Times New Roman" w:eastAsia="Times New Roman" w:hAnsi="Times New Roman" w:cs="Times New Roman"/>
          <w:sz w:val="24"/>
          <w:szCs w:val="24"/>
        </w:rPr>
        <w:t xml:space="preserve">имеется в </w:t>
      </w:r>
      <w:r w:rsidR="00A8437C">
        <w:rPr>
          <w:rFonts w:ascii="Times New Roman" w:eastAsia="Times New Roman" w:hAnsi="Times New Roman" w:cs="Times New Roman"/>
          <w:sz w:val="24"/>
          <w:szCs w:val="24"/>
        </w:rPr>
        <w:t>виду вторжение арабов в Испанию и захват приграничных территорий</w:t>
      </w:r>
      <w:r w:rsidR="009634F8">
        <w:rPr>
          <w:rFonts w:ascii="Times New Roman" w:eastAsia="Times New Roman" w:hAnsi="Times New Roman" w:cs="Times New Roman"/>
          <w:sz w:val="24"/>
          <w:szCs w:val="24"/>
        </w:rPr>
        <w:t>, зафиксированные военны</w:t>
      </w:r>
      <w:r w:rsidR="00A8437C">
        <w:rPr>
          <w:rFonts w:ascii="Times New Roman" w:eastAsia="Times New Roman" w:hAnsi="Times New Roman" w:cs="Times New Roman"/>
          <w:sz w:val="24"/>
          <w:szCs w:val="24"/>
        </w:rPr>
        <w:t>е столкновения и альянсы, например,</w:t>
      </w:r>
      <w:r w:rsidR="009634F8">
        <w:rPr>
          <w:rFonts w:ascii="Times New Roman" w:eastAsia="Times New Roman" w:hAnsi="Times New Roman" w:cs="Times New Roman"/>
          <w:sz w:val="24"/>
          <w:szCs w:val="24"/>
        </w:rPr>
        <w:t xml:space="preserve"> герцога Прованса и арабов против Каролингской династии, приведший к битве при Пуатье.</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 не менее, необходимо отметить, что широкомасштабного культурного, научного и технологического обмена в отмеченный временной промежуток не происходит – государство франков, объединённое Карлом Мартеллом, переживает эпоху «каролингского возрождения», направленного на укрепление империи и создание служебно-административных кадров путём образования новых школ при покровительстве Палатинской академии</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Непосредственно этот факт исключает возможность серьёзного взаимодействия на почве религиозной несовместимости.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раскола Франкского государства и образования</w:t>
      </w:r>
      <w:r w:rsidR="00A8437C">
        <w:rPr>
          <w:rFonts w:ascii="Times New Roman" w:eastAsia="Times New Roman" w:hAnsi="Times New Roman" w:cs="Times New Roman"/>
          <w:sz w:val="24"/>
          <w:szCs w:val="24"/>
        </w:rPr>
        <w:t xml:space="preserve"> Западно-Франкского королевства</w:t>
      </w:r>
      <w:r>
        <w:rPr>
          <w:rFonts w:ascii="Times New Roman" w:eastAsia="Times New Roman" w:hAnsi="Times New Roman" w:cs="Times New Roman"/>
          <w:sz w:val="24"/>
          <w:szCs w:val="24"/>
        </w:rPr>
        <w:t xml:space="preserve"> в 843 году на территории Франции начинаются масштабные феодальные войны, децентрализующие государство и приносящие нестабильность, в условиях </w:t>
      </w:r>
      <w:r>
        <w:rPr>
          <w:rFonts w:ascii="Times New Roman" w:eastAsia="Times New Roman" w:hAnsi="Times New Roman" w:cs="Times New Roman"/>
          <w:sz w:val="24"/>
          <w:szCs w:val="24"/>
        </w:rPr>
        <w:lastRenderedPageBreak/>
        <w:t>которой культурный и научный обмен становится крайне маловероятным, вплоть до XI века, когда происходит первый крестовый поход. Так, по его результатам через Сицилию, завоёванную норманнами (вассалы Франции с 987 года, когда крупные феодалы привели на трон династию Капетингов), происходит передача достижений арабоязычного мира в Европу. Наблюдается развитие норманнско-арабско-византийской синкретической культуры (возникновение норманно-сицилийского стиля в архитектуре</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«Книги Роджера», написанной Мухаммадом аль-Идриси для короля Сицилии, с целью систематизации сведений арабоязычных и греческих географов о мире</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Также начинается активное изучение наук христианскими учёными-путешественниками с конца XI века на территории Арабского халифата (медицина, философия, математика, космография)</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В условиях активной передачи знаний в Европе появляются последователи арабоязычных философских школ, основанных на трудах древнегреческих философов (авиценнизм, основанный на комментариях Ибн Сины к произведениям Аристотеля, вносит понятие природы души и ряд других важных понятий, оспариваемых в схоластической Европе; аверроизм, основанный на переводе и комментариях Ибн Рушда к Аристотелю, внес понятие опоры на разум </w:t>
      </w:r>
      <w:r w:rsidR="00A8437C">
        <w:rPr>
          <w:rFonts w:ascii="Times New Roman" w:eastAsia="Times New Roman" w:hAnsi="Times New Roman" w:cs="Times New Roman"/>
          <w:sz w:val="24"/>
          <w:szCs w:val="24"/>
        </w:rPr>
        <w:t xml:space="preserve">и двухчастную природу души). Появление </w:t>
      </w:r>
      <w:r w:rsidR="00901254">
        <w:rPr>
          <w:rFonts w:ascii="Times New Roman" w:eastAsia="Times New Roman" w:hAnsi="Times New Roman" w:cs="Times New Roman"/>
          <w:sz w:val="24"/>
          <w:szCs w:val="24"/>
        </w:rPr>
        <w:t>последователей</w:t>
      </w:r>
      <w:r>
        <w:rPr>
          <w:rFonts w:ascii="Times New Roman" w:eastAsia="Times New Roman" w:hAnsi="Times New Roman" w:cs="Times New Roman"/>
          <w:sz w:val="24"/>
          <w:szCs w:val="24"/>
        </w:rPr>
        <w:t xml:space="preserve"> ведёт к запрету арабоязычной культуры во Франции в 1210 г., несмотря на существенное влияние, оказанное на таких ученых как Альберт Великий и Гийом Овернский</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Что касается наук, то также необходимо отметить развитие медицины под влиянием работ Ибн Сины (Канон медицины), Абу аль-Касим аль-Захрави (Китаб аль-Тасриф), Мухаммада ибн Закария Рази (Книга исцеления), а также личного опыта крестоносцев (французский историк Жан де Жуанвиль был спасён благодаря знаниям врача-сарацина</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Нельзя оставить без внимания и достижения в точных науках: первыми работами по алгебре в Европе становятся переводы трудов Аль-Хорезми, основой сферической тригонометрии – работа Джабира ибн Афла, оптическая теория Птолемея опровергается Ибн аль-Хайтамом, появление теории импульса Жана Буридана на основе теории движения Авиценны и др.</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 не менее необходимо отметить, что отношения в культурно</w:t>
      </w:r>
      <w:r w:rsidR="00BD65A3">
        <w:rPr>
          <w:rFonts w:ascii="Times New Roman" w:eastAsia="Times New Roman" w:hAnsi="Times New Roman" w:cs="Times New Roman"/>
          <w:sz w:val="24"/>
          <w:szCs w:val="24"/>
        </w:rPr>
        <w:t>м плане были достаточно неоднозначными</w:t>
      </w:r>
      <w:r>
        <w:rPr>
          <w:rFonts w:ascii="Times New Roman" w:eastAsia="Times New Roman" w:hAnsi="Times New Roman" w:cs="Times New Roman"/>
          <w:sz w:val="24"/>
          <w:szCs w:val="24"/>
        </w:rPr>
        <w:t xml:space="preserve"> ввиду того, что был предпринят ряд крестовых походов, существенно осложнивших отношения европейских и ближневосточных государств. Так, бургундский шпион и паломник Бертрандон де ла Брокьер, направленный герцогом Филиппом Добрым на Ближний Восток в начале XV века писал в “Заморских приключениях”, что “христиане очень ненавидимы на Востоке”, причём это касается не только и не столько мусульман, сколько ренегатов из числа бывших христиан</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обратиться к культурному взаимодействию с другими регионами, которые в дальнейшем будут в фарватере колониальной политики Франции, то как уже было сказано, подобные контакты были крайне ограничены, не говоря уже о полноценном культурном диалоге, тем не менее, есть </w:t>
      </w:r>
      <w:r w:rsidR="00F51F17">
        <w:rPr>
          <w:rFonts w:ascii="Times New Roman" w:eastAsia="Times New Roman" w:hAnsi="Times New Roman" w:cs="Times New Roman"/>
          <w:sz w:val="24"/>
          <w:szCs w:val="24"/>
        </w:rPr>
        <w:t>событие,</w:t>
      </w:r>
      <w:r>
        <w:rPr>
          <w:rFonts w:ascii="Times New Roman" w:eastAsia="Times New Roman" w:hAnsi="Times New Roman" w:cs="Times New Roman"/>
          <w:sz w:val="24"/>
          <w:szCs w:val="24"/>
        </w:rPr>
        <w:t xml:space="preserve"> заслуживающее внимания в данном ключе. По мнению </w:t>
      </w:r>
      <w:r w:rsidR="00F51F17">
        <w:rPr>
          <w:rFonts w:ascii="Times New Roman" w:eastAsia="Times New Roman" w:hAnsi="Times New Roman" w:cs="Times New Roman"/>
          <w:sz w:val="24"/>
          <w:szCs w:val="24"/>
        </w:rPr>
        <w:t>некоторых историков,</w:t>
      </w:r>
      <w:r>
        <w:rPr>
          <w:rFonts w:ascii="Times New Roman" w:eastAsia="Times New Roman" w:hAnsi="Times New Roman" w:cs="Times New Roman"/>
          <w:sz w:val="24"/>
          <w:szCs w:val="24"/>
        </w:rPr>
        <w:t xml:space="preserve"> французские купцы из нормандских городов Дьепп и Руан торговали с жителями побережья будущих Гамбии и Сенегала, а также на территории Золотого берега и Берега Слоновой Кости между 1364 и 1413 гг.</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Моряки Дьеппа вооружают два корабля, которые достигают Кабо-Верде к Рождеству. Они строят небольшой опорный пункт под названием Пти-Дьепп в устье реки Сесс на побережье современной Либерии и возвращаются в Дьепп с грузом слоновой кости и мелегетского перца в мае 1365 года</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В последующие годы другие нормандские торговые посты располагались на побережье Западной Африки вплоть до Эльмины в Гвинее. Вероятно, именно вышеуказанным обусловлено возникновение ремесла резьбы по слоновой кости в Дьеппе после 1364 года</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Тем не менее, события Столетней войны вынудили нормандцев отказаться от дальнейшего продвижения в данном направлении и достижения французов в данной местности были нивелированы.</w:t>
      </w:r>
    </w:p>
    <w:p w:rsidR="009634F8" w:rsidRPr="00BD65A3"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Подводя итоги всему вышесказанному необходимо отметить, что в рассматриваемый период времени отношения с территориями и государствами, которые в дальнейшем буду входить во Французскую колониальную империю на тех или иных её этапах, были несколько ограничены в силу удалённости, поэтому ключевым регионом взаимодействия стал Большой Ближний Восток, в </w:t>
      </w:r>
      <w:r w:rsidR="00BD65A3">
        <w:rPr>
          <w:rFonts w:ascii="Times New Roman" w:eastAsia="Times New Roman" w:hAnsi="Times New Roman" w:cs="Times New Roman"/>
          <w:sz w:val="24"/>
          <w:szCs w:val="24"/>
        </w:rPr>
        <w:t xml:space="preserve">особенности, “арабоязычный мир”, где </w:t>
      </w:r>
      <w:r w:rsidR="00FA4F01">
        <w:rPr>
          <w:rFonts w:ascii="Times New Roman" w:eastAsia="Times New Roman" w:hAnsi="Times New Roman" w:cs="Times New Roman"/>
          <w:sz w:val="24"/>
          <w:szCs w:val="24"/>
        </w:rPr>
        <w:t>диалог касался целого ряда сфер, в том числе, культуры.</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концу эпохи Возрождения, знаменуемой укреплением и объединением Франции, через арабоязычный мир в Европу попадают также достижения в области производства (сахарный тростник, целлюлоза, бумага</w:t>
      </w:r>
      <w:r w:rsidR="00F51F17">
        <w:rPr>
          <w:rFonts w:ascii="Times New Roman" w:eastAsia="Times New Roman" w:hAnsi="Times New Roman" w:cs="Times New Roman"/>
          <w:sz w:val="24"/>
          <w:szCs w:val="24"/>
        </w:rPr>
        <w:t>), науки</w:t>
      </w:r>
      <w:r>
        <w:rPr>
          <w:rFonts w:ascii="Times New Roman" w:eastAsia="Times New Roman" w:hAnsi="Times New Roman" w:cs="Times New Roman"/>
          <w:sz w:val="24"/>
          <w:szCs w:val="24"/>
        </w:rPr>
        <w:t xml:space="preserve"> (компас, водяные часы, порох, водяные насосы), которые оказывают влияние на развитие промышленности в некоторых сферах. Повышается техническая и военная оснащённость, ведущие к началу политики экспансионного характера, а именно, колониальной.</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p>
    <w:p w:rsidR="009634F8" w:rsidRDefault="009634F8" w:rsidP="007F2D92">
      <w:pPr>
        <w:pStyle w:val="10"/>
        <w:spacing w:before="120" w:after="120" w:line="360" w:lineRule="auto"/>
        <w:jc w:val="both"/>
        <w:outlineLvl w:val="1"/>
        <w:rPr>
          <w:rFonts w:ascii="Times New Roman" w:eastAsia="Times New Roman" w:hAnsi="Times New Roman" w:cs="Times New Roman"/>
          <w:b/>
          <w:sz w:val="24"/>
          <w:szCs w:val="24"/>
        </w:rPr>
      </w:pPr>
      <w:bookmarkStart w:id="8" w:name="_Toc40448870"/>
      <w:r>
        <w:rPr>
          <w:rFonts w:ascii="Times New Roman" w:eastAsia="Times New Roman" w:hAnsi="Times New Roman" w:cs="Times New Roman"/>
          <w:b/>
          <w:sz w:val="24"/>
          <w:szCs w:val="24"/>
        </w:rPr>
        <w:t>2.2 Период колониальной зависимости</w:t>
      </w:r>
      <w:bookmarkEnd w:id="8"/>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о событиях, которые можно назвать точкой отсчёта образования первой Французской колониальной империи является достаточно спорным: одни исследователи берут за отправное событие плавание Жака Картье к Юго-Восточному побережью Канады в начале XVI века</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основание Антарктической Франции на побережье Бразилии между Рио-де-Жанейро и Кабу-Фриу в 1555-1567 гг. под руководством Николя Дюрана де Виллеганьона</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установление контроля над Французской Флоридой Жаном Риболем и Рене Гуленом де Лодоньером в 1562-1565 гг. в Южной Каролине на месте современного Джексонвилла</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основание Экваториальной Франции Даниэлем де ля Тушем в 1612-1616 гг. на территории современного штата Мараньян в Бразилии</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другие – успешное основание Порт-Рояля на территории современной Новой Шотландии (Канада) в 1605 году</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Поскольку колониальная империя подразумевает наличие определённых колоний, то вторая классификация представляется более точной. Тем не менее, первые попытки Франции установить колониальные владения на территории Южной Америки имеют существенное значение с культурной точки зрения. В 1550 году, на королевском приёме Генриха II в Руане, около пятидесяти человек изображали индейцев и сражение между тупинамба (союзниками французов среди бразильских племён индейцев тупи) и табахара (другое племя индейцев тупи)</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поэтому можно говорить о том, что освоение </w:t>
      </w:r>
      <w:r>
        <w:rPr>
          <w:rFonts w:ascii="Times New Roman" w:eastAsia="Times New Roman" w:hAnsi="Times New Roman" w:cs="Times New Roman"/>
          <w:sz w:val="24"/>
          <w:szCs w:val="24"/>
        </w:rPr>
        <w:lastRenderedPageBreak/>
        <w:t>новых территорий отразилось на высшем уровне как с политической, так и с культурной точки зрения.</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Обращаясь к опыту Северной Америки, который в данном случае, уже в полном смысле следует рассматривать, как пример колониального взаимодействия, необходимо отметить следующее. В рамках расширения Новой Франции Самюэлем Шампленом был основан Квебек</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Для данного исследования ключевую роль имеет </w:t>
      </w:r>
      <w:r w:rsidRPr="00622DF9">
        <w:rPr>
          <w:rFonts w:ascii="Times New Roman" w:eastAsia="Times New Roman" w:hAnsi="Times New Roman" w:cs="Times New Roman"/>
          <w:sz w:val="24"/>
          <w:szCs w:val="24"/>
        </w:rPr>
        <w:t xml:space="preserve">культурное взаимодействие между французскими поселенцами и коренным населением. </w:t>
      </w:r>
      <w:r w:rsidR="00622DF9" w:rsidRPr="00622DF9">
        <w:rPr>
          <w:rFonts w:ascii="Times New Roman" w:hAnsi="Times New Roman" w:cs="Times New Roman"/>
          <w:color w:val="000000"/>
          <w:sz w:val="24"/>
          <w:szCs w:val="24"/>
          <w:shd w:val="clear" w:color="auto" w:fill="FFFFFF"/>
        </w:rPr>
        <w:t>В целом, для французов индейцы являлись наиболее существенным звеном в системе пушного промысла, лежавшим в основе экономики Новой Франции, также союз с коренными американцами помогал французам в обеспечении безопасности территорий колонии, которые были мало заселены и развивать экспансию в глубь континента</w:t>
      </w:r>
      <w:r w:rsidR="00622DF9">
        <w:rPr>
          <w:rStyle w:val="ab"/>
          <w:rFonts w:ascii="Times New Roman" w:hAnsi="Times New Roman" w:cs="Times New Roman"/>
          <w:color w:val="000000"/>
          <w:sz w:val="24"/>
          <w:szCs w:val="24"/>
          <w:shd w:val="clear" w:color="auto" w:fill="FFFFFF"/>
        </w:rPr>
        <w:footnoteReference w:id="96"/>
      </w:r>
      <w:r w:rsidR="00622DF9" w:rsidRPr="00622DF9">
        <w:rPr>
          <w:rFonts w:ascii="Times New Roman" w:hAnsi="Times New Roman" w:cs="Times New Roman"/>
          <w:color w:val="000000"/>
          <w:sz w:val="24"/>
          <w:szCs w:val="24"/>
          <w:shd w:val="clear" w:color="auto" w:fill="FFFFFF"/>
        </w:rPr>
        <w:t xml:space="preserve">. </w:t>
      </w:r>
      <w:r w:rsidRPr="00622DF9">
        <w:rPr>
          <w:rFonts w:ascii="Times New Roman" w:eastAsia="Times New Roman" w:hAnsi="Times New Roman" w:cs="Times New Roman"/>
          <w:sz w:val="24"/>
          <w:szCs w:val="24"/>
        </w:rPr>
        <w:t>Одной из наиболее важных особенностей французских отношений с американскими</w:t>
      </w:r>
      <w:r>
        <w:rPr>
          <w:rFonts w:ascii="Times New Roman" w:eastAsia="Times New Roman" w:hAnsi="Times New Roman" w:cs="Times New Roman"/>
          <w:sz w:val="24"/>
          <w:szCs w:val="24"/>
        </w:rPr>
        <w:t xml:space="preserve"> индейцами было влияние католических миссионеров, прибывших из Франции. Между 1634 и 1655 гг. иезуиты основали поселение в Новой Франции вдоль реки Святого Лаврентия, которое было разрушено в 1643 году, однако это не помешало им продвинуться вглубь территорий индейских племен гуронов</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Французские миссионерские поселения были неотъемлемой частью поддержания политических, экономических и военных связей с гуронами и другими коренными народами в регионе. Контакты между ними имели важные последствия в образе жизни, социальных и культурных отношениях, а также в духовной практике. Французские иезуиты и племя гуронов обнаружили, что им необходимо договориться о своих религиозных, социальных и культурных различиях, чтобы приспособиться друг к другу. Гуроны обменивали у французов продукты питания на европейские инструменты и другие предметы снабжения, в то же время, гуроны обучали французов земледелию и выращиванию местных сельскохозяйственных культур, таких как кукуруза</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w:t>
      </w:r>
      <w:r w:rsidR="00FA4F01">
        <w:rPr>
          <w:rFonts w:ascii="Times New Roman" w:eastAsia="Times New Roman" w:hAnsi="Times New Roman" w:cs="Times New Roman"/>
          <w:sz w:val="24"/>
          <w:szCs w:val="24"/>
        </w:rPr>
        <w:t>рственная система гуронов</w:t>
      </w:r>
      <w:r w:rsidR="00854AA1">
        <w:rPr>
          <w:rFonts w:ascii="Times New Roman" w:eastAsia="Times New Roman" w:hAnsi="Times New Roman" w:cs="Times New Roman"/>
          <w:sz w:val="24"/>
          <w:szCs w:val="24"/>
        </w:rPr>
        <w:t xml:space="preserve"> основывалась на матриархальном принципе организации, опиралась на</w:t>
      </w:r>
      <w:r>
        <w:rPr>
          <w:rFonts w:ascii="Times New Roman" w:eastAsia="Times New Roman" w:hAnsi="Times New Roman" w:cs="Times New Roman"/>
          <w:sz w:val="24"/>
          <w:szCs w:val="24"/>
        </w:rPr>
        <w:t xml:space="preserve"> коллективное обсуждение проблем </w:t>
      </w:r>
      <w:r w:rsidR="00854AA1">
        <w:rPr>
          <w:rFonts w:ascii="Times New Roman" w:eastAsia="Times New Roman" w:hAnsi="Times New Roman" w:cs="Times New Roman"/>
          <w:sz w:val="24"/>
          <w:szCs w:val="24"/>
        </w:rPr>
        <w:t>до достижения общего консенсуса и характеризовалась клановостью</w:t>
      </w:r>
      <w:r>
        <w:rPr>
          <w:rFonts w:ascii="Times New Roman" w:eastAsia="Times New Roman" w:hAnsi="Times New Roman" w:cs="Times New Roman"/>
          <w:sz w:val="24"/>
          <w:szCs w:val="24"/>
        </w:rPr>
        <w:t xml:space="preserve"> </w:t>
      </w:r>
      <w:r w:rsidR="00854A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 каждом из кланов было два главы: </w:t>
      </w:r>
      <w:r>
        <w:rPr>
          <w:rFonts w:ascii="Times New Roman" w:eastAsia="Times New Roman" w:hAnsi="Times New Roman" w:cs="Times New Roman"/>
          <w:sz w:val="24"/>
          <w:szCs w:val="24"/>
        </w:rPr>
        <w:lastRenderedPageBreak/>
        <w:t>гражданский лидер и военный начальник</w:t>
      </w:r>
      <w:r w:rsidR="00854AA1">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Гуроны не имели рели</w:t>
      </w:r>
      <w:r w:rsidR="00FA4F01">
        <w:rPr>
          <w:rFonts w:ascii="Times New Roman" w:eastAsia="Times New Roman" w:hAnsi="Times New Roman" w:cs="Times New Roman"/>
          <w:sz w:val="24"/>
          <w:szCs w:val="24"/>
        </w:rPr>
        <w:t>гии, подобной европейской</w:t>
      </w:r>
      <w:r>
        <w:rPr>
          <w:rFonts w:ascii="Times New Roman" w:eastAsia="Times New Roman" w:hAnsi="Times New Roman" w:cs="Times New Roman"/>
          <w:sz w:val="24"/>
          <w:szCs w:val="24"/>
        </w:rPr>
        <w:t>; скорее, «гуроны жил</w:t>
      </w:r>
      <w:r w:rsidR="00FA4F0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 мире, в котором все, что существовало, включая созданные человеком вещи, обладало душами и было бессмертным»</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Миссионеры-иезуиты, прибывшие в Новую Францию ​​в семнадцатом веке, стремились не только обратить коренные народы, такие как гуроны, в христианство, но и привить им европейские ценности</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Так, они полагали, что после создания европейских социальных институтов и моделей, обращение станет проще: связать европейский образ жизни в качестве основы с "правильными представлениями о христианской духовности"</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Иезуитам часто было трудно преодолеть культурный разрыв, и их усилия по религиозному и социальному обращению часто встречали жесткое сопротивление со стороны гуронов.</w:t>
      </w:r>
      <w:r w:rsidR="00854A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другой стороны, война и ожесточенный конфликт между пл</w:t>
      </w:r>
      <w:r w:rsidR="00FA4F01">
        <w:rPr>
          <w:rFonts w:ascii="Times New Roman" w:eastAsia="Times New Roman" w:hAnsi="Times New Roman" w:cs="Times New Roman"/>
          <w:sz w:val="24"/>
          <w:szCs w:val="24"/>
        </w:rPr>
        <w:t xml:space="preserve">еменами помогли создать </w:t>
      </w:r>
      <w:r>
        <w:rPr>
          <w:rFonts w:ascii="Times New Roman" w:eastAsia="Times New Roman" w:hAnsi="Times New Roman" w:cs="Times New Roman"/>
          <w:sz w:val="24"/>
          <w:szCs w:val="24"/>
        </w:rPr>
        <w:t>более восприимчивую аудиторию к христианству и увеличили потенциал иезуитов для успешного обращения</w:t>
      </w:r>
      <w:r>
        <w:rPr>
          <w:rFonts w:ascii="Times New Roman" w:eastAsia="Times New Roman" w:hAnsi="Times New Roman" w:cs="Times New Roman"/>
          <w:sz w:val="24"/>
          <w:szCs w:val="24"/>
          <w:vertAlign w:val="superscript"/>
        </w:rPr>
        <w:footnoteReference w:id="103"/>
      </w:r>
      <w:r w:rsidR="00854AA1">
        <w:rPr>
          <w:rFonts w:ascii="Times New Roman" w:eastAsia="Times New Roman" w:hAnsi="Times New Roman" w:cs="Times New Roman"/>
          <w:sz w:val="24"/>
          <w:szCs w:val="24"/>
        </w:rPr>
        <w:t>, однако некоторые методы проповеднико были</w:t>
      </w:r>
      <w:r>
        <w:rPr>
          <w:rFonts w:ascii="Times New Roman" w:eastAsia="Times New Roman" w:hAnsi="Times New Roman" w:cs="Times New Roman"/>
          <w:sz w:val="24"/>
          <w:szCs w:val="24"/>
        </w:rPr>
        <w:t xml:space="preserve"> далеки от идеалов христианства. Отец Пол Ле Жеун отстаивал тактику страха, чтобы обращать коренных американцев в хр</w:t>
      </w:r>
      <w:r w:rsidR="00854AA1">
        <w:rPr>
          <w:rFonts w:ascii="Times New Roman" w:eastAsia="Times New Roman" w:hAnsi="Times New Roman" w:cs="Times New Roman"/>
          <w:sz w:val="24"/>
          <w:szCs w:val="24"/>
        </w:rPr>
        <w:t>истианство, например, показывая</w:t>
      </w:r>
      <w:r>
        <w:rPr>
          <w:rFonts w:ascii="Times New Roman" w:eastAsia="Times New Roman" w:hAnsi="Times New Roman" w:cs="Times New Roman"/>
          <w:sz w:val="24"/>
          <w:szCs w:val="24"/>
        </w:rPr>
        <w:t xml:space="preserve"> им пу</w:t>
      </w:r>
      <w:r w:rsidR="00854AA1">
        <w:rPr>
          <w:rFonts w:ascii="Times New Roman" w:eastAsia="Times New Roman" w:hAnsi="Times New Roman" w:cs="Times New Roman"/>
          <w:sz w:val="24"/>
          <w:szCs w:val="24"/>
        </w:rPr>
        <w:t>гающие картины ада или опираясь на</w:t>
      </w:r>
      <w:r>
        <w:rPr>
          <w:rFonts w:ascii="Times New Roman" w:eastAsia="Times New Roman" w:hAnsi="Times New Roman" w:cs="Times New Roman"/>
          <w:sz w:val="24"/>
          <w:szCs w:val="24"/>
        </w:rPr>
        <w:t xml:space="preserve"> страхи аборигенов, </w:t>
      </w:r>
      <w:r w:rsidR="00F51F17">
        <w:rPr>
          <w:rFonts w:ascii="Times New Roman" w:eastAsia="Times New Roman" w:hAnsi="Times New Roman" w:cs="Times New Roman"/>
          <w:sz w:val="24"/>
          <w:szCs w:val="24"/>
        </w:rPr>
        <w:t>например,</w:t>
      </w:r>
      <w:r>
        <w:rPr>
          <w:rFonts w:ascii="Times New Roman" w:eastAsia="Times New Roman" w:hAnsi="Times New Roman" w:cs="Times New Roman"/>
          <w:sz w:val="24"/>
          <w:szCs w:val="24"/>
        </w:rPr>
        <w:t xml:space="preserve"> потерять ребенка, чтобы создать ужасающие ментальные образы и побудить туземцев задуматься над своими смертью и спасением</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Гуроны первоначально приветствовали французов в качестве эмиссаров и </w:t>
      </w:r>
      <w:r w:rsidR="00901254">
        <w:rPr>
          <w:rFonts w:ascii="Times New Roman" w:eastAsia="Times New Roman" w:hAnsi="Times New Roman" w:cs="Times New Roman"/>
          <w:sz w:val="24"/>
          <w:szCs w:val="24"/>
        </w:rPr>
        <w:t>поставщиков</w:t>
      </w:r>
      <w:r>
        <w:rPr>
          <w:rFonts w:ascii="Times New Roman" w:eastAsia="Times New Roman" w:hAnsi="Times New Roman" w:cs="Times New Roman"/>
          <w:sz w:val="24"/>
          <w:szCs w:val="24"/>
        </w:rPr>
        <w:t xml:space="preserve"> товаров и предметов снабжения, а также в качестве союзников в их войнах против ирокезов. Но после протестантской Реформации и католической Контрреформации иезуиты проповедовали тип католицизма, который был радикализирован десятилетиями насильственного конфликта во Франции, и были нетерпимы к некатолической духовности</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Этот католицизм требовал от </w:t>
      </w:r>
      <w:r w:rsidR="00556AE3">
        <w:rPr>
          <w:rFonts w:ascii="Times New Roman" w:eastAsia="Times New Roman" w:hAnsi="Times New Roman" w:cs="Times New Roman"/>
          <w:sz w:val="24"/>
          <w:szCs w:val="24"/>
        </w:rPr>
        <w:t xml:space="preserve">гуронов </w:t>
      </w:r>
      <w:r w:rsidR="00556AE3">
        <w:rPr>
          <w:rFonts w:ascii="Times New Roman" w:eastAsia="Times New Roman" w:hAnsi="Times New Roman" w:cs="Times New Roman"/>
          <w:sz w:val="24"/>
          <w:szCs w:val="24"/>
        </w:rPr>
        <w:lastRenderedPageBreak/>
        <w:t>выбора</w:t>
      </w:r>
      <w:r>
        <w:rPr>
          <w:rFonts w:ascii="Times New Roman" w:eastAsia="Times New Roman" w:hAnsi="Times New Roman" w:cs="Times New Roman"/>
          <w:sz w:val="24"/>
          <w:szCs w:val="24"/>
        </w:rPr>
        <w:t xml:space="preserve"> между их христианской верой и их традиционными духовными верованиями, семейными структурами и общинными связями</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w:t>
      </w:r>
      <w:r w:rsidR="00556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Вначале многих гуронов интересовали рассказы иезуитов о происхождении вселенной, а также о жизни и учениях</w:t>
      </w:r>
      <w:r w:rsidR="00556AE3">
        <w:rPr>
          <w:rFonts w:ascii="Times New Roman" w:eastAsia="Times New Roman" w:hAnsi="Times New Roman" w:cs="Times New Roman"/>
          <w:sz w:val="24"/>
          <w:szCs w:val="24"/>
        </w:rPr>
        <w:t xml:space="preserve"> Иисуса Христа, а некоторые приняли </w:t>
      </w:r>
      <w:r w:rsidR="00901254">
        <w:rPr>
          <w:rFonts w:ascii="Times New Roman" w:eastAsia="Times New Roman" w:hAnsi="Times New Roman" w:cs="Times New Roman"/>
          <w:sz w:val="24"/>
          <w:szCs w:val="24"/>
        </w:rPr>
        <w:t>крещение</w:t>
      </w:r>
      <w:r w:rsidR="00556AE3">
        <w:rPr>
          <w:rFonts w:ascii="Times New Roman" w:eastAsia="Times New Roman" w:hAnsi="Times New Roman" w:cs="Times New Roman"/>
          <w:sz w:val="24"/>
          <w:szCs w:val="24"/>
        </w:rPr>
        <w:t xml:space="preserve"> на этой волне. Однако группа индейцев</w:t>
      </w:r>
      <w:r>
        <w:rPr>
          <w:rFonts w:ascii="Times New Roman" w:eastAsia="Times New Roman" w:hAnsi="Times New Roman" w:cs="Times New Roman"/>
          <w:sz w:val="24"/>
          <w:szCs w:val="24"/>
        </w:rPr>
        <w:t>, предпочитающих традиционные методы примирения и диалога, была обеспокоена конфронтационной природой иезуитских методов проповеди и обращения. Они боялись, что новообращенные разорвали все свои ритуальные, семейные и общинные связи, и поэтому стали активно противостоять миссионерской программе</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насилие, низкая плотность населения и волны болезней Старого Света, таких как оспа, грипп и корь, к которым у коренного</w:t>
      </w:r>
      <w:r w:rsidR="00556AE3">
        <w:rPr>
          <w:rFonts w:ascii="Times New Roman" w:eastAsia="Times New Roman" w:hAnsi="Times New Roman" w:cs="Times New Roman"/>
          <w:sz w:val="24"/>
          <w:szCs w:val="24"/>
        </w:rPr>
        <w:t xml:space="preserve"> населения не было </w:t>
      </w:r>
      <w:r>
        <w:rPr>
          <w:rFonts w:ascii="Times New Roman" w:eastAsia="Times New Roman" w:hAnsi="Times New Roman" w:cs="Times New Roman"/>
          <w:sz w:val="24"/>
          <w:szCs w:val="24"/>
        </w:rPr>
        <w:t>иммунитета, означали, что население гуронов сильно пострадало</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Однако, когда произошли эти эпидемии, многие гуроны обвинили иезуитов. В религиозном контексте иезуиты оказались в конкуренции с местными духовными лидерами и так часто представляли себя как шаманы, способные влиять на здоровье человека посредством молитвы. Когда эпидемия закончилась, численность гуронов сократилась примерно до 9000 человек, что составляет половину от того, что было до 1634 года</w:t>
      </w:r>
      <w:r>
        <w:rPr>
          <w:rFonts w:ascii="Times New Roman" w:eastAsia="Times New Roman" w:hAnsi="Times New Roman" w:cs="Times New Roman"/>
          <w:sz w:val="24"/>
          <w:szCs w:val="24"/>
          <w:vertAlign w:val="superscript"/>
        </w:rPr>
        <w:footnoteReference w:id="109"/>
      </w:r>
      <w:r w:rsidR="00206DBC">
        <w:rPr>
          <w:rFonts w:ascii="Times New Roman" w:eastAsia="Times New Roman" w:hAnsi="Times New Roman" w:cs="Times New Roman"/>
          <w:sz w:val="24"/>
          <w:szCs w:val="24"/>
        </w:rPr>
        <w:t>, это</w:t>
      </w:r>
      <w:r w:rsidR="00854AA1">
        <w:rPr>
          <w:rFonts w:ascii="Times New Roman" w:eastAsia="Times New Roman" w:hAnsi="Times New Roman" w:cs="Times New Roman"/>
          <w:sz w:val="24"/>
          <w:szCs w:val="24"/>
        </w:rPr>
        <w:t xml:space="preserve"> наравне с экономической зависимость и нападениями ирокезов породило</w:t>
      </w:r>
      <w:r>
        <w:rPr>
          <w:rFonts w:ascii="Times New Roman" w:eastAsia="Times New Roman" w:hAnsi="Times New Roman" w:cs="Times New Roman"/>
          <w:sz w:val="24"/>
          <w:szCs w:val="24"/>
        </w:rPr>
        <w:t xml:space="preserve"> раскол в обществе</w:t>
      </w:r>
      <w:r>
        <w:rPr>
          <w:rFonts w:ascii="Times New Roman" w:eastAsia="Times New Roman" w:hAnsi="Times New Roman" w:cs="Times New Roman"/>
          <w:sz w:val="24"/>
          <w:szCs w:val="24"/>
          <w:vertAlign w:val="superscript"/>
        </w:rPr>
        <w:footnoteReference w:id="110"/>
      </w:r>
      <w:r w:rsidR="00854AA1">
        <w:rPr>
          <w:rFonts w:ascii="Times New Roman" w:eastAsia="Times New Roman" w:hAnsi="Times New Roman" w:cs="Times New Roman"/>
          <w:sz w:val="24"/>
          <w:szCs w:val="24"/>
        </w:rPr>
        <w:t xml:space="preserve"> и побудило</w:t>
      </w:r>
      <w:r>
        <w:rPr>
          <w:rFonts w:ascii="Times New Roman" w:eastAsia="Times New Roman" w:hAnsi="Times New Roman" w:cs="Times New Roman"/>
          <w:sz w:val="24"/>
          <w:szCs w:val="24"/>
        </w:rPr>
        <w:t xml:space="preserve"> многих перейти в католицизм. </w:t>
      </w:r>
      <w:r w:rsidR="00206DBC">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концу 1649 года гуроны как </w:t>
      </w:r>
      <w:r w:rsidR="00937851">
        <w:rPr>
          <w:rFonts w:ascii="Times New Roman" w:eastAsia="Times New Roman" w:hAnsi="Times New Roman" w:cs="Times New Roman"/>
          <w:sz w:val="24"/>
          <w:szCs w:val="24"/>
        </w:rPr>
        <w:t>специфическая группа, имеющая</w:t>
      </w:r>
      <w:r>
        <w:rPr>
          <w:rFonts w:ascii="Times New Roman" w:eastAsia="Times New Roman" w:hAnsi="Times New Roman" w:cs="Times New Roman"/>
          <w:sz w:val="24"/>
          <w:szCs w:val="24"/>
        </w:rPr>
        <w:t xml:space="preserve"> политическую, культурную, религиозную или даже географическую идентичность, перестали существовать</w:t>
      </w:r>
      <w:r w:rsidR="00206DBC">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1654 году иезуиты начали создавать миссии среди ирокезов</w:t>
      </w:r>
      <w:r w:rsidR="00937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течение тринадцати лет иезуиты направили мисс</w:t>
      </w:r>
      <w:r w:rsidR="00937851">
        <w:rPr>
          <w:rFonts w:ascii="Times New Roman" w:eastAsia="Times New Roman" w:hAnsi="Times New Roman" w:cs="Times New Roman"/>
          <w:sz w:val="24"/>
          <w:szCs w:val="24"/>
        </w:rPr>
        <w:t>ии во все пять ирокезских наций.</w:t>
      </w:r>
      <w:r>
        <w:rPr>
          <w:rFonts w:ascii="Times New Roman" w:eastAsia="Times New Roman" w:hAnsi="Times New Roman" w:cs="Times New Roman"/>
          <w:sz w:val="24"/>
          <w:szCs w:val="24"/>
        </w:rPr>
        <w:t xml:space="preserve"> Однако, поскольку отношения между французами и ирокезами были напряженными, все миссии были отменены к 1708 году</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Некоторые обращенные ирокезы и представители других народов мигрировали в Канаду, где к 1718 году присоединились </w:t>
      </w:r>
      <w:r>
        <w:rPr>
          <w:rFonts w:ascii="Times New Roman" w:eastAsia="Times New Roman" w:hAnsi="Times New Roman" w:cs="Times New Roman"/>
          <w:sz w:val="24"/>
          <w:szCs w:val="24"/>
        </w:rPr>
        <w:lastRenderedPageBreak/>
        <w:t>к миссионерской деревне иезуитов Канаваке. В конце 1750-х годов лидеры из Канаваке с 30 семьями создали новое поселение в Аквесасне, сегодня крупнейшем поселении ирокезов в Канаде.</w:t>
      </w:r>
    </w:p>
    <w:p w:rsidR="009634F8" w:rsidRDefault="00206DBC"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Стоит также отметить</w:t>
      </w:r>
      <w:r w:rsidR="009634F8">
        <w:rPr>
          <w:rFonts w:ascii="Times New Roman" w:eastAsia="Times New Roman" w:hAnsi="Times New Roman" w:cs="Times New Roman"/>
          <w:sz w:val="24"/>
          <w:szCs w:val="24"/>
        </w:rPr>
        <w:t xml:space="preserve"> создание конгрегаций в деревнях, где местные жители были поселены под контролем иезуитов. Французские конгрегации в Северной Америке были вдохновлены испанскими и португальскими конгрегациями иезуитов в Юж</w:t>
      </w:r>
      <w:r w:rsidR="00937851">
        <w:rPr>
          <w:rFonts w:ascii="Times New Roman" w:eastAsia="Times New Roman" w:hAnsi="Times New Roman" w:cs="Times New Roman"/>
          <w:sz w:val="24"/>
          <w:szCs w:val="24"/>
        </w:rPr>
        <w:t>ной Америке</w:t>
      </w:r>
      <w:r w:rsidR="009634F8">
        <w:rPr>
          <w:rFonts w:ascii="Times New Roman" w:eastAsia="Times New Roman" w:hAnsi="Times New Roman" w:cs="Times New Roman"/>
          <w:sz w:val="24"/>
          <w:szCs w:val="24"/>
        </w:rPr>
        <w:t>. Конгрегации были впервые установлены для кочевников в долине реки Святого Лаврентия, в Силлери около Квебека и в устье Труа-Ривьер, а затем среди оседлых народов, таких как гурон-вендат в Нотр-Дам-де-Фуа и позднее в Лоретте, и ирокезы в Ла Прери</w:t>
      </w:r>
      <w:r w:rsidR="009634F8">
        <w:rPr>
          <w:rFonts w:ascii="Times New Roman" w:eastAsia="Times New Roman" w:hAnsi="Times New Roman" w:cs="Times New Roman"/>
          <w:sz w:val="24"/>
          <w:szCs w:val="24"/>
          <w:vertAlign w:val="superscript"/>
        </w:rPr>
        <w:footnoteReference w:id="113"/>
      </w:r>
      <w:r w:rsidR="009634F8">
        <w:rPr>
          <w:rFonts w:ascii="Times New Roman" w:eastAsia="Times New Roman" w:hAnsi="Times New Roman" w:cs="Times New Roman"/>
          <w:sz w:val="24"/>
          <w:szCs w:val="24"/>
        </w:rPr>
        <w:t>. Одной из самых известных конгрегаций было объединение Сийери около Квебека, которое было установлено при финансовой помощи французского дипломата Никола Брюляра де Силлери в 1637 году</w:t>
      </w:r>
      <w:r w:rsidR="009634F8">
        <w:rPr>
          <w:rFonts w:ascii="Times New Roman" w:eastAsia="Times New Roman" w:hAnsi="Times New Roman" w:cs="Times New Roman"/>
          <w:sz w:val="24"/>
          <w:szCs w:val="24"/>
          <w:vertAlign w:val="superscript"/>
        </w:rPr>
        <w:footnoteReference w:id="114"/>
      </w:r>
      <w:r w:rsidR="009634F8">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говорить о методах, то иезуиты в Америке </w:t>
      </w:r>
      <w:r w:rsidR="00937851">
        <w:rPr>
          <w:rFonts w:ascii="Times New Roman" w:eastAsia="Times New Roman" w:hAnsi="Times New Roman" w:cs="Times New Roman"/>
          <w:sz w:val="24"/>
          <w:szCs w:val="24"/>
        </w:rPr>
        <w:t>относились в общем-то уважительно</w:t>
      </w:r>
      <w:r>
        <w:rPr>
          <w:rFonts w:ascii="Times New Roman" w:eastAsia="Times New Roman" w:hAnsi="Times New Roman" w:cs="Times New Roman"/>
          <w:sz w:val="24"/>
          <w:szCs w:val="24"/>
        </w:rPr>
        <w:t xml:space="preserve"> к традиционному образу жизни индейцев, особенно по сравнению с подходом пуритан в Новой Англии, которые требовали соответствия их шаблонам поведен</w:t>
      </w:r>
      <w:r w:rsidR="00937851">
        <w:rPr>
          <w:rFonts w:ascii="Times New Roman" w:eastAsia="Times New Roman" w:hAnsi="Times New Roman" w:cs="Times New Roman"/>
          <w:sz w:val="24"/>
          <w:szCs w:val="24"/>
        </w:rPr>
        <w:t>ия и внешнего вида. П</w:t>
      </w:r>
      <w:r>
        <w:rPr>
          <w:rFonts w:ascii="Times New Roman" w:eastAsia="Times New Roman" w:hAnsi="Times New Roman" w:cs="Times New Roman"/>
          <w:sz w:val="24"/>
          <w:szCs w:val="24"/>
        </w:rPr>
        <w:t>ротестантский историк XIX века Фрэнсис Паркман писал: «Испанская цивилизация раздавила индейца; английская цивилизация презирала его и пренебрегала им; французская цивилизация обнимала и лелеяла его»</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Иезуитские миссионеры изучали индейские языки и перенимали местные обычаи до полного соответствия им. Чтобы добиться доверия коренных американцев, иезуиты проводили параллели между католицизмом и индейскими обычаями, установив связь с мистическим измерением и символикой католицизма (изображения, колокола, ладан, свет свечей), выдавая религиозные атрибуты за амулеты и продвигая преимущество такого "культа реликвий"</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Отдельного внимания в рамках рассмотрения культурного взаимодействия французов и местного населения в Северной Америке заслуживает составная часть Новой Франции - Акадия. 55% первых семей Акадии были выходцами из западной части Франции, в основном из Пуату, Эгрефёй-д'Они, Ангумуа и Сентонжа</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Многие </w:t>
      </w:r>
      <w:r>
        <w:rPr>
          <w:rFonts w:ascii="Times New Roman" w:eastAsia="Times New Roman" w:hAnsi="Times New Roman" w:cs="Times New Roman"/>
          <w:sz w:val="24"/>
          <w:szCs w:val="24"/>
        </w:rPr>
        <w:lastRenderedPageBreak/>
        <w:t>из первых поселенцев женились на женщинах местного племени микмак, принявших католичество. Парижский адвокат Марк Лескарбот, который провел в Акадии чуть больше года, прибыв в мае 1606 года, описал народ микмак как обладающий "мужеством, преданностью, щедростью и человечностью, а их гостеприимство настолько врожденно и похвально, что они радушно встречают каждого человека, который не является врагом. Так что, называть их дикарями оскорбительно и незаслуженно"</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Большинство французских иммигрантов в Акадию были крестьянами в Европе, что делало их социально равными в этом новом контексте. Колония имела ограниченную экономическую поддержку или культурные контакты с Францией, оставляя «социальный вакуум», который позволял «отдельным талантливым людям и промышленникам преодолевать унаследованное соци</w:t>
      </w:r>
      <w:r w:rsidR="00E56CA2">
        <w:rPr>
          <w:rFonts w:ascii="Times New Roman" w:eastAsia="Times New Roman" w:hAnsi="Times New Roman" w:cs="Times New Roman"/>
          <w:sz w:val="24"/>
          <w:szCs w:val="24"/>
        </w:rPr>
        <w:t>альное положение</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В отличие от французских колонистов в Канаде акадийцы поддерживали расширенную систему </w:t>
      </w:r>
      <w:r w:rsidR="00E56CA2">
        <w:rPr>
          <w:rFonts w:ascii="Times New Roman" w:eastAsia="Times New Roman" w:hAnsi="Times New Roman" w:cs="Times New Roman"/>
          <w:sz w:val="24"/>
          <w:szCs w:val="24"/>
        </w:rPr>
        <w:t>межсемейного сотрудничества</w:t>
      </w:r>
      <w:r>
        <w:rPr>
          <w:rFonts w:ascii="Times New Roman" w:eastAsia="Times New Roman" w:hAnsi="Times New Roman" w:cs="Times New Roman"/>
          <w:sz w:val="24"/>
          <w:szCs w:val="24"/>
        </w:rPr>
        <w:t xml:space="preserve"> для достижения общественных целей</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ещё одной важной составной частью Новой Франции, которую представляется</w:t>
      </w:r>
      <w:r w:rsidR="00E56CA2">
        <w:rPr>
          <w:rFonts w:ascii="Times New Roman" w:eastAsia="Times New Roman" w:hAnsi="Times New Roman" w:cs="Times New Roman"/>
          <w:sz w:val="24"/>
          <w:szCs w:val="24"/>
        </w:rPr>
        <w:t xml:space="preserve"> необходимым</w:t>
      </w:r>
      <w:r>
        <w:rPr>
          <w:rFonts w:ascii="Times New Roman" w:eastAsia="Times New Roman" w:hAnsi="Times New Roman" w:cs="Times New Roman"/>
          <w:sz w:val="24"/>
          <w:szCs w:val="24"/>
        </w:rPr>
        <w:t xml:space="preserve"> рассмотреть в данном исследовании отдельно является Луизиана. Церковь и иезуиты здесь сыграли важную роль в исследовании французской Луизианы в ходе обращения коренных американцев. Иезуиты также основали школы и больницы: к 1720 году урсулинки работали в больнице в Новом Орлеане. Таким образом, церковь и ее миссионеры установили контакт с многочисленными индейскими племенами</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 Французы и коренные американцы влияли друг на друга во многих областях: французы изучали языки местных жителей, которые покупали европейские товары (ткани, алкоголь, огнестрельное оружие и т.д.), а иногда и принимали их религию. Сезонные охотники и солдаты заимствовали у индейцев каноэ и мокасины. Многие из них ели местную пищу, такую ​​как дикий рис и различные виды мяса (например, медвежье). Колонисты часто зависели от коренных американцев в еде. Креольская кухня является наследницей этих взаимн</w:t>
      </w:r>
      <w:r w:rsidR="00E56CA2">
        <w:rPr>
          <w:rFonts w:ascii="Times New Roman" w:eastAsia="Times New Roman" w:hAnsi="Times New Roman" w:cs="Times New Roman"/>
          <w:sz w:val="24"/>
          <w:szCs w:val="24"/>
        </w:rPr>
        <w:t>ых влияний: например, сагамите или</w:t>
      </w:r>
      <w:r>
        <w:rPr>
          <w:rFonts w:ascii="Times New Roman" w:eastAsia="Times New Roman" w:hAnsi="Times New Roman" w:cs="Times New Roman"/>
          <w:sz w:val="24"/>
          <w:szCs w:val="24"/>
        </w:rPr>
        <w:t xml:space="preserve"> джамбалайя</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Иногда шаманам удавалось вылечить колонистов благодаря </w:t>
      </w:r>
      <w:r>
        <w:rPr>
          <w:rFonts w:ascii="Times New Roman" w:eastAsia="Times New Roman" w:hAnsi="Times New Roman" w:cs="Times New Roman"/>
          <w:sz w:val="24"/>
          <w:szCs w:val="24"/>
        </w:rPr>
        <w:lastRenderedPageBreak/>
        <w:t>традиционным средствам (нанесение королевского папоротника на укус гремучей змеи).</w:t>
      </w:r>
      <w:r w:rsidR="00E56C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Многие колонисты восхищались и боялись военной мощи коренных американцев, но другие презирали их культуру и считали их расово менее чистыми, чем белые. В 1735 году в Луизиане были запрещены межрасовые браки без одобрения властей. Несмотря на некоторые разногласия (индейцы убивали свиней, которые опустошали кукурузные поля), а иногда и насильственные столкновения (месквокские войны, восстания Натчез и экспедиции против чикасо)</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 отношения с коренными американцами были относительно хорошими в Луизиане и большую часть времени отношения основывались на диалоге и переговорах.</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отметить, что в отличие от других колониальных держав, Франция под руководством Людовика XIII и кардинала Ришелье поощряла мирное сосуществование в Новой Франции коренных жителей и колонистов. Коренные жители, обращенные в католицизм, были признаны "естественными французами" в Указе 1627 года: “Потомки французов, которые привыкли к этой стране [Новой Франции], вместе со всеми индейцами, которые будут ознакомлены с верой и исповедуют ее, будут считаться естественными французами и, как таковые, могут прийти к жизни во Франции, когда они хотят, и приобретать, жертвовать, и преуспевать, и принимать пожертвования и наследства, точно так же, как</w:t>
      </w:r>
      <w:r w:rsidR="00E56CA2">
        <w:rPr>
          <w:rFonts w:ascii="Times New Roman" w:eastAsia="Times New Roman" w:hAnsi="Times New Roman" w:cs="Times New Roman"/>
          <w:sz w:val="24"/>
          <w:szCs w:val="24"/>
        </w:rPr>
        <w:t xml:space="preserve"> настоящие французы</w:t>
      </w:r>
      <w:r>
        <w:rPr>
          <w:rFonts w:ascii="Times New Roman" w:eastAsia="Times New Roman" w:hAnsi="Times New Roman" w:cs="Times New Roman"/>
          <w:sz w:val="24"/>
          <w:szCs w:val="24"/>
        </w:rPr>
        <w:t>, не требуя никаких писем с декларацией о натурализации”</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многих случаях французс</w:t>
      </w:r>
      <w:r w:rsidR="00E56CA2">
        <w:rPr>
          <w:rFonts w:ascii="Times New Roman" w:eastAsia="Times New Roman" w:hAnsi="Times New Roman" w:cs="Times New Roman"/>
          <w:sz w:val="24"/>
          <w:szCs w:val="24"/>
        </w:rPr>
        <w:t>кие чиновники переняли индейский</w:t>
      </w:r>
      <w:r>
        <w:rPr>
          <w:rFonts w:ascii="Times New Roman" w:eastAsia="Times New Roman" w:hAnsi="Times New Roman" w:cs="Times New Roman"/>
          <w:sz w:val="24"/>
          <w:szCs w:val="24"/>
        </w:rPr>
        <w:t xml:space="preserve"> </w:t>
      </w:r>
      <w:r w:rsidR="00E56CA2">
        <w:rPr>
          <w:rFonts w:ascii="Times New Roman" w:eastAsia="Times New Roman" w:hAnsi="Times New Roman" w:cs="Times New Roman"/>
          <w:sz w:val="24"/>
          <w:szCs w:val="24"/>
        </w:rPr>
        <w:t>уклад</w:t>
      </w:r>
      <w:r>
        <w:rPr>
          <w:rFonts w:ascii="Times New Roman" w:eastAsia="Times New Roman" w:hAnsi="Times New Roman" w:cs="Times New Roman"/>
          <w:sz w:val="24"/>
          <w:szCs w:val="24"/>
        </w:rPr>
        <w:t>, чтобы заручиться их поддержкой. У французских правительственных чиновников и племенного совета была программа обмена между детьми индейцев и французскими детьми, которая помогла построить дипломатию между этими двумя группами. Барон де Сен-Кастен был принят в племя абенаков и женился на местной девушке. Губернатор Фронтенак танцевал и пел военные песни в индейском совете. В то время как Даниель Льенард де Божо сражался с нанесённым традиционным индейским боевым раскрасом против британских сил в ходе экспедиции Брэддока. Инд</w:t>
      </w:r>
      <w:r w:rsidR="00E56CA2">
        <w:rPr>
          <w:rFonts w:ascii="Times New Roman" w:eastAsia="Times New Roman" w:hAnsi="Times New Roman" w:cs="Times New Roman"/>
          <w:sz w:val="24"/>
          <w:szCs w:val="24"/>
        </w:rPr>
        <w:t>ейцы также переняли французский уклад</w:t>
      </w:r>
      <w:r>
        <w:rPr>
          <w:rFonts w:ascii="Times New Roman" w:eastAsia="Times New Roman" w:hAnsi="Times New Roman" w:cs="Times New Roman"/>
          <w:sz w:val="24"/>
          <w:szCs w:val="24"/>
        </w:rPr>
        <w:t xml:space="preserve">, например, вождь гуронов Кондиаронк, который хотел быть похороненным в форме капитана французской армии или Катери Текаквита, </w:t>
      </w:r>
      <w:r>
        <w:rPr>
          <w:rFonts w:ascii="Times New Roman" w:eastAsia="Times New Roman" w:hAnsi="Times New Roman" w:cs="Times New Roman"/>
          <w:sz w:val="24"/>
          <w:szCs w:val="24"/>
        </w:rPr>
        <w:lastRenderedPageBreak/>
        <w:t>которая была причислена к лику католических святых. Более того, важно отметить, что смешанные браки также были частыми в Новой Франции.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поселенцы и местные жители были союзниками в каждом конфликте, предшествующем Семилетней войне: война Даммера, война короля Георга, Война отца Ле Лутра. По окончании Семилетней войны в 1763 году Новая Франция была разделена на Канаду, переданную англичанам, а Луизиану, отошедшую к испанцам. После исчезновения Новой Франции в 1763 году франко-индейские общины продолжали существовать, исповедуя католическую веру, говоря по-французски и используя французские имена</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Так, от Святого Лаврентия до Миссисипи, космополитические французские общины принимали к</w:t>
      </w:r>
      <w:r w:rsidR="00537744">
        <w:rPr>
          <w:rFonts w:ascii="Times New Roman" w:eastAsia="Times New Roman" w:hAnsi="Times New Roman" w:cs="Times New Roman"/>
          <w:sz w:val="24"/>
          <w:szCs w:val="24"/>
        </w:rPr>
        <w:t xml:space="preserve"> себе как индейцев, так и африканцев</w:t>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подводя итог французскому присутствию в Северной Америке необходимо отметить наличие многоаспектного межкультурного диалога, который, в дальнейшем, станет одной из составных частей формирования идентичности нас</w:t>
      </w:r>
      <w:r w:rsidR="00E56CA2">
        <w:rPr>
          <w:rFonts w:ascii="Times New Roman" w:eastAsia="Times New Roman" w:hAnsi="Times New Roman" w:cs="Times New Roman"/>
          <w:sz w:val="24"/>
          <w:szCs w:val="24"/>
        </w:rPr>
        <w:t xml:space="preserve">еления Канады и США, а также во </w:t>
      </w:r>
      <w:r>
        <w:rPr>
          <w:rFonts w:ascii="Times New Roman" w:eastAsia="Times New Roman" w:hAnsi="Times New Roman" w:cs="Times New Roman"/>
          <w:sz w:val="24"/>
          <w:szCs w:val="24"/>
        </w:rPr>
        <w:t>многом будет являться причиной последующего конфликта в Канаде между англоканадцами и франкоканадцами.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расширения французской империи в Северной Америке, французы также начали строить меньшую, но более прибыльную империю в Вест-Индии. В XVII веке в коммерческих целях Франция раздвигает свои колониальные границы за счёт Карибского региона (Мартиника, Гваделупа, Сан-Доминго). Когда французские поселенцы прибыли на Мартинику и Гваделупу в 1635 году, острова все еще были населены карибами</w:t>
      </w:r>
      <w:r w:rsidR="00290F46">
        <w:rPr>
          <w:rFonts w:ascii="Times New Roman" w:eastAsia="Times New Roman" w:hAnsi="Times New Roman" w:cs="Times New Roman"/>
          <w:sz w:val="24"/>
          <w:szCs w:val="24"/>
        </w:rPr>
        <w:t>, некоторые французы</w:t>
      </w:r>
      <w:r>
        <w:rPr>
          <w:rFonts w:ascii="Times New Roman" w:eastAsia="Times New Roman" w:hAnsi="Times New Roman" w:cs="Times New Roman"/>
          <w:sz w:val="24"/>
          <w:szCs w:val="24"/>
        </w:rPr>
        <w:t xml:space="preserve"> надеялись обратить их в католицизм. Но Жак Бутон, член иезуитского ордена миссионеров, считал, что это невозможно, в 1640 году в «Отношении к установлению французов с 1635 года на острове Мартиника» Бутон утверждал, что карибы были слишком злы и невежественны, чтобы когда-либо становиться христианами</w:t>
      </w:r>
      <w:r>
        <w:rPr>
          <w:rFonts w:ascii="Times New Roman" w:eastAsia="Times New Roman" w:hAnsi="Times New Roman" w:cs="Times New Roman"/>
          <w:sz w:val="24"/>
          <w:szCs w:val="24"/>
          <w:vertAlign w:val="superscript"/>
        </w:rPr>
        <w:footnoteReference w:id="126"/>
      </w:r>
      <w:r>
        <w:rPr>
          <w:rFonts w:ascii="Times New Roman" w:eastAsia="Times New Roman" w:hAnsi="Times New Roman" w:cs="Times New Roman"/>
          <w:sz w:val="24"/>
          <w:szCs w:val="24"/>
        </w:rPr>
        <w:t>. Отчасти в ответ на такие идеи, французские поселенцы уничтожили большую часть населения карибов к концу XVII века</w:t>
      </w:r>
      <w:r w:rsidR="00290F46">
        <w:rPr>
          <w:rFonts w:ascii="Times New Roman" w:eastAsia="Times New Roman" w:hAnsi="Times New Roman" w:cs="Times New Roman"/>
          <w:sz w:val="24"/>
          <w:szCs w:val="24"/>
        </w:rPr>
        <w:t>, что позволило превратить</w:t>
      </w:r>
      <w:r>
        <w:rPr>
          <w:rFonts w:ascii="Times New Roman" w:eastAsia="Times New Roman" w:hAnsi="Times New Roman" w:cs="Times New Roman"/>
          <w:sz w:val="24"/>
          <w:szCs w:val="24"/>
        </w:rPr>
        <w:t xml:space="preserve"> карибские колонии в плантационные хозяйства.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Важным также представляется отметить социальную характеристику французских поселенцев в Карибском регионе. Большую часть таковых на начальном этапе составляли буканьеры и пираты из числа протестантов-мигрантов, освоивших территорию острова Тортуга и северо-западное поб</w:t>
      </w:r>
      <w:r w:rsidR="004C77E6">
        <w:rPr>
          <w:rFonts w:ascii="Times New Roman" w:eastAsia="Times New Roman" w:hAnsi="Times New Roman" w:cs="Times New Roman"/>
          <w:sz w:val="24"/>
          <w:szCs w:val="24"/>
        </w:rPr>
        <w:t xml:space="preserve">ережье острова Эспаньола. За </w:t>
      </w:r>
      <w:r w:rsidR="004C77E6" w:rsidRPr="00F51F17">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лет до Французской революции французские пиратские капитаны, наравне с англичанами и голландцами управляли своими подчиненными, </w:t>
      </w:r>
      <w:r w:rsidR="00537744">
        <w:rPr>
          <w:rFonts w:ascii="Times New Roman" w:eastAsia="Times New Roman" w:hAnsi="Times New Roman" w:cs="Times New Roman"/>
          <w:sz w:val="24"/>
          <w:szCs w:val="24"/>
        </w:rPr>
        <w:t xml:space="preserve">в некотором смысле </w:t>
      </w:r>
      <w:r>
        <w:rPr>
          <w:rFonts w:ascii="Times New Roman" w:eastAsia="Times New Roman" w:hAnsi="Times New Roman" w:cs="Times New Roman"/>
          <w:sz w:val="24"/>
          <w:szCs w:val="24"/>
        </w:rPr>
        <w:t xml:space="preserve">руководствуясь принципами свободы, равенства и братства. В </w:t>
      </w:r>
      <w:r w:rsidR="00B7605C">
        <w:rPr>
          <w:rFonts w:ascii="Times New Roman" w:eastAsia="Times New Roman" w:hAnsi="Times New Roman" w:cs="Times New Roman"/>
          <w:sz w:val="24"/>
          <w:szCs w:val="24"/>
        </w:rPr>
        <w:t>пиратских сообществах</w:t>
      </w:r>
      <w:r>
        <w:rPr>
          <w:rFonts w:ascii="Times New Roman" w:eastAsia="Times New Roman" w:hAnsi="Times New Roman" w:cs="Times New Roman"/>
          <w:sz w:val="24"/>
          <w:szCs w:val="24"/>
        </w:rPr>
        <w:t xml:space="preserve"> капитан избирался и мог быть свергнут голосами команды. Экипаж, а не капитан принимал решение о нападении</w:t>
      </w:r>
      <w:r w:rsidR="00290F46">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w:t>
      </w:r>
      <w:r w:rsidR="00290F46">
        <w:rPr>
          <w:rFonts w:ascii="Times New Roman" w:eastAsia="Times New Roman" w:hAnsi="Times New Roman" w:cs="Times New Roman"/>
          <w:sz w:val="24"/>
          <w:szCs w:val="24"/>
        </w:rPr>
        <w:t>д</w:t>
      </w:r>
      <w:r>
        <w:rPr>
          <w:rFonts w:ascii="Times New Roman" w:eastAsia="Times New Roman" w:hAnsi="Times New Roman" w:cs="Times New Roman"/>
          <w:sz w:val="24"/>
          <w:szCs w:val="24"/>
        </w:rPr>
        <w:t>обыча была равномерно разделена на доли</w:t>
      </w:r>
      <w:r>
        <w:rPr>
          <w:rFonts w:ascii="Times New Roman" w:eastAsia="Times New Roman" w:hAnsi="Times New Roman" w:cs="Times New Roman"/>
          <w:sz w:val="24"/>
          <w:szCs w:val="24"/>
          <w:vertAlign w:val="superscript"/>
        </w:rPr>
        <w:footnoteReference w:id="127"/>
      </w:r>
      <w:r>
        <w:rPr>
          <w:rFonts w:ascii="Times New Roman" w:eastAsia="Times New Roman" w:hAnsi="Times New Roman" w:cs="Times New Roman"/>
          <w:sz w:val="24"/>
          <w:szCs w:val="24"/>
        </w:rPr>
        <w:t xml:space="preserve">.  В связи с этим необходимо заметить, что эгалитаризм буканьеров зачастую приводил к освобождению рабов при захвате рабовладельческих кораблей. Тортуга стала </w:t>
      </w:r>
      <w:r w:rsidR="00290F46">
        <w:rPr>
          <w:rFonts w:ascii="Times New Roman" w:eastAsia="Times New Roman" w:hAnsi="Times New Roman" w:cs="Times New Roman"/>
          <w:sz w:val="24"/>
          <w:szCs w:val="24"/>
        </w:rPr>
        <w:t>убежищем пиратов и</w:t>
      </w:r>
      <w:r>
        <w:rPr>
          <w:rFonts w:ascii="Times New Roman" w:eastAsia="Times New Roman" w:hAnsi="Times New Roman" w:cs="Times New Roman"/>
          <w:sz w:val="24"/>
          <w:szCs w:val="24"/>
        </w:rPr>
        <w:t xml:space="preserve"> контрабандистов всех национальностей, таким образом, можно утверждать, что французские поселения на данном острове стали плацдармом для распространения пиратства в регионе, тем самым положив начало свободолюбивым настроениям среди африканских рабов и остатков коренного населения карибов, которые в дальнейшем приведут к Гаитянской революции 1791 года.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1664 году Сен-Доминго становится самой прибыльной сахарной плантацией в Карибском регионе</w:t>
      </w:r>
      <w:r>
        <w:rPr>
          <w:rFonts w:ascii="Times New Roman" w:eastAsia="Times New Roman" w:hAnsi="Times New Roman" w:cs="Times New Roman"/>
          <w:sz w:val="24"/>
          <w:szCs w:val="24"/>
          <w:vertAlign w:val="superscript"/>
        </w:rPr>
        <w:footnoteReference w:id="128"/>
      </w:r>
      <w:r>
        <w:rPr>
          <w:rFonts w:ascii="Times New Roman" w:eastAsia="Times New Roman" w:hAnsi="Times New Roman" w:cs="Times New Roman"/>
          <w:sz w:val="24"/>
          <w:szCs w:val="24"/>
        </w:rPr>
        <w:t>. Чтобы упорядочить рабство, в 1685 году Людовик XIV ввел в действие Чёрный кодекс, который закреплял определенные права человека на рабов и</w:t>
      </w:r>
      <w:r w:rsidR="00290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санкционировал применение телесных наказаний, но включал в себя </w:t>
      </w:r>
      <w:r w:rsidR="00F51F17">
        <w:rPr>
          <w:rFonts w:ascii="Times New Roman" w:eastAsia="Times New Roman" w:hAnsi="Times New Roman" w:cs="Times New Roman"/>
          <w:sz w:val="24"/>
          <w:szCs w:val="24"/>
        </w:rPr>
        <w:t>положения,</w:t>
      </w:r>
      <w:r>
        <w:rPr>
          <w:rFonts w:ascii="Times New Roman" w:eastAsia="Times New Roman" w:hAnsi="Times New Roman" w:cs="Times New Roman"/>
          <w:sz w:val="24"/>
          <w:szCs w:val="24"/>
        </w:rPr>
        <w:t xml:space="preserve"> призванные регулировать введение наказаний</w:t>
      </w:r>
      <w:r w:rsidR="00290F46">
        <w:rPr>
          <w:rFonts w:ascii="Times New Roman" w:eastAsia="Times New Roman" w:hAnsi="Times New Roman" w:cs="Times New Roman"/>
          <w:sz w:val="24"/>
          <w:szCs w:val="24"/>
          <w:vertAlign w:val="superscript"/>
        </w:rPr>
        <w:footnoteReference w:id="129"/>
      </w:r>
      <w:r>
        <w:rPr>
          <w:rFonts w:ascii="Times New Roman" w:eastAsia="Times New Roman" w:hAnsi="Times New Roman" w:cs="Times New Roman"/>
          <w:sz w:val="24"/>
          <w:szCs w:val="24"/>
        </w:rPr>
        <w:t>. Однако такая защита часто игнорировалась белыми колонистами и спасаясь бегством в горы тысячи рабов обрели свободу, формируя сообщества и совершая набеги на изолированные плантации. Порабощенных африканцев, которые бежали в отдаленные горные районы, называли маррон, что означает «сбежавший раб». Мароны образовывали сплоченные сообщества</w:t>
      </w:r>
      <w:r w:rsidR="00290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Другие попытки сопротивления рабов французской системе плантаций были более прямыми (Маккандал в 1750-х годах, Букман в 1791 году, положив начало Гаитянской революции).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Также необходимо отметить, что в Сан-Доминго было самое большое и богатое свободное цветное население на Карибах, они были известны как "свободные цветные люди". Королевская перепись 1789 года насчитывала примерно 25000 таких людей</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В то время как многие свободные цветные представители были бывшими рабами, большинство представителей этого класса были мулатами смешанного французско-европейского и африканского происхождения. Как правило, они были потомками порабощенных женщин и французских колонистов. По мере роста их численности они подвергались дискриминационному колониальному законодательству. Представители данного класса стали также одними из ключевых действующих лиц в ходе Гаитянской революции 1791 года.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 времена большинство рабов в колонии были африканского происхождения, так как жесткие условия рабства и тропических болезней, таких как желтая лихорадка, препятствовали росту населения за счет естественного прироста</w:t>
      </w:r>
      <w:r>
        <w:rPr>
          <w:rFonts w:ascii="Times New Roman" w:eastAsia="Times New Roman" w:hAnsi="Times New Roman" w:cs="Times New Roman"/>
          <w:sz w:val="24"/>
          <w:szCs w:val="24"/>
          <w:vertAlign w:val="superscript"/>
        </w:rPr>
        <w:footnoteReference w:id="131"/>
      </w:r>
      <w:r>
        <w:rPr>
          <w:rFonts w:ascii="Times New Roman" w:eastAsia="Times New Roman" w:hAnsi="Times New Roman" w:cs="Times New Roman"/>
          <w:sz w:val="24"/>
          <w:szCs w:val="24"/>
        </w:rPr>
        <w:t>. Таким образом, африканская культура оставалась сильной среди рабов до конца французского правления. Народная религия вуду смешала католическую литургию и ритуалы с верованиями и практиками культов вуду из Гвинеи, Конго и Дагомеи</w:t>
      </w:r>
      <w:r>
        <w:rPr>
          <w:rFonts w:ascii="Times New Roman" w:eastAsia="Times New Roman" w:hAnsi="Times New Roman" w:cs="Times New Roman"/>
          <w:sz w:val="24"/>
          <w:szCs w:val="24"/>
          <w:vertAlign w:val="superscript"/>
        </w:rPr>
        <w:footnoteReference w:id="132"/>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Южноамериканско</w:t>
      </w:r>
      <w:r w:rsidR="00290F46">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побережья, то Гвиана постепенно заселяется французскими колонистами с 1624 года</w:t>
      </w:r>
      <w:r w:rsidR="00290F46">
        <w:rPr>
          <w:rFonts w:ascii="Times New Roman" w:eastAsia="Times New Roman" w:hAnsi="Times New Roman" w:cs="Times New Roman"/>
          <w:sz w:val="24"/>
          <w:szCs w:val="24"/>
        </w:rPr>
        <w:t xml:space="preserve">. </w:t>
      </w:r>
      <w:r w:rsidR="004C77E6">
        <w:rPr>
          <w:rFonts w:ascii="Times New Roman" w:eastAsia="Times New Roman" w:hAnsi="Times New Roman" w:cs="Times New Roman"/>
          <w:sz w:val="24"/>
          <w:szCs w:val="24"/>
        </w:rPr>
        <w:t>Н</w:t>
      </w:r>
      <w:r>
        <w:rPr>
          <w:rFonts w:ascii="Times New Roman" w:eastAsia="Times New Roman" w:hAnsi="Times New Roman" w:cs="Times New Roman"/>
          <w:sz w:val="24"/>
          <w:szCs w:val="24"/>
        </w:rPr>
        <w:t>ачиная с Великой французской революции Французская Гвиана стала местом ссылки преступников.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отличие от Вест-Индии, коренные жители Французской Гвианы пережили встречу с европейцами. Они сохранили память о колонизации через миф о Пиайлантиипо. В этой легенде чудовище, пожирающее индейцев, является олицетворением смертельных болезней, которые появились вместе с</w:t>
      </w:r>
      <w:r w:rsidR="00C14D40">
        <w:rPr>
          <w:rFonts w:ascii="Times New Roman" w:eastAsia="Times New Roman" w:hAnsi="Times New Roman" w:cs="Times New Roman"/>
          <w:sz w:val="24"/>
          <w:szCs w:val="24"/>
        </w:rPr>
        <w:t xml:space="preserve"> французскими колонизаторами. Тем не менее, во</w:t>
      </w:r>
      <w:r>
        <w:rPr>
          <w:rFonts w:ascii="Times New Roman" w:eastAsia="Times New Roman" w:hAnsi="Times New Roman" w:cs="Times New Roman"/>
          <w:sz w:val="24"/>
          <w:szCs w:val="24"/>
        </w:rPr>
        <w:t xml:space="preserve"> Французской Гвиане политика, которую администрация проводила в отношении американских индейцев привела к улучшению состояния здоровья и развитию образования. Но это также привело к несоответствиям и недопониманию, обусловленным, в частности, трудностями восприятия метрополией существования культурных, социальных и правовых систем коренных народов</w:t>
      </w:r>
      <w:r>
        <w:rPr>
          <w:rFonts w:ascii="Times New Roman" w:eastAsia="Times New Roman" w:hAnsi="Times New Roman" w:cs="Times New Roman"/>
          <w:sz w:val="24"/>
          <w:szCs w:val="24"/>
          <w:vertAlign w:val="superscript"/>
        </w:rPr>
        <w:footnoteReference w:id="133"/>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 второй половине XIX века наступил расцвет всемирных выставок, на которых европейские страны демонстрировали свое бога</w:t>
      </w:r>
      <w:r w:rsidR="00B576B4">
        <w:rPr>
          <w:rFonts w:ascii="Times New Roman" w:eastAsia="Times New Roman" w:hAnsi="Times New Roman" w:cs="Times New Roman"/>
          <w:sz w:val="24"/>
          <w:szCs w:val="24"/>
        </w:rPr>
        <w:t>тство в колониальных «деревнях»</w:t>
      </w:r>
      <w:r>
        <w:rPr>
          <w:rFonts w:ascii="Times New Roman" w:eastAsia="Times New Roman" w:hAnsi="Times New Roman" w:cs="Times New Roman"/>
          <w:sz w:val="24"/>
          <w:szCs w:val="24"/>
        </w:rPr>
        <w:t xml:space="preserve">. Хотя на Всемирных парижских ярмарках не было «индейских деревень», общественное любопытство было таково, что представителей индейской народности калина, проживавших на территории </w:t>
      </w:r>
      <w:r w:rsidR="00F51F17">
        <w:rPr>
          <w:rFonts w:ascii="Times New Roman" w:eastAsia="Times New Roman" w:hAnsi="Times New Roman" w:cs="Times New Roman"/>
          <w:sz w:val="24"/>
          <w:szCs w:val="24"/>
        </w:rPr>
        <w:t>Французской Гвианы,</w:t>
      </w:r>
      <w:r>
        <w:rPr>
          <w:rFonts w:ascii="Times New Roman" w:eastAsia="Times New Roman" w:hAnsi="Times New Roman" w:cs="Times New Roman"/>
          <w:sz w:val="24"/>
          <w:szCs w:val="24"/>
        </w:rPr>
        <w:t xml:space="preserve"> отправляли в столицу дважды - один раз в 1882 году и еще раз в 1892 году - для экспонирования на подобных выставках</w:t>
      </w:r>
      <w:r>
        <w:rPr>
          <w:rFonts w:ascii="Times New Roman" w:eastAsia="Times New Roman" w:hAnsi="Times New Roman" w:cs="Times New Roman"/>
          <w:sz w:val="24"/>
          <w:szCs w:val="24"/>
          <w:vertAlign w:val="superscript"/>
        </w:rPr>
        <w:footnoteReference w:id="134"/>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говорить о миссиях французских иезуитов в данном регионе, то необходимо отметить деятельность Пьера Эме Ломбарда и Симона Раметта, которые стали одними из самых важных персонажей в истории обращения коренных жителей. Они изучили язык калина (одноимённого местного племени), создав словарь и книгу по грамматике этого языка. </w:t>
      </w:r>
      <w:r w:rsidR="00B576B4">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своей деятельности миссионеры практически не продвинулись за 8 месяцев</w:t>
      </w:r>
      <w:r>
        <w:rPr>
          <w:rFonts w:ascii="Times New Roman" w:eastAsia="Times New Roman" w:hAnsi="Times New Roman" w:cs="Times New Roman"/>
          <w:sz w:val="24"/>
          <w:szCs w:val="24"/>
          <w:vertAlign w:val="superscript"/>
        </w:rPr>
        <w:footnoteReference w:id="135"/>
      </w:r>
      <w:r>
        <w:rPr>
          <w:rFonts w:ascii="Times New Roman" w:eastAsia="Times New Roman" w:hAnsi="Times New Roman" w:cs="Times New Roman"/>
          <w:sz w:val="24"/>
          <w:szCs w:val="24"/>
        </w:rPr>
        <w:t>. Затем они меняют свой подход, выбирая индейцев, которых они считают наиболее «разумными» и обучая их на языке калина. Так, к 1710 года в церкви Святого Николая в Кайенне крестились 15 индейцев племени калина, эта стратегия была более успешной и в следующем году ещё 80 человек племени калина были обращены</w:t>
      </w:r>
      <w:r>
        <w:rPr>
          <w:rFonts w:ascii="Times New Roman" w:eastAsia="Times New Roman" w:hAnsi="Times New Roman" w:cs="Times New Roman"/>
          <w:sz w:val="24"/>
          <w:szCs w:val="24"/>
          <w:vertAlign w:val="superscript"/>
        </w:rPr>
        <w:footnoteReference w:id="136"/>
      </w:r>
      <w:r>
        <w:rPr>
          <w:rFonts w:ascii="Times New Roman" w:eastAsia="Times New Roman" w:hAnsi="Times New Roman" w:cs="Times New Roman"/>
          <w:sz w:val="24"/>
          <w:szCs w:val="24"/>
        </w:rPr>
        <w:t>. В Куру Ломбард продолжил обучать детей коренных жителей (около 300 учеников) и построил небольшую церковь, к 1748 году он обучил и обратил в католичество 8000 коренных американцев</w:t>
      </w:r>
      <w:r>
        <w:rPr>
          <w:rFonts w:ascii="Times New Roman" w:eastAsia="Times New Roman" w:hAnsi="Times New Roman" w:cs="Times New Roman"/>
          <w:sz w:val="24"/>
          <w:szCs w:val="24"/>
          <w:vertAlign w:val="superscript"/>
        </w:rPr>
        <w:footnoteReference w:id="137"/>
      </w:r>
      <w:r>
        <w:rPr>
          <w:rFonts w:ascii="Times New Roman" w:eastAsia="Times New Roman" w:hAnsi="Times New Roman" w:cs="Times New Roman"/>
          <w:sz w:val="24"/>
          <w:szCs w:val="24"/>
        </w:rPr>
        <w:t xml:space="preserve">. В 1730 году иезуит и архитектор Гаспар дю Молар построил два лазарета, чтобы заботиться о коренных американцах, многие из которых на тот момент </w:t>
      </w:r>
      <w:r w:rsidR="00F51F17">
        <w:rPr>
          <w:rFonts w:ascii="Times New Roman" w:eastAsia="Times New Roman" w:hAnsi="Times New Roman" w:cs="Times New Roman"/>
          <w:sz w:val="24"/>
          <w:szCs w:val="24"/>
        </w:rPr>
        <w:t>были уже</w:t>
      </w:r>
      <w:r>
        <w:rPr>
          <w:rFonts w:ascii="Times New Roman" w:eastAsia="Times New Roman" w:hAnsi="Times New Roman" w:cs="Times New Roman"/>
          <w:sz w:val="24"/>
          <w:szCs w:val="24"/>
        </w:rPr>
        <w:t xml:space="preserve"> фермерами и рабочими</w:t>
      </w:r>
      <w:r>
        <w:rPr>
          <w:rFonts w:ascii="Times New Roman" w:eastAsia="Times New Roman" w:hAnsi="Times New Roman" w:cs="Times New Roman"/>
          <w:sz w:val="24"/>
          <w:szCs w:val="24"/>
          <w:vertAlign w:val="superscript"/>
        </w:rPr>
        <w:footnoteReference w:id="138"/>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1764 году во время экспедиции Куру французы стали использовать саванны в качестве пастбищ, тем самым постепенно вытесняя коренных жителей и в корне меняя традиционные подходы к сельскому хозяйству, распространённые в данном регионе ранее</w:t>
      </w:r>
      <w:r w:rsidR="00B576B4">
        <w:rPr>
          <w:rFonts w:ascii="Times New Roman" w:eastAsia="Times New Roman" w:hAnsi="Times New Roman" w:cs="Times New Roman"/>
          <w:sz w:val="24"/>
          <w:szCs w:val="24"/>
          <w:vertAlign w:val="superscript"/>
        </w:rPr>
        <w:footnoteReference w:id="139"/>
      </w:r>
      <w:r>
        <w:rPr>
          <w:rFonts w:ascii="Times New Roman" w:eastAsia="Times New Roman" w:hAnsi="Times New Roman" w:cs="Times New Roman"/>
          <w:sz w:val="24"/>
          <w:szCs w:val="24"/>
        </w:rPr>
        <w:t>. К 18 веку французы стали сжигать саванны, чтобы способствовать росту трав</w:t>
      </w:r>
      <w:r>
        <w:rPr>
          <w:rFonts w:ascii="Times New Roman" w:eastAsia="Times New Roman" w:hAnsi="Times New Roman" w:cs="Times New Roman"/>
          <w:sz w:val="24"/>
          <w:szCs w:val="24"/>
          <w:vertAlign w:val="superscript"/>
        </w:rPr>
        <w:footnoteReference w:id="140"/>
      </w:r>
      <w:r>
        <w:rPr>
          <w:rFonts w:ascii="Times New Roman" w:eastAsia="Times New Roman" w:hAnsi="Times New Roman" w:cs="Times New Roman"/>
          <w:sz w:val="24"/>
          <w:szCs w:val="24"/>
        </w:rPr>
        <w:t>, тем самым местное население вынуждено было либо мигрировать, либо адаптироваться к французской колониальной модели.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Ещё одним важным последствием французской колонизации стало появление креольского общества во Французской Гвиане в период рабства и после его отмены в 1848 году. До отмены рабства бедные поселенцы с несколькими рабами и освобожденными метисами владели небольшими фермами между Куру и Синнамари</w:t>
      </w:r>
      <w:r>
        <w:rPr>
          <w:rFonts w:ascii="Times New Roman" w:eastAsia="Times New Roman" w:hAnsi="Times New Roman" w:cs="Times New Roman"/>
          <w:sz w:val="24"/>
          <w:szCs w:val="24"/>
          <w:vertAlign w:val="superscript"/>
        </w:rPr>
        <w:footnoteReference w:id="141"/>
      </w:r>
      <w:r>
        <w:rPr>
          <w:rFonts w:ascii="Times New Roman" w:eastAsia="Times New Roman" w:hAnsi="Times New Roman" w:cs="Times New Roman"/>
          <w:sz w:val="24"/>
          <w:szCs w:val="24"/>
        </w:rPr>
        <w:t>, к ним присоединились мигранты из Акадии, тем самым положив начало развитию общества, основанного на крестьянстве</w:t>
      </w:r>
      <w:r>
        <w:rPr>
          <w:rFonts w:ascii="Times New Roman" w:eastAsia="Times New Roman" w:hAnsi="Times New Roman" w:cs="Times New Roman"/>
          <w:sz w:val="24"/>
          <w:szCs w:val="24"/>
          <w:vertAlign w:val="superscript"/>
        </w:rPr>
        <w:footnoteReference w:id="142"/>
      </w:r>
      <w:r>
        <w:rPr>
          <w:rFonts w:ascii="Times New Roman" w:eastAsia="Times New Roman" w:hAnsi="Times New Roman" w:cs="Times New Roman"/>
          <w:sz w:val="24"/>
          <w:szCs w:val="24"/>
        </w:rPr>
        <w:t>. Крестьянство во Французской Гвиане приняло форму фермерства</w:t>
      </w:r>
      <w:r w:rsidR="00B576B4">
        <w:rPr>
          <w:rFonts w:ascii="Times New Roman" w:eastAsia="Times New Roman" w:hAnsi="Times New Roman" w:cs="Times New Roman"/>
          <w:sz w:val="24"/>
          <w:szCs w:val="24"/>
        </w:rPr>
        <w:t>,</w:t>
      </w:r>
      <w:r w:rsidR="00901254">
        <w:rPr>
          <w:rFonts w:ascii="Times New Roman" w:eastAsia="Times New Roman" w:hAnsi="Times New Roman" w:cs="Times New Roman"/>
          <w:sz w:val="24"/>
          <w:szCs w:val="24"/>
        </w:rPr>
        <w:t xml:space="preserve"> осно</w:t>
      </w:r>
      <w:r>
        <w:rPr>
          <w:rFonts w:ascii="Times New Roman" w:eastAsia="Times New Roman" w:hAnsi="Times New Roman" w:cs="Times New Roman"/>
          <w:sz w:val="24"/>
          <w:szCs w:val="24"/>
        </w:rPr>
        <w:t>ва</w:t>
      </w:r>
      <w:r w:rsidR="00B576B4">
        <w:rPr>
          <w:rFonts w:ascii="Times New Roman" w:eastAsia="Times New Roman" w:hAnsi="Times New Roman" w:cs="Times New Roman"/>
          <w:sz w:val="24"/>
          <w:szCs w:val="24"/>
        </w:rPr>
        <w:t>нного</w:t>
      </w:r>
      <w:r>
        <w:rPr>
          <w:rFonts w:ascii="Times New Roman" w:eastAsia="Times New Roman" w:hAnsi="Times New Roman" w:cs="Times New Roman"/>
          <w:sz w:val="24"/>
          <w:szCs w:val="24"/>
        </w:rPr>
        <w:t xml:space="preserve"> на индивидуализме и самодостаточности</w:t>
      </w:r>
      <w:r>
        <w:rPr>
          <w:rFonts w:ascii="Times New Roman" w:eastAsia="Times New Roman" w:hAnsi="Times New Roman" w:cs="Times New Roman"/>
          <w:sz w:val="24"/>
          <w:szCs w:val="24"/>
          <w:vertAlign w:val="superscript"/>
        </w:rPr>
        <w:footnoteReference w:id="143"/>
      </w:r>
      <w:r w:rsidR="00B576B4">
        <w:rPr>
          <w:rFonts w:ascii="Times New Roman" w:eastAsia="Times New Roman" w:hAnsi="Times New Roman" w:cs="Times New Roman"/>
          <w:sz w:val="24"/>
          <w:szCs w:val="24"/>
        </w:rPr>
        <w:t xml:space="preserve"> и, следовательно, было</w:t>
      </w:r>
      <w:r>
        <w:rPr>
          <w:rFonts w:ascii="Times New Roman" w:eastAsia="Times New Roman" w:hAnsi="Times New Roman" w:cs="Times New Roman"/>
          <w:sz w:val="24"/>
          <w:szCs w:val="24"/>
        </w:rPr>
        <w:t xml:space="preserve"> против рабской системы труда. После отмены рабства в 1848 году бывшие рабы также стали крестьянами или землевладельцами.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 итог французскому колониальному присутствию в Латинской Америке, представляется необходимым отметить, что в отличие от Северной Америки, отношения колониальных властей с коренным населением здесь сложились гораздо сложнее, более того, существенный отпечаток наложило развитие плантационного земледелия и существование рабства, которые в совокупности привели к появлению африканского населения на территории данного региона. Таким образом, колониальная политика Франции здесь привела к появлению новых кул</w:t>
      </w:r>
      <w:r w:rsidR="00B576B4">
        <w:rPr>
          <w:rFonts w:ascii="Times New Roman" w:eastAsia="Times New Roman" w:hAnsi="Times New Roman" w:cs="Times New Roman"/>
          <w:sz w:val="24"/>
          <w:szCs w:val="24"/>
        </w:rPr>
        <w:t xml:space="preserve">ьтурных обществ и феноменов, во </w:t>
      </w:r>
      <w:r>
        <w:rPr>
          <w:rFonts w:ascii="Times New Roman" w:eastAsia="Times New Roman" w:hAnsi="Times New Roman" w:cs="Times New Roman"/>
          <w:sz w:val="24"/>
          <w:szCs w:val="24"/>
        </w:rPr>
        <w:t xml:space="preserve">многом, оказавших сильное воздействие на формирование идентичности местного население в колониальный и </w:t>
      </w:r>
      <w:r w:rsidR="00F51F17">
        <w:rPr>
          <w:rFonts w:ascii="Times New Roman" w:eastAsia="Times New Roman" w:hAnsi="Times New Roman" w:cs="Times New Roman"/>
          <w:sz w:val="24"/>
          <w:szCs w:val="24"/>
        </w:rPr>
        <w:t>постколониальный периоды</w:t>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Начиная с XVII века можно отметить французское присутствие в Африке (Сенегал и Реюньон), с 1624 года фактории в Сенегале укрепляются. Таким образом, Франция поступательно с этого момента расширяет свои колониальные владения в Африке. Говоря о Сенегале нельзя не упомянуть Французскую Западную Африку (AOF), в которую были включены территории современных Сенегала, Мавритании, Мали, Нигера, Гвинеи, Кот-д-Ивуара, Буркина-Фасо, Того и Бенина. Аналогичная организационная структура была учреждена в Центральной Африке и получила название Французская Экваториальная Аф</w:t>
      </w:r>
      <w:r w:rsidR="00B576B4">
        <w:rPr>
          <w:rFonts w:ascii="Times New Roman" w:eastAsia="Times New Roman" w:hAnsi="Times New Roman" w:cs="Times New Roman"/>
          <w:sz w:val="24"/>
          <w:szCs w:val="24"/>
        </w:rPr>
        <w:t>рика (AEF), она</w:t>
      </w:r>
      <w:r>
        <w:rPr>
          <w:rFonts w:ascii="Times New Roman" w:eastAsia="Times New Roman" w:hAnsi="Times New Roman" w:cs="Times New Roman"/>
          <w:sz w:val="24"/>
          <w:szCs w:val="24"/>
        </w:rPr>
        <w:t xml:space="preserve"> объединяет Габон, Среднее Конго (часть которого соответствует Габону, а другая - нынешней Республике Конго), Чад и Оубанги-Чари (ныне Центральноафриканская Республика).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Хотя французы имели контакты с другими районами прибрежной Западной Африки, их усилия были наиболее сосредоточены в районе реки Сенегал и прилежащих территориях. В Сен-Луи французы начали то, что в итоге стало их колониальным проектом ассимиляции, которая и легла в основу французского опыта в Западной Африке</w:t>
      </w:r>
      <w:r>
        <w:rPr>
          <w:rFonts w:ascii="Times New Roman" w:eastAsia="Times New Roman" w:hAnsi="Times New Roman" w:cs="Times New Roman"/>
          <w:sz w:val="24"/>
          <w:szCs w:val="24"/>
          <w:vertAlign w:val="superscript"/>
        </w:rPr>
        <w:footnoteReference w:id="144"/>
      </w:r>
      <w:r>
        <w:rPr>
          <w:rFonts w:ascii="Times New Roman" w:eastAsia="Times New Roman" w:hAnsi="Times New Roman" w:cs="Times New Roman"/>
          <w:sz w:val="24"/>
          <w:szCs w:val="24"/>
        </w:rPr>
        <w:t xml:space="preserve">. Генерал-губернатор был назначен управляющим и находился в Сенегале, единственном месте, где африканский народ был хоть и минимально, но ассимилирован в соответствии с первоначальным французским планом. За пределами этого района западноафриканцы стали подданными, а не гражданами. </w:t>
      </w:r>
      <w:r w:rsidR="00B576B4">
        <w:rPr>
          <w:rFonts w:ascii="Times New Roman" w:eastAsia="Times New Roman" w:hAnsi="Times New Roman" w:cs="Times New Roman"/>
          <w:sz w:val="24"/>
          <w:szCs w:val="24"/>
        </w:rPr>
        <w:t>Как затраты на реализацию</w:t>
      </w:r>
      <w:r>
        <w:rPr>
          <w:rFonts w:ascii="Times New Roman" w:eastAsia="Times New Roman" w:hAnsi="Times New Roman" w:cs="Times New Roman"/>
          <w:sz w:val="24"/>
          <w:szCs w:val="24"/>
        </w:rPr>
        <w:t xml:space="preserve"> программы, так и упорство коренного населения препятствовали полномасштабной ассимиляции</w:t>
      </w:r>
      <w:r>
        <w:rPr>
          <w:rFonts w:ascii="Times New Roman" w:eastAsia="Times New Roman" w:hAnsi="Times New Roman" w:cs="Times New Roman"/>
          <w:sz w:val="24"/>
          <w:szCs w:val="24"/>
          <w:vertAlign w:val="superscript"/>
        </w:rPr>
        <w:footnoteReference w:id="145"/>
      </w:r>
      <w:r>
        <w:rPr>
          <w:rFonts w:ascii="Times New Roman" w:eastAsia="Times New Roman" w:hAnsi="Times New Roman" w:cs="Times New Roman"/>
          <w:sz w:val="24"/>
          <w:szCs w:val="24"/>
        </w:rPr>
        <w:t xml:space="preserve">, вместо этого французы стремились контролировать население Западной Африки.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колониальная администрация придерживались формальной политики нейтралитета в отношении религии, она начала регулировать исламское образование в начале 1900-х годов</w:t>
      </w:r>
      <w:r>
        <w:rPr>
          <w:rFonts w:ascii="Times New Roman" w:eastAsia="Times New Roman" w:hAnsi="Times New Roman" w:cs="Times New Roman"/>
          <w:sz w:val="24"/>
          <w:szCs w:val="24"/>
          <w:vertAlign w:val="superscript"/>
        </w:rPr>
        <w:footnoteReference w:id="146"/>
      </w:r>
      <w:r>
        <w:rPr>
          <w:rFonts w:ascii="Times New Roman" w:eastAsia="Times New Roman" w:hAnsi="Times New Roman" w:cs="Times New Roman"/>
          <w:sz w:val="24"/>
          <w:szCs w:val="24"/>
        </w:rPr>
        <w:t>.  Кроме того, страх перед политическим подъемом панисламизма во всей Северной Африке и в Сахеле заставил французов принять политику, направленную на предотвращение распространения ислама за пределы территорий, где он уже существовал, и на недопущение мусульманских лидеров к управлению немусульманскими общинами</w:t>
      </w:r>
      <w:r>
        <w:rPr>
          <w:rFonts w:ascii="Times New Roman" w:eastAsia="Times New Roman" w:hAnsi="Times New Roman" w:cs="Times New Roman"/>
          <w:sz w:val="24"/>
          <w:szCs w:val="24"/>
          <w:vertAlign w:val="superscript"/>
        </w:rPr>
        <w:footnoteReference w:id="147"/>
      </w:r>
      <w:r>
        <w:rPr>
          <w:rFonts w:ascii="Times New Roman" w:eastAsia="Times New Roman" w:hAnsi="Times New Roman" w:cs="Times New Roman"/>
          <w:sz w:val="24"/>
          <w:szCs w:val="24"/>
        </w:rPr>
        <w:t>. Традиционные африканские религии и христианство французы часто использовали для уравновешивания распространения ислама в регионе. Мало что было сделано для улучшения жизни западноафриканцев, хотя были предприняты попытки предоставить медицинские и образовательные услуги. Указ 1903 года установил систему школьного образования в Западной Африке, в том же году создаётся фундамент того, что к 1916 году станет школой высшего образования Уильяма Понти</w:t>
      </w:r>
      <w:r>
        <w:rPr>
          <w:rFonts w:ascii="Times New Roman" w:eastAsia="Times New Roman" w:hAnsi="Times New Roman" w:cs="Times New Roman"/>
          <w:sz w:val="24"/>
          <w:szCs w:val="24"/>
          <w:vertAlign w:val="superscript"/>
        </w:rPr>
        <w:footnoteReference w:id="148"/>
      </w:r>
      <w:r>
        <w:rPr>
          <w:rFonts w:ascii="Times New Roman" w:eastAsia="Times New Roman" w:hAnsi="Times New Roman" w:cs="Times New Roman"/>
          <w:sz w:val="24"/>
          <w:szCs w:val="24"/>
        </w:rPr>
        <w:t>. В целом, образование во французских колониях в Африке расширялось очень медленно, за исключением Се</w:t>
      </w:r>
      <w:r w:rsidR="003B0251">
        <w:rPr>
          <w:rFonts w:ascii="Times New Roman" w:eastAsia="Times New Roman" w:hAnsi="Times New Roman" w:cs="Times New Roman"/>
          <w:sz w:val="24"/>
          <w:szCs w:val="24"/>
        </w:rPr>
        <w:t>негала и</w:t>
      </w:r>
      <w:r>
        <w:rPr>
          <w:rFonts w:ascii="Times New Roman" w:eastAsia="Times New Roman" w:hAnsi="Times New Roman" w:cs="Times New Roman"/>
          <w:sz w:val="24"/>
          <w:szCs w:val="24"/>
        </w:rPr>
        <w:t xml:space="preserve"> Дагомеи. В этих регионах полная система образования (элементарное, среднее и даже послешкольное с открытием Политехникума в Дакаре) была разработана слабо. Это также всегда была </w:t>
      </w:r>
      <w:r>
        <w:rPr>
          <w:rFonts w:ascii="Times New Roman" w:eastAsia="Times New Roman" w:hAnsi="Times New Roman" w:cs="Times New Roman"/>
          <w:sz w:val="24"/>
          <w:szCs w:val="24"/>
        </w:rPr>
        <w:lastRenderedPageBreak/>
        <w:t>очень ограниченная система с небольшой базой начальной школы и отсутствием массового образования. Для этого было несколько причин</w:t>
      </w:r>
      <w:r>
        <w:rPr>
          <w:rFonts w:ascii="Times New Roman" w:eastAsia="Times New Roman" w:hAnsi="Times New Roman" w:cs="Times New Roman"/>
          <w:sz w:val="24"/>
          <w:szCs w:val="24"/>
          <w:vertAlign w:val="superscript"/>
        </w:rPr>
        <w:footnoteReference w:id="149"/>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большинство жителей во Французской Западной Африке были мусульманами (по большей части образование обеспечивалось миссионерами, но большинство миссионеров не пускали в исламские районы, кроме того, люди не сильно интересовались образованием христианских миссионеров);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только те, кто приобрел высокий уровень владения французским языком, могли получить образование;</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учебная программа была</w:t>
      </w:r>
      <w:r w:rsidR="003B0251">
        <w:rPr>
          <w:rFonts w:ascii="Times New Roman" w:eastAsia="Times New Roman" w:hAnsi="Times New Roman" w:cs="Times New Roman"/>
          <w:sz w:val="24"/>
          <w:szCs w:val="24"/>
        </w:rPr>
        <w:t xml:space="preserve"> не </w:t>
      </w:r>
      <w:r w:rsidR="00901254">
        <w:rPr>
          <w:rFonts w:ascii="Times New Roman" w:eastAsia="Times New Roman" w:hAnsi="Times New Roman" w:cs="Times New Roman"/>
          <w:sz w:val="24"/>
          <w:szCs w:val="24"/>
        </w:rPr>
        <w:t>адаптирована</w:t>
      </w:r>
      <w:r w:rsidR="003B0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один известный учебник истории начинался со слов: “Наши предки галлы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французская система образования всегда была элитарной.</w:t>
      </w:r>
      <w:r w:rsidR="003B0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Эта тенденция была сильно преувеличена в Африке, только крошечное меньшинство получало какое-либо образование, но была возможность пройти весь путь, даже до университетских степеней во французских университетах. С другой стороны, большая часть населения не получила ника</w:t>
      </w:r>
      <w:r w:rsidR="003B0251">
        <w:rPr>
          <w:rFonts w:ascii="Times New Roman" w:eastAsia="Times New Roman" w:hAnsi="Times New Roman" w:cs="Times New Roman"/>
          <w:sz w:val="24"/>
          <w:szCs w:val="24"/>
        </w:rPr>
        <w:t>кого образования. Существовали програ</w:t>
      </w:r>
      <w:r>
        <w:rPr>
          <w:rFonts w:ascii="Times New Roman" w:eastAsia="Times New Roman" w:hAnsi="Times New Roman" w:cs="Times New Roman"/>
          <w:sz w:val="24"/>
          <w:szCs w:val="24"/>
        </w:rPr>
        <w:t xml:space="preserve">ммы в Политехникуме в Дакаре </w:t>
      </w:r>
      <w:r w:rsidR="003B0251">
        <w:rPr>
          <w:rFonts w:ascii="Times New Roman" w:eastAsia="Times New Roman" w:hAnsi="Times New Roman" w:cs="Times New Roman"/>
          <w:sz w:val="24"/>
          <w:szCs w:val="24"/>
        </w:rPr>
        <w:t>(сельское хозяйство,</w:t>
      </w:r>
      <w:r>
        <w:rPr>
          <w:rFonts w:ascii="Times New Roman" w:eastAsia="Times New Roman" w:hAnsi="Times New Roman" w:cs="Times New Roman"/>
          <w:sz w:val="24"/>
          <w:szCs w:val="24"/>
        </w:rPr>
        <w:t xml:space="preserve"> ве</w:t>
      </w:r>
      <w:r w:rsidR="003B0251">
        <w:rPr>
          <w:rFonts w:ascii="Times New Roman" w:eastAsia="Times New Roman" w:hAnsi="Times New Roman" w:cs="Times New Roman"/>
          <w:sz w:val="24"/>
          <w:szCs w:val="24"/>
        </w:rPr>
        <w:t>теринария и</w:t>
      </w:r>
      <w:r>
        <w:rPr>
          <w:rFonts w:ascii="Times New Roman" w:eastAsia="Times New Roman" w:hAnsi="Times New Roman" w:cs="Times New Roman"/>
          <w:sz w:val="24"/>
          <w:szCs w:val="24"/>
        </w:rPr>
        <w:t xml:space="preserve"> медицин</w:t>
      </w:r>
      <w:r w:rsidR="003B025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однако количество обучаемых данным программам было очень ограничено</w:t>
      </w:r>
      <w:r>
        <w:rPr>
          <w:rFonts w:ascii="Times New Roman" w:eastAsia="Times New Roman" w:hAnsi="Times New Roman" w:cs="Times New Roman"/>
          <w:sz w:val="24"/>
          <w:szCs w:val="24"/>
          <w:vertAlign w:val="superscript"/>
        </w:rPr>
        <w:footnoteReference w:id="150"/>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проведённого анализа можно утверждать, что в основном, образование было разработано для подготовки людей в качестве бюрократ</w:t>
      </w:r>
      <w:r w:rsidR="003B0251">
        <w:rPr>
          <w:rFonts w:ascii="Times New Roman" w:eastAsia="Times New Roman" w:hAnsi="Times New Roman" w:cs="Times New Roman"/>
          <w:sz w:val="24"/>
          <w:szCs w:val="24"/>
        </w:rPr>
        <w:t>ов</w:t>
      </w:r>
      <w:r>
        <w:rPr>
          <w:rFonts w:ascii="Times New Roman" w:eastAsia="Times New Roman" w:hAnsi="Times New Roman" w:cs="Times New Roman"/>
          <w:sz w:val="24"/>
          <w:szCs w:val="24"/>
        </w:rPr>
        <w:t>. В этой области французы были более свободны от расовых предрассудков и дискриминации, чем англичане, и африканцы могли пробиться вместе с белыми, тем не менее, вероятно, не было абсолютного равенства, но некоторые достигли высоких должностей к концу 30-х годов. Первый африканский губернатор был назначен во Французской Экваториальной Африке во время Второй мировой войны, он поддержал Шарля Де Голля и "Свободную Францию" ​​- первый губернатор и высокопоставленный чиновник в Африке</w:t>
      </w:r>
      <w:r>
        <w:rPr>
          <w:rFonts w:ascii="Times New Roman" w:eastAsia="Times New Roman" w:hAnsi="Times New Roman" w:cs="Times New Roman"/>
          <w:sz w:val="24"/>
          <w:szCs w:val="24"/>
          <w:vertAlign w:val="superscript"/>
        </w:rPr>
        <w:footnoteReference w:id="151"/>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Безусловно, параллельно с ростом образования необходимо рассмотреть и рост протестного потенциала местного населения перед лицом колониальной политики. В 1930-х годах города Французской Экваториальной Африки начали расти все более </w:t>
      </w:r>
      <w:r>
        <w:rPr>
          <w:rFonts w:ascii="Times New Roman" w:eastAsia="Times New Roman" w:hAnsi="Times New Roman" w:cs="Times New Roman"/>
          <w:sz w:val="24"/>
          <w:szCs w:val="24"/>
        </w:rPr>
        <w:lastRenderedPageBreak/>
        <w:t xml:space="preserve">быстрыми темпами, привлекая людей из окрестных деревень. Новые города стали центрами африканского сопротивления. В попытке контролировать коренное население правительство разделило черно-белые кварталы в городах и предоставляло услуги и оборудование только для белых зон. Несмотря на такие усилия, в городах развивалась новая и процветающая черная городская культура. В целом, французы всегда утверждали, что их колониализм в Африке свободен от расизма, лежащего в основе британских отношений, в некоторой степени это было правдой, </w:t>
      </w:r>
      <w:r w:rsidR="003B0251">
        <w:rPr>
          <w:rFonts w:ascii="Times New Roman" w:eastAsia="Times New Roman" w:hAnsi="Times New Roman" w:cs="Times New Roman"/>
          <w:sz w:val="24"/>
          <w:szCs w:val="24"/>
        </w:rPr>
        <w:t>но, вероятно, это было характерно</w:t>
      </w:r>
      <w:r w:rsidR="006650CA">
        <w:rPr>
          <w:rFonts w:ascii="Times New Roman" w:eastAsia="Times New Roman" w:hAnsi="Times New Roman" w:cs="Times New Roman"/>
          <w:sz w:val="24"/>
          <w:szCs w:val="24"/>
        </w:rPr>
        <w:t xml:space="preserve"> во Франции, а не</w:t>
      </w:r>
      <w:r>
        <w:rPr>
          <w:rFonts w:ascii="Times New Roman" w:eastAsia="Times New Roman" w:hAnsi="Times New Roman" w:cs="Times New Roman"/>
          <w:sz w:val="24"/>
          <w:szCs w:val="24"/>
        </w:rPr>
        <w:t xml:space="preserve"> в Африке</w:t>
      </w:r>
      <w:r w:rsidR="006650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параллельно с созданием колоний в Вест-Индии и Западной Африке, Франция осваивает и восточное направление - с XVII века Франция присутствует в Азиатско-Тихоокеанском регионе. В 1664 году создаётся Французская Ост-Индская торговая компания, укрепляющая позиции французской короны в Индии</w:t>
      </w:r>
      <w:r>
        <w:rPr>
          <w:rFonts w:ascii="Times New Roman" w:eastAsia="Times New Roman" w:hAnsi="Times New Roman" w:cs="Times New Roman"/>
          <w:sz w:val="24"/>
          <w:szCs w:val="24"/>
          <w:vertAlign w:val="superscript"/>
        </w:rPr>
        <w:footnoteReference w:id="152"/>
      </w:r>
      <w:r>
        <w:rPr>
          <w:rFonts w:ascii="Times New Roman" w:eastAsia="Times New Roman" w:hAnsi="Times New Roman" w:cs="Times New Roman"/>
          <w:sz w:val="24"/>
          <w:szCs w:val="24"/>
        </w:rPr>
        <w:t>. Французская Индия как полноценная французская колония, состояла из географически отдельных анклавов на индийском субконтиненте</w:t>
      </w:r>
      <w:r w:rsidR="00C14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Пондичерри</w:t>
      </w:r>
      <w:r w:rsidR="00C14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Чандернагор, Янаон, Маэ</w:t>
      </w:r>
      <w:r w:rsidR="00C14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Каракал</w:t>
      </w:r>
      <w:r w:rsidR="00C14D40">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3"/>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момента их прибытия до 1741 года цели французов, </w:t>
      </w:r>
      <w:r w:rsidR="006650CA">
        <w:rPr>
          <w:rFonts w:ascii="Times New Roman" w:eastAsia="Times New Roman" w:hAnsi="Times New Roman" w:cs="Times New Roman"/>
          <w:sz w:val="24"/>
          <w:szCs w:val="24"/>
        </w:rPr>
        <w:t xml:space="preserve">как и цели англичан, были </w:t>
      </w:r>
      <w:r>
        <w:rPr>
          <w:rFonts w:ascii="Times New Roman" w:eastAsia="Times New Roman" w:hAnsi="Times New Roman" w:cs="Times New Roman"/>
          <w:sz w:val="24"/>
          <w:szCs w:val="24"/>
        </w:rPr>
        <w:t>коммерческими, а с середины XVIII века становятся политическими и стратегическими. После 1816 года французское п</w:t>
      </w:r>
      <w:r w:rsidR="006650CA">
        <w:rPr>
          <w:rFonts w:ascii="Times New Roman" w:eastAsia="Times New Roman" w:hAnsi="Times New Roman" w:cs="Times New Roman"/>
          <w:sz w:val="24"/>
          <w:szCs w:val="24"/>
        </w:rPr>
        <w:t xml:space="preserve">рисутствие в Индии будет </w:t>
      </w:r>
      <w:r>
        <w:rPr>
          <w:rFonts w:ascii="Times New Roman" w:eastAsia="Times New Roman" w:hAnsi="Times New Roman" w:cs="Times New Roman"/>
          <w:sz w:val="24"/>
          <w:szCs w:val="24"/>
        </w:rPr>
        <w:t>символическим, доступ к колониям будет затруднён, они будут крайне зависимы от британского снабжения, а фокус французского внимания в этом регионе будет смещён на Индокитай. Между 1900 и 1930 годами Франция будет неоднократно пытаться отказаться от своих колоний в Индии, предлагая колониальный обмен или де-факто передавая контроль над анклавами британцам, чтобы уменьшить бюджет министерства колоний, из-за дороговизны колоний в администрировании, отсутствия возможностей для дислоцирова</w:t>
      </w:r>
      <w:r w:rsidR="006650CA">
        <w:rPr>
          <w:rFonts w:ascii="Times New Roman" w:eastAsia="Times New Roman" w:hAnsi="Times New Roman" w:cs="Times New Roman"/>
          <w:sz w:val="24"/>
          <w:szCs w:val="24"/>
        </w:rPr>
        <w:t>ния военного контингента,</w:t>
      </w:r>
      <w:r>
        <w:rPr>
          <w:rFonts w:ascii="Times New Roman" w:eastAsia="Times New Roman" w:hAnsi="Times New Roman" w:cs="Times New Roman"/>
          <w:sz w:val="24"/>
          <w:szCs w:val="24"/>
        </w:rPr>
        <w:t xml:space="preserve"> зависимости от Британской Индии в плане снабжения</w:t>
      </w:r>
      <w:r>
        <w:rPr>
          <w:rFonts w:ascii="Times New Roman" w:eastAsia="Times New Roman" w:hAnsi="Times New Roman" w:cs="Times New Roman"/>
          <w:sz w:val="24"/>
          <w:szCs w:val="24"/>
          <w:vertAlign w:val="superscript"/>
        </w:rPr>
        <w:footnoteReference w:id="154"/>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Французские колонии Пондичерри и Чандернагор были разделены на так называемые «белые» и «черные» части внутри городов, чтобы пространственно дифференцировать европейских жителей и колониальных чиновников от </w:t>
      </w:r>
      <w:r w:rsidR="006650CA">
        <w:rPr>
          <w:rFonts w:ascii="Times New Roman" w:eastAsia="Times New Roman" w:hAnsi="Times New Roman" w:cs="Times New Roman"/>
          <w:sz w:val="24"/>
          <w:szCs w:val="24"/>
        </w:rPr>
        <w:t>«местных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жител</w:t>
      </w:r>
      <w:r w:rsidR="006650CA">
        <w:rPr>
          <w:rFonts w:ascii="Times New Roman" w:eastAsia="Times New Roman" w:hAnsi="Times New Roman" w:cs="Times New Roman"/>
          <w:sz w:val="24"/>
          <w:szCs w:val="24"/>
        </w:rPr>
        <w:t>ей</w:t>
      </w:r>
      <w:r w:rsidR="006650CA">
        <w:rPr>
          <w:rFonts w:ascii="Times New Roman" w:eastAsia="Times New Roman" w:hAnsi="Times New Roman" w:cs="Times New Roman"/>
          <w:sz w:val="24"/>
          <w:szCs w:val="24"/>
          <w:vertAlign w:val="superscript"/>
        </w:rPr>
        <w:footnoteReference w:id="155"/>
      </w:r>
      <w:r>
        <w:rPr>
          <w:rFonts w:ascii="Times New Roman" w:eastAsia="Times New Roman" w:hAnsi="Times New Roman" w:cs="Times New Roman"/>
          <w:sz w:val="24"/>
          <w:szCs w:val="24"/>
        </w:rPr>
        <w:t>. Тем не менее, перепись 1789 года для Пондичерри уже показала, что, по крайней мере, одна треть населения "белого города" уже имела индийское происхождение</w:t>
      </w:r>
      <w:r>
        <w:rPr>
          <w:rFonts w:ascii="Times New Roman" w:eastAsia="Times New Roman" w:hAnsi="Times New Roman" w:cs="Times New Roman"/>
          <w:sz w:val="24"/>
          <w:szCs w:val="24"/>
          <w:vertAlign w:val="superscript"/>
        </w:rPr>
        <w:footnoteReference w:id="156"/>
      </w:r>
      <w:r>
        <w:rPr>
          <w:rFonts w:ascii="Times New Roman" w:eastAsia="Times New Roman" w:hAnsi="Times New Roman" w:cs="Times New Roman"/>
          <w:sz w:val="24"/>
          <w:szCs w:val="24"/>
        </w:rPr>
        <w:t>. Данная цифра была вдвое больше в Чандернагоре, где представители метисов составляли большинство "европейского" населения</w:t>
      </w:r>
      <w:r>
        <w:rPr>
          <w:rFonts w:ascii="Times New Roman" w:eastAsia="Times New Roman" w:hAnsi="Times New Roman" w:cs="Times New Roman"/>
          <w:sz w:val="24"/>
          <w:szCs w:val="24"/>
          <w:vertAlign w:val="superscript"/>
        </w:rPr>
        <w:footnoteReference w:id="157"/>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Французы начали ассимилировать определенные обычаи местного населения, поощряя браки между колонистами и индийцами</w:t>
      </w:r>
      <w:r>
        <w:rPr>
          <w:rFonts w:ascii="Times New Roman" w:eastAsia="Times New Roman" w:hAnsi="Times New Roman" w:cs="Times New Roman"/>
          <w:sz w:val="24"/>
          <w:szCs w:val="24"/>
          <w:vertAlign w:val="superscript"/>
        </w:rPr>
        <w:footnoteReference w:id="158"/>
      </w:r>
      <w:r>
        <w:rPr>
          <w:rFonts w:ascii="Times New Roman" w:eastAsia="Times New Roman" w:hAnsi="Times New Roman" w:cs="Times New Roman"/>
          <w:sz w:val="24"/>
          <w:szCs w:val="24"/>
        </w:rPr>
        <w:t>.  Поскольку французов в Пондичерри было очень мало, они вступали в супружеские отношения с португальцами, голландцами и английскими гражданами, которые жили в разных колониях</w:t>
      </w:r>
      <w:r>
        <w:rPr>
          <w:rFonts w:ascii="Times New Roman" w:eastAsia="Times New Roman" w:hAnsi="Times New Roman" w:cs="Times New Roman"/>
          <w:sz w:val="24"/>
          <w:szCs w:val="24"/>
          <w:vertAlign w:val="superscript"/>
        </w:rPr>
        <w:footnoteReference w:id="159"/>
      </w:r>
      <w:r>
        <w:rPr>
          <w:rFonts w:ascii="Times New Roman" w:eastAsia="Times New Roman" w:hAnsi="Times New Roman" w:cs="Times New Roman"/>
          <w:sz w:val="24"/>
          <w:szCs w:val="24"/>
        </w:rPr>
        <w:t>. Французская корона поощряла женитьбу французов на местных женщинах, чтобы создать расу смешанной крови, которая будет верна Франции, будет говорить на французском языке, следовать французскому образу жизни, в то же время коренясь в родной земле. Тем не менее, французы также, как и испанцы, препятствовали контактам между колониальными солдатами и «белыми» женщинами</w:t>
      </w:r>
      <w:r>
        <w:rPr>
          <w:rFonts w:ascii="Times New Roman" w:eastAsia="Times New Roman" w:hAnsi="Times New Roman" w:cs="Times New Roman"/>
          <w:sz w:val="24"/>
          <w:szCs w:val="24"/>
          <w:vertAlign w:val="superscript"/>
        </w:rPr>
        <w:footnoteReference w:id="16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Наибольший религиозный вклад со стороны церкви в Индию внесли многие религиозные общины. В Пондичерри можно отметить </w:t>
      </w:r>
      <w:r w:rsidR="009D115A">
        <w:rPr>
          <w:rFonts w:ascii="Times New Roman" w:eastAsia="Times New Roman" w:hAnsi="Times New Roman" w:cs="Times New Roman"/>
          <w:sz w:val="24"/>
          <w:szCs w:val="24"/>
        </w:rPr>
        <w:t>Парижское общество</w:t>
      </w:r>
      <w:r>
        <w:rPr>
          <w:rFonts w:ascii="Times New Roman" w:eastAsia="Times New Roman" w:hAnsi="Times New Roman" w:cs="Times New Roman"/>
          <w:sz w:val="24"/>
          <w:szCs w:val="24"/>
        </w:rPr>
        <w:t xml:space="preserve"> заграничных миссий, многие из процветающих епархий на юге Индии являются плодом труда участников данного общества</w:t>
      </w:r>
      <w:r w:rsidR="009D115A">
        <w:rPr>
          <w:rFonts w:ascii="Times New Roman" w:eastAsia="Times New Roman" w:hAnsi="Times New Roman" w:cs="Times New Roman"/>
          <w:sz w:val="24"/>
          <w:szCs w:val="24"/>
          <w:vertAlign w:val="superscript"/>
        </w:rPr>
        <w:footnoteReference w:id="161"/>
      </w:r>
      <w:r>
        <w:rPr>
          <w:rFonts w:ascii="Times New Roman" w:eastAsia="Times New Roman" w:hAnsi="Times New Roman" w:cs="Times New Roman"/>
          <w:sz w:val="24"/>
          <w:szCs w:val="24"/>
        </w:rPr>
        <w:t>. В течение 350 лет своего существования общество не только проповедовало христианство, но и заботилось о развитии данной территории</w:t>
      </w:r>
      <w:r w:rsidR="009D11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помо</w:t>
      </w:r>
      <w:r w:rsidR="009D115A">
        <w:rPr>
          <w:rFonts w:ascii="Times New Roman" w:eastAsia="Times New Roman" w:hAnsi="Times New Roman" w:cs="Times New Roman"/>
          <w:sz w:val="24"/>
          <w:szCs w:val="24"/>
        </w:rPr>
        <w:t>щь людям купить земли, строительство домов и тем самым подъём уровня</w:t>
      </w:r>
      <w:r>
        <w:rPr>
          <w:rFonts w:ascii="Times New Roman" w:eastAsia="Times New Roman" w:hAnsi="Times New Roman" w:cs="Times New Roman"/>
          <w:sz w:val="24"/>
          <w:szCs w:val="24"/>
        </w:rPr>
        <w:t xml:space="preserve"> жизни</w:t>
      </w:r>
      <w:r w:rsidR="00C14D40">
        <w:rPr>
          <w:rFonts w:ascii="Times New Roman" w:eastAsia="Times New Roman" w:hAnsi="Times New Roman" w:cs="Times New Roman"/>
          <w:sz w:val="24"/>
          <w:szCs w:val="24"/>
        </w:rPr>
        <w:t>)</w:t>
      </w:r>
      <w:r>
        <w:rPr>
          <w:rFonts w:ascii="Times New Roman" w:eastAsia="Times New Roman" w:hAnsi="Times New Roman" w:cs="Times New Roman"/>
          <w:sz w:val="24"/>
          <w:szCs w:val="24"/>
        </w:rPr>
        <w:t>. Обучая детей в сельских районах, миссионеры принимали активное участие в развитии образованности</w:t>
      </w:r>
      <w:r>
        <w:rPr>
          <w:rFonts w:ascii="Times New Roman" w:eastAsia="Times New Roman" w:hAnsi="Times New Roman" w:cs="Times New Roman"/>
          <w:sz w:val="24"/>
          <w:szCs w:val="24"/>
          <w:vertAlign w:val="superscript"/>
        </w:rPr>
        <w:footnoteReference w:id="162"/>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если говорить о культурном взаимодействии, то необходимо отметить следующее. Французская литература XVIII-XIX веков наполнена различными </w:t>
      </w:r>
      <w:r>
        <w:rPr>
          <w:rFonts w:ascii="Times New Roman" w:eastAsia="Times New Roman" w:hAnsi="Times New Roman" w:cs="Times New Roman"/>
          <w:sz w:val="24"/>
          <w:szCs w:val="24"/>
        </w:rPr>
        <w:lastRenderedPageBreak/>
        <w:t>представлениями об Индии, некоторые из её с</w:t>
      </w:r>
      <w:r w:rsidR="009D115A">
        <w:rPr>
          <w:rFonts w:ascii="Times New Roman" w:eastAsia="Times New Roman" w:hAnsi="Times New Roman" w:cs="Times New Roman"/>
          <w:sz w:val="24"/>
          <w:szCs w:val="24"/>
        </w:rPr>
        <w:t xml:space="preserve">амых известных персонажей имеют </w:t>
      </w:r>
      <w:r>
        <w:rPr>
          <w:rFonts w:ascii="Times New Roman" w:eastAsia="Times New Roman" w:hAnsi="Times New Roman" w:cs="Times New Roman"/>
          <w:sz w:val="24"/>
          <w:szCs w:val="24"/>
        </w:rPr>
        <w:t>индийские связи. Так, капитан Немо - антигерой научно-фантастического романа «Двадцать тысяч лье под водой» 1870 года - является индийским принцем</w:t>
      </w:r>
      <w:r>
        <w:rPr>
          <w:rFonts w:ascii="Times New Roman" w:eastAsia="Times New Roman" w:hAnsi="Times New Roman" w:cs="Times New Roman"/>
          <w:sz w:val="24"/>
          <w:szCs w:val="24"/>
          <w:vertAlign w:val="superscript"/>
        </w:rPr>
        <w:footnoteReference w:id="163"/>
      </w:r>
      <w:r>
        <w:rPr>
          <w:rFonts w:ascii="Times New Roman" w:eastAsia="Times New Roman" w:hAnsi="Times New Roman" w:cs="Times New Roman"/>
          <w:sz w:val="24"/>
          <w:szCs w:val="24"/>
        </w:rPr>
        <w:t xml:space="preserve">. Духовное наследие Индии существенно повлияло на двух известных француженок XX века: Мирру Альфассу, которая </w:t>
      </w:r>
      <w:r w:rsidR="009D115A">
        <w:rPr>
          <w:rFonts w:ascii="Times New Roman" w:eastAsia="Times New Roman" w:hAnsi="Times New Roman" w:cs="Times New Roman"/>
          <w:sz w:val="24"/>
          <w:szCs w:val="24"/>
        </w:rPr>
        <w:t xml:space="preserve">совместно с индийским философом Шри Ауробиндо </w:t>
      </w:r>
      <w:r>
        <w:rPr>
          <w:rFonts w:ascii="Times New Roman" w:eastAsia="Times New Roman" w:hAnsi="Times New Roman" w:cs="Times New Roman"/>
          <w:sz w:val="24"/>
          <w:szCs w:val="24"/>
        </w:rPr>
        <w:t>основала религиозно-философское учение "Интегральная йога"</w:t>
      </w:r>
      <w:r>
        <w:rPr>
          <w:rFonts w:ascii="Times New Roman" w:eastAsia="Times New Roman" w:hAnsi="Times New Roman" w:cs="Times New Roman"/>
          <w:sz w:val="24"/>
          <w:szCs w:val="24"/>
          <w:vertAlign w:val="superscript"/>
        </w:rPr>
        <w:footnoteReference w:id="164"/>
      </w:r>
      <w:r>
        <w:rPr>
          <w:rFonts w:ascii="Times New Roman" w:eastAsia="Times New Roman" w:hAnsi="Times New Roman" w:cs="Times New Roman"/>
          <w:sz w:val="24"/>
          <w:szCs w:val="24"/>
        </w:rPr>
        <w:t xml:space="preserve">, и Савитри Деви, которая стала впоследствии писательницей, сторонницей национал-социализма и гитлеризма </w:t>
      </w:r>
      <w:r w:rsidR="00B7605C">
        <w:rPr>
          <w:rFonts w:ascii="Times New Roman" w:eastAsia="Times New Roman" w:hAnsi="Times New Roman" w:cs="Times New Roman"/>
          <w:sz w:val="24"/>
          <w:szCs w:val="24"/>
        </w:rPr>
        <w:t>под влиянием индийских философских учений</w:t>
      </w:r>
      <w:r>
        <w:rPr>
          <w:rFonts w:ascii="Times New Roman" w:eastAsia="Times New Roman" w:hAnsi="Times New Roman" w:cs="Times New Roman"/>
          <w:sz w:val="24"/>
          <w:szCs w:val="24"/>
          <w:vertAlign w:val="superscript"/>
        </w:rPr>
        <w:footnoteReference w:id="165"/>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Обращаясь к восприятию Индии во Франции представляется необходимым привести также точку зрения французского писателя Вольтера, который говорил, что для многих представителей французского общества потеря территории в Северной Америке была сравнима с потерей "нескольких акров снега", в то время как поражение Франции в Индии воспринималось как настоящая травма</w:t>
      </w:r>
      <w:r>
        <w:rPr>
          <w:rFonts w:ascii="Times New Roman" w:eastAsia="Times New Roman" w:hAnsi="Times New Roman" w:cs="Times New Roman"/>
          <w:sz w:val="24"/>
          <w:szCs w:val="24"/>
          <w:vertAlign w:val="superscript"/>
        </w:rPr>
        <w:footnoteReference w:id="166"/>
      </w:r>
      <w:r>
        <w:rPr>
          <w:rFonts w:ascii="Times New Roman" w:eastAsia="Times New Roman" w:hAnsi="Times New Roman" w:cs="Times New Roman"/>
          <w:sz w:val="24"/>
          <w:szCs w:val="24"/>
        </w:rPr>
        <w:t>. В своей книге «Фрагменты об Индии» 1773 года он обрисовал видение Индии, которое стало широко распространенным во французской культуре, представляя субконтинент как источник цивилизации</w:t>
      </w:r>
      <w:r>
        <w:rPr>
          <w:rFonts w:ascii="Times New Roman" w:eastAsia="Times New Roman" w:hAnsi="Times New Roman" w:cs="Times New Roman"/>
          <w:sz w:val="24"/>
          <w:szCs w:val="24"/>
          <w:vertAlign w:val="superscript"/>
        </w:rPr>
        <w:footnoteReference w:id="167"/>
      </w:r>
      <w:r>
        <w:rPr>
          <w:rFonts w:ascii="Times New Roman" w:eastAsia="Times New Roman" w:hAnsi="Times New Roman" w:cs="Times New Roman"/>
          <w:sz w:val="24"/>
          <w:szCs w:val="24"/>
        </w:rPr>
        <w:t>.</w:t>
      </w:r>
    </w:p>
    <w:p w:rsidR="002B4A4A"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говорить об Индокитае, то французский империализм начался почти случайно в 1858 году, когда французский флот бомбардировал вьетнамский порт Туран (современный Дананг), чтобы отомстить за казнь католических миссионеров вьетнамским режимом. В 1860 году в надежде получить коммерческое преимущество и военную известность францу</w:t>
      </w:r>
      <w:r w:rsidR="00CC0EC1">
        <w:rPr>
          <w:rFonts w:ascii="Times New Roman" w:eastAsia="Times New Roman" w:hAnsi="Times New Roman" w:cs="Times New Roman"/>
          <w:sz w:val="24"/>
          <w:szCs w:val="24"/>
        </w:rPr>
        <w:t>зские войска</w:t>
      </w:r>
      <w:r w:rsidR="00C14D40">
        <w:rPr>
          <w:rFonts w:ascii="Times New Roman" w:eastAsia="Times New Roman" w:hAnsi="Times New Roman" w:cs="Times New Roman"/>
          <w:sz w:val="24"/>
          <w:szCs w:val="24"/>
        </w:rPr>
        <w:t xml:space="preserve"> начали продвижение вглубь материка, постепенно захвтив те</w:t>
      </w:r>
      <w:r w:rsidR="002B4A4A">
        <w:rPr>
          <w:rFonts w:ascii="Times New Roman" w:eastAsia="Times New Roman" w:hAnsi="Times New Roman" w:cs="Times New Roman"/>
          <w:sz w:val="24"/>
          <w:szCs w:val="24"/>
        </w:rPr>
        <w:t>рритории, в дальнейшем, вошедшие</w:t>
      </w:r>
      <w:r w:rsidR="00C14D40">
        <w:rPr>
          <w:rFonts w:ascii="Times New Roman" w:eastAsia="Times New Roman" w:hAnsi="Times New Roman" w:cs="Times New Roman"/>
          <w:sz w:val="24"/>
          <w:szCs w:val="24"/>
        </w:rPr>
        <w:t xml:space="preserve"> в</w:t>
      </w:r>
      <w:r w:rsidR="002B4A4A">
        <w:rPr>
          <w:rFonts w:ascii="Times New Roman" w:eastAsia="Times New Roman" w:hAnsi="Times New Roman" w:cs="Times New Roman"/>
          <w:sz w:val="24"/>
          <w:szCs w:val="24"/>
        </w:rPr>
        <w:t>о</w:t>
      </w:r>
      <w:r w:rsidR="00C14D40">
        <w:rPr>
          <w:rFonts w:ascii="Times New Roman" w:eastAsia="Times New Roman" w:hAnsi="Times New Roman" w:cs="Times New Roman"/>
          <w:sz w:val="24"/>
          <w:szCs w:val="24"/>
        </w:rPr>
        <w:t xml:space="preserve"> Французский Индокитай (</w:t>
      </w:r>
      <w:r w:rsidR="002B4A4A">
        <w:rPr>
          <w:rFonts w:ascii="Times New Roman" w:eastAsia="Times New Roman" w:hAnsi="Times New Roman" w:cs="Times New Roman"/>
          <w:sz w:val="24"/>
          <w:szCs w:val="24"/>
        </w:rPr>
        <w:t>Кохинхина, Аннам, Тонкин, Камбоджа, Лаос и Гуанчжоувань</w:t>
      </w:r>
      <w:r w:rsidR="00C14D40">
        <w:rPr>
          <w:rFonts w:ascii="Times New Roman" w:eastAsia="Times New Roman" w:hAnsi="Times New Roman" w:cs="Times New Roman"/>
          <w:sz w:val="24"/>
          <w:szCs w:val="24"/>
        </w:rPr>
        <w:t>)</w:t>
      </w:r>
      <w:r w:rsidR="002B4A4A">
        <w:rPr>
          <w:rFonts w:ascii="Times New Roman" w:eastAsia="Times New Roman" w:hAnsi="Times New Roman" w:cs="Times New Roman"/>
          <w:sz w:val="24"/>
          <w:szCs w:val="24"/>
        </w:rPr>
        <w:t>.</w:t>
      </w:r>
      <w:r w:rsidR="00CC0EC1">
        <w:rPr>
          <w:rFonts w:ascii="Times New Roman" w:eastAsia="Times New Roman" w:hAnsi="Times New Roman" w:cs="Times New Roman"/>
          <w:sz w:val="24"/>
          <w:szCs w:val="24"/>
        </w:rPr>
        <w:t xml:space="preserve"> </w:t>
      </w:r>
    </w:p>
    <w:p w:rsidR="00834577"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касается культурного взаимодействия, то, поскольку французы рассчитывали остаться в Индокитае на неопределенное время, они не предпринимали комплексных мер для подготовки местных жителей к самостоятельному управлению, многопрофильному высшему образованию, свободной торговле, отношениям с </w:t>
      </w:r>
      <w:r>
        <w:rPr>
          <w:rFonts w:ascii="Times New Roman" w:eastAsia="Times New Roman" w:hAnsi="Times New Roman" w:cs="Times New Roman"/>
          <w:sz w:val="24"/>
          <w:szCs w:val="24"/>
        </w:rPr>
        <w:lastRenderedPageBreak/>
        <w:t>другими странами, политическому участию или независимости - это то, что французский ученый-</w:t>
      </w:r>
      <w:r w:rsidR="00F51F17">
        <w:rPr>
          <w:rFonts w:ascii="Times New Roman" w:eastAsia="Times New Roman" w:hAnsi="Times New Roman" w:cs="Times New Roman"/>
          <w:sz w:val="24"/>
          <w:szCs w:val="24"/>
        </w:rPr>
        <w:t>востоковед Пол</w:t>
      </w:r>
      <w:r>
        <w:rPr>
          <w:rFonts w:ascii="Times New Roman" w:eastAsia="Times New Roman" w:hAnsi="Times New Roman" w:cs="Times New Roman"/>
          <w:sz w:val="24"/>
          <w:szCs w:val="24"/>
        </w:rPr>
        <w:t xml:space="preserve"> Мус назвал “монологом колониализма”</w:t>
      </w:r>
      <w:r>
        <w:rPr>
          <w:rFonts w:ascii="Times New Roman" w:eastAsia="Times New Roman" w:hAnsi="Times New Roman" w:cs="Times New Roman"/>
          <w:sz w:val="24"/>
          <w:szCs w:val="24"/>
          <w:vertAlign w:val="superscript"/>
        </w:rPr>
        <w:footnoteReference w:id="168"/>
      </w:r>
      <w:r>
        <w:rPr>
          <w:rFonts w:ascii="Times New Roman" w:eastAsia="Times New Roman" w:hAnsi="Times New Roman" w:cs="Times New Roman"/>
          <w:sz w:val="24"/>
          <w:szCs w:val="24"/>
        </w:rPr>
        <w:t xml:space="preserve">. </w:t>
      </w:r>
    </w:p>
    <w:p w:rsidR="009634F8" w:rsidRDefault="00834577"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w:t>
      </w:r>
      <w:r w:rsidR="009634F8">
        <w:rPr>
          <w:rFonts w:ascii="Times New Roman" w:eastAsia="Times New Roman" w:hAnsi="Times New Roman" w:cs="Times New Roman"/>
          <w:sz w:val="24"/>
          <w:szCs w:val="24"/>
          <w:highlight w:val="white"/>
        </w:rPr>
        <w:t>ущественные изменения произошли по всему Вьетнаму, особенно среди растущей читающей публики, после того, как французы ввели латинский алфавит для письма на вьетнамском язык</w:t>
      </w:r>
      <w:r>
        <w:rPr>
          <w:rFonts w:ascii="Times New Roman" w:eastAsia="Times New Roman" w:hAnsi="Times New Roman" w:cs="Times New Roman"/>
          <w:sz w:val="24"/>
          <w:szCs w:val="24"/>
          <w:highlight w:val="white"/>
        </w:rPr>
        <w:t>е, заменив китайские идеограммы</w:t>
      </w:r>
      <w:r w:rsidR="009634F8">
        <w:rPr>
          <w:rFonts w:ascii="Times New Roman" w:eastAsia="Times New Roman" w:hAnsi="Times New Roman" w:cs="Times New Roman"/>
          <w:sz w:val="24"/>
          <w:szCs w:val="24"/>
          <w:highlight w:val="white"/>
        </w:rPr>
        <w:t xml:space="preserve">.  Более того, </w:t>
      </w:r>
      <w:r w:rsidR="009634F8">
        <w:rPr>
          <w:rFonts w:ascii="Times New Roman" w:eastAsia="Times New Roman" w:hAnsi="Times New Roman" w:cs="Times New Roman"/>
          <w:sz w:val="24"/>
          <w:szCs w:val="24"/>
        </w:rPr>
        <w:t>французы обучили около 20% вьетнамских молодых людей. В своих новых школах вьетнамские студенты проходили те же курсы французской истории и литературы, которые преподавались во Франции, таким образом, обученные сдавать экзамены для французских университетов, многие вьетнамцы смогли завершить свое обучение во Франции. Тысячи вьетнамских читателей с радостью восприняли новые неполитические публикации (в том числе женские журналы, пособия по самопомощи и технические справочники), а также новые литературные формы, такие как ежедневные газеты и романы. В Лаосе и Камбодже, где грамотность б</w:t>
      </w:r>
      <w:r>
        <w:rPr>
          <w:rFonts w:ascii="Times New Roman" w:eastAsia="Times New Roman" w:hAnsi="Times New Roman" w:cs="Times New Roman"/>
          <w:sz w:val="24"/>
          <w:szCs w:val="24"/>
        </w:rPr>
        <w:t>ыла менее распространена и престижна</w:t>
      </w:r>
      <w:r w:rsidR="009634F8">
        <w:rPr>
          <w:rFonts w:ascii="Times New Roman" w:eastAsia="Times New Roman" w:hAnsi="Times New Roman" w:cs="Times New Roman"/>
          <w:sz w:val="24"/>
          <w:szCs w:val="24"/>
        </w:rPr>
        <w:t>, психологические последствия того, что Бенедикт Андерсон назвал “печатным капитализмом” (теорией, лежащей в основе концепции нации, как группы, формирующей воображаемое сообщество, которое появляется с общим языком и дискурсом, создаваемым в результате использования печатного станка, распространённого капиталистическим рынком)</w:t>
      </w:r>
      <w:r w:rsidR="009634F8">
        <w:rPr>
          <w:rFonts w:ascii="Times New Roman" w:eastAsia="Times New Roman" w:hAnsi="Times New Roman" w:cs="Times New Roman"/>
          <w:sz w:val="24"/>
          <w:szCs w:val="24"/>
          <w:vertAlign w:val="superscript"/>
        </w:rPr>
        <w:footnoteReference w:id="169"/>
      </w:r>
      <w:r w:rsidR="009634F8">
        <w:rPr>
          <w:rFonts w:ascii="Times New Roman" w:eastAsia="Times New Roman" w:hAnsi="Times New Roman" w:cs="Times New Roman"/>
          <w:sz w:val="24"/>
          <w:szCs w:val="24"/>
        </w:rPr>
        <w:t xml:space="preserve"> и связал с национализмом, были намного медленнее. В то же время, кино и радио, телекоммуникации, образование - сферы, в которых французы участвовали, но не могли контролировать - развивались наряду с продолжающимися политическими репрессиями, которые держали под контролем местное население. В Камбодже французы восстановили средневековый храмовый комплекс Ангкор и фактически возвратили кхмерам утраченную историю</w:t>
      </w:r>
      <w:r w:rsidR="009634F8">
        <w:rPr>
          <w:rFonts w:ascii="Times New Roman" w:eastAsia="Times New Roman" w:hAnsi="Times New Roman" w:cs="Times New Roman"/>
          <w:sz w:val="24"/>
          <w:szCs w:val="24"/>
          <w:vertAlign w:val="superscript"/>
        </w:rPr>
        <w:footnoteReference w:id="170"/>
      </w:r>
      <w:r w:rsidR="009634F8">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Сторонники колониального режима утверждали, что французское правление привело к значительному улучшению медицинского обслуживания, образован</w:t>
      </w:r>
      <w:r w:rsidR="00834577">
        <w:rPr>
          <w:rFonts w:ascii="Times New Roman" w:eastAsia="Times New Roman" w:hAnsi="Times New Roman" w:cs="Times New Roman"/>
          <w:color w:val="1A1A1A"/>
          <w:sz w:val="24"/>
          <w:szCs w:val="24"/>
        </w:rPr>
        <w:t xml:space="preserve">ия, транспорта и связи в </w:t>
      </w:r>
      <w:r>
        <w:rPr>
          <w:rFonts w:ascii="Times New Roman" w:eastAsia="Times New Roman" w:hAnsi="Times New Roman" w:cs="Times New Roman"/>
          <w:color w:val="1A1A1A"/>
          <w:sz w:val="24"/>
          <w:szCs w:val="24"/>
        </w:rPr>
        <w:t>регионе. Однако статистика, которую ведут французы, ставит под сомнение подобные утверждения, так, например, в 1939 году не более 15% всех детей школьно</w:t>
      </w:r>
      <w:r w:rsidR="00834577">
        <w:rPr>
          <w:rFonts w:ascii="Times New Roman" w:eastAsia="Times New Roman" w:hAnsi="Times New Roman" w:cs="Times New Roman"/>
          <w:color w:val="1A1A1A"/>
          <w:sz w:val="24"/>
          <w:szCs w:val="24"/>
        </w:rPr>
        <w:t xml:space="preserve">го возраста получали </w:t>
      </w:r>
      <w:r>
        <w:rPr>
          <w:rFonts w:ascii="Times New Roman" w:eastAsia="Times New Roman" w:hAnsi="Times New Roman" w:cs="Times New Roman"/>
          <w:color w:val="1A1A1A"/>
          <w:sz w:val="24"/>
          <w:szCs w:val="24"/>
        </w:rPr>
        <w:t xml:space="preserve">образование, и около 80% населения были неграмотными, в отличие от доколониальных времен, когда большинство людей обладали определённым уровнем грамотности. Во Вьетнаме с более чем 20 </w:t>
      </w:r>
      <w:r>
        <w:rPr>
          <w:rFonts w:ascii="Times New Roman" w:eastAsia="Times New Roman" w:hAnsi="Times New Roman" w:cs="Times New Roman"/>
          <w:color w:val="1A1A1A"/>
          <w:sz w:val="24"/>
          <w:szCs w:val="24"/>
        </w:rPr>
        <w:lastRenderedPageBreak/>
        <w:t>миллионами жителей в 1939 году был всего один университет, в котором обучалось менее 700 студентов</w:t>
      </w:r>
      <w:r>
        <w:rPr>
          <w:rFonts w:ascii="Times New Roman" w:eastAsia="Times New Roman" w:hAnsi="Times New Roman" w:cs="Times New Roman"/>
          <w:color w:val="1A1A1A"/>
          <w:sz w:val="24"/>
          <w:szCs w:val="24"/>
          <w:vertAlign w:val="superscript"/>
        </w:rPr>
        <w:footnoteReference w:id="171"/>
      </w:r>
      <w:r>
        <w:rPr>
          <w:rFonts w:ascii="Times New Roman" w:eastAsia="Times New Roman" w:hAnsi="Times New Roman" w:cs="Times New Roman"/>
          <w:color w:val="1A1A1A"/>
          <w:sz w:val="24"/>
          <w:szCs w:val="24"/>
        </w:rPr>
        <w:t>. Лишь небольшое количество вьетнамских детей было принято в лицеи для детей французов. Медицинская помощь была хорошо организована для французов в городах, но в 1939 году на каждые 100000 вьетнамцев приходилось только 2 врача</w:t>
      </w:r>
      <w:r>
        <w:rPr>
          <w:rFonts w:ascii="Times New Roman" w:eastAsia="Times New Roman" w:hAnsi="Times New Roman" w:cs="Times New Roman"/>
          <w:color w:val="1A1A1A"/>
          <w:sz w:val="24"/>
          <w:szCs w:val="24"/>
          <w:vertAlign w:val="superscript"/>
        </w:rPr>
        <w:footnoteReference w:id="172"/>
      </w:r>
      <w:r>
        <w:rPr>
          <w:rFonts w:ascii="Times New Roman" w:eastAsia="Times New Roman" w:hAnsi="Times New Roman" w:cs="Times New Roman"/>
          <w:color w:val="1A1A1A"/>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наследие французского градостроительства, официальной архитектуры и дизайна все еще можно увидеть в Индокитае, особенно в крупных городах. Музеи в Камбодже, Лаосе и Вьетнаме были созданы французами и процветают сегодня, в Камбодже французы по-прежнему играют важную роль в восстановлении и обслуживании Ангкора. Если во Вьетнаме и Лаосе сейчас существуют марксистско-ленинские режимы, правительство Камбоджи сохраняет многие организационные особенности, унаследованные от французского колониального господства.</w:t>
      </w:r>
    </w:p>
    <w:p w:rsidR="009634F8" w:rsidRDefault="002F7591"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Подводя </w:t>
      </w:r>
      <w:r w:rsidR="009634F8">
        <w:rPr>
          <w:rFonts w:ascii="Times New Roman" w:eastAsia="Times New Roman" w:hAnsi="Times New Roman" w:cs="Times New Roman"/>
          <w:sz w:val="24"/>
          <w:szCs w:val="24"/>
        </w:rPr>
        <w:t xml:space="preserve">итог французскому присутствию в </w:t>
      </w:r>
      <w:r>
        <w:rPr>
          <w:rFonts w:ascii="Times New Roman" w:eastAsia="Times New Roman" w:hAnsi="Times New Roman" w:cs="Times New Roman"/>
          <w:sz w:val="24"/>
          <w:szCs w:val="24"/>
        </w:rPr>
        <w:t>АТР</w:t>
      </w:r>
      <w:r w:rsidR="009634F8">
        <w:rPr>
          <w:rFonts w:ascii="Times New Roman" w:eastAsia="Times New Roman" w:hAnsi="Times New Roman" w:cs="Times New Roman"/>
          <w:sz w:val="24"/>
          <w:szCs w:val="24"/>
        </w:rPr>
        <w:t xml:space="preserve"> необходимо заметить, что в отличие от колоний в других частях света, фран</w:t>
      </w:r>
      <w:r>
        <w:rPr>
          <w:rFonts w:ascii="Times New Roman" w:eastAsia="Times New Roman" w:hAnsi="Times New Roman" w:cs="Times New Roman"/>
          <w:sz w:val="24"/>
          <w:szCs w:val="24"/>
        </w:rPr>
        <w:t>цузское общество придавало</w:t>
      </w:r>
      <w:r w:rsidR="009634F8">
        <w:rPr>
          <w:rFonts w:ascii="Times New Roman" w:eastAsia="Times New Roman" w:hAnsi="Times New Roman" w:cs="Times New Roman"/>
          <w:sz w:val="24"/>
          <w:szCs w:val="24"/>
        </w:rPr>
        <w:t xml:space="preserve"> сакральный смысл освоенным здесь территориям, как ист</w:t>
      </w:r>
      <w:r>
        <w:rPr>
          <w:rFonts w:ascii="Times New Roman" w:eastAsia="Times New Roman" w:hAnsi="Times New Roman" w:cs="Times New Roman"/>
          <w:sz w:val="24"/>
          <w:szCs w:val="24"/>
        </w:rPr>
        <w:t>очнику древних знаний, тем не менее,</w:t>
      </w:r>
      <w:r w:rsidR="009634F8">
        <w:rPr>
          <w:rFonts w:ascii="Times New Roman" w:eastAsia="Times New Roman" w:hAnsi="Times New Roman" w:cs="Times New Roman"/>
          <w:sz w:val="24"/>
          <w:szCs w:val="24"/>
        </w:rPr>
        <w:t xml:space="preserve"> в силу малой ресурсно-экономической отдачи и ограниченной стратегичес</w:t>
      </w:r>
      <w:r>
        <w:rPr>
          <w:rFonts w:ascii="Times New Roman" w:eastAsia="Times New Roman" w:hAnsi="Times New Roman" w:cs="Times New Roman"/>
          <w:sz w:val="24"/>
          <w:szCs w:val="24"/>
        </w:rPr>
        <w:t>кой значимости,</w:t>
      </w:r>
      <w:r w:rsidR="009634F8">
        <w:rPr>
          <w:rFonts w:ascii="Times New Roman" w:eastAsia="Times New Roman" w:hAnsi="Times New Roman" w:cs="Times New Roman"/>
          <w:sz w:val="24"/>
          <w:szCs w:val="24"/>
        </w:rPr>
        <w:t xml:space="preserve"> территории не развивались в достаточной степени, в культурном отношении в частности.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регионом, за счёт которого Франция расширяет свои колониальные владения становится регион Ближнего Востока и Северной Африки</w:t>
      </w:r>
      <w:r w:rsidR="002F7591">
        <w:rPr>
          <w:rFonts w:ascii="Times New Roman" w:eastAsia="Times New Roman" w:hAnsi="Times New Roman" w:cs="Times New Roman"/>
          <w:sz w:val="24"/>
          <w:szCs w:val="24"/>
        </w:rPr>
        <w:t xml:space="preserve"> (начало положил Египетский поход 1798-1801 годов</w:t>
      </w:r>
      <w:r>
        <w:rPr>
          <w:rFonts w:ascii="Times New Roman" w:eastAsia="Times New Roman" w:hAnsi="Times New Roman" w:cs="Times New Roman"/>
          <w:sz w:val="24"/>
          <w:szCs w:val="24"/>
        </w:rPr>
        <w:t>). Великая Французская революция, одним из результатов которой и явилась указанная выше экспедиция, положила начало новым асимметричным отношениям Франции с арабо-мусульманским миром, с этого момента представляемым писателями, солдатами и путешественниками как отсталый, иррациональный и крайне суеверный</w:t>
      </w:r>
      <w:r w:rsidR="00B865BE">
        <w:rPr>
          <w:rFonts w:ascii="Times New Roman" w:eastAsia="Times New Roman" w:hAnsi="Times New Roman" w:cs="Times New Roman"/>
          <w:sz w:val="24"/>
          <w:szCs w:val="24"/>
        </w:rPr>
        <w:t xml:space="preserve"> (подобные представления сформировали идею культурного и технического «цивилизационного» превосходства Запада над Востоком</w:t>
      </w:r>
      <w:r w:rsidR="00B865BE">
        <w:rPr>
          <w:rStyle w:val="ab"/>
          <w:rFonts w:ascii="Times New Roman" w:eastAsia="Times New Roman" w:hAnsi="Times New Roman" w:cs="Times New Roman"/>
          <w:sz w:val="24"/>
          <w:szCs w:val="24"/>
        </w:rPr>
        <w:footnoteReference w:id="173"/>
      </w:r>
      <w:r w:rsidR="00B865B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Военное присутствие французов в Египте встретило сопротивление местного населения, однако оказало существенное влияние на будущего лидера государства, </w:t>
      </w:r>
      <w:r>
        <w:rPr>
          <w:rFonts w:ascii="Times New Roman" w:eastAsia="Times New Roman" w:hAnsi="Times New Roman" w:cs="Times New Roman"/>
          <w:sz w:val="24"/>
          <w:szCs w:val="24"/>
        </w:rPr>
        <w:lastRenderedPageBreak/>
        <w:t>прибывшего с турецкими силами в 1801 году - Мухаммеда Али (образовательные миссии из Египта были направлены в Париж в 1827 году, было получено разрешение на строительство канала Фердинандом Де Лессепсом в 50-е годы XIX века)</w:t>
      </w:r>
      <w:r>
        <w:rPr>
          <w:rFonts w:ascii="Times New Roman" w:eastAsia="Times New Roman" w:hAnsi="Times New Roman" w:cs="Times New Roman"/>
          <w:sz w:val="24"/>
          <w:szCs w:val="24"/>
          <w:vertAlign w:val="superscript"/>
        </w:rPr>
        <w:footnoteReference w:id="174"/>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Османской империи ведущими мировыми державами во многом обусловил стратегический и политический характер империалистических взаимоотношений Франции и Ближнего Востока, поэтому во II половине XIX века Франция укрепляет присутствие в регионе. Несмотря на то, что французы были вытеснены из Египта англичанами в конце XIX века, они сохранили рычаги влияния и воздействия в культурном (члены королевской семьи обучались французами, этот же язык, стал языком элиты) и юридическом плане (египетская законодательная система во многом основывалась на опыте французской). Позднее французы вновь предприняли попытку вторжения в Египет в октябре 1956, однако целью их был не канал, а прекращение помощи Гамаля Абдель Насера последней территории с колониальной зависимостью в регионе – Алжиру. Алжир традиционно был в сфере интересов французского правительства, на начало XX века рассматривался, как внутренняя часть государства, поэтому гражданская война ударила по г</w:t>
      </w:r>
      <w:r w:rsidR="002F7591">
        <w:rPr>
          <w:rFonts w:ascii="Times New Roman" w:eastAsia="Times New Roman" w:hAnsi="Times New Roman" w:cs="Times New Roman"/>
          <w:sz w:val="24"/>
          <w:szCs w:val="24"/>
        </w:rPr>
        <w:t>осударственной стабильности и</w:t>
      </w:r>
      <w:r>
        <w:rPr>
          <w:rFonts w:ascii="Times New Roman" w:eastAsia="Times New Roman" w:hAnsi="Times New Roman" w:cs="Times New Roman"/>
          <w:sz w:val="24"/>
          <w:szCs w:val="24"/>
        </w:rPr>
        <w:t xml:space="preserve"> поставкам минеральных ресурсов, злаковых и виноматериалов.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 как французское правление установилось в Алжире в 1830–1847 годах, заложило основу для модели правления, которую французский Алжир сохранит до независимости. Она характеризовалось традицией насилия и недопонимания между правителями и управляемыми. Французский политик и историк Алексис де Токвиль писал, что в процессе колонизации Алжира французы проявили себя как большие варвары, чем мусульманское общество</w:t>
      </w:r>
      <w:r>
        <w:rPr>
          <w:rFonts w:ascii="Times New Roman" w:eastAsia="Times New Roman" w:hAnsi="Times New Roman" w:cs="Times New Roman"/>
          <w:sz w:val="24"/>
          <w:szCs w:val="24"/>
          <w:vertAlign w:val="superscript"/>
        </w:rPr>
        <w:footnoteReference w:id="175"/>
      </w:r>
      <w:r>
        <w:rPr>
          <w:rFonts w:ascii="Times New Roman" w:eastAsia="Times New Roman" w:hAnsi="Times New Roman" w:cs="Times New Roman"/>
          <w:sz w:val="24"/>
          <w:szCs w:val="24"/>
        </w:rPr>
        <w:t>. Существенное значение в данном отношении также сыграло отсутствие "местных посредников" между французской колониа</w:t>
      </w:r>
      <w:r w:rsidR="000F3BC9">
        <w:rPr>
          <w:rFonts w:ascii="Times New Roman" w:eastAsia="Times New Roman" w:hAnsi="Times New Roman" w:cs="Times New Roman"/>
          <w:sz w:val="24"/>
          <w:szCs w:val="24"/>
        </w:rPr>
        <w:t xml:space="preserve">льной администрацией и </w:t>
      </w:r>
      <w:r>
        <w:rPr>
          <w:rFonts w:ascii="Times New Roman" w:eastAsia="Times New Roman" w:hAnsi="Times New Roman" w:cs="Times New Roman"/>
          <w:sz w:val="24"/>
          <w:szCs w:val="24"/>
        </w:rPr>
        <w:t>населением, а также постоянно растущая численность французских поселенцев (франкоалжирцы требовали привилегий правящего меньшинства).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Масштабная программа конфискации обрабатываемых земель после подавления сопротивления сделала возможной колонизацию. Поселенческая колонизация имела смешанное европейское происхождение (испанцы, французы, итальянцы и </w:t>
      </w:r>
      <w:r>
        <w:rPr>
          <w:rFonts w:ascii="Times New Roman" w:eastAsia="Times New Roman" w:hAnsi="Times New Roman" w:cs="Times New Roman"/>
          <w:sz w:val="24"/>
          <w:szCs w:val="24"/>
        </w:rPr>
        <w:lastRenderedPageBreak/>
        <w:t>мальтийцы). Присутствие нефранцузских поселенцев в течени</w:t>
      </w:r>
      <w:r w:rsidR="000F3BC9">
        <w:rPr>
          <w:rFonts w:ascii="Times New Roman" w:eastAsia="Times New Roman" w:hAnsi="Times New Roman" w:cs="Times New Roman"/>
          <w:sz w:val="24"/>
          <w:szCs w:val="24"/>
        </w:rPr>
        <w:t xml:space="preserve">е некоторого времени </w:t>
      </w:r>
      <w:r>
        <w:rPr>
          <w:rFonts w:ascii="Times New Roman" w:eastAsia="Times New Roman" w:hAnsi="Times New Roman" w:cs="Times New Roman"/>
          <w:sz w:val="24"/>
          <w:szCs w:val="24"/>
        </w:rPr>
        <w:t>воспринималось с тревогой, но влияние французского образования, мусульманской среды и алжирского климата в конечном итоге создало во французах сознание сопричастности с иными поселенцами европейского происхождения. Постепенно европейское население установило почти полное господство над страной и ее коренными жителями. В то же время новые линии связи, больни</w:t>
      </w:r>
      <w:r w:rsidR="000F3BC9">
        <w:rPr>
          <w:rFonts w:ascii="Times New Roman" w:eastAsia="Times New Roman" w:hAnsi="Times New Roman" w:cs="Times New Roman"/>
          <w:sz w:val="24"/>
          <w:szCs w:val="24"/>
        </w:rPr>
        <w:t>цы и медицинские службы,</w:t>
      </w:r>
      <w:r>
        <w:rPr>
          <w:rFonts w:ascii="Times New Roman" w:eastAsia="Times New Roman" w:hAnsi="Times New Roman" w:cs="Times New Roman"/>
          <w:sz w:val="24"/>
          <w:szCs w:val="24"/>
        </w:rPr>
        <w:t xml:space="preserve"> учебные заведения стали более доступными для европейцев, хотя они были</w:t>
      </w:r>
      <w:r w:rsidR="000F3BC9">
        <w:rPr>
          <w:rFonts w:ascii="Times New Roman" w:eastAsia="Times New Roman" w:hAnsi="Times New Roman" w:cs="Times New Roman"/>
          <w:sz w:val="24"/>
          <w:szCs w:val="24"/>
        </w:rPr>
        <w:t xml:space="preserve"> ограниченно доступны алжирцам</w:t>
      </w:r>
      <w:r>
        <w:rPr>
          <w:rFonts w:ascii="Times New Roman" w:eastAsia="Times New Roman" w:hAnsi="Times New Roman" w:cs="Times New Roman"/>
          <w:sz w:val="24"/>
          <w:szCs w:val="24"/>
        </w:rPr>
        <w:t xml:space="preserve"> при обучении на французском языке. Таким образом, только начальное образование было общедоступно для алжирцев, и, то, в крупных населённых пунктах. В целом, колониальный режим </w:t>
      </w:r>
      <w:r w:rsidR="000F3BC9">
        <w:rPr>
          <w:rFonts w:ascii="Times New Roman" w:eastAsia="Times New Roman" w:hAnsi="Times New Roman" w:cs="Times New Roman"/>
          <w:sz w:val="24"/>
          <w:szCs w:val="24"/>
        </w:rPr>
        <w:t>сказался отрицательно на общем образовании</w:t>
      </w:r>
      <w:r>
        <w:rPr>
          <w:rFonts w:ascii="Times New Roman" w:eastAsia="Times New Roman" w:hAnsi="Times New Roman" w:cs="Times New Roman"/>
          <w:sz w:val="24"/>
          <w:szCs w:val="24"/>
        </w:rPr>
        <w:t xml:space="preserve"> для алжирских мусульман, которые ранее полагались на религиозные школы, чтобы учиться чтению и письму, а также заниматься религиозными исследованиями</w:t>
      </w:r>
      <w:r>
        <w:rPr>
          <w:rFonts w:ascii="Times New Roman" w:eastAsia="Times New Roman" w:hAnsi="Times New Roman" w:cs="Times New Roman"/>
          <w:sz w:val="24"/>
          <w:szCs w:val="24"/>
          <w:vertAlign w:val="superscript"/>
        </w:rPr>
        <w:footnoteReference w:id="176"/>
      </w:r>
      <w:r>
        <w:rPr>
          <w:rFonts w:ascii="Times New Roman" w:eastAsia="Times New Roman" w:hAnsi="Times New Roman" w:cs="Times New Roman"/>
          <w:sz w:val="24"/>
          <w:szCs w:val="24"/>
        </w:rPr>
        <w:t>. В 1892 году на образование европейцев было потрачено более чем в 5 раз больше, чем на образование мусульман, у которых было в 5 раз больше детей школьного возраста</w:t>
      </w:r>
      <w:r>
        <w:rPr>
          <w:rFonts w:ascii="Times New Roman" w:eastAsia="Times New Roman" w:hAnsi="Times New Roman" w:cs="Times New Roman"/>
          <w:sz w:val="24"/>
          <w:szCs w:val="24"/>
          <w:vertAlign w:val="superscript"/>
        </w:rPr>
        <w:footnoteReference w:id="177"/>
      </w:r>
      <w:r>
        <w:rPr>
          <w:rFonts w:ascii="Times New Roman" w:eastAsia="Times New Roman" w:hAnsi="Times New Roman" w:cs="Times New Roman"/>
          <w:sz w:val="24"/>
          <w:szCs w:val="24"/>
        </w:rPr>
        <w:t>. Из-за того, что мусульманских учителей было мало, мусульманские школы были в основном укомплектованы французскими учителями, даже в государственных медре</w:t>
      </w:r>
      <w:r w:rsidR="000F3BC9">
        <w:rPr>
          <w:rFonts w:ascii="Times New Roman" w:eastAsia="Times New Roman" w:hAnsi="Times New Roman" w:cs="Times New Roman"/>
          <w:sz w:val="24"/>
          <w:szCs w:val="24"/>
        </w:rPr>
        <w:t>се зачастую работали французы</w:t>
      </w:r>
      <w:r>
        <w:rPr>
          <w:rFonts w:ascii="Times New Roman" w:eastAsia="Times New Roman" w:hAnsi="Times New Roman" w:cs="Times New Roman"/>
          <w:sz w:val="24"/>
          <w:szCs w:val="24"/>
        </w:rPr>
        <w:t xml:space="preserve">. </w:t>
      </w:r>
      <w:r w:rsidR="000F3BC9">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вуязычные, двух культурные школы, предназначенные для объединения мусульманских и европейских детей, </w:t>
      </w:r>
      <w:r w:rsidR="00DA5A16">
        <w:rPr>
          <w:rFonts w:ascii="Times New Roman" w:eastAsia="Times New Roman" w:hAnsi="Times New Roman" w:cs="Times New Roman"/>
          <w:sz w:val="24"/>
          <w:szCs w:val="24"/>
        </w:rPr>
        <w:t xml:space="preserve">были </w:t>
      </w:r>
      <w:r>
        <w:rPr>
          <w:rFonts w:ascii="Times New Roman" w:eastAsia="Times New Roman" w:hAnsi="Times New Roman" w:cs="Times New Roman"/>
          <w:sz w:val="24"/>
          <w:szCs w:val="24"/>
        </w:rPr>
        <w:t>отвергнуты обеими общинами и не</w:t>
      </w:r>
      <w:r w:rsidR="00DA5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w:t>
      </w:r>
      <w:r w:rsidR="00DA5A16">
        <w:rPr>
          <w:rFonts w:ascii="Times New Roman" w:eastAsia="Times New Roman" w:hAnsi="Times New Roman" w:cs="Times New Roman"/>
          <w:sz w:val="24"/>
          <w:szCs w:val="24"/>
        </w:rPr>
        <w:t>пользовались</w:t>
      </w:r>
      <w:r>
        <w:rPr>
          <w:rFonts w:ascii="Times New Roman" w:eastAsia="Times New Roman" w:hAnsi="Times New Roman" w:cs="Times New Roman"/>
          <w:sz w:val="24"/>
          <w:szCs w:val="24"/>
        </w:rPr>
        <w:t xml:space="preserve"> после 1870 года, также, согласно одной из оценок, менее 5% алжирских детей посещали любые занятия школы в 1870 году</w:t>
      </w:r>
      <w:r>
        <w:rPr>
          <w:rFonts w:ascii="Times New Roman" w:eastAsia="Times New Roman" w:hAnsi="Times New Roman" w:cs="Times New Roman"/>
          <w:sz w:val="24"/>
          <w:szCs w:val="24"/>
          <w:vertAlign w:val="superscript"/>
        </w:rPr>
        <w:footnoteReference w:id="178"/>
      </w:r>
      <w:r>
        <w:rPr>
          <w:rFonts w:ascii="Times New Roman" w:eastAsia="Times New Roman" w:hAnsi="Times New Roman" w:cs="Times New Roman"/>
          <w:sz w:val="24"/>
          <w:szCs w:val="24"/>
        </w:rPr>
        <w:t>. Даже в 1954 году только 1 мальчик-мусульманин из 5 и 1 де</w:t>
      </w:r>
      <w:r w:rsidR="00DA5A16">
        <w:rPr>
          <w:rFonts w:ascii="Times New Roman" w:eastAsia="Times New Roman" w:hAnsi="Times New Roman" w:cs="Times New Roman"/>
          <w:sz w:val="24"/>
          <w:szCs w:val="24"/>
        </w:rPr>
        <w:t xml:space="preserve">вочка из 16 получали </w:t>
      </w:r>
      <w:r>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vertAlign w:val="superscript"/>
        </w:rPr>
        <w:footnoteReference w:id="179"/>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период всего колониального присутствия Франции постепенно образовался и укрепился алжирский национализм благодаря усилиям трех </w:t>
      </w:r>
      <w:r w:rsidR="00DA5A16">
        <w:rPr>
          <w:rFonts w:ascii="Times New Roman" w:eastAsia="Times New Roman" w:hAnsi="Times New Roman" w:cs="Times New Roman"/>
          <w:sz w:val="24"/>
          <w:szCs w:val="24"/>
        </w:rPr>
        <w:t>разных групп: первая - алжирцы</w:t>
      </w:r>
      <w:r>
        <w:rPr>
          <w:rFonts w:ascii="Times New Roman" w:eastAsia="Times New Roman" w:hAnsi="Times New Roman" w:cs="Times New Roman"/>
          <w:sz w:val="24"/>
          <w:szCs w:val="24"/>
        </w:rPr>
        <w:t xml:space="preserve">, которые получили доступ к французскому образованию и зарабатывали на жизнь во французском секторе, вторая </w:t>
      </w:r>
      <w:r w:rsidR="00DA5A16">
        <w:rPr>
          <w:rFonts w:ascii="Times New Roman" w:eastAsia="Times New Roman" w:hAnsi="Times New Roman" w:cs="Times New Roman"/>
          <w:sz w:val="24"/>
          <w:szCs w:val="24"/>
        </w:rPr>
        <w:t>- мусульманские реформаторы</w:t>
      </w:r>
      <w:r>
        <w:rPr>
          <w:rFonts w:ascii="Times New Roman" w:eastAsia="Times New Roman" w:hAnsi="Times New Roman" w:cs="Times New Roman"/>
          <w:sz w:val="24"/>
          <w:szCs w:val="24"/>
        </w:rPr>
        <w:t xml:space="preserve">, которые были вдохновлены религиозным движением салафитов, основанными в конце XIX века в Египте шейхом Мухаммедом Абдухом, третья </w:t>
      </w:r>
      <w:r w:rsidR="00DA5A16">
        <w:rPr>
          <w:rFonts w:ascii="Times New Roman" w:eastAsia="Times New Roman" w:hAnsi="Times New Roman" w:cs="Times New Roman"/>
          <w:sz w:val="24"/>
          <w:szCs w:val="24"/>
        </w:rPr>
        <w:t>– более пролетарск</w:t>
      </w:r>
      <w:r w:rsidR="002B4A4A">
        <w:rPr>
          <w:rFonts w:ascii="Times New Roman" w:eastAsia="Times New Roman" w:hAnsi="Times New Roman" w:cs="Times New Roman"/>
          <w:sz w:val="24"/>
          <w:szCs w:val="24"/>
        </w:rPr>
        <w:t>а</w:t>
      </w:r>
      <w:r w:rsidR="00DA5A16">
        <w:rPr>
          <w:rFonts w:ascii="Times New Roman" w:eastAsia="Times New Roman" w:hAnsi="Times New Roman" w:cs="Times New Roman"/>
          <w:sz w:val="24"/>
          <w:szCs w:val="24"/>
        </w:rPr>
        <w:t>я и радикальная</w:t>
      </w:r>
      <w:r>
        <w:rPr>
          <w:rFonts w:ascii="Times New Roman" w:eastAsia="Times New Roman" w:hAnsi="Times New Roman" w:cs="Times New Roman"/>
          <w:sz w:val="24"/>
          <w:szCs w:val="24"/>
        </w:rPr>
        <w:t xml:space="preserve">, она образовалась среди алжирских рабочих во Франции в 1920-х годах под руководством Ахмеда Мессали Хаджа и позже получил широкую поддержку в Алжире - из этого </w:t>
      </w:r>
      <w:r>
        <w:rPr>
          <w:rFonts w:ascii="Times New Roman" w:eastAsia="Times New Roman" w:hAnsi="Times New Roman" w:cs="Times New Roman"/>
          <w:sz w:val="24"/>
          <w:szCs w:val="24"/>
        </w:rPr>
        <w:lastRenderedPageBreak/>
        <w:t>можно сделать, что именно культурная, экономическая и</w:t>
      </w:r>
      <w:r w:rsidR="00DA5A16">
        <w:rPr>
          <w:rFonts w:ascii="Times New Roman" w:eastAsia="Times New Roman" w:hAnsi="Times New Roman" w:cs="Times New Roman"/>
          <w:sz w:val="24"/>
          <w:szCs w:val="24"/>
        </w:rPr>
        <w:t xml:space="preserve"> социальная политика Франции во </w:t>
      </w:r>
      <w:r>
        <w:rPr>
          <w:rFonts w:ascii="Times New Roman" w:eastAsia="Times New Roman" w:hAnsi="Times New Roman" w:cs="Times New Roman"/>
          <w:sz w:val="24"/>
          <w:szCs w:val="24"/>
        </w:rPr>
        <w:t>многом сформировала те классы, которые в дальнейшем окажут определяющее влияние на процессы агрессивной деколонизации в Алжире.</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иных зависимых территорий арабоязычного мира, с которыми у Франции складывается ассиметричное культурное взаимодействие - Тунис (начиная с 1901 проводится политика натурализации и выдачи французского гражданства мусульманам, принявшим христианство, чтобы усилить позиции колониальной администрации). Что касается образования, то французский представитель в Тунисе осуществлял надзор за всеми школами, включая религиозные. По словам Кеннета Перкинса «многие колониальные чиновники полагали, что современное образование заложит основу для гармоничных франко-тунисских отношений, предоставляя средства для преодоления разрыва между арабо-исламской и европейской культурами»</w:t>
      </w:r>
      <w:r>
        <w:rPr>
          <w:rFonts w:ascii="Times New Roman" w:eastAsia="Times New Roman" w:hAnsi="Times New Roman" w:cs="Times New Roman"/>
          <w:sz w:val="24"/>
          <w:szCs w:val="24"/>
          <w:vertAlign w:val="superscript"/>
        </w:rPr>
        <w:footnoteReference w:id="180"/>
      </w:r>
      <w:r>
        <w:rPr>
          <w:rFonts w:ascii="Times New Roman" w:eastAsia="Times New Roman" w:hAnsi="Times New Roman" w:cs="Times New Roman"/>
          <w:sz w:val="24"/>
          <w:szCs w:val="24"/>
        </w:rPr>
        <w:t xml:space="preserve">. В более прагматичном ключе школы, преподающие современные предметы на французском языке, обучили бы местных жителей навыкам, необходимым для укомплектования растущей правительственной бюрократии. Вскоре после создания протектората Управление народного образования создало систему унитарных школ для учащихся из Франции и Туниса, призванную сблизить два народа. Французский язык был средством обучения в этих франко-арабских школах, и их учебная программа была построена по аналогии со столичной во Франции, обучающиеся в них франкоязычные студенты изучали арабский как второй язык. Расовое смешение редко происходило в школах городов, где различные религиозные конфессии продолжали активную деятельность на уровне начального образования. Франко-арабские школы достигли несколько больших успехов в сельской местности, но никогда не обучали более 1/5 части учащихся Туниса.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протекторатом, который будет рассмотрен в данном регионе является Марокко. Отвергая типичный французский ассимиляционный подход к культуре и образованию как ошибочную либеральную стратегию, консервативные французские правители в Марокко попытались использовать городское планирование и колониальное образование, чтобы предотвратить культурное смешение и поддержать традиционное общество, от которого</w:t>
      </w:r>
      <w:r w:rsidR="00DA5A16">
        <w:rPr>
          <w:rFonts w:ascii="Times New Roman" w:eastAsia="Times New Roman" w:hAnsi="Times New Roman" w:cs="Times New Roman"/>
          <w:sz w:val="24"/>
          <w:szCs w:val="24"/>
        </w:rPr>
        <w:t xml:space="preserve"> зависели</w:t>
      </w:r>
      <w:r>
        <w:rPr>
          <w:rFonts w:ascii="Times New Roman" w:eastAsia="Times New Roman" w:hAnsi="Times New Roman" w:cs="Times New Roman"/>
          <w:sz w:val="24"/>
          <w:szCs w:val="24"/>
        </w:rPr>
        <w:t xml:space="preserve"> французы</w:t>
      </w:r>
      <w:r>
        <w:rPr>
          <w:rFonts w:ascii="Times New Roman" w:eastAsia="Times New Roman" w:hAnsi="Times New Roman" w:cs="Times New Roman"/>
          <w:sz w:val="24"/>
          <w:szCs w:val="24"/>
          <w:vertAlign w:val="superscript"/>
        </w:rPr>
        <w:footnoteReference w:id="181"/>
      </w:r>
      <w:r>
        <w:rPr>
          <w:rFonts w:ascii="Times New Roman" w:eastAsia="Times New Roman" w:hAnsi="Times New Roman" w:cs="Times New Roman"/>
          <w:sz w:val="24"/>
          <w:szCs w:val="24"/>
        </w:rPr>
        <w:t xml:space="preserve">. Видение первым </w:t>
      </w:r>
      <w:r>
        <w:rPr>
          <w:rFonts w:ascii="Times New Roman" w:eastAsia="Times New Roman" w:hAnsi="Times New Roman" w:cs="Times New Roman"/>
          <w:sz w:val="24"/>
          <w:szCs w:val="24"/>
        </w:rPr>
        <w:lastRenderedPageBreak/>
        <w:t>французским генерал-резидентом в Марокко Юбером Лиотэ будущего протектората было идеологическим: м</w:t>
      </w:r>
      <w:r w:rsidR="00DA5A16">
        <w:rPr>
          <w:rFonts w:ascii="Times New Roman" w:eastAsia="Times New Roman" w:hAnsi="Times New Roman" w:cs="Times New Roman"/>
          <w:sz w:val="24"/>
          <w:szCs w:val="24"/>
        </w:rPr>
        <w:t>ощная про-французская</w:t>
      </w:r>
      <w:r>
        <w:rPr>
          <w:rFonts w:ascii="Times New Roman" w:eastAsia="Times New Roman" w:hAnsi="Times New Roman" w:cs="Times New Roman"/>
          <w:sz w:val="24"/>
          <w:szCs w:val="24"/>
        </w:rPr>
        <w:t xml:space="preserve"> монархия, которая будет опираться на французский культурный компонент и обращаться за помощью к метрополии</w:t>
      </w:r>
      <w:r>
        <w:rPr>
          <w:rFonts w:ascii="Times New Roman" w:eastAsia="Times New Roman" w:hAnsi="Times New Roman" w:cs="Times New Roman"/>
          <w:sz w:val="24"/>
          <w:szCs w:val="24"/>
          <w:vertAlign w:val="superscript"/>
        </w:rPr>
        <w:footnoteReference w:id="182"/>
      </w:r>
      <w:r>
        <w:rPr>
          <w:rFonts w:ascii="Times New Roman" w:eastAsia="Times New Roman" w:hAnsi="Times New Roman" w:cs="Times New Roman"/>
          <w:sz w:val="24"/>
          <w:szCs w:val="24"/>
        </w:rPr>
        <w:t>. В отличие от Алжира, где все дворянство и правительство были смещены со своих постов, марокканское дворянство было неотъемлемой частью планов по интеграции Марокко в колониальную систему Франции. Лиотэ работал с марокканскими дворянами, предлагая поддержку и создавая элитные частные школы, в которые они могли отправлять своих детей</w:t>
      </w:r>
      <w:r>
        <w:rPr>
          <w:rFonts w:ascii="Times New Roman" w:eastAsia="Times New Roman" w:hAnsi="Times New Roman" w:cs="Times New Roman"/>
          <w:sz w:val="24"/>
          <w:szCs w:val="24"/>
          <w:vertAlign w:val="superscript"/>
        </w:rPr>
        <w:footnoteReference w:id="183"/>
      </w:r>
      <w:r>
        <w:rPr>
          <w:rFonts w:ascii="Times New Roman" w:eastAsia="Times New Roman" w:hAnsi="Times New Roman" w:cs="Times New Roman"/>
          <w:sz w:val="24"/>
          <w:szCs w:val="24"/>
        </w:rPr>
        <w:t>. С 1903 года в Марокко проводится политика «мирного проникновения</w:t>
      </w:r>
      <w:r w:rsidR="00DA5A16">
        <w:rPr>
          <w:rFonts w:ascii="Times New Roman" w:eastAsia="Times New Roman" w:hAnsi="Times New Roman" w:cs="Times New Roman"/>
          <w:sz w:val="24"/>
          <w:szCs w:val="24"/>
        </w:rPr>
        <w:t>»</w:t>
      </w:r>
      <w:r>
        <w:rPr>
          <w:rFonts w:ascii="Times New Roman" w:eastAsia="Times New Roman" w:hAnsi="Times New Roman" w:cs="Times New Roman"/>
          <w:sz w:val="24"/>
          <w:szCs w:val="24"/>
        </w:rPr>
        <w:t>: строительство форпостов для охраны порядка, путешественников и торговых маршрутов, осуществление лечебно-медицинской помощи и сотрудничество с местными лидерами, чьи позиции упрочивались поддержкой метрополии, вместо регулярного расквартирования войск; ассоциативные механизмы регулирования позволили контролировать ситуацию через уже существующие институты, которые равно, как законодательство, культурная идентичность и традиционный уклад необходимо было сохранить, при этом осуществив модернизацию и рационализацию, сопровождаемые ростом эффективности. Здесь Франция также начала финансировать газету на арабском языке "Ас-Саада" (</w:t>
      </w:r>
      <w:r>
        <w:rPr>
          <w:rFonts w:ascii="Times New Roman" w:eastAsia="Times New Roman" w:hAnsi="Times New Roman" w:cs="Times New Roman"/>
          <w:sz w:val="24"/>
          <w:szCs w:val="24"/>
          <w:rtl/>
        </w:rPr>
        <w:t>السعادة</w:t>
      </w:r>
      <w:r w:rsidR="00A22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использовала ее как инструмент для распространения французских идей среди элиты Марокко</w:t>
      </w:r>
      <w:r>
        <w:rPr>
          <w:rFonts w:ascii="Times New Roman" w:eastAsia="Times New Roman" w:hAnsi="Times New Roman" w:cs="Times New Roman"/>
          <w:sz w:val="24"/>
          <w:szCs w:val="24"/>
          <w:vertAlign w:val="superscript"/>
        </w:rPr>
        <w:footnoteReference w:id="184"/>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по окончании Первой мировой войны к владениям империи присоединяются подмандатные Сирия и Ливан. Обращаясь к ситуации в Леванте, представляется необходимым отметить, что власть Франции была гораздо мягче и не столь долговременна. Стратегически, данная территория достаточно давно находилась в сфере интересов метрополии, даже когда номинально данные территории ещё входили в состав Османской империи (в 1890-1914 гг. Франция стала крупнейшим инвестором в медленно разваливающееся государство османов, опередив своего ближайшего соперника - Германия - двукратно по объёмам вложений). После Первой мировой войны</w:t>
      </w:r>
      <w:r w:rsidR="00A22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Франция заявляет претензию на территории Сирии и Ливана, как на основе материальных ценностей и желания сохранить престиж, так и осуществить </w:t>
      </w:r>
      <w:r>
        <w:rPr>
          <w:rFonts w:ascii="Times New Roman" w:eastAsia="Times New Roman" w:hAnsi="Times New Roman" w:cs="Times New Roman"/>
          <w:sz w:val="24"/>
          <w:szCs w:val="24"/>
        </w:rPr>
        <w:lastRenderedPageBreak/>
        <w:t xml:space="preserve">давнее заявления Людовика XIV по защите христиан-маронитов. И по решению Лиги Наций в 1920 году обретает мандат над указанными территориями.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сентября 1920 года французы разделили территории своего мандата на осно</w:t>
      </w:r>
      <w:r w:rsidR="00A224FC">
        <w:rPr>
          <w:rFonts w:ascii="Times New Roman" w:eastAsia="Times New Roman" w:hAnsi="Times New Roman" w:cs="Times New Roman"/>
          <w:sz w:val="24"/>
          <w:szCs w:val="24"/>
        </w:rPr>
        <w:t>ве разнородности</w:t>
      </w:r>
      <w:r>
        <w:rPr>
          <w:rFonts w:ascii="Times New Roman" w:eastAsia="Times New Roman" w:hAnsi="Times New Roman" w:cs="Times New Roman"/>
          <w:sz w:val="24"/>
          <w:szCs w:val="24"/>
        </w:rPr>
        <w:t xml:space="preserve"> населения</w:t>
      </w:r>
      <w:r>
        <w:rPr>
          <w:rFonts w:ascii="Times New Roman" w:eastAsia="Times New Roman" w:hAnsi="Times New Roman" w:cs="Times New Roman"/>
          <w:sz w:val="24"/>
          <w:szCs w:val="24"/>
          <w:vertAlign w:val="superscript"/>
        </w:rPr>
        <w:footnoteReference w:id="185"/>
      </w:r>
      <w:r>
        <w:rPr>
          <w:rFonts w:ascii="Times New Roman" w:eastAsia="Times New Roman" w:hAnsi="Times New Roman" w:cs="Times New Roman"/>
          <w:sz w:val="24"/>
          <w:szCs w:val="24"/>
        </w:rPr>
        <w:t xml:space="preserve">. Они надеялись сосредоточиться на раздроблении различных групп в регионе, чтобы местное население не консолидировалось </w:t>
      </w:r>
      <w:r w:rsidR="00F51F17">
        <w:rPr>
          <w:rFonts w:ascii="Times New Roman" w:eastAsia="Times New Roman" w:hAnsi="Times New Roman" w:cs="Times New Roman"/>
          <w:sz w:val="24"/>
          <w:szCs w:val="24"/>
        </w:rPr>
        <w:t>в широкое</w:t>
      </w:r>
      <w:r>
        <w:rPr>
          <w:rFonts w:ascii="Times New Roman" w:eastAsia="Times New Roman" w:hAnsi="Times New Roman" w:cs="Times New Roman"/>
          <w:sz w:val="24"/>
          <w:szCs w:val="24"/>
        </w:rPr>
        <w:t xml:space="preserve"> националистическое движение, стремящееся положить конец колониальному правлению</w:t>
      </w:r>
      <w:r>
        <w:rPr>
          <w:rFonts w:ascii="Times New Roman" w:eastAsia="Times New Roman" w:hAnsi="Times New Roman" w:cs="Times New Roman"/>
          <w:sz w:val="24"/>
          <w:szCs w:val="24"/>
          <w:vertAlign w:val="superscript"/>
        </w:rPr>
        <w:footnoteReference w:id="186"/>
      </w:r>
      <w:r>
        <w:rPr>
          <w:rFonts w:ascii="Times New Roman" w:eastAsia="Times New Roman" w:hAnsi="Times New Roman" w:cs="Times New Roman"/>
          <w:sz w:val="24"/>
          <w:szCs w:val="24"/>
        </w:rPr>
        <w:t xml:space="preserve">. Руководители на местах не имели полномочий самостоятельно определять политику. Французы </w:t>
      </w:r>
      <w:r w:rsidR="00A224FC">
        <w:rPr>
          <w:rFonts w:ascii="Times New Roman" w:eastAsia="Times New Roman" w:hAnsi="Times New Roman" w:cs="Times New Roman"/>
          <w:sz w:val="24"/>
          <w:szCs w:val="24"/>
        </w:rPr>
        <w:t>не допускали создания самодостаточных органов</w:t>
      </w:r>
      <w:r>
        <w:rPr>
          <w:rFonts w:ascii="Times New Roman" w:eastAsia="Times New Roman" w:hAnsi="Times New Roman" w:cs="Times New Roman"/>
          <w:sz w:val="24"/>
          <w:szCs w:val="24"/>
        </w:rPr>
        <w:t xml:space="preserve"> управления</w:t>
      </w:r>
      <w:r>
        <w:rPr>
          <w:rFonts w:ascii="Times New Roman" w:eastAsia="Times New Roman" w:hAnsi="Times New Roman" w:cs="Times New Roman"/>
          <w:sz w:val="24"/>
          <w:szCs w:val="24"/>
          <w:vertAlign w:val="superscript"/>
        </w:rPr>
        <w:footnoteReference w:id="187"/>
      </w:r>
      <w:r>
        <w:rPr>
          <w:rFonts w:ascii="Times New Roman" w:eastAsia="Times New Roman" w:hAnsi="Times New Roman" w:cs="Times New Roman"/>
          <w:sz w:val="24"/>
          <w:szCs w:val="24"/>
        </w:rPr>
        <w:t xml:space="preserve">. Однако политика французских властей, во многом сформированная опытом Марокко и Алжира, сталкивается здесь с серьёзным препятствием - в отличие от </w:t>
      </w:r>
      <w:r w:rsidR="00F51F17">
        <w:rPr>
          <w:rFonts w:ascii="Times New Roman" w:eastAsia="Times New Roman" w:hAnsi="Times New Roman" w:cs="Times New Roman"/>
          <w:sz w:val="24"/>
          <w:szCs w:val="24"/>
        </w:rPr>
        <w:t>североафриканского</w:t>
      </w:r>
      <w:r>
        <w:rPr>
          <w:rFonts w:ascii="Times New Roman" w:eastAsia="Times New Roman" w:hAnsi="Times New Roman" w:cs="Times New Roman"/>
          <w:sz w:val="24"/>
          <w:szCs w:val="24"/>
        </w:rPr>
        <w:t xml:space="preserve"> кейса деление населения здесь основывается не на противостоянии двух конкретных этнических групп (арабы и берберы) или противопоставлении города и деревни, а, во многом, базируется на хаотичном множестве этнических групп или сект. Колониальные власти в основном сделали ставку на христиан и ряд других меньшинств (например, алавиты) в противовес суннитскому большинству.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Исторические связи французов с маронитами в Ливане позволили создать независимую от Сирии Ливанскую республику с политическим доминированием последних. Большой Ливан был создан Францией, чтобы стать «безопасным убежищем» для маронитского населения на горе Ливан. Однако в дополнение к маронитскому мутасаррифату (административная единица, использовавшаяся в Османской империи) были добавлены другие, в основном, мусульманские регионы, образующие «Большой» Ливан</w:t>
      </w:r>
      <w:r>
        <w:rPr>
          <w:rFonts w:ascii="Times New Roman" w:eastAsia="Times New Roman" w:hAnsi="Times New Roman" w:cs="Times New Roman"/>
          <w:sz w:val="24"/>
          <w:szCs w:val="24"/>
          <w:vertAlign w:val="superscript"/>
        </w:rPr>
        <w:footnoteReference w:id="188"/>
      </w:r>
      <w:r>
        <w:rPr>
          <w:rFonts w:ascii="Times New Roman" w:eastAsia="Times New Roman" w:hAnsi="Times New Roman" w:cs="Times New Roman"/>
          <w:sz w:val="24"/>
          <w:szCs w:val="24"/>
        </w:rPr>
        <w:t>. Данное действие со стороны французской колониальной администрации предлагается рассматривать, как одну из ключевых предпосылок разжигания этно-религиозного конфликта между мусульманами и христианами в 1958 году (когда ливанские мусульмане хотели присоединиться к недавно провозглашенной Объединенной Арабской Республике, в то время как ливанские христиане были категорически против</w:t>
      </w:r>
      <w:r>
        <w:rPr>
          <w:rFonts w:ascii="Times New Roman" w:eastAsia="Times New Roman" w:hAnsi="Times New Roman" w:cs="Times New Roman"/>
          <w:sz w:val="24"/>
          <w:szCs w:val="24"/>
          <w:vertAlign w:val="superscript"/>
        </w:rPr>
        <w:footnoteReference w:id="189"/>
      </w:r>
      <w:r>
        <w:rPr>
          <w:rFonts w:ascii="Times New Roman" w:eastAsia="Times New Roman" w:hAnsi="Times New Roman" w:cs="Times New Roman"/>
          <w:sz w:val="24"/>
          <w:szCs w:val="24"/>
        </w:rPr>
        <w:t xml:space="preserve">, так как большинство мусульман в </w:t>
      </w:r>
      <w:r>
        <w:rPr>
          <w:rFonts w:ascii="Times New Roman" w:eastAsia="Times New Roman" w:hAnsi="Times New Roman" w:cs="Times New Roman"/>
          <w:sz w:val="24"/>
          <w:szCs w:val="24"/>
        </w:rPr>
        <w:lastRenderedPageBreak/>
        <w:t>Большом Ливане отвергли новое государство сразу после его создания.  Тем не менее, не стоит забывать, что Большой Ливан смог стать экономически жизнеспособным только благодаря включению территорий, заселённых преимущественно, мусульманами суннитского и шиитского толка</w:t>
      </w:r>
      <w:r>
        <w:rPr>
          <w:rFonts w:ascii="Times New Roman" w:eastAsia="Times New Roman" w:hAnsi="Times New Roman" w:cs="Times New Roman"/>
          <w:sz w:val="24"/>
          <w:szCs w:val="24"/>
          <w:vertAlign w:val="superscript"/>
        </w:rPr>
        <w:footnoteReference w:id="19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прибрежной и горной части мандата была образована «территория алавитов», включающая алавитские деревни, французы оправдывали это разделение, ссылаясь на «отсталость» горцев, а также на религиозное отличие от окружающего суннитского населения. Так, по мнению французов, подобное выделение предназначалось для защиты народа алавитов от более могущественного большинства</w:t>
      </w:r>
      <w:r>
        <w:rPr>
          <w:rFonts w:ascii="Times New Roman" w:eastAsia="Times New Roman" w:hAnsi="Times New Roman" w:cs="Times New Roman"/>
          <w:sz w:val="24"/>
          <w:szCs w:val="24"/>
          <w:vertAlign w:val="superscript"/>
        </w:rPr>
        <w:footnoteReference w:id="191"/>
      </w:r>
      <w:r>
        <w:rPr>
          <w:rFonts w:ascii="Times New Roman" w:eastAsia="Times New Roman" w:hAnsi="Times New Roman" w:cs="Times New Roman"/>
          <w:sz w:val="24"/>
          <w:szCs w:val="24"/>
        </w:rPr>
        <w:t>. После Фейсала I французский колониализм воспринимался достаточно негативно</w:t>
      </w:r>
      <w:r>
        <w:rPr>
          <w:rFonts w:ascii="Times New Roman" w:eastAsia="Times New Roman" w:hAnsi="Times New Roman" w:cs="Times New Roman"/>
          <w:sz w:val="24"/>
          <w:szCs w:val="24"/>
          <w:vertAlign w:val="superscript"/>
        </w:rPr>
        <w:footnoteReference w:id="192"/>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французской администрации в 1923 году был основан Университет Дамаска</w:t>
      </w:r>
      <w:r w:rsidR="00A224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который преподавал на арабском языке</w:t>
      </w:r>
      <w:r>
        <w:rPr>
          <w:rFonts w:ascii="Times New Roman" w:eastAsia="Times New Roman" w:hAnsi="Times New Roman" w:cs="Times New Roman"/>
          <w:sz w:val="24"/>
          <w:szCs w:val="24"/>
          <w:vertAlign w:val="superscript"/>
        </w:rPr>
        <w:footnoteReference w:id="193"/>
      </w:r>
      <w:r>
        <w:rPr>
          <w:rFonts w:ascii="Times New Roman" w:eastAsia="Times New Roman" w:hAnsi="Times New Roman" w:cs="Times New Roman"/>
          <w:sz w:val="24"/>
          <w:szCs w:val="24"/>
        </w:rPr>
        <w:t>. К 30-м годам XX века часть локальных судебных процессов передаётся в ведение французских судов (например, передача уголовных дел в берберо-говорящих районах Марокко), это влечёт за собой подъём антиколониального недовольства граждан, видящих в действиях администрации нарушение "исламского законодательства"</w:t>
      </w:r>
      <w:r>
        <w:rPr>
          <w:rFonts w:ascii="Times New Roman" w:eastAsia="Times New Roman" w:hAnsi="Times New Roman" w:cs="Times New Roman"/>
          <w:sz w:val="24"/>
          <w:szCs w:val="24"/>
          <w:vertAlign w:val="superscript"/>
        </w:rPr>
        <w:footnoteReference w:id="194"/>
      </w:r>
      <w:r>
        <w:rPr>
          <w:rFonts w:ascii="Times New Roman" w:eastAsia="Times New Roman" w:hAnsi="Times New Roman" w:cs="Times New Roman"/>
          <w:sz w:val="24"/>
          <w:szCs w:val="24"/>
        </w:rPr>
        <w:t>, более того, происходит осуществление дискриминации и сегрегации арабоязычного и берберо язычного населения. Ещё одной важной проблемой становится так называемый "урбанистический апартеид"</w:t>
      </w:r>
      <w:r>
        <w:rPr>
          <w:rFonts w:ascii="Times New Roman" w:eastAsia="Times New Roman" w:hAnsi="Times New Roman" w:cs="Times New Roman"/>
          <w:sz w:val="24"/>
          <w:szCs w:val="24"/>
          <w:vertAlign w:val="superscript"/>
        </w:rPr>
        <w:footnoteReference w:id="195"/>
      </w:r>
      <w:r>
        <w:rPr>
          <w:rFonts w:ascii="Times New Roman" w:eastAsia="Times New Roman" w:hAnsi="Times New Roman" w:cs="Times New Roman"/>
          <w:sz w:val="24"/>
          <w:szCs w:val="24"/>
        </w:rPr>
        <w:t>, вызванный попыткой законсервировать и защитить культурное наследие средневековых городов (Фес, Марракеш и др.) и параллельном интенсивном росте новых городов, заселяемых преимущественно гражданами европейского происхождения. Рост численности европейского населения в дальнейшем приведёт к образованию террористических группировок, не поддерживающих идею деколонизации (Presence francais, La Main rouge, Organisation armee secrete)</w:t>
      </w:r>
      <w:r>
        <w:rPr>
          <w:rFonts w:ascii="Times New Roman" w:eastAsia="Times New Roman" w:hAnsi="Times New Roman" w:cs="Times New Roman"/>
          <w:sz w:val="24"/>
          <w:szCs w:val="24"/>
          <w:vertAlign w:val="superscript"/>
        </w:rPr>
        <w:footnoteReference w:id="196"/>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рассматриваемого периода на территории Большого Ближнего Востока наблюдается рост кр</w:t>
      </w:r>
      <w:r w:rsidR="00A224FC">
        <w:rPr>
          <w:rFonts w:ascii="Times New Roman" w:eastAsia="Times New Roman" w:hAnsi="Times New Roman" w:cs="Times New Roman"/>
          <w:sz w:val="24"/>
          <w:szCs w:val="24"/>
        </w:rPr>
        <w:t>изисных явлений</w:t>
      </w:r>
      <w:r>
        <w:rPr>
          <w:rFonts w:ascii="Times New Roman" w:eastAsia="Times New Roman" w:hAnsi="Times New Roman" w:cs="Times New Roman"/>
          <w:sz w:val="24"/>
          <w:szCs w:val="24"/>
        </w:rPr>
        <w:t>, с которыми не справля</w:t>
      </w:r>
      <w:r w:rsidR="00460457">
        <w:rPr>
          <w:rFonts w:ascii="Times New Roman" w:eastAsia="Times New Roman" w:hAnsi="Times New Roman" w:cs="Times New Roman"/>
          <w:sz w:val="24"/>
          <w:szCs w:val="24"/>
        </w:rPr>
        <w:t xml:space="preserve">ется колониальная </w:t>
      </w:r>
      <w:r w:rsidR="00460457">
        <w:rPr>
          <w:rFonts w:ascii="Times New Roman" w:eastAsia="Times New Roman" w:hAnsi="Times New Roman" w:cs="Times New Roman"/>
          <w:sz w:val="24"/>
          <w:szCs w:val="24"/>
        </w:rPr>
        <w:lastRenderedPageBreak/>
        <w:t>администрация,</w:t>
      </w:r>
      <w:r>
        <w:rPr>
          <w:rFonts w:ascii="Times New Roman" w:eastAsia="Times New Roman" w:hAnsi="Times New Roman" w:cs="Times New Roman"/>
          <w:sz w:val="24"/>
          <w:szCs w:val="24"/>
        </w:rPr>
        <w:t xml:space="preserve"> по большей части</w:t>
      </w:r>
      <w:r w:rsidR="00460457">
        <w:rPr>
          <w:rFonts w:ascii="Times New Roman" w:eastAsia="Times New Roman" w:hAnsi="Times New Roman" w:cs="Times New Roman"/>
          <w:sz w:val="24"/>
          <w:szCs w:val="24"/>
        </w:rPr>
        <w:t xml:space="preserve">, в силу неспособности </w:t>
      </w:r>
      <w:r>
        <w:rPr>
          <w:rFonts w:ascii="Times New Roman" w:eastAsia="Times New Roman" w:hAnsi="Times New Roman" w:cs="Times New Roman"/>
          <w:sz w:val="24"/>
          <w:szCs w:val="24"/>
        </w:rPr>
        <w:t>адаптироваться к меняющимся условиям среды, что приводит к процессу обретения независимости бывшими владениями Франции.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p>
    <w:p w:rsidR="009634F8" w:rsidRDefault="009634F8" w:rsidP="007F2D92">
      <w:pPr>
        <w:pStyle w:val="10"/>
        <w:spacing w:before="120" w:line="360" w:lineRule="auto"/>
        <w:jc w:val="both"/>
        <w:outlineLvl w:val="1"/>
        <w:rPr>
          <w:rFonts w:ascii="Times New Roman" w:eastAsia="Times New Roman" w:hAnsi="Times New Roman" w:cs="Times New Roman"/>
          <w:b/>
          <w:sz w:val="24"/>
          <w:szCs w:val="24"/>
        </w:rPr>
      </w:pPr>
      <w:bookmarkStart w:id="9" w:name="_Toc40448871"/>
      <w:r>
        <w:rPr>
          <w:rFonts w:ascii="Times New Roman" w:eastAsia="Times New Roman" w:hAnsi="Times New Roman" w:cs="Times New Roman"/>
          <w:b/>
          <w:sz w:val="24"/>
          <w:szCs w:val="24"/>
        </w:rPr>
        <w:t>2.3 Вторая половина XX века и период деколонизации</w:t>
      </w:r>
      <w:bookmarkEnd w:id="9"/>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обратиться к процессу деколонизации, то необходимо выделить ряд специфических черт, обусловивших этот процесс и ряд последствий для межкультурного диалога в отношениях новосозданных государств и бывшей метрополии. Существенным моментом, повлиявшим </w:t>
      </w:r>
      <w:r w:rsidR="00F51F17">
        <w:rPr>
          <w:rFonts w:ascii="Times New Roman" w:eastAsia="Times New Roman" w:hAnsi="Times New Roman" w:cs="Times New Roman"/>
          <w:sz w:val="24"/>
          <w:szCs w:val="24"/>
        </w:rPr>
        <w:t>на империю,</w:t>
      </w:r>
      <w:r>
        <w:rPr>
          <w:rFonts w:ascii="Times New Roman" w:eastAsia="Times New Roman" w:hAnsi="Times New Roman" w:cs="Times New Roman"/>
          <w:sz w:val="24"/>
          <w:szCs w:val="24"/>
        </w:rPr>
        <w:t xml:space="preserve"> явилась Вторая мировая войны, главным образом потому, что метрополия была захвачена в течение месяца, соответственно, создалась ситуация, при которой администрация более не могла об</w:t>
      </w:r>
      <w:r w:rsidR="00460457">
        <w:rPr>
          <w:rFonts w:ascii="Times New Roman" w:eastAsia="Times New Roman" w:hAnsi="Times New Roman" w:cs="Times New Roman"/>
          <w:sz w:val="24"/>
          <w:szCs w:val="24"/>
        </w:rPr>
        <w:t>еспечить целостность государства</w:t>
      </w:r>
      <w:r>
        <w:rPr>
          <w:rFonts w:ascii="Times New Roman" w:eastAsia="Times New Roman" w:hAnsi="Times New Roman" w:cs="Times New Roman"/>
          <w:sz w:val="24"/>
          <w:szCs w:val="24"/>
        </w:rPr>
        <w:t>. Более того, именно благодаря инициативам лидеров на местах Франция и смогла получить весомое значение в процессе ведения боевых дей</w:t>
      </w:r>
      <w:r w:rsidR="00460457">
        <w:rPr>
          <w:rFonts w:ascii="Times New Roman" w:eastAsia="Times New Roman" w:hAnsi="Times New Roman" w:cs="Times New Roman"/>
          <w:sz w:val="24"/>
          <w:szCs w:val="24"/>
        </w:rPr>
        <w:t>ствий и в переговорах</w:t>
      </w:r>
      <w:r>
        <w:rPr>
          <w:rFonts w:ascii="Times New Roman" w:eastAsia="Times New Roman" w:hAnsi="Times New Roman" w:cs="Times New Roman"/>
          <w:sz w:val="24"/>
          <w:szCs w:val="24"/>
        </w:rPr>
        <w:t xml:space="preserve"> по окончании войны (это обусловлено тем, что произошло укрепление экономического положения</w:t>
      </w:r>
      <w:r w:rsidR="00460457">
        <w:rPr>
          <w:rFonts w:ascii="Times New Roman" w:eastAsia="Times New Roman" w:hAnsi="Times New Roman" w:cs="Times New Roman"/>
          <w:sz w:val="24"/>
          <w:szCs w:val="24"/>
        </w:rPr>
        <w:t xml:space="preserve"> местного</w:t>
      </w:r>
      <w:r>
        <w:rPr>
          <w:rFonts w:ascii="Times New Roman" w:eastAsia="Times New Roman" w:hAnsi="Times New Roman" w:cs="Times New Roman"/>
          <w:sz w:val="24"/>
          <w:szCs w:val="24"/>
        </w:rPr>
        <w:t xml:space="preserve"> на</w:t>
      </w:r>
      <w:r w:rsidR="00460457">
        <w:rPr>
          <w:rFonts w:ascii="Times New Roman" w:eastAsia="Times New Roman" w:hAnsi="Times New Roman" w:cs="Times New Roman"/>
          <w:sz w:val="24"/>
          <w:szCs w:val="24"/>
        </w:rPr>
        <w:t>ционального предпринимательства</w:t>
      </w:r>
      <w:r>
        <w:rPr>
          <w:rFonts w:ascii="Times New Roman" w:eastAsia="Times New Roman" w:hAnsi="Times New Roman" w:cs="Times New Roman"/>
          <w:sz w:val="24"/>
          <w:szCs w:val="24"/>
        </w:rPr>
        <w:t>, а также усиление противоречий между колониальной автократической системой управления и демократической системой управления метрополии). С другой стороны, исчезновение жёсткой вертикали подчинения дало возможность окрепнуть освободительным движениям во французских колониях, что и привело в дальнейшем к деколонизации.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французские колонии были достаточно убыточными в силу ряда причин: неэффективное управление, недостаточные инвестиции в развитие инфраструктуры, низкий уровень вн</w:t>
      </w:r>
      <w:r w:rsidR="00460457">
        <w:rPr>
          <w:rFonts w:ascii="Times New Roman" w:eastAsia="Times New Roman" w:hAnsi="Times New Roman" w:cs="Times New Roman"/>
          <w:sz w:val="24"/>
          <w:szCs w:val="24"/>
        </w:rPr>
        <w:t>едрения</w:t>
      </w:r>
      <w:r>
        <w:rPr>
          <w:rFonts w:ascii="Times New Roman" w:eastAsia="Times New Roman" w:hAnsi="Times New Roman" w:cs="Times New Roman"/>
          <w:sz w:val="24"/>
          <w:szCs w:val="24"/>
        </w:rPr>
        <w:t xml:space="preserve"> инноваций в промышленности и сельском хозяйстве, а также рост использования в мировой экономике заменителей природного сырья, снижающего рентабе</w:t>
      </w:r>
      <w:r w:rsidR="00460457">
        <w:rPr>
          <w:rFonts w:ascii="Times New Roman" w:eastAsia="Times New Roman" w:hAnsi="Times New Roman" w:cs="Times New Roman"/>
          <w:sz w:val="24"/>
          <w:szCs w:val="24"/>
        </w:rPr>
        <w:t>льность колониальной добычи</w:t>
      </w:r>
      <w:r>
        <w:rPr>
          <w:rFonts w:ascii="Times New Roman" w:eastAsia="Times New Roman" w:hAnsi="Times New Roman" w:cs="Times New Roman"/>
          <w:sz w:val="24"/>
          <w:szCs w:val="24"/>
        </w:rPr>
        <w:t>. В связи с этим представляется необходимым говорить о т</w:t>
      </w:r>
      <w:r w:rsidR="00460457">
        <w:rPr>
          <w:rFonts w:ascii="Times New Roman" w:eastAsia="Times New Roman" w:hAnsi="Times New Roman" w:cs="Times New Roman"/>
          <w:sz w:val="24"/>
          <w:szCs w:val="24"/>
        </w:rPr>
        <w:t>ом, что потеря колоний должна была стать выгодна</w:t>
      </w:r>
      <w:r>
        <w:rPr>
          <w:rFonts w:ascii="Times New Roman" w:eastAsia="Times New Roman" w:hAnsi="Times New Roman" w:cs="Times New Roman"/>
          <w:sz w:val="24"/>
          <w:szCs w:val="24"/>
        </w:rPr>
        <w:t xml:space="preserve"> Франции, однако этого не произошло, в связи с тем, что ряд территорий имел существенное значение для обеспеченного класса французского общества, более того, часть территорий всё же приносила некоторую прибыль, наконец, потеря владений была ударом по престижу Франции на мировой арене.  Исходя из вышесказанного</w:t>
      </w:r>
      <w:r w:rsidR="004604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"расставание" с рядом колониальных владений был</w:t>
      </w:r>
      <w:r w:rsidR="00460457">
        <w:rPr>
          <w:rFonts w:ascii="Times New Roman" w:eastAsia="Times New Roman" w:hAnsi="Times New Roman" w:cs="Times New Roman"/>
          <w:sz w:val="24"/>
          <w:szCs w:val="24"/>
        </w:rPr>
        <w:t>о не равнозначным</w:t>
      </w:r>
      <w:r>
        <w:rPr>
          <w:rFonts w:ascii="Times New Roman" w:eastAsia="Times New Roman" w:hAnsi="Times New Roman" w:cs="Times New Roman"/>
          <w:sz w:val="24"/>
          <w:szCs w:val="24"/>
        </w:rPr>
        <w:t xml:space="preserve">, что в существенной мере определило вектор и объём культурного взаимодействия в </w:t>
      </w:r>
      <w:r>
        <w:rPr>
          <w:rFonts w:ascii="Times New Roman" w:eastAsia="Times New Roman" w:hAnsi="Times New Roman" w:cs="Times New Roman"/>
          <w:sz w:val="24"/>
          <w:szCs w:val="24"/>
        </w:rPr>
        <w:lastRenderedPageBreak/>
        <w:t>дальнейшем. Так, например, отношения с Вьетнамом и Алжиром, в силу того, что деколонизация последних была сопряжена с ведением военных действий, в течение длительного времени и частично до сегодняшнего момента имеют крайне ограниченный и не самый благожелательный характер, поэтому межкультурный диалог с ними выстраивался на протяжении нескольких десятилетий крайне слабо в отличие, например, от Ливана, Туниса, Сенегала. В соответствие с конституцией</w:t>
      </w:r>
      <w:r w:rsidR="004604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империя была переименована во Французский Союз в 1946 году, который, во многом, сохранил за бывшей метрополией серьёзные полномочия, с </w:t>
      </w:r>
      <w:r w:rsidR="00F51F17">
        <w:rPr>
          <w:rFonts w:ascii="Times New Roman" w:eastAsia="Times New Roman" w:hAnsi="Times New Roman" w:cs="Times New Roman"/>
          <w:sz w:val="24"/>
          <w:szCs w:val="24"/>
        </w:rPr>
        <w:t>оговоркой в</w:t>
      </w:r>
      <w:r>
        <w:rPr>
          <w:rFonts w:ascii="Times New Roman" w:eastAsia="Times New Roman" w:hAnsi="Times New Roman" w:cs="Times New Roman"/>
          <w:sz w:val="24"/>
          <w:szCs w:val="24"/>
        </w:rPr>
        <w:t xml:space="preserve"> форме Ассамблеи</w:t>
      </w:r>
      <w:r w:rsidR="004604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Тем не менее, к 1956 г. Национальной ассамблеей был принят «рамочный закон», по инициативе Парижа внедривший всеобщее избирательное право и сделавший исполнительные власти колоний подотчётными их выборным ассамблеям. Этот закон ознаменовал отказ от централизованного колониального управления, следом за ним в 1958 году</w:t>
      </w:r>
      <w:r w:rsidR="00933D3F">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ыла учреждена Пятая Республика, а Союз переименованный во Французское Сообщество предоставил колониям право выхода.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Безусловно, если говорить о кул</w:t>
      </w:r>
      <w:r w:rsidR="00933D3F">
        <w:rPr>
          <w:rFonts w:ascii="Times New Roman" w:eastAsia="Times New Roman" w:hAnsi="Times New Roman" w:cs="Times New Roman"/>
          <w:sz w:val="24"/>
          <w:szCs w:val="24"/>
        </w:rPr>
        <w:t xml:space="preserve">ьтурном сотрудничестве во </w:t>
      </w:r>
      <w:r w:rsidR="00933D3F">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половине XX века, нельзя не упомянуть Организацию Франкофонии. Впервые идея формирования таковой была озвучена бывшим французским премьер-министром Мишелем 21 декабря 1965 года. Появление данной идеи, по слова автора, было вызвано «чувством </w:t>
      </w:r>
      <w:r w:rsidR="00933D3F">
        <w:rPr>
          <w:rFonts w:ascii="Times New Roman" w:eastAsia="Times New Roman" w:hAnsi="Times New Roman" w:cs="Times New Roman"/>
          <w:sz w:val="24"/>
          <w:szCs w:val="24"/>
        </w:rPr>
        <w:t>ностальгии и</w:t>
      </w:r>
      <w:r>
        <w:rPr>
          <w:rFonts w:ascii="Times New Roman" w:eastAsia="Times New Roman" w:hAnsi="Times New Roman" w:cs="Times New Roman"/>
          <w:sz w:val="24"/>
          <w:szCs w:val="24"/>
        </w:rPr>
        <w:t xml:space="preserve"> надежды»</w:t>
      </w:r>
      <w:r>
        <w:rPr>
          <w:rFonts w:ascii="Times New Roman" w:eastAsia="Times New Roman" w:hAnsi="Times New Roman" w:cs="Times New Roman"/>
          <w:sz w:val="24"/>
          <w:szCs w:val="24"/>
          <w:vertAlign w:val="superscript"/>
        </w:rPr>
        <w:footnoteReference w:id="197"/>
      </w:r>
      <w:r>
        <w:rPr>
          <w:rFonts w:ascii="Times New Roman" w:eastAsia="Times New Roman" w:hAnsi="Times New Roman" w:cs="Times New Roman"/>
          <w:sz w:val="24"/>
          <w:szCs w:val="24"/>
        </w:rPr>
        <w:t>. Более того, первоначально, проект самой организации был сфокусирован на важности роли Африканских стран в нём.</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1969 году, по инициативе бывших колоний Франции была проработана программа новой организации, которая помогла бы объединить территории бывшей империи. Она получила название «Франкофония». В качестве основополагающего, был взят лозунг: «Равенство, взаимодополняемость, солидарность»</w:t>
      </w:r>
      <w:r>
        <w:rPr>
          <w:rFonts w:ascii="Times New Roman" w:eastAsia="Times New Roman" w:hAnsi="Times New Roman" w:cs="Times New Roman"/>
          <w:sz w:val="24"/>
          <w:szCs w:val="24"/>
          <w:vertAlign w:val="superscript"/>
        </w:rPr>
        <w:footnoteReference w:id="198"/>
      </w:r>
      <w:r>
        <w:rPr>
          <w:rFonts w:ascii="Times New Roman" w:eastAsia="Times New Roman" w:hAnsi="Times New Roman" w:cs="Times New Roman"/>
          <w:sz w:val="24"/>
          <w:szCs w:val="24"/>
        </w:rPr>
        <w:t xml:space="preserve">. Здесь сразу обратимся к критике соответствия данного девиза действительному состоянию организации на момент формирования. Если Франкофония позиционировала себя, как организация с равными возможностями для всех государств, тогда становится непонятным влияние экономического фактора на проводимую политику. А именно, произошло выделение таких стран, как Франция, Бельгия, Канада и ряд других, с установлением их постепенного доминирования в возможностях проведения </w:t>
      </w:r>
      <w:r>
        <w:rPr>
          <w:rFonts w:ascii="Times New Roman" w:eastAsia="Times New Roman" w:hAnsi="Times New Roman" w:cs="Times New Roman"/>
          <w:sz w:val="24"/>
          <w:szCs w:val="24"/>
        </w:rPr>
        <w:lastRenderedPageBreak/>
        <w:t xml:space="preserve">культурной, политической и экономической реформ. В этом случае, страны Французской Африки </w:t>
      </w:r>
      <w:r w:rsidR="00933D3F">
        <w:rPr>
          <w:rFonts w:ascii="Times New Roman" w:eastAsia="Times New Roman" w:hAnsi="Times New Roman" w:cs="Times New Roman"/>
          <w:sz w:val="24"/>
          <w:szCs w:val="24"/>
        </w:rPr>
        <w:t>вынуждены мириться</w:t>
      </w:r>
      <w:r>
        <w:rPr>
          <w:rFonts w:ascii="Times New Roman" w:eastAsia="Times New Roman" w:hAnsi="Times New Roman" w:cs="Times New Roman"/>
          <w:sz w:val="24"/>
          <w:szCs w:val="24"/>
        </w:rPr>
        <w:t xml:space="preserve"> с проводимым доминирующими государствами, курсом</w:t>
      </w:r>
      <w:r>
        <w:rPr>
          <w:rFonts w:ascii="Times New Roman" w:eastAsia="Times New Roman" w:hAnsi="Times New Roman" w:cs="Times New Roman"/>
          <w:sz w:val="24"/>
          <w:szCs w:val="24"/>
          <w:vertAlign w:val="superscript"/>
        </w:rPr>
        <w:footnoteReference w:id="199"/>
      </w:r>
      <w:r>
        <w:rPr>
          <w:rFonts w:ascii="Times New Roman" w:eastAsia="Times New Roman" w:hAnsi="Times New Roman" w:cs="Times New Roman"/>
          <w:sz w:val="24"/>
          <w:szCs w:val="24"/>
        </w:rPr>
        <w:t>.</w:t>
      </w:r>
      <w:r w:rsidR="00933D3F" w:rsidRPr="00F51F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касае</w:t>
      </w:r>
      <w:r w:rsidR="00933D3F">
        <w:rPr>
          <w:rFonts w:ascii="Times New Roman" w:eastAsia="Times New Roman" w:hAnsi="Times New Roman" w:cs="Times New Roman"/>
          <w:sz w:val="24"/>
          <w:szCs w:val="24"/>
        </w:rPr>
        <w:t>тся взаимодополняемости, то з</w:t>
      </w:r>
      <w:r>
        <w:rPr>
          <w:rFonts w:ascii="Times New Roman" w:eastAsia="Times New Roman" w:hAnsi="Times New Roman" w:cs="Times New Roman"/>
          <w:sz w:val="24"/>
          <w:szCs w:val="24"/>
        </w:rPr>
        <w:t>ависимость африканских государств от экономической поддержки со стороны Франц</w:t>
      </w:r>
      <w:r w:rsidR="00933D3F">
        <w:rPr>
          <w:rFonts w:ascii="Times New Roman" w:eastAsia="Times New Roman" w:hAnsi="Times New Roman" w:cs="Times New Roman"/>
          <w:sz w:val="24"/>
          <w:szCs w:val="24"/>
        </w:rPr>
        <w:t>ии ставит под сомнение степень взаимодополняемости</w:t>
      </w:r>
      <w:r>
        <w:rPr>
          <w:rFonts w:ascii="Times New Roman" w:eastAsia="Times New Roman" w:hAnsi="Times New Roman" w:cs="Times New Roman"/>
          <w:sz w:val="24"/>
          <w:szCs w:val="24"/>
        </w:rPr>
        <w:t xml:space="preserve"> между государствами-членами Франкофонии. На первый взгляд кажется, что все участники Франкофонии извлекли выгоду</w:t>
      </w:r>
      <w:r w:rsidR="00933D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3D3F">
        <w:rPr>
          <w:rFonts w:ascii="Times New Roman" w:eastAsia="Times New Roman" w:hAnsi="Times New Roman" w:cs="Times New Roman"/>
          <w:sz w:val="24"/>
          <w:szCs w:val="24"/>
        </w:rPr>
        <w:t>так к</w:t>
      </w:r>
      <w:r w:rsidR="00420E74">
        <w:rPr>
          <w:rFonts w:ascii="Times New Roman" w:eastAsia="Times New Roman" w:hAnsi="Times New Roman" w:cs="Times New Roman"/>
          <w:sz w:val="24"/>
          <w:szCs w:val="24"/>
        </w:rPr>
        <w:t>а</w:t>
      </w:r>
      <w:r w:rsidR="00933D3F">
        <w:rPr>
          <w:rFonts w:ascii="Times New Roman" w:eastAsia="Times New Roman" w:hAnsi="Times New Roman" w:cs="Times New Roman"/>
          <w:sz w:val="24"/>
          <w:szCs w:val="24"/>
        </w:rPr>
        <w:t>к посредством</w:t>
      </w:r>
      <w:r>
        <w:rPr>
          <w:rFonts w:ascii="Times New Roman" w:eastAsia="Times New Roman" w:hAnsi="Times New Roman" w:cs="Times New Roman"/>
          <w:sz w:val="24"/>
          <w:szCs w:val="24"/>
        </w:rPr>
        <w:t xml:space="preserve"> продвижения французского языка и культуры повышает</w:t>
      </w:r>
      <w:r w:rsidR="00420E74">
        <w:rPr>
          <w:rFonts w:ascii="Times New Roman" w:eastAsia="Times New Roman" w:hAnsi="Times New Roman" w:cs="Times New Roman"/>
          <w:sz w:val="24"/>
          <w:szCs w:val="24"/>
        </w:rPr>
        <w:t>ся авторитет данных</w:t>
      </w:r>
      <w:r>
        <w:rPr>
          <w:rFonts w:ascii="Times New Roman" w:eastAsia="Times New Roman" w:hAnsi="Times New Roman" w:cs="Times New Roman"/>
          <w:sz w:val="24"/>
          <w:szCs w:val="24"/>
        </w:rPr>
        <w:t xml:space="preserve"> государств, используя «мягкую силу» языкового и культурного доминирования, чтобы придать больший вес их глобальному присутствию. Тем не менее, государства Франкофонии в Африке получают косвенную выгоду от этих культурных инициатив, поскольку организация заявляет, что повышенный интерес к французскому языку и культуре естественным образом направит помощь в слаборазвитые франкоязычные государства</w:t>
      </w:r>
      <w:r>
        <w:rPr>
          <w:rFonts w:ascii="Times New Roman" w:eastAsia="Times New Roman" w:hAnsi="Times New Roman" w:cs="Times New Roman"/>
          <w:sz w:val="24"/>
          <w:szCs w:val="24"/>
          <w:vertAlign w:val="superscript"/>
        </w:rPr>
        <w:footnoteReference w:id="200"/>
      </w:r>
      <w:r>
        <w:rPr>
          <w:rFonts w:ascii="Times New Roman" w:eastAsia="Times New Roman" w:hAnsi="Times New Roman" w:cs="Times New Roman"/>
          <w:sz w:val="24"/>
          <w:szCs w:val="24"/>
        </w:rPr>
        <w:t xml:space="preserve">. Таким образом, речь больше не идёт о взаимодополняемости, а об одностороннем навязывании, при котором нивелируется </w:t>
      </w:r>
      <w:r w:rsidR="00F51F17">
        <w:rPr>
          <w:rFonts w:ascii="Times New Roman" w:eastAsia="Times New Roman" w:hAnsi="Times New Roman" w:cs="Times New Roman"/>
          <w:sz w:val="24"/>
          <w:szCs w:val="24"/>
        </w:rPr>
        <w:t>роль менее развитых стран,</w:t>
      </w:r>
      <w:r>
        <w:rPr>
          <w:rFonts w:ascii="Times New Roman" w:eastAsia="Times New Roman" w:hAnsi="Times New Roman" w:cs="Times New Roman"/>
          <w:sz w:val="24"/>
          <w:szCs w:val="24"/>
        </w:rPr>
        <w:t xml:space="preserve"> и они скорее становятся объектом, а не субъектом подобного взаимодействия. Что касается солидарности, то можно </w:t>
      </w:r>
      <w:r w:rsidR="00420E74">
        <w:rPr>
          <w:rFonts w:ascii="Times New Roman" w:eastAsia="Times New Roman" w:hAnsi="Times New Roman" w:cs="Times New Roman"/>
          <w:sz w:val="24"/>
          <w:szCs w:val="24"/>
        </w:rPr>
        <w:t>сделать вывод,</w:t>
      </w:r>
      <w:r>
        <w:rPr>
          <w:rFonts w:ascii="Times New Roman" w:eastAsia="Times New Roman" w:hAnsi="Times New Roman" w:cs="Times New Roman"/>
          <w:sz w:val="24"/>
          <w:szCs w:val="24"/>
        </w:rPr>
        <w:t xml:space="preserve"> что орга</w:t>
      </w:r>
      <w:r w:rsidR="00420E74">
        <w:rPr>
          <w:rFonts w:ascii="Times New Roman" w:eastAsia="Times New Roman" w:hAnsi="Times New Roman" w:cs="Times New Roman"/>
          <w:sz w:val="24"/>
          <w:szCs w:val="24"/>
        </w:rPr>
        <w:t>низация выполнила данную цель - я</w:t>
      </w:r>
      <w:r>
        <w:rPr>
          <w:rFonts w:ascii="Times New Roman" w:eastAsia="Times New Roman" w:hAnsi="Times New Roman" w:cs="Times New Roman"/>
          <w:sz w:val="24"/>
          <w:szCs w:val="24"/>
        </w:rPr>
        <w:t>зык и культура явились тем объединяющим фактором, который несколько скрыл разрыв между участниками.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обратимся к основным задачам организации. В рамках Франкофонии считалось необходимым создать сообщество, объединённое французским языком. Таким образом, наряду с, соответственно, бывшими французскими колониями, оказали</w:t>
      </w:r>
      <w:r w:rsidR="00072616">
        <w:rPr>
          <w:rFonts w:ascii="Times New Roman" w:eastAsia="Times New Roman" w:hAnsi="Times New Roman" w:cs="Times New Roman"/>
          <w:sz w:val="24"/>
          <w:szCs w:val="24"/>
        </w:rPr>
        <w:t>сь страны, не имевши</w:t>
      </w:r>
      <w:r>
        <w:rPr>
          <w:rFonts w:ascii="Times New Roman" w:eastAsia="Times New Roman" w:hAnsi="Times New Roman" w:cs="Times New Roman"/>
          <w:sz w:val="24"/>
          <w:szCs w:val="24"/>
        </w:rPr>
        <w:t>ие непосредственного</w:t>
      </w:r>
      <w:r w:rsidR="00072616">
        <w:rPr>
          <w:rFonts w:ascii="Times New Roman" w:eastAsia="Times New Roman" w:hAnsi="Times New Roman" w:cs="Times New Roman"/>
          <w:sz w:val="24"/>
          <w:szCs w:val="24"/>
        </w:rPr>
        <w:t xml:space="preserve"> французского</w:t>
      </w:r>
      <w:r>
        <w:rPr>
          <w:rFonts w:ascii="Times New Roman" w:eastAsia="Times New Roman" w:hAnsi="Times New Roman" w:cs="Times New Roman"/>
          <w:sz w:val="24"/>
          <w:szCs w:val="24"/>
        </w:rPr>
        <w:t xml:space="preserve"> колониального влияния (Бельгия, Швейцария, Люксембург). Из-за различий в политическом и экономическо</w:t>
      </w:r>
      <w:r w:rsidR="00072616">
        <w:rPr>
          <w:rFonts w:ascii="Times New Roman" w:eastAsia="Times New Roman" w:hAnsi="Times New Roman" w:cs="Times New Roman"/>
          <w:sz w:val="24"/>
          <w:szCs w:val="24"/>
        </w:rPr>
        <w:t>м курсе стран-участниц,</w:t>
      </w:r>
      <w:r>
        <w:rPr>
          <w:rFonts w:ascii="Times New Roman" w:eastAsia="Times New Roman" w:hAnsi="Times New Roman" w:cs="Times New Roman"/>
          <w:sz w:val="24"/>
          <w:szCs w:val="24"/>
        </w:rPr>
        <w:t xml:space="preserve"> сотрудничеств</w:t>
      </w:r>
      <w:r w:rsidR="00072616">
        <w:rPr>
          <w:rFonts w:ascii="Times New Roman" w:eastAsia="Times New Roman" w:hAnsi="Times New Roman" w:cs="Times New Roman"/>
          <w:sz w:val="24"/>
          <w:szCs w:val="24"/>
        </w:rPr>
        <w:t>о по данным аспектам было изъято</w:t>
      </w:r>
      <w:r>
        <w:rPr>
          <w:rFonts w:ascii="Times New Roman" w:eastAsia="Times New Roman" w:hAnsi="Times New Roman" w:cs="Times New Roman"/>
          <w:sz w:val="24"/>
          <w:szCs w:val="24"/>
        </w:rPr>
        <w:t xml:space="preserve">. Несмотря на то, что упор в организации делается на лингвистические и культурные общие черты, она остаётся довольно весомой в международном сотрудничестве. Хотя, с другой стороны, даже вопреки участию в ней, некоторые страны, бывшие колониями Франции, выбирают не французский, а какой-либо другой </w:t>
      </w:r>
      <w:r>
        <w:rPr>
          <w:rFonts w:ascii="Times New Roman" w:eastAsia="Times New Roman" w:hAnsi="Times New Roman" w:cs="Times New Roman"/>
          <w:sz w:val="24"/>
          <w:szCs w:val="24"/>
        </w:rPr>
        <w:lastRenderedPageBreak/>
        <w:t>язык, примером могут послужить Руанда и Габон, в которых основным языком образования был принят английский</w:t>
      </w:r>
      <w:r>
        <w:rPr>
          <w:rFonts w:ascii="Times New Roman" w:eastAsia="Times New Roman" w:hAnsi="Times New Roman" w:cs="Times New Roman"/>
          <w:sz w:val="24"/>
          <w:szCs w:val="24"/>
          <w:vertAlign w:val="superscript"/>
        </w:rPr>
        <w:footnoteReference w:id="201"/>
      </w:r>
      <w:r>
        <w:rPr>
          <w:rFonts w:ascii="Times New Roman" w:eastAsia="Times New Roman" w:hAnsi="Times New Roman" w:cs="Times New Roman"/>
          <w:sz w:val="24"/>
          <w:szCs w:val="24"/>
        </w:rPr>
        <w:t>.</w:t>
      </w:r>
    </w:p>
    <w:p w:rsidR="009634F8" w:rsidRDefault="00420E74"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В реалистичном</w:t>
      </w:r>
      <w:r w:rsidR="009634F8">
        <w:rPr>
          <w:rFonts w:ascii="Times New Roman" w:eastAsia="Times New Roman" w:hAnsi="Times New Roman" w:cs="Times New Roman"/>
          <w:color w:val="222222"/>
          <w:sz w:val="24"/>
          <w:szCs w:val="24"/>
        </w:rPr>
        <w:t xml:space="preserve"> по</w:t>
      </w:r>
      <w:r>
        <w:rPr>
          <w:rFonts w:ascii="Times New Roman" w:eastAsia="Times New Roman" w:hAnsi="Times New Roman" w:cs="Times New Roman"/>
          <w:color w:val="222222"/>
          <w:sz w:val="24"/>
          <w:szCs w:val="24"/>
        </w:rPr>
        <w:t xml:space="preserve">дходе Франции к бывшим колониям содержатся </w:t>
      </w:r>
      <w:r w:rsidR="00901254">
        <w:rPr>
          <w:rFonts w:ascii="Times New Roman" w:eastAsia="Times New Roman" w:hAnsi="Times New Roman" w:cs="Times New Roman"/>
          <w:color w:val="222222"/>
          <w:sz w:val="24"/>
          <w:szCs w:val="24"/>
        </w:rPr>
        <w:t>повторяющиеся</w:t>
      </w:r>
      <w:r>
        <w:rPr>
          <w:rFonts w:ascii="Times New Roman" w:eastAsia="Times New Roman" w:hAnsi="Times New Roman" w:cs="Times New Roman"/>
          <w:color w:val="222222"/>
          <w:sz w:val="24"/>
          <w:szCs w:val="24"/>
        </w:rPr>
        <w:t xml:space="preserve"> закономерности,</w:t>
      </w:r>
      <w:r w:rsidR="009634F8">
        <w:rPr>
          <w:rFonts w:ascii="Times New Roman" w:eastAsia="Times New Roman" w:hAnsi="Times New Roman" w:cs="Times New Roman"/>
          <w:color w:val="222222"/>
          <w:sz w:val="24"/>
          <w:szCs w:val="24"/>
        </w:rPr>
        <w:t xml:space="preserve"> особенно, с точки зрения методов: придание особого значения личным отношениям на уровне глав государства; патерналистский подход к региональным партнерам; явная гордость за поддержание «диалога со всеми» заинтересованными сторонами; определенное самодовольство в работе с авторитарными режимами; и неоднозначное отношения к политическому аспекту религий</w:t>
      </w:r>
      <w:r w:rsidR="009634F8">
        <w:rPr>
          <w:rFonts w:ascii="Times New Roman" w:eastAsia="Times New Roman" w:hAnsi="Times New Roman" w:cs="Times New Roman"/>
          <w:color w:val="222222"/>
          <w:sz w:val="24"/>
          <w:szCs w:val="24"/>
          <w:vertAlign w:val="superscript"/>
        </w:rPr>
        <w:footnoteReference w:id="202"/>
      </w:r>
      <w:r w:rsidR="009634F8">
        <w:rPr>
          <w:rFonts w:ascii="Times New Roman" w:eastAsia="Times New Roman" w:hAnsi="Times New Roman" w:cs="Times New Roman"/>
          <w:color w:val="222222"/>
          <w:sz w:val="24"/>
          <w:szCs w:val="24"/>
        </w:rPr>
        <w:t>.</w:t>
      </w:r>
    </w:p>
    <w:p w:rsidR="0092047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стоит заметить, что влияние на формирование общества, культуры и политики, оказанное французской колониальной империей является, безусловно, высоким - сформированные модели колониальной зависимости легли в основу будущих независимых государств, сформированные системы отношений доминирующих и подчинённых социальных групп после объявления независимости и по сей день оказывают влияние на культурную и политическую жизнь различных государств, несмотря на довольно частое неприятие французской культуры как таковой, многие бывшие колонии переняли французскую модель образования, в ряде случаев Франция также сохраняет за собой торговые и политические связи культурных и социальных элит в бывших колониальных владениях.</w:t>
      </w:r>
    </w:p>
    <w:p w:rsidR="00920478" w:rsidRDefault="009204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34F8" w:rsidRPr="009634F8" w:rsidRDefault="009634F8" w:rsidP="007F2D92">
      <w:pPr>
        <w:pStyle w:val="10"/>
        <w:spacing w:before="240" w:after="120" w:line="360" w:lineRule="auto"/>
        <w:outlineLvl w:val="0"/>
        <w:rPr>
          <w:rFonts w:ascii="Times New Roman" w:eastAsia="Times New Roman" w:hAnsi="Times New Roman" w:cs="Times New Roman"/>
          <w:b/>
          <w:sz w:val="28"/>
          <w:szCs w:val="28"/>
        </w:rPr>
      </w:pPr>
      <w:bookmarkStart w:id="10" w:name="_Toc40448872"/>
      <w:r w:rsidRPr="009634F8">
        <w:rPr>
          <w:rFonts w:ascii="Times New Roman" w:eastAsia="Times New Roman" w:hAnsi="Times New Roman" w:cs="Times New Roman"/>
          <w:b/>
          <w:sz w:val="28"/>
          <w:szCs w:val="28"/>
        </w:rPr>
        <w:lastRenderedPageBreak/>
        <w:t>3. Примеры взаимодействия культур на текущий момент</w:t>
      </w:r>
      <w:bookmarkEnd w:id="10"/>
    </w:p>
    <w:p w:rsidR="009634F8" w:rsidRDefault="009634F8" w:rsidP="007F2D92">
      <w:pPr>
        <w:pStyle w:val="10"/>
        <w:outlineLvl w:val="1"/>
        <w:rPr>
          <w:rFonts w:ascii="Times New Roman" w:eastAsia="Times New Roman" w:hAnsi="Times New Roman" w:cs="Times New Roman"/>
          <w:b/>
          <w:sz w:val="24"/>
          <w:szCs w:val="24"/>
        </w:rPr>
      </w:pPr>
      <w:bookmarkStart w:id="11" w:name="_Toc40448873"/>
      <w:r>
        <w:rPr>
          <w:rFonts w:ascii="Times New Roman" w:eastAsia="Times New Roman" w:hAnsi="Times New Roman" w:cs="Times New Roman"/>
          <w:b/>
          <w:sz w:val="24"/>
          <w:szCs w:val="24"/>
        </w:rPr>
        <w:t>3.1 Азиатско-Тихоокеанский регион</w:t>
      </w:r>
      <w:bookmarkEnd w:id="11"/>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нижеследующей главе данного исследования предлагается рассмотрение, анализ и выработка общих положений, характеризующих межкультурный диалог Франции и её бывших колоний на современном этапе, а именно, в первом и втором десятилетии XXI века. Первый регион, с которого представляется необходимым начать - Азиатско-Тихоокеанский регион. На сегодняшний день Париж заинтересован в привлечении перспективных студентов из Азии, так, рост численности молодых исследователей из-за рубежа даёт Франции возможность совершенствовать свою систему образования и развивать экономику, а также повышать свой культурный престиж в АТР. В рамках постколониального культурного диалога Франции в данном регионе предлагается рассмотреть Камбоджу, Вьетнам, Лаос и Индию, как страны, территории которых находились в колониальной зависимости от Франции.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Камбоджа.</w:t>
      </w:r>
      <w:r>
        <w:rPr>
          <w:rFonts w:ascii="Times New Roman" w:eastAsia="Times New Roman" w:hAnsi="Times New Roman" w:cs="Times New Roman"/>
          <w:sz w:val="24"/>
          <w:szCs w:val="24"/>
        </w:rPr>
        <w:t xml:space="preserve"> Франция и Камбоджа имеют особые отношения из-за их общей истории, франкоязычных стран и роли Франции в содействии развитию в Камбодже после подписания парижских соглашений 1991 года. Камбоджийская община Франции также помогает поддерживать эти связи. Можно говорить о том, что французские компании более прочно обосновались в Камбодже, чем компании любой другой западной страны. Также французское сотрудничество сегодня присутствует в научной и академической сферах (основными целями являются повышение качества преподавания, повышение квалификации и профессионализации учебных курсов), в преподавании французского языка (в 2010 году было около 400000 говорящих на французском языке в Камбодже, т.е. 2,7% населения, а в 2018 году почти 125 000 камбоджийцев начали изучение французского </w:t>
      </w:r>
      <w:r w:rsidR="00F51F17">
        <w:rPr>
          <w:rFonts w:ascii="Times New Roman" w:eastAsia="Times New Roman" w:hAnsi="Times New Roman" w:cs="Times New Roman"/>
          <w:sz w:val="24"/>
          <w:szCs w:val="24"/>
        </w:rPr>
        <w:t>языка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03"/>
      </w:r>
      <w:r>
        <w:rPr>
          <w:rFonts w:ascii="Times New Roman" w:eastAsia="Times New Roman" w:hAnsi="Times New Roman" w:cs="Times New Roman"/>
          <w:sz w:val="24"/>
          <w:szCs w:val="24"/>
        </w:rPr>
        <w:t xml:space="preserve">. Работа направлена на создание структуры обучения на французском языке с помощью таких механизмов, как двуязычные классы, франкоязычные курсы обучения в высшей школе, подготовка учителей и разнообразные образовательные возможности, апогеем работы в данном ключе является Французский лицей имени Рене Декарта в Пномпене (в котором в 2017–2018 годах обучалось более 1100 студентов, 60% из которых были камбоджийцами), который является частью и инициативой Агентства по французскому </w:t>
      </w:r>
      <w:r>
        <w:rPr>
          <w:rFonts w:ascii="Times New Roman" w:eastAsia="Times New Roman" w:hAnsi="Times New Roman" w:cs="Times New Roman"/>
          <w:sz w:val="24"/>
          <w:szCs w:val="24"/>
        </w:rPr>
        <w:lastRenderedPageBreak/>
        <w:t>образованию за рубежом (AEFE)</w:t>
      </w:r>
      <w:r>
        <w:rPr>
          <w:rFonts w:ascii="Times New Roman" w:eastAsia="Times New Roman" w:hAnsi="Times New Roman" w:cs="Times New Roman"/>
          <w:sz w:val="24"/>
          <w:szCs w:val="24"/>
          <w:vertAlign w:val="superscript"/>
        </w:rPr>
        <w:footnoteReference w:id="204"/>
      </w:r>
      <w:r>
        <w:rPr>
          <w:rFonts w:ascii="Times New Roman" w:eastAsia="Times New Roman" w:hAnsi="Times New Roman" w:cs="Times New Roman"/>
          <w:sz w:val="24"/>
          <w:szCs w:val="24"/>
        </w:rPr>
        <w:t xml:space="preserve">. Также осуществляется тесное сотрудничество в области наследия, в частности, Франция является сопредседателем Международного координационного комитета по охране и развитию исторического храмового города Ангкор и помогает восстановить некоторые из его храмов.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Камбодже также присутствует Французский институт, который осуществляет культурное и лингвистическое сотрудничество посольства Франции. Верный традиции сотрудничества и дружбы, начатой 20 лет назад, Французский институт Камбоджи продолжает осуществлять деятельность по лингвистическому распространению и франко-кхмерским художественным обменам: языковые курсы, мед</w:t>
      </w:r>
      <w:r w:rsidR="00901254" w:rsidRPr="00901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иатека с более чем 22000 документов, концертами, выставками, кино</w:t>
      </w:r>
      <w:r>
        <w:rPr>
          <w:rFonts w:ascii="Times New Roman" w:eastAsia="Times New Roman" w:hAnsi="Times New Roman" w:cs="Times New Roman"/>
          <w:sz w:val="24"/>
          <w:szCs w:val="24"/>
          <w:vertAlign w:val="superscript"/>
        </w:rPr>
        <w:footnoteReference w:id="205"/>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следует отметить деятельность Альянс Франсез, отделение которого находится в Сиемреапе, его основной миссией является - продвижение французского языка и франкоязычных культур, а также установление связи между французской и камбоджийской культурами. Реализуемые таковым направления деятельности представляют собой общие и профессиональные курсы французского языка; преподавание кхмерского языка для говорящих по-французски; услуги по выдаче диплома DELF, DALF, TEF, DFP; доступ к медиа-библиотеке, ориентированной на цифровые технологии и способствующую развитию культуры; культурная программа (кинотеатр, выставки и конференции)</w:t>
      </w:r>
      <w:r>
        <w:rPr>
          <w:rFonts w:ascii="Times New Roman" w:eastAsia="Times New Roman" w:hAnsi="Times New Roman" w:cs="Times New Roman"/>
          <w:sz w:val="24"/>
          <w:szCs w:val="24"/>
          <w:vertAlign w:val="superscript"/>
        </w:rPr>
        <w:footnoteReference w:id="206"/>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Лаос.</w:t>
      </w:r>
      <w:r>
        <w:rPr>
          <w:rFonts w:ascii="Times New Roman" w:eastAsia="Times New Roman" w:hAnsi="Times New Roman" w:cs="Times New Roman"/>
          <w:sz w:val="24"/>
          <w:szCs w:val="24"/>
        </w:rPr>
        <w:t xml:space="preserve"> Следующая страна, которая будет рассмотрена в данной работе - Лаос. Наряду с Германией и, с 2012 года, Великобританией, Франция имеет одно из трех европейских дипломатических представительств во Вьентьяне. Франция является ведущим западным инвестором в Лаосе. Министр информации, культуры и туризма г-н Бонгсенгхам Вонгдара посетил Францию со 2 по 11 декабря 2017 года по приглашению министра культуры Франции</w:t>
      </w:r>
      <w:r>
        <w:rPr>
          <w:rFonts w:ascii="Times New Roman" w:eastAsia="Times New Roman" w:hAnsi="Times New Roman" w:cs="Times New Roman"/>
          <w:sz w:val="24"/>
          <w:szCs w:val="24"/>
          <w:vertAlign w:val="superscript"/>
        </w:rPr>
        <w:footnoteReference w:id="207"/>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Французское сотрудничество особенно активно в области сохранения и укрепления архитектурного, культурного и ландшафтного наследия. В Луангпрабанге </w:t>
      </w:r>
      <w:r>
        <w:rPr>
          <w:rFonts w:ascii="Times New Roman" w:eastAsia="Times New Roman" w:hAnsi="Times New Roman" w:cs="Times New Roman"/>
          <w:sz w:val="24"/>
          <w:szCs w:val="24"/>
        </w:rPr>
        <w:lastRenderedPageBreak/>
        <w:t>скоординированные действия города Шинон и Центрального региона, Французского агентства развития (AFD) и Службы сотрудничества и культурной деятельности Посольства (SCAC) на протяжении более 20 лет позволили создать эффективные инструменты управления для объекта Всемирного наследия ЮНЕСКО (Бюро всемирного наследия в Луангпрабанге приобрело компетенцию и работает эффективно без международной технической помощи, его усилиями городская среда была значительно восстановлена). С 2012 года фран</w:t>
      </w:r>
      <w:r w:rsidR="00072616">
        <w:rPr>
          <w:rFonts w:ascii="Times New Roman" w:eastAsia="Times New Roman" w:hAnsi="Times New Roman" w:cs="Times New Roman"/>
          <w:sz w:val="24"/>
          <w:szCs w:val="24"/>
        </w:rPr>
        <w:t>цузская сторона также поддерживает сохранение объекта Ват-Пху в провинции Тямпатсак</w:t>
      </w:r>
      <w:r>
        <w:rPr>
          <w:rFonts w:ascii="Times New Roman" w:eastAsia="Times New Roman" w:hAnsi="Times New Roman" w:cs="Times New Roman"/>
          <w:sz w:val="24"/>
          <w:szCs w:val="24"/>
        </w:rPr>
        <w:t>, внесенный в список Всемирного наследия</w:t>
      </w:r>
      <w:r>
        <w:rPr>
          <w:rFonts w:ascii="Times New Roman" w:eastAsia="Times New Roman" w:hAnsi="Times New Roman" w:cs="Times New Roman"/>
          <w:sz w:val="24"/>
          <w:szCs w:val="24"/>
          <w:vertAlign w:val="superscript"/>
        </w:rPr>
        <w:footnoteReference w:id="208"/>
      </w:r>
      <w:r>
        <w:rPr>
          <w:rFonts w:ascii="Times New Roman" w:eastAsia="Times New Roman" w:hAnsi="Times New Roman" w:cs="Times New Roman"/>
          <w:sz w:val="24"/>
          <w:szCs w:val="24"/>
        </w:rPr>
        <w:t>. AFD и SCAC также поддерживают развитие экотуризма как рычага развития сельских районов, укрепления природного наследия и сохранения биоразнообразия вокруг природного участка пещеры Конглор в долине Хаммуан в сотрудничестве с французской неправительственной организацией Тетрактис и сельской ассоциацией Конглор-Натан (AEKN)</w:t>
      </w:r>
      <w:r>
        <w:rPr>
          <w:rFonts w:ascii="Times New Roman" w:eastAsia="Times New Roman" w:hAnsi="Times New Roman" w:cs="Times New Roman"/>
          <w:sz w:val="24"/>
          <w:szCs w:val="24"/>
          <w:vertAlign w:val="superscript"/>
        </w:rPr>
        <w:footnoteReference w:id="209"/>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оценкам Международной организации Франкофон</w:t>
      </w:r>
      <w:r w:rsidR="003C2282">
        <w:rPr>
          <w:rFonts w:ascii="Times New Roman" w:eastAsia="Times New Roman" w:hAnsi="Times New Roman" w:cs="Times New Roman"/>
          <w:sz w:val="24"/>
          <w:szCs w:val="24"/>
        </w:rPr>
        <w:t>ии</w:t>
      </w:r>
      <w:r>
        <w:rPr>
          <w:rFonts w:ascii="Times New Roman" w:eastAsia="Times New Roman" w:hAnsi="Times New Roman" w:cs="Times New Roman"/>
          <w:sz w:val="24"/>
          <w:szCs w:val="24"/>
        </w:rPr>
        <w:t>, число говорящих на французском языке в Лаосе составляет почти 3%</w:t>
      </w:r>
      <w:r>
        <w:rPr>
          <w:rFonts w:ascii="Times New Roman" w:eastAsia="Times New Roman" w:hAnsi="Times New Roman" w:cs="Times New Roman"/>
          <w:sz w:val="24"/>
          <w:szCs w:val="24"/>
          <w:vertAlign w:val="superscript"/>
        </w:rPr>
        <w:footnoteReference w:id="210"/>
      </w:r>
      <w:r>
        <w:rPr>
          <w:rFonts w:ascii="Times New Roman" w:eastAsia="Times New Roman" w:hAnsi="Times New Roman" w:cs="Times New Roman"/>
          <w:sz w:val="24"/>
          <w:szCs w:val="24"/>
        </w:rPr>
        <w:t>. Французский язык преподается в 17 провинциях, его изучают 70000 школьников и студентов</w:t>
      </w:r>
      <w:r>
        <w:rPr>
          <w:rFonts w:ascii="Times New Roman" w:eastAsia="Times New Roman" w:hAnsi="Times New Roman" w:cs="Times New Roman"/>
          <w:sz w:val="24"/>
          <w:szCs w:val="24"/>
          <w:vertAlign w:val="superscript"/>
        </w:rPr>
        <w:footnoteReference w:id="211"/>
      </w:r>
      <w:r>
        <w:rPr>
          <w:rFonts w:ascii="Times New Roman" w:eastAsia="Times New Roman" w:hAnsi="Times New Roman" w:cs="Times New Roman"/>
          <w:sz w:val="24"/>
          <w:szCs w:val="24"/>
        </w:rPr>
        <w:t xml:space="preserve">. Поддержка французского языка касается преподавания в целом и преподавания самого французского языка, в частности, от начального уровня до продвинутого. Эти действия являются частью национальной стратегии, направленной на повышение качества образования с целью обеспечения общества людскими ресурсами, необходимыми для развития страны. Французы также оказывают поддержку двуязычному сектору образования через педагогическую и лингвистическую подготовку учителей, доступ к сертификации DELF при поддержке Французского института Лаоса и Международного лицея Франсиса де Вьентьяна, а также предоставление стипендий. Наконец, Франция поддерживает лаосские университеты с момента их создания: с 1995 года - Национальный университет Лаоса (UNL) и с 2007 года - Университет наук о здоровье (USS).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Переходя чуть более конкретно к деятельности Французского института в Лаосе необходимо отметить следующее. Французский институт - единственное учреждение культурного сотрудничества, зависящее от посольства в Лаосе. Он осуществляет преподавание французского языка как иностранного, продвигает лаосские и французские художественные произведения и проводит культурные мероприятия, организует семинары и студенческие обмены, встречи и конференции по устойчивому развитию и социальным вопросам</w:t>
      </w:r>
      <w:r>
        <w:rPr>
          <w:rFonts w:ascii="Times New Roman" w:eastAsia="Times New Roman" w:hAnsi="Times New Roman" w:cs="Times New Roman"/>
          <w:sz w:val="24"/>
          <w:szCs w:val="24"/>
          <w:vertAlign w:val="superscript"/>
        </w:rPr>
        <w:footnoteReference w:id="212"/>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Вьетнам.</w:t>
      </w:r>
      <w:r>
        <w:rPr>
          <w:rFonts w:ascii="Times New Roman" w:eastAsia="Times New Roman" w:hAnsi="Times New Roman" w:cs="Times New Roman"/>
          <w:sz w:val="24"/>
          <w:szCs w:val="24"/>
        </w:rPr>
        <w:t xml:space="preserve"> Следующей страной, которая была рассмотрена в рамках заявленного дискурса является Вьетнам. Франция была одной из первых стран Запада, которая поддержала политику реформ во Вьетнаме, а также долгое время была вторым после Японии двусторонним ведущим донором (Агентство по развитию Франции с 1994 года внесло почти 2 миллиарда евро</w:t>
      </w:r>
      <w:r>
        <w:rPr>
          <w:rFonts w:ascii="Times New Roman" w:eastAsia="Times New Roman" w:hAnsi="Times New Roman" w:cs="Times New Roman"/>
          <w:sz w:val="24"/>
          <w:szCs w:val="24"/>
          <w:vertAlign w:val="superscript"/>
        </w:rPr>
        <w:footnoteReference w:id="213"/>
      </w:r>
      <w:r>
        <w:rPr>
          <w:rFonts w:ascii="Times New Roman" w:eastAsia="Times New Roman" w:hAnsi="Times New Roman" w:cs="Times New Roman"/>
          <w:sz w:val="24"/>
          <w:szCs w:val="24"/>
        </w:rPr>
        <w:t>, а 29 марта 2018 года Франция и Вьетнам подписали декларацию о стратегическом партнерстве, направленном на укрепление отношений во всех областях: оборона, экономика, образование и культура</w:t>
      </w:r>
      <w:r>
        <w:rPr>
          <w:rFonts w:ascii="Times New Roman" w:eastAsia="Times New Roman" w:hAnsi="Times New Roman" w:cs="Times New Roman"/>
          <w:sz w:val="24"/>
          <w:szCs w:val="24"/>
          <w:vertAlign w:val="superscript"/>
        </w:rPr>
        <w:footnoteReference w:id="214"/>
      </w:r>
      <w:r>
        <w:rPr>
          <w:rFonts w:ascii="Times New Roman" w:eastAsia="Times New Roman" w:hAnsi="Times New Roman" w:cs="Times New Roman"/>
          <w:sz w:val="24"/>
          <w:szCs w:val="24"/>
        </w:rPr>
        <w:t>). Генеральный секретарь коммунистической партии Вьетнама Нгуен Фу Чонг совершил официальный визит во Францию в марте 2018 года в связи с празднованием 45-летия установления дипломатических отношений между Францией и Вьетнамом и пятилетия франко-вьетнамского стратегического партнерства</w:t>
      </w:r>
      <w:r>
        <w:rPr>
          <w:rFonts w:ascii="Times New Roman" w:eastAsia="Times New Roman" w:hAnsi="Times New Roman" w:cs="Times New Roman"/>
          <w:sz w:val="24"/>
          <w:szCs w:val="24"/>
          <w:vertAlign w:val="superscript"/>
        </w:rPr>
        <w:footnoteReference w:id="215"/>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Вьетнам является членом Международной </w:t>
      </w:r>
      <w:r w:rsidR="003C2282">
        <w:rPr>
          <w:rFonts w:ascii="Times New Roman" w:eastAsia="Times New Roman" w:hAnsi="Times New Roman" w:cs="Times New Roman"/>
          <w:sz w:val="24"/>
          <w:szCs w:val="24"/>
        </w:rPr>
        <w:t>организации Франкофонии</w:t>
      </w:r>
      <w:r>
        <w:rPr>
          <w:rFonts w:ascii="Times New Roman" w:eastAsia="Times New Roman" w:hAnsi="Times New Roman" w:cs="Times New Roman"/>
          <w:sz w:val="24"/>
          <w:szCs w:val="24"/>
        </w:rPr>
        <w:t>, региональное отделение которой для Азии и Тихого океана находится в Ханое. Сектор образования является важной частью отношений. Вьетнамские студенты составляют второе по величине азиатское студенческое сообщество во Франции (около 6000 студентов), что делает её самой популярной принимающей страной среди вьетнамских студентов в Европейском союзе</w:t>
      </w:r>
      <w:r>
        <w:rPr>
          <w:rFonts w:ascii="Times New Roman" w:eastAsia="Times New Roman" w:hAnsi="Times New Roman" w:cs="Times New Roman"/>
          <w:sz w:val="24"/>
          <w:szCs w:val="24"/>
          <w:vertAlign w:val="superscript"/>
        </w:rPr>
        <w:footnoteReference w:id="216"/>
      </w:r>
      <w:r>
        <w:rPr>
          <w:rFonts w:ascii="Times New Roman" w:eastAsia="Times New Roman" w:hAnsi="Times New Roman" w:cs="Times New Roman"/>
          <w:sz w:val="24"/>
          <w:szCs w:val="24"/>
        </w:rPr>
        <w:t xml:space="preserve">. Франция и Вьетнам разработали много проектов в области академического и научного сотрудничества, лучшими примерами которых являются Ханойский университет науки и технологий (HUST), созданный в 2009 году </w:t>
      </w:r>
      <w:r>
        <w:rPr>
          <w:rFonts w:ascii="Times New Roman" w:eastAsia="Times New Roman" w:hAnsi="Times New Roman" w:cs="Times New Roman"/>
          <w:sz w:val="24"/>
          <w:szCs w:val="24"/>
        </w:rPr>
        <w:lastRenderedPageBreak/>
        <w:t>по межправительственному соглашению</w:t>
      </w:r>
      <w:r>
        <w:rPr>
          <w:rFonts w:ascii="Times New Roman" w:eastAsia="Times New Roman" w:hAnsi="Times New Roman" w:cs="Times New Roman"/>
          <w:sz w:val="24"/>
          <w:szCs w:val="24"/>
          <w:vertAlign w:val="superscript"/>
        </w:rPr>
        <w:footnoteReference w:id="217"/>
      </w:r>
      <w:r>
        <w:rPr>
          <w:rFonts w:ascii="Times New Roman" w:eastAsia="Times New Roman" w:hAnsi="Times New Roman" w:cs="Times New Roman"/>
          <w:sz w:val="24"/>
          <w:szCs w:val="24"/>
        </w:rPr>
        <w:t>, и Французский вьетнамский центр управленческого образования (CFVG), целью которого является стать ведущей бизнес-школой в Юго-Восточной Азии</w:t>
      </w:r>
      <w:r>
        <w:rPr>
          <w:rFonts w:ascii="Times New Roman" w:eastAsia="Times New Roman" w:hAnsi="Times New Roman" w:cs="Times New Roman"/>
          <w:sz w:val="24"/>
          <w:szCs w:val="24"/>
          <w:vertAlign w:val="superscript"/>
        </w:rPr>
        <w:footnoteReference w:id="218"/>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иных аспектов взаимодействия, то Французский институт во Вьетнаме уже много лет показывает французские фильмы еженедельно, Ханойская программа повторяется в Хошимине, а также в Хюэ, Дананге, Винь, Нге Анх и Кантхо</w:t>
      </w:r>
      <w:r>
        <w:rPr>
          <w:rFonts w:ascii="Times New Roman" w:eastAsia="Times New Roman" w:hAnsi="Times New Roman" w:cs="Times New Roman"/>
          <w:sz w:val="24"/>
          <w:szCs w:val="24"/>
          <w:vertAlign w:val="superscript"/>
        </w:rPr>
        <w:footnoteReference w:id="219"/>
      </w:r>
      <w:r>
        <w:rPr>
          <w:rFonts w:ascii="Times New Roman" w:eastAsia="Times New Roman" w:hAnsi="Times New Roman" w:cs="Times New Roman"/>
          <w:sz w:val="24"/>
          <w:szCs w:val="24"/>
        </w:rPr>
        <w:t>. Основная цель - воспитать у публики заинтересованность во французском кинематографе и сохранить его значимость на конкурентном рынке. Все представленные фильмы снабжены субтитрами на вьетнамском языке. В тесном сотрудничестве с TVFI аудиовизуальное подразделение поддерживает постоянный контакт с вьетнамскими телеканалами, в частности, во время покупок на международных рынках программ. Аудиовизуальный центр также находится в постоянном контакте с французскими операторами вещания и оказывает им поддержку на вьетнамском рынке (TV5</w:t>
      </w:r>
      <w:r w:rsidR="00F51F17">
        <w:rPr>
          <w:rFonts w:ascii="Times New Roman" w:eastAsia="Times New Roman" w:hAnsi="Times New Roman" w:cs="Times New Roman"/>
          <w:sz w:val="24"/>
          <w:szCs w:val="24"/>
        </w:rPr>
        <w:t>MONDE,</w:t>
      </w:r>
      <w:r>
        <w:rPr>
          <w:rFonts w:ascii="Times New Roman" w:eastAsia="Times New Roman" w:hAnsi="Times New Roman" w:cs="Times New Roman"/>
          <w:sz w:val="24"/>
          <w:szCs w:val="24"/>
        </w:rPr>
        <w:t xml:space="preserve"> France 24, Canal Plus)</w:t>
      </w:r>
      <w:r>
        <w:rPr>
          <w:rFonts w:ascii="Times New Roman" w:eastAsia="Times New Roman" w:hAnsi="Times New Roman" w:cs="Times New Roman"/>
          <w:sz w:val="24"/>
          <w:szCs w:val="24"/>
          <w:vertAlign w:val="superscript"/>
        </w:rPr>
        <w:footnoteReference w:id="22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 Франции во Вьетнаме в области СМИ осуществляется в основном благодаря действиям CFI, оператора французского Министерства Европы и иностранных дел в области СМИ. С 2010 года сфокусированное исключительно на группе VTV французское сотрудничество сосредоточилось в 2013 году на молодежном канале VTV6. В 2014-2015 годах CFI и Французский институт во Вьетнаме сосредоточили свои усилия на запуске канала непрерывных новостей VTV24, который теперь стал отделом производства новостей</w:t>
      </w:r>
      <w:r>
        <w:rPr>
          <w:rFonts w:ascii="Times New Roman" w:eastAsia="Times New Roman" w:hAnsi="Times New Roman" w:cs="Times New Roman"/>
          <w:sz w:val="24"/>
          <w:szCs w:val="24"/>
          <w:vertAlign w:val="superscript"/>
        </w:rPr>
        <w:footnoteReference w:id="221"/>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по продвижению франкоязычных книг и письменности во Вьетнаме является основной миссией в данном направлении. Книжное бюро проводит в среднем по одной конференции в неделю, а также круглые столы или презентации новых опубликованных книг. В течение последних тридцати лет Книжное бюро в партнерстве с вьетнамскими издательствами осуществляет программу помощи издательской деятельности Нгуен Ван Вин (PAP). Программа PAP позволила опубликовать на </w:t>
      </w:r>
      <w:r>
        <w:rPr>
          <w:rFonts w:ascii="Times New Roman" w:eastAsia="Times New Roman" w:hAnsi="Times New Roman" w:cs="Times New Roman"/>
          <w:sz w:val="24"/>
          <w:szCs w:val="24"/>
        </w:rPr>
        <w:lastRenderedPageBreak/>
        <w:t>вьетнамском языке на сегодняшний день около 500 работ французских авторов</w:t>
      </w:r>
      <w:r>
        <w:rPr>
          <w:rFonts w:ascii="Times New Roman" w:eastAsia="Times New Roman" w:hAnsi="Times New Roman" w:cs="Times New Roman"/>
          <w:sz w:val="24"/>
          <w:szCs w:val="24"/>
          <w:vertAlign w:val="superscript"/>
        </w:rPr>
        <w:footnoteReference w:id="222"/>
      </w:r>
      <w:r>
        <w:rPr>
          <w:rFonts w:ascii="Times New Roman" w:eastAsia="Times New Roman" w:hAnsi="Times New Roman" w:cs="Times New Roman"/>
          <w:sz w:val="24"/>
          <w:szCs w:val="24"/>
        </w:rPr>
        <w:t>. С целью содействия культурным обменам между Францией и Вьетнамом, обновления сети профессиональных литературных переводчиков и содействия распространению французской литературы во Вьетнаме, книжное отделение оказывает поддержку опытным переводчикам в формате стипендий для пребывания во Франции</w:t>
      </w:r>
      <w:r>
        <w:rPr>
          <w:rFonts w:ascii="Times New Roman" w:eastAsia="Times New Roman" w:hAnsi="Times New Roman" w:cs="Times New Roman"/>
          <w:sz w:val="24"/>
          <w:szCs w:val="24"/>
          <w:vertAlign w:val="superscript"/>
        </w:rPr>
        <w:footnoteReference w:id="223"/>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 франко-вьетнамских университетов очень динамично: почти сто делокализованных курсов французского языка, на которые ежегодно приглашается более 3000 студентов, делает Вьетнам четвертой страной по количеству студентов после Китая, Ливана и Марокко. В течение 25 лет Франция в партнерстве с Вьетнамом реализовала несколько проектов, которые структурируют университетское сотрудничество: франко-вьетнамский Центр подготовки управленческих кадров в Ханое и Хошимине, программа подготовки инженеров во Вьетнаме в Ханое, Дананге и Хошимине, а также Университет науки и технологий Ханоя</w:t>
      </w:r>
      <w:r>
        <w:rPr>
          <w:rFonts w:ascii="Times New Roman" w:eastAsia="Times New Roman" w:hAnsi="Times New Roman" w:cs="Times New Roman"/>
          <w:sz w:val="24"/>
          <w:szCs w:val="24"/>
          <w:vertAlign w:val="superscript"/>
        </w:rPr>
        <w:footnoteReference w:id="224"/>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Индия. </w:t>
      </w:r>
      <w:r>
        <w:rPr>
          <w:rFonts w:ascii="Times New Roman" w:eastAsia="Times New Roman" w:hAnsi="Times New Roman" w:cs="Times New Roman"/>
          <w:sz w:val="24"/>
          <w:szCs w:val="24"/>
        </w:rPr>
        <w:t>Наконец, последней страной, которая будет рассмотрена в рамках данного региона является Индия. Развитие двустороннего сотрудничества в области высшего образования, науки, технологий, исследований и инноваций с Индией является приоритетом для Франции</w:t>
      </w:r>
      <w:r>
        <w:rPr>
          <w:rFonts w:ascii="Times New Roman" w:eastAsia="Times New Roman" w:hAnsi="Times New Roman" w:cs="Times New Roman"/>
          <w:sz w:val="24"/>
          <w:szCs w:val="24"/>
          <w:vertAlign w:val="superscript"/>
        </w:rPr>
        <w:footnoteReference w:id="225"/>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высшего образования 10000 индийских студентов выбрали Францию ​​для получения высшего образования в 2019 году. Таким образом, цель обеспечить 10000 индийских студентов ежегодно во Франции, установленная на 2020 год президентом Франции Эммануэлем Макроном и премьер-министром Индии Нарендрой Моди</w:t>
      </w:r>
      <w:r>
        <w:rPr>
          <w:rFonts w:ascii="Times New Roman" w:eastAsia="Times New Roman" w:hAnsi="Times New Roman" w:cs="Times New Roman"/>
          <w:sz w:val="24"/>
          <w:szCs w:val="24"/>
          <w:vertAlign w:val="superscript"/>
        </w:rPr>
        <w:footnoteReference w:id="226"/>
      </w:r>
      <w:r>
        <w:rPr>
          <w:rFonts w:ascii="Times New Roman" w:eastAsia="Times New Roman" w:hAnsi="Times New Roman" w:cs="Times New Roman"/>
          <w:sz w:val="24"/>
          <w:szCs w:val="24"/>
        </w:rPr>
        <w:t xml:space="preserve">, была достигнута задолго до этого. Также посольством Франции в Индии через Французский институт и сеть Кампус Франция Индия была разработана </w:t>
      </w:r>
      <w:r>
        <w:rPr>
          <w:rFonts w:ascii="Times New Roman" w:eastAsia="Times New Roman" w:hAnsi="Times New Roman" w:cs="Times New Roman"/>
          <w:sz w:val="24"/>
          <w:szCs w:val="24"/>
        </w:rPr>
        <w:lastRenderedPageBreak/>
        <w:t>программа по достижению более высоких показателей взаимодействия в области образования</w:t>
      </w:r>
      <w:r>
        <w:rPr>
          <w:rFonts w:ascii="Times New Roman" w:eastAsia="Times New Roman" w:hAnsi="Times New Roman" w:cs="Times New Roman"/>
          <w:sz w:val="24"/>
          <w:szCs w:val="24"/>
          <w:vertAlign w:val="superscript"/>
        </w:rPr>
        <w:footnoteReference w:id="227"/>
      </w:r>
      <w:r>
        <w:rPr>
          <w:rFonts w:ascii="Times New Roman" w:eastAsia="Times New Roman" w:hAnsi="Times New Roman" w:cs="Times New Roman"/>
          <w:sz w:val="24"/>
          <w:szCs w:val="24"/>
        </w:rPr>
        <w:t>, которая подразумевает следующее:</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совместное сотрудничество 500 ведущих индийских институтов и университетов с французскими высшими учебными заведениями для разработки программ динамического обмена;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расширение присутствия в стране при помощи 13 офисов Кампус Франция, с целью помощи индийским студентам в поиске лучшей учебной или профессиональной программы, которая может помочь их карьерному росту;</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предложение более 500 стипендий для лучших индийских студентов, число которых будет увеличиваться;</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запуск сети France Alumni India (более 1000 уже зарегистрированных выпускников могут иметь прямой доступ к представителям более 400 французских компаний, работающих в Индии, которые ищут молодых талантов);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во Франции привлекательной визовой политики для индийских студентов и выпускников.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привлекательной визовой политики, Франция осуществляет поддержку индийских и французских учреждений в разработке межуниверситетских соглашений. Было заключено несколько соглашений (академическая мобильность, признание степеней друг друга), в то время как другие были подписаны для поощрения большего количества индийских исследователей учиться во Франции</w:t>
      </w:r>
      <w:r>
        <w:rPr>
          <w:rFonts w:ascii="Times New Roman" w:eastAsia="Times New Roman" w:hAnsi="Times New Roman" w:cs="Times New Roman"/>
          <w:sz w:val="24"/>
          <w:szCs w:val="24"/>
          <w:vertAlign w:val="superscript"/>
        </w:rPr>
        <w:footnoteReference w:id="228"/>
      </w:r>
      <w:r>
        <w:rPr>
          <w:rFonts w:ascii="Times New Roman" w:eastAsia="Times New Roman" w:hAnsi="Times New Roman" w:cs="Times New Roman"/>
          <w:sz w:val="24"/>
          <w:szCs w:val="24"/>
        </w:rPr>
        <w:t>. Наконец, в Индии при поддержке Французского института был создан ряд учебных заведений: Французский международный лицей в Дели, Международный французский лицей в Мумбаи (LFIM), Французский лицей в Пондичерри (LFP), Франко-индийская школа Сишийя в Ченнаи (EFIS)</w:t>
      </w:r>
      <w:r>
        <w:rPr>
          <w:rFonts w:ascii="Times New Roman" w:eastAsia="Times New Roman" w:hAnsi="Times New Roman" w:cs="Times New Roman"/>
          <w:sz w:val="24"/>
          <w:szCs w:val="24"/>
          <w:vertAlign w:val="superscript"/>
        </w:rPr>
        <w:footnoteReference w:id="229"/>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французского языка посольства Франции в Индии (LFR) организовывает мероприятия, направленные на повышение осведомлённости граждан Индии о </w:t>
      </w:r>
      <w:r>
        <w:rPr>
          <w:rFonts w:ascii="Times New Roman" w:eastAsia="Times New Roman" w:hAnsi="Times New Roman" w:cs="Times New Roman"/>
          <w:sz w:val="24"/>
          <w:szCs w:val="24"/>
        </w:rPr>
        <w:lastRenderedPageBreak/>
        <w:t>важности французского языка</w:t>
      </w:r>
      <w:r>
        <w:rPr>
          <w:rFonts w:ascii="Times New Roman" w:eastAsia="Times New Roman" w:hAnsi="Times New Roman" w:cs="Times New Roman"/>
          <w:sz w:val="24"/>
          <w:szCs w:val="24"/>
          <w:vertAlign w:val="superscript"/>
        </w:rPr>
        <w:footnoteReference w:id="230"/>
      </w:r>
      <w:r>
        <w:rPr>
          <w:rFonts w:ascii="Times New Roman" w:eastAsia="Times New Roman" w:hAnsi="Times New Roman" w:cs="Times New Roman"/>
          <w:sz w:val="24"/>
          <w:szCs w:val="24"/>
        </w:rPr>
        <w:t>. LFR работает с многочисленными партнерами, такими как сеть Альянс Франсез в Индии, посольства различных стран, входящих в Международную организацию Франкофонии, ассоциации учителей французского языка в Индии и т.д. LFR активно участвует в организации культурных фестивалей и событий, таких как Неделя Франкофонии (Semaine de la Francophonie), Музыкальный фестиваль (Fête de la musique), программа «Allons en France» (конкурс международного уровня, проводимый каждый год французским Министерством Европы и иностранных дел, в рамках которого несколько учащихся франкоязычных стран, которые стали победителями конкурса, отправляются в поездку с оплатой всех расходов во Францию)</w:t>
      </w:r>
      <w:r>
        <w:rPr>
          <w:rFonts w:ascii="Times New Roman" w:eastAsia="Times New Roman" w:hAnsi="Times New Roman" w:cs="Times New Roman"/>
          <w:sz w:val="24"/>
          <w:szCs w:val="24"/>
          <w:vertAlign w:val="superscript"/>
        </w:rPr>
        <w:footnoteReference w:id="231"/>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говорить о других мероприятиях, то необходимо отметить общепризнанный культурный фестиваль «Bonjour India», впервые запущенный в 2009–2010 годах, который прошёл в 2013 и 2017-2018 годах, представил сотни различных шоу в рамках своей программы</w:t>
      </w:r>
      <w:r>
        <w:rPr>
          <w:rFonts w:ascii="Times New Roman" w:eastAsia="Times New Roman" w:hAnsi="Times New Roman" w:cs="Times New Roman"/>
          <w:sz w:val="24"/>
          <w:szCs w:val="24"/>
          <w:vertAlign w:val="superscript"/>
        </w:rPr>
        <w:footnoteReference w:id="232"/>
      </w:r>
      <w:r>
        <w:rPr>
          <w:rFonts w:ascii="Times New Roman" w:eastAsia="Times New Roman" w:hAnsi="Times New Roman" w:cs="Times New Roman"/>
          <w:sz w:val="24"/>
          <w:szCs w:val="24"/>
        </w:rPr>
        <w:t>. В рамках сотрудничества по кинематографии Амбика Сони (министр информации и радиовещания Индии) и Фредерик Миттеран (министр культуры и коммуникаций Франции) подписали в Нью-Дели 6 декабря 2010 года в присутствии президента Французской Республики и премьер-министра Индии новое соглашение о совместном производстве фильмов</w:t>
      </w:r>
      <w:r>
        <w:rPr>
          <w:rFonts w:ascii="Times New Roman" w:eastAsia="Times New Roman" w:hAnsi="Times New Roman" w:cs="Times New Roman"/>
          <w:sz w:val="24"/>
          <w:szCs w:val="24"/>
          <w:vertAlign w:val="superscript"/>
        </w:rPr>
        <w:footnoteReference w:id="233"/>
      </w:r>
      <w:r>
        <w:rPr>
          <w:rFonts w:ascii="Times New Roman" w:eastAsia="Times New Roman" w:hAnsi="Times New Roman" w:cs="Times New Roman"/>
          <w:sz w:val="24"/>
          <w:szCs w:val="24"/>
        </w:rPr>
        <w:t xml:space="preserve">. Соглашение заключается в освещении ряда проектов индо-французского совместного производства, находящихся в стадии разработки, которые являются важным шагом в области сотрудничества Франции и Индии в сфере кино. Данное соглашение стимулирует совместное производство фильмов и способствует организации встреч и обменов продюсеров в обеих странах.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литературная программа «Другая мысль», устанавливающая стратегию обмена между французскими и индийским писателями и учеными по трем направлениям: издательская деятельность (программа содействия публикации "Тагор" каждый год способствует распространению французской мысли, налаживая </w:t>
      </w:r>
      <w:r>
        <w:rPr>
          <w:rFonts w:ascii="Times New Roman" w:eastAsia="Times New Roman" w:hAnsi="Times New Roman" w:cs="Times New Roman"/>
          <w:sz w:val="24"/>
          <w:szCs w:val="24"/>
        </w:rPr>
        <w:lastRenderedPageBreak/>
        <w:t>партнерские отношения между индийскими и французскими издателями, так, около 50 французских работ, переведенных на индийские языки, публикуются каждый год</w:t>
      </w:r>
      <w:r>
        <w:rPr>
          <w:rFonts w:ascii="Times New Roman" w:eastAsia="Times New Roman" w:hAnsi="Times New Roman" w:cs="Times New Roman"/>
          <w:sz w:val="24"/>
          <w:szCs w:val="24"/>
          <w:vertAlign w:val="superscript"/>
        </w:rPr>
        <w:footnoteReference w:id="234"/>
      </w:r>
      <w:r>
        <w:rPr>
          <w:rFonts w:ascii="Times New Roman" w:eastAsia="Times New Roman" w:hAnsi="Times New Roman" w:cs="Times New Roman"/>
          <w:sz w:val="24"/>
          <w:szCs w:val="24"/>
        </w:rPr>
        <w:t>) и дебаты (например, Café Philo, объединяющее философов, общественных интеллектуалов, писателей, художников и экспертов вокруг общей темы посредством интернета</w:t>
      </w:r>
      <w:r>
        <w:rPr>
          <w:rFonts w:ascii="Times New Roman" w:eastAsia="Times New Roman" w:hAnsi="Times New Roman" w:cs="Times New Roman"/>
          <w:sz w:val="24"/>
          <w:szCs w:val="24"/>
          <w:vertAlign w:val="superscript"/>
        </w:rPr>
        <w:footnoteReference w:id="235"/>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Контакты между гражданами Франции и Индии также растут с развитием туризма. Так, упрощение визовых процедур (выдача виз в течение 48 часов и внедрение биометрических данных) способствовало этой тенденции. В 2018 году около 8000000 индийских туристов посетили Францию</w:t>
      </w:r>
      <w:r>
        <w:rPr>
          <w:rFonts w:ascii="Times New Roman" w:eastAsia="Times New Roman" w:hAnsi="Times New Roman" w:cs="Times New Roman"/>
          <w:sz w:val="24"/>
          <w:szCs w:val="24"/>
          <w:vertAlign w:val="superscript"/>
        </w:rPr>
        <w:footnoteReference w:id="236"/>
      </w:r>
      <w:r>
        <w:rPr>
          <w:rFonts w:ascii="Times New Roman" w:eastAsia="Times New Roman" w:hAnsi="Times New Roman" w:cs="Times New Roman"/>
          <w:sz w:val="24"/>
          <w:szCs w:val="24"/>
        </w:rPr>
        <w:t>.</w:t>
      </w:r>
    </w:p>
    <w:p w:rsidR="00D46772" w:rsidRPr="00F51F17" w:rsidRDefault="009634F8" w:rsidP="00D46772">
      <w:pPr>
        <w:pStyle w:val="a5"/>
        <w:spacing w:before="120" w:beforeAutospacing="0" w:after="120" w:afterAutospacing="0" w:line="360" w:lineRule="auto"/>
        <w:ind w:firstLine="680"/>
        <w:jc w:val="both"/>
      </w:pPr>
      <w:r>
        <w:t>Подводя итог анализу межкультурного диалога в данном регионе на современном этапе необходимо отметить, что он осуществляется наиболее эффективно с Индией и Вьетнамом. Существующее культурное взаимодействие здесь, во многом, обусловлено наличием стратегических и экономических проектов и соглашений, которые представляют определяющую ценность для Франции в АТР (задача по достижению лидерства в регионе всё ещё стоит и постепенно претворяется в жизнь). Более того, особый интерес для Франции в Индии представляет её демографический потенциал и потенциал военно-технического развития, уравновешивающие до некоторой степени потенциал Китая, который на текущий момент наиболее близок к тому, чтобы занять лидирующую позицию в регионе. Тем не менее, сотрудничество с Лаосом и Камбоджей также имеет значение для реализации стратегии по распространению французской культуры и языка в противовес англо-</w:t>
      </w:r>
      <w:r w:rsidR="00F51F17">
        <w:t>саксонскому</w:t>
      </w:r>
      <w:r>
        <w:t xml:space="preserve"> культурному компоненту</w:t>
      </w:r>
      <w:r w:rsidR="00F4565A">
        <w:t xml:space="preserve"> (</w:t>
      </w:r>
      <w:r w:rsidR="00F06619" w:rsidRPr="00F06619">
        <w:t>установление исключительной роли англосаксонской культуры в мировой политике было подтверждено президентом США Бараком Обамой</w:t>
      </w:r>
      <w:r w:rsidR="00F06619">
        <w:rPr>
          <w:rStyle w:val="ab"/>
        </w:rPr>
        <w:footnoteReference w:id="237"/>
      </w:r>
      <w:r w:rsidR="00F06619" w:rsidRPr="00F06619">
        <w:t xml:space="preserve">; представляется возможным утверждать, что подобный подход предполагает постепенное формирование монокультурной человеческой цивилизации под </w:t>
      </w:r>
      <w:r w:rsidR="00F06619" w:rsidRPr="00F06619">
        <w:lastRenderedPageBreak/>
        <w:t>руководством Соединенных Штатов</w:t>
      </w:r>
      <w:r w:rsidR="00F06619">
        <w:rPr>
          <w:rStyle w:val="ab"/>
        </w:rPr>
        <w:footnoteReference w:id="238"/>
      </w:r>
      <w:r w:rsidR="00F4565A">
        <w:t>)</w:t>
      </w:r>
      <w:r>
        <w:t xml:space="preserve">. </w:t>
      </w:r>
      <w:r w:rsidR="00D46772" w:rsidRPr="00F06619">
        <w:t>Говоря о проблемах межкультурного диалога в соответствии с заявленной тематикой исследования, представляется необходимым выделить следующее. Ассиметричный характер взаимодействия</w:t>
      </w:r>
      <w:r w:rsidR="00D46772">
        <w:rPr>
          <w:color w:val="000000"/>
        </w:rPr>
        <w:t>, так, французское культурное влияние представляется более широкомасштабным. Подобные асимметричные отношения сохраняются в большей или меньшей степени со всеми странами региона, однако в отношениях с Индией общий характер взаимодействия является более равноправным, о чём свидетельствует упрощение визовой процедуры и создание привлекательной визовой политики для индийских студентов, чего не наблюдается по отношению к другим государствам региона. Далее, в отличие от иных регионов, которые будут рассмотрены в дальнейшем, малое внимание уделяется культурно-исторической составляющей диалога, которая в свою очередь представляется существенным элементом. Наконец, существует проблема, связанная со СМИ, которые также выступают составной частью культурного сотрудничества, в отличие от иных регионов, здесь практически не наблюдается активной деятельности Франции в этом отношении, исключением является Вьетнам, где функционирование французских или спонсируемых Францией СМИ реализуется в рамках стратегического партнёрства.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p>
    <w:p w:rsidR="009634F8" w:rsidRDefault="009634F8" w:rsidP="007F2D92">
      <w:pPr>
        <w:pStyle w:val="10"/>
        <w:spacing w:line="331" w:lineRule="auto"/>
        <w:jc w:val="both"/>
        <w:outlineLvl w:val="1"/>
        <w:rPr>
          <w:rFonts w:ascii="Times New Roman" w:eastAsia="Times New Roman" w:hAnsi="Times New Roman" w:cs="Times New Roman"/>
          <w:b/>
          <w:sz w:val="24"/>
          <w:szCs w:val="24"/>
          <w:highlight w:val="white"/>
        </w:rPr>
      </w:pPr>
      <w:bookmarkStart w:id="12" w:name="_Toc40448874"/>
      <w:r>
        <w:rPr>
          <w:rFonts w:ascii="Times New Roman" w:eastAsia="Times New Roman" w:hAnsi="Times New Roman" w:cs="Times New Roman"/>
          <w:b/>
          <w:sz w:val="24"/>
          <w:szCs w:val="24"/>
          <w:highlight w:val="white"/>
        </w:rPr>
        <w:t>3.2 Регион Ближнего Востока и Северной Африки</w:t>
      </w:r>
      <w:bookmarkEnd w:id="12"/>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Связи между Францией, Ближним Востоком и Северной Африкой оказывают важное структурирующее влияние. Арабоязычный мир присутствует во Франции, а Франция влияет на арабский мир. Около 6 млн. человек во Франции (иммигранты, дети иммигрантов, репатрианты) поддерживают отношения со странами региона, и там проживает 1,2 млн. французов, среди которых большинство имеют две национальности</w:t>
      </w:r>
      <w:r>
        <w:rPr>
          <w:rFonts w:ascii="Times New Roman" w:eastAsia="Times New Roman" w:hAnsi="Times New Roman" w:cs="Times New Roman"/>
          <w:sz w:val="24"/>
          <w:szCs w:val="24"/>
          <w:vertAlign w:val="superscript"/>
        </w:rPr>
        <w:footnoteReference w:id="239"/>
      </w:r>
      <w:r>
        <w:rPr>
          <w:rFonts w:ascii="Times New Roman" w:eastAsia="Times New Roman" w:hAnsi="Times New Roman" w:cs="Times New Roman"/>
          <w:sz w:val="24"/>
          <w:szCs w:val="24"/>
        </w:rPr>
        <w:t xml:space="preserve">. </w:t>
      </w:r>
      <w:r w:rsidR="00F4565A">
        <w:rPr>
          <w:rFonts w:ascii="Times New Roman" w:eastAsia="Times New Roman" w:hAnsi="Times New Roman" w:cs="Times New Roman"/>
          <w:sz w:val="24"/>
          <w:szCs w:val="24"/>
        </w:rPr>
        <w:t>Кроме того, важно заметить, что некоторые мусульманские деятели в странах региона придают миграции в страны Запада, и Францию в частности, особый смысл, связанный с религией (так, шейх Абд ал-Азиз ас-Сиддик издал особую фетву, в которой он призывает мусульман к хиджре на Запад, чтобы распространить ислам в «странах неверия»</w:t>
      </w:r>
      <w:r w:rsidR="00F4565A">
        <w:rPr>
          <w:rStyle w:val="ab"/>
          <w:rFonts w:ascii="Times New Roman" w:eastAsia="Times New Roman" w:hAnsi="Times New Roman" w:cs="Times New Roman"/>
          <w:sz w:val="24"/>
          <w:szCs w:val="24"/>
        </w:rPr>
        <w:footnoteReference w:id="240"/>
      </w:r>
      <w:r w:rsidR="00F45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Арабский мир является не только основным источником </w:t>
      </w:r>
      <w:r>
        <w:rPr>
          <w:rFonts w:ascii="Times New Roman" w:eastAsia="Times New Roman" w:hAnsi="Times New Roman" w:cs="Times New Roman"/>
          <w:sz w:val="24"/>
          <w:szCs w:val="24"/>
        </w:rPr>
        <w:lastRenderedPageBreak/>
        <w:t>иммиграции во Францию, но и первым по масштабам регионом происхождения иностранных студентов.</w:t>
      </w:r>
      <w:r w:rsidR="005A2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другой стороны, инвестиции Франции в образование в арабском мире, где живет 1 франкоязычный человек из 6, огромны (в два раза выше, чем в Европе и странах Африки к югу от Сахары)</w:t>
      </w:r>
      <w:r>
        <w:rPr>
          <w:rFonts w:ascii="Times New Roman" w:eastAsia="Times New Roman" w:hAnsi="Times New Roman" w:cs="Times New Roman"/>
          <w:sz w:val="24"/>
          <w:szCs w:val="24"/>
          <w:vertAlign w:val="superscript"/>
        </w:rPr>
        <w:footnoteReference w:id="241"/>
      </w:r>
      <w:r>
        <w:rPr>
          <w:rFonts w:ascii="Times New Roman" w:eastAsia="Times New Roman" w:hAnsi="Times New Roman" w:cs="Times New Roman"/>
          <w:sz w:val="24"/>
          <w:szCs w:val="24"/>
        </w:rPr>
        <w:t>.  Взаимопроникновение Франции и арабского мира касается прежде всего Франции и Магриба. Три страны Магриба (Алжир, Марокко и Тунис) представляют 80% иммиграции из региона, 80% контингента студентов и 28 из 33 млн. франкофонов в регионе</w:t>
      </w:r>
      <w:r>
        <w:rPr>
          <w:rFonts w:ascii="Times New Roman" w:eastAsia="Times New Roman" w:hAnsi="Times New Roman" w:cs="Times New Roman"/>
          <w:sz w:val="24"/>
          <w:szCs w:val="24"/>
          <w:vertAlign w:val="superscript"/>
        </w:rPr>
        <w:footnoteReference w:id="242"/>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Тунис.</w:t>
      </w:r>
      <w:r>
        <w:rPr>
          <w:rFonts w:ascii="Times New Roman" w:eastAsia="Times New Roman" w:hAnsi="Times New Roman" w:cs="Times New Roman"/>
          <w:sz w:val="24"/>
          <w:szCs w:val="24"/>
        </w:rPr>
        <w:t xml:space="preserve"> Что касается культурного диалога в Тунисе, то необходимо отметить следующее - французское культурное сотрудничество нацелено в первую очередь на молодежную аудиторию в гражданском обществе, что отражено в обменах, дискуссиях и поддержке новых средств массовой информации. Продвижение французского языка является важной частью сотрудничества. Как «иностранный язык с особым статусом» в Тунисе, он преподается на всех уровнях системы образования. Обучение осуществляется через языковой центр Французского института в Тунисе и сеть французских школ (AEFE), в рамках которой обучается более 3200 тунисских детей из общего числа 7200 учащихся</w:t>
      </w:r>
      <w:r>
        <w:rPr>
          <w:rFonts w:ascii="Times New Roman" w:eastAsia="Times New Roman" w:hAnsi="Times New Roman" w:cs="Times New Roman"/>
          <w:sz w:val="24"/>
          <w:szCs w:val="24"/>
          <w:vertAlign w:val="superscript"/>
        </w:rPr>
        <w:footnoteReference w:id="243"/>
      </w:r>
      <w:r>
        <w:rPr>
          <w:rFonts w:ascii="Times New Roman" w:eastAsia="Times New Roman" w:hAnsi="Times New Roman" w:cs="Times New Roman"/>
          <w:sz w:val="24"/>
          <w:szCs w:val="24"/>
        </w:rPr>
        <w:t>. 4 октября 2019 года министры высшего образования Франции и Туниса открыли Франко-Тунисский университет для Африки и Средиземноморья (UFTAM)</w:t>
      </w:r>
      <w:r>
        <w:rPr>
          <w:rFonts w:ascii="Times New Roman" w:eastAsia="Times New Roman" w:hAnsi="Times New Roman" w:cs="Times New Roman"/>
          <w:sz w:val="24"/>
          <w:szCs w:val="24"/>
          <w:vertAlign w:val="superscript"/>
        </w:rPr>
        <w:footnoteReference w:id="244"/>
      </w:r>
      <w:r>
        <w:rPr>
          <w:rFonts w:ascii="Times New Roman" w:eastAsia="Times New Roman" w:hAnsi="Times New Roman" w:cs="Times New Roman"/>
          <w:sz w:val="24"/>
          <w:szCs w:val="24"/>
        </w:rPr>
        <w:t>. Основные цели проекта - содействие трудоустройству, установление Туниса в качестве учебного центра для Африки и преподавание на французском языке.</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основными культурными акторами Франции здесь являются Французский институт Туниса (его деятельность вращается вокруг пяти стратегических целей: развитие связи между гражданским обществом Туниса и Франции; поддержка демократического процесса и укрепление верховенства закона, сопровождение децентрализации; развитие культурных обменов между Францией и Тунисом; продвижение французского языка; внесение вклада в обучение, занятость и социально-экономическое развитие Туниса)</w:t>
      </w:r>
      <w:r>
        <w:rPr>
          <w:rFonts w:ascii="Times New Roman" w:eastAsia="Times New Roman" w:hAnsi="Times New Roman" w:cs="Times New Roman"/>
          <w:sz w:val="24"/>
          <w:szCs w:val="24"/>
          <w:vertAlign w:val="superscript"/>
        </w:rPr>
        <w:footnoteReference w:id="245"/>
      </w:r>
      <w:r>
        <w:rPr>
          <w:rFonts w:ascii="Times New Roman" w:eastAsia="Times New Roman" w:hAnsi="Times New Roman" w:cs="Times New Roman"/>
          <w:sz w:val="24"/>
          <w:szCs w:val="24"/>
        </w:rPr>
        <w:t xml:space="preserve">, Французский институт Сусса (разрабатывает художественную и культурную программу шоу и концертов, выставок, </w:t>
      </w:r>
      <w:r>
        <w:rPr>
          <w:rFonts w:ascii="Times New Roman" w:eastAsia="Times New Roman" w:hAnsi="Times New Roman" w:cs="Times New Roman"/>
          <w:sz w:val="24"/>
          <w:szCs w:val="24"/>
        </w:rPr>
        <w:lastRenderedPageBreak/>
        <w:t>кинематографических проектов, посвященных современному французскому, франкоязычному и тунисскому творчеству; конференции и обсуждения идей регулярно предлагаются общественности; институт также поддерживает организацию многочисленных мероприятий, инициированных культурными деятелями, высшими учебными заведениями и субъектами гражданского общества в регионе)</w:t>
      </w:r>
      <w:r>
        <w:rPr>
          <w:rFonts w:ascii="Times New Roman" w:eastAsia="Times New Roman" w:hAnsi="Times New Roman" w:cs="Times New Roman"/>
          <w:sz w:val="24"/>
          <w:szCs w:val="24"/>
          <w:vertAlign w:val="superscript"/>
        </w:rPr>
        <w:footnoteReference w:id="246"/>
      </w:r>
      <w:r>
        <w:rPr>
          <w:rFonts w:ascii="Times New Roman" w:eastAsia="Times New Roman" w:hAnsi="Times New Roman" w:cs="Times New Roman"/>
          <w:sz w:val="24"/>
          <w:szCs w:val="24"/>
        </w:rPr>
        <w:t>, Дом Франции в Сфаксе (предлагает культурную программу с сентября по июль в рамках территории своей юрисдикции, а также в соответствии с миссией передачи французской культуры; часть программы построена вокруг событий, общих для трех французских институтов Туниса, среди таковых Цифровой ноябрь (Novembre Numérique), Ночь идей (La Nuit des idées) в январе, Под звездами (Sous les étoiles) в течение месяца Рамадан, Карта мира (Mappemonde) для Месяца франкоязычных стран в марте)</w:t>
      </w:r>
      <w:r>
        <w:rPr>
          <w:rFonts w:ascii="Times New Roman" w:eastAsia="Times New Roman" w:hAnsi="Times New Roman" w:cs="Times New Roman"/>
          <w:sz w:val="24"/>
          <w:szCs w:val="24"/>
          <w:vertAlign w:val="superscript"/>
        </w:rPr>
        <w:footnoteReference w:id="247"/>
      </w:r>
      <w:r>
        <w:rPr>
          <w:rFonts w:ascii="Times New Roman" w:eastAsia="Times New Roman" w:hAnsi="Times New Roman" w:cs="Times New Roman"/>
          <w:sz w:val="24"/>
          <w:szCs w:val="24"/>
        </w:rPr>
        <w:t>, сеть Альянс Франсез (является местом встреч и обменов для школьников, студентов, специалистов и художников разных национальностей; является платформой для обучения и сертификации на французском языке DELF, DALF, TCF, TEF, DFP, EVALANG)</w:t>
      </w:r>
      <w:r>
        <w:rPr>
          <w:rFonts w:ascii="Times New Roman" w:eastAsia="Times New Roman" w:hAnsi="Times New Roman" w:cs="Times New Roman"/>
          <w:sz w:val="24"/>
          <w:szCs w:val="24"/>
          <w:vertAlign w:val="superscript"/>
        </w:rPr>
        <w:footnoteReference w:id="248"/>
      </w:r>
      <w:r>
        <w:rPr>
          <w:rFonts w:ascii="Times New Roman" w:eastAsia="Times New Roman" w:hAnsi="Times New Roman" w:cs="Times New Roman"/>
          <w:sz w:val="24"/>
          <w:szCs w:val="24"/>
        </w:rPr>
        <w:t>, сеть медиа библиотек (предоставляет различные документы для досуга, информации, образования и культуры; является пространством для дискуссий и гражданских дебатов)</w:t>
      </w:r>
      <w:r>
        <w:rPr>
          <w:rFonts w:ascii="Times New Roman" w:eastAsia="Times New Roman" w:hAnsi="Times New Roman" w:cs="Times New Roman"/>
          <w:sz w:val="24"/>
          <w:szCs w:val="24"/>
          <w:vertAlign w:val="superscript"/>
        </w:rPr>
        <w:footnoteReference w:id="249"/>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Французское агентство развития (AFD) играет центральную роль во франко-тунисском сотрудничестве с 1992 года благодаря поддержке крупных реформ. Тунис является второй по величине страной по объему вмешательства AFD</w:t>
      </w:r>
      <w:r>
        <w:rPr>
          <w:rFonts w:ascii="Times New Roman" w:eastAsia="Times New Roman" w:hAnsi="Times New Roman" w:cs="Times New Roman"/>
          <w:sz w:val="24"/>
          <w:szCs w:val="24"/>
          <w:vertAlign w:val="superscript"/>
        </w:rPr>
        <w:footnoteReference w:id="25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Марокко. </w:t>
      </w:r>
      <w:r>
        <w:rPr>
          <w:rFonts w:ascii="Times New Roman" w:eastAsia="Times New Roman" w:hAnsi="Times New Roman" w:cs="Times New Roman"/>
          <w:sz w:val="24"/>
          <w:szCs w:val="24"/>
        </w:rPr>
        <w:t>Нельзя оставить без внимания и такую страну Магриба, как Марокко. Соглашение о партнерстве в области культурного сотрудничества и развития было подписано премьер-министрами Франции и Марокко 25 июля 2003 года и вступило в силу в марте 2010 года</w:t>
      </w:r>
      <w:r>
        <w:rPr>
          <w:rFonts w:ascii="Times New Roman" w:eastAsia="Times New Roman" w:hAnsi="Times New Roman" w:cs="Times New Roman"/>
          <w:sz w:val="24"/>
          <w:szCs w:val="24"/>
          <w:vertAlign w:val="superscript"/>
        </w:rPr>
        <w:footnoteReference w:id="251"/>
      </w:r>
      <w:r>
        <w:rPr>
          <w:rFonts w:ascii="Times New Roman" w:eastAsia="Times New Roman" w:hAnsi="Times New Roman" w:cs="Times New Roman"/>
          <w:sz w:val="24"/>
          <w:szCs w:val="24"/>
        </w:rPr>
        <w:t xml:space="preserve">. Служба сотрудничества и культурной деятельности (SCAC) </w:t>
      </w:r>
      <w:r>
        <w:rPr>
          <w:rFonts w:ascii="Times New Roman" w:eastAsia="Times New Roman" w:hAnsi="Times New Roman" w:cs="Times New Roman"/>
          <w:sz w:val="24"/>
          <w:szCs w:val="24"/>
        </w:rPr>
        <w:lastRenderedPageBreak/>
        <w:t>и Французский институт Марокко в партнерстве с марокканскими учреждениями проводят мероприятия в области государственного, частного культурного и языкового сотрудничества, направленные на поддержку политики национальных и местных органов власти. Они также поддерживают инициативы гражданского общества и, в частности, профессионализацию искусства, индустрии культуры, книг и наследия</w:t>
      </w:r>
      <w:r>
        <w:rPr>
          <w:rFonts w:ascii="Times New Roman" w:eastAsia="Times New Roman" w:hAnsi="Times New Roman" w:cs="Times New Roman"/>
          <w:sz w:val="24"/>
          <w:szCs w:val="24"/>
          <w:vertAlign w:val="superscript"/>
        </w:rPr>
        <w:footnoteReference w:id="252"/>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Сеть французских учебных заведений в Марокко является ведущей сетью Франции в мире, она предлагает учащимся полное образование от детского сада до бакалавриата. Заведения проводят обучение по французской программе и одобрены Министерством национального образования Франции. Эти заведения разделены на 3 сети</w:t>
      </w:r>
      <w:r>
        <w:rPr>
          <w:rFonts w:ascii="Times New Roman" w:eastAsia="Times New Roman" w:hAnsi="Times New Roman" w:cs="Times New Roman"/>
          <w:sz w:val="24"/>
          <w:szCs w:val="24"/>
          <w:vertAlign w:val="superscript"/>
        </w:rPr>
        <w:footnoteReference w:id="253"/>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Агентство французского образования за рубежом (AEFE) - 22 учреждения и более 19000 студентов;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Международное бюро школ и университетов (OSUI) - 10 учреждений и более 11000 студентов;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частные учреждения, соответстветствующие принципам марокканского законодательства - 9 учреждений и более 12000 студентов.</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образования более 39000 учащихся посещают 39 французских учебных заведений в Марокко (в том числе 23 школы AEFE)</w:t>
      </w:r>
      <w:r>
        <w:rPr>
          <w:rFonts w:ascii="Times New Roman" w:eastAsia="Times New Roman" w:hAnsi="Times New Roman" w:cs="Times New Roman"/>
          <w:sz w:val="24"/>
          <w:szCs w:val="24"/>
          <w:vertAlign w:val="superscript"/>
        </w:rPr>
        <w:footnoteReference w:id="254"/>
      </w:r>
      <w:r>
        <w:rPr>
          <w:rFonts w:ascii="Times New Roman" w:eastAsia="Times New Roman" w:hAnsi="Times New Roman" w:cs="Times New Roman"/>
          <w:sz w:val="24"/>
          <w:szCs w:val="24"/>
        </w:rPr>
        <w:t xml:space="preserve">. Французский институт Марокко имеет 12 филиалов (Агадир, Касабланка, Фес, Марракеш, Мекнес, Уджда, Рабат, Кенитра, Танжер, Тетуан, Эль-Джадида, Эс-Сувейра), Альянс Франсез и офис Кампус Франция Марокко при Французском институте Рабата (IFR), обеспечивая тем самым значительное и активное присутствие Франции в стране. 38000 марокканских студентов во Франции (марокканские студенты составляют 12% всех иностранных </w:t>
      </w:r>
      <w:r>
        <w:rPr>
          <w:rFonts w:ascii="Times New Roman" w:eastAsia="Times New Roman" w:hAnsi="Times New Roman" w:cs="Times New Roman"/>
          <w:sz w:val="24"/>
          <w:szCs w:val="24"/>
        </w:rPr>
        <w:lastRenderedPageBreak/>
        <w:t>студентов во Франции</w:t>
      </w:r>
      <w:r>
        <w:rPr>
          <w:rFonts w:ascii="Times New Roman" w:eastAsia="Times New Roman" w:hAnsi="Times New Roman" w:cs="Times New Roman"/>
          <w:sz w:val="24"/>
          <w:szCs w:val="24"/>
          <w:vertAlign w:val="superscript"/>
        </w:rPr>
        <w:footnoteReference w:id="255"/>
      </w:r>
      <w:r>
        <w:rPr>
          <w:rFonts w:ascii="Times New Roman" w:eastAsia="Times New Roman" w:hAnsi="Times New Roman" w:cs="Times New Roman"/>
          <w:sz w:val="24"/>
          <w:szCs w:val="24"/>
        </w:rPr>
        <w:t>) - наиболее многочисленная группа иностранных студентов в бывшей метрополии</w:t>
      </w:r>
      <w:r>
        <w:rPr>
          <w:rFonts w:ascii="Times New Roman" w:eastAsia="Times New Roman" w:hAnsi="Times New Roman" w:cs="Times New Roman"/>
          <w:sz w:val="24"/>
          <w:szCs w:val="24"/>
          <w:vertAlign w:val="superscript"/>
        </w:rPr>
        <w:footnoteReference w:id="256"/>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Государственный визит в апреле 2013 года проложил путь к новым соглашениям о партнерстве между французскими и марокканскими высшими учебными заведениями. Наиболее знаковым является проект по созданию Французского национального института прикладных наук (INSA) в Фесе при Европейско-Средиземноморском университете в Фесе (UEMF), которому присвоен знак «Союз для Средиземноморья»</w:t>
      </w:r>
      <w:r>
        <w:rPr>
          <w:rFonts w:ascii="Times New Roman" w:eastAsia="Times New Roman" w:hAnsi="Times New Roman" w:cs="Times New Roman"/>
          <w:sz w:val="24"/>
          <w:szCs w:val="24"/>
          <w:vertAlign w:val="superscript"/>
        </w:rPr>
        <w:footnoteReference w:id="257"/>
      </w:r>
      <w:r>
        <w:rPr>
          <w:rFonts w:ascii="Times New Roman" w:eastAsia="Times New Roman" w:hAnsi="Times New Roman" w:cs="Times New Roman"/>
          <w:sz w:val="24"/>
          <w:szCs w:val="24"/>
        </w:rPr>
        <w:t xml:space="preserve">. Другие проекты включают Школу архитектуры в Международном университете Рабата в сотрудничестве со Школой архитектуры Нанси (ENSAN); Университетский центр исследований и высшего образования Париж-Восток (PRES-Paris Est), который принял своих первых студентов в октябре 2013 года; Технический колледж Центральная школа Касабланки (ECC); Средиземноморский институт логистики и транспорта (IMLT) в Танжере в партнерстве с Университетом Валансьена и Французской национальной школой </w:t>
      </w:r>
      <w:r w:rsidR="00B7605C">
        <w:rPr>
          <w:rFonts w:ascii="Times New Roman" w:eastAsia="Times New Roman" w:hAnsi="Times New Roman" w:cs="Times New Roman"/>
          <w:sz w:val="24"/>
          <w:szCs w:val="24"/>
        </w:rPr>
        <w:t>мостов и дорог</w:t>
      </w:r>
      <w:r>
        <w:rPr>
          <w:rFonts w:ascii="Times New Roman" w:eastAsia="Times New Roman" w:hAnsi="Times New Roman" w:cs="Times New Roman"/>
          <w:sz w:val="24"/>
          <w:szCs w:val="24"/>
        </w:rPr>
        <w:t>; международный технологический университетский институт (IUT); медицинский факультет в Агадирском университете; и высшее учебное заведение по образцу Французской национальной консерватории искусств и ремёсел (CNAM)</w:t>
      </w:r>
      <w:r>
        <w:rPr>
          <w:rFonts w:ascii="Times New Roman" w:eastAsia="Times New Roman" w:hAnsi="Times New Roman" w:cs="Times New Roman"/>
          <w:sz w:val="24"/>
          <w:szCs w:val="24"/>
          <w:vertAlign w:val="superscript"/>
        </w:rPr>
        <w:footnoteReference w:id="258"/>
      </w:r>
      <w:r>
        <w:rPr>
          <w:rFonts w:ascii="Times New Roman" w:eastAsia="Times New Roman" w:hAnsi="Times New Roman" w:cs="Times New Roman"/>
          <w:sz w:val="24"/>
          <w:szCs w:val="24"/>
        </w:rPr>
        <w:t>. Кампус Франция Марокко работает над тем, чтобы поддержать мобильность марокканских студентов во Франции, продвигая французское высшее образование, организуя информационные кампании в марокканских учебных заведениях, участвуя в ярмарках для студентов, поддерживая студентов на каждом этапе подготовки своего учебного проекта во Франции (информация о студенческой жизни, персональная помощь в выборе обучения, процедуры регистрации) до их отъезда</w:t>
      </w:r>
      <w:r>
        <w:rPr>
          <w:rFonts w:ascii="Times New Roman" w:eastAsia="Times New Roman" w:hAnsi="Times New Roman" w:cs="Times New Roman"/>
          <w:sz w:val="24"/>
          <w:szCs w:val="24"/>
          <w:vertAlign w:val="superscript"/>
        </w:rPr>
        <w:footnoteReference w:id="259"/>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Марокко стремится стать «центром франкоязычного высшего образования для Африки»</w:t>
      </w:r>
      <w:r>
        <w:rPr>
          <w:rFonts w:ascii="Times New Roman" w:eastAsia="Times New Roman" w:hAnsi="Times New Roman" w:cs="Times New Roman"/>
          <w:sz w:val="24"/>
          <w:szCs w:val="24"/>
          <w:vertAlign w:val="superscript"/>
        </w:rPr>
        <w:footnoteReference w:id="260"/>
      </w:r>
      <w:r>
        <w:rPr>
          <w:rFonts w:ascii="Times New Roman" w:eastAsia="Times New Roman" w:hAnsi="Times New Roman" w:cs="Times New Roman"/>
          <w:sz w:val="24"/>
          <w:szCs w:val="24"/>
        </w:rPr>
        <w:t xml:space="preserve">. Таким образом, Франция и Марокко подписали несколько соглашений о </w:t>
      </w:r>
      <w:r>
        <w:rPr>
          <w:rFonts w:ascii="Times New Roman" w:eastAsia="Times New Roman" w:hAnsi="Times New Roman" w:cs="Times New Roman"/>
          <w:sz w:val="24"/>
          <w:szCs w:val="24"/>
        </w:rPr>
        <w:lastRenderedPageBreak/>
        <w:t>партнерстве, позволяющих создавать крупные французские школы в Марокко. Эти французские заведения в Марокко отвечают стратегии общей привлекательности для группы франкоговорящих студентов в странах Африки к югу от Сахары</w:t>
      </w:r>
      <w:r>
        <w:rPr>
          <w:rFonts w:ascii="Times New Roman" w:eastAsia="Times New Roman" w:hAnsi="Times New Roman" w:cs="Times New Roman"/>
          <w:sz w:val="24"/>
          <w:szCs w:val="24"/>
          <w:vertAlign w:val="superscript"/>
        </w:rPr>
        <w:footnoteReference w:id="261"/>
      </w:r>
      <w:r>
        <w:rPr>
          <w:rFonts w:ascii="Times New Roman" w:eastAsia="Times New Roman" w:hAnsi="Times New Roman" w:cs="Times New Roman"/>
          <w:sz w:val="24"/>
          <w:szCs w:val="24"/>
        </w:rPr>
        <w:t>. Курсы аккредитованы марокканским государством, а полученные дипломы являются французскими дипломами и/или двойными дипломами. Примеры:</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EMINES - Школа промышленного менеджмента при Политехническом</w:t>
      </w:r>
      <w:r w:rsidR="00B7605C">
        <w:rPr>
          <w:rFonts w:ascii="Times New Roman" w:eastAsia="Times New Roman" w:hAnsi="Times New Roman" w:cs="Times New Roman"/>
          <w:sz w:val="24"/>
          <w:szCs w:val="24"/>
        </w:rPr>
        <w:t xml:space="preserve"> университете им. Мохаммеда </w:t>
      </w:r>
      <w:r w:rsidR="00B7605C">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в Бен-Герре в сотрудничестве с Горной школой Парижа (Mines ParisTech). Эта школа нацелена на разработку учебных и исследовательских программ, способных решить основные проблемы, связанные с индустриализацией африканского континента</w:t>
      </w:r>
      <w:r>
        <w:rPr>
          <w:rFonts w:ascii="Times New Roman" w:eastAsia="Times New Roman" w:hAnsi="Times New Roman" w:cs="Times New Roman"/>
          <w:sz w:val="24"/>
          <w:szCs w:val="24"/>
          <w:vertAlign w:val="superscript"/>
        </w:rPr>
        <w:footnoteReference w:id="262"/>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IMLT - Средиземноморский институт логистики и транспорта Танжера стремится к 2020 году стать региональным центром передового опыта (для зоны Ближний Восток-Северная Африка) в области преподавания и научных исследований. Академическое партнерство поддерживается с французской стороны Университет Валансьена и Национальная школа мостов и дорог, а с марокканской стороны - Школа общественных работ им. Хасании</w:t>
      </w:r>
      <w:r>
        <w:rPr>
          <w:rFonts w:ascii="Times New Roman" w:eastAsia="Times New Roman" w:hAnsi="Times New Roman" w:cs="Times New Roman"/>
          <w:sz w:val="24"/>
          <w:szCs w:val="24"/>
          <w:vertAlign w:val="superscript"/>
        </w:rPr>
        <w:footnoteReference w:id="263"/>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UIR - Международный университет Рабата, созданный в 2010 году. Наиболее перспективный частный марокканский университет, в него входят 6 французских учебных заведений, которые предоставляют преподавателей и делятся своим опытом и предоставляют возможность выдачи двойных дипломов</w:t>
      </w:r>
      <w:r>
        <w:rPr>
          <w:rFonts w:ascii="Times New Roman" w:eastAsia="Times New Roman" w:hAnsi="Times New Roman" w:cs="Times New Roman"/>
          <w:sz w:val="24"/>
          <w:szCs w:val="24"/>
          <w:vertAlign w:val="superscript"/>
        </w:rPr>
        <w:footnoteReference w:id="264"/>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все марокканские государственные университеты связаны с французскими университетами большим числом соглашений о сотрудничестве. В 2017 году французское посольство запустило платформу Africa Sup, которая объединяет 7 высших учебных заведений в Марокко в рамках Евро-Средиземноморского университета Феса</w:t>
      </w:r>
      <w:r>
        <w:rPr>
          <w:rFonts w:ascii="Times New Roman" w:eastAsia="Times New Roman" w:hAnsi="Times New Roman" w:cs="Times New Roman"/>
          <w:sz w:val="24"/>
          <w:szCs w:val="24"/>
          <w:vertAlign w:val="superscript"/>
        </w:rPr>
        <w:footnoteReference w:id="265"/>
      </w:r>
      <w:r>
        <w:rPr>
          <w:rFonts w:ascii="Times New Roman" w:eastAsia="Times New Roman" w:hAnsi="Times New Roman" w:cs="Times New Roman"/>
          <w:sz w:val="24"/>
          <w:szCs w:val="24"/>
        </w:rPr>
        <w:t xml:space="preserve">. Цель состоит в том, чтобы сделать эти школы более заметными </w:t>
      </w:r>
      <w:r>
        <w:rPr>
          <w:rFonts w:ascii="Times New Roman" w:eastAsia="Times New Roman" w:hAnsi="Times New Roman" w:cs="Times New Roman"/>
          <w:sz w:val="24"/>
          <w:szCs w:val="24"/>
        </w:rPr>
        <w:lastRenderedPageBreak/>
        <w:t>и облегчить их взаимодействие с марокканскими властями. Посольство Франции поддерживает продвижение в странах Африки к югу от Сахары этих школ, в которых уже учатся около 1600 учащихся</w:t>
      </w:r>
      <w:r>
        <w:rPr>
          <w:rFonts w:ascii="Times New Roman" w:eastAsia="Times New Roman" w:hAnsi="Times New Roman" w:cs="Times New Roman"/>
          <w:sz w:val="24"/>
          <w:szCs w:val="24"/>
          <w:vertAlign w:val="superscript"/>
        </w:rPr>
        <w:footnoteReference w:id="266"/>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Алжир. </w:t>
      </w:r>
      <w:r>
        <w:rPr>
          <w:rFonts w:ascii="Times New Roman" w:eastAsia="Times New Roman" w:hAnsi="Times New Roman" w:cs="Times New Roman"/>
          <w:sz w:val="24"/>
          <w:szCs w:val="24"/>
        </w:rPr>
        <w:t>Следующая страна, которую представляется необходимым рассмотреть в контексте современного межкультурного диалога - Алжир, которому ранее уже было уделено существенное внимание в контексте процесса деколонизации, сопряжённого с вооружённым конфликтом. Культурное, научное и техническое сотрудничество осуществляется в пределах рамочного документа о партнерстве (DCP), в котором изложены основные цели партнерства с Алжиром на протяжении пяти лет в этих областях</w:t>
      </w:r>
      <w:r>
        <w:rPr>
          <w:rFonts w:ascii="Times New Roman" w:eastAsia="Times New Roman" w:hAnsi="Times New Roman" w:cs="Times New Roman"/>
          <w:sz w:val="24"/>
          <w:szCs w:val="24"/>
          <w:vertAlign w:val="superscript"/>
        </w:rPr>
        <w:footnoteReference w:id="267"/>
      </w:r>
      <w:r>
        <w:rPr>
          <w:rFonts w:ascii="Times New Roman" w:eastAsia="Times New Roman" w:hAnsi="Times New Roman" w:cs="Times New Roman"/>
          <w:sz w:val="24"/>
          <w:szCs w:val="24"/>
        </w:rPr>
        <w:t>. Алжир является одним из основных бенефициаров французских кредитов сотрудничества</w:t>
      </w:r>
      <w:r>
        <w:rPr>
          <w:rFonts w:ascii="Times New Roman" w:eastAsia="Times New Roman" w:hAnsi="Times New Roman" w:cs="Times New Roman"/>
          <w:sz w:val="24"/>
          <w:szCs w:val="24"/>
          <w:vertAlign w:val="superscript"/>
        </w:rPr>
        <w:footnoteReference w:id="268"/>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Академическое сотрудничество направлено на поддержку реформы LMD (бакалавриат, магистратура, докторантура), подготовку преподавателей, создание центров передового опыта (Алжирская высшая школа бизнеса (ESAA) и Высшая национальная школа технологий (ÉNST)), а также совершенствование системы образования и профессиональной подготовки. Реформа программы грантов PROFAS была завершена в 2014 году на основе равного финансирования каждой из сторон (1,2 млн. евро в год, 650 бенефициаров)</w:t>
      </w:r>
      <w:r>
        <w:rPr>
          <w:rFonts w:ascii="Times New Roman" w:eastAsia="Times New Roman" w:hAnsi="Times New Roman" w:cs="Times New Roman"/>
          <w:sz w:val="24"/>
          <w:szCs w:val="24"/>
          <w:vertAlign w:val="superscript"/>
        </w:rPr>
        <w:footnoteReference w:id="269"/>
      </w:r>
      <w:r>
        <w:rPr>
          <w:rFonts w:ascii="Times New Roman" w:eastAsia="Times New Roman" w:hAnsi="Times New Roman" w:cs="Times New Roman"/>
          <w:sz w:val="24"/>
          <w:szCs w:val="24"/>
        </w:rPr>
        <w:t>. Преподавание и изучение французского языка также имеет ключевое значение для сотрудничества: помощь в улучшении начальной и непрерывной подготовки преподавателей французского языка в средних и высших учебных заведениях; поддержка докторантов по французскому языку; поддержка создания центров интенсивного обучения языкам в 35 алжирских университетах</w:t>
      </w:r>
      <w:r>
        <w:rPr>
          <w:rFonts w:ascii="Times New Roman" w:eastAsia="Times New Roman" w:hAnsi="Times New Roman" w:cs="Times New Roman"/>
          <w:sz w:val="24"/>
          <w:szCs w:val="24"/>
          <w:vertAlign w:val="superscript"/>
        </w:rPr>
        <w:footnoteReference w:id="27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Сотрудничество опирается на французскую культурную сеть с 2000 года (пять филиалов французских институтов в Алжире, Аннабе, Оране, Константине и Тлемсене), французский культурный центр в Тизи-Узу в настоящее время закрыт, обновленный Французский институт в Аннабе был открыт 18 апреля 2018 года, </w:t>
      </w:r>
      <w:r>
        <w:rPr>
          <w:rFonts w:ascii="Times New Roman" w:eastAsia="Times New Roman" w:hAnsi="Times New Roman" w:cs="Times New Roman"/>
          <w:sz w:val="24"/>
          <w:szCs w:val="24"/>
        </w:rPr>
        <w:lastRenderedPageBreak/>
        <w:t>Международная школа имени Александра Дюма в Алжире открылась в 2002 году и обучает более 2000 учеников, в то время как другая, меньшая школа Гидра насчитывает 500 человек</w:t>
      </w:r>
      <w:r>
        <w:rPr>
          <w:rFonts w:ascii="Times New Roman" w:eastAsia="Times New Roman" w:hAnsi="Times New Roman" w:cs="Times New Roman"/>
          <w:sz w:val="24"/>
          <w:szCs w:val="24"/>
          <w:vertAlign w:val="superscript"/>
        </w:rPr>
        <w:footnoteReference w:id="271"/>
      </w:r>
      <w:r>
        <w:rPr>
          <w:rFonts w:ascii="Times New Roman" w:eastAsia="Times New Roman" w:hAnsi="Times New Roman" w:cs="Times New Roman"/>
          <w:sz w:val="24"/>
          <w:szCs w:val="24"/>
        </w:rPr>
        <w:t xml:space="preserve">.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Институциональное сотрудничество направлено на поддержку областей, включая модернизацию юстиции, администрации, транспорта, территориального планирования и гражданской защиты. Программы сотрудничества также существуют в области сельского хозяйства, транспорта, общественных работ и регионального развития</w:t>
      </w:r>
      <w:r>
        <w:rPr>
          <w:rFonts w:ascii="Times New Roman" w:eastAsia="Times New Roman" w:hAnsi="Times New Roman" w:cs="Times New Roman"/>
          <w:sz w:val="24"/>
          <w:szCs w:val="24"/>
          <w:vertAlign w:val="superscript"/>
        </w:rPr>
        <w:footnoteReference w:id="272"/>
      </w:r>
      <w:r>
        <w:rPr>
          <w:rFonts w:ascii="Times New Roman" w:eastAsia="Times New Roman" w:hAnsi="Times New Roman" w:cs="Times New Roman"/>
          <w:sz w:val="24"/>
          <w:szCs w:val="24"/>
        </w:rPr>
        <w:t>. Деятельность также направлена ​​на поощрение децентрализованного сотрудничества и поддержку гражданского общества. В последние годы был достигнут значительный прогресс в стимулировании этой области сотрудничества посредством проведения встреч на двусторонней основе, встреч в Алжире (25-26 мая 2016 года) и визитов представителей местных органов власти во Францию</w:t>
      </w:r>
      <w:r>
        <w:rPr>
          <w:rFonts w:ascii="Times New Roman" w:eastAsia="Times New Roman" w:hAnsi="Times New Roman" w:cs="Times New Roman"/>
          <w:sz w:val="24"/>
          <w:szCs w:val="24"/>
          <w:vertAlign w:val="superscript"/>
        </w:rPr>
        <w:footnoteReference w:id="273"/>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Египет. </w:t>
      </w:r>
      <w:r>
        <w:rPr>
          <w:rFonts w:ascii="Times New Roman" w:eastAsia="Times New Roman" w:hAnsi="Times New Roman" w:cs="Times New Roman"/>
          <w:sz w:val="24"/>
          <w:szCs w:val="24"/>
        </w:rPr>
        <w:t>Двусторонние франко-египетские отношения основаны на плотных исторических отношениях дружбы и доверия, которые за последние четыре года сильно развивались во всех областях. Если говорить о межкультурном диалоге между двумя сторонами, то представляется необходимым указать французские культурные акторы и исследовательские центры, которые, во многом, и способствуют развитию и укреплению рассматриваемой сферы взаимодействия:</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Французский институт в Египте является одновременно и инструментом делегирования отдельных культурных миссий конкретным учреждениям за рубежом, и инструментом для осуществления мониторинга. Филиалы Французского института Египта находятся в Каире, Александрии и Гелиополе</w:t>
      </w:r>
      <w:r>
        <w:rPr>
          <w:rFonts w:ascii="Times New Roman" w:eastAsia="Times New Roman" w:hAnsi="Times New Roman" w:cs="Times New Roman"/>
          <w:sz w:val="24"/>
          <w:szCs w:val="24"/>
          <w:vertAlign w:val="superscript"/>
        </w:rPr>
        <w:footnoteReference w:id="274"/>
      </w:r>
      <w:r>
        <w:rPr>
          <w:rFonts w:ascii="Times New Roman" w:eastAsia="Times New Roman" w:hAnsi="Times New Roman" w:cs="Times New Roman"/>
          <w:sz w:val="24"/>
          <w:szCs w:val="24"/>
        </w:rPr>
        <w:t xml:space="preserve">. Культурный и аудиовизуальный сектор Французского института в Египте отвечает за франко-египетское сотрудничество в области изобразительного и исполнительского искусства, аудиовизуального искусства, журналистики и спорта. Французский институт, стремясь сбалансировать свои действия между институциональным сотрудничеством и поддержкой молодого независимого египетского творчества, основная его деятельность заключается в следующем: обмен опытом, организация специального </w:t>
      </w:r>
      <w:r>
        <w:rPr>
          <w:rFonts w:ascii="Times New Roman" w:eastAsia="Times New Roman" w:hAnsi="Times New Roman" w:cs="Times New Roman"/>
          <w:sz w:val="24"/>
          <w:szCs w:val="24"/>
        </w:rPr>
        <w:lastRenderedPageBreak/>
        <w:t>обучения для молодых начинающих художников, распространение художественных произведений. Среди основных инициатив института: молодая сцена Мунират аль Фан, музыкальный фестиваль, еженедельный кинотеатр Cinécima, "Мой французский кинофестиваль", Панорама европейского кино, фестиваль DCAF, концерты в сотрудничестве с Каирской Национальной Оперой, а также тематические мини-фестивали, гастрономические мероприятия, проектная деятельность, поддержка молодого египетского творчества</w:t>
      </w:r>
      <w:r>
        <w:rPr>
          <w:rFonts w:ascii="Times New Roman" w:eastAsia="Times New Roman" w:hAnsi="Times New Roman" w:cs="Times New Roman"/>
          <w:sz w:val="24"/>
          <w:szCs w:val="24"/>
          <w:vertAlign w:val="superscript"/>
        </w:rPr>
        <w:footnoteReference w:id="275"/>
      </w:r>
      <w:r>
        <w:rPr>
          <w:rFonts w:ascii="Times New Roman" w:eastAsia="Times New Roman" w:hAnsi="Times New Roman" w:cs="Times New Roman"/>
          <w:sz w:val="24"/>
          <w:szCs w:val="24"/>
        </w:rPr>
        <w:t>. Институт сотрудничает в партнёрстве с Министерством культуры Египта, с независимыми центрами искусства и культуры, такими как Каирская галерея и художественной школа SOMA</w:t>
      </w:r>
      <w:r>
        <w:rPr>
          <w:rFonts w:ascii="Times New Roman" w:eastAsia="Times New Roman" w:hAnsi="Times New Roman" w:cs="Times New Roman"/>
          <w:sz w:val="24"/>
          <w:szCs w:val="24"/>
          <w:vertAlign w:val="superscript"/>
        </w:rPr>
        <w:footnoteReference w:id="276"/>
      </w:r>
      <w:r>
        <w:rPr>
          <w:rFonts w:ascii="Times New Roman" w:eastAsia="Times New Roman" w:hAnsi="Times New Roman" w:cs="Times New Roman"/>
          <w:sz w:val="24"/>
          <w:szCs w:val="24"/>
        </w:rPr>
        <w:t>. Французский институт Египта также определяет и реализует проекты и мероприятия в области образования и продвижения французского языка. Также Франция осуществляет поощрение мобильности студентов с Египтом, предлагая, в частности, стипендии. Таким образом, полюс сотрудничества университетов Французского института в Египте организует студенческие ярмарки и форум магистров, чтобы представить университетское обучение старшеклассникам и египетским студентам, желающим учиться во Франции</w:t>
      </w:r>
      <w:r>
        <w:rPr>
          <w:rFonts w:ascii="Times New Roman" w:eastAsia="Times New Roman" w:hAnsi="Times New Roman" w:cs="Times New Roman"/>
          <w:sz w:val="24"/>
          <w:szCs w:val="24"/>
          <w:vertAlign w:val="superscript"/>
        </w:rPr>
        <w:footnoteReference w:id="277"/>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Центр экономических, правовых и социальных исследований и документации (CEDEJ) является частью сети смешанных подразделений французских исследовательских институтов за рубежом (UMIFRE), расположенной на пяти континентах. Он создан в результате франко-египетского соглашения о сотрудничестве 1968 года, является междисциплинарным исследовательским центром, работа которого сосредоточена главным образом на современном Египте во всех дисциплинах гуманитарных и социальных наук (политология, право, экономика, география, социология, антропология, история и др.)</w:t>
      </w:r>
      <w:r>
        <w:rPr>
          <w:rFonts w:ascii="Times New Roman" w:eastAsia="Times New Roman" w:hAnsi="Times New Roman" w:cs="Times New Roman"/>
          <w:sz w:val="24"/>
          <w:szCs w:val="24"/>
          <w:vertAlign w:val="superscript"/>
        </w:rPr>
        <w:footnoteReference w:id="278"/>
      </w:r>
      <w:r>
        <w:rPr>
          <w:rFonts w:ascii="Times New Roman" w:eastAsia="Times New Roman" w:hAnsi="Times New Roman" w:cs="Times New Roman"/>
          <w:sz w:val="24"/>
          <w:szCs w:val="24"/>
        </w:rPr>
        <w:t xml:space="preserve">. Центр поддерживает эмпирические исследования и облегчает доступ для исследователей. У Центра также есть филиал в Хартуме, созданный, чтобы принимать исследователей и студентов разных национальностей, предлагать им доступ к документальным ресурсам, предлагать цикл </w:t>
      </w:r>
      <w:r>
        <w:rPr>
          <w:rFonts w:ascii="Times New Roman" w:eastAsia="Times New Roman" w:hAnsi="Times New Roman" w:cs="Times New Roman"/>
          <w:sz w:val="24"/>
          <w:szCs w:val="24"/>
        </w:rPr>
        <w:lastRenderedPageBreak/>
        <w:t>исследовательских семинаров и конференций и публиковать исследовательские работы</w:t>
      </w:r>
      <w:r>
        <w:rPr>
          <w:rFonts w:ascii="Times New Roman" w:eastAsia="Times New Roman" w:hAnsi="Times New Roman" w:cs="Times New Roman"/>
          <w:sz w:val="24"/>
          <w:szCs w:val="24"/>
          <w:vertAlign w:val="superscript"/>
        </w:rPr>
        <w:footnoteReference w:id="279"/>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Французская светская миссия (MLF) - это ассоциация, целью которой является распространение французского языка и культуры посредством образования за рубежом</w:t>
      </w:r>
      <w:r>
        <w:rPr>
          <w:rFonts w:ascii="Times New Roman" w:eastAsia="Times New Roman" w:hAnsi="Times New Roman" w:cs="Times New Roman"/>
          <w:sz w:val="24"/>
          <w:szCs w:val="24"/>
          <w:vertAlign w:val="superscript"/>
        </w:rPr>
        <w:footnoteReference w:id="280"/>
      </w:r>
      <w:r>
        <w:rPr>
          <w:rFonts w:ascii="Times New Roman" w:eastAsia="Times New Roman" w:hAnsi="Times New Roman" w:cs="Times New Roman"/>
          <w:sz w:val="24"/>
          <w:szCs w:val="24"/>
        </w:rPr>
        <w:t>. Ассоциация связана с государством двумя конвенциями, с Министерством Европы и иностранных дел и Министерством национального образования, она полностью соответствует основным направлениям внешней политики Франции и следует директивам Министерства национального образования о соответствии с программами, утвержденными учебными заведениями</w:t>
      </w:r>
      <w:r>
        <w:rPr>
          <w:rFonts w:ascii="Times New Roman" w:eastAsia="Times New Roman" w:hAnsi="Times New Roman" w:cs="Times New Roman"/>
          <w:sz w:val="24"/>
          <w:szCs w:val="24"/>
          <w:vertAlign w:val="superscript"/>
        </w:rPr>
        <w:footnoteReference w:id="281"/>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Французский лицей в Каире был основан в 1911 году и является единственным учреждением, входящим в сеть Агентства французского образования за рубежом (AEFE) в Египте, он обучает около 1700 учеников</w:t>
      </w:r>
      <w:r>
        <w:rPr>
          <w:rFonts w:ascii="Times New Roman" w:eastAsia="Times New Roman" w:hAnsi="Times New Roman" w:cs="Times New Roman"/>
          <w:sz w:val="24"/>
          <w:szCs w:val="24"/>
          <w:vertAlign w:val="superscript"/>
        </w:rPr>
        <w:footnoteReference w:id="282"/>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Французский институт восточной археологии (IFAO) с момента своего создания развил важную археологическую деятельность на всей территории Египта (долина Нила, дельта, оазисы, восточные и западные пустыни, Синай, Красное море и Каир), а также финансирует около пятидесяти неархеологических операций</w:t>
      </w:r>
      <w:r>
        <w:rPr>
          <w:rFonts w:ascii="Times New Roman" w:eastAsia="Times New Roman" w:hAnsi="Times New Roman" w:cs="Times New Roman"/>
          <w:sz w:val="24"/>
          <w:szCs w:val="24"/>
          <w:vertAlign w:val="superscript"/>
        </w:rPr>
        <w:footnoteReference w:id="283"/>
      </w:r>
      <w:r>
        <w:rPr>
          <w:rFonts w:ascii="Times New Roman" w:eastAsia="Times New Roman" w:hAnsi="Times New Roman" w:cs="Times New Roman"/>
          <w:sz w:val="24"/>
          <w:szCs w:val="24"/>
        </w:rPr>
        <w:t>. Исследователи института также активно участвуют в подготовке египетских, французских и иностранных студентов и молодых исследователей, кураторов и инспекторов египетских древностей. Институт предлагает многочисленные докторские стипендии, которые позволяют молодым исследователям проводить стажировки в Египте</w:t>
      </w:r>
      <w:r>
        <w:rPr>
          <w:rFonts w:ascii="Times New Roman" w:eastAsia="Times New Roman" w:hAnsi="Times New Roman" w:cs="Times New Roman"/>
          <w:sz w:val="24"/>
          <w:szCs w:val="24"/>
          <w:vertAlign w:val="superscript"/>
        </w:rPr>
        <w:footnoteReference w:id="284"/>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Франко-египетский центр изучения храмов в Карнаке (CFEETK) был создан в 1967 году и занимается изучением, восстановлением, сохранением храмов, построенных в Карнаке. Работа центра традиционно касается этнографических и архитектурных исследований, археологии, консервации-реставрации. В дополнение к </w:t>
      </w:r>
      <w:r>
        <w:rPr>
          <w:rFonts w:ascii="Times New Roman" w:eastAsia="Times New Roman" w:hAnsi="Times New Roman" w:cs="Times New Roman"/>
          <w:sz w:val="24"/>
          <w:szCs w:val="24"/>
        </w:rPr>
        <w:lastRenderedPageBreak/>
        <w:t>своим собственным программам CFEETK играет важную роль в качестве платформы для приема и поддержки многих международных проектов</w:t>
      </w:r>
      <w:r>
        <w:rPr>
          <w:rFonts w:ascii="Times New Roman" w:eastAsia="Times New Roman" w:hAnsi="Times New Roman" w:cs="Times New Roman"/>
          <w:sz w:val="24"/>
          <w:szCs w:val="24"/>
          <w:vertAlign w:val="superscript"/>
        </w:rPr>
        <w:footnoteReference w:id="285"/>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вклад археологии во французскую дипломатию давний и устоявшийся. В качестве одного из векторов диалога с гражданским обществом и властями исследовательские миссии, поддерживаемые Министерством Европы и иностранных дел, способствуют познанию обществ и территорий стран-партнеров, а также обучению менеджеров и национальных исследователей</w:t>
      </w:r>
      <w:r>
        <w:rPr>
          <w:rFonts w:ascii="Times New Roman" w:eastAsia="Times New Roman" w:hAnsi="Times New Roman" w:cs="Times New Roman"/>
          <w:sz w:val="24"/>
          <w:szCs w:val="24"/>
          <w:vertAlign w:val="superscript"/>
        </w:rPr>
        <w:footnoteReference w:id="286"/>
      </w:r>
      <w:r>
        <w:rPr>
          <w:rFonts w:ascii="Times New Roman" w:eastAsia="Times New Roman" w:hAnsi="Times New Roman" w:cs="Times New Roman"/>
          <w:sz w:val="24"/>
          <w:szCs w:val="24"/>
        </w:rPr>
        <w:t>. На международном уровне археология также является инструментом научного влияния Франции. В этом смысле международное признание французской археологии обусловлено качеством научной работы, проводимой сегодня с принимающими странами. Археология, наконец, является определяющим элементом политики экономического развития культурного наследия, так как знаковые археологические памятники представляют собой ресурсы для устойчивого развития территорий.</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академический мир поддерживает привилегированные отношения с Египтом, с которым он имеет долгую общую научную историю. В этом контексте Служба сотрудничества и культурной деятельности посольства Франции в Каире, совместно с Французским институтом в Египте, способствует франко-египетскому взаимодействию в служении общим научным приоритетам. SCAC и IFE предлагают много возможностей для разработки совместных проектов и обмена экспертами между двумя странами (фактически, ежегодно выпускается более 400 публикаций и совместных патентов, что вносит реальный вклад в универсальные знания)</w:t>
      </w:r>
      <w:r>
        <w:rPr>
          <w:rFonts w:ascii="Times New Roman" w:eastAsia="Times New Roman" w:hAnsi="Times New Roman" w:cs="Times New Roman"/>
          <w:sz w:val="24"/>
          <w:szCs w:val="24"/>
          <w:vertAlign w:val="superscript"/>
        </w:rPr>
        <w:footnoteReference w:id="287"/>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Ливан.</w:t>
      </w:r>
      <w:r>
        <w:rPr>
          <w:rFonts w:ascii="Times New Roman" w:eastAsia="Times New Roman" w:hAnsi="Times New Roman" w:cs="Times New Roman"/>
          <w:sz w:val="24"/>
          <w:szCs w:val="24"/>
        </w:rPr>
        <w:t xml:space="preserve"> Говоря о сотрудничестве с регионом Леванта, стоит отметить Ливан. Французская политика сотрудничества и развития в Ливане имеет пять основных целей: укрепление правопорядка, экономическое и социальное развитие, охрана окружающей среды и наследия, сотрудничество в области университетов и исследований, культурный обмен и дискуссии</w:t>
      </w:r>
      <w:r>
        <w:rPr>
          <w:rFonts w:ascii="Times New Roman" w:eastAsia="Times New Roman" w:hAnsi="Times New Roman" w:cs="Times New Roman"/>
          <w:sz w:val="24"/>
          <w:szCs w:val="24"/>
          <w:vertAlign w:val="superscript"/>
        </w:rPr>
        <w:footnoteReference w:id="288"/>
      </w:r>
      <w:r>
        <w:rPr>
          <w:rFonts w:ascii="Times New Roman" w:eastAsia="Times New Roman" w:hAnsi="Times New Roman" w:cs="Times New Roman"/>
          <w:sz w:val="24"/>
          <w:szCs w:val="24"/>
        </w:rPr>
        <w:t xml:space="preserve">. Франция остается </w:t>
      </w:r>
      <w:r>
        <w:rPr>
          <w:rFonts w:ascii="Times New Roman" w:eastAsia="Times New Roman" w:hAnsi="Times New Roman" w:cs="Times New Roman"/>
          <w:sz w:val="24"/>
          <w:szCs w:val="24"/>
        </w:rPr>
        <w:lastRenderedPageBreak/>
        <w:t>привилегированным экономическим партнером Ливана</w:t>
      </w:r>
      <w:r>
        <w:rPr>
          <w:rFonts w:ascii="Times New Roman" w:eastAsia="Times New Roman" w:hAnsi="Times New Roman" w:cs="Times New Roman"/>
          <w:sz w:val="24"/>
          <w:szCs w:val="24"/>
          <w:vertAlign w:val="superscript"/>
        </w:rPr>
        <w:footnoteReference w:id="289"/>
      </w:r>
      <w:r>
        <w:rPr>
          <w:rFonts w:ascii="Times New Roman" w:eastAsia="Times New Roman" w:hAnsi="Times New Roman" w:cs="Times New Roman"/>
          <w:sz w:val="24"/>
          <w:szCs w:val="24"/>
        </w:rPr>
        <w:t>, так французские инвестиции в ливанскую экономику, как и присутствие ливанских компаний в бывшей метрополии, свидетельствуют об общих интересах прочного сотрудничества.</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язык все еще широко используется в Ливане, несмотря на растущее использование английского языка в бизнесе и средствах массовой информации и тот факт, что эти два языка все больше сосуществуют в образовании. Для Пятой республики продвижение французского языка в Ливане является стратегическим императивом</w:t>
      </w:r>
      <w:r>
        <w:rPr>
          <w:rFonts w:ascii="Times New Roman" w:eastAsia="Times New Roman" w:hAnsi="Times New Roman" w:cs="Times New Roman"/>
          <w:sz w:val="24"/>
          <w:szCs w:val="24"/>
          <w:vertAlign w:val="superscript"/>
        </w:rPr>
        <w:footnoteReference w:id="290"/>
      </w:r>
      <w:r>
        <w:rPr>
          <w:rFonts w:ascii="Times New Roman" w:eastAsia="Times New Roman" w:hAnsi="Times New Roman" w:cs="Times New Roman"/>
          <w:sz w:val="24"/>
          <w:szCs w:val="24"/>
        </w:rPr>
        <w:t>. Ливанская система образования является двуязычной. В дополнение к арабскому языку, один или несколько предметов преподаются на французском или английском языке во всех школах. Двуязычные франкоязычные школы остаются большинством (обучают более 50% учеников, то есть более 500000 человек в государственном и частном секторах вместе взятых)</w:t>
      </w:r>
      <w:r>
        <w:rPr>
          <w:rFonts w:ascii="Times New Roman" w:eastAsia="Times New Roman" w:hAnsi="Times New Roman" w:cs="Times New Roman"/>
          <w:sz w:val="24"/>
          <w:szCs w:val="24"/>
          <w:vertAlign w:val="superscript"/>
        </w:rPr>
        <w:footnoteReference w:id="291"/>
      </w:r>
      <w:r>
        <w:rPr>
          <w:rFonts w:ascii="Times New Roman" w:eastAsia="Times New Roman" w:hAnsi="Times New Roman" w:cs="Times New Roman"/>
          <w:sz w:val="24"/>
          <w:szCs w:val="24"/>
        </w:rPr>
        <w:t>. Школьная сеть с французской программой в Ливане образована в начале 2017 учебного года из 41 учебного заведения и одобрена Министерством национального образования Франции, эта сеть обучает более 58000 учеников, 92% из которых являются ливанцами, с распределением национальностей в зависимости от учебных заведений</w:t>
      </w:r>
      <w:r>
        <w:rPr>
          <w:rFonts w:ascii="Times New Roman" w:eastAsia="Times New Roman" w:hAnsi="Times New Roman" w:cs="Times New Roman"/>
          <w:sz w:val="24"/>
          <w:szCs w:val="24"/>
          <w:vertAlign w:val="superscript"/>
        </w:rPr>
        <w:footnoteReference w:id="292"/>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сентября 2011 года Французский институт в Ливане заменил бывшую Французскую культурную миссию в Ливане</w:t>
      </w:r>
      <w:r>
        <w:rPr>
          <w:rFonts w:ascii="Times New Roman" w:eastAsia="Times New Roman" w:hAnsi="Times New Roman" w:cs="Times New Roman"/>
          <w:sz w:val="24"/>
          <w:szCs w:val="24"/>
          <w:vertAlign w:val="superscript"/>
        </w:rPr>
        <w:footnoteReference w:id="293"/>
      </w:r>
      <w:r>
        <w:rPr>
          <w:rFonts w:ascii="Times New Roman" w:eastAsia="Times New Roman" w:hAnsi="Times New Roman" w:cs="Times New Roman"/>
          <w:sz w:val="24"/>
          <w:szCs w:val="24"/>
        </w:rPr>
        <w:t>, он играет важную роль в поддержке исследований и распространении знаний в регионе, поддерживая связь с местными и международными институтами. На текущий момент он имеет 9 объектов в Бейруте, Джунии, Триполи, Захле, Тире, Сайде, Набатие и Дейр-эль-Камар. Основными направлениями деятельности в культурном отношении для института являются образование, французский язык, живые выступления, изобразительное искусство, архитектура, кино, книги, дебаты идей</w:t>
      </w:r>
      <w:r>
        <w:rPr>
          <w:rFonts w:ascii="Times New Roman" w:eastAsia="Times New Roman" w:hAnsi="Times New Roman" w:cs="Times New Roman"/>
          <w:sz w:val="24"/>
          <w:szCs w:val="24"/>
          <w:vertAlign w:val="superscript"/>
        </w:rPr>
        <w:footnoteReference w:id="294"/>
      </w:r>
      <w:r>
        <w:rPr>
          <w:rFonts w:ascii="Times New Roman" w:eastAsia="Times New Roman" w:hAnsi="Times New Roman" w:cs="Times New Roman"/>
          <w:sz w:val="24"/>
          <w:szCs w:val="24"/>
        </w:rPr>
        <w:t xml:space="preserve">. Мероприятия по сотрудничеству в области образования, проводимые Французским институтом в Ливане в партнерстве с </w:t>
      </w:r>
      <w:r>
        <w:rPr>
          <w:rFonts w:ascii="Times New Roman" w:eastAsia="Times New Roman" w:hAnsi="Times New Roman" w:cs="Times New Roman"/>
          <w:sz w:val="24"/>
          <w:szCs w:val="24"/>
        </w:rPr>
        <w:lastRenderedPageBreak/>
        <w:t>министерством образования и высшего образования Ливана, направлены на повышение качества образования во франкоязычных учебных заведениях</w:t>
      </w:r>
      <w:r>
        <w:rPr>
          <w:rFonts w:ascii="Times New Roman" w:eastAsia="Times New Roman" w:hAnsi="Times New Roman" w:cs="Times New Roman"/>
          <w:sz w:val="24"/>
          <w:szCs w:val="24"/>
          <w:vertAlign w:val="superscript"/>
        </w:rPr>
        <w:footnoteReference w:id="295"/>
      </w:r>
      <w:r>
        <w:rPr>
          <w:rFonts w:ascii="Times New Roman" w:eastAsia="Times New Roman" w:hAnsi="Times New Roman" w:cs="Times New Roman"/>
          <w:sz w:val="24"/>
          <w:szCs w:val="24"/>
        </w:rPr>
        <w:t>, институт разрабатывает совместные проекты с ливанскими университетами (10 партнёров). Также действия Французского института в Ливане направлены на: поддержание ливанских культурных структур, поощрение ливанско-французского сотрудничества, способствование распространению французских художественных произведений, поддержание профессионализации деятелей культуры, повышение качества художественной подготовки</w:t>
      </w:r>
      <w:r>
        <w:rPr>
          <w:rFonts w:ascii="Times New Roman" w:eastAsia="Times New Roman" w:hAnsi="Times New Roman" w:cs="Times New Roman"/>
          <w:sz w:val="24"/>
          <w:szCs w:val="24"/>
          <w:vertAlign w:val="superscript"/>
        </w:rPr>
        <w:footnoteReference w:id="296"/>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говорить об иных инициативах, то посредством своего участия в Партнерстве Хьюберта Куриена CEDRE (PHC CEDRE) - программа поддержки двусторонних проектов научных исследований - посольство Франции вносит существенный вклад в научные исследования в Ливане. Благодаря совместной финансовой поддержке оно стремится развивать научную деятельность и взаимодействие в двух странах, а также поощрять обновление научной элиты и появление молодых исследовательских групп</w:t>
      </w:r>
      <w:r>
        <w:rPr>
          <w:rFonts w:ascii="Times New Roman" w:eastAsia="Times New Roman" w:hAnsi="Times New Roman" w:cs="Times New Roman"/>
          <w:sz w:val="24"/>
          <w:szCs w:val="24"/>
          <w:vertAlign w:val="superscript"/>
        </w:rPr>
        <w:footnoteReference w:id="297"/>
      </w:r>
      <w:r>
        <w:rPr>
          <w:rFonts w:ascii="Times New Roman" w:eastAsia="Times New Roman" w:hAnsi="Times New Roman" w:cs="Times New Roman"/>
          <w:sz w:val="24"/>
          <w:szCs w:val="24"/>
        </w:rPr>
        <w:t>. За 20 лет эта программа позволила финансировать более 200 исследовательских проектов по всем дисциплинам, что способствовало появлению и консолидации научного сообщества в Ливане</w:t>
      </w:r>
      <w:r>
        <w:rPr>
          <w:rFonts w:ascii="Times New Roman" w:eastAsia="Times New Roman" w:hAnsi="Times New Roman" w:cs="Times New Roman"/>
          <w:sz w:val="24"/>
          <w:szCs w:val="24"/>
          <w:vertAlign w:val="superscript"/>
        </w:rPr>
        <w:footnoteReference w:id="298"/>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партнерства между Ливанским университетом, Фондом Харири и правительством Франции в 1997 году был создан Университетский технологический институт в Сайде (IUTS)</w:t>
      </w:r>
      <w:r>
        <w:rPr>
          <w:rFonts w:ascii="Times New Roman" w:eastAsia="Times New Roman" w:hAnsi="Times New Roman" w:cs="Times New Roman"/>
          <w:sz w:val="24"/>
          <w:szCs w:val="24"/>
          <w:vertAlign w:val="superscript"/>
        </w:rPr>
        <w:footnoteReference w:id="299"/>
      </w:r>
      <w:r>
        <w:rPr>
          <w:rFonts w:ascii="Times New Roman" w:eastAsia="Times New Roman" w:hAnsi="Times New Roman" w:cs="Times New Roman"/>
          <w:sz w:val="24"/>
          <w:szCs w:val="24"/>
        </w:rPr>
        <w:t>. Он готовит студентов к эффективному и конкурентному выходу на рынок труда сразу после окончания учебного заведения. Каждый год около 50 студентов IUT проходят стажировку или продолжают обучение во Франции</w:t>
      </w:r>
      <w:r>
        <w:rPr>
          <w:rFonts w:ascii="Times New Roman" w:eastAsia="Times New Roman" w:hAnsi="Times New Roman" w:cs="Times New Roman"/>
          <w:sz w:val="24"/>
          <w:szCs w:val="24"/>
          <w:vertAlign w:val="superscript"/>
        </w:rPr>
        <w:footnoteReference w:id="300"/>
      </w:r>
      <w:r>
        <w:rPr>
          <w:rFonts w:ascii="Times New Roman" w:eastAsia="Times New Roman" w:hAnsi="Times New Roman" w:cs="Times New Roman"/>
          <w:sz w:val="24"/>
          <w:szCs w:val="24"/>
        </w:rPr>
        <w:t>.</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Наконец, Французское Агентство Развития присутствует в Ливане с 1999 года и подписало там около тридцати финансовых соглашений на общую сумму 1195 </w:t>
      </w:r>
      <w:r>
        <w:rPr>
          <w:rFonts w:ascii="Times New Roman" w:eastAsia="Times New Roman" w:hAnsi="Times New Roman" w:cs="Times New Roman"/>
          <w:sz w:val="24"/>
          <w:szCs w:val="24"/>
        </w:rPr>
        <w:lastRenderedPageBreak/>
        <w:t>миллионов евро</w:t>
      </w:r>
      <w:r>
        <w:rPr>
          <w:rFonts w:ascii="Times New Roman" w:eastAsia="Times New Roman" w:hAnsi="Times New Roman" w:cs="Times New Roman"/>
          <w:sz w:val="24"/>
          <w:szCs w:val="24"/>
          <w:vertAlign w:val="superscript"/>
        </w:rPr>
        <w:footnoteReference w:id="301"/>
      </w:r>
      <w:r>
        <w:rPr>
          <w:rFonts w:ascii="Times New Roman" w:eastAsia="Times New Roman" w:hAnsi="Times New Roman" w:cs="Times New Roman"/>
          <w:sz w:val="24"/>
          <w:szCs w:val="24"/>
        </w:rPr>
        <w:t xml:space="preserve">. Оно преследует четыре основные цели: поддержка уязвимых групп населения, обеспечение равного доступа к качественным услугам здравоохранения и образования, укрепление частного сектора и поддержка развития устойчивых городов. </w:t>
      </w:r>
    </w:p>
    <w:p w:rsidR="00D46772" w:rsidRDefault="00D46772" w:rsidP="00D46772">
      <w:pPr>
        <w:pStyle w:val="a5"/>
        <w:spacing w:before="120" w:beforeAutospacing="0" w:after="120" w:afterAutospacing="0" w:line="360" w:lineRule="auto"/>
        <w:ind w:firstLine="680"/>
        <w:jc w:val="both"/>
      </w:pPr>
      <w:r>
        <w:rPr>
          <w:color w:val="000000"/>
        </w:rPr>
        <w:t>В итоге необходимо заметить, что государственная деятельность по культурному взаимодействию является обширной и достаточно продуманной, преследуя вполне конкретные цели и ориентируясь на конкретных партнёров, для извлечения также преимуществ политического и экономического характера (во многом, речь идёт об энергетическом импорте во Францию и об экспорте французских военных технологий).</w:t>
      </w:r>
    </w:p>
    <w:p w:rsidR="00D46772" w:rsidRDefault="00D46772" w:rsidP="00D46772">
      <w:pPr>
        <w:pStyle w:val="a5"/>
        <w:spacing w:before="120" w:beforeAutospacing="0" w:after="120" w:afterAutospacing="0" w:line="360" w:lineRule="auto"/>
        <w:ind w:firstLine="680"/>
        <w:jc w:val="both"/>
      </w:pPr>
      <w:r>
        <w:rPr>
          <w:color w:val="000000"/>
        </w:rPr>
        <w:t xml:space="preserve">Обращаясь к проблемам межкультурного диалога в данном регионе необходимо отметить, что отсутствует сотрудничество в рамках издательского </w:t>
      </w:r>
      <w:r w:rsidR="005452A5">
        <w:rPr>
          <w:color w:val="000000"/>
        </w:rPr>
        <w:t>партнёрства</w:t>
      </w:r>
      <w:r>
        <w:rPr>
          <w:color w:val="000000"/>
        </w:rPr>
        <w:t xml:space="preserve">, наличествующего, например, в регионе АТР. Так, исключение подобных инициатив из культурного диалога является упущением, которое ведёт к занятию данной сферы взаимодействия такими странами, как Великобритания, США или сугубо местными издателями, которые мало способствуют продвижению начинающих авторов на мировой арене. Следующим проблемным вопросом диалога культур является </w:t>
      </w:r>
      <w:r w:rsidR="005452A5">
        <w:rPr>
          <w:color w:val="000000"/>
        </w:rPr>
        <w:t>отсутствие</w:t>
      </w:r>
      <w:r>
        <w:rPr>
          <w:color w:val="000000"/>
        </w:rPr>
        <w:t xml:space="preserve"> привлекательной визовой политики по отношению к студентам, что препятствует широкому вовлечению студентов в обмены за исключением стипендиальных программ и инициатив Кампус Франция. Что касается сотрудничества в области культурного или культурно-исторического наследия, то в данном регионе ситуация также является достаточно сложной, даже вопреки наличию большого числа объектов, имеющих значимость не только в государственном, но в региональном, и даже глобальном масштабе; исключениями в данной связи являются Египет и Марокко, где данная сфера взаимодействия имеет место. Наконец, последний аспект диалога, который реализован слабо, а местами не реализован, - это сотрудничество в сфере туризма, которое в случае наличия имело бы положительное влияние на развитие мягкой силы не только самой метрополии, но и бывших колоний. Тем не менее, в целом, по сравнению со всеми остальными, данный регион имеет наибольшую культурную значимость в связи с наибольшими миграционными потоками во Францию, а также в связи с долгосрочной стратегией сотрудничества, так, допустим, в </w:t>
      </w:r>
      <w:r>
        <w:rPr>
          <w:color w:val="000000"/>
        </w:rPr>
        <w:lastRenderedPageBreak/>
        <w:t>отличие от АТР, Франция прилагала здесь существенные усилия для интеграции в целом, и культурной интеграции в частности.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p>
    <w:p w:rsidR="009634F8" w:rsidRDefault="009634F8" w:rsidP="007F2D92">
      <w:pPr>
        <w:pStyle w:val="10"/>
        <w:spacing w:line="331" w:lineRule="auto"/>
        <w:jc w:val="both"/>
        <w:outlineLvl w:val="1"/>
        <w:rPr>
          <w:rFonts w:ascii="Times New Roman" w:eastAsia="Times New Roman" w:hAnsi="Times New Roman" w:cs="Times New Roman"/>
          <w:b/>
          <w:sz w:val="24"/>
          <w:szCs w:val="24"/>
          <w:highlight w:val="white"/>
        </w:rPr>
      </w:pPr>
      <w:bookmarkStart w:id="13" w:name="_Toc40448875"/>
      <w:r>
        <w:rPr>
          <w:rFonts w:ascii="Times New Roman" w:eastAsia="Times New Roman" w:hAnsi="Times New Roman" w:cs="Times New Roman"/>
          <w:b/>
          <w:sz w:val="24"/>
          <w:szCs w:val="24"/>
          <w:highlight w:val="white"/>
        </w:rPr>
        <w:t xml:space="preserve">3.3 </w:t>
      </w:r>
      <w:r>
        <w:rPr>
          <w:rFonts w:ascii="Times New Roman" w:eastAsia="Times New Roman" w:hAnsi="Times New Roman" w:cs="Times New Roman"/>
          <w:b/>
          <w:sz w:val="24"/>
          <w:szCs w:val="24"/>
        </w:rPr>
        <w:t>Регион Западной и Экваториальной Африки</w:t>
      </w:r>
      <w:bookmarkEnd w:id="13"/>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тех пор как африканские страны объявили о своей независимости, Франция сделала выбор в пользу развития прочных отношений с африканскими государствами к югу от Сахары. Франция имеет законные интересы в Африке, которые она хотела бы продвигать через партнерский подход, основанный на прозрачности и взаимности. В рамках текущей культурной политики, реализуемой Пятой республикой в Экваториальной и Западной Африке существует пятилетняя программа официальной помощи развитию, которая помимо гуманитарных, экономических и политических вопросов сосредотачивается на межкультурном диалоге (речь о "Сезоне африканских культур", "Африканско-французский саммит" и иные инициативы). Безусловно, нельзя не упомянуть о роли языка, так, во франкоговорящей Африке французский часто является языком преподавания и управления, но редко является родным языком. Местная действительность такова, что несколько десятков языков могут сосуществовать в пределах одной страны с различными статусами. В этом контексте французский может играть консолидирующую роль в качестве языка диалога между различными этническими группами. Наконец, развитие меж университетских партнерских отношений способствует укреплению международной конкурентоспособности и взаимному укреплению французских и африканских высших учебных заведений. Цель, поставленная президентом Франции, состоит в том, чтобы удвоить число партнерских связей между французскими и африканскими учреждениями к 2022 году</w:t>
      </w:r>
      <w:r w:rsidR="00F20EBF">
        <w:rPr>
          <w:rStyle w:val="ab"/>
          <w:rFonts w:ascii="Times New Roman" w:eastAsia="Times New Roman" w:hAnsi="Times New Roman" w:cs="Times New Roman"/>
          <w:sz w:val="24"/>
          <w:szCs w:val="24"/>
        </w:rPr>
        <w:footnoteReference w:id="302"/>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Мавритания. </w:t>
      </w:r>
      <w:r>
        <w:rPr>
          <w:rFonts w:ascii="Times New Roman" w:eastAsia="Times New Roman" w:hAnsi="Times New Roman" w:cs="Times New Roman"/>
          <w:sz w:val="24"/>
          <w:szCs w:val="24"/>
        </w:rPr>
        <w:t>Мавритания является одной из 19 приоритетных стран для помощи развитию Франции</w:t>
      </w:r>
      <w:r>
        <w:rPr>
          <w:rFonts w:ascii="Times New Roman" w:eastAsia="Times New Roman" w:hAnsi="Times New Roman" w:cs="Times New Roman"/>
          <w:sz w:val="24"/>
          <w:szCs w:val="24"/>
          <w:vertAlign w:val="superscript"/>
        </w:rPr>
        <w:footnoteReference w:id="303"/>
      </w:r>
      <w:r>
        <w:rPr>
          <w:rFonts w:ascii="Times New Roman" w:eastAsia="Times New Roman" w:hAnsi="Times New Roman" w:cs="Times New Roman"/>
          <w:sz w:val="24"/>
          <w:szCs w:val="24"/>
        </w:rPr>
        <w:t xml:space="preserve">. Приоритетами французского сотрудничества в целях развития являются управление, культурное и научное сотрудничество, устойчивое развитие и развитие человеческого потенциала. Основными культурными акторами Франции в Мавритании являются: Французское агентство развития, Французский </w:t>
      </w:r>
      <w:r>
        <w:rPr>
          <w:rFonts w:ascii="Times New Roman" w:eastAsia="Times New Roman" w:hAnsi="Times New Roman" w:cs="Times New Roman"/>
          <w:sz w:val="24"/>
          <w:szCs w:val="24"/>
        </w:rPr>
        <w:lastRenderedPageBreak/>
        <w:t>институт, Кампус Франция, AEFE и др.</w:t>
      </w:r>
      <w:r>
        <w:rPr>
          <w:rFonts w:ascii="Times New Roman" w:eastAsia="Times New Roman" w:hAnsi="Times New Roman" w:cs="Times New Roman"/>
          <w:sz w:val="24"/>
          <w:szCs w:val="24"/>
          <w:vertAlign w:val="superscript"/>
        </w:rPr>
        <w:footnoteReference w:id="304"/>
      </w:r>
      <w:r>
        <w:rPr>
          <w:rFonts w:ascii="Times New Roman" w:eastAsia="Times New Roman" w:hAnsi="Times New Roman" w:cs="Times New Roman"/>
          <w:sz w:val="24"/>
          <w:szCs w:val="24"/>
        </w:rPr>
        <w:t xml:space="preserve"> Через Агентство развития Франция реализует крупные программы по местному развитию, агроэкологии, энергетике и здравоохранению. Франции поддерживает научные подготовительные классы и, в более общем плане, все реформы, проводимые министерством высшего образования и научных исследований Мавритании. В 2016-2017 годах во Франции обучалось 1250 учеников из Мавритании, а во французском лицее Теодора Монода в Ниамее обучается почти 1000 учеников на каждом этапе обучения, и в 2017 году их число было расширено</w:t>
      </w:r>
      <w:r>
        <w:rPr>
          <w:rFonts w:ascii="Times New Roman" w:eastAsia="Times New Roman" w:hAnsi="Times New Roman" w:cs="Times New Roman"/>
          <w:sz w:val="24"/>
          <w:szCs w:val="24"/>
          <w:vertAlign w:val="superscript"/>
        </w:rPr>
        <w:footnoteReference w:id="305"/>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Здесь также действует Французский институт Мавритании, основанный в 1965 году, он является платформой для реализации свободы, творчества и самовыражения и имеет важное место в культурной и интеллектуальной жизни Нуакшота, он развивает многогранную деятельность в постоянном диалоге с различными слоями мавританского и иностранного общества</w:t>
      </w:r>
      <w:r>
        <w:rPr>
          <w:rFonts w:ascii="Times New Roman" w:eastAsia="Times New Roman" w:hAnsi="Times New Roman" w:cs="Times New Roman"/>
          <w:sz w:val="24"/>
          <w:szCs w:val="24"/>
          <w:vertAlign w:val="superscript"/>
        </w:rPr>
        <w:footnoteReference w:id="306"/>
      </w:r>
      <w:r>
        <w:rPr>
          <w:rFonts w:ascii="Times New Roman" w:eastAsia="Times New Roman" w:hAnsi="Times New Roman" w:cs="Times New Roman"/>
          <w:sz w:val="24"/>
          <w:szCs w:val="24"/>
        </w:rPr>
        <w:t>. Культурное сотрудничество строится вокруг Французского института, в котором находится офис Кампус Франция, в который в 2017 году приняли более 5000 студентов, а также 5 филиалов Альянс Франсез в Нуакшоте, Нуадибу, Киффе, Атаре и Каэди</w:t>
      </w:r>
      <w:r>
        <w:rPr>
          <w:rFonts w:ascii="Times New Roman" w:eastAsia="Times New Roman" w:hAnsi="Times New Roman" w:cs="Times New Roman"/>
          <w:sz w:val="24"/>
          <w:szCs w:val="24"/>
          <w:vertAlign w:val="superscript"/>
        </w:rPr>
        <w:footnoteReference w:id="307"/>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цель деятельности посольства в сотрудничестве с университетами заключается в поддержке усилий правительства Мавритании по структурированию системы высшего образования и учреждений, связанных с ним. Создание в 2016 году Университета Нуакшота Аль-Аасрия в результате слияния Университета науки, технологий и </w:t>
      </w:r>
      <w:r w:rsidR="005452A5">
        <w:rPr>
          <w:rFonts w:ascii="Times New Roman" w:eastAsia="Times New Roman" w:hAnsi="Times New Roman" w:cs="Times New Roman"/>
          <w:sz w:val="24"/>
          <w:szCs w:val="24"/>
        </w:rPr>
        <w:t>медицины,</w:t>
      </w:r>
      <w:r>
        <w:rPr>
          <w:rFonts w:ascii="Times New Roman" w:eastAsia="Times New Roman" w:hAnsi="Times New Roman" w:cs="Times New Roman"/>
          <w:sz w:val="24"/>
          <w:szCs w:val="24"/>
        </w:rPr>
        <w:t xml:space="preserve"> и Университета Нуакшота свидетельствует об этой динамичности и политической воле Мавритании</w:t>
      </w:r>
      <w:r>
        <w:rPr>
          <w:rFonts w:ascii="Times New Roman" w:eastAsia="Times New Roman" w:hAnsi="Times New Roman" w:cs="Times New Roman"/>
          <w:sz w:val="24"/>
          <w:szCs w:val="24"/>
          <w:vertAlign w:val="superscript"/>
        </w:rPr>
        <w:footnoteReference w:id="308"/>
      </w:r>
      <w:r>
        <w:rPr>
          <w:rFonts w:ascii="Times New Roman" w:eastAsia="Times New Roman" w:hAnsi="Times New Roman" w:cs="Times New Roman"/>
          <w:sz w:val="24"/>
          <w:szCs w:val="24"/>
        </w:rPr>
        <w:t xml:space="preserve">. Таким образом, Франция оказала поддержку этому государственному университету посредством различной технической поддержки структурирования, связанной с управлением учреждением, наращиванием потенциала и учебными планами медицинского факультета, при поддержке Университетского агентства франкоязычных стран (AUF). Кроме того, SCAC </w:t>
      </w:r>
      <w:r>
        <w:rPr>
          <w:rFonts w:ascii="Times New Roman" w:eastAsia="Times New Roman" w:hAnsi="Times New Roman" w:cs="Times New Roman"/>
          <w:sz w:val="24"/>
          <w:szCs w:val="24"/>
        </w:rPr>
        <w:lastRenderedPageBreak/>
        <w:t>реализует проект Поддержка двуязычия для трудоустройства молодых выпускников высших учебных заведений (ABILES) путем создания двух университетских степеней, на французском и арабском языках, совместно с Университетом Клермон-Овернь (Франция) и Университетом Мохамеда V в Рабате (Марокко)</w:t>
      </w:r>
      <w:r>
        <w:rPr>
          <w:rFonts w:ascii="Times New Roman" w:eastAsia="Times New Roman" w:hAnsi="Times New Roman" w:cs="Times New Roman"/>
          <w:sz w:val="24"/>
          <w:szCs w:val="24"/>
          <w:vertAlign w:val="superscript"/>
        </w:rPr>
        <w:footnoteReference w:id="309"/>
      </w:r>
      <w:r>
        <w:rPr>
          <w:rFonts w:ascii="Times New Roman" w:eastAsia="Times New Roman" w:hAnsi="Times New Roman" w:cs="Times New Roman"/>
          <w:sz w:val="24"/>
          <w:szCs w:val="24"/>
        </w:rPr>
        <w:t>. Наконец, SCAC проводит политику привлекательности Франции посредством предложения различных стипендий, предназначенных для обучения мавританской элиты, а также путем продвижения французской системы высшего образования и информации об исследованиях. С этой целью Кампус Франция открыл свои двери в ноябре 2015 года во Французском институте Мавритании в Нуакшоте</w:t>
      </w:r>
      <w:r>
        <w:rPr>
          <w:rFonts w:ascii="Times New Roman" w:eastAsia="Times New Roman" w:hAnsi="Times New Roman" w:cs="Times New Roman"/>
          <w:sz w:val="24"/>
          <w:szCs w:val="24"/>
          <w:vertAlign w:val="superscript"/>
        </w:rPr>
        <w:footnoteReference w:id="310"/>
      </w:r>
      <w:r>
        <w:rPr>
          <w:rFonts w:ascii="Times New Roman" w:eastAsia="Times New Roman" w:hAnsi="Times New Roman" w:cs="Times New Roman"/>
          <w:sz w:val="24"/>
          <w:szCs w:val="24"/>
        </w:rPr>
        <w:t xml:space="preserve">.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обращаясь к проблемам гражданского общества, Мавритания ратифицировала основные международные документы по правам человека. Франция сопровождает взаимодополняющим и сбалансированным образом государственные органы Мавритании и различных защитников прав посредством различных мер поддержки, связанных с соблюдением верховенства закона и процедур. Посольство Франции поддерживает организацию в Нуакшоте с 2013 года в партнерстве с Институтом по правам человека и миру в Кане (Франция) и Национальной ассоциацией адвокатов Мавритании</w:t>
      </w:r>
      <w:r>
        <w:rPr>
          <w:rFonts w:ascii="Times New Roman" w:eastAsia="Times New Roman" w:hAnsi="Times New Roman" w:cs="Times New Roman"/>
          <w:sz w:val="24"/>
          <w:szCs w:val="24"/>
          <w:vertAlign w:val="superscript"/>
        </w:rPr>
        <w:footnoteReference w:id="311"/>
      </w:r>
      <w:r>
        <w:rPr>
          <w:rFonts w:ascii="Times New Roman" w:eastAsia="Times New Roman" w:hAnsi="Times New Roman" w:cs="Times New Roman"/>
          <w:sz w:val="24"/>
          <w:szCs w:val="24"/>
        </w:rPr>
        <w:t>. Поддержка мавританского гражданского общества продолжается благодаря созданию фонда Аль Фаджр, посвященного участию молодежи в общественной жизни Мавритании, а также его выражению в обществе</w:t>
      </w:r>
      <w:r>
        <w:rPr>
          <w:rFonts w:ascii="Times New Roman" w:eastAsia="Times New Roman" w:hAnsi="Times New Roman" w:cs="Times New Roman"/>
          <w:sz w:val="24"/>
          <w:szCs w:val="24"/>
          <w:vertAlign w:val="superscript"/>
        </w:rPr>
        <w:footnoteReference w:id="312"/>
      </w:r>
      <w:r>
        <w:rPr>
          <w:rFonts w:ascii="Times New Roman" w:eastAsia="Times New Roman" w:hAnsi="Times New Roman" w:cs="Times New Roman"/>
          <w:sz w:val="24"/>
          <w:szCs w:val="24"/>
        </w:rPr>
        <w:t xml:space="preserve">. В рамках этой программы Франция поддерживает ряд гражданских инициатив, разработанных и осуществленных мавританской молодежью на всей территории Мавритании, а также семинары по обеспечению устойчивости действий.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Мали.</w:t>
      </w:r>
      <w:r>
        <w:rPr>
          <w:rFonts w:ascii="Times New Roman" w:eastAsia="Times New Roman" w:hAnsi="Times New Roman" w:cs="Times New Roman"/>
          <w:sz w:val="24"/>
          <w:szCs w:val="24"/>
        </w:rPr>
        <w:t xml:space="preserve"> Мали </w:t>
      </w:r>
      <w:r w:rsidR="005452A5">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как и Мавритания является одной из 19 приоритетных стран для французской политики развития. В октябре 2015 года во время конференции доноров ОЭСР было объявлено о 360 млн. евро обязательств Франции на 2015–2017 годы, в том числе почти 80 млн. евро для северных регионов</w:t>
      </w:r>
      <w:r>
        <w:rPr>
          <w:rFonts w:ascii="Times New Roman" w:eastAsia="Times New Roman" w:hAnsi="Times New Roman" w:cs="Times New Roman"/>
          <w:sz w:val="24"/>
          <w:szCs w:val="24"/>
          <w:vertAlign w:val="superscript"/>
        </w:rPr>
        <w:footnoteReference w:id="313"/>
      </w:r>
      <w:r>
        <w:rPr>
          <w:rFonts w:ascii="Times New Roman" w:eastAsia="Times New Roman" w:hAnsi="Times New Roman" w:cs="Times New Roman"/>
          <w:sz w:val="24"/>
          <w:szCs w:val="24"/>
        </w:rPr>
        <w:t xml:space="preserve">. Франция является ведущим двусторонним донором Мали, она вышла за рамки обещаний, сделанных в ходе брюссельской конференции, с проектами на 221 млн. евро в 2013-2014 годах </w:t>
      </w:r>
      <w:r>
        <w:rPr>
          <w:rFonts w:ascii="Times New Roman" w:eastAsia="Times New Roman" w:hAnsi="Times New Roman" w:cs="Times New Roman"/>
          <w:sz w:val="24"/>
          <w:szCs w:val="24"/>
        </w:rPr>
        <w:lastRenderedPageBreak/>
        <w:t>(бюджетная помощь, поддержка частного сектора, здравоохранение, местное развитие)</w:t>
      </w:r>
      <w:r>
        <w:rPr>
          <w:rFonts w:ascii="Times New Roman" w:eastAsia="Times New Roman" w:hAnsi="Times New Roman" w:cs="Times New Roman"/>
          <w:sz w:val="24"/>
          <w:szCs w:val="24"/>
          <w:vertAlign w:val="superscript"/>
        </w:rPr>
        <w:footnoteReference w:id="314"/>
      </w:r>
      <w:r>
        <w:rPr>
          <w:rFonts w:ascii="Times New Roman" w:eastAsia="Times New Roman" w:hAnsi="Times New Roman" w:cs="Times New Roman"/>
          <w:sz w:val="24"/>
          <w:szCs w:val="24"/>
        </w:rPr>
        <w:t>. Деятельность Франции сосредоточена на трех секторах: инфраструктура водоснабжения и энергетики, сельское хозяйство и развитие сельских районов, а также базовые услуги (здравоохранение и образование). Франция является единственной страной, которая укрепила междисциплинарные государственные органы, занимающиеся исключительно исследованиями в области развития и научным сотрудничеством с развивающимися странами. Работа Научно-исследовательского института развития (IRD) фокусируется на современной общественной динамике и государственной политике, экосистемах и управлении ресурсами в условиях изменения климата</w:t>
      </w:r>
      <w:r>
        <w:rPr>
          <w:rFonts w:ascii="Times New Roman" w:eastAsia="Times New Roman" w:hAnsi="Times New Roman" w:cs="Times New Roman"/>
          <w:sz w:val="24"/>
          <w:szCs w:val="24"/>
          <w:vertAlign w:val="superscript"/>
        </w:rPr>
        <w:footnoteReference w:id="315"/>
      </w:r>
      <w:r>
        <w:rPr>
          <w:rFonts w:ascii="Times New Roman" w:eastAsia="Times New Roman" w:hAnsi="Times New Roman" w:cs="Times New Roman"/>
          <w:sz w:val="24"/>
          <w:szCs w:val="24"/>
        </w:rPr>
        <w:t xml:space="preserve">.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Французское агентство развития также осуществляет ряд проектов в области науки и образования здесь</w:t>
      </w:r>
      <w:r>
        <w:rPr>
          <w:rFonts w:ascii="Times New Roman" w:eastAsia="Times New Roman" w:hAnsi="Times New Roman" w:cs="Times New Roman"/>
          <w:sz w:val="24"/>
          <w:szCs w:val="24"/>
          <w:vertAlign w:val="superscript"/>
        </w:rPr>
        <w:footnoteReference w:id="316"/>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 5 технических вузов (выделено 8 млн. евро) и улучшение доступа к школьному образованию в регионах Гао и Менака (6,5 млн. евро);</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финансирование строительства двух сельскохозяйственных учебных центров и профессиональной подготовки (9 млн. евро);</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Научно-учебного центра по малярии для усиления его исследовательской деятельности по малярии (2 млн. евро).</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Франция поддерживает развитие базового образования, среднего образования и высшего образования в Мали, что является частью новой десятилетней программы образования и профессиональной подготовки PRODEC-2, в разработке которой она участвует вместе с правительством Мали и другими техническими и финансовыми партнерами</w:t>
      </w:r>
      <w:r>
        <w:rPr>
          <w:rFonts w:ascii="Times New Roman" w:eastAsia="Times New Roman" w:hAnsi="Times New Roman" w:cs="Times New Roman"/>
          <w:sz w:val="24"/>
          <w:szCs w:val="24"/>
          <w:vertAlign w:val="superscript"/>
        </w:rPr>
        <w:footnoteReference w:id="317"/>
      </w:r>
      <w:r>
        <w:rPr>
          <w:rFonts w:ascii="Times New Roman" w:eastAsia="Times New Roman" w:hAnsi="Times New Roman" w:cs="Times New Roman"/>
          <w:sz w:val="24"/>
          <w:szCs w:val="24"/>
        </w:rPr>
        <w:t>. Франция также поддерживает культурную жизнь и укрепление французского языка в Мопти, где она вносит прямой финансовый вклад во Франко-Малийский Альянс (место проведения шоу, дебатов, литературных чтений и уроков языка</w:t>
      </w:r>
      <w:r>
        <w:rPr>
          <w:rFonts w:ascii="Times New Roman" w:eastAsia="Times New Roman" w:hAnsi="Times New Roman" w:cs="Times New Roman"/>
          <w:sz w:val="24"/>
          <w:szCs w:val="24"/>
          <w:vertAlign w:val="superscript"/>
        </w:rPr>
        <w:footnoteReference w:id="318"/>
      </w:r>
      <w:r>
        <w:rPr>
          <w:rFonts w:ascii="Times New Roman" w:eastAsia="Times New Roman" w:hAnsi="Times New Roman" w:cs="Times New Roman"/>
          <w:sz w:val="24"/>
          <w:szCs w:val="24"/>
        </w:rPr>
        <w:t xml:space="preserve">. В июле 2016 года Франция также возобновила свое участие в стипендиальной программе «Франко-Малийский опыт» на четыре года (цель - позволить лучшим </w:t>
      </w:r>
      <w:r>
        <w:rPr>
          <w:rFonts w:ascii="Times New Roman" w:eastAsia="Times New Roman" w:hAnsi="Times New Roman" w:cs="Times New Roman"/>
          <w:sz w:val="24"/>
          <w:szCs w:val="24"/>
        </w:rPr>
        <w:lastRenderedPageBreak/>
        <w:t>выпускникам продолжить обучение во Франции, которое может доходить до докторской степени), с 2002 года более 275 выпускников воспользовались этой программой</w:t>
      </w:r>
      <w:r>
        <w:rPr>
          <w:rFonts w:ascii="Times New Roman" w:eastAsia="Times New Roman" w:hAnsi="Times New Roman" w:cs="Times New Roman"/>
          <w:sz w:val="24"/>
          <w:szCs w:val="24"/>
          <w:vertAlign w:val="superscript"/>
        </w:rPr>
        <w:footnoteReference w:id="319"/>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Посольстве Франции Служба сотрудничества и культурной деятельности (SCAC) отвечает за сотрудничество в областях управления, поддержки гражданского общества, высшего образования и исследования, она участвует в контрольных органах многосторонних фондов, мобилизованных Францией</w:t>
      </w:r>
      <w:r>
        <w:rPr>
          <w:rFonts w:ascii="Times New Roman" w:eastAsia="Times New Roman" w:hAnsi="Times New Roman" w:cs="Times New Roman"/>
          <w:sz w:val="24"/>
          <w:szCs w:val="24"/>
          <w:vertAlign w:val="superscript"/>
        </w:rPr>
        <w:footnoteReference w:id="320"/>
      </w:r>
      <w:r>
        <w:rPr>
          <w:rFonts w:ascii="Times New Roman" w:eastAsia="Times New Roman" w:hAnsi="Times New Roman" w:cs="Times New Roman"/>
          <w:sz w:val="24"/>
          <w:szCs w:val="24"/>
        </w:rPr>
        <w:t xml:space="preserve">. Деятельность SCAC направлена, с одной стороны, на повышение привлекательности французских университетов для молодых малийцев и, с другой стороны, на укрепление факультетов малийских университетов путем внедрения стипендиальных схем. SCAC запустил в 2015 году программу поддержки высшего образования путем финансирования дипломных работ.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3 учреждения сети AEFE расположены в Бамако: Lycée français Liberté (учреждение с ассоциативным управлением, в котором обучаются 1245 учеников для получения общего образования), группа школ Les Angelots (частное учреждение, принимающее 653 ученика от детского сада до колледжа), частная начальная школа Les Lutins (учреждение под управлением ассоциации, в котором обучаются 407 учеников от детского сада до начальной школы)</w:t>
      </w:r>
      <w:r>
        <w:rPr>
          <w:rFonts w:ascii="Times New Roman" w:eastAsia="Times New Roman" w:hAnsi="Times New Roman" w:cs="Times New Roman"/>
          <w:sz w:val="24"/>
          <w:szCs w:val="24"/>
          <w:vertAlign w:val="superscript"/>
        </w:rPr>
        <w:footnoteReference w:id="321"/>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2000 года многолетняя программа “300 молодых менеджеров для Мали” направлена ​​на выявление и поддержку выпускников, допущенных к продолжению обучения во французских университетах, её цель состоит в том, чтобы подготовить до уровня магистра студентов, которые должны составить будущих руководителей малийской экономики</w:t>
      </w:r>
      <w:r>
        <w:rPr>
          <w:rFonts w:ascii="Times New Roman" w:eastAsia="Times New Roman" w:hAnsi="Times New Roman" w:cs="Times New Roman"/>
          <w:sz w:val="24"/>
          <w:szCs w:val="24"/>
          <w:vertAlign w:val="superscript"/>
        </w:rPr>
        <w:footnoteReference w:id="322"/>
      </w:r>
      <w:r>
        <w:rPr>
          <w:rFonts w:ascii="Times New Roman" w:eastAsia="Times New Roman" w:hAnsi="Times New Roman" w:cs="Times New Roman"/>
          <w:sz w:val="24"/>
          <w:szCs w:val="24"/>
        </w:rPr>
        <w:t>. Эти стипендии за выдающиеся достижения финансируются правительством Мали и правительством Франции.</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Кампус Франция Мали информирует кандидатов о подготовке, предлагаемой французским высшим образованием, о курсе обучения, а также о стоимости обучения и возможностях финансирования со стипендиальными программы, организация также </w:t>
      </w:r>
      <w:r>
        <w:rPr>
          <w:rFonts w:ascii="Times New Roman" w:eastAsia="Times New Roman" w:hAnsi="Times New Roman" w:cs="Times New Roman"/>
          <w:sz w:val="24"/>
          <w:szCs w:val="24"/>
        </w:rPr>
        <w:lastRenderedPageBreak/>
        <w:t>оказывает поддержку студентам на всех этапах их подготовки к пребыванию во Франции, таких как получение визы или вида на жительство, поступление в выбранное учебное заведение и изучение французского языка</w:t>
      </w:r>
      <w:r>
        <w:rPr>
          <w:rFonts w:ascii="Times New Roman" w:eastAsia="Times New Roman" w:hAnsi="Times New Roman" w:cs="Times New Roman"/>
          <w:sz w:val="24"/>
          <w:szCs w:val="24"/>
          <w:vertAlign w:val="superscript"/>
        </w:rPr>
        <w:footnoteReference w:id="323"/>
      </w:r>
      <w:r>
        <w:rPr>
          <w:rFonts w:ascii="Times New Roman" w:eastAsia="Times New Roman" w:hAnsi="Times New Roman" w:cs="Times New Roman"/>
          <w:sz w:val="24"/>
          <w:szCs w:val="24"/>
        </w:rPr>
        <w:t>. Любой кандидат, желающий продолжить свое высшее образование во Франции, должен пройти процедуру Кампус Франция параллельно. Кампус Франция Мали способствует международной мобильности малийских студентов и молодых исследователей, повышая осведомленность о возможностях французской системы высшего образования и распространяя точную и актуальную информацию об условиях жизни и приема иностранных студентов во Франции, так, с 2012 года в среднем 450 молодых людей уезжают учиться во Францию ​​каждый год</w:t>
      </w:r>
      <w:r>
        <w:rPr>
          <w:rFonts w:ascii="Times New Roman" w:eastAsia="Times New Roman" w:hAnsi="Times New Roman" w:cs="Times New Roman"/>
          <w:sz w:val="24"/>
          <w:szCs w:val="24"/>
          <w:vertAlign w:val="superscript"/>
        </w:rPr>
        <w:footnoteReference w:id="324"/>
      </w:r>
      <w:r>
        <w:rPr>
          <w:rFonts w:ascii="Times New Roman" w:eastAsia="Times New Roman" w:hAnsi="Times New Roman" w:cs="Times New Roman"/>
          <w:sz w:val="24"/>
          <w:szCs w:val="24"/>
        </w:rPr>
        <w:t>. Следует отметить, что Кампус Франция Мали не выдает гранты.</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институт Мали предлагает широкий спектр культурных и художественных программ, живых шоу, кинопоказов и дебатов. Медиа-библиотека института с ее 30000 наименованиями во всех средствах массовой информации, развлекательными и образовательными мероприятиями является инструментом для консультаций и получения информации</w:t>
      </w:r>
      <w:r>
        <w:rPr>
          <w:rFonts w:ascii="Times New Roman" w:eastAsia="Times New Roman" w:hAnsi="Times New Roman" w:cs="Times New Roman"/>
          <w:sz w:val="24"/>
          <w:szCs w:val="24"/>
          <w:vertAlign w:val="superscript"/>
        </w:rPr>
        <w:footnoteReference w:id="325"/>
      </w:r>
      <w:r>
        <w:rPr>
          <w:rFonts w:ascii="Times New Roman" w:eastAsia="Times New Roman" w:hAnsi="Times New Roman" w:cs="Times New Roman"/>
          <w:sz w:val="24"/>
          <w:szCs w:val="24"/>
        </w:rPr>
        <w:t>. Языковой центр предлагает обучение по общему французскому и профессиональному французскому языку, а также курсы грамотности и семинары для детей</w:t>
      </w:r>
      <w:r>
        <w:rPr>
          <w:rFonts w:ascii="Times New Roman" w:eastAsia="Times New Roman" w:hAnsi="Times New Roman" w:cs="Times New Roman"/>
          <w:sz w:val="24"/>
          <w:szCs w:val="24"/>
          <w:vertAlign w:val="superscript"/>
        </w:rPr>
        <w:footnoteReference w:id="326"/>
      </w:r>
      <w:r>
        <w:rPr>
          <w:rFonts w:ascii="Times New Roman" w:eastAsia="Times New Roman" w:hAnsi="Times New Roman" w:cs="Times New Roman"/>
          <w:sz w:val="24"/>
          <w:szCs w:val="24"/>
        </w:rPr>
        <w:t>. Мали является одной из самых динамично развивающихся стран региона в культурном отношении. Французский институт в Мали поддерживает многочисленные акции в поддержку доступа к культуре и популяризации франкоязычных стран. Таким образом, циклы Ciné Pirogue, реализованные ассоциацией Cinéma Numérique Ambulant в ноябре 2017 года и мае 2018 года, позволили нескольким тысячам человек, в том числе многим детям, посетить показы для широкой публики на берегах реки в Бамако</w:t>
      </w:r>
      <w:r>
        <w:rPr>
          <w:rFonts w:ascii="Times New Roman" w:eastAsia="Times New Roman" w:hAnsi="Times New Roman" w:cs="Times New Roman"/>
          <w:sz w:val="24"/>
          <w:szCs w:val="24"/>
          <w:vertAlign w:val="superscript"/>
        </w:rPr>
        <w:footnoteReference w:id="327"/>
      </w:r>
      <w:r>
        <w:rPr>
          <w:rFonts w:ascii="Times New Roman" w:eastAsia="Times New Roman" w:hAnsi="Times New Roman" w:cs="Times New Roman"/>
          <w:sz w:val="24"/>
          <w:szCs w:val="24"/>
        </w:rPr>
        <w:t xml:space="preserve">. Кроме того, Французский национальный киноцентр (CNC) поддерживает CNC в Мали, с которым в 2015 году было подписано соглашение о партнерстве. В рамках своей речи в Уагадугу в ноябре 2017 года президент Республики Эммануэль Макрон предложил организовать во </w:t>
      </w:r>
      <w:r>
        <w:rPr>
          <w:rFonts w:ascii="Times New Roman" w:eastAsia="Times New Roman" w:hAnsi="Times New Roman" w:cs="Times New Roman"/>
          <w:sz w:val="24"/>
          <w:szCs w:val="24"/>
        </w:rPr>
        <w:lastRenderedPageBreak/>
        <w:t>Франции в 2020 году «Сезон африканских культур», который является частью программы по возобновлению франко-африканского партнерства. Его целью будет, в частности, изменение восприятия Африки во Франции и содействие современному творчеству</w:t>
      </w:r>
      <w:r>
        <w:rPr>
          <w:rFonts w:ascii="Times New Roman" w:eastAsia="Times New Roman" w:hAnsi="Times New Roman" w:cs="Times New Roman"/>
          <w:sz w:val="24"/>
          <w:szCs w:val="24"/>
          <w:vertAlign w:val="superscript"/>
        </w:rPr>
        <w:footnoteReference w:id="328"/>
      </w:r>
      <w:r>
        <w:rPr>
          <w:rFonts w:ascii="Times New Roman" w:eastAsia="Times New Roman" w:hAnsi="Times New Roman" w:cs="Times New Roman"/>
          <w:sz w:val="24"/>
          <w:szCs w:val="24"/>
        </w:rPr>
        <w:t>. Благодаря своему междисциплинарному характеру, мероприятие будет уделять приоритетное внимание молодежи и позволит инвестировать в области цифрового и культурного предпринимательства.</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Фонд для инновационных проектов гражданских обществ и объединений субъектов (PISCCA) в Мали является локальным инструментом реализации, позволяющим финансировать микропроекты развития как можно ближе к населению, которое, таким образом, тесно связано с разработкой и реализацией проекта и способно реагировать на инициативы, предпринимаемые гражданским обществом</w:t>
      </w:r>
      <w:r>
        <w:rPr>
          <w:rFonts w:ascii="Times New Roman" w:eastAsia="Times New Roman" w:hAnsi="Times New Roman" w:cs="Times New Roman"/>
          <w:sz w:val="24"/>
          <w:szCs w:val="24"/>
          <w:vertAlign w:val="superscript"/>
        </w:rPr>
        <w:footnoteReference w:id="329"/>
      </w:r>
      <w:r>
        <w:rPr>
          <w:rFonts w:ascii="Times New Roman" w:eastAsia="Times New Roman" w:hAnsi="Times New Roman" w:cs="Times New Roman"/>
          <w:sz w:val="24"/>
          <w:szCs w:val="24"/>
        </w:rPr>
        <w:t xml:space="preserve">.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Кот-д'Ивуар.</w:t>
      </w:r>
      <w:r>
        <w:rPr>
          <w:rFonts w:ascii="Times New Roman" w:eastAsia="Times New Roman" w:hAnsi="Times New Roman" w:cs="Times New Roman"/>
          <w:sz w:val="24"/>
          <w:szCs w:val="24"/>
        </w:rPr>
        <w:t xml:space="preserve"> Франция является крупнейшим донором для Кот-д'Ивуара в рамках двустороннего партнёрства, при этом ключевым оператором является Французское агентство развития (AFD)</w:t>
      </w:r>
      <w:r>
        <w:rPr>
          <w:rFonts w:ascii="Times New Roman" w:eastAsia="Times New Roman" w:hAnsi="Times New Roman" w:cs="Times New Roman"/>
          <w:sz w:val="24"/>
          <w:szCs w:val="24"/>
          <w:vertAlign w:val="superscript"/>
        </w:rPr>
        <w:footnoteReference w:id="330"/>
      </w:r>
      <w:r>
        <w:rPr>
          <w:rFonts w:ascii="Times New Roman" w:eastAsia="Times New Roman" w:hAnsi="Times New Roman" w:cs="Times New Roman"/>
          <w:sz w:val="24"/>
          <w:szCs w:val="24"/>
        </w:rPr>
        <w:t>. Франко-ивуарийский региональный центр образования призван помочь студентам сдать французский диплом в Кот-д'Ивуаре, это платформа, которая сегодня объединяет более 70 курсов от бакалавриата до магистратуры</w:t>
      </w:r>
      <w:r>
        <w:rPr>
          <w:rFonts w:ascii="Times New Roman" w:eastAsia="Times New Roman" w:hAnsi="Times New Roman" w:cs="Times New Roman"/>
          <w:sz w:val="24"/>
          <w:szCs w:val="24"/>
          <w:vertAlign w:val="superscript"/>
        </w:rPr>
        <w:footnoteReference w:id="331"/>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Хаб (Hub), созданный посольством Франции и ивуарийским министерством высшего образования, направлен на координацию всех учебных курсов и увеличение их количества</w:t>
      </w:r>
      <w:r>
        <w:rPr>
          <w:rFonts w:ascii="Times New Roman" w:eastAsia="Times New Roman" w:hAnsi="Times New Roman" w:cs="Times New Roman"/>
          <w:sz w:val="24"/>
          <w:szCs w:val="24"/>
          <w:vertAlign w:val="superscript"/>
        </w:rPr>
        <w:footnoteReference w:id="332"/>
      </w:r>
      <w:r>
        <w:rPr>
          <w:rFonts w:ascii="Times New Roman" w:eastAsia="Times New Roman" w:hAnsi="Times New Roman" w:cs="Times New Roman"/>
          <w:sz w:val="24"/>
          <w:szCs w:val="24"/>
        </w:rPr>
        <w:t xml:space="preserve">. Укрепление университетских связей между Францией и Кот-д'Ивуаром, резкий рост числа студентов в этой стране и укрепление ивуарийского высшего образования требуют нового подхода - создание франко-ивуарийского центра образования. Этот проект направлен на создание платформы для координации и развития сотрудничества между учреждениями, нацеленной на создание совместного </w:t>
      </w:r>
      <w:r>
        <w:rPr>
          <w:rFonts w:ascii="Times New Roman" w:eastAsia="Times New Roman" w:hAnsi="Times New Roman" w:cs="Times New Roman"/>
          <w:sz w:val="24"/>
          <w:szCs w:val="24"/>
        </w:rPr>
        <w:lastRenderedPageBreak/>
        <w:t>обучения в Кот-д'Ивуаре и позволяющего получать там французские дипломы</w:t>
      </w:r>
      <w:r>
        <w:rPr>
          <w:rFonts w:ascii="Times New Roman" w:eastAsia="Times New Roman" w:hAnsi="Times New Roman" w:cs="Times New Roman"/>
          <w:sz w:val="24"/>
          <w:szCs w:val="24"/>
          <w:vertAlign w:val="superscript"/>
        </w:rPr>
        <w:footnoteReference w:id="333"/>
      </w:r>
      <w:r>
        <w:rPr>
          <w:rFonts w:ascii="Times New Roman" w:eastAsia="Times New Roman" w:hAnsi="Times New Roman" w:cs="Times New Roman"/>
          <w:sz w:val="24"/>
          <w:szCs w:val="24"/>
        </w:rPr>
        <w:t>. Таким образом, Хаб ставит своей целью позволить ивуарийским студентам проходить программы французских учебных заведений без необходимости переезда. Кроме того, Центр способствует привлекательности и региональной конкурентоспособности ивуарийского высшего образования и усиливает мобильность в сторону Кот-д'Ивуара студентов с африканского континента и со всего мира. Центр объединяет все совместные курсы ивуарийского и французского диплома, полностью проводимые на ивуарийской территории в очной или цифровой форме, от уровня бакалавра до уровня доктора</w:t>
      </w:r>
      <w:r>
        <w:rPr>
          <w:rFonts w:ascii="Times New Roman" w:eastAsia="Times New Roman" w:hAnsi="Times New Roman" w:cs="Times New Roman"/>
          <w:sz w:val="24"/>
          <w:szCs w:val="24"/>
          <w:vertAlign w:val="superscript"/>
        </w:rPr>
        <w:footnoteReference w:id="334"/>
      </w:r>
      <w:r>
        <w:rPr>
          <w:rFonts w:ascii="Times New Roman" w:eastAsia="Times New Roman" w:hAnsi="Times New Roman" w:cs="Times New Roman"/>
          <w:sz w:val="24"/>
          <w:szCs w:val="24"/>
        </w:rPr>
        <w:t>. Для своих членов Хаб также является разноплановой платформой, которая, помимо признания, является форумом для совместного диалога с игроками в экономическом секторе.</w:t>
      </w:r>
    </w:p>
    <w:p w:rsidR="00746006" w:rsidRDefault="009634F8" w:rsidP="00746006">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под ответственность Службы сотрудничества и культурной деятельности (SCAC) любой ученик школьного возраста может воспользоваться французским образованием в одном из учебных заведений сети школьных программ по французскому языку в Кот-д'Ивуаре, с</w:t>
      </w:r>
      <w:r w:rsidR="008F60E3">
        <w:rPr>
          <w:rFonts w:ascii="Times New Roman" w:eastAsia="Times New Roman" w:hAnsi="Times New Roman" w:cs="Times New Roman"/>
          <w:sz w:val="24"/>
          <w:szCs w:val="24"/>
        </w:rPr>
        <w:t xml:space="preserve">озданных в начале 2017 года из </w:t>
      </w:r>
      <w:r w:rsidR="00746006" w:rsidRPr="00F51F17">
        <w:rPr>
          <w:rFonts w:ascii="Times New Roman" w:eastAsia="Times New Roman" w:hAnsi="Times New Roman" w:cs="Times New Roman"/>
          <w:sz w:val="24"/>
          <w:szCs w:val="24"/>
        </w:rPr>
        <w:t xml:space="preserve">19 </w:t>
      </w:r>
      <w:r w:rsidR="00746006">
        <w:rPr>
          <w:rFonts w:ascii="Times New Roman" w:eastAsia="Times New Roman" w:hAnsi="Times New Roman" w:cs="Times New Roman"/>
          <w:sz w:val="24"/>
          <w:szCs w:val="24"/>
        </w:rPr>
        <w:t>учебных заведений, утвержденных Министерством национального образования Франции, в том числе 8 под эгидой Агентства по французскому образованию за рубежом (AEFE) и 11 заведений по соглашению с Французской светской миссией (MLF) - эта сеть принимает от детского сада до 12 класса почти 9000 учеников</w:t>
      </w:r>
      <w:r w:rsidR="00746006">
        <w:rPr>
          <w:rFonts w:ascii="Times New Roman" w:eastAsia="Times New Roman" w:hAnsi="Times New Roman" w:cs="Times New Roman"/>
          <w:sz w:val="24"/>
          <w:szCs w:val="24"/>
          <w:vertAlign w:val="superscript"/>
        </w:rPr>
        <w:footnoteReference w:id="335"/>
      </w:r>
      <w:r w:rsidR="00746006">
        <w:rPr>
          <w:rFonts w:ascii="Times New Roman" w:eastAsia="Times New Roman" w:hAnsi="Times New Roman" w:cs="Times New Roman"/>
          <w:sz w:val="24"/>
          <w:szCs w:val="24"/>
        </w:rPr>
        <w:t>. Также SCAC оказывает непосредственную поддержку ивуарийскому гражданскому обществу через фонд «Инновационные проекты от гражданских обществ и коалиции субъектов» (PISCCA)</w:t>
      </w:r>
      <w:r w:rsidR="00746006">
        <w:rPr>
          <w:rFonts w:ascii="Times New Roman" w:eastAsia="Times New Roman" w:hAnsi="Times New Roman" w:cs="Times New Roman"/>
          <w:sz w:val="24"/>
          <w:szCs w:val="24"/>
          <w:vertAlign w:val="superscript"/>
        </w:rPr>
        <w:footnoteReference w:id="336"/>
      </w:r>
      <w:r w:rsidR="00746006">
        <w:rPr>
          <w:rFonts w:ascii="Times New Roman" w:eastAsia="Times New Roman" w:hAnsi="Times New Roman" w:cs="Times New Roman"/>
          <w:sz w:val="24"/>
          <w:szCs w:val="24"/>
        </w:rPr>
        <w:t>. Этот инструмент сотрудничества позволяет оказывать финансовую и техническую поддержку ивуарийским организациям гражданского общества в реализации их проектов солидарности и развития. Таким образом, этот фонд направлен на укрепление потенциала гражданского общества и оказание поддержки действиям граждан. Его проекты были, в основном, реализованы в Абиджане, а также в регионах Марауэ, Бас-Сассандра и Фромаже</w:t>
      </w:r>
      <w:r w:rsidR="00746006">
        <w:rPr>
          <w:rFonts w:ascii="Times New Roman" w:eastAsia="Times New Roman" w:hAnsi="Times New Roman" w:cs="Times New Roman"/>
          <w:sz w:val="24"/>
          <w:szCs w:val="24"/>
          <w:vertAlign w:val="superscript"/>
        </w:rPr>
        <w:footnoteReference w:id="337"/>
      </w:r>
      <w:r w:rsidR="00746006">
        <w:rPr>
          <w:rFonts w:ascii="Times New Roman" w:eastAsia="Times New Roman" w:hAnsi="Times New Roman" w:cs="Times New Roman"/>
          <w:sz w:val="24"/>
          <w:szCs w:val="24"/>
        </w:rPr>
        <w:t>.</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Наконец, если говорить об иных организациях и ассоциациях, то следует упомянуть следующие:</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Trait d'Union - это ассоциация франко-ивуарийских женщин и сочувствующих, которые разделяют солидарность, контакты, консульскую информацию (об образовании, стипендиях, социальной защите, трудоустройстве и обучении, культурной жизни); ассоциация организует ежемесячные встречи в формате конференций и выставок, благотворительных акций, отдыха и т.д.</w:t>
      </w:r>
      <w:r>
        <w:rPr>
          <w:rFonts w:ascii="Times New Roman" w:eastAsia="Times New Roman" w:hAnsi="Times New Roman" w:cs="Times New Roman"/>
          <w:sz w:val="24"/>
          <w:szCs w:val="24"/>
          <w:vertAlign w:val="superscript"/>
        </w:rPr>
        <w:footnoteReference w:id="338"/>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Ассоциация западных индейцев и гайанцев Кот-д'Ивуара (AAG-CI) была создана 5 мая 1953 года и это самая старая французская ассоциация в Кот-д'Ивуаре и одна из старейших в стране</w:t>
      </w:r>
      <w:r>
        <w:rPr>
          <w:rFonts w:ascii="Times New Roman" w:eastAsia="Times New Roman" w:hAnsi="Times New Roman" w:cs="Times New Roman"/>
          <w:sz w:val="24"/>
          <w:szCs w:val="24"/>
          <w:vertAlign w:val="superscript"/>
        </w:rPr>
        <w:footnoteReference w:id="339"/>
      </w:r>
      <w:r>
        <w:rPr>
          <w:rFonts w:ascii="Times New Roman" w:eastAsia="Times New Roman" w:hAnsi="Times New Roman" w:cs="Times New Roman"/>
          <w:sz w:val="24"/>
          <w:szCs w:val="24"/>
        </w:rPr>
        <w:t>. Если в начале своего существования AAG-CI намеревалась собрать первых технических помощников западно-индейского происхождения, то теперь она приветствует антиллианцев-гайанцев, а также двунациональных участников любого происхождения и всех горизонтов</w:t>
      </w:r>
      <w:r>
        <w:rPr>
          <w:rFonts w:ascii="Times New Roman" w:eastAsia="Times New Roman" w:hAnsi="Times New Roman" w:cs="Times New Roman"/>
          <w:sz w:val="24"/>
          <w:szCs w:val="24"/>
          <w:vertAlign w:val="superscript"/>
        </w:rPr>
        <w:footnoteReference w:id="340"/>
      </w:r>
      <w:r>
        <w:rPr>
          <w:rFonts w:ascii="Times New Roman" w:eastAsia="Times New Roman" w:hAnsi="Times New Roman" w:cs="Times New Roman"/>
          <w:sz w:val="24"/>
          <w:szCs w:val="24"/>
        </w:rPr>
        <w:t>. Являясь реальным мостом между Антильскими островами и Берегом Слоновой Кости, эта ассоциация осуществляет действия в социальной сфере, в частности в интересах подрастающего поколения, а также культурные мероприятия, в частности связанные с обязанностью помнить о работорговле, например, «рабство и его отмена» каждую субботу в декабре</w:t>
      </w:r>
      <w:r>
        <w:rPr>
          <w:rFonts w:ascii="Times New Roman" w:eastAsia="Times New Roman" w:hAnsi="Times New Roman" w:cs="Times New Roman"/>
          <w:sz w:val="24"/>
          <w:szCs w:val="24"/>
          <w:vertAlign w:val="superscript"/>
        </w:rPr>
        <w:footnoteReference w:id="341"/>
      </w:r>
      <w:r>
        <w:rPr>
          <w:rFonts w:ascii="Times New Roman" w:eastAsia="Times New Roman" w:hAnsi="Times New Roman" w:cs="Times New Roman"/>
          <w:sz w:val="24"/>
          <w:szCs w:val="24"/>
        </w:rPr>
        <w:t>.</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Друзья эльзасцев в Кот-д'Ивуаре (Amicale des Alsaciens de Cote d'Ivoire) - организация, созданная в 2016 году под эгидой Международного союза эльзасцев, это сотрудничество аполитично и направлено ​​на продвижение, обмен традициями и ценностями Эльзаса в Кот-д'Ивуаре</w:t>
      </w:r>
      <w:r>
        <w:rPr>
          <w:rFonts w:ascii="Times New Roman" w:eastAsia="Times New Roman" w:hAnsi="Times New Roman" w:cs="Times New Roman"/>
          <w:sz w:val="24"/>
          <w:szCs w:val="24"/>
          <w:vertAlign w:val="superscript"/>
        </w:rPr>
        <w:footnoteReference w:id="342"/>
      </w:r>
      <w:r>
        <w:rPr>
          <w:rFonts w:ascii="Times New Roman" w:eastAsia="Times New Roman" w:hAnsi="Times New Roman" w:cs="Times New Roman"/>
          <w:sz w:val="24"/>
          <w:szCs w:val="24"/>
        </w:rPr>
        <w:t>. Она объединяет не только эльзасских эмигрантов, но и ивуарийцев, которые учились в Страсбурге.</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Буркина-Фасо.</w:t>
      </w:r>
      <w:r>
        <w:rPr>
          <w:rFonts w:ascii="Times New Roman" w:eastAsia="Times New Roman" w:hAnsi="Times New Roman" w:cs="Times New Roman"/>
          <w:sz w:val="24"/>
          <w:szCs w:val="24"/>
        </w:rPr>
        <w:t xml:space="preserve"> Франция является ведущим двусторонним донором страны, а Буркина-Фасо, наравне с указанными ранее Мали и Мавританией является одной из 19 приоритетных стран политики развития Франции, основными направлениями деятельности являются образование и профессиональная подготовка, развитие </w:t>
      </w:r>
      <w:r>
        <w:rPr>
          <w:rFonts w:ascii="Times New Roman" w:eastAsia="Times New Roman" w:hAnsi="Times New Roman" w:cs="Times New Roman"/>
          <w:sz w:val="24"/>
          <w:szCs w:val="24"/>
        </w:rPr>
        <w:lastRenderedPageBreak/>
        <w:t>сельских районов и городов, энергетика, поддержка частного сектора и управление</w:t>
      </w:r>
      <w:r>
        <w:rPr>
          <w:rFonts w:ascii="Times New Roman" w:eastAsia="Times New Roman" w:hAnsi="Times New Roman" w:cs="Times New Roman"/>
          <w:sz w:val="24"/>
          <w:szCs w:val="24"/>
          <w:vertAlign w:val="superscript"/>
        </w:rPr>
        <w:footnoteReference w:id="343"/>
      </w:r>
      <w:r>
        <w:rPr>
          <w:rFonts w:ascii="Times New Roman" w:eastAsia="Times New Roman" w:hAnsi="Times New Roman" w:cs="Times New Roman"/>
          <w:sz w:val="24"/>
          <w:szCs w:val="24"/>
        </w:rPr>
        <w:t>. Действия Франции - это долгосрочное сотрудничество в различных, но взаимодополняющих секторах общества и экономики Буркина-Фасо (образование, юстиция, оборона, полиция, высшее образование, инфраструктура и т.д.)</w:t>
      </w:r>
      <w:r>
        <w:rPr>
          <w:rFonts w:ascii="Times New Roman" w:eastAsia="Times New Roman" w:hAnsi="Times New Roman" w:cs="Times New Roman"/>
          <w:sz w:val="24"/>
          <w:szCs w:val="24"/>
          <w:vertAlign w:val="superscript"/>
        </w:rPr>
        <w:footnoteReference w:id="344"/>
      </w:r>
      <w:r>
        <w:rPr>
          <w:rFonts w:ascii="Times New Roman" w:eastAsia="Times New Roman" w:hAnsi="Times New Roman" w:cs="Times New Roman"/>
          <w:sz w:val="24"/>
          <w:szCs w:val="24"/>
        </w:rPr>
        <w:t>. Документ рамочного партнерства (DCP) определяет направления деятельности в рамках французского сотрудничества</w:t>
      </w:r>
      <w:r>
        <w:rPr>
          <w:rFonts w:ascii="Times New Roman" w:eastAsia="Times New Roman" w:hAnsi="Times New Roman" w:cs="Times New Roman"/>
          <w:sz w:val="24"/>
          <w:szCs w:val="24"/>
          <w:vertAlign w:val="superscript"/>
        </w:rPr>
        <w:footnoteReference w:id="345"/>
      </w:r>
      <w:r>
        <w:rPr>
          <w:rFonts w:ascii="Times New Roman" w:eastAsia="Times New Roman" w:hAnsi="Times New Roman" w:cs="Times New Roman"/>
          <w:sz w:val="24"/>
          <w:szCs w:val="24"/>
        </w:rPr>
        <w:t>. Деятельность научно-исследовательских и технических институтов сотрудничества в Буркина-Фасо сформирована 40 университетскими соглашениями и такими игроками, как IRD, CIRAD, CNRS, INRA и ANRS, с бюджетом на проекты в почти 5 млн. евро в год</w:t>
      </w:r>
      <w:r>
        <w:rPr>
          <w:rFonts w:ascii="Times New Roman" w:eastAsia="Times New Roman" w:hAnsi="Times New Roman" w:cs="Times New Roman"/>
          <w:sz w:val="24"/>
          <w:szCs w:val="24"/>
          <w:vertAlign w:val="superscript"/>
        </w:rPr>
        <w:footnoteReference w:id="346"/>
      </w:r>
      <w:r>
        <w:rPr>
          <w:rFonts w:ascii="Times New Roman" w:eastAsia="Times New Roman" w:hAnsi="Times New Roman" w:cs="Times New Roman"/>
          <w:sz w:val="24"/>
          <w:szCs w:val="24"/>
        </w:rPr>
        <w:t>. SCAC осуществляет свою деятельность путем предоставления технической помощи структурам Буркинабе, программам обучения и кредитов на деятельность в поддержку проектов развития. Франция является первым пунктом назначения для буркинабских студентов за рубежом (более 1800 в 2017-2018 годах)</w:t>
      </w:r>
      <w:r>
        <w:rPr>
          <w:rFonts w:ascii="Times New Roman" w:eastAsia="Times New Roman" w:hAnsi="Times New Roman" w:cs="Times New Roman"/>
          <w:sz w:val="24"/>
          <w:szCs w:val="24"/>
          <w:vertAlign w:val="superscript"/>
        </w:rPr>
        <w:footnoteReference w:id="347"/>
      </w:r>
      <w:r>
        <w:rPr>
          <w:rFonts w:ascii="Times New Roman" w:eastAsia="Times New Roman" w:hAnsi="Times New Roman" w:cs="Times New Roman"/>
          <w:sz w:val="24"/>
          <w:szCs w:val="24"/>
        </w:rPr>
        <w:t xml:space="preserve">. </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Буркина-Фасо есть два французских института: в Уагадугу и Бобо-Диуласо. Французские институты Буркина-Фасо предоставляют богатую культурную программу в области музыки, хореографии, театра, уличного искусства, кино, обсуждения идей и научной культуры. Среди основных проектов: Неделя французского языка и франкоязычных стран, Джазовые и рок фестивали в Уага, Фестиваль кино и телевидения стран Африки (FESPACO), кинофестиваль Ciné Droit Libre, Неделя Европейского кино и др.</w:t>
      </w:r>
      <w:r>
        <w:rPr>
          <w:rFonts w:ascii="Times New Roman" w:eastAsia="Times New Roman" w:hAnsi="Times New Roman" w:cs="Times New Roman"/>
          <w:sz w:val="24"/>
          <w:szCs w:val="24"/>
          <w:vertAlign w:val="superscript"/>
        </w:rPr>
        <w:footnoteReference w:id="348"/>
      </w:r>
      <w:r>
        <w:rPr>
          <w:rFonts w:ascii="Times New Roman" w:eastAsia="Times New Roman" w:hAnsi="Times New Roman" w:cs="Times New Roman"/>
          <w:sz w:val="24"/>
          <w:szCs w:val="24"/>
        </w:rPr>
        <w:t xml:space="preserve"> Также Французский институт предоставляет доступ к самой большой в Буркина-Фасо медиатеке, содержащей более 32000 документов (книги, комиксы, печатные издания, DVD-диски, компакт-диски)</w:t>
      </w:r>
      <w:r>
        <w:rPr>
          <w:rFonts w:ascii="Times New Roman" w:eastAsia="Times New Roman" w:hAnsi="Times New Roman" w:cs="Times New Roman"/>
          <w:sz w:val="24"/>
          <w:szCs w:val="24"/>
          <w:vertAlign w:val="superscript"/>
        </w:rPr>
        <w:footnoteReference w:id="349"/>
      </w:r>
      <w:r>
        <w:rPr>
          <w:rFonts w:ascii="Times New Roman" w:eastAsia="Times New Roman" w:hAnsi="Times New Roman" w:cs="Times New Roman"/>
          <w:sz w:val="24"/>
          <w:szCs w:val="24"/>
        </w:rPr>
        <w:t xml:space="preserve">. Институты являются центрами обучения французскому языку для начинающих и опытных переводчиков. Могут быть созданы курсы, адаптированные к конкретным потребностям, например, </w:t>
      </w:r>
      <w:r>
        <w:rPr>
          <w:rFonts w:ascii="Times New Roman" w:eastAsia="Times New Roman" w:hAnsi="Times New Roman" w:cs="Times New Roman"/>
          <w:sz w:val="24"/>
          <w:szCs w:val="24"/>
        </w:rPr>
        <w:lastRenderedPageBreak/>
        <w:t>французский для дипломатии. Наконец, студенты могут строить свои учебные проекты во Франции благодаря поддержке службы Кампус Франция, расположенной в двух институтах. Основная цель Кампуса Франция - продвигать французское высшее образование среди студентов Буркинабе и иностранных студентов, проживающих в Буркина-Фасо, а также продвигать соглашения о партнерстве и сотрудничестве между учреждениями Франции и Буркина-Фасо</w:t>
      </w:r>
      <w:r>
        <w:rPr>
          <w:rFonts w:ascii="Times New Roman" w:eastAsia="Times New Roman" w:hAnsi="Times New Roman" w:cs="Times New Roman"/>
          <w:sz w:val="24"/>
          <w:szCs w:val="24"/>
          <w:vertAlign w:val="superscript"/>
        </w:rPr>
        <w:footnoteReference w:id="350"/>
      </w:r>
      <w:r>
        <w:rPr>
          <w:rFonts w:ascii="Times New Roman" w:eastAsia="Times New Roman" w:hAnsi="Times New Roman" w:cs="Times New Roman"/>
          <w:sz w:val="24"/>
          <w:szCs w:val="24"/>
        </w:rPr>
        <w:t>. Кампус Франция предлагает множество услуг для студентов, в том числе: информацию о высшем образовании и студенческой жизни во Франции; помощь в построении учебного проекта; поддержку и сопровождения в образовательных, административных и доконсульских процедурах</w:t>
      </w:r>
      <w:r>
        <w:rPr>
          <w:rFonts w:ascii="Times New Roman" w:eastAsia="Times New Roman" w:hAnsi="Times New Roman" w:cs="Times New Roman"/>
          <w:sz w:val="24"/>
          <w:szCs w:val="24"/>
          <w:vertAlign w:val="superscript"/>
        </w:rPr>
        <w:footnoteReference w:id="351"/>
      </w:r>
      <w:r>
        <w:rPr>
          <w:rFonts w:ascii="Times New Roman" w:eastAsia="Times New Roman" w:hAnsi="Times New Roman" w:cs="Times New Roman"/>
          <w:sz w:val="24"/>
          <w:szCs w:val="24"/>
        </w:rPr>
        <w:t>.</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говорить об иных учреждениях, то обучение в Уагадугу осуществляется в лицее Сент-Экзюпери (созданное в 1975 году, это учреждение состоит из школы и лицея), а в Бобо-Диуласо - в школе Андре Мальро, эти учреждения признаны Министерством национального образования Франции и входят в Агентство французского образования за рубежом (AEFE)</w:t>
      </w:r>
      <w:r>
        <w:rPr>
          <w:rFonts w:ascii="Times New Roman" w:eastAsia="Times New Roman" w:hAnsi="Times New Roman" w:cs="Times New Roman"/>
          <w:sz w:val="24"/>
          <w:szCs w:val="24"/>
          <w:vertAlign w:val="superscript"/>
        </w:rPr>
        <w:footnoteReference w:id="352"/>
      </w:r>
      <w:r>
        <w:rPr>
          <w:rFonts w:ascii="Times New Roman" w:eastAsia="Times New Roman" w:hAnsi="Times New Roman" w:cs="Times New Roman"/>
          <w:sz w:val="24"/>
          <w:szCs w:val="24"/>
        </w:rPr>
        <w:t>. Лицей Сент-Экзюпери в Уагадугу обучает 1078 учащихся от младшей школы до последнего года обучения</w:t>
      </w:r>
      <w:r>
        <w:rPr>
          <w:rFonts w:ascii="Times New Roman" w:eastAsia="Times New Roman" w:hAnsi="Times New Roman" w:cs="Times New Roman"/>
          <w:sz w:val="24"/>
          <w:szCs w:val="24"/>
          <w:vertAlign w:val="superscript"/>
        </w:rPr>
        <w:footnoteReference w:id="353"/>
      </w:r>
      <w:r>
        <w:rPr>
          <w:rFonts w:ascii="Times New Roman" w:eastAsia="Times New Roman" w:hAnsi="Times New Roman" w:cs="Times New Roman"/>
          <w:sz w:val="24"/>
          <w:szCs w:val="24"/>
        </w:rPr>
        <w:t>.</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Сенегал.</w:t>
      </w:r>
      <w:r>
        <w:rPr>
          <w:rFonts w:ascii="Times New Roman" w:eastAsia="Times New Roman" w:hAnsi="Times New Roman" w:cs="Times New Roman"/>
          <w:sz w:val="24"/>
          <w:szCs w:val="24"/>
        </w:rPr>
        <w:t xml:space="preserve"> Сенегал, наравне со странми, упомянутыми выше, является одной из 19 приоритетных стран для официальной помощи Франции в целях развития. В рамочном документе о двустороннем партнерстве на период 2013–2017 годов были определены три приоритетных сектора: устойчивое развитие, демократическое управление и развитие человеческого потенциала</w:t>
      </w:r>
      <w:r>
        <w:rPr>
          <w:rFonts w:ascii="Times New Roman" w:eastAsia="Times New Roman" w:hAnsi="Times New Roman" w:cs="Times New Roman"/>
          <w:sz w:val="24"/>
          <w:szCs w:val="24"/>
          <w:vertAlign w:val="superscript"/>
        </w:rPr>
        <w:footnoteReference w:id="354"/>
      </w:r>
      <w:r>
        <w:rPr>
          <w:rFonts w:ascii="Times New Roman" w:eastAsia="Times New Roman" w:hAnsi="Times New Roman" w:cs="Times New Roman"/>
          <w:sz w:val="24"/>
          <w:szCs w:val="24"/>
        </w:rPr>
        <w:t>. Партнерство в области высшего образования и научных исследований между Францией и Сенегалом вступило в новую динамику. По этому поводу два важных рамочных документа были подписаны 2 февраля 2018 года двумя министрами высшего образования, исследований и инноваций</w:t>
      </w:r>
      <w:r>
        <w:rPr>
          <w:rFonts w:ascii="Times New Roman" w:eastAsia="Times New Roman" w:hAnsi="Times New Roman" w:cs="Times New Roman"/>
          <w:sz w:val="24"/>
          <w:szCs w:val="24"/>
          <w:vertAlign w:val="superscript"/>
        </w:rPr>
        <w:footnoteReference w:id="355"/>
      </w:r>
      <w:r>
        <w:rPr>
          <w:rFonts w:ascii="Times New Roman" w:eastAsia="Times New Roman" w:hAnsi="Times New Roman" w:cs="Times New Roman"/>
          <w:sz w:val="24"/>
          <w:szCs w:val="24"/>
        </w:rPr>
        <w:t xml:space="preserve">: рамочное соглашение о сотрудничестве между правительствами двух </w:t>
      </w:r>
      <w:r>
        <w:rPr>
          <w:rFonts w:ascii="Times New Roman" w:eastAsia="Times New Roman" w:hAnsi="Times New Roman" w:cs="Times New Roman"/>
          <w:sz w:val="24"/>
          <w:szCs w:val="24"/>
        </w:rPr>
        <w:lastRenderedPageBreak/>
        <w:t>стран в области высшего образования, научных исследований и инноваций и протокол, касающийся создания франко-сенегальского кампуса.</w:t>
      </w:r>
    </w:p>
    <w:p w:rsidR="00502D9D" w:rsidRDefault="00502D9D" w:rsidP="00502D9D">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Французская сеть в Сенегале состоит из Французского института Сенегала, двух филиалов Альянс Франсез в Зигиншоре (687 студентов) и Каолаке (362 студентов), сети из 11 школ, обучающих французским программам (и еще одна в Банжуле, управляемая из Дакара)</w:t>
      </w:r>
      <w:r>
        <w:rPr>
          <w:rFonts w:ascii="Times New Roman" w:eastAsia="Times New Roman" w:hAnsi="Times New Roman" w:cs="Times New Roman"/>
          <w:sz w:val="24"/>
          <w:szCs w:val="24"/>
          <w:vertAlign w:val="superscript"/>
        </w:rPr>
        <w:footnoteReference w:id="356"/>
      </w:r>
      <w:r>
        <w:rPr>
          <w:rFonts w:ascii="Times New Roman" w:eastAsia="Times New Roman" w:hAnsi="Times New Roman" w:cs="Times New Roman"/>
          <w:sz w:val="24"/>
          <w:szCs w:val="24"/>
        </w:rPr>
        <w:t>. Среди заведений, предлагающих многочисленные образовательные возможности как в Дакаре, так и в провинциях, от детского сада до старшей школы можно выделить, например, Французский лицей имени Жана Мермоза (международнопризнанное учреждение, которое выступает за открытость для других и обмен, в котором обучаются 2500 студентов 50 разных национальностей), Курсы святой Марии Ганнской (католическое учреждение архиепархии Дакара, в котром около 5000 студентов, среди которых 28% посещают французскую программу от детского сада до 12-го класса), Институт святой Жанны д'Арк (двуязычное партнерское учреждение AEFE, которое предлагает обучение по французской программе от детского сада до 12-го класса, в котором обучаются более 1700 человек) и др.</w:t>
      </w:r>
      <w:r>
        <w:rPr>
          <w:rFonts w:ascii="Times New Roman" w:eastAsia="Times New Roman" w:hAnsi="Times New Roman" w:cs="Times New Roman"/>
          <w:sz w:val="24"/>
          <w:szCs w:val="24"/>
          <w:vertAlign w:val="superscript"/>
        </w:rPr>
        <w:footnoteReference w:id="357"/>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институт здесь, в основном, работает в секторах поддержки языка и культурного продвижения, а также поддерживает академический и научный сектор. В среднем 135 стипендий в области высшего образования ежегодно присуждаются местным студентам, в целом, почти 9500 сенегальских студентов обучаются во французских высших учебных заведениях</w:t>
      </w:r>
      <w:r>
        <w:rPr>
          <w:rFonts w:ascii="Times New Roman" w:eastAsia="Times New Roman" w:hAnsi="Times New Roman" w:cs="Times New Roman"/>
          <w:sz w:val="24"/>
          <w:szCs w:val="24"/>
          <w:vertAlign w:val="superscript"/>
        </w:rPr>
        <w:footnoteReference w:id="358"/>
      </w:r>
      <w:r>
        <w:rPr>
          <w:rFonts w:ascii="Times New Roman" w:eastAsia="Times New Roman" w:hAnsi="Times New Roman" w:cs="Times New Roman"/>
          <w:sz w:val="24"/>
          <w:szCs w:val="24"/>
        </w:rPr>
        <w:t>. Французский институт Сенегала содействует диалогу между французской и сенегальской культурами, поощряет международные художественные обмены и распространяет французский язык посредством своих культурных программ, медиатеки, языковых курсов и предложений по сертификации</w:t>
      </w:r>
      <w:r>
        <w:rPr>
          <w:rFonts w:ascii="Times New Roman" w:eastAsia="Times New Roman" w:hAnsi="Times New Roman" w:cs="Times New Roman"/>
          <w:sz w:val="24"/>
          <w:szCs w:val="24"/>
          <w:vertAlign w:val="superscript"/>
        </w:rPr>
        <w:footnoteReference w:id="359"/>
      </w:r>
      <w:r>
        <w:rPr>
          <w:rFonts w:ascii="Times New Roman" w:eastAsia="Times New Roman" w:hAnsi="Times New Roman" w:cs="Times New Roman"/>
          <w:sz w:val="24"/>
          <w:szCs w:val="24"/>
        </w:rPr>
        <w:t xml:space="preserve">. У учреждения есть два отделения: в Дакаре и в Сен-Луи. Институт поддерживает финансирование сенегальских произведений искусства, а также их распространение в сенегальской сети и в Африке и поддерживает мобильность </w:t>
      </w:r>
      <w:r>
        <w:rPr>
          <w:rFonts w:ascii="Times New Roman" w:eastAsia="Times New Roman" w:hAnsi="Times New Roman" w:cs="Times New Roman"/>
          <w:sz w:val="24"/>
          <w:szCs w:val="24"/>
        </w:rPr>
        <w:lastRenderedPageBreak/>
        <w:t>художников и деятелей культуры</w:t>
      </w:r>
      <w:r>
        <w:rPr>
          <w:rFonts w:ascii="Times New Roman" w:eastAsia="Times New Roman" w:hAnsi="Times New Roman" w:cs="Times New Roman"/>
          <w:sz w:val="24"/>
          <w:szCs w:val="24"/>
          <w:vertAlign w:val="superscript"/>
        </w:rPr>
        <w:footnoteReference w:id="360"/>
      </w:r>
      <w:r>
        <w:rPr>
          <w:rFonts w:ascii="Times New Roman" w:eastAsia="Times New Roman" w:hAnsi="Times New Roman" w:cs="Times New Roman"/>
          <w:sz w:val="24"/>
          <w:szCs w:val="24"/>
        </w:rPr>
        <w:t>. Наконец, Французский институт предлагает широкий спектр курсов французского языка, адаптированных к уровню и потребностям каждого. В дополнение к курсам французского языка, которые проводятся на нескольких объектах, Французский институт Сен-Луи действует совместно с Университетом Гастона Берже и Академической инспекцией региона Сен-Луи для проведения междисциплинарных мероприятий по сотрудничеству и продвижению франкофонии. IF Lab - пространство во Французском институте в Дакаре для стартапов в сфере культуры и творчества (ICC)</w:t>
      </w:r>
      <w:r>
        <w:rPr>
          <w:rFonts w:ascii="Times New Roman" w:eastAsia="Times New Roman" w:hAnsi="Times New Roman" w:cs="Times New Roman"/>
          <w:sz w:val="24"/>
          <w:szCs w:val="24"/>
          <w:vertAlign w:val="superscript"/>
        </w:rPr>
        <w:footnoteReference w:id="361"/>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институт также участвует в политике мобильности студентов через службу Кампус Франция. Кампус Франция Сенегал - это служба, предназначенная для мобильности студентов, проживающих в Сенегале, желающих продолжить свое высшее образование во Франции, это единственный официальный орган, уполномоченный отвечать на запросы о предварительной регистрации во французских высших учебных заведениях, связанных с системой обучения во Франции</w:t>
      </w:r>
      <w:r>
        <w:rPr>
          <w:rFonts w:ascii="Times New Roman" w:eastAsia="Times New Roman" w:hAnsi="Times New Roman" w:cs="Times New Roman"/>
          <w:sz w:val="24"/>
          <w:szCs w:val="24"/>
          <w:vertAlign w:val="superscript"/>
        </w:rPr>
        <w:footnoteReference w:id="362"/>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 в области исследований осуществляется в Сенегале благодаря созданию Института Пастера, регионального отделения Научно-исследовательского института устойчивого развития (IRD) и Французского сельскохозяйственного исследовательского центра международного развития (CIRAD). Более пятидесяти лет IRD в Сенегале развивает исследовательскую, учебную и инновационную деятельность в партнерстве с сенегальскими учреждениями. Темы исследований определяются совместно сенегальскими и французскими исследователями в соответствии с приоритетами, определенными в стране и научными направлениями института</w:t>
      </w:r>
      <w:r>
        <w:rPr>
          <w:rFonts w:ascii="Times New Roman" w:eastAsia="Times New Roman" w:hAnsi="Times New Roman" w:cs="Times New Roman"/>
          <w:sz w:val="24"/>
          <w:szCs w:val="24"/>
          <w:vertAlign w:val="superscript"/>
        </w:rPr>
        <w:footnoteReference w:id="363"/>
      </w:r>
      <w:r>
        <w:rPr>
          <w:rFonts w:ascii="Times New Roman" w:eastAsia="Times New Roman" w:hAnsi="Times New Roman" w:cs="Times New Roman"/>
          <w:sz w:val="24"/>
          <w:szCs w:val="24"/>
        </w:rPr>
        <w:t xml:space="preserve">.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Сенегал является африканской страной, в которой налажено большинство партнерских отношений с местными органами власти со стороны Франции (114 постоянных партнерств между местными органами власти Сенегала и Франции)</w:t>
      </w:r>
      <w:r>
        <w:rPr>
          <w:rFonts w:ascii="Times New Roman" w:eastAsia="Times New Roman" w:hAnsi="Times New Roman" w:cs="Times New Roman"/>
          <w:sz w:val="24"/>
          <w:szCs w:val="24"/>
          <w:vertAlign w:val="superscript"/>
        </w:rPr>
        <w:footnoteReference w:id="364"/>
      </w:r>
      <w:r>
        <w:rPr>
          <w:rFonts w:ascii="Times New Roman" w:eastAsia="Times New Roman" w:hAnsi="Times New Roman" w:cs="Times New Roman"/>
          <w:sz w:val="24"/>
          <w:szCs w:val="24"/>
        </w:rPr>
        <w:t xml:space="preserve">. Имея более 126 активных партнерств, Сенегал является страной в Африке к югу от </w:t>
      </w:r>
      <w:r>
        <w:rPr>
          <w:rFonts w:ascii="Times New Roman" w:eastAsia="Times New Roman" w:hAnsi="Times New Roman" w:cs="Times New Roman"/>
          <w:sz w:val="24"/>
          <w:szCs w:val="24"/>
        </w:rPr>
        <w:lastRenderedPageBreak/>
        <w:t>Сахары с наиболее децентрализованным сотрудничеством, так, все уровни взаимодействия представлены (региональное, департаментское, межмуниципальное и муниципальное сотрудничество) и работают в различных областях, поддерживая развитие навыков в сенегальских общинах и местное экономическое развитие в духе взаимности</w:t>
      </w:r>
      <w:r>
        <w:rPr>
          <w:rFonts w:ascii="Times New Roman" w:eastAsia="Times New Roman" w:hAnsi="Times New Roman" w:cs="Times New Roman"/>
          <w:sz w:val="24"/>
          <w:szCs w:val="24"/>
          <w:vertAlign w:val="superscript"/>
        </w:rPr>
        <w:footnoteReference w:id="365"/>
      </w:r>
      <w:r>
        <w:rPr>
          <w:rFonts w:ascii="Times New Roman" w:eastAsia="Times New Roman" w:hAnsi="Times New Roman" w:cs="Times New Roman"/>
          <w:sz w:val="24"/>
          <w:szCs w:val="24"/>
        </w:rPr>
        <w:t>. SCAC, посредством технической и финансовой поддержки, поддерживает это сотрудничество и участвует в объединении французской и сенегальской общин и связанных с ними субъектов. В рамках своего двустороннего сотрудничества Сенегал и Франция признают, что живущие во Франции сенегальцы играют реальную роль в экономическом и социальном развитии страны их происхождения.</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Чад. </w:t>
      </w:r>
      <w:r>
        <w:rPr>
          <w:rFonts w:ascii="Times New Roman" w:eastAsia="Times New Roman" w:hAnsi="Times New Roman" w:cs="Times New Roman"/>
          <w:sz w:val="24"/>
          <w:szCs w:val="24"/>
        </w:rPr>
        <w:t>Франция является ведущим партнером Чада по двусторонней помощи в целях развития (исключая гуманитарную и продовольственную помощь). Обязательства Французского агентства развития (AFD) в Чаде составили 68 млн. евро в 2017 году и 77 млн. евро в 2018 году</w:t>
      </w:r>
      <w:r>
        <w:rPr>
          <w:rFonts w:ascii="Times New Roman" w:eastAsia="Times New Roman" w:hAnsi="Times New Roman" w:cs="Times New Roman"/>
          <w:sz w:val="24"/>
          <w:szCs w:val="24"/>
          <w:vertAlign w:val="superscript"/>
        </w:rPr>
        <w:footnoteReference w:id="366"/>
      </w:r>
      <w:r>
        <w:rPr>
          <w:rFonts w:ascii="Times New Roman" w:eastAsia="Times New Roman" w:hAnsi="Times New Roman" w:cs="Times New Roman"/>
          <w:sz w:val="24"/>
          <w:szCs w:val="24"/>
        </w:rPr>
        <w:t xml:space="preserve">. AFD работает в регионе озера Чад, поддерживая городское планирование в Нджамене и Мунду, обеспечивая долгосрочную поддержку кочевого сельского хозяйства и охраны здоровья матери и ребенка, а также совершенствование системы образования и профессиональной подготовки, более того, </w:t>
      </w:r>
      <w:r w:rsidR="005452A5">
        <w:rPr>
          <w:rFonts w:ascii="Times New Roman" w:eastAsia="Times New Roman" w:hAnsi="Times New Roman" w:cs="Times New Roman"/>
          <w:sz w:val="24"/>
          <w:szCs w:val="24"/>
        </w:rPr>
        <w:t>сотрудничество</w:t>
      </w:r>
      <w:r>
        <w:rPr>
          <w:rFonts w:ascii="Times New Roman" w:eastAsia="Times New Roman" w:hAnsi="Times New Roman" w:cs="Times New Roman"/>
          <w:sz w:val="24"/>
          <w:szCs w:val="24"/>
        </w:rPr>
        <w:t xml:space="preserve"> осуществляется в сферах управления, высшего образования и научных исследований.</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 18 апреля 2019 года под руководством Махамата Боргу, генерального директора Министерства высшего образования, исследований и инноваций, и Радхии Уджани, советника по сотрудничеству и культурной деятельности в посольстве Франции в Чаде, были проведены первые два заседания руководящего комитета проекта FSPI - Поддержка учебных и докторских школ в Чаде (AFEDT)</w:t>
      </w:r>
      <w:r>
        <w:rPr>
          <w:rFonts w:ascii="Times New Roman" w:eastAsia="Times New Roman" w:hAnsi="Times New Roman" w:cs="Times New Roman"/>
          <w:sz w:val="24"/>
          <w:szCs w:val="24"/>
          <w:vertAlign w:val="superscript"/>
        </w:rPr>
        <w:footnoteReference w:id="367"/>
      </w:r>
      <w:r>
        <w:rPr>
          <w:rFonts w:ascii="Times New Roman" w:eastAsia="Times New Roman" w:hAnsi="Times New Roman" w:cs="Times New Roman"/>
          <w:sz w:val="24"/>
          <w:szCs w:val="24"/>
        </w:rPr>
        <w:t>.  Он охватывает 50 программ мобильности в двух направлениях: от магистрантов до докторантов, от аспирантов до преподавателей - это касается всех вузов страны</w:t>
      </w:r>
      <w:r>
        <w:rPr>
          <w:rFonts w:ascii="Times New Roman" w:eastAsia="Times New Roman" w:hAnsi="Times New Roman" w:cs="Times New Roman"/>
          <w:sz w:val="24"/>
          <w:szCs w:val="24"/>
          <w:vertAlign w:val="superscript"/>
        </w:rPr>
        <w:footnoteReference w:id="368"/>
      </w:r>
      <w:r>
        <w:rPr>
          <w:rFonts w:ascii="Times New Roman" w:eastAsia="Times New Roman" w:hAnsi="Times New Roman" w:cs="Times New Roman"/>
          <w:sz w:val="24"/>
          <w:szCs w:val="24"/>
        </w:rPr>
        <w:t>. Его цель - завершить реформу цикла бакалавр-магистр-докторант (LMD), начатую в начале 2000-х годов, и создать критическую массу преподавателей-исследователей из Чада.</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и 19 июня Организация Франкофонии и её партнеры организовали в Чаде международную конференцию по образованию девушек и профессиональному обучению женщин во франкоговорящем мире под высоким патронажем президента Республики Чад</w:t>
      </w:r>
      <w:r>
        <w:rPr>
          <w:rFonts w:ascii="Times New Roman" w:eastAsia="Times New Roman" w:hAnsi="Times New Roman" w:cs="Times New Roman"/>
          <w:sz w:val="24"/>
          <w:szCs w:val="24"/>
          <w:vertAlign w:val="superscript"/>
        </w:rPr>
        <w:footnoteReference w:id="369"/>
      </w:r>
      <w:r>
        <w:rPr>
          <w:rFonts w:ascii="Times New Roman" w:eastAsia="Times New Roman" w:hAnsi="Times New Roman" w:cs="Times New Roman"/>
          <w:sz w:val="24"/>
          <w:szCs w:val="24"/>
        </w:rPr>
        <w:t>. Гендерное насилие, неравный доступ к уходу и здравоохранению, отсутствие регистрации рождений, а также чрезвычайные ситуации и катастрофы были определены в качестве основных причин гендерного неравенства с точки зрения образования и профессиональной подготовки во франкоязычном мире. В Чаде проблемы образования огромны, «но страна продвигается медленно»</w:t>
      </w:r>
      <w:r>
        <w:rPr>
          <w:rFonts w:ascii="Times New Roman" w:eastAsia="Times New Roman" w:hAnsi="Times New Roman" w:cs="Times New Roman"/>
          <w:sz w:val="24"/>
          <w:szCs w:val="24"/>
          <w:vertAlign w:val="superscript"/>
        </w:rPr>
        <w:footnoteReference w:id="370"/>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деятельности иных организаций и структур необходимо отметить следующее. SCAC действует здесь под непосредственным руководством посла, и его сферы деятельности в Чаде охватывают несколько секторов: сотрудничество с неправительственными организациями и поддержка гражданского общества, социально-экономическая интеграция молодежи, гуманитарная деятельность, продовольственная безопасность, помощь уязвимым группам населения, институциональное, экономическое и финансовое сотрудничество, права человека и гендерные вопросы (защита детей, продвижение прав женщин), здоровье, устойчивое развитие, наращивание потенциала и расширение возможностей бенефициаров, техническое и спортивное сотрудничество, высшее образование, исследования, программы стипендий, техническая помощь по месту жительства, окружающая среда, культурные, художественные и аудиовизуальные действия</w:t>
      </w:r>
      <w:r>
        <w:rPr>
          <w:rFonts w:ascii="Times New Roman" w:eastAsia="Times New Roman" w:hAnsi="Times New Roman" w:cs="Times New Roman"/>
          <w:sz w:val="24"/>
          <w:szCs w:val="24"/>
          <w:vertAlign w:val="superscript"/>
        </w:rPr>
        <w:footnoteReference w:id="371"/>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Французского института в Чаде осуществляется ежедневно посредством обучения, производства, распространения и пропаганды различных культурных и художественных областей как на местном, так и на региональном и международном уровнях. Основные направления политики Французского института в Чаде вращаются вокруг трех целей: укрепление институционального и партнерского сотрудничества; написание художественной программы, восстанавливающей место деятелей искусства и их произведений в социальном контексте; создание и усиление «больших событий», акцентирующих внимание на фотографии, танце, стилях, </w:t>
      </w:r>
      <w:r>
        <w:rPr>
          <w:rFonts w:ascii="Times New Roman" w:eastAsia="Times New Roman" w:hAnsi="Times New Roman" w:cs="Times New Roman"/>
          <w:sz w:val="24"/>
          <w:szCs w:val="24"/>
        </w:rPr>
        <w:lastRenderedPageBreak/>
        <w:t>прикладном искусстве и проблемах распространения идей с помощью новых технологий</w:t>
      </w:r>
      <w:r>
        <w:rPr>
          <w:rFonts w:ascii="Times New Roman" w:eastAsia="Times New Roman" w:hAnsi="Times New Roman" w:cs="Times New Roman"/>
          <w:sz w:val="24"/>
          <w:szCs w:val="24"/>
          <w:vertAlign w:val="superscript"/>
        </w:rPr>
        <w:footnoteReference w:id="372"/>
      </w:r>
      <w:r>
        <w:rPr>
          <w:rFonts w:ascii="Times New Roman" w:eastAsia="Times New Roman" w:hAnsi="Times New Roman" w:cs="Times New Roman"/>
          <w:sz w:val="24"/>
          <w:szCs w:val="24"/>
        </w:rPr>
        <w:t>. В рамках Французского института необходимо отметить Кампус Франция. Кампус Франция Чад - это служба посольства Франции, предназначенная для чадцев и иностранцев, проживающих в Чаде, которые хотят продолжить свое высшее образование во Франции или проводить исследования</w:t>
      </w:r>
      <w:r>
        <w:rPr>
          <w:rFonts w:ascii="Times New Roman" w:eastAsia="Times New Roman" w:hAnsi="Times New Roman" w:cs="Times New Roman"/>
          <w:sz w:val="24"/>
          <w:szCs w:val="24"/>
          <w:vertAlign w:val="superscript"/>
        </w:rPr>
        <w:footnoteReference w:id="373"/>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иных организаций здесь присутствует Французский лицей Монтеня - французское образовательное учреждение за рубежом, в котором обучаются 670 учеников от детского сада до 12 класса, он одобрен Министерством национального образования Франции и одобрен Агентством по французскому образованию за рубежом (AEFE)</w:t>
      </w:r>
      <w:r>
        <w:rPr>
          <w:rFonts w:ascii="Times New Roman" w:eastAsia="Times New Roman" w:hAnsi="Times New Roman" w:cs="Times New Roman"/>
          <w:sz w:val="24"/>
          <w:szCs w:val="24"/>
          <w:vertAlign w:val="superscript"/>
        </w:rPr>
        <w:footnoteReference w:id="374"/>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также отметить деятельность Фонда поддержки ассоциативной структуры французских граждан за рубежом (STAFE), который был создан в 2018 году, он стремится поддерживать ассоциативные проекты, целью которых является образовательная, благотворительная, культурная или социально-экономическая деятельность, и способствует влиянию Франции и поддержке французского зарубежья и франкоязычной аудитории</w:t>
      </w:r>
      <w:r>
        <w:rPr>
          <w:rFonts w:ascii="Times New Roman" w:eastAsia="Times New Roman" w:hAnsi="Times New Roman" w:cs="Times New Roman"/>
          <w:sz w:val="24"/>
          <w:szCs w:val="24"/>
          <w:vertAlign w:val="superscript"/>
        </w:rPr>
        <w:footnoteReference w:id="375"/>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Наконец, важным в данном контексте является Совет директоров центров изучения французского языка (CALF) - результат тесного франко-чадского сотрудничества. Участие Чада заключается в предоставлении помещений и распределении учителей из Министерства национального образования. Поддержка Франции заключается в назначении международного технического эксперта для координации сети из пяти центров (Абеше, Адре, Мунду, Нджамена, Сар), чтобы ежегодно выделять грант для участия в обучении учителей французского языка как иностранного и предоставления учебных материалов и книг</w:t>
      </w:r>
      <w:r>
        <w:rPr>
          <w:rFonts w:ascii="Times New Roman" w:eastAsia="Times New Roman" w:hAnsi="Times New Roman" w:cs="Times New Roman"/>
          <w:sz w:val="24"/>
          <w:szCs w:val="24"/>
          <w:vertAlign w:val="superscript"/>
        </w:rPr>
        <w:footnoteReference w:id="376"/>
      </w:r>
      <w:r>
        <w:rPr>
          <w:rFonts w:ascii="Times New Roman" w:eastAsia="Times New Roman" w:hAnsi="Times New Roman" w:cs="Times New Roman"/>
          <w:sz w:val="24"/>
          <w:szCs w:val="24"/>
        </w:rPr>
        <w:t xml:space="preserve">. </w:t>
      </w:r>
    </w:p>
    <w:p w:rsidR="009634F8" w:rsidRPr="004B4FCF" w:rsidRDefault="004B4FCF" w:rsidP="004B4FCF">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sidRPr="004B4FCF">
        <w:rPr>
          <w:rFonts w:ascii="Times New Roman" w:hAnsi="Times New Roman" w:cs="Times New Roman"/>
          <w:color w:val="000000"/>
          <w:sz w:val="24"/>
          <w:szCs w:val="24"/>
        </w:rPr>
        <w:lastRenderedPageBreak/>
        <w:t xml:space="preserve">Подводя итог рассмотрению данного региона представляется </w:t>
      </w:r>
      <w:r w:rsidR="005452A5" w:rsidRPr="004B4FCF">
        <w:rPr>
          <w:rFonts w:ascii="Times New Roman" w:hAnsi="Times New Roman" w:cs="Times New Roman"/>
          <w:color w:val="000000"/>
          <w:sz w:val="24"/>
          <w:szCs w:val="24"/>
        </w:rPr>
        <w:t>необходимыми</w:t>
      </w:r>
      <w:r w:rsidRPr="004B4FCF">
        <w:rPr>
          <w:rFonts w:ascii="Times New Roman" w:hAnsi="Times New Roman" w:cs="Times New Roman"/>
          <w:color w:val="000000"/>
          <w:sz w:val="24"/>
          <w:szCs w:val="24"/>
        </w:rPr>
        <w:t xml:space="preserve"> отметить следующее. Культурный диалог здесь имеет достаточно опосредованное значение и является сопутствующей составляющей проектов помощи развитию, реализуемых Францией. Тем не менее, именно достаточно низкий уровень развития является плодотворной основой для укрепления французской культуры и языка, которые у населения начинают ассоциироваться с технологиями, развитием и перспективами. В данном контексте важную роль играют не только государственные структуры, но и международные организации (в первую очередь следует упомянуть Международную организацию Франкофонии) и частные проектные инициативы. В силу отмеченной выше опосредованности межкультурного диалога здесь существует целый ряд проблем в данном отношении. Наблюдается крайне малая степень историко-культурного взаимодействия и сотрудничества в области культурного наследия, имевшего место в рассмотренных ранее регионах, что обуславливается заявленными выше приоритетами партнёрства стран. Далее, необходимо отметить низкий уровень развития туристической сферы в рамках диалога, что ведёт к замедлению процесса взаимопроникновения культур. Более того, отсутствует сотрудничество в области издательской сферы, данный аспект является закономерным для французской культурной политики в регионе в силу низкого писательского потенциала (малое число авторов), обусловленного низким уровнем образования. Наконец, было выявлено крайне незначительное влияние французских СМИ в регионе, обусловленное низкой технической оснащённостью стран региона и занятостью большинства ниш иными зарубежными акторами, такими как Великобритания и США. В целом, большое значение в культурном плане имеет и миграция жителей африканского континента во Францию, что существенно сказывается на изменении самой французской культуры и языка. Динамику изменения языка также можно наблюдать на примере цифрового франкоязычного словаря, в котором французский смешан с местными фразами в каждой африканской стране, где на нем говорят, что создаёт новый вариант языка, который значительно отличается от оригинала, поэтому можно говорить о том, что культура африканских стран также постепенно влияет и видоизменяет французскую культуру</w:t>
      </w:r>
      <w:r w:rsidR="009634F8" w:rsidRPr="004B4FCF">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p>
    <w:p w:rsidR="009634F8" w:rsidRDefault="009634F8" w:rsidP="007F2D92">
      <w:pPr>
        <w:pStyle w:val="10"/>
        <w:spacing w:line="331" w:lineRule="auto"/>
        <w:jc w:val="both"/>
        <w:outlineLvl w:val="1"/>
        <w:rPr>
          <w:rFonts w:ascii="Times New Roman" w:eastAsia="Times New Roman" w:hAnsi="Times New Roman" w:cs="Times New Roman"/>
          <w:b/>
          <w:sz w:val="24"/>
          <w:szCs w:val="24"/>
          <w:highlight w:val="white"/>
        </w:rPr>
      </w:pPr>
      <w:bookmarkStart w:id="14" w:name="_Toc40448876"/>
      <w:r>
        <w:rPr>
          <w:rFonts w:ascii="Times New Roman" w:eastAsia="Times New Roman" w:hAnsi="Times New Roman" w:cs="Times New Roman"/>
          <w:b/>
          <w:sz w:val="24"/>
          <w:szCs w:val="24"/>
          <w:highlight w:val="white"/>
        </w:rPr>
        <w:t xml:space="preserve">3.4 </w:t>
      </w:r>
      <w:r>
        <w:rPr>
          <w:rFonts w:ascii="Times New Roman" w:eastAsia="Times New Roman" w:hAnsi="Times New Roman" w:cs="Times New Roman"/>
          <w:b/>
          <w:sz w:val="24"/>
          <w:szCs w:val="24"/>
        </w:rPr>
        <w:t>Регион Северной и Центральной Америки</w:t>
      </w:r>
      <w:bookmarkEnd w:id="14"/>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Если говорить о регионе Северной и Центральной Америки, то здесь требуется выделить ряд существенных отличий и особенностей по сравнению с остальными рассмотренными регионами. В первую очередь это обусловлено тем, что большая часть бывших колониальных владений Франции в Вест-Индии и на северо-восточном побережье Южной Америки </w:t>
      </w:r>
      <w:r w:rsidR="005452A5">
        <w:rPr>
          <w:rFonts w:ascii="Times New Roman" w:eastAsia="Times New Roman" w:hAnsi="Times New Roman" w:cs="Times New Roman"/>
          <w:sz w:val="24"/>
          <w:szCs w:val="24"/>
        </w:rPr>
        <w:t>по-прежнему</w:t>
      </w:r>
      <w:r>
        <w:rPr>
          <w:rFonts w:ascii="Times New Roman" w:eastAsia="Times New Roman" w:hAnsi="Times New Roman" w:cs="Times New Roman"/>
          <w:sz w:val="24"/>
          <w:szCs w:val="24"/>
        </w:rPr>
        <w:t xml:space="preserve"> находятся в зависимости от Франции, хотя характер таковой несколько изменился, на текущий момент они являются заморскими департаментами, регионами или сообществами. Во-вторых - колонии в Северной Америке, которыми владела Франция, на сегодняшний день являются составными частями других государств, поэтому межкультурное сотрудничество, как составная часть диалога, выходит на качественно иной уровень - уровень парадипломатии, который будет рассмотрен далее.</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Гаити.</w:t>
      </w:r>
      <w:r>
        <w:rPr>
          <w:rFonts w:ascii="Times New Roman" w:eastAsia="Times New Roman" w:hAnsi="Times New Roman" w:cs="Times New Roman"/>
          <w:sz w:val="24"/>
          <w:szCs w:val="24"/>
        </w:rPr>
        <w:t xml:space="preserve"> Несмотря на то, что большая часть территорий по-прежнему принадлежит Франции, есть некоторые государства, добившиеся независимости, наибольший интерес в данном отношении представляет Гаити. Деятельность Франции в Гаити основана на проектах, осуществляемых Французским агентством развития, Министерством Европы и иностранных дел, местными органами власти и государственными и частично контролируемыми государством органами, работа Франции также происходит в рамках европейского и многостороннего партнёрства</w:t>
      </w:r>
      <w:r>
        <w:rPr>
          <w:rFonts w:ascii="Times New Roman" w:eastAsia="Times New Roman" w:hAnsi="Times New Roman" w:cs="Times New Roman"/>
          <w:sz w:val="24"/>
          <w:szCs w:val="24"/>
          <w:vertAlign w:val="superscript"/>
        </w:rPr>
        <w:footnoteReference w:id="377"/>
      </w:r>
      <w:r>
        <w:rPr>
          <w:rFonts w:ascii="Times New Roman" w:eastAsia="Times New Roman" w:hAnsi="Times New Roman" w:cs="Times New Roman"/>
          <w:sz w:val="24"/>
          <w:szCs w:val="24"/>
        </w:rPr>
        <w:t xml:space="preserve">.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 согласуется с совместной декларацией, подписанной президентом Гаити Мишелем Мартелли и президентом Франции Франсуа Оландом во время его официального визита в Порт-о-Пренс 12 мая 2015 года</w:t>
      </w:r>
      <w:r>
        <w:rPr>
          <w:rFonts w:ascii="Times New Roman" w:eastAsia="Times New Roman" w:hAnsi="Times New Roman" w:cs="Times New Roman"/>
          <w:sz w:val="24"/>
          <w:szCs w:val="24"/>
          <w:vertAlign w:val="superscript"/>
        </w:rPr>
        <w:footnoteReference w:id="378"/>
      </w:r>
      <w:r>
        <w:rPr>
          <w:rFonts w:ascii="Times New Roman" w:eastAsia="Times New Roman" w:hAnsi="Times New Roman" w:cs="Times New Roman"/>
          <w:sz w:val="24"/>
          <w:szCs w:val="24"/>
        </w:rPr>
        <w:t>. Цель этой дорожной карты, финансируемой Францией на общую сумму 50 млн. евро в течение 5 лет - реализация плана в области образования, в рамках которого объединяются сотрудничество в области образования (подготовка учителей и профессиональная подготовка, предоставляемые AFD), стимулирование двуязычия и академического, научного и исследовательского сотрудничества с упором на доступ к новым технологии</w:t>
      </w:r>
      <w:r>
        <w:rPr>
          <w:rFonts w:ascii="Times New Roman" w:eastAsia="Times New Roman" w:hAnsi="Times New Roman" w:cs="Times New Roman"/>
          <w:sz w:val="24"/>
          <w:szCs w:val="24"/>
          <w:vertAlign w:val="superscript"/>
        </w:rPr>
        <w:footnoteReference w:id="379"/>
      </w:r>
      <w:r>
        <w:rPr>
          <w:rFonts w:ascii="Times New Roman" w:eastAsia="Times New Roman" w:hAnsi="Times New Roman" w:cs="Times New Roman"/>
          <w:sz w:val="24"/>
          <w:szCs w:val="24"/>
        </w:rPr>
        <w:t xml:space="preserve">. План поддерживается деятельностью 5 филиалов Альянса Франсез в стране, Французского института Гаити и Лицея Александра Дюма, в котором учится </w:t>
      </w:r>
      <w:r>
        <w:rPr>
          <w:rFonts w:ascii="Times New Roman" w:eastAsia="Times New Roman" w:hAnsi="Times New Roman" w:cs="Times New Roman"/>
          <w:sz w:val="24"/>
          <w:szCs w:val="24"/>
        </w:rPr>
        <w:lastRenderedPageBreak/>
        <w:t>770 студентов. Французский и креольский языки, культура, творчество во всех его формах - все это области, в которых сотрудничество наиболее активно, при поддержке сети учреждений культуры, Французского института в Гаити и Альянса Франсез в Гаити.</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своего создания в 1945 году Французский институт в Гаити (IFH) несколько раз менял свое местоположение: устанавливаясь в самом начале в скромном доме, прежде чем окончательно обосноваться в округе дю Буа Верна, в трёх разных локациях, после землетрясения 12 января 2010 года службы Института перегруппировались на одном из трех своих объектов в полностью реконструированных помещениях</w:t>
      </w:r>
      <w:r>
        <w:rPr>
          <w:rFonts w:ascii="Times New Roman" w:eastAsia="Times New Roman" w:hAnsi="Times New Roman" w:cs="Times New Roman"/>
          <w:sz w:val="24"/>
          <w:szCs w:val="24"/>
          <w:vertAlign w:val="superscript"/>
        </w:rPr>
        <w:footnoteReference w:id="380"/>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Альянс Франсез - это ассоциация, которая предоставляет языковые курсы и активно участвует в культурной и образовательной жизни, на Гаити у неё 5 филиалов, которые стараются распространить французский через академические успехи, мероприятия разного порядка регулярно организуются в учреждениях и их регионах</w:t>
      </w:r>
      <w:r>
        <w:rPr>
          <w:rFonts w:ascii="Times New Roman" w:eastAsia="Times New Roman" w:hAnsi="Times New Roman" w:cs="Times New Roman"/>
          <w:sz w:val="24"/>
          <w:szCs w:val="24"/>
          <w:vertAlign w:val="superscript"/>
        </w:rPr>
        <w:footnoteReference w:id="381"/>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финансируемых Францией проектов: подготовка учителей, цифровое развитие в системе образования, Cine Lari A (бесплатная программа кинотеатров под открытым небом - 40 локаций с охватом аудитории в 43000 человек</w:t>
      </w:r>
      <w:r>
        <w:rPr>
          <w:rFonts w:ascii="Times New Roman" w:eastAsia="Times New Roman" w:hAnsi="Times New Roman" w:cs="Times New Roman"/>
          <w:sz w:val="24"/>
          <w:szCs w:val="24"/>
          <w:vertAlign w:val="superscript"/>
        </w:rPr>
        <w:footnoteReference w:id="382"/>
      </w:r>
      <w:r>
        <w:rPr>
          <w:rFonts w:ascii="Times New Roman" w:eastAsia="Times New Roman" w:hAnsi="Times New Roman" w:cs="Times New Roman"/>
          <w:sz w:val="24"/>
          <w:szCs w:val="24"/>
        </w:rPr>
        <w:t>, Troc-Livres (участникам предлагается представить одну или несколько книг на сайте программы, взамен они получают один или несколько билетов в зависимости от характера книги (гаитянская литература, документальная работа, детская книга и т.д.), что позволяет выбрать одну или несколько других работ из запаса, подготовленного для операции</w:t>
      </w:r>
      <w:r>
        <w:rPr>
          <w:rFonts w:ascii="Times New Roman" w:eastAsia="Times New Roman" w:hAnsi="Times New Roman" w:cs="Times New Roman"/>
          <w:sz w:val="24"/>
          <w:szCs w:val="24"/>
          <w:vertAlign w:val="superscript"/>
        </w:rPr>
        <w:footnoteReference w:id="383"/>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уже было сказано ранее, далее, в рамках межкультурного диалога будет рассмотрен отличный от предшествоваших случаев формат сотрудничества, а именно - парадипломатия, которая в данном случае обусловлена тем, что колониальные владения Франции находились только на отдельно взятых частях территории современных государств.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Луизиана. </w:t>
      </w:r>
      <w:r>
        <w:rPr>
          <w:rFonts w:ascii="Times New Roman" w:eastAsia="Times New Roman" w:hAnsi="Times New Roman" w:cs="Times New Roman"/>
          <w:sz w:val="24"/>
          <w:szCs w:val="24"/>
        </w:rPr>
        <w:t>Первой субнациональной единицей, отношения с которой будут рассмотрены в данном ключе, является Луизиана (18 штат в рамках Соединённых штатов Америки). Учитывая стремление Луизианы продвигать французский язык и внутреннюю ценность культурного разнообразия было подписано соглашение об укреплении сотрудничества в областях дошкольного образования, обучения в старшей школе, обучения языку и высшего образования. Носителями французского языка в Луизиане являются 300000 жителей согласно переписи населения 2000 года</w:t>
      </w:r>
      <w:r>
        <w:rPr>
          <w:rFonts w:ascii="Times New Roman" w:eastAsia="Times New Roman" w:hAnsi="Times New Roman" w:cs="Times New Roman"/>
          <w:sz w:val="24"/>
          <w:szCs w:val="24"/>
          <w:vertAlign w:val="superscript"/>
        </w:rPr>
        <w:footnoteReference w:id="384"/>
      </w:r>
      <w:r>
        <w:rPr>
          <w:rFonts w:ascii="Times New Roman" w:eastAsia="Times New Roman" w:hAnsi="Times New Roman" w:cs="Times New Roman"/>
          <w:sz w:val="24"/>
          <w:szCs w:val="24"/>
        </w:rPr>
        <w:t>. По этой причине Луизиана создала Совет по развитию французского языка в Луизиане (CODOFIL), цель которого - «делать все, что необходимо для осуществления развития, использования и сохранения французского языка, как это установлено в штате Луизиана, для культурной, экономической и туристической пользы государства"</w:t>
      </w:r>
      <w:r>
        <w:rPr>
          <w:rFonts w:ascii="Times New Roman" w:eastAsia="Times New Roman" w:hAnsi="Times New Roman" w:cs="Times New Roman"/>
          <w:sz w:val="24"/>
          <w:szCs w:val="24"/>
          <w:vertAlign w:val="superscript"/>
        </w:rPr>
        <w:footnoteReference w:id="385"/>
      </w:r>
      <w:r>
        <w:rPr>
          <w:rFonts w:ascii="Times New Roman" w:eastAsia="Times New Roman" w:hAnsi="Times New Roman" w:cs="Times New Roman"/>
          <w:sz w:val="24"/>
          <w:szCs w:val="24"/>
        </w:rPr>
        <w:t xml:space="preserve">. Сам Совет является доказательством существенности места, которое Луизиана уделяет франкоязычному измерению своей идентичности.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r w:rsidR="005452A5">
        <w:rPr>
          <w:rFonts w:ascii="Times New Roman" w:eastAsia="Times New Roman" w:hAnsi="Times New Roman" w:cs="Times New Roman"/>
          <w:sz w:val="24"/>
          <w:szCs w:val="24"/>
        </w:rPr>
        <w:t>документу,</w:t>
      </w:r>
      <w:r>
        <w:rPr>
          <w:rFonts w:ascii="Times New Roman" w:eastAsia="Times New Roman" w:hAnsi="Times New Roman" w:cs="Times New Roman"/>
          <w:sz w:val="24"/>
          <w:szCs w:val="24"/>
        </w:rPr>
        <w:t xml:space="preserve"> Франция готова положительно реагировать на любые просьбы Луизианы о сотрудничестве для достижения вышеупомянутых целей, обе стороны готовы осуществлять развитие французского языка и культуры на благо всего народа Луизианы. Это двустороннее сотрудничество касается, в частности, образовательных и академических секторов, но оно также охватывает аудиовизуальный и культурный секторы</w:t>
      </w:r>
      <w:r>
        <w:rPr>
          <w:rFonts w:ascii="Times New Roman" w:eastAsia="Times New Roman" w:hAnsi="Times New Roman" w:cs="Times New Roman"/>
          <w:sz w:val="24"/>
          <w:szCs w:val="24"/>
          <w:vertAlign w:val="superscript"/>
        </w:rPr>
        <w:footnoteReference w:id="386"/>
      </w:r>
      <w:r>
        <w:rPr>
          <w:rFonts w:ascii="Times New Roman" w:eastAsia="Times New Roman" w:hAnsi="Times New Roman" w:cs="Times New Roman"/>
          <w:sz w:val="24"/>
          <w:szCs w:val="24"/>
        </w:rPr>
        <w:t>. Ресурсы, выделенные для преподавания французского языка, в соответствии с совместным соглашением с Департаментом образования Луизианы, Министерством образования Франции и Министерством Европы и иностранных дел, предназначены для оказания помощи всем школам, которые желают участвовать в проектах. Предлагается открытие международной средней школы в Новом Орлеане. Также, иностранные учителя могут быть приняты на работу на уровне старшей школы, что, в частности, относится к двум школам штата Луизиана с аккредитованной или международной программой (Одюбонская чартерная школа и Международная школа штата Луизиана). Нако</w:t>
      </w:r>
      <w:r w:rsidR="00F20EBF">
        <w:rPr>
          <w:rFonts w:ascii="Times New Roman" w:eastAsia="Times New Roman" w:hAnsi="Times New Roman" w:cs="Times New Roman"/>
          <w:sz w:val="24"/>
          <w:szCs w:val="24"/>
        </w:rPr>
        <w:t>нец, в 2007 году У</w:t>
      </w:r>
      <w:r>
        <w:rPr>
          <w:rFonts w:ascii="Times New Roman" w:eastAsia="Times New Roman" w:hAnsi="Times New Roman" w:cs="Times New Roman"/>
          <w:sz w:val="24"/>
          <w:szCs w:val="24"/>
        </w:rPr>
        <w:t xml:space="preserve">ниверситет </w:t>
      </w:r>
      <w:r w:rsidR="00F20EBF">
        <w:rPr>
          <w:rFonts w:ascii="Times New Roman" w:eastAsia="Times New Roman" w:hAnsi="Times New Roman" w:cs="Times New Roman"/>
          <w:sz w:val="24"/>
          <w:szCs w:val="24"/>
        </w:rPr>
        <w:t>штата Луизиана</w:t>
      </w:r>
      <w:r>
        <w:rPr>
          <w:rFonts w:ascii="Times New Roman" w:eastAsia="Times New Roman" w:hAnsi="Times New Roman" w:cs="Times New Roman"/>
          <w:sz w:val="24"/>
          <w:szCs w:val="24"/>
        </w:rPr>
        <w:t xml:space="preserve"> в Батон-Руж (LSU) был приня</w:t>
      </w:r>
      <w:r w:rsidR="001B143B">
        <w:rPr>
          <w:rFonts w:ascii="Times New Roman" w:eastAsia="Times New Roman" w:hAnsi="Times New Roman" w:cs="Times New Roman"/>
          <w:sz w:val="24"/>
          <w:szCs w:val="24"/>
        </w:rPr>
        <w:t>т в Университетское агентство Франкфонии</w:t>
      </w:r>
      <w:r>
        <w:rPr>
          <w:rFonts w:ascii="Times New Roman" w:eastAsia="Times New Roman" w:hAnsi="Times New Roman" w:cs="Times New Roman"/>
          <w:sz w:val="24"/>
          <w:szCs w:val="24"/>
        </w:rPr>
        <w:t xml:space="preserve"> (Agence universitaire de la francophonie (AUF)), что сделало его первым, а </w:t>
      </w:r>
      <w:r>
        <w:rPr>
          <w:rFonts w:ascii="Times New Roman" w:eastAsia="Times New Roman" w:hAnsi="Times New Roman" w:cs="Times New Roman"/>
          <w:sz w:val="24"/>
          <w:szCs w:val="24"/>
        </w:rPr>
        <w:lastRenderedPageBreak/>
        <w:t>в настоящее время единственным университетом США, находящимся в данном списке</w:t>
      </w:r>
      <w:r>
        <w:rPr>
          <w:rFonts w:ascii="Times New Roman" w:eastAsia="Times New Roman" w:hAnsi="Times New Roman" w:cs="Times New Roman"/>
          <w:sz w:val="24"/>
          <w:szCs w:val="24"/>
          <w:vertAlign w:val="superscript"/>
        </w:rPr>
        <w:footnoteReference w:id="387"/>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также отметить Центр международных и педагогических исследований (CIEP) - государственное учреждение, управляемое Министерством образования Франции - который предлагает реализацию следующих проектов в рамках договора о партнёрстве с Луизианой</w:t>
      </w:r>
      <w:r>
        <w:rPr>
          <w:rFonts w:ascii="Times New Roman" w:eastAsia="Times New Roman" w:hAnsi="Times New Roman" w:cs="Times New Roman"/>
          <w:sz w:val="24"/>
          <w:szCs w:val="24"/>
          <w:vertAlign w:val="superscript"/>
        </w:rPr>
        <w:footnoteReference w:id="388"/>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подготовка учителей французского языка, которые принимают участие в программе (посещение тренингов, видеоконференций, онлайн-программ для преподавания французского языка как иностранного Pro FLE и т.д.);</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семинаров, визитов руководителей и директоров школ;</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предложение инструментов оценки для программы и ее учеников (посещения, программы сдачи DELF, DALF и т. д.).</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инициативы и проекты:</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необходимых средств Управлению образовательного телевидения Луизианы и Общественному радиовещанию Луизианы (LPB);</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поддержание тесного сотрудничества между Департаментом культуры, отдыха и туризма (DCRT) и LPB, чтобы "предлагать программы на французском языке в той же степени, что и другие программы";</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аудиовизуальный офис в Генеральном консульстве Франции в Новом Орлеане.</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Соглашение также оставляет пространство для организации учебных мероприятий на основании запросов различных франкоговорящих общин, таких как каджуны, креолы, индейцы хума и т.д. Подобные инициативы уже реализуются в рамках совместного проекта, созданного Францией в 2006 году в партнерстве с Объединенной Нацией Хума</w:t>
      </w:r>
      <w:r>
        <w:rPr>
          <w:rFonts w:ascii="Times New Roman" w:eastAsia="Times New Roman" w:hAnsi="Times New Roman" w:cs="Times New Roman"/>
          <w:sz w:val="24"/>
          <w:szCs w:val="24"/>
          <w:vertAlign w:val="superscript"/>
        </w:rPr>
        <w:footnoteReference w:id="389"/>
      </w:r>
      <w:r>
        <w:rPr>
          <w:rFonts w:ascii="Times New Roman" w:eastAsia="Times New Roman" w:hAnsi="Times New Roman" w:cs="Times New Roman"/>
          <w:sz w:val="24"/>
          <w:szCs w:val="24"/>
        </w:rPr>
        <w:t xml:space="preserve">.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Совместно Франция и Луизиана содействуют производству телевизионных программ в Луизиане, в частности, стоит отметить инициативы TV5. А начиная с 2012 года общественное телевидение LPB также помогает продвигать французский язык с </w:t>
      </w:r>
      <w:r>
        <w:rPr>
          <w:rFonts w:ascii="Times New Roman" w:eastAsia="Times New Roman" w:hAnsi="Times New Roman" w:cs="Times New Roman"/>
          <w:sz w:val="24"/>
          <w:szCs w:val="24"/>
        </w:rPr>
        <w:lastRenderedPageBreak/>
        <w:t>помощью программ французских новостей и выпуска нового сериала об истории французского кино</w:t>
      </w:r>
      <w:r>
        <w:rPr>
          <w:rFonts w:ascii="Times New Roman" w:eastAsia="Times New Roman" w:hAnsi="Times New Roman" w:cs="Times New Roman"/>
          <w:sz w:val="24"/>
          <w:szCs w:val="24"/>
          <w:vertAlign w:val="superscript"/>
        </w:rPr>
        <w:footnoteReference w:id="390"/>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инициативе и в партнерстве с Генеральным консульством Франции в Новом Орлеане Франко-Американская торговая палата и Альянс Франсез решили реализовать способы, позволяющие лучше информировать французов, намеревающихся переехать в Новый Орлеан, или, например, желающих создать бизнес в Луизиане</w:t>
      </w:r>
      <w:r>
        <w:rPr>
          <w:rFonts w:ascii="Times New Roman" w:eastAsia="Times New Roman" w:hAnsi="Times New Roman" w:cs="Times New Roman"/>
          <w:sz w:val="24"/>
          <w:szCs w:val="24"/>
          <w:vertAlign w:val="superscript"/>
        </w:rPr>
        <w:footnoteReference w:id="391"/>
      </w:r>
      <w:r>
        <w:rPr>
          <w:rFonts w:ascii="Times New Roman" w:eastAsia="Times New Roman" w:hAnsi="Times New Roman" w:cs="Times New Roman"/>
          <w:sz w:val="24"/>
          <w:szCs w:val="24"/>
        </w:rPr>
        <w:t>. Члены Альянс Франсез Нового Орлеана также приняли этот вызов и рассматривают возможность создания Бюро приветствия Нового Орлеана. Цель будет состоять в том, чтобы консультировать и иметь контакты для французов по практическим и повседневным вопросам, эти усилия помогут консульству дополнить информацию и, например, составить список франкоязычных врачей или адвокатов</w:t>
      </w:r>
      <w:r>
        <w:rPr>
          <w:rFonts w:ascii="Times New Roman" w:eastAsia="Times New Roman" w:hAnsi="Times New Roman" w:cs="Times New Roman"/>
          <w:sz w:val="24"/>
          <w:szCs w:val="24"/>
          <w:vertAlign w:val="superscript"/>
        </w:rPr>
        <w:footnoteReference w:id="392"/>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представляется необходимым говорить об ещё одном важном явлении, имеющем место в культурных отношениях Пятой республики и Луизианы - французские места памяти (Lieux de mémoire) - это понятие, выдвинутое историком Пьером Нора как новый способ осмыслить, понять и соединить прошлое Франции и США</w:t>
      </w:r>
      <w:r>
        <w:rPr>
          <w:rFonts w:ascii="Times New Roman" w:eastAsia="Times New Roman" w:hAnsi="Times New Roman" w:cs="Times New Roman"/>
          <w:sz w:val="24"/>
          <w:szCs w:val="24"/>
          <w:vertAlign w:val="superscript"/>
        </w:rPr>
        <w:footnoteReference w:id="393"/>
      </w:r>
      <w:r>
        <w:rPr>
          <w:rFonts w:ascii="Times New Roman" w:eastAsia="Times New Roman" w:hAnsi="Times New Roman" w:cs="Times New Roman"/>
          <w:sz w:val="24"/>
          <w:szCs w:val="24"/>
        </w:rPr>
        <w:t>. По его словам, “место памяти - это любая имеющая большое значение сущность, будь то материальная или нематериальная по своей природе, которая благодаря человеческой воле или работе времени стала символическим элементом мемориального наследия любого сообщества. Это может относиться к любому месту, объекту или концепции, имеющей историческое значение в популярной коллективной памяти, таким как памятник, музей, событие или символ”</w:t>
      </w:r>
      <w:r>
        <w:rPr>
          <w:rFonts w:ascii="Times New Roman" w:eastAsia="Times New Roman" w:hAnsi="Times New Roman" w:cs="Times New Roman"/>
          <w:sz w:val="24"/>
          <w:szCs w:val="24"/>
          <w:vertAlign w:val="superscript"/>
        </w:rPr>
        <w:footnoteReference w:id="394"/>
      </w:r>
      <w:r>
        <w:rPr>
          <w:rFonts w:ascii="Times New Roman" w:eastAsia="Times New Roman" w:hAnsi="Times New Roman" w:cs="Times New Roman"/>
          <w:sz w:val="24"/>
          <w:szCs w:val="24"/>
        </w:rPr>
        <w:t>. В то время как история - это субъективная попытка понять и восстановить прошлое, память - это преднамеренное проявление человеческих эмоций, связывающих прошлое и настоящее, таким образом, «мемориал» отдает дань целому общественному сознанию, а не изолированному историческому событию</w:t>
      </w:r>
      <w:r>
        <w:rPr>
          <w:rFonts w:ascii="Times New Roman" w:eastAsia="Times New Roman" w:hAnsi="Times New Roman" w:cs="Times New Roman"/>
          <w:sz w:val="24"/>
          <w:szCs w:val="24"/>
          <w:vertAlign w:val="superscript"/>
        </w:rPr>
        <w:footnoteReference w:id="395"/>
      </w:r>
      <w:r>
        <w:rPr>
          <w:rFonts w:ascii="Times New Roman" w:eastAsia="Times New Roman" w:hAnsi="Times New Roman" w:cs="Times New Roman"/>
          <w:sz w:val="24"/>
          <w:szCs w:val="24"/>
        </w:rPr>
        <w:t>. В период с 1999 по 2010 год Пьер Нора опубликовал четыре тома «</w:t>
      </w:r>
      <w:r w:rsidR="009C08C3">
        <w:rPr>
          <w:rFonts w:ascii="Times New Roman" w:eastAsia="Times New Roman" w:hAnsi="Times New Roman" w:cs="Times New Roman"/>
          <w:sz w:val="24"/>
          <w:szCs w:val="24"/>
        </w:rPr>
        <w:t xml:space="preserve">Lieux de </w:t>
      </w:r>
      <w:r>
        <w:rPr>
          <w:rFonts w:ascii="Times New Roman" w:eastAsia="Times New Roman" w:hAnsi="Times New Roman" w:cs="Times New Roman"/>
          <w:sz w:val="24"/>
          <w:szCs w:val="24"/>
        </w:rPr>
        <w:t xml:space="preserve">Mémoire» во Франции, каталогизируя </w:t>
      </w:r>
      <w:r>
        <w:rPr>
          <w:rFonts w:ascii="Times New Roman" w:eastAsia="Times New Roman" w:hAnsi="Times New Roman" w:cs="Times New Roman"/>
          <w:sz w:val="24"/>
          <w:szCs w:val="24"/>
        </w:rPr>
        <w:lastRenderedPageBreak/>
        <w:t>объекты, которые воплощают эту национальную память о Франции</w:t>
      </w:r>
      <w:r>
        <w:rPr>
          <w:rFonts w:ascii="Times New Roman" w:eastAsia="Times New Roman" w:hAnsi="Times New Roman" w:cs="Times New Roman"/>
          <w:sz w:val="24"/>
          <w:szCs w:val="24"/>
          <w:vertAlign w:val="superscript"/>
        </w:rPr>
        <w:footnoteReference w:id="396"/>
      </w:r>
      <w:r>
        <w:rPr>
          <w:rFonts w:ascii="Times New Roman" w:eastAsia="Times New Roman" w:hAnsi="Times New Roman" w:cs="Times New Roman"/>
          <w:sz w:val="24"/>
          <w:szCs w:val="24"/>
        </w:rPr>
        <w:t>. В этом контексте Генеральное консульство Франции в Новом Орлеане запустило свой проект "мест французской памяти в Луизиане": Дом Шеналь, Дом Николаса Лакура, Байю Марди Гра, Дом Гиполита Бордельона, Дом Наполеона, Памятник Де Ла Саль в южном приходе Плакемен, Церковь Святого Франциска в Пуант Купе</w:t>
      </w:r>
      <w:r>
        <w:rPr>
          <w:rFonts w:ascii="Times New Roman" w:eastAsia="Times New Roman" w:hAnsi="Times New Roman" w:cs="Times New Roman"/>
          <w:sz w:val="24"/>
          <w:szCs w:val="24"/>
          <w:vertAlign w:val="superscript"/>
        </w:rPr>
        <w:footnoteReference w:id="397"/>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контексте следует упомянуть Дом Дега в Новом Орлеане, реорганизованный в музей в 1996 году, является единственным домом французского мастера импрессионистов Эдгара Дега, открытым для публики во всем мире. Дом-музей и фонд Дега проводят экскурсии</w:t>
      </w:r>
      <w:r>
        <w:rPr>
          <w:rFonts w:ascii="Times New Roman" w:eastAsia="Times New Roman" w:hAnsi="Times New Roman" w:cs="Times New Roman"/>
          <w:sz w:val="24"/>
          <w:szCs w:val="24"/>
          <w:vertAlign w:val="superscript"/>
        </w:rPr>
        <w:footnoteReference w:id="398"/>
      </w:r>
      <w:r>
        <w:rPr>
          <w:rFonts w:ascii="Times New Roman" w:eastAsia="Times New Roman" w:hAnsi="Times New Roman" w:cs="Times New Roman"/>
          <w:sz w:val="24"/>
          <w:szCs w:val="24"/>
        </w:rPr>
        <w:t>. Чтобы отдать дань уважения этому мастеру импрессионистов и признать его особые отношения с Новым Орлеаном, министерство культуры присвоило Дому Дега ярлык «Дом прославленных», таким образом, Дом Дега становится среди 236 сертифицированных мест вторым на американском континенте, вместе с домом Маргерит Юрсенар в штате Мэн</w:t>
      </w:r>
      <w:r>
        <w:rPr>
          <w:rFonts w:ascii="Times New Roman" w:eastAsia="Times New Roman" w:hAnsi="Times New Roman" w:cs="Times New Roman"/>
          <w:sz w:val="24"/>
          <w:szCs w:val="24"/>
          <w:vertAlign w:val="superscript"/>
        </w:rPr>
        <w:footnoteReference w:id="399"/>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Квебек.</w:t>
      </w:r>
      <w:r>
        <w:rPr>
          <w:rFonts w:ascii="Times New Roman" w:eastAsia="Times New Roman" w:hAnsi="Times New Roman" w:cs="Times New Roman"/>
          <w:sz w:val="24"/>
          <w:szCs w:val="24"/>
        </w:rPr>
        <w:t xml:space="preserve"> Следующим субнациональным субъектом, который следует рассмотреть в рамках межкультурного диалога Франции и её бывших колоний - Квебек (провинция Канады). Франция имеет «прямые и особые отношения» с Квебеком, основанные на исторических, культурных и экономических связях. Генеральная делегация Квебека, находящаяся в Париже с 1961 года, и Генеральное консульство Франции в Квебеке имеют сравнимые политические роли с посольствами</w:t>
      </w:r>
      <w:r>
        <w:rPr>
          <w:rFonts w:ascii="Times New Roman" w:eastAsia="Times New Roman" w:hAnsi="Times New Roman" w:cs="Times New Roman"/>
          <w:sz w:val="24"/>
          <w:szCs w:val="24"/>
          <w:vertAlign w:val="superscript"/>
        </w:rPr>
        <w:footnoteReference w:id="400"/>
      </w:r>
      <w:r>
        <w:rPr>
          <w:rFonts w:ascii="Times New Roman" w:eastAsia="Times New Roman" w:hAnsi="Times New Roman" w:cs="Times New Roman"/>
          <w:sz w:val="24"/>
          <w:szCs w:val="24"/>
        </w:rPr>
        <w:t>. Отношения между Францией и Квебеком институционализируются посредством встреч каждые два года между соответствующими премьер-министрами, встречи чередуются между двумя пунктами проведения.</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тех пор как в 1965 году было подписано первое соглашение о культурном сотрудничестве, культура стала центром отношений Франции и Квебека. На сегодняшний день культура по-прежнему является одним из наиболее продуктивных и </w:t>
      </w:r>
      <w:r>
        <w:rPr>
          <w:rFonts w:ascii="Times New Roman" w:eastAsia="Times New Roman" w:hAnsi="Times New Roman" w:cs="Times New Roman"/>
          <w:sz w:val="24"/>
          <w:szCs w:val="24"/>
        </w:rPr>
        <w:lastRenderedPageBreak/>
        <w:t>оживленных направлений сотрудничества Франции и Квебека</w:t>
      </w:r>
      <w:r>
        <w:rPr>
          <w:rFonts w:ascii="Times New Roman" w:eastAsia="Times New Roman" w:hAnsi="Times New Roman" w:cs="Times New Roman"/>
          <w:sz w:val="24"/>
          <w:szCs w:val="24"/>
          <w:vertAlign w:val="superscript"/>
        </w:rPr>
        <w:footnoteReference w:id="401"/>
      </w:r>
      <w:r>
        <w:rPr>
          <w:rFonts w:ascii="Times New Roman" w:eastAsia="Times New Roman" w:hAnsi="Times New Roman" w:cs="Times New Roman"/>
          <w:sz w:val="24"/>
          <w:szCs w:val="24"/>
        </w:rPr>
        <w:t>. Художники, организации и предприятия продолжают развивать все больше совместных проектов в области культуры. Отношения между Францией и Квебеком в области культуры очень интересны, особенно культурные мероприятия Квебека, которые проводятся на территории Франции, в результате многие художники и авторы заявили о себе в бывшей метрополии. Помимо множества рекламных мероприятий проводятся многочисленные совместные постановки Франции и Квебека</w:t>
      </w:r>
      <w:r>
        <w:rPr>
          <w:rFonts w:ascii="Times New Roman" w:eastAsia="Times New Roman" w:hAnsi="Times New Roman" w:cs="Times New Roman"/>
          <w:sz w:val="24"/>
          <w:szCs w:val="24"/>
          <w:vertAlign w:val="superscript"/>
        </w:rPr>
        <w:footnoteReference w:id="402"/>
      </w:r>
      <w:r>
        <w:rPr>
          <w:rFonts w:ascii="Times New Roman" w:eastAsia="Times New Roman" w:hAnsi="Times New Roman" w:cs="Times New Roman"/>
          <w:sz w:val="24"/>
          <w:szCs w:val="24"/>
        </w:rPr>
        <w:t xml:space="preserve">. Несколько лет назад Квебек и Франция начали совместную работу в области культуры и устойчивого развития.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французское консульство поддерживает различные проекты в течение года: творческие и культурные индустрии, искусство, литература, архитектура, кино, дебаты об идеях, развитие франкоязычного мира и т.д., однако особое внимание уделяется проектам совместного производства, совместного творчества, профессионального обмена и обмена студентами, проектам, демонстрирующим потенциал развития рынка Квебека, а также проектам, распространяющимся по всей Канаде</w:t>
      </w:r>
      <w:r>
        <w:rPr>
          <w:rFonts w:ascii="Times New Roman" w:eastAsia="Times New Roman" w:hAnsi="Times New Roman" w:cs="Times New Roman"/>
          <w:sz w:val="24"/>
          <w:szCs w:val="24"/>
          <w:vertAlign w:val="superscript"/>
        </w:rPr>
        <w:footnoteReference w:id="403"/>
      </w:r>
      <w:r>
        <w:rPr>
          <w:rFonts w:ascii="Times New Roman" w:eastAsia="Times New Roman" w:hAnsi="Times New Roman" w:cs="Times New Roman"/>
          <w:sz w:val="24"/>
          <w:szCs w:val="24"/>
        </w:rPr>
        <w:t>. В качестве примеров можно привести следующие: образовательный коллоквиум (Cinémania), Фестиваль Ле Монд (Le Devoir et Le Monde), Ночь идей, Цифровой ноябрь (в его рамках Монреальская книжная ярмарка)</w:t>
      </w:r>
      <w:r>
        <w:rPr>
          <w:rFonts w:ascii="Times New Roman" w:eastAsia="Times New Roman" w:hAnsi="Times New Roman" w:cs="Times New Roman"/>
          <w:sz w:val="24"/>
          <w:szCs w:val="24"/>
          <w:vertAlign w:val="superscript"/>
        </w:rPr>
        <w:footnoteReference w:id="404"/>
      </w:r>
      <w:r>
        <w:rPr>
          <w:rFonts w:ascii="Times New Roman" w:eastAsia="Times New Roman" w:hAnsi="Times New Roman" w:cs="Times New Roman"/>
          <w:sz w:val="24"/>
          <w:szCs w:val="24"/>
        </w:rPr>
        <w:t>. Все эти действия осуществляются в тесном сотрудничестве с Французским институтом, агентством Министерства Европы и иностранных дел Франции по продвижению и распространению французской культуры за рубежом. Служба культуры Генерального консульства Франции в Квебеке отвечает за развитие художественных и культурных обменов между Францией и Квебеком. Роль культурной службы заключается в том, чтобы консультировать, задумывать, развивать и продвигать художественные проекты, особенно, связанные с молодежью, цифровыми технологиями и инновациями</w:t>
      </w:r>
      <w:r>
        <w:rPr>
          <w:rFonts w:ascii="Times New Roman" w:eastAsia="Times New Roman" w:hAnsi="Times New Roman" w:cs="Times New Roman"/>
          <w:sz w:val="24"/>
          <w:szCs w:val="24"/>
          <w:vertAlign w:val="superscript"/>
        </w:rPr>
        <w:footnoteReference w:id="405"/>
      </w:r>
      <w:r>
        <w:rPr>
          <w:rFonts w:ascii="Times New Roman" w:eastAsia="Times New Roman" w:hAnsi="Times New Roman" w:cs="Times New Roman"/>
          <w:sz w:val="24"/>
          <w:szCs w:val="24"/>
        </w:rPr>
        <w:t xml:space="preserve">. Она создает и укрепляет партнерские отношения между учреждениями, облегчает </w:t>
      </w:r>
      <w:r>
        <w:rPr>
          <w:rFonts w:ascii="Times New Roman" w:eastAsia="Times New Roman" w:hAnsi="Times New Roman" w:cs="Times New Roman"/>
          <w:sz w:val="24"/>
          <w:szCs w:val="24"/>
        </w:rPr>
        <w:lastRenderedPageBreak/>
        <w:t xml:space="preserve">обращение артистов и специалистов в области культуры, уделяя при этом внимание общим вызовам времени.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международное соглашение Квебека и Франции было подписано в 1965 году, чтобы способствовать обмену университетскими профессорами и исследователями, предоставить учителям возможности для непрерывного образования, разработать образовательные программы и обеспечить большую мобильность для студентов. После этого было разработано несколько соглашений и инициатив для поддержки сотрудничества университетов</w:t>
      </w:r>
      <w:r>
        <w:rPr>
          <w:rFonts w:ascii="Times New Roman" w:eastAsia="Times New Roman" w:hAnsi="Times New Roman" w:cs="Times New Roman"/>
          <w:sz w:val="24"/>
          <w:szCs w:val="24"/>
          <w:vertAlign w:val="superscript"/>
        </w:rPr>
        <w:footnoteReference w:id="406"/>
      </w:r>
      <w:r>
        <w:rPr>
          <w:rFonts w:ascii="Times New Roman" w:eastAsia="Times New Roman" w:hAnsi="Times New Roman" w:cs="Times New Roman"/>
          <w:sz w:val="24"/>
          <w:szCs w:val="24"/>
        </w:rPr>
        <w:t>: создание Центра международного франко-квебекского сотрудничества (1984–2008 годы); создание Консульского Франко-Квебекского университета сотрудничества (2008).</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было подписано много двусторонних соглашений между колледжами и университетами (особенно между лабораториями и исследовательскими центрами), что позволило тысячам квебекских и французских студентов воспользоваться возможностями обмена. В рамках институционального канала университетского сотрудничества три основных соглашения улучшили мобильность студентов между Францией и Квебеком:</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Соглашение CREPUQ (с 1984 года квебекские и французские университеты стали частью соглашения об обмене “Конференция ректоров и руководителей университетов Квебека” (CREPUQ), которое призвано поощрять и облегчать обмен студентами из Квебека и Франции, это соглашение позволяет студентам, зачисленным на очную основу в университет, провести семестр или один год в учебном заведении другой страны и получить ряд льгот)</w:t>
      </w:r>
      <w:r>
        <w:rPr>
          <w:rFonts w:ascii="Times New Roman" w:eastAsia="Times New Roman" w:hAnsi="Times New Roman" w:cs="Times New Roman"/>
          <w:sz w:val="24"/>
          <w:szCs w:val="24"/>
          <w:vertAlign w:val="superscript"/>
        </w:rPr>
        <w:footnoteReference w:id="407"/>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рамочное соглашение между Францией и Квебеком о признании дипломов и подтверждении результатов обучения (это соглашение было подписано в 1996 году для содействия обмену студентов между Квебеком и Францией путем установления условий взаимного признания дипломов и подтверждения результатов обучения)</w:t>
      </w:r>
      <w:r>
        <w:rPr>
          <w:rFonts w:ascii="Times New Roman" w:eastAsia="Times New Roman" w:hAnsi="Times New Roman" w:cs="Times New Roman"/>
          <w:sz w:val="24"/>
          <w:szCs w:val="24"/>
          <w:vertAlign w:val="superscript"/>
        </w:rPr>
        <w:footnoteReference w:id="408"/>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рамочное соглашение о совместном ведении диссертаций между высшими учебными заведениями в Квебеке и Франции (подписанное в 1996 году, это соглашение направлено на содействие мобильности докторантов путем установления условий совместного обучения между высшими учебными заведениями в Квебеке и Франции, в частности, оно позволяет докторантам работать с двумя научными руководителями диссертаций, одним в Квебеке, а другим во Франции, и получить докторскую степень в обоих институтах после защиты диссертации)</w:t>
      </w:r>
      <w:r>
        <w:rPr>
          <w:rFonts w:ascii="Times New Roman" w:eastAsia="Times New Roman" w:hAnsi="Times New Roman" w:cs="Times New Roman"/>
          <w:sz w:val="24"/>
          <w:szCs w:val="24"/>
          <w:vertAlign w:val="superscript"/>
        </w:rPr>
        <w:footnoteReference w:id="409"/>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октября 2008 года Франция и Квебек подписали соглашение о взаимном признании профессиональных квалификаций. Десять лет спустя тысячи людей воспользовались этим соглашением (медсестры, юристы, инженеры, врачи и т.д.), и их навыки получили признание во Франции или Квебеке</w:t>
      </w:r>
      <w:r>
        <w:rPr>
          <w:rFonts w:ascii="Times New Roman" w:eastAsia="Times New Roman" w:hAnsi="Times New Roman" w:cs="Times New Roman"/>
          <w:sz w:val="24"/>
          <w:szCs w:val="24"/>
          <w:vertAlign w:val="superscript"/>
        </w:rPr>
        <w:footnoteReference w:id="410"/>
      </w:r>
      <w:r>
        <w:rPr>
          <w:rFonts w:ascii="Times New Roman" w:eastAsia="Times New Roman" w:hAnsi="Times New Roman" w:cs="Times New Roman"/>
          <w:sz w:val="24"/>
          <w:szCs w:val="24"/>
        </w:rPr>
        <w:t>. Главные направления сотрудничества определяются премьер-министрами во время их регулярных встреч. Правовые рамки сотрудничества и его инструменты отличаются от французских отношений с федеральным правительством Канады. Это сотрудничество организовано Постоянно структурированным сотрудничеством между Францией и Квебеком (CPCFQ), оно опирается, в частности, на специализированные органы, такие как Франко-Квебекское Молодежное Бюро (OFQJ) и Франко-Квебекский Совет по университетскому сотрудничеству (CFQCU)</w:t>
      </w:r>
      <w:r>
        <w:rPr>
          <w:rFonts w:ascii="Times New Roman" w:eastAsia="Times New Roman" w:hAnsi="Times New Roman" w:cs="Times New Roman"/>
          <w:sz w:val="24"/>
          <w:szCs w:val="24"/>
          <w:vertAlign w:val="superscript"/>
        </w:rPr>
        <w:footnoteReference w:id="411"/>
      </w:r>
      <w:r>
        <w:rPr>
          <w:rFonts w:ascii="Times New Roman" w:eastAsia="Times New Roman" w:hAnsi="Times New Roman" w:cs="Times New Roman"/>
          <w:sz w:val="24"/>
          <w:szCs w:val="24"/>
        </w:rPr>
        <w:t>.</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Обмены между местными органами власти во Франции и Квебеке значительно расширились в последние годы благодаря Фонду децентрализованного сотрудничества Франция-Квебек (FFQCD), созданному в 2005 году</w:t>
      </w:r>
      <w:r>
        <w:rPr>
          <w:rFonts w:ascii="Times New Roman" w:eastAsia="Times New Roman" w:hAnsi="Times New Roman" w:cs="Times New Roman"/>
          <w:sz w:val="24"/>
          <w:szCs w:val="24"/>
          <w:vertAlign w:val="superscript"/>
        </w:rPr>
        <w:footnoteReference w:id="412"/>
      </w:r>
      <w:r>
        <w:rPr>
          <w:rFonts w:ascii="Times New Roman" w:eastAsia="Times New Roman" w:hAnsi="Times New Roman" w:cs="Times New Roman"/>
          <w:sz w:val="24"/>
          <w:szCs w:val="24"/>
        </w:rPr>
        <w:t>. С момента своего создания FFQCD входит в состав Постоянной комиссии по франко-квебекскому сотрудничеству (CPCFQ) под руководством Министерства международных отношений и франкоязычных стран (MRIF) и Министерства Европы и иностранных дел (MEAE)</w:t>
      </w:r>
      <w:r>
        <w:rPr>
          <w:rFonts w:ascii="Times New Roman" w:eastAsia="Times New Roman" w:hAnsi="Times New Roman" w:cs="Times New Roman"/>
          <w:sz w:val="24"/>
          <w:szCs w:val="24"/>
          <w:vertAlign w:val="superscript"/>
        </w:rPr>
        <w:footnoteReference w:id="413"/>
      </w:r>
      <w:r>
        <w:rPr>
          <w:rFonts w:ascii="Times New Roman" w:eastAsia="Times New Roman" w:hAnsi="Times New Roman" w:cs="Times New Roman"/>
          <w:sz w:val="24"/>
          <w:szCs w:val="24"/>
        </w:rPr>
        <w:t xml:space="preserve">. Децентрализованное сотрудничество начало активно осуществляться с 2011 года для </w:t>
      </w:r>
      <w:r>
        <w:rPr>
          <w:rFonts w:ascii="Times New Roman" w:eastAsia="Times New Roman" w:hAnsi="Times New Roman" w:cs="Times New Roman"/>
          <w:sz w:val="24"/>
          <w:szCs w:val="24"/>
        </w:rPr>
        <w:lastRenderedPageBreak/>
        <w:t xml:space="preserve">операций </w:t>
      </w:r>
      <w:r w:rsidR="005452A5">
        <w:rPr>
          <w:rFonts w:ascii="Times New Roman" w:eastAsia="Times New Roman" w:hAnsi="Times New Roman" w:cs="Times New Roman"/>
          <w:sz w:val="24"/>
          <w:szCs w:val="24"/>
        </w:rPr>
        <w:t>в-третьих</w:t>
      </w:r>
      <w:r>
        <w:rPr>
          <w:rFonts w:ascii="Times New Roman" w:eastAsia="Times New Roman" w:hAnsi="Times New Roman" w:cs="Times New Roman"/>
          <w:sz w:val="24"/>
          <w:szCs w:val="24"/>
        </w:rPr>
        <w:t xml:space="preserve"> странах, с ориентацией на Гаити.  Богатство децентрализованного франко-квебекского сотрудничества выражается в разнообразии реализованных проектов в пользу местного развития: обмен опытом в местной государственной политике (например, городская экология, смягчение последствий и адаптация к изменению климата, предпринимательство, особенно в социальной и солидарной экономике), мероприятия B2B, места проживания культурных деятелей и т.д.</w:t>
      </w:r>
      <w:r>
        <w:rPr>
          <w:rFonts w:ascii="Times New Roman" w:eastAsia="Times New Roman" w:hAnsi="Times New Roman" w:cs="Times New Roman"/>
          <w:sz w:val="24"/>
          <w:szCs w:val="24"/>
          <w:vertAlign w:val="superscript"/>
        </w:rPr>
        <w:footnoteReference w:id="414"/>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Научное и академическое сотрудничество интенсивно. Большинство мероприятий, совместно финансируемых в равной степени Францией и Квебеком, направлены на структурирование партнерских отношений путем создания интегрированных курсов и совместных лабораторий, совместных докторских диссертаций (более 3000 защищенных на сегодняшний день), мобильности преподавательского состава и организации научных мероприятий и симпозиумов</w:t>
      </w:r>
      <w:r>
        <w:rPr>
          <w:rFonts w:ascii="Times New Roman" w:eastAsia="Times New Roman" w:hAnsi="Times New Roman" w:cs="Times New Roman"/>
          <w:sz w:val="24"/>
          <w:szCs w:val="24"/>
          <w:vertAlign w:val="superscript"/>
        </w:rPr>
        <w:footnoteReference w:id="415"/>
      </w:r>
      <w:r>
        <w:rPr>
          <w:rFonts w:ascii="Times New Roman" w:eastAsia="Times New Roman" w:hAnsi="Times New Roman" w:cs="Times New Roman"/>
          <w:sz w:val="24"/>
          <w:szCs w:val="24"/>
        </w:rPr>
        <w:t>. В то время как это сотрудничество долгое время основывалось на соглашении, предусматривающем отмену платы за обучение для французских студентов в Квебеке (плата за обучение соответствовала плате за обучение в квебекских семьях), закрытие этой схемы правительством Квебека привело к тому, что Франция и Квебек заключили новое соглашение 6 марта 2015</w:t>
      </w:r>
      <w:r>
        <w:rPr>
          <w:rFonts w:ascii="Times New Roman" w:eastAsia="Times New Roman" w:hAnsi="Times New Roman" w:cs="Times New Roman"/>
          <w:sz w:val="24"/>
          <w:szCs w:val="24"/>
          <w:vertAlign w:val="superscript"/>
        </w:rPr>
        <w:footnoteReference w:id="416"/>
      </w:r>
      <w:r>
        <w:rPr>
          <w:rFonts w:ascii="Times New Roman" w:eastAsia="Times New Roman" w:hAnsi="Times New Roman" w:cs="Times New Roman"/>
          <w:sz w:val="24"/>
          <w:szCs w:val="24"/>
        </w:rPr>
        <w:t xml:space="preserve">. Это означает согласование платы за вновь зачисленных студентов в программы бакалавриата в Квебеке с взносами других канадских студентов за пределами Квебека, начиная с 2015 года. </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сотрудничество между Францией и Квебеком особенно интенсивно во всех аспектах современного художественного творчества, в целом, сотрудничество основано на ряде партнерских отношений между многими местными художниками и культурными операторами</w:t>
      </w:r>
      <w:r>
        <w:rPr>
          <w:rFonts w:ascii="Times New Roman" w:eastAsia="Times New Roman" w:hAnsi="Times New Roman" w:cs="Times New Roman"/>
          <w:sz w:val="24"/>
          <w:szCs w:val="24"/>
          <w:vertAlign w:val="superscript"/>
        </w:rPr>
        <w:footnoteReference w:id="417"/>
      </w:r>
      <w:r>
        <w:rPr>
          <w:rFonts w:ascii="Times New Roman" w:eastAsia="Times New Roman" w:hAnsi="Times New Roman" w:cs="Times New Roman"/>
          <w:sz w:val="24"/>
          <w:szCs w:val="24"/>
        </w:rPr>
        <w:t>. Так можно говорить о том, что Квебек является ведущим экспортным рынком для французской индустрии культуры, в настоящее время приоритетом является поиск новых партнерских отношений и совместных проектов высокого уровня.</w:t>
      </w:r>
    </w:p>
    <w:p w:rsidR="009634F8" w:rsidRDefault="009634F8"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укрепления двусторонних отношений, сотрудничество между Францией и Квебеком оказалось ключевым фактором в продвижении культурного разнообразия на многостороннем уровне. Фактически, деятельность французско-</w:t>
      </w:r>
      <w:r>
        <w:rPr>
          <w:rFonts w:ascii="Times New Roman" w:eastAsia="Times New Roman" w:hAnsi="Times New Roman" w:cs="Times New Roman"/>
          <w:sz w:val="24"/>
          <w:szCs w:val="24"/>
        </w:rPr>
        <w:lastRenderedPageBreak/>
        <w:t>квебекской рабочей группы по культурному разнообразию, созданной в 1998 году, во многом способствовала разработке Конвенции ЮНЕСКО о защите и поощрении разнообразия форм культурного самовыражения</w:t>
      </w:r>
      <w:r>
        <w:rPr>
          <w:rFonts w:ascii="Times New Roman" w:eastAsia="Times New Roman" w:hAnsi="Times New Roman" w:cs="Times New Roman"/>
          <w:sz w:val="24"/>
          <w:szCs w:val="24"/>
          <w:vertAlign w:val="superscript"/>
        </w:rPr>
        <w:footnoteReference w:id="418"/>
      </w:r>
      <w:r>
        <w:rPr>
          <w:rFonts w:ascii="Times New Roman" w:eastAsia="Times New Roman" w:hAnsi="Times New Roman" w:cs="Times New Roman"/>
          <w:sz w:val="24"/>
          <w:szCs w:val="24"/>
        </w:rPr>
        <w:t>. Эта конвенция, которая была принята в 2005 году, дает право государствам и правительствам поддерживать, разрабатывать и осуществлять политику в поддержку культуры. Квебекская культура пропагандируется и распространяется во Франции, во многом, благодаря поддержке Министерства культуры и коммуникаций (MCC), Общества развития культурного наследия (SODEC) и Консульства искусств и творчества Квебека (CALQ)</w:t>
      </w:r>
      <w:r>
        <w:rPr>
          <w:rFonts w:ascii="Times New Roman" w:eastAsia="Times New Roman" w:hAnsi="Times New Roman" w:cs="Times New Roman"/>
          <w:sz w:val="24"/>
          <w:szCs w:val="24"/>
          <w:vertAlign w:val="superscript"/>
        </w:rPr>
        <w:footnoteReference w:id="419"/>
      </w:r>
      <w:r>
        <w:rPr>
          <w:rFonts w:ascii="Times New Roman" w:eastAsia="Times New Roman" w:hAnsi="Times New Roman" w:cs="Times New Roman"/>
          <w:sz w:val="24"/>
          <w:szCs w:val="24"/>
        </w:rPr>
        <w:t>. Поддержка принимает форму различных программ финансирования для художников, организаций и предприятий, кроме того, Квебекский правительственный офис в Париже (DGQP) оказывает рекламную поддержку квебекским художникам, которые приезжают во Францию, и укрепляет отношения между французскими и квебекскими заинтересованными сторонами в сфере культуры</w:t>
      </w:r>
      <w:r>
        <w:rPr>
          <w:rFonts w:ascii="Times New Roman" w:eastAsia="Times New Roman" w:hAnsi="Times New Roman" w:cs="Times New Roman"/>
          <w:sz w:val="24"/>
          <w:szCs w:val="24"/>
          <w:vertAlign w:val="superscript"/>
        </w:rPr>
        <w:footnoteReference w:id="420"/>
      </w:r>
      <w:r>
        <w:rPr>
          <w:rFonts w:ascii="Times New Roman" w:eastAsia="Times New Roman" w:hAnsi="Times New Roman" w:cs="Times New Roman"/>
          <w:sz w:val="24"/>
          <w:szCs w:val="24"/>
        </w:rPr>
        <w:t>.</w:t>
      </w:r>
    </w:p>
    <w:p w:rsidR="00920478" w:rsidRDefault="004B4FCF" w:rsidP="009634F8">
      <w:pPr>
        <w:pStyle w:val="10"/>
        <w:shd w:val="clear" w:color="auto" w:fill="FFFFFF"/>
        <w:spacing w:before="120" w:after="120" w:line="360" w:lineRule="auto"/>
        <w:ind w:firstLine="680"/>
        <w:jc w:val="both"/>
        <w:rPr>
          <w:rFonts w:ascii="Times New Roman" w:eastAsia="Times New Roman" w:hAnsi="Times New Roman" w:cs="Times New Roman"/>
          <w:sz w:val="24"/>
          <w:szCs w:val="24"/>
        </w:rPr>
      </w:pPr>
      <w:r w:rsidRPr="004B4FCF">
        <w:rPr>
          <w:rFonts w:ascii="Times New Roman" w:hAnsi="Times New Roman" w:cs="Times New Roman"/>
          <w:color w:val="000000"/>
          <w:sz w:val="24"/>
          <w:szCs w:val="24"/>
        </w:rPr>
        <w:t xml:space="preserve">Таким образом, подводя итог анализу отношений Франции и её бывших колоний в Северной Америке и Вест-Индии, представляется необходимым говорить о том, что в отличие от иных рассмотренных в данном исследовании регионов, характер сотрудничества и взаимоотношений здесь несколько отличается, переходя на уровень парадипломатии. Тем не менее, сотрудничество именно с данным регионом имеет для Франции существенное историческое значение: во-первых - в силу плотности сотрудничества и наличия существенных культурных связей со времени колониального господства; во-вторых - высокий уровень развития данных территорий, что положительно сказывается на распространении французского языка и культуры не только в развивающихся обществах, но и в развитых странах, способствуя, тем самым, повышению привлекательности французского культурного компонента в мировом масштабе. Если говорить о проблемах межкультурного диалога в данном регионе, то необходимо отметить, что франкофоны являются меньшинством в странах, где были рассмотрены субнациональные территориальные единицы, - это, в свою очередь, препятствует распространению французской культуры и языка. Более того, субнациональный уровень сотрудничества ограничивает круг потенциальных масштабов и возможностей взаимодействия, так как отдельные территориальные </w:t>
      </w:r>
      <w:r w:rsidRPr="004B4FCF">
        <w:rPr>
          <w:rFonts w:ascii="Times New Roman" w:hAnsi="Times New Roman" w:cs="Times New Roman"/>
          <w:color w:val="000000"/>
          <w:sz w:val="24"/>
          <w:szCs w:val="24"/>
        </w:rPr>
        <w:lastRenderedPageBreak/>
        <w:t>единицы не являются свободными и зависят от общегосударственного курса. Иной проблемой можно рассмотреть отсутствие сотрудничества в сфере издательского дела, что обусловлено вовлечённостью в данный процесс американских и канадских печатных изданий. Наконец, необходимо отметить отсутствие стипендиальных программ, способствующих развитию культурно-образовательных отношений со всеми из рассмотренных партнёров, за исключением Квебека, с которым у Франции налажено тесное сотрудничество в данном направлении</w:t>
      </w:r>
      <w:r w:rsidR="009634F8" w:rsidRPr="004B4FCF">
        <w:rPr>
          <w:rFonts w:ascii="Times New Roman" w:eastAsia="Times New Roman" w:hAnsi="Times New Roman" w:cs="Times New Roman"/>
          <w:sz w:val="24"/>
          <w:szCs w:val="24"/>
        </w:rPr>
        <w:t>.</w:t>
      </w:r>
    </w:p>
    <w:p w:rsidR="00920478" w:rsidRDefault="009204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34F8" w:rsidRPr="009634F8" w:rsidRDefault="009634F8" w:rsidP="007F2D92">
      <w:pPr>
        <w:pStyle w:val="10"/>
        <w:spacing w:before="240" w:after="120" w:line="360" w:lineRule="auto"/>
        <w:jc w:val="both"/>
        <w:outlineLvl w:val="0"/>
        <w:rPr>
          <w:rFonts w:ascii="Times New Roman" w:eastAsia="Times New Roman" w:hAnsi="Times New Roman" w:cs="Times New Roman"/>
          <w:b/>
          <w:sz w:val="28"/>
          <w:szCs w:val="28"/>
        </w:rPr>
      </w:pPr>
      <w:bookmarkStart w:id="15" w:name="_Toc40448877"/>
      <w:r w:rsidRPr="009634F8">
        <w:rPr>
          <w:rFonts w:ascii="Times New Roman" w:eastAsia="Times New Roman" w:hAnsi="Times New Roman" w:cs="Times New Roman"/>
          <w:b/>
          <w:sz w:val="28"/>
          <w:szCs w:val="28"/>
        </w:rPr>
        <w:lastRenderedPageBreak/>
        <w:t>Заключение</w:t>
      </w:r>
      <w:bookmarkEnd w:id="15"/>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 итог проделанной работе необходимо отметить следующее. Был проведён анализ межкультурного диалога как явления, определены его основные положения, а также проведено соотнесение с терминами "мягкая сила" и "культурная дипломатия" в соответствии с заявленными задачами.</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данного исследования был выявлен ряд тенденций, характерных для французской модели культурного обмена, которые будут суммированы и рассмотрены ниже. С большинством рассмотренных регионов, которые находились в колониальной зависимости от Франции культурный диалог был установлен достаточно поздно, в отличие от региона Большого Ближнего Востока и Западной Африки, где межкультурная коммуникация имела место ещё в Средневековье. Иной особенностью является тот факт, что колониальная экспансия Франции осуществлялась параллельно в различных регионах и тем большую значимость имеют параллели и различия, определённые в данном контексте. Так, можно говорить о том, что колониальная модель, использованная </w:t>
      </w:r>
      <w:r w:rsidR="005452A5">
        <w:rPr>
          <w:rFonts w:ascii="Times New Roman" w:eastAsia="Times New Roman" w:hAnsi="Times New Roman" w:cs="Times New Roman"/>
          <w:sz w:val="24"/>
          <w:szCs w:val="24"/>
        </w:rPr>
        <w:t>в Северной Америке,</w:t>
      </w:r>
      <w:r>
        <w:rPr>
          <w:rFonts w:ascii="Times New Roman" w:eastAsia="Times New Roman" w:hAnsi="Times New Roman" w:cs="Times New Roman"/>
          <w:sz w:val="24"/>
          <w:szCs w:val="24"/>
        </w:rPr>
        <w:t xml:space="preserve"> достаточно существенно отличалась от колониальной модели в Вест-Индии, в Западной Африке или в Юго-Восточной Азии. Именно различия в колониальных моделях и их имплементации в значительной мере сформировали текущие этно-религиозные отношения как внутри каждой отдельно взятой страны, ранее бывшей французской колонией, так и отношения с бывшей метрополией.</w:t>
      </w:r>
    </w:p>
    <w:p w:rsidR="009634F8" w:rsidRDefault="00772D9B"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целью работы были выявлены основные проблемы и тенденции межкультурного диалога. </w:t>
      </w:r>
      <w:r w:rsidR="009634F8">
        <w:rPr>
          <w:rFonts w:ascii="Times New Roman" w:eastAsia="Times New Roman" w:hAnsi="Times New Roman" w:cs="Times New Roman"/>
          <w:sz w:val="24"/>
          <w:szCs w:val="24"/>
        </w:rPr>
        <w:t>При оценке нынешнего положения дел в сфере</w:t>
      </w:r>
      <w:r>
        <w:rPr>
          <w:rFonts w:ascii="Times New Roman" w:eastAsia="Times New Roman" w:hAnsi="Times New Roman" w:cs="Times New Roman"/>
          <w:sz w:val="24"/>
          <w:szCs w:val="24"/>
        </w:rPr>
        <w:t xml:space="preserve"> культурного обмена было определен</w:t>
      </w:r>
      <w:r w:rsidR="009634F8">
        <w:rPr>
          <w:rFonts w:ascii="Times New Roman" w:eastAsia="Times New Roman" w:hAnsi="Times New Roman" w:cs="Times New Roman"/>
          <w:sz w:val="24"/>
          <w:szCs w:val="24"/>
        </w:rPr>
        <w:t xml:space="preserve">о, что определяющее значение принадлежит государственным программам и инициативам, которые вернее всего характеризуются через призму термина «культурной дипломатии». Основная деятельность в этом направлении осуществляются непосредственно государственными органами Франции (МИД, Министерство культуры и коммуникаций, Министерство высшего образования и научных исследований), специализированными государственными учреждениями (Французский институт) и через международные организации (Международная организация Франкофонии), как правило, преследуя в качестве целей укрепление положения французского языка, продвижение культурных ценностей через организацию мероприятий подобного характера, улучшение взаимоотношений с последующим извлечением экономической или политической выгоды и снижение </w:t>
      </w:r>
      <w:r w:rsidR="009634F8">
        <w:rPr>
          <w:rFonts w:ascii="Times New Roman" w:eastAsia="Times New Roman" w:hAnsi="Times New Roman" w:cs="Times New Roman"/>
          <w:sz w:val="24"/>
          <w:szCs w:val="24"/>
        </w:rPr>
        <w:lastRenderedPageBreak/>
        <w:t xml:space="preserve">угрозы радикальных элементов. Помимо налаживания культурного диалога и обмена с другими государствами, важным аспектом остаётся и интеграция выходцев из этих государств во Франции, безусловно, внешняя политика и хорошие отношения на государственном уровне оказывают благоприятное влияние, однако определяющее значение принадлежит ситуации непосредственно внутри государства – Франции. </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необходимо заметить, что в отличие от колониальной эпохи и даже периода деколонизации, отношения между Пятой республикой и бывшими колониями перешли на качественно новый уровень. Так, Франция, обладающая имперскими амбициями уже </w:t>
      </w:r>
      <w:r w:rsidR="005452A5">
        <w:rPr>
          <w:rFonts w:ascii="Times New Roman" w:eastAsia="Times New Roman" w:hAnsi="Times New Roman" w:cs="Times New Roman"/>
          <w:sz w:val="24"/>
          <w:szCs w:val="24"/>
        </w:rPr>
        <w:t>несколько отличного характера,</w:t>
      </w:r>
      <w:r>
        <w:rPr>
          <w:rFonts w:ascii="Times New Roman" w:eastAsia="Times New Roman" w:hAnsi="Times New Roman" w:cs="Times New Roman"/>
          <w:sz w:val="24"/>
          <w:szCs w:val="24"/>
        </w:rPr>
        <w:t xml:space="preserve"> стремится к культурной экспансии, намереваясь остановить таковую англосаксонского мира, именно в этих условиях подходы к выстраиванию межкультурного диалога приобретают сходные черты, вне зависимости от региона, чего не наблюдалось ранее. Тем не менее, Франция уделяет существенное внимание культурным особенностям каждой отдельно-взятой страны, пытаясь выработать наиболее удачные системы коммуникации, что также не было характерно до недавнего времени. Среди основных причин представляется необходимым отметить глобализацию, как явление частично унифицирующее современную культуру и создающее платформы для совместных культурных проектов, а также повышение уровня кооперации на уровне научных сообществ, что ведёт к большей осведомлённости научных сообществ об особенностях культурной системы того или иного государства и т.д.</w:t>
      </w:r>
    </w:p>
    <w:p w:rsidR="009634F8" w:rsidRDefault="009634F8" w:rsidP="009634F8">
      <w:pPr>
        <w:pStyle w:val="10"/>
        <w:spacing w:before="120" w:after="12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Данное исследование не является полным в том смысле, что в рамках такого ограниченного объёма представляется крайне затруднительным описать и проанализировать все культурные особенности, приобретённые в рамках диалога культур. Более того, существует внушительное число различных культурных проектов на современном этапе, которые также не были включены в данную работу и представляют собой основу для дальнейших научных изысканий. Наконец, современные реалии характеризуются условиями, при которых происходит достаточно быстрая смена тех или иных нарративов в силу ускорения процессов на международной арене, обусловленных повышающейся взаимозависимостью акторов и ускорением технического прогресса, в связи с этим, очевидной становится необходимость мониторинга рассмотренной проблематики с целью выведения дальнейших, соответствующих реалиям тенденций.  </w:t>
      </w:r>
    </w:p>
    <w:p w:rsidR="00F55E38" w:rsidRPr="006B6B73" w:rsidRDefault="00F55E38" w:rsidP="00F55E38">
      <w:pPr>
        <w:pStyle w:val="1"/>
        <w:rPr>
          <w:rFonts w:ascii="Times New Roman" w:hAnsi="Times New Roman" w:cs="Times New Roman"/>
          <w:b/>
          <w:sz w:val="28"/>
          <w:szCs w:val="28"/>
        </w:rPr>
      </w:pPr>
      <w:bookmarkStart w:id="16" w:name="_Toc40448878"/>
      <w:r w:rsidRPr="006B6B73">
        <w:rPr>
          <w:rFonts w:ascii="Times New Roman" w:hAnsi="Times New Roman" w:cs="Times New Roman"/>
          <w:b/>
          <w:sz w:val="28"/>
          <w:szCs w:val="28"/>
        </w:rPr>
        <w:lastRenderedPageBreak/>
        <w:t>Список источников и литературы</w:t>
      </w:r>
      <w:bookmarkEnd w:id="16"/>
    </w:p>
    <w:p w:rsidR="00F55E38" w:rsidRPr="003F747F" w:rsidRDefault="00F55E38" w:rsidP="00C82F5C">
      <w:pPr>
        <w:spacing w:line="360" w:lineRule="auto"/>
        <w:jc w:val="both"/>
        <w:rPr>
          <w:rFonts w:ascii="Times New Roman" w:hAnsi="Times New Roman" w:cs="Times New Roman"/>
          <w:sz w:val="24"/>
          <w:szCs w:val="24"/>
        </w:rPr>
      </w:pPr>
      <w:r w:rsidRPr="003F747F">
        <w:rPr>
          <w:rFonts w:ascii="Times New Roman" w:hAnsi="Times New Roman" w:cs="Times New Roman"/>
          <w:sz w:val="24"/>
          <w:szCs w:val="24"/>
        </w:rPr>
        <w:t>Источники</w:t>
      </w:r>
    </w:p>
    <w:p w:rsidR="00C20301" w:rsidRPr="00C20301" w:rsidRDefault="00C20301" w:rsidP="00C82F5C">
      <w:pPr>
        <w:pStyle w:val="10"/>
        <w:numPr>
          <w:ilvl w:val="0"/>
          <w:numId w:val="12"/>
        </w:numPr>
        <w:spacing w:line="360" w:lineRule="auto"/>
        <w:jc w:val="both"/>
        <w:rPr>
          <w:rFonts w:ascii="Times New Roman" w:hAnsi="Times New Roman" w:cs="Times New Roman"/>
          <w:sz w:val="24"/>
          <w:szCs w:val="24"/>
        </w:rPr>
      </w:pPr>
      <w:r w:rsidRPr="006B6B73">
        <w:rPr>
          <w:rFonts w:ascii="Times New Roman" w:hAnsi="Times New Roman" w:cs="Times New Roman"/>
          <w:sz w:val="24"/>
          <w:szCs w:val="24"/>
        </w:rPr>
        <w:t>Цели развития тысячелетия: доклад за 2014 год. Организация Объединённых Наций, Нью-Йорк, 2014. - 59 с.</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About us // Lebanese University: Institute University of Technology // URL: https://iut.ul.edu.lb/aboutus-saida.php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17.03.2020)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Accord-cadre Franco-Québécois entre la Conférence des Présidents d'Université (CPU), la Conférence des Directeurs d'Écoles et de Formations d'Ingénieurs (CDEFI) et la Conférence des recteurs et des principaux des universités du Québec (CREPUQ) sur la reconnaissance des diplômes et la validation des études // Consulat général de France à Québec // URL: https://quebec.consulfrance.org/IMG/pdf/accord_diplome-2.pdf?17903/bdd8d129b00255800a56aa5c9d0c0090c5a33d17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26.02.2020)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Acte pour l'établissement de la Compagnie des Cent-Associés pour le commerce du Canada contenant les articles accordés à la dite compagnie par M. le Cardinal de Richelieu, 29 avril 1627 // Édits, ordonnances royaux, déclarations et arrêts du Conseil d'État concernant le Canada, Québec: De la presse a vapeur de E.R.Fréchette, 1854. - pp. 5-11</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Agence Française de Développement // AFD // URL: https://www.afd.fr/fr/agence-francaise-de-developpement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18.03.2020)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Abidjan // URL: </w:t>
      </w:r>
      <w:hyperlink r:id="rId8" w:history="1">
        <w:r w:rsidRPr="00F51F17">
          <w:rPr>
            <w:rFonts w:ascii="Times New Roman" w:hAnsi="Times New Roman" w:cs="Times New Roman"/>
            <w:sz w:val="24"/>
            <w:szCs w:val="24"/>
            <w:lang w:val="en-US"/>
          </w:rPr>
          <w:t>https://ci.ambafrance.org/-Francais-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10.03.2020)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Alger // URL: </w:t>
      </w:r>
      <w:hyperlink r:id="rId9" w:history="1">
        <w:r w:rsidRPr="00F51F17">
          <w:rPr>
            <w:rFonts w:ascii="Times New Roman" w:hAnsi="Times New Roman" w:cs="Times New Roman"/>
            <w:sz w:val="24"/>
            <w:szCs w:val="24"/>
            <w:lang w:val="en-US"/>
          </w:rPr>
          <w:t>https://dz.ambafrance.org/</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20.03.2020)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Bamako // URL: </w:t>
      </w:r>
      <w:hyperlink r:id="rId10" w:history="1">
        <w:r w:rsidRPr="00F51F17">
          <w:rPr>
            <w:rFonts w:ascii="Times New Roman" w:hAnsi="Times New Roman" w:cs="Times New Roman"/>
            <w:sz w:val="24"/>
            <w:szCs w:val="24"/>
            <w:lang w:val="en-US"/>
          </w:rPr>
          <w:t>https://ml.ambafrance.org/-Francais-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14.02.2020)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Beyrouth // URL: </w:t>
      </w:r>
      <w:hyperlink r:id="rId11" w:history="1">
        <w:r w:rsidRPr="00F51F17">
          <w:rPr>
            <w:rFonts w:ascii="Times New Roman" w:hAnsi="Times New Roman" w:cs="Times New Roman"/>
            <w:sz w:val="24"/>
            <w:szCs w:val="24"/>
            <w:lang w:val="en-US"/>
          </w:rPr>
          <w:t>https://lb.ambafrance.org/-Francais-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17.03.2020)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Dakar et à Banjul // URL: </w:t>
      </w:r>
      <w:hyperlink r:id="rId12" w:history="1">
        <w:r w:rsidRPr="00F51F17">
          <w:rPr>
            <w:rFonts w:ascii="Times New Roman" w:hAnsi="Times New Roman" w:cs="Times New Roman"/>
            <w:sz w:val="24"/>
            <w:szCs w:val="24"/>
            <w:lang w:val="en-US"/>
          </w:rPr>
          <w:t>https://sn.ambafrance.org/-Francais-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16.04.2020)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Hanoï // URL: </w:t>
      </w:r>
      <w:hyperlink r:id="rId13" w:history="1">
        <w:r w:rsidRPr="00F51F17">
          <w:rPr>
            <w:rFonts w:ascii="Times New Roman" w:hAnsi="Times New Roman" w:cs="Times New Roman"/>
            <w:sz w:val="24"/>
            <w:szCs w:val="24"/>
            <w:lang w:val="en-US"/>
          </w:rPr>
          <w:t>https://vn.ambafrance.org/-Francais-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17.03.2020)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 xml:space="preserve">Ambassade de France à N'Djaména // URL: </w:t>
      </w:r>
      <w:hyperlink r:id="rId14" w:history="1">
        <w:r w:rsidRPr="00F51F17">
          <w:rPr>
            <w:rFonts w:ascii="Times New Roman" w:hAnsi="Times New Roman" w:cs="Times New Roman"/>
            <w:sz w:val="24"/>
            <w:szCs w:val="24"/>
            <w:lang w:val="en-US"/>
          </w:rPr>
          <w:t>https://td.ambafrance.org/-Francais-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19.04.2020)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Nouakchott // URL: </w:t>
      </w:r>
      <w:hyperlink r:id="rId15" w:history="1">
        <w:r w:rsidRPr="00F51F17">
          <w:rPr>
            <w:rFonts w:ascii="Times New Roman" w:hAnsi="Times New Roman" w:cs="Times New Roman"/>
            <w:sz w:val="24"/>
            <w:szCs w:val="24"/>
            <w:lang w:val="en-US"/>
          </w:rPr>
          <w:t>https://mr.ambafrance.org/</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30.03.2020)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Ouagadougou // URL: </w:t>
      </w:r>
      <w:hyperlink r:id="rId16" w:history="1">
        <w:r w:rsidRPr="00F51F17">
          <w:rPr>
            <w:rFonts w:ascii="Times New Roman" w:hAnsi="Times New Roman" w:cs="Times New Roman"/>
            <w:sz w:val="24"/>
            <w:szCs w:val="24"/>
            <w:lang w:val="en-US"/>
          </w:rPr>
          <w:t>https://bf.ambafrance.org/-Francais-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11.04.2020)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Phnom Penh // URL: </w:t>
      </w:r>
      <w:hyperlink r:id="rId17" w:history="1">
        <w:r w:rsidRPr="00F51F17">
          <w:rPr>
            <w:rFonts w:ascii="Times New Roman" w:hAnsi="Times New Roman" w:cs="Times New Roman"/>
            <w:sz w:val="24"/>
            <w:szCs w:val="24"/>
            <w:lang w:val="en-US"/>
          </w:rPr>
          <w:t>https://kh.ambafrance.org/-Francais-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06.03.2020)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Port-au-Prince // </w:t>
      </w:r>
      <w:hyperlink r:id="rId18" w:history="1">
        <w:r w:rsidRPr="00F51F17">
          <w:rPr>
            <w:rFonts w:ascii="Times New Roman" w:hAnsi="Times New Roman" w:cs="Times New Roman"/>
            <w:sz w:val="24"/>
            <w:szCs w:val="24"/>
            <w:lang w:val="en-US"/>
          </w:rPr>
          <w:t>https://ht.ambafrance.org/-Francais-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03.04.2020)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Rabat // URL: </w:t>
      </w:r>
      <w:hyperlink r:id="rId19" w:history="1">
        <w:r w:rsidRPr="00F51F17">
          <w:rPr>
            <w:rFonts w:ascii="Times New Roman" w:hAnsi="Times New Roman" w:cs="Times New Roman"/>
            <w:sz w:val="24"/>
            <w:szCs w:val="24"/>
            <w:lang w:val="en-US"/>
          </w:rPr>
          <w:t>https://ma.ambafrance.org/-Francais-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15.03.2020)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à Vientiane // URL: </w:t>
      </w:r>
      <w:hyperlink r:id="rId20" w:history="1">
        <w:r w:rsidRPr="00F51F17">
          <w:rPr>
            <w:rFonts w:ascii="Times New Roman" w:hAnsi="Times New Roman" w:cs="Times New Roman"/>
            <w:sz w:val="24"/>
            <w:szCs w:val="24"/>
            <w:lang w:val="en-US"/>
          </w:rPr>
          <w:t>https://la.ambafrance.org/-Francais-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02.04.2020)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Ambassade de France au Caire // URL: </w:t>
      </w:r>
      <w:hyperlink r:id="rId21" w:history="1">
        <w:r w:rsidRPr="00F51F17">
          <w:rPr>
            <w:rFonts w:ascii="Times New Roman" w:hAnsi="Times New Roman" w:cs="Times New Roman"/>
            <w:sz w:val="24"/>
            <w:szCs w:val="24"/>
            <w:lang w:val="en-US"/>
          </w:rPr>
          <w:t>https://eg.ambafrance.org/-Francais-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20.02.2020)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Americans in France // Embassy of the United States in Paris, France // URL: https://web.archive.org/web/20150418070413/http://france.usembassy.gov/us-france-americans.html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Café Philo: a first in India // Alliance Française of Bombay // URL: https://bombay.afindia.org/cafe-philo-a-premiere-in-india/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21.03.2020)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Campus France, qu'est ce que c'est? // Campus France Tchad // URL: https://www.tchad.campusfrance.org/campus-france-qu-est-ce-que-c-est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19.04.2020)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Centre de Recherche Management Industriel // EMINES // URL: https://www.emines-ingenieur.org/recherche/centre-de-recherche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18.03.2020)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Consulat général de France à Québec // URL: </w:t>
      </w:r>
      <w:hyperlink r:id="rId22" w:history="1">
        <w:r w:rsidRPr="00F51F17">
          <w:rPr>
            <w:rFonts w:ascii="Times New Roman" w:hAnsi="Times New Roman" w:cs="Times New Roman"/>
            <w:sz w:val="24"/>
            <w:szCs w:val="24"/>
            <w:lang w:val="en-US"/>
          </w:rPr>
          <w:t>https://quebec.consulfrance.org/-Francais-</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28.02.2020)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Consulate General of France in New Orleans // URL: </w:t>
      </w:r>
      <w:hyperlink r:id="rId23" w:history="1">
        <w:r w:rsidRPr="00F51F17">
          <w:rPr>
            <w:rFonts w:ascii="Times New Roman" w:hAnsi="Times New Roman" w:cs="Times New Roman"/>
            <w:sz w:val="24"/>
            <w:szCs w:val="24"/>
            <w:lang w:val="en-US"/>
          </w:rPr>
          <w:t>https://nouvelleorleans.consulfrance.org/</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17.04.2020)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Convention-cadre sur les cotutelles de thèse entre les établissements d'enseignement supérieur Français et Québécois entre la Conférence des Présidents d'Université (CPU), la Conférence des Directeurs d'Écoles et de Formations d’Ingénieurs (CDEFI) </w:t>
      </w:r>
      <w:r w:rsidRPr="00F51F17">
        <w:rPr>
          <w:rFonts w:ascii="Times New Roman" w:hAnsi="Times New Roman" w:cs="Times New Roman"/>
          <w:sz w:val="24"/>
          <w:szCs w:val="24"/>
          <w:lang w:val="en-US"/>
        </w:rPr>
        <w:lastRenderedPageBreak/>
        <w:t>et la Conférence des recteurs et des principaux des universités du Québec (CREPUQ) // Université du Québec en Outaouais // URL: https://uqo.ca/docs/21017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27.02.2020)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Coopération // Institut français d’Egypte // URL: http://institutfrancais-egypte.com/fr/coop%c3%a9ration/coop%c3%a9ration-culturelle/pr%c3%a9sentation-g%c3%a9n%c3%a9rale/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Décision n° 99-412 DC du 15 juin 1999 // Le Conseil Constitutionnel // URL: http://www.conseilconstitutionnel.fr/conseil-constitutionnel/francais/les-decisions/acces-par-date/decisions-depuis-1959/1999/99-412- dc/decision-n-99-412-dc-du-15-juin-1999.11825.html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10.04.2019)</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Declaration conjointe Franco-Haitienne sur la cooperation en matiere d'enseignement, de formation proffessionelle et de recherche // Ambassade de France à Port-au-Prince // URL: https://ht.ambafrance.org/IMG/pdf/declaration_conjointe.pdf?2521/27eeb24798f55be94f14d5d83bb6d89b7eec7354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02.04.2020)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Déclaration France-Vietnam // Présidence de la Republique // URL: http://www.elysee.fr/declarations/article/declaration-france-vietnam/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26.01.2020)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Declaration of Intent Pertaining to France-Louisiana Cooperation // Consulate General of France in New Orleans // URL: https://nouvelleorleans.consulfrance.org/IMG/pdf/Accords_2008-2012_EN_final-2.pdf?1087/0413bcfe86bd84d7a057b57f2d61fee71c6005e5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Décret n° 2010-857 du 23 juillet 2010 portant publication de la convention de partenariat pour la coopération culturelle et le développement entre le Gouvernement de la République française et le Gouvernement du Royaume du Maroc (ensemble deux annexes et deux protocoles), signée à Rabat le 25 juillet 2003 // Legifrance // URL: https://www.legifrance.gouv.fr/affichTexte.do?cidTexte=JORFTEXT000022512313&amp;categorieLien=id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09.03.2020)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Décret n° 2011-652 du 10 juin 2011 portant publication de l'accord de coproduction cinématographique entre le Gouvernement de la République française et le Gouvernement de la République de l'Inde (ensemble une annexe), signé à New Delhi le 6 décembre 2010 // Légifrance // URL: </w:t>
      </w:r>
      <w:r w:rsidRPr="00F51F17">
        <w:rPr>
          <w:rFonts w:ascii="Times New Roman" w:hAnsi="Times New Roman" w:cs="Times New Roman"/>
          <w:sz w:val="24"/>
          <w:szCs w:val="24"/>
          <w:lang w:val="en-US"/>
        </w:rPr>
        <w:lastRenderedPageBreak/>
        <w:t>https://www.legifrance.gouv.fr/affichTexte.do?cidTexte=JORFTEXT000024153508&amp;categorieLien=id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29.03.2020)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Décret n° 2018-567 du 2 juillet 2018 portant publication du protocole relatif à la création du campus franco-sénégalais entre le Gouvernement de la République française et le Gouvernement de la République du Sénégal // Legifrance // URL: https://www.legifrance.gouv.fr/affichTexte.do?cidTexte=JORFTEXT000037146425&amp;categorieLien=id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Document cadre de partenariat entre la France et le Burkina Faso 2013-2015 // France Diplomatie: Ministry for Europe and Foreign Affairs // URL: https://www.diplomatie.gouv.fr/IMG/pdf/DCP_Burkina_2013-2015_cle4366d3.pdf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10.04.2020)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Estimation du nombre de francophones // Observatoire de la langue française de l’Organisation internationale de la Francophonie, 2018. - p. 2</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European Union National Institutes for Culture // EUNIC // URL: https://www.eunicglobal.eu/contacts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17.02.2020)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Events // United Houma Nation // URL: https://unitedhoumanation.org/events/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15.04.2020)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France Diplomatie: Ministry for Europe and Foreign Affairs // URL: </w:t>
      </w:r>
      <w:hyperlink r:id="rId24" w:history="1">
        <w:r w:rsidRPr="00F51F17">
          <w:rPr>
            <w:rFonts w:ascii="Times New Roman" w:hAnsi="Times New Roman" w:cs="Times New Roman"/>
            <w:sz w:val="24"/>
            <w:szCs w:val="24"/>
            <w:lang w:val="en-US"/>
          </w:rPr>
          <w:t>https://www.diplomatie.gouv.fr/fr/</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French Embassy in New Delhi // URL: </w:t>
      </w:r>
      <w:hyperlink r:id="rId25" w:history="1">
        <w:r w:rsidRPr="00F51F17">
          <w:rPr>
            <w:rFonts w:ascii="Times New Roman" w:hAnsi="Times New Roman" w:cs="Times New Roman"/>
            <w:sz w:val="24"/>
            <w:szCs w:val="24"/>
            <w:lang w:val="en-US"/>
          </w:rPr>
          <w:t>https://in.ambafrance.org/-French-Embassy-in-New-Delhi-</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22.03.2020)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History of University// Damascus University (In Arab.). </w:t>
      </w:r>
      <w:r w:rsidRPr="006B6B73">
        <w:rPr>
          <w:rFonts w:ascii="Times New Roman" w:hAnsi="Times New Roman" w:cs="Times New Roman"/>
          <w:sz w:val="24"/>
          <w:szCs w:val="24"/>
        </w:rPr>
        <w:t>URL: http://www.damascusuniversity.edu.sy/index.php?lang=1&amp;set=3&amp;id=384 (дата обращения: 15.02.2020)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Institute for Cultural Diplomacy (ICD) // URL: http://www.culturaldiplomacy.org/index.php?en_culturaldiplomacy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15.03.2019)</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Introduction // Centre Franco-Vietnamien de formation à la Gestion // URL: https://www.cfvg.org/about-us/#heading-42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10.03.2020)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L’IFT // Institut Français du Tchad // URL: http://www.institut-francais-tchad.org/category/accueil/lift-accueil/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19.04.2020)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La Fabrique Cinéma 2020 // Les Cinemas du Monde // URL: https://www.lescinemasdumonde.com/en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03.03.2020)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Le code noir ou Edit du roy, servant de règlement pour le gouvernement &amp; l'administration de justice &amp; la police des isles françoises de l'Amérique, &amp; pour la discipline &amp; le commerce des negres &amp; esclaves dans ledit pays. Paris au Palais: Chez Claude Girard, dans la Grand'Salle, vis-à-vis la Grande'Chambre: au nom de Jésus., 1735. - 14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Le réseau des Alliances Françaises en Haïti // Alliance Française en Haïti // URL: http://www.alliancefrancaise-haiti.org/haiti/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03.04.2020)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Les établissements d'enseignement français // Agence pour l'enseignement français à l'étranger // URL: https://www.aefe.fr/reseau-scolaire-mondial/les-etablissements-denseignement-francais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05.03.2020)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Liban // Agence Française de Développement // URL: https://www.afd.fr/fr/page-region-pays/liban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19.03.2020)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L'Institut français de Tunisie // URL: </w:t>
      </w:r>
      <w:hyperlink r:id="rId26" w:history="1">
        <w:r w:rsidRPr="00F51F17">
          <w:rPr>
            <w:rFonts w:ascii="Times New Roman" w:hAnsi="Times New Roman" w:cs="Times New Roman"/>
            <w:sz w:val="24"/>
            <w:szCs w:val="24"/>
            <w:lang w:val="en-US"/>
          </w:rPr>
          <w:t>http://www.institutfrancais-tunisie.com/</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11.03.2020)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Mission et services // Bureau de coopération interuniversitaire // URL: http://www.bci-qc.ca/a-propos/mission-et-services/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26.02.2020)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Mission, Vision &amp; Core values // Hanoi University of Science and Technology // URL: https://en.hust.edu.vn/mission-vision-goals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10.03.2020)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Our Actions // Home: The Institut français // URL: https://www.if.institutfrancais.com/en/our-actions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05.03.2020)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Our Mission // Le Bureau Export // URL: https://www.lebureauexport.fr/en/about-us/our-mission/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01.04.2020)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Our projects // CFI Media Development // https://www.cfi.fr/en/our-projects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15.03.2020)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6B6B73">
        <w:rPr>
          <w:rFonts w:ascii="Times New Roman" w:hAnsi="Times New Roman" w:cs="Times New Roman"/>
          <w:sz w:val="24"/>
          <w:szCs w:val="24"/>
        </w:rPr>
        <w:t>Overview // ADIAF // URL: http://www.adiaf.com/en/the-marcel-duchamp-prize/overview/ (дата обращения 15.03.2020)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Overview // FACE Foundation // URL: https://face-foundation.org/etant-donnes/index.html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Partners // International University of Rabat // URL: https://www.uir.ac.ma/en/page/partners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17.03.2020)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Présentation // Centre d’études et de documentation économiques, juridiques et sociales // URL: http://cedej-eg.org/index.php/presentation/?lang=fr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16.02.2020)</w:t>
      </w:r>
    </w:p>
    <w:p w:rsidR="00F55E38"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Présentation de l'institut // IMLT // URL: https://www.uphf.fr/evenements/imlt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18.03.2020)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Programme CÈDRE 2021 // Campus France // URL: https://www.campusfrance.org/fr/cedre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17.03.2020)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Publications // Center for Intercultural Dialogue // URL:  https://centerforinterculturaldialogue.org/publications/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13.02.2020)</w:t>
      </w:r>
    </w:p>
    <w:p w:rsidR="00F55E38"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Québec: Relations Internationales et Francophonie // URL: </w:t>
      </w:r>
      <w:hyperlink r:id="rId27" w:history="1">
        <w:r w:rsidRPr="00F51F17">
          <w:rPr>
            <w:rFonts w:ascii="Times New Roman" w:hAnsi="Times New Roman" w:cs="Times New Roman"/>
            <w:sz w:val="24"/>
            <w:szCs w:val="24"/>
            <w:lang w:val="en-US"/>
          </w:rPr>
          <w:t>http://www.mrif.gouv.qc.ca/en/</w:t>
        </w:r>
      </w:hyperlink>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26.02.2020)</w:t>
      </w:r>
    </w:p>
    <w:p w:rsidR="00A75FAC" w:rsidRPr="00A75FAC" w:rsidRDefault="00A75FAC" w:rsidP="00C82F5C">
      <w:pPr>
        <w:pStyle w:val="10"/>
        <w:numPr>
          <w:ilvl w:val="0"/>
          <w:numId w:val="12"/>
        </w:numPr>
        <w:spacing w:line="360" w:lineRule="auto"/>
        <w:jc w:val="both"/>
        <w:rPr>
          <w:rFonts w:ascii="Times New Roman" w:hAnsi="Times New Roman" w:cs="Times New Roman"/>
          <w:sz w:val="24"/>
          <w:szCs w:val="24"/>
          <w:lang w:val="en-US"/>
        </w:rPr>
      </w:pPr>
      <w:r w:rsidRPr="00A75FAC">
        <w:rPr>
          <w:rFonts w:ascii="Times New Roman" w:hAnsi="Times New Roman" w:cs="Times New Roman"/>
          <w:color w:val="000000"/>
          <w:sz w:val="24"/>
          <w:szCs w:val="24"/>
          <w:shd w:val="clear" w:color="auto" w:fill="FFFFFF"/>
          <w:lang w:val="en-US"/>
        </w:rPr>
        <w:t>Remarks by President Obama to the United Nations General Assembly // The White House President Barack Obama // URL: https://obamawhitehouse.archives.gov/the-press-office/2015/09/28/remarks-president-obama-united-nations-general-assembly (</w:t>
      </w:r>
      <w:r w:rsidRPr="00A75FAC">
        <w:rPr>
          <w:rFonts w:ascii="Times New Roman" w:hAnsi="Times New Roman" w:cs="Times New Roman"/>
          <w:color w:val="000000"/>
          <w:sz w:val="24"/>
          <w:szCs w:val="24"/>
          <w:shd w:val="clear" w:color="auto" w:fill="FFFFFF"/>
        </w:rPr>
        <w:t>дата</w:t>
      </w:r>
      <w:r w:rsidRPr="00A75FAC">
        <w:rPr>
          <w:rFonts w:ascii="Times New Roman" w:hAnsi="Times New Roman" w:cs="Times New Roman"/>
          <w:color w:val="000000"/>
          <w:sz w:val="24"/>
          <w:szCs w:val="24"/>
          <w:shd w:val="clear" w:color="auto" w:fill="FFFFFF"/>
          <w:lang w:val="en-US"/>
        </w:rPr>
        <w:t xml:space="preserve"> </w:t>
      </w:r>
      <w:r w:rsidRPr="00A75FAC">
        <w:rPr>
          <w:rFonts w:ascii="Times New Roman" w:hAnsi="Times New Roman" w:cs="Times New Roman"/>
          <w:color w:val="000000"/>
          <w:sz w:val="24"/>
          <w:szCs w:val="24"/>
          <w:shd w:val="clear" w:color="auto" w:fill="FFFFFF"/>
        </w:rPr>
        <w:t>обращения</w:t>
      </w:r>
      <w:r w:rsidRPr="00A75FAC">
        <w:rPr>
          <w:rFonts w:ascii="Times New Roman" w:hAnsi="Times New Roman" w:cs="Times New Roman"/>
          <w:color w:val="000000"/>
          <w:sz w:val="24"/>
          <w:szCs w:val="24"/>
          <w:shd w:val="clear" w:color="auto" w:fill="FFFFFF"/>
          <w:lang w:val="en-US"/>
        </w:rPr>
        <w:t>: 21.04.2020)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Tétraktys au Laos // Tétraktys // URL: http://tetraktys-association.org/laos/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The France-Louisiana Agreement //Consulate General of France in New Orleans // URL: https://nouvelleorleans.consulfrance.org/The-France-Louisiana-Agreement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15.04.2020)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Transcription de la déclaration conjointe du Président de la République, Emmanuel Macron et de Narendra Modi, Premier Ministre de la République d'Inde à New Delhi // Présidence de la Republique // URL: https://www.elysee.fr/emmanuel-macron/2018/03/11/transcription-de-la-declaration-conjointe-du-president-de-la-republique-emmanuel-macron-et-de-narendra-modi-premier-ministre-de-la-republique-d-inde-a-new-delhi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26.03.2020)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UNWTO Tourism Highlights. World Tourism Organization publication, 2015. - 16p.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Vie associative française en Côte d’Ivoire // Le Consulat Général de France à Abidjan // URL: https://ci.ambafrance.org/Vie-associative-francaise-en-Cote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10.03.2020)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Vienna Declaration on the Alliance of Civilizations // United Nations Alliance of Civilizations // URL: https://www.unaoc.org/viennadocuments/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12.02.2020)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Visite de Frédérique Vidal en Tunisie (3-4 octobre 2019) // Ambassade de France à Tunis // URL: https://tn.ambafrance.org/Visite-de-Frederique-Vidal-en-Tunisie-4-octobre-2019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07.03.2020)</w:t>
      </w:r>
    </w:p>
    <w:p w:rsidR="00C20301"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White paper on intercultural dialogue: Living together as equals in dignity // Council of Europe // URL: http://www.coe.int/dialogue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12.02.2020)</w:t>
      </w:r>
    </w:p>
    <w:p w:rsidR="00C20301" w:rsidRDefault="00C20301" w:rsidP="00C82F5C">
      <w:pPr>
        <w:pStyle w:val="10"/>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622DF9" w:rsidRPr="00622DF9" w:rsidRDefault="00622DF9" w:rsidP="00C82F5C">
      <w:pPr>
        <w:pStyle w:val="10"/>
        <w:numPr>
          <w:ilvl w:val="0"/>
          <w:numId w:val="12"/>
        </w:numPr>
        <w:spacing w:line="360" w:lineRule="auto"/>
        <w:jc w:val="both"/>
        <w:rPr>
          <w:rFonts w:ascii="Times New Roman" w:hAnsi="Times New Roman" w:cs="Times New Roman"/>
          <w:sz w:val="24"/>
          <w:szCs w:val="24"/>
        </w:rPr>
      </w:pPr>
      <w:r w:rsidRPr="00622DF9">
        <w:rPr>
          <w:rFonts w:ascii="Times New Roman" w:hAnsi="Times New Roman" w:cs="Times New Roman"/>
          <w:color w:val="000000"/>
          <w:sz w:val="24"/>
          <w:szCs w:val="24"/>
          <w:shd w:val="clear" w:color="auto" w:fill="FFFFFF"/>
        </w:rPr>
        <w:t>Акимов Ю.Г. От межколониальных конфликтов к битве империй: англо-французское соперничество в Северной Америке в XVII -</w:t>
      </w:r>
      <w:r w:rsidR="0075718C">
        <w:rPr>
          <w:rFonts w:ascii="Times New Roman" w:hAnsi="Times New Roman" w:cs="Times New Roman"/>
          <w:color w:val="000000"/>
          <w:sz w:val="24"/>
          <w:szCs w:val="24"/>
          <w:shd w:val="clear" w:color="auto" w:fill="FFFFFF"/>
        </w:rPr>
        <w:t xml:space="preserve"> начале XVIII в. СПб</w:t>
      </w:r>
      <w:r w:rsidRPr="00622DF9">
        <w:rPr>
          <w:rFonts w:ascii="Times New Roman" w:hAnsi="Times New Roman" w:cs="Times New Roman"/>
          <w:color w:val="000000"/>
          <w:sz w:val="24"/>
          <w:szCs w:val="24"/>
          <w:shd w:val="clear" w:color="auto" w:fill="FFFFFF"/>
        </w:rPr>
        <w:t>: Издательство С</w:t>
      </w:r>
      <w:r w:rsidR="0075718C">
        <w:rPr>
          <w:rFonts w:ascii="Times New Roman" w:hAnsi="Times New Roman" w:cs="Times New Roman"/>
          <w:color w:val="000000"/>
          <w:sz w:val="24"/>
          <w:szCs w:val="24"/>
          <w:shd w:val="clear" w:color="auto" w:fill="FFFFFF"/>
        </w:rPr>
        <w:t>ПбГУ</w:t>
      </w:r>
      <w:r w:rsidRPr="00622DF9">
        <w:rPr>
          <w:rFonts w:ascii="Times New Roman" w:hAnsi="Times New Roman" w:cs="Times New Roman"/>
          <w:color w:val="000000"/>
          <w:sz w:val="24"/>
          <w:szCs w:val="24"/>
          <w:shd w:val="clear" w:color="auto" w:fill="FFFFFF"/>
        </w:rPr>
        <w:t>, 2005. - 568 с.</w:t>
      </w:r>
    </w:p>
    <w:p w:rsidR="00C20301" w:rsidRPr="00C20301" w:rsidRDefault="00C20301" w:rsidP="00C82F5C">
      <w:pPr>
        <w:pStyle w:val="10"/>
        <w:numPr>
          <w:ilvl w:val="0"/>
          <w:numId w:val="12"/>
        </w:numPr>
        <w:spacing w:line="360" w:lineRule="auto"/>
        <w:jc w:val="both"/>
        <w:rPr>
          <w:rFonts w:ascii="Times New Roman" w:hAnsi="Times New Roman" w:cs="Times New Roman"/>
          <w:sz w:val="24"/>
          <w:szCs w:val="24"/>
        </w:rPr>
      </w:pPr>
      <w:r w:rsidRPr="00C20301">
        <w:rPr>
          <w:rFonts w:ascii="Times New Roman" w:hAnsi="Times New Roman" w:cs="Times New Roman"/>
          <w:sz w:val="24"/>
          <w:szCs w:val="24"/>
          <w:highlight w:val="white"/>
        </w:rPr>
        <w:t>Крачковский И. Ю. Арабская географическая литература. Москва, 2004. — С. 281—299.</w:t>
      </w:r>
    </w:p>
    <w:p w:rsidR="00C20301" w:rsidRPr="006B6B73" w:rsidRDefault="00C20301" w:rsidP="00C82F5C">
      <w:pPr>
        <w:pStyle w:val="10"/>
        <w:numPr>
          <w:ilvl w:val="0"/>
          <w:numId w:val="12"/>
        </w:numPr>
        <w:spacing w:line="360" w:lineRule="auto"/>
        <w:jc w:val="both"/>
        <w:rPr>
          <w:rFonts w:ascii="Times New Roman" w:hAnsi="Times New Roman" w:cs="Times New Roman"/>
          <w:sz w:val="24"/>
          <w:szCs w:val="24"/>
        </w:rPr>
      </w:pPr>
      <w:r w:rsidRPr="006B6B73">
        <w:rPr>
          <w:rFonts w:ascii="Times New Roman" w:hAnsi="Times New Roman" w:cs="Times New Roman"/>
          <w:sz w:val="24"/>
          <w:szCs w:val="24"/>
          <w:highlight w:val="white"/>
        </w:rPr>
        <w:t xml:space="preserve">Норвич Дж. Расцвет и закат Сицилийского королевства. Нормандцы в Сицилии: 1130—1194. </w:t>
      </w:r>
      <w:r w:rsidR="00B32463" w:rsidRPr="006B6B73">
        <w:rPr>
          <w:rFonts w:ascii="Times New Roman" w:hAnsi="Times New Roman" w:cs="Times New Roman"/>
          <w:sz w:val="24"/>
          <w:szCs w:val="24"/>
          <w:highlight w:val="white"/>
        </w:rPr>
        <w:t>Москва,</w:t>
      </w:r>
      <w:r w:rsidRPr="006B6B73">
        <w:rPr>
          <w:rFonts w:ascii="Times New Roman" w:hAnsi="Times New Roman" w:cs="Times New Roman"/>
          <w:sz w:val="24"/>
          <w:szCs w:val="24"/>
          <w:highlight w:val="white"/>
        </w:rPr>
        <w:t xml:space="preserve"> 2005.</w:t>
      </w:r>
      <w:r w:rsidR="005A2C9B">
        <w:rPr>
          <w:rFonts w:ascii="Times New Roman" w:hAnsi="Times New Roman" w:cs="Times New Roman"/>
          <w:sz w:val="24"/>
          <w:szCs w:val="24"/>
        </w:rPr>
        <w:t xml:space="preserve"> – 400 с.</w:t>
      </w:r>
    </w:p>
    <w:p w:rsidR="00B32463" w:rsidRPr="005B4BE8" w:rsidRDefault="005B4BE8" w:rsidP="00C82F5C">
      <w:pPr>
        <w:pStyle w:val="10"/>
        <w:numPr>
          <w:ilvl w:val="0"/>
          <w:numId w:val="12"/>
        </w:numPr>
        <w:spacing w:line="360" w:lineRule="auto"/>
        <w:jc w:val="both"/>
        <w:rPr>
          <w:rFonts w:ascii="Times New Roman" w:hAnsi="Times New Roman" w:cs="Times New Roman"/>
          <w:sz w:val="24"/>
          <w:szCs w:val="24"/>
        </w:rPr>
      </w:pPr>
      <w:r w:rsidRPr="005B4BE8">
        <w:rPr>
          <w:rFonts w:ascii="Times New Roman" w:hAnsi="Times New Roman" w:cs="Times New Roman"/>
          <w:color w:val="000000"/>
          <w:sz w:val="24"/>
          <w:szCs w:val="24"/>
          <w:shd w:val="clear" w:color="auto" w:fill="FFFFFF"/>
        </w:rPr>
        <w:t>Соболев В.Г. Мусульманские общины в государствах Европейского союза: проблемы и перспективы. СПб.: Издательство СПбГУ, 2003. – 150с.</w:t>
      </w:r>
    </w:p>
    <w:p w:rsidR="00C20301" w:rsidRPr="00C20301" w:rsidRDefault="00C20301" w:rsidP="00C82F5C">
      <w:pPr>
        <w:pStyle w:val="10"/>
        <w:numPr>
          <w:ilvl w:val="0"/>
          <w:numId w:val="12"/>
        </w:numPr>
        <w:spacing w:line="360" w:lineRule="auto"/>
        <w:jc w:val="both"/>
        <w:rPr>
          <w:rFonts w:ascii="Times New Roman" w:hAnsi="Times New Roman" w:cs="Times New Roman"/>
          <w:sz w:val="24"/>
          <w:szCs w:val="24"/>
        </w:rPr>
      </w:pPr>
      <w:r w:rsidRPr="006B6B73">
        <w:rPr>
          <w:rFonts w:ascii="Times New Roman" w:hAnsi="Times New Roman" w:cs="Times New Roman"/>
          <w:sz w:val="24"/>
          <w:szCs w:val="24"/>
        </w:rPr>
        <w:t>Чижиков В.М. Финансирование культуры: зарубежная практика. Культура и образование: научно-информационный журнал вузов культуры и искусств, 2014. №1. - с.86-97</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Alabi A. Speaking the Same Language? Africa and the Future of La Francophonie // Think Africa Press, 2012.</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Anderson B. Imagined Communities: Reflections on the Origin and Spread of Nationalism. </w:t>
      </w:r>
      <w:r w:rsidRPr="006B6B73">
        <w:rPr>
          <w:rFonts w:ascii="Times New Roman" w:hAnsi="Times New Roman" w:cs="Times New Roman"/>
          <w:sz w:val="24"/>
          <w:szCs w:val="24"/>
        </w:rPr>
        <w:t>NY: Verso, 2016. - 256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Anderson E. Blood, Fire, and ‘Baptism’: Three Perspectives on the Death of Jean de Brébeuf, Seventeenth-Century Jesuit ‘Martyr’ // Native Americans, Christianity, and the Reshaping of the American Religious Landscape. Ed. J.W.Martin and M.A.Nicholas, Chapel Hill: University of North Carolina Press, 2010. - pp. 125-158</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Antony F. C. Gazetteer of India, Union Territory of Pondicherry. </w:t>
      </w:r>
      <w:r w:rsidRPr="006B6B73">
        <w:rPr>
          <w:rFonts w:ascii="Times New Roman" w:hAnsi="Times New Roman" w:cs="Times New Roman"/>
          <w:sz w:val="24"/>
          <w:szCs w:val="24"/>
        </w:rPr>
        <w:t>Pondicherry: The Government Press, 1982. - 922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As Saad newspaper, which was the mouthpiece of the French occupation in Morocco // Howiyapress, 15 May 2015 (In Arab.). </w:t>
      </w:r>
      <w:r w:rsidRPr="006B6B73">
        <w:rPr>
          <w:rFonts w:ascii="Times New Roman" w:hAnsi="Times New Roman" w:cs="Times New Roman"/>
          <w:sz w:val="24"/>
          <w:szCs w:val="24"/>
        </w:rPr>
        <w:t>URL: http://howiyapress.com/8571-2/ (дата обращения 19.03.2020)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Baker C.J. Power, Profit and Politics: Essays on Imperialism, Nationalism and Change in Twentieth century India. </w:t>
      </w:r>
      <w:r w:rsidRPr="006B6B73">
        <w:rPr>
          <w:rFonts w:ascii="Times New Roman" w:hAnsi="Times New Roman" w:cs="Times New Roman"/>
          <w:sz w:val="24"/>
          <w:szCs w:val="24"/>
        </w:rPr>
        <w:t>Cambridge University Press, 2009. - 376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Baraldi C. Dialogue in intercultural communities: From an educational point of view. </w:t>
      </w:r>
      <w:r w:rsidRPr="006B6B73">
        <w:rPr>
          <w:rFonts w:ascii="Times New Roman" w:hAnsi="Times New Roman" w:cs="Times New Roman"/>
          <w:sz w:val="24"/>
          <w:szCs w:val="24"/>
        </w:rPr>
        <w:t>Amsterdam, Netherlands: John Benjamins, 2009. - 277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Barghoorn F. The Soviet Cultural Offensive: The Role of Cultural Diplomacy in Soviet Foreign Policy, Westport: Praeger Publishers, 1976. - 353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Bayly S. Saints, Goddesses and Kings: Muslims and Christians in South Indian Society 1700-1900. </w:t>
      </w:r>
      <w:r w:rsidRPr="006B6B73">
        <w:rPr>
          <w:rFonts w:ascii="Times New Roman" w:hAnsi="Times New Roman" w:cs="Times New Roman"/>
          <w:sz w:val="24"/>
          <w:szCs w:val="24"/>
        </w:rPr>
        <w:t>Cambridge: Cambridge University Press, 1990. - 532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Bennoune M. The Making of Contemporary Algeria, 1830-1987, Cambridge University Press, 2002. - 336p.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Berrou J.-P., Clement M., Combarnous F., Darbon D., Sa Le K., Rougier E. Economic and Political Stakes of the Middle Income Group Expansion in Vietnam. </w:t>
      </w:r>
      <w:r w:rsidRPr="006B6B73">
        <w:rPr>
          <w:rFonts w:ascii="Times New Roman" w:hAnsi="Times New Roman" w:cs="Times New Roman"/>
          <w:sz w:val="24"/>
          <w:szCs w:val="24"/>
        </w:rPr>
        <w:t>AFD Research Papers Series, no. 94, 2019. - 88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Boahen A., Ade Ajayi J.F. Topics in West African History. </w:t>
      </w:r>
      <w:r w:rsidRPr="006B6B73">
        <w:rPr>
          <w:rFonts w:ascii="Times New Roman" w:hAnsi="Times New Roman" w:cs="Times New Roman"/>
          <w:sz w:val="24"/>
          <w:szCs w:val="24"/>
        </w:rPr>
        <w:t>Essex: Longman, 1986. - 202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Boucher P. The Shaping of the French Colonial Empire: A Bio-Bibliography of the Careers of Richelieu, Fouquet and Colbert. </w:t>
      </w:r>
      <w:r w:rsidRPr="006B6B73">
        <w:rPr>
          <w:rFonts w:ascii="Times New Roman" w:hAnsi="Times New Roman" w:cs="Times New Roman"/>
          <w:sz w:val="24"/>
          <w:szCs w:val="24"/>
        </w:rPr>
        <w:t xml:space="preserve">New York: Garland, 1985. – 201p. </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Bouton J. Relation de l'établissement des françois depuis l'an 1635 en l'isle de la Martinique, Hachette Livre-BNF, 2012. - 150p.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Brasseaux C.A. The Founding of New Acadia: The Beginnings of Acadian Life in Louisiana, 1765–1803. </w:t>
      </w:r>
      <w:r w:rsidRPr="006B6B73">
        <w:rPr>
          <w:rFonts w:ascii="Times New Roman" w:hAnsi="Times New Roman" w:cs="Times New Roman"/>
          <w:sz w:val="24"/>
          <w:szCs w:val="24"/>
        </w:rPr>
        <w:t>LA: Louisiana State University Press, 1987. - 288p.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Butel P. Histoire des Antilles françaises: XVIIe-XXe siècle. </w:t>
      </w:r>
      <w:r w:rsidRPr="006B6B73">
        <w:rPr>
          <w:rFonts w:ascii="Times New Roman" w:hAnsi="Times New Roman" w:cs="Times New Roman"/>
          <w:sz w:val="24"/>
          <w:szCs w:val="24"/>
        </w:rPr>
        <w:t>Paris: Perrin, 2002, - 432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Calloway C.G. The American Revolution in Indian Country: Crisis and Diversity in Native American Communities, Cambridge University Press, 1995. - 354p.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Cave A.A. The French and Indian War, Greenwood Press, 2004. - 208p.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Chandler J. Colonial and Postcolonial East and Southeast Asia (The Colonial and Postcolonial Experience)</w:t>
      </w:r>
      <w:r w:rsidR="00A75FAC" w:rsidRPr="00F51F17">
        <w:rPr>
          <w:rFonts w:ascii="Times New Roman" w:hAnsi="Times New Roman" w:cs="Times New Roman"/>
          <w:sz w:val="24"/>
          <w:szCs w:val="24"/>
          <w:lang w:val="en-US"/>
        </w:rPr>
        <w:t>, Britannica</w:t>
      </w:r>
      <w:r w:rsidRPr="00F51F17">
        <w:rPr>
          <w:rFonts w:ascii="Times New Roman" w:hAnsi="Times New Roman" w:cs="Times New Roman"/>
          <w:sz w:val="24"/>
          <w:szCs w:val="24"/>
          <w:lang w:val="en-US"/>
        </w:rPr>
        <w:t xml:space="preserve"> Educational Pub, 2017. - 304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Cherubini B. Les Acadiens en Guyane (1765–1848): Une “société d’habitation” à la marge ou la résistance d’un modèle d’organisation sociale // Port Acadie : Revue Interdisciplinaire En Études Acadiennes, no.13, 2008. pp. 147-173</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Cleveland W.L. A History of the Modern Middle East, 5th edition, Westview, 2012. - 600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Collomb G. Na'na Kali'na. Une histoire des Kali'na en Guyane, Cayenne: Pointe-à-Pitre, Ibis Rouge Éditions, 2000. - 148p.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Collomb G., Tiouka F. et Jean-Louis M.P. Des Galibi à Paris en 1892, Awala-Yalimapo, 1991.</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Conrad G.R. The French Experience in Louisiana, University of Southwestern Louisiana Press, La Fayette, 1995. - 666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Cordingley D.D. Under the Black Flag. </w:t>
      </w:r>
      <w:r w:rsidRPr="006B6B73">
        <w:rPr>
          <w:rFonts w:ascii="Times New Roman" w:hAnsi="Times New Roman" w:cs="Times New Roman"/>
          <w:sz w:val="24"/>
          <w:szCs w:val="24"/>
        </w:rPr>
        <w:t>Random House, 2006. - 336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Crosby A.W. Virgin Soil Epidemics as a Factor in the Aboriginal Depopulation in America // The William and Mary Quarterly, vol.33, no. 2, 1976. - pp. 289-299</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Crowder M. History of French West Africa until Independence // Africa South of the Sahara. </w:t>
      </w:r>
      <w:r w:rsidRPr="006B6B73">
        <w:rPr>
          <w:rFonts w:ascii="Times New Roman" w:hAnsi="Times New Roman" w:cs="Times New Roman"/>
          <w:sz w:val="24"/>
          <w:szCs w:val="24"/>
        </w:rPr>
        <w:t>London: Europa Publications, 1985. - p. 77</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Cultural Diplomacy: The Linchpin of Public Diplomacy. Report of the Advisory Committee on Cultural Diplomacy. </w:t>
      </w:r>
      <w:r w:rsidRPr="006B6B73">
        <w:rPr>
          <w:rFonts w:ascii="Times New Roman" w:hAnsi="Times New Roman" w:cs="Times New Roman"/>
          <w:sz w:val="24"/>
          <w:szCs w:val="24"/>
        </w:rPr>
        <w:t>U.S. Department of State, 2005. - pp. 1-30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Davis H.P. Black Democracy. The Story of Haiti, Lincoln Mac Veagh The Dial Press, 1928. – pp. 16-86</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De Graft-Johnson J.C. African glory: the story of vanished Negro civilizations.  </w:t>
      </w:r>
      <w:r w:rsidRPr="006B6B73">
        <w:rPr>
          <w:rFonts w:ascii="Times New Roman" w:hAnsi="Times New Roman" w:cs="Times New Roman"/>
          <w:sz w:val="24"/>
          <w:szCs w:val="24"/>
        </w:rPr>
        <w:t>‎Baltimore: Black Classic Press, 1986. - 211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De Tocqueville A. Correspondence &amp; Conversations of Alexis de Tocqueville with Nassau William Senior from 1834 to 1859. </w:t>
      </w:r>
      <w:r w:rsidRPr="006B6B73">
        <w:rPr>
          <w:rFonts w:ascii="Times New Roman" w:hAnsi="Times New Roman" w:cs="Times New Roman"/>
          <w:sz w:val="24"/>
          <w:szCs w:val="24"/>
        </w:rPr>
        <w:t>London: Henry S. King &amp; Co., 1872. - 324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Debré M. Le Projet Africain de Communauté Francophone ‘Exprime une nostalgie et une espérance’// Le Monde, Décembre 23, 1965.</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El Karoui H. A new strategy for France in a new arab world. </w:t>
      </w:r>
      <w:r w:rsidRPr="006B6B73">
        <w:rPr>
          <w:rFonts w:ascii="Times New Roman" w:hAnsi="Times New Roman" w:cs="Times New Roman"/>
          <w:sz w:val="24"/>
          <w:szCs w:val="24"/>
        </w:rPr>
        <w:t>Paris: Montaigne Institute, 2017. - pp. 1-24</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Falser M. From Gaillon to Sanchi, from Vézelay to Angkor Wat. The Musée Indo-Chinois in Paris: A Transcultural Perspective on Architectural Museums // RIHA Journal, no.71, 2013. - pp. 1-50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Ferguson N. Colossus: The Rise and Fall of the American Empire, London: Penguin Books, 2005. - 416 p.</w:t>
      </w:r>
    </w:p>
    <w:p w:rsidR="00F55E38"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Firro K. M. Inventing Lebanon: Nationalism and the State under the Mandate. </w:t>
      </w:r>
      <w:r w:rsidRPr="006B6B73">
        <w:rPr>
          <w:rFonts w:ascii="Times New Roman" w:hAnsi="Times New Roman" w:cs="Times New Roman"/>
          <w:sz w:val="24"/>
          <w:szCs w:val="24"/>
        </w:rPr>
        <w:t>London: Tauris, 2003.</w:t>
      </w:r>
    </w:p>
    <w:p w:rsidR="00C82F5C" w:rsidRPr="00C82F5C" w:rsidRDefault="00C82F5C" w:rsidP="00C82F5C">
      <w:pPr>
        <w:pStyle w:val="10"/>
        <w:numPr>
          <w:ilvl w:val="0"/>
          <w:numId w:val="12"/>
        </w:numPr>
        <w:spacing w:line="360" w:lineRule="auto"/>
        <w:jc w:val="both"/>
        <w:rPr>
          <w:rFonts w:ascii="Times New Roman" w:hAnsi="Times New Roman" w:cs="Times New Roman"/>
          <w:sz w:val="24"/>
          <w:szCs w:val="24"/>
          <w:lang w:val="en-US"/>
        </w:rPr>
      </w:pPr>
      <w:r w:rsidRPr="00C82F5C">
        <w:rPr>
          <w:rFonts w:ascii="Times New Roman" w:hAnsi="Times New Roman" w:cs="Times New Roman"/>
          <w:color w:val="000000"/>
          <w:sz w:val="24"/>
          <w:szCs w:val="24"/>
          <w:shd w:val="clear" w:color="auto" w:fill="FFFFFF"/>
          <w:lang w:val="en-US"/>
        </w:rPr>
        <w:t>Fokin V., Baryshnikov V., Bogoliubova N., Nikolaeva J., Ivannikov I., Portnyagina M., Ryazantseva N., Eltc E., Chernov I. Multiculturalism in the Modern World // International Journal of Environmental &amp; Science Education, vol.11, no.18, 2016. - pp.10777-10787</w:t>
      </w:r>
    </w:p>
    <w:p w:rsidR="00F55E38" w:rsidRPr="00C82F5C"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Gaffarel P. Histoire de la Floride française, Hachette Livre-BNF, 2014. </w:t>
      </w:r>
      <w:r w:rsidR="0021176D">
        <w:rPr>
          <w:rFonts w:ascii="Times New Roman" w:hAnsi="Times New Roman" w:cs="Times New Roman"/>
          <w:sz w:val="24"/>
          <w:szCs w:val="24"/>
          <w:lang w:val="en-US"/>
        </w:rPr>
        <w:t>- 526</w:t>
      </w:r>
      <w:r w:rsidRPr="00C82F5C">
        <w:rPr>
          <w:rFonts w:ascii="Times New Roman" w:hAnsi="Times New Roman" w:cs="Times New Roman"/>
          <w:sz w:val="24"/>
          <w:szCs w:val="24"/>
          <w:lang w:val="en-US"/>
        </w:rPr>
        <w:t>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lastRenderedPageBreak/>
        <w:t xml:space="preserve">Gamble H. Contesting French West Africa: Battles over Schools and the Colonial Order, 1900-1950. </w:t>
      </w:r>
      <w:r w:rsidRPr="006B6B73">
        <w:rPr>
          <w:rFonts w:ascii="Times New Roman" w:hAnsi="Times New Roman" w:cs="Times New Roman"/>
          <w:sz w:val="24"/>
          <w:szCs w:val="24"/>
        </w:rPr>
        <w:t>Lincoln: University of Nebraska Press, 2017. - 358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highlight w:val="white"/>
          <w:lang w:val="en-US"/>
        </w:rPr>
        <w:t xml:space="preserve">Ghazanfar Sh. M. Medieval Islamic economic thought: filling the "great gap" in European economics. </w:t>
      </w:r>
      <w:r w:rsidRPr="006B6B73">
        <w:rPr>
          <w:rFonts w:ascii="Times New Roman" w:hAnsi="Times New Roman" w:cs="Times New Roman"/>
          <w:sz w:val="24"/>
          <w:szCs w:val="24"/>
          <w:highlight w:val="white"/>
        </w:rPr>
        <w:t>Psychology Press, 2007.</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Gobbo F. Ethnographic research in multicultural educational contexts as a contribution to intercultural dialogue. </w:t>
      </w:r>
      <w:r w:rsidRPr="006B6B73">
        <w:rPr>
          <w:rFonts w:ascii="Times New Roman" w:hAnsi="Times New Roman" w:cs="Times New Roman"/>
          <w:sz w:val="24"/>
          <w:szCs w:val="24"/>
        </w:rPr>
        <w:t xml:space="preserve">Policy Futures in Education, vol.9, no.1, 2011. - pp. 35–42. </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Goddard A.P. Converting the 'Sauvage': Jesuit and Montagnais in Seventeenth-Century New France // The Catholic Historical Review, vol. 84, no. 2, 1998. pp. 219-239</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Goodrick-Clarke N. Black Sun: Aryan Cults, Esoteric Nazism, and the Politics of Identity. </w:t>
      </w:r>
      <w:r w:rsidRPr="006B6B73">
        <w:rPr>
          <w:rFonts w:ascii="Times New Roman" w:hAnsi="Times New Roman" w:cs="Times New Roman"/>
          <w:sz w:val="24"/>
          <w:szCs w:val="24"/>
        </w:rPr>
        <w:t>NY: New York University Press, 2003. - 396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Greer A. Introduction: Native North America and the French Jesuits // The Jesuit Relations: Natives and Missionaries in Seventeenth-Century North America. </w:t>
      </w:r>
      <w:r w:rsidRPr="006B6B73">
        <w:rPr>
          <w:rFonts w:ascii="Times New Roman" w:hAnsi="Times New Roman" w:cs="Times New Roman"/>
          <w:sz w:val="24"/>
          <w:szCs w:val="24"/>
        </w:rPr>
        <w:t xml:space="preserve">Ed. A.Greer, Boston and New York: Bedford, 2000. - 226p. </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Gumperz</w:t>
      </w:r>
      <w:r w:rsidRPr="00F51F17">
        <w:rPr>
          <w:rFonts w:ascii="Times New Roman" w:hAnsi="Times New Roman" w:cs="Times New Roman"/>
          <w:sz w:val="24"/>
          <w:szCs w:val="24"/>
          <w:lang w:val="en-US"/>
        </w:rPr>
        <w:t xml:space="preserve"> J.J. Interactional Sociolinguistics: Perspectives on Intercultural Communication. </w:t>
      </w:r>
      <w:r w:rsidRPr="00F51F17">
        <w:rPr>
          <w:rFonts w:ascii="Times New Roman" w:hAnsi="Times New Roman" w:cs="Times New Roman"/>
          <w:sz w:val="24"/>
          <w:szCs w:val="24"/>
          <w:highlight w:val="white"/>
          <w:lang w:val="en-US"/>
        </w:rPr>
        <w:t>The Handbook of Intercultural Discourse and Communication, ed. by Ch.B.Paulston, S.F.Kiesling, E.S.Rangel, 2012.</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Holtman R. The Napoleonic Revolution, Baton Rouge: Louisiana State University Press, 1981. - 224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Horne A. A Savage War of Peace: Algeria 1954–1962, NY: NYRB Classics, 2006. - 624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Hymes, D. Ethnography, Linguistics, Narrative Inequality: Toward an Understanding of Voice. </w:t>
      </w:r>
      <w:r w:rsidRPr="006B6B73">
        <w:rPr>
          <w:rFonts w:ascii="Times New Roman" w:hAnsi="Times New Roman" w:cs="Times New Roman"/>
          <w:sz w:val="24"/>
          <w:szCs w:val="24"/>
        </w:rPr>
        <w:t>London: Taylor &amp; Francis, 1996. - 276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In 'soft power' terms, Japan ranks eighth out of 30 countries in U.K. consultancy report // Japan Times // URL: https://www.japantimes.co.jp/news/2015/07/15/national/soft-power-terms-japan-ranks-eighth-30-u-k-consultancy-gauge/#.XoYabogzZPZ (</w:t>
      </w:r>
      <w:r w:rsidRPr="006B6B73">
        <w:rPr>
          <w:rFonts w:ascii="Times New Roman" w:hAnsi="Times New Roman" w:cs="Times New Roman"/>
          <w:sz w:val="24"/>
          <w:szCs w:val="24"/>
          <w:highlight w:val="white"/>
        </w:rPr>
        <w:t>дата</w:t>
      </w:r>
      <w:r w:rsidRPr="00F51F17">
        <w:rPr>
          <w:rFonts w:ascii="Times New Roman" w:hAnsi="Times New Roman" w:cs="Times New Roman"/>
          <w:sz w:val="24"/>
          <w:szCs w:val="24"/>
          <w:highlight w:val="white"/>
          <w:lang w:val="en-US"/>
        </w:rPr>
        <w:t xml:space="preserve"> </w:t>
      </w:r>
      <w:r w:rsidRPr="006B6B73">
        <w:rPr>
          <w:rFonts w:ascii="Times New Roman" w:hAnsi="Times New Roman" w:cs="Times New Roman"/>
          <w:sz w:val="24"/>
          <w:szCs w:val="24"/>
          <w:highlight w:val="white"/>
        </w:rPr>
        <w:t>обращения</w:t>
      </w:r>
      <w:r w:rsidRPr="00F51F17">
        <w:rPr>
          <w:rFonts w:ascii="Times New Roman" w:hAnsi="Times New Roman" w:cs="Times New Roman"/>
          <w:sz w:val="24"/>
          <w:szCs w:val="24"/>
          <w:highlight w:val="white"/>
          <w:lang w:val="en-US"/>
        </w:rPr>
        <w:t xml:space="preserve"> 15.02.2020)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Jacob E. The Choice of Francophonie in Postcolonial Africa, 1960-1970. </w:t>
      </w:r>
      <w:r w:rsidRPr="006B6B73">
        <w:rPr>
          <w:rFonts w:ascii="Times New Roman" w:hAnsi="Times New Roman" w:cs="Times New Roman"/>
          <w:sz w:val="24"/>
          <w:szCs w:val="24"/>
        </w:rPr>
        <w:t>Columbia University Press, 2013. – 78p.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Jolivet M.-J. La question créole, essai de sociologie sur la Guyane française. </w:t>
      </w:r>
      <w:r w:rsidRPr="006B6B73">
        <w:rPr>
          <w:rFonts w:ascii="Times New Roman" w:hAnsi="Times New Roman" w:cs="Times New Roman"/>
          <w:sz w:val="24"/>
          <w:szCs w:val="24"/>
        </w:rPr>
        <w:t>Paris: ORSTOM, 1982. - 503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 xml:space="preserve">Joseph C.L. Race, Religion, and The Haitian Revolution: Essays on Faith, Freedom, and Decolonization, </w:t>
      </w:r>
      <w:r w:rsidRPr="00F51F17">
        <w:rPr>
          <w:rFonts w:ascii="Times New Roman" w:hAnsi="Times New Roman" w:cs="Times New Roman"/>
          <w:sz w:val="24"/>
          <w:szCs w:val="24"/>
          <w:highlight w:val="white"/>
          <w:lang w:val="en-US"/>
        </w:rPr>
        <w:t>CreateSpace Independent Publishing Platform, 2012. - 184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Kreusch F. Über Pfalzkapelle und Atrium zur Zeit Karls des Großen. - Aachen, 1958.</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Lafrenez J., Sampathkumar P.A., Carof A. History of Pondicherry Mission: An Outline. </w:t>
      </w:r>
      <w:r w:rsidRPr="006B6B73">
        <w:rPr>
          <w:rFonts w:ascii="Times New Roman" w:hAnsi="Times New Roman" w:cs="Times New Roman"/>
          <w:sz w:val="24"/>
          <w:szCs w:val="24"/>
        </w:rPr>
        <w:t>Pondicherry: Mission Press, 1999. - 312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Languages of diplomacy: Towards a fairer distribution // The Economist // URL: https://www.economist.com/johnson/2013/04/02/towards-a-fairer-distribution (</w:t>
      </w:r>
      <w:r w:rsidRPr="006B6B73">
        <w:rPr>
          <w:rFonts w:ascii="Times New Roman" w:hAnsi="Times New Roman" w:cs="Times New Roman"/>
          <w:sz w:val="24"/>
          <w:szCs w:val="24"/>
          <w:highlight w:val="white"/>
        </w:rPr>
        <w:t>дата</w:t>
      </w:r>
      <w:r w:rsidRPr="00F51F17">
        <w:rPr>
          <w:rFonts w:ascii="Times New Roman" w:hAnsi="Times New Roman" w:cs="Times New Roman"/>
          <w:sz w:val="24"/>
          <w:szCs w:val="24"/>
          <w:highlight w:val="white"/>
          <w:lang w:val="en-US"/>
        </w:rPr>
        <w:t xml:space="preserve"> </w:t>
      </w:r>
      <w:r w:rsidRPr="006B6B73">
        <w:rPr>
          <w:rFonts w:ascii="Times New Roman" w:hAnsi="Times New Roman" w:cs="Times New Roman"/>
          <w:sz w:val="24"/>
          <w:szCs w:val="24"/>
          <w:highlight w:val="white"/>
        </w:rPr>
        <w:t>обращения</w:t>
      </w:r>
      <w:r w:rsidRPr="00F51F17">
        <w:rPr>
          <w:rFonts w:ascii="Times New Roman" w:hAnsi="Times New Roman" w:cs="Times New Roman"/>
          <w:sz w:val="24"/>
          <w:szCs w:val="24"/>
          <w:highlight w:val="white"/>
          <w:lang w:val="en-US"/>
        </w:rPr>
        <w:t xml:space="preserve"> 02.03.2020)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Le Roux Y. L’habitation guyanaise sous l’ancien régime. Étude de la culture matérielle. </w:t>
      </w:r>
      <w:r w:rsidRPr="006B6B73">
        <w:rPr>
          <w:rFonts w:ascii="Times New Roman" w:hAnsi="Times New Roman" w:cs="Times New Roman"/>
          <w:sz w:val="24"/>
          <w:szCs w:val="24"/>
        </w:rPr>
        <w:t>Paris, France: École des Hautes Études en Sciences Sociales, 1995.</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L</w:t>
      </w:r>
      <w:r w:rsidRPr="00F51F17">
        <w:rPr>
          <w:rFonts w:ascii="Times New Roman" w:hAnsi="Times New Roman" w:cs="Times New Roman"/>
          <w:sz w:val="24"/>
          <w:szCs w:val="24"/>
          <w:highlight w:val="white"/>
          <w:lang w:val="en-US"/>
        </w:rPr>
        <w:t xml:space="preserve">eaman O. History of Islamic Philosophy. </w:t>
      </w:r>
      <w:r w:rsidRPr="006B6B73">
        <w:rPr>
          <w:rFonts w:ascii="Times New Roman" w:hAnsi="Times New Roman" w:cs="Times New Roman"/>
          <w:sz w:val="24"/>
          <w:szCs w:val="24"/>
          <w:highlight w:val="white"/>
        </w:rPr>
        <w:t>Routledge, 2013. - pp. 1017–1019</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highlight w:val="white"/>
          <w:lang w:val="en-US"/>
        </w:rPr>
        <w:t xml:space="preserve">Lebedel C. Les Croisades, origines et conséquences. </w:t>
      </w:r>
      <w:r w:rsidRPr="006B6B73">
        <w:rPr>
          <w:rFonts w:ascii="Times New Roman" w:hAnsi="Times New Roman" w:cs="Times New Roman"/>
          <w:sz w:val="24"/>
          <w:szCs w:val="24"/>
          <w:highlight w:val="white"/>
        </w:rPr>
        <w:t>Ouest-France, 2006.</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Leeds-Hurwitz W. Facilitating intercultural dialogue through innovative conference design. N.Haydari &amp; P.Holmes (Eds.), Case studies in intercultural dialogue, Dubuque, IA: Kendall Hunt, 2015. - pp. 3–22.</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Leeds-Hurwitz W. Intercultural Dialogue, The International Encyclopedia of Language and Social Interaction, First Edition. Karen Tracy (General Editor), Cornelia Ilie and Todd Sandel (Associate Editors). </w:t>
      </w:r>
      <w:r w:rsidRPr="006B6B73">
        <w:rPr>
          <w:rFonts w:ascii="Times New Roman" w:hAnsi="Times New Roman" w:cs="Times New Roman"/>
          <w:sz w:val="24"/>
          <w:szCs w:val="24"/>
        </w:rPr>
        <w:t>John Wiley &amp; Sons, Inc., 2015. pp. 1-8</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Loic G. La diplomatie culturelle française: La culture face à de nouveaux enjeux?. </w:t>
      </w:r>
      <w:r w:rsidRPr="006B6B73">
        <w:rPr>
          <w:rFonts w:ascii="Times New Roman" w:hAnsi="Times New Roman" w:cs="Times New Roman"/>
          <w:sz w:val="24"/>
          <w:szCs w:val="24"/>
        </w:rPr>
        <w:t>Toulouse, 2008. - 104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Longrigg S.H. Syria and Lebanon Under French Mandate. </w:t>
      </w:r>
      <w:r w:rsidRPr="006B6B73">
        <w:rPr>
          <w:rFonts w:ascii="Times New Roman" w:hAnsi="Times New Roman" w:cs="Times New Roman"/>
          <w:sz w:val="24"/>
          <w:szCs w:val="24"/>
        </w:rPr>
        <w:t>London: Octagon Books, 1972. - 404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Lons C. Une compassion très politique pour les Chrétiens d’Orient // Orient XXI</w:t>
      </w:r>
      <w:r w:rsidRPr="00F51F17">
        <w:rPr>
          <w:rFonts w:ascii="Times New Roman" w:hAnsi="Times New Roman" w:cs="Times New Roman"/>
          <w:i/>
          <w:sz w:val="24"/>
          <w:szCs w:val="24"/>
          <w:highlight w:val="white"/>
          <w:lang w:val="en-US"/>
        </w:rPr>
        <w:t xml:space="preserve">, </w:t>
      </w:r>
      <w:r w:rsidRPr="00F51F17">
        <w:rPr>
          <w:rFonts w:ascii="Times New Roman" w:hAnsi="Times New Roman" w:cs="Times New Roman"/>
          <w:sz w:val="24"/>
          <w:szCs w:val="24"/>
          <w:highlight w:val="white"/>
          <w:lang w:val="en-US"/>
        </w:rPr>
        <w:t xml:space="preserve">26 April 2016 // URL: </w:t>
      </w:r>
      <w:r w:rsidRPr="00F51F17">
        <w:rPr>
          <w:rFonts w:ascii="Times New Roman" w:hAnsi="Times New Roman" w:cs="Times New Roman"/>
          <w:sz w:val="24"/>
          <w:szCs w:val="24"/>
          <w:lang w:val="en-US"/>
        </w:rPr>
        <w:t>https://orientxxi.info/magazine/une-compassion-tres-politique-pour-les-chretiens-d-orient,1300,1300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10.03.2019)</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color w:val="111111"/>
          <w:sz w:val="24"/>
          <w:szCs w:val="24"/>
          <w:highlight w:val="white"/>
          <w:lang w:val="en-US"/>
        </w:rPr>
        <w:t xml:space="preserve">Louis Armand de Lom d'Arce de Lahontan. </w:t>
      </w:r>
      <w:r w:rsidRPr="00F51F17">
        <w:rPr>
          <w:rFonts w:ascii="Times New Roman" w:hAnsi="Times New Roman" w:cs="Times New Roman"/>
          <w:sz w:val="24"/>
          <w:szCs w:val="24"/>
          <w:lang w:val="en-US"/>
        </w:rPr>
        <w:t>New Voyages to North-America, Book on Demand Ltd., 2013. - 328p.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Maggio S. How to Organize Francophonie // Organisation Commune Africaine et Malgache, 1968. - pp.12–15</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lastRenderedPageBreak/>
        <w:t xml:space="preserve">Mam-Lam-Fouck S. Histoire générale de la Guyane française: Des débuts de la colonisation à la fin du XX° siècle. </w:t>
      </w:r>
      <w:r w:rsidRPr="006B6B73">
        <w:rPr>
          <w:rFonts w:ascii="Times New Roman" w:hAnsi="Times New Roman" w:cs="Times New Roman"/>
          <w:sz w:val="24"/>
          <w:szCs w:val="24"/>
        </w:rPr>
        <w:t>Petit-Bourg, French Guiana: Ibis Rouge, 2002. - 220p.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Mann G. Native Sons: West African Veterans and France in the Twentieth Century (Politics, History, and Culture). </w:t>
      </w:r>
      <w:r w:rsidRPr="006B6B73">
        <w:rPr>
          <w:rFonts w:ascii="Times New Roman" w:hAnsi="Times New Roman" w:cs="Times New Roman"/>
          <w:sz w:val="24"/>
          <w:szCs w:val="24"/>
        </w:rPr>
        <w:t>Durham: Duke University Press, 2006. - 344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Marley D.F. Wars of the Americas: A Chronology of Armed Conflict in the New World, 1492 to the Present, ABC-CLIO, 1998. - 722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Marshall B. and Johnston C. France and the Americas: culture, politics, and history. </w:t>
      </w:r>
      <w:r w:rsidRPr="006B6B73">
        <w:rPr>
          <w:rFonts w:ascii="Times New Roman" w:hAnsi="Times New Roman" w:cs="Times New Roman"/>
          <w:sz w:val="24"/>
          <w:szCs w:val="24"/>
        </w:rPr>
        <w:t>ABC-CLIO, 2005. - 1297p.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Massart-Piérard F. La Francophonie internationale // CRISP, no.30, 1999. - pp. 1-47</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Mattern J. Why 'Soft Power' Isn't So Soft: Representational Force and the Sociolinguistic Construction of Attraction in World Politics, Millennium: Journal of International Studies 33, no. 3, 2005. - 583-612 pp.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Meynier J., Thobie J., Coquery-Vidrovitch C., Ageron C.-R. Histoire de la France coloniale 1914-1990. </w:t>
      </w:r>
      <w:r w:rsidRPr="006B6B73">
        <w:rPr>
          <w:rFonts w:ascii="Times New Roman" w:hAnsi="Times New Roman" w:cs="Times New Roman"/>
          <w:sz w:val="24"/>
          <w:szCs w:val="24"/>
        </w:rPr>
        <w:t>Paris: Armand Colin, 1991. - 656p.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Miller S.G. A History of Modern Morocco, Cambridge University Press, 2013. - 336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Mills C.W. The racial contract. Ithaca: Cornell University Press, 1999. - 192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Mills W.G. French Approaches in Colonial Policy // French Colonial Policies, Halifax, 2011. - pp. 1-11</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Montabo B. L'Histoire de la Guyane: Des origines à 1848. </w:t>
      </w:r>
      <w:r w:rsidRPr="006B6B73">
        <w:rPr>
          <w:rFonts w:ascii="Times New Roman" w:hAnsi="Times New Roman" w:cs="Times New Roman"/>
          <w:sz w:val="24"/>
          <w:szCs w:val="24"/>
        </w:rPr>
        <w:t>Orphie, 2004. - 208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Moogk P. La Nouvelle France: The Making of French Canada—A Cultural History. </w:t>
      </w:r>
      <w:r w:rsidRPr="006B6B73">
        <w:rPr>
          <w:rFonts w:ascii="Times New Roman" w:hAnsi="Times New Roman" w:cs="Times New Roman"/>
          <w:sz w:val="24"/>
          <w:szCs w:val="24"/>
        </w:rPr>
        <w:t>Michigan State University Press, 2000. - 340p.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Mus P. L’angle de l’Asie. </w:t>
      </w:r>
      <w:r w:rsidRPr="006B6B73">
        <w:rPr>
          <w:rFonts w:ascii="Times New Roman" w:hAnsi="Times New Roman" w:cs="Times New Roman"/>
          <w:sz w:val="24"/>
          <w:szCs w:val="24"/>
        </w:rPr>
        <w:t>Paris: Hermann, 1977. - 269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Nora P., Jordan D.P., Seidman Trouille M. Rethinking France: Les Lieux de mémoire, Volume 1: The State. </w:t>
      </w:r>
      <w:r w:rsidRPr="006B6B73">
        <w:rPr>
          <w:rFonts w:ascii="Times New Roman" w:hAnsi="Times New Roman" w:cs="Times New Roman"/>
          <w:sz w:val="24"/>
          <w:szCs w:val="24"/>
        </w:rPr>
        <w:t>Chicago: University of Chicago Press, 1999. - 516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Nye J. Bound to Lead: The Changing Nature of American Power, London: Basic Books, 1990. - 336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Nye J. Soft Power: The Means To Success In World Politics. </w:t>
      </w:r>
      <w:r w:rsidRPr="006B6B73">
        <w:rPr>
          <w:rFonts w:ascii="Times New Roman" w:hAnsi="Times New Roman" w:cs="Times New Roman"/>
          <w:sz w:val="24"/>
          <w:szCs w:val="24"/>
        </w:rPr>
        <w:t>NY: PublicAffairs, 2004. - 208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Nye J. The Future of Power, New York: PublicAffairs, 2011. - 320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lastRenderedPageBreak/>
        <w:t>O'Brien D.C. Towards an 'Islamic Policy' in French West Africa, 1854–1914 // The Journal of African History, no.8, 1967. - pp. 303–316</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Owen R. Egypt and Europe: From French Expedition to British Occupation. In the Modern Middle-East, ed. by Albert Hourani, Philip S. Khoury, and Mary C. Wilson. </w:t>
      </w:r>
      <w:r w:rsidRPr="006B6B73">
        <w:rPr>
          <w:rFonts w:ascii="Times New Roman" w:hAnsi="Times New Roman" w:cs="Times New Roman"/>
          <w:sz w:val="24"/>
          <w:szCs w:val="24"/>
        </w:rPr>
        <w:t>London: Tauris, 1993.</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Penell C.R. Morocco since 1830. </w:t>
      </w:r>
      <w:r w:rsidRPr="006B6B73">
        <w:rPr>
          <w:rFonts w:ascii="Times New Roman" w:hAnsi="Times New Roman" w:cs="Times New Roman"/>
          <w:sz w:val="24"/>
          <w:szCs w:val="24"/>
        </w:rPr>
        <w:t>London: Hurst, 2000. - 442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Perkins K.J. Tunisia. Crossroads of the Islamic and European World. </w:t>
      </w:r>
      <w:r w:rsidRPr="006B6B73">
        <w:rPr>
          <w:rFonts w:ascii="Times New Roman" w:hAnsi="Times New Roman" w:cs="Times New Roman"/>
          <w:sz w:val="24"/>
          <w:szCs w:val="24"/>
        </w:rPr>
        <w:t>Boulder: Westview Press, 1986. - 192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Perspective: Open call for Franco-German projects // INCCA, 8 October 2019 // URL: https://www.incca.org/news/perspective-open-call-franco-german-projects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15.03.2020)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Poglia E., Mauri-Brusa M., &amp; Fumasoli T.  Intercultural dialogue in higher education in Europe. In S. Bergan &amp; J.-P. Restoueix, Intercultural dialogue on campus, Strasbourg, France: Council of Europe Publishing, 2009. - pp. 17–70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Provence M. The Great Syrian Revolt and the Rise of Arab Nationalism. </w:t>
      </w:r>
      <w:r w:rsidRPr="006B6B73">
        <w:rPr>
          <w:rFonts w:ascii="Times New Roman" w:hAnsi="Times New Roman" w:cs="Times New Roman"/>
          <w:sz w:val="24"/>
          <w:szCs w:val="24"/>
        </w:rPr>
        <w:t xml:space="preserve">Austin: University of Texas Press, 2005. - 209 p. </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Rabil R.G. Religion, National Identity, and Confessional Politics in Lebanon: The Challenge of Islamism, Palgrave Macmillan, 2011. - 213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Richter D.K. Iroquois versus Iroquois: Jesuit Missions and Christianity in Village Politics, 1642-1686 // Ethnohistory, vol.32, no.1, 1985. - pp.1-16</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Ronda J.P. The European Indian: Jesuit Civilization Planning in New France // Church History, vol. 41, no. 3, 1972. - </w:t>
      </w:r>
      <w:r w:rsidRPr="00F51F17">
        <w:rPr>
          <w:rFonts w:ascii="Times New Roman" w:hAnsi="Times New Roman" w:cs="Times New Roman"/>
          <w:color w:val="333333"/>
          <w:sz w:val="24"/>
          <w:szCs w:val="24"/>
          <w:highlight w:val="white"/>
          <w:lang w:val="en-US"/>
        </w:rPr>
        <w:t>pp. 385-395</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Rostain S. Pre-Columbian earthworks in coastal Amazonia // Diversity, no.2, 2010. - pp. 331–352</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Royal de Luxe vuelve al Festival Santiago a Mil con su más reciente trabajo, Miniatures // Fundación Teatro A Mil,  9 Enero 2018 // URL: https://www.fundacionteatroamil.cl/noticias-2019/royal-de-luxe-vuelve-al-festival-santiago-a-mil-con-su-m%C3%A1s-reciente-trabajo-miniatures/ (</w:t>
      </w:r>
      <w:r w:rsidRPr="006B6B73">
        <w:rPr>
          <w:rFonts w:ascii="Times New Roman" w:hAnsi="Times New Roman" w:cs="Times New Roman"/>
          <w:sz w:val="24"/>
          <w:szCs w:val="24"/>
        </w:rPr>
        <w:t>дата</w:t>
      </w:r>
      <w:r w:rsidRPr="00F51F17">
        <w:rPr>
          <w:rFonts w:ascii="Times New Roman" w:hAnsi="Times New Roman" w:cs="Times New Roman"/>
          <w:sz w:val="24"/>
          <w:szCs w:val="24"/>
          <w:lang w:val="en-US"/>
        </w:rPr>
        <w:t xml:space="preserve"> </w:t>
      </w:r>
      <w:r w:rsidRPr="006B6B73">
        <w:rPr>
          <w:rFonts w:ascii="Times New Roman" w:hAnsi="Times New Roman" w:cs="Times New Roman"/>
          <w:sz w:val="24"/>
          <w:szCs w:val="24"/>
        </w:rPr>
        <w:t>обращения</w:t>
      </w:r>
      <w:r w:rsidRPr="00F51F17">
        <w:rPr>
          <w:rFonts w:ascii="Times New Roman" w:hAnsi="Times New Roman" w:cs="Times New Roman"/>
          <w:sz w:val="24"/>
          <w:szCs w:val="24"/>
          <w:lang w:val="en-US"/>
        </w:rPr>
        <w:t xml:space="preserve"> 01.04.2020)</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Segalla S.D. The Moroccan Soul: French Education, Colonial Ethnology, and Muslim Resistance, 1912–1956. </w:t>
      </w:r>
      <w:r w:rsidRPr="006B6B73">
        <w:rPr>
          <w:rFonts w:ascii="Times New Roman" w:hAnsi="Times New Roman" w:cs="Times New Roman"/>
          <w:sz w:val="24"/>
          <w:szCs w:val="24"/>
        </w:rPr>
        <w:t>Nebraska University Press, 2018. - 340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 xml:space="preserve">Sghaïer N. Les voyageurs occidentaux à la découverte de l’altérité musulmane au bas Moyen </w:t>
      </w:r>
      <w:r w:rsidR="00C82F5C" w:rsidRPr="00F51F17">
        <w:rPr>
          <w:rFonts w:ascii="Times New Roman" w:hAnsi="Times New Roman" w:cs="Times New Roman"/>
          <w:sz w:val="24"/>
          <w:szCs w:val="24"/>
          <w:lang w:val="en-US"/>
        </w:rPr>
        <w:t>Age:</w:t>
      </w:r>
      <w:r w:rsidRPr="00F51F17">
        <w:rPr>
          <w:rFonts w:ascii="Times New Roman" w:hAnsi="Times New Roman" w:cs="Times New Roman"/>
          <w:sz w:val="24"/>
          <w:szCs w:val="24"/>
          <w:lang w:val="en-US"/>
        </w:rPr>
        <w:t xml:space="preserve"> l’exemple de Bertrandon de la Broquière // Frontière.s, vol. 1, 2019.</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lastRenderedPageBreak/>
        <w:t xml:space="preserve">Shenwen L. Stratégies missionnaires des Jésuites Français en Nouvelle-France et en Chine au XVII siècle. </w:t>
      </w:r>
      <w:r w:rsidRPr="006B6B73">
        <w:rPr>
          <w:rFonts w:ascii="Times New Roman" w:hAnsi="Times New Roman" w:cs="Times New Roman"/>
          <w:sz w:val="24"/>
          <w:szCs w:val="24"/>
        </w:rPr>
        <w:t>Québec Paris: Les Presses de l'Université Laval L'Harmattan, 2001. - 322p.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highlight w:val="white"/>
          <w:lang w:val="en-US"/>
        </w:rPr>
        <w:t xml:space="preserve">Singer B. &amp; Langdon J. Cultured Force: Makers and Defenders of the French Colonial Empire. </w:t>
      </w:r>
      <w:r w:rsidRPr="006B6B73">
        <w:rPr>
          <w:rFonts w:ascii="Times New Roman" w:hAnsi="Times New Roman" w:cs="Times New Roman"/>
          <w:sz w:val="24"/>
          <w:szCs w:val="24"/>
          <w:highlight w:val="white"/>
        </w:rPr>
        <w:t>University of Wisconsin Press, 2008. - p. 24</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highlight w:val="white"/>
          <w:lang w:val="en-US"/>
        </w:rPr>
        <w:t>Soft Power Survey 2018/19 // Monocle // URL: https://monocle.com/film/affairs/soft-power-survey-2018-19/ (</w:t>
      </w:r>
      <w:r w:rsidRPr="006B6B73">
        <w:rPr>
          <w:rFonts w:ascii="Times New Roman" w:hAnsi="Times New Roman" w:cs="Times New Roman"/>
          <w:sz w:val="24"/>
          <w:szCs w:val="24"/>
          <w:highlight w:val="white"/>
        </w:rPr>
        <w:t>дата</w:t>
      </w:r>
      <w:r w:rsidRPr="00F51F17">
        <w:rPr>
          <w:rFonts w:ascii="Times New Roman" w:hAnsi="Times New Roman" w:cs="Times New Roman"/>
          <w:sz w:val="24"/>
          <w:szCs w:val="24"/>
          <w:highlight w:val="white"/>
          <w:lang w:val="en-US"/>
        </w:rPr>
        <w:t xml:space="preserve"> </w:t>
      </w:r>
      <w:r w:rsidRPr="006B6B73">
        <w:rPr>
          <w:rFonts w:ascii="Times New Roman" w:hAnsi="Times New Roman" w:cs="Times New Roman"/>
          <w:sz w:val="24"/>
          <w:szCs w:val="24"/>
          <w:highlight w:val="white"/>
        </w:rPr>
        <w:t>обращения</w:t>
      </w:r>
      <w:r w:rsidRPr="00F51F17">
        <w:rPr>
          <w:rFonts w:ascii="Times New Roman" w:hAnsi="Times New Roman" w:cs="Times New Roman"/>
          <w:sz w:val="24"/>
          <w:szCs w:val="24"/>
          <w:highlight w:val="white"/>
          <w:lang w:val="en-US"/>
        </w:rPr>
        <w:t xml:space="preserve"> 15.02.2020)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Sorby K.R. Lebanon: The Crisis of 1958 // Asian and African Studies, no.9, 2000. - pp.76-109</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Steckley J.L. The Warrior and the Lineage: Jesuit Use of Iroquoian Images to Communicate Christianity // Ethnohistory, vol.32, no.4, 1998. - pp. 478-509</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Storm E., Al Tuma A. Colonial Soldiers in Europe, 1914-1945: “Aliens in Uniform” in Wartime Societies. </w:t>
      </w:r>
      <w:r w:rsidRPr="006B6B73">
        <w:rPr>
          <w:rFonts w:ascii="Times New Roman" w:hAnsi="Times New Roman" w:cs="Times New Roman"/>
          <w:sz w:val="24"/>
          <w:szCs w:val="24"/>
        </w:rPr>
        <w:t>Routeledge, 2015. - 291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Trigger B. Natives and Newcomers: Canada’s "Heroic Age" Reconsidered, Kingston: McGill-Queen’s University Press, 1985. - 448p.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Trudel M. The Beginnings of New France, 1524-1663. </w:t>
      </w:r>
      <w:r w:rsidRPr="006B6B73">
        <w:rPr>
          <w:rFonts w:ascii="Times New Roman" w:hAnsi="Times New Roman" w:cs="Times New Roman"/>
          <w:sz w:val="24"/>
          <w:szCs w:val="24"/>
        </w:rPr>
        <w:t>McClelland &amp; Stewart, 1973. – 323p.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Van Vrekhem G. Beyond Man – The Life and Work of Sri Aurobindo and The Mother. </w:t>
      </w:r>
      <w:r w:rsidRPr="006B6B73">
        <w:rPr>
          <w:rFonts w:ascii="Times New Roman" w:hAnsi="Times New Roman" w:cs="Times New Roman"/>
          <w:sz w:val="24"/>
          <w:szCs w:val="24"/>
        </w:rPr>
        <w:t>Antwerpen: Stichting Aurofonds, 2012 - 544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Verne J. Vingt mille lieues sous les mers. </w:t>
      </w:r>
      <w:r w:rsidRPr="006B6B73">
        <w:rPr>
          <w:rFonts w:ascii="Times New Roman" w:hAnsi="Times New Roman" w:cs="Times New Roman"/>
          <w:sz w:val="24"/>
          <w:szCs w:val="24"/>
        </w:rPr>
        <w:t>Librairie Generale Francaise, 2010. - 606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Voltaire. Fragments sur l’Inde. Charleston: Nabu Press, 2011. - 192 p.</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Wächter B. Intercultural dialogue on the university campus. In S. Bergan &amp; H. van’t Land, Speaking across borders: The role of higher education in furthering intercultural dialogue, Strasbourg, France: Council of Europe Publishing, 2010. - pp. 43–50</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Weber J. Pondichéry et les comptoirs de l'Inde après Dupleix, Paris: Éditions Denoël, 1996. - 448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t xml:space="preserve">Wierzbicka A. The concept of “dialogue” in cross-linguistic and cross-cultural perspective. </w:t>
      </w:r>
      <w:r w:rsidRPr="006B6B73">
        <w:rPr>
          <w:rFonts w:ascii="Times New Roman" w:hAnsi="Times New Roman" w:cs="Times New Roman"/>
          <w:sz w:val="24"/>
          <w:szCs w:val="24"/>
        </w:rPr>
        <w:t>Discourse Studies, vol.8, no.5, 2006. - pp. 675–703</w:t>
      </w:r>
    </w:p>
    <w:p w:rsidR="00F55E38" w:rsidRPr="00F51F17" w:rsidRDefault="00F55E38" w:rsidP="00C82F5C">
      <w:pPr>
        <w:pStyle w:val="10"/>
        <w:numPr>
          <w:ilvl w:val="0"/>
          <w:numId w:val="12"/>
        </w:numPr>
        <w:spacing w:line="360" w:lineRule="auto"/>
        <w:jc w:val="both"/>
        <w:rPr>
          <w:rFonts w:ascii="Times New Roman" w:hAnsi="Times New Roman" w:cs="Times New Roman"/>
          <w:sz w:val="24"/>
          <w:szCs w:val="24"/>
          <w:lang w:val="en-US"/>
        </w:rPr>
      </w:pPr>
      <w:r w:rsidRPr="00F51F17">
        <w:rPr>
          <w:rFonts w:ascii="Times New Roman" w:hAnsi="Times New Roman" w:cs="Times New Roman"/>
          <w:sz w:val="24"/>
          <w:szCs w:val="24"/>
          <w:lang w:val="en-US"/>
        </w:rPr>
        <w:t>Wren B. Education for Justice. London: SCM-Canterbury Press Ltd, 1977. - 160 p.</w:t>
      </w:r>
    </w:p>
    <w:p w:rsidR="00F55E38" w:rsidRPr="006B6B73" w:rsidRDefault="00F55E38" w:rsidP="00C82F5C">
      <w:pPr>
        <w:pStyle w:val="10"/>
        <w:numPr>
          <w:ilvl w:val="0"/>
          <w:numId w:val="12"/>
        </w:numPr>
        <w:spacing w:line="360" w:lineRule="auto"/>
        <w:jc w:val="both"/>
        <w:rPr>
          <w:rFonts w:ascii="Times New Roman" w:hAnsi="Times New Roman" w:cs="Times New Roman"/>
          <w:sz w:val="24"/>
          <w:szCs w:val="24"/>
        </w:rPr>
      </w:pPr>
      <w:r w:rsidRPr="00F51F17">
        <w:rPr>
          <w:rFonts w:ascii="Times New Roman" w:hAnsi="Times New Roman" w:cs="Times New Roman"/>
          <w:sz w:val="24"/>
          <w:szCs w:val="24"/>
          <w:lang w:val="en-US"/>
        </w:rPr>
        <w:lastRenderedPageBreak/>
        <w:t xml:space="preserve">Yapp M.E. The Middle-East since the First World War: A History to 1995. </w:t>
      </w:r>
      <w:r w:rsidRPr="006B6B73">
        <w:rPr>
          <w:rFonts w:ascii="Times New Roman" w:hAnsi="Times New Roman" w:cs="Times New Roman"/>
          <w:sz w:val="24"/>
          <w:szCs w:val="24"/>
        </w:rPr>
        <w:t>London: Longman, 1996. - 616 p.</w:t>
      </w:r>
    </w:p>
    <w:sectPr w:rsidR="00F55E38" w:rsidRPr="006B6B73" w:rsidSect="00F5122F">
      <w:footerReference w:type="default" r:id="rId28"/>
      <w:footerReference w:type="first" r:id="rId29"/>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4B" w:rsidRDefault="00B7224B" w:rsidP="00922090">
      <w:pPr>
        <w:spacing w:line="240" w:lineRule="auto"/>
      </w:pPr>
      <w:r>
        <w:separator/>
      </w:r>
    </w:p>
  </w:endnote>
  <w:endnote w:type="continuationSeparator" w:id="0">
    <w:p w:rsidR="00B7224B" w:rsidRDefault="00B7224B" w:rsidP="009220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63583"/>
      <w:docPartObj>
        <w:docPartGallery w:val="Page Numbers (Bottom of Page)"/>
        <w:docPartUnique/>
      </w:docPartObj>
    </w:sdtPr>
    <w:sdtContent>
      <w:p w:rsidR="00464FEA" w:rsidRDefault="0061572C">
        <w:pPr>
          <w:pStyle w:val="ae"/>
          <w:jc w:val="center"/>
        </w:pPr>
        <w:r w:rsidRPr="00F5122F">
          <w:rPr>
            <w:rFonts w:ascii="Times New Roman" w:hAnsi="Times New Roman" w:cs="Times New Roman"/>
            <w:sz w:val="24"/>
            <w:szCs w:val="24"/>
          </w:rPr>
          <w:fldChar w:fldCharType="begin"/>
        </w:r>
        <w:r w:rsidR="00464FEA" w:rsidRPr="00F5122F">
          <w:rPr>
            <w:rFonts w:ascii="Times New Roman" w:hAnsi="Times New Roman" w:cs="Times New Roman"/>
            <w:sz w:val="24"/>
            <w:szCs w:val="24"/>
          </w:rPr>
          <w:instrText xml:space="preserve"> PAGE   \* MERGEFORMAT </w:instrText>
        </w:r>
        <w:r w:rsidRPr="00F5122F">
          <w:rPr>
            <w:rFonts w:ascii="Times New Roman" w:hAnsi="Times New Roman" w:cs="Times New Roman"/>
            <w:sz w:val="24"/>
            <w:szCs w:val="24"/>
          </w:rPr>
          <w:fldChar w:fldCharType="separate"/>
        </w:r>
        <w:r w:rsidR="00A94DBF">
          <w:rPr>
            <w:rFonts w:ascii="Times New Roman" w:hAnsi="Times New Roman" w:cs="Times New Roman"/>
            <w:noProof/>
            <w:sz w:val="24"/>
            <w:szCs w:val="24"/>
          </w:rPr>
          <w:t>2</w:t>
        </w:r>
        <w:r w:rsidRPr="00F5122F">
          <w:rPr>
            <w:rFonts w:ascii="Times New Roman" w:hAnsi="Times New Roman" w:cs="Times New Roman"/>
            <w:sz w:val="24"/>
            <w:szCs w:val="24"/>
          </w:rPr>
          <w:fldChar w:fldCharType="end"/>
        </w:r>
      </w:p>
    </w:sdtContent>
  </w:sdt>
  <w:p w:rsidR="00464FEA" w:rsidRDefault="00464FE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63579"/>
      <w:docPartObj>
        <w:docPartGallery w:val="Page Numbers (Bottom of Page)"/>
        <w:docPartUnique/>
      </w:docPartObj>
    </w:sdtPr>
    <w:sdtContent>
      <w:p w:rsidR="00464FEA" w:rsidRDefault="0061572C">
        <w:pPr>
          <w:pStyle w:val="ae"/>
          <w:jc w:val="center"/>
        </w:pPr>
      </w:p>
    </w:sdtContent>
  </w:sdt>
  <w:p w:rsidR="00464FEA" w:rsidRDefault="00464FE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4B" w:rsidRDefault="00B7224B" w:rsidP="00922090">
      <w:pPr>
        <w:spacing w:line="240" w:lineRule="auto"/>
      </w:pPr>
      <w:r>
        <w:separator/>
      </w:r>
    </w:p>
  </w:footnote>
  <w:footnote w:type="continuationSeparator" w:id="0">
    <w:p w:rsidR="00B7224B" w:rsidRDefault="00B7224B" w:rsidP="00922090">
      <w:pPr>
        <w:spacing w:line="240" w:lineRule="auto"/>
      </w:pPr>
      <w:r>
        <w:continuationSeparator/>
      </w:r>
    </w:p>
  </w:footnote>
  <w:footnote w:id="1">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Déclara</w:t>
      </w:r>
      <w:r>
        <w:rPr>
          <w:rFonts w:ascii="Times New Roman" w:eastAsia="Times New Roman" w:hAnsi="Times New Roman" w:cs="Times New Roman"/>
          <w:lang w:val="en-US"/>
        </w:rPr>
        <w:t>t</w:t>
      </w:r>
      <w:r w:rsidRPr="00F51F17">
        <w:rPr>
          <w:rFonts w:ascii="Times New Roman" w:eastAsia="Times New Roman" w:hAnsi="Times New Roman" w:cs="Times New Roman"/>
          <w:lang w:val="en-US"/>
        </w:rPr>
        <w:t>ion France-Vietnam // Présidence de la Republique // URL: http://www.elysee.fr/declarations/article/declaration-france-vietnam/ (</w:t>
      </w:r>
      <w:r>
        <w:rPr>
          <w:rFonts w:ascii="Times New Roman" w:eastAsia="Times New Roman" w:hAnsi="Times New Roman" w:cs="Times New Roman"/>
        </w:rPr>
        <w:t>дата</w:t>
      </w:r>
      <w:r w:rsidRPr="00F51F17">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F51F17">
        <w:rPr>
          <w:rFonts w:ascii="Times New Roman" w:eastAsia="Times New Roman" w:hAnsi="Times New Roman" w:cs="Times New Roman"/>
          <w:lang w:val="en-US"/>
        </w:rPr>
        <w:t>: 26.01.2020)</w:t>
      </w:r>
    </w:p>
  </w:footnote>
  <w:footnote w:id="2">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Declaration of Intent Pertaining to France-Louisiana Cooperation // Consulate General of France in New Orleans // URL: https://nouvelleorleans.consulfrance.org/IMG/pdf/Accords_2008-2012_EN_final-2.pdf?1087/0413bcfe86bd84d7a057b57f2d61fee71c6005e5 (</w:t>
      </w:r>
      <w:r>
        <w:rPr>
          <w:rFonts w:ascii="Times New Roman" w:eastAsia="Times New Roman" w:hAnsi="Times New Roman" w:cs="Times New Roman"/>
        </w:rPr>
        <w:t>дата</w:t>
      </w:r>
      <w:r w:rsidRPr="00F51F17">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F51F17">
        <w:rPr>
          <w:rFonts w:ascii="Times New Roman" w:eastAsia="Times New Roman" w:hAnsi="Times New Roman" w:cs="Times New Roman"/>
          <w:lang w:val="en-US"/>
        </w:rPr>
        <w:t xml:space="preserve"> 15.04.2020)</w:t>
      </w:r>
    </w:p>
  </w:footnote>
  <w:footnote w:id="3">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Exporting French cinema and supporting world cinema // France Diplomatie: Ministry for Europe and Foreign Affairs // URL: https://www.diplomatie.gouv.fr/en/french-foreign-policy/cultural-diplomacy/the-fields-of-action-for-cultural-diplomacy/article/cinema (</w:t>
      </w:r>
      <w:r>
        <w:rPr>
          <w:rFonts w:ascii="Times New Roman" w:eastAsia="Times New Roman" w:hAnsi="Times New Roman" w:cs="Times New Roman"/>
        </w:rPr>
        <w:t>дата</w:t>
      </w:r>
      <w:r w:rsidRPr="00F51F17">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F51F17">
        <w:rPr>
          <w:rFonts w:ascii="Times New Roman" w:eastAsia="Times New Roman" w:hAnsi="Times New Roman" w:cs="Times New Roman"/>
          <w:lang w:val="en-US"/>
        </w:rPr>
        <w:t xml:space="preserve"> 02.04.2020)</w:t>
      </w:r>
    </w:p>
  </w:footnote>
  <w:footnote w:id="4">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Relations bilatérales // France Diplomatie: Ministry for Europe and Foreign Affairs // URL: https://www.diplomatie.gouv.fr/fr/dossiers-pays/cote-d-ivoire/relations-bilaterales/ (</w:t>
      </w:r>
      <w:r>
        <w:rPr>
          <w:rFonts w:ascii="Times New Roman" w:eastAsia="Times New Roman" w:hAnsi="Times New Roman" w:cs="Times New Roman"/>
        </w:rPr>
        <w:t>дата</w:t>
      </w:r>
      <w:r w:rsidRPr="00F51F17">
        <w:rPr>
          <w:rFonts w:ascii="Times New Roman" w:eastAsia="Times New Roman" w:hAnsi="Times New Roman" w:cs="Times New Roman"/>
          <w:lang w:val="en-US"/>
        </w:rPr>
        <w:t xml:space="preserve"> </w:t>
      </w:r>
      <w:r>
        <w:rPr>
          <w:rFonts w:ascii="Times New Roman" w:eastAsia="Times New Roman" w:hAnsi="Times New Roman" w:cs="Times New Roman"/>
        </w:rPr>
        <w:t>обращения</w:t>
      </w:r>
      <w:r w:rsidRPr="00F51F17">
        <w:rPr>
          <w:rFonts w:ascii="Times New Roman" w:eastAsia="Times New Roman" w:hAnsi="Times New Roman" w:cs="Times New Roman"/>
          <w:lang w:val="en-US"/>
        </w:rPr>
        <w:t xml:space="preserve"> 02.03.2020)</w:t>
      </w:r>
    </w:p>
  </w:footnote>
  <w:footnote w:id="5">
    <w:p w:rsidR="00464FEA" w:rsidRPr="0072570A" w:rsidRDefault="00464FEA" w:rsidP="0072570A">
      <w:pPr>
        <w:pStyle w:val="10"/>
        <w:spacing w:line="240" w:lineRule="auto"/>
        <w:rPr>
          <w:rFonts w:ascii="Times New Roman" w:hAnsi="Times New Roman" w:cs="Times New Roman"/>
          <w:sz w:val="20"/>
          <w:szCs w:val="20"/>
          <w:lang w:val="en-US"/>
        </w:rPr>
      </w:pPr>
      <w:r w:rsidRPr="0072570A">
        <w:rPr>
          <w:rStyle w:val="ab"/>
          <w:rFonts w:ascii="Times New Roman" w:hAnsi="Times New Roman" w:cs="Times New Roman"/>
          <w:sz w:val="20"/>
          <w:szCs w:val="20"/>
        </w:rPr>
        <w:footnoteRef/>
      </w:r>
      <w:r w:rsidRPr="00F51F17">
        <w:rPr>
          <w:rFonts w:ascii="Times New Roman" w:hAnsi="Times New Roman" w:cs="Times New Roman"/>
          <w:sz w:val="20"/>
          <w:szCs w:val="20"/>
          <w:lang w:val="en-US"/>
        </w:rPr>
        <w:t xml:space="preserve"> Ambassade de France à Beyrouth // URL: </w:t>
      </w:r>
      <w:hyperlink r:id="rId1" w:history="1">
        <w:r w:rsidRPr="00F51F17">
          <w:rPr>
            <w:rFonts w:ascii="Times New Roman" w:hAnsi="Times New Roman" w:cs="Times New Roman"/>
            <w:sz w:val="20"/>
            <w:szCs w:val="20"/>
            <w:lang w:val="en-US"/>
          </w:rPr>
          <w:t>https://lb.ambafrance.org/-Francais-</w:t>
        </w:r>
      </w:hyperlink>
      <w:r w:rsidRPr="00F51F17">
        <w:rPr>
          <w:rFonts w:ascii="Times New Roman" w:hAnsi="Times New Roman" w:cs="Times New Roman"/>
          <w:sz w:val="20"/>
          <w:szCs w:val="20"/>
          <w:lang w:val="en-US"/>
        </w:rPr>
        <w:t xml:space="preserve"> (</w:t>
      </w:r>
      <w:r w:rsidRPr="0072570A">
        <w:rPr>
          <w:rFonts w:ascii="Times New Roman" w:hAnsi="Times New Roman" w:cs="Times New Roman"/>
          <w:sz w:val="20"/>
          <w:szCs w:val="20"/>
        </w:rPr>
        <w:t>дата</w:t>
      </w:r>
      <w:r w:rsidRPr="00F51F17">
        <w:rPr>
          <w:rFonts w:ascii="Times New Roman" w:hAnsi="Times New Roman" w:cs="Times New Roman"/>
          <w:sz w:val="20"/>
          <w:szCs w:val="20"/>
          <w:lang w:val="en-US"/>
        </w:rPr>
        <w:t xml:space="preserve"> </w:t>
      </w:r>
      <w:r w:rsidRPr="0072570A">
        <w:rPr>
          <w:rFonts w:ascii="Times New Roman" w:hAnsi="Times New Roman" w:cs="Times New Roman"/>
          <w:sz w:val="20"/>
          <w:szCs w:val="20"/>
        </w:rPr>
        <w:t>обращения</w:t>
      </w:r>
      <w:r w:rsidRPr="00F51F17">
        <w:rPr>
          <w:rFonts w:ascii="Times New Roman" w:hAnsi="Times New Roman" w:cs="Times New Roman"/>
          <w:sz w:val="20"/>
          <w:szCs w:val="20"/>
          <w:lang w:val="en-US"/>
        </w:rPr>
        <w:t xml:space="preserve"> 17.03.2020)</w:t>
      </w:r>
    </w:p>
  </w:footnote>
  <w:footnote w:id="6">
    <w:p w:rsidR="00464FEA" w:rsidRPr="0072570A" w:rsidRDefault="00464FEA" w:rsidP="0072570A">
      <w:pPr>
        <w:pStyle w:val="a9"/>
        <w:rPr>
          <w:rFonts w:ascii="Times New Roman" w:hAnsi="Times New Roman" w:cs="Times New Roman"/>
          <w:lang w:val="en-US"/>
        </w:rPr>
      </w:pPr>
      <w:r w:rsidRPr="0072570A">
        <w:rPr>
          <w:rStyle w:val="ab"/>
          <w:rFonts w:ascii="Times New Roman" w:hAnsi="Times New Roman" w:cs="Times New Roman"/>
        </w:rPr>
        <w:footnoteRef/>
      </w:r>
      <w:r w:rsidRPr="00F51F17">
        <w:rPr>
          <w:rFonts w:ascii="Times New Roman" w:hAnsi="Times New Roman" w:cs="Times New Roman"/>
          <w:lang w:val="en-US"/>
        </w:rPr>
        <w:t xml:space="preserve"> Consulat général de France à Québec // URL: </w:t>
      </w:r>
      <w:hyperlink r:id="rId2" w:history="1">
        <w:r w:rsidRPr="00F51F17">
          <w:rPr>
            <w:rFonts w:ascii="Times New Roman" w:hAnsi="Times New Roman" w:cs="Times New Roman"/>
            <w:lang w:val="en-US"/>
          </w:rPr>
          <w:t>https://quebec.consulfrance.org/-Francais-</w:t>
        </w:r>
      </w:hyperlink>
      <w:r w:rsidRPr="00F51F17">
        <w:rPr>
          <w:rFonts w:ascii="Times New Roman" w:hAnsi="Times New Roman" w:cs="Times New Roman"/>
          <w:lang w:val="en-US"/>
        </w:rPr>
        <w:t xml:space="preserve"> (</w:t>
      </w:r>
      <w:r w:rsidRPr="0072570A">
        <w:rPr>
          <w:rFonts w:ascii="Times New Roman" w:hAnsi="Times New Roman" w:cs="Times New Roman"/>
        </w:rPr>
        <w:t>дата</w:t>
      </w:r>
      <w:r w:rsidRPr="00F51F17">
        <w:rPr>
          <w:rFonts w:ascii="Times New Roman" w:hAnsi="Times New Roman" w:cs="Times New Roman"/>
          <w:lang w:val="en-US"/>
        </w:rPr>
        <w:t xml:space="preserve"> </w:t>
      </w:r>
      <w:r w:rsidRPr="0072570A">
        <w:rPr>
          <w:rFonts w:ascii="Times New Roman" w:hAnsi="Times New Roman" w:cs="Times New Roman"/>
        </w:rPr>
        <w:t>обращения</w:t>
      </w:r>
      <w:r w:rsidRPr="00F51F17">
        <w:rPr>
          <w:rFonts w:ascii="Times New Roman" w:hAnsi="Times New Roman" w:cs="Times New Roman"/>
          <w:lang w:val="en-US"/>
        </w:rPr>
        <w:t xml:space="preserve"> 28.02.2020</w:t>
      </w:r>
      <w:r w:rsidRPr="0072570A">
        <w:rPr>
          <w:rFonts w:ascii="Times New Roman" w:hAnsi="Times New Roman" w:cs="Times New Roman"/>
          <w:lang w:val="en-US"/>
        </w:rPr>
        <w:t>)</w:t>
      </w:r>
    </w:p>
  </w:footnote>
  <w:footnote w:id="7">
    <w:p w:rsidR="00464FEA" w:rsidRPr="00F51F17" w:rsidRDefault="00464FEA">
      <w:pPr>
        <w:pStyle w:val="a9"/>
        <w:rPr>
          <w:rFonts w:ascii="Times New Roman" w:hAnsi="Times New Roman" w:cs="Times New Roman"/>
          <w:lang w:val="en-US"/>
        </w:rPr>
      </w:pPr>
      <w:r w:rsidRPr="0072570A">
        <w:rPr>
          <w:rStyle w:val="ab"/>
          <w:rFonts w:ascii="Times New Roman" w:hAnsi="Times New Roman" w:cs="Times New Roman"/>
        </w:rPr>
        <w:footnoteRef/>
      </w:r>
      <w:r w:rsidRPr="00F51F17">
        <w:rPr>
          <w:rFonts w:ascii="Times New Roman" w:hAnsi="Times New Roman" w:cs="Times New Roman"/>
          <w:lang w:val="en-US"/>
        </w:rPr>
        <w:t xml:space="preserve"> Publications // Center for Intercultural Dialogue // URL:  https://centerforinterculturaldialogue.org/publications/ (</w:t>
      </w:r>
      <w:r w:rsidRPr="0072570A">
        <w:rPr>
          <w:rFonts w:ascii="Times New Roman" w:hAnsi="Times New Roman" w:cs="Times New Roman"/>
        </w:rPr>
        <w:t>дата</w:t>
      </w:r>
      <w:r w:rsidRPr="00F51F17">
        <w:rPr>
          <w:rFonts w:ascii="Times New Roman" w:hAnsi="Times New Roman" w:cs="Times New Roman"/>
          <w:lang w:val="en-US"/>
        </w:rPr>
        <w:t xml:space="preserve"> </w:t>
      </w:r>
      <w:r w:rsidRPr="0072570A">
        <w:rPr>
          <w:rFonts w:ascii="Times New Roman" w:hAnsi="Times New Roman" w:cs="Times New Roman"/>
        </w:rPr>
        <w:t>обращения</w:t>
      </w:r>
      <w:r w:rsidRPr="00F51F17">
        <w:rPr>
          <w:rFonts w:ascii="Times New Roman" w:hAnsi="Times New Roman" w:cs="Times New Roman"/>
          <w:lang w:val="en-US"/>
        </w:rPr>
        <w:t xml:space="preserve"> 13.02.2020)</w:t>
      </w:r>
    </w:p>
  </w:footnote>
  <w:footnote w:id="8">
    <w:p w:rsidR="00464FEA" w:rsidRPr="0072570A" w:rsidRDefault="00464FEA">
      <w:pPr>
        <w:pStyle w:val="a9"/>
        <w:rPr>
          <w:rFonts w:ascii="Times New Roman" w:hAnsi="Times New Roman" w:cs="Times New Roman"/>
          <w:lang w:val="en-US"/>
        </w:rPr>
      </w:pPr>
      <w:r w:rsidRPr="0072570A">
        <w:rPr>
          <w:rStyle w:val="ab"/>
          <w:rFonts w:ascii="Times New Roman" w:hAnsi="Times New Roman" w:cs="Times New Roman"/>
        </w:rPr>
        <w:footnoteRef/>
      </w:r>
      <w:r w:rsidRPr="00F51F17">
        <w:rPr>
          <w:rFonts w:ascii="Times New Roman" w:hAnsi="Times New Roman" w:cs="Times New Roman"/>
          <w:lang w:val="en-US"/>
        </w:rPr>
        <w:t xml:space="preserve"> About us // Lebanese University: Institute University of Technology // URL: https://iut.ul.edu.lb/aboutus-saida.php (</w:t>
      </w:r>
      <w:r w:rsidRPr="0072570A">
        <w:rPr>
          <w:rFonts w:ascii="Times New Roman" w:hAnsi="Times New Roman" w:cs="Times New Roman"/>
        </w:rPr>
        <w:t>дата</w:t>
      </w:r>
      <w:r w:rsidRPr="00F51F17">
        <w:rPr>
          <w:rFonts w:ascii="Times New Roman" w:hAnsi="Times New Roman" w:cs="Times New Roman"/>
          <w:lang w:val="en-US"/>
        </w:rPr>
        <w:t xml:space="preserve"> </w:t>
      </w:r>
      <w:r w:rsidRPr="0072570A">
        <w:rPr>
          <w:rFonts w:ascii="Times New Roman" w:hAnsi="Times New Roman" w:cs="Times New Roman"/>
        </w:rPr>
        <w:t>обращения</w:t>
      </w:r>
      <w:r w:rsidRPr="00F51F17">
        <w:rPr>
          <w:rFonts w:ascii="Times New Roman" w:hAnsi="Times New Roman" w:cs="Times New Roman"/>
          <w:lang w:val="en-US"/>
        </w:rPr>
        <w:t xml:space="preserve"> 17.03.2020</w:t>
      </w:r>
      <w:r w:rsidRPr="0072570A">
        <w:rPr>
          <w:rFonts w:ascii="Times New Roman" w:hAnsi="Times New Roman" w:cs="Times New Roman"/>
          <w:lang w:val="en-US"/>
        </w:rPr>
        <w:t>)</w:t>
      </w:r>
    </w:p>
  </w:footnote>
  <w:footnote w:id="9">
    <w:p w:rsidR="00464FEA" w:rsidRPr="004E7D7D"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Nye J. Soft Power: The Means To Success In World Politics. NY: PublicAffairs, 2004. - 208 p.</w:t>
      </w:r>
      <w:r>
        <w:rPr>
          <w:rFonts w:ascii="Times New Roman" w:eastAsia="Times New Roman" w:hAnsi="Times New Roman" w:cs="Times New Roman"/>
          <w:lang w:val="en-US"/>
        </w:rPr>
        <w:t xml:space="preserve">; </w:t>
      </w:r>
      <w:r w:rsidRPr="00F51F17">
        <w:rPr>
          <w:rFonts w:ascii="Times New Roman" w:eastAsia="Times New Roman" w:hAnsi="Times New Roman" w:cs="Times New Roman"/>
          <w:color w:val="222222"/>
          <w:highlight w:val="white"/>
          <w:lang w:val="en-US"/>
        </w:rPr>
        <w:t>Nye J. Bound to Lead: The Changing Nature of American Power, London: Basic Books, 1990. - 336 p.</w:t>
      </w:r>
      <w:r>
        <w:rPr>
          <w:rFonts w:ascii="Times New Roman" w:eastAsia="Times New Roman" w:hAnsi="Times New Roman" w:cs="Times New Roman"/>
          <w:color w:val="222222"/>
          <w:lang w:val="en-US"/>
        </w:rPr>
        <w:t xml:space="preserve">; </w:t>
      </w:r>
      <w:r w:rsidRPr="00F51F17">
        <w:rPr>
          <w:rFonts w:ascii="Times New Roman" w:eastAsia="Times New Roman" w:hAnsi="Times New Roman" w:cs="Times New Roman"/>
          <w:lang w:val="en-US"/>
        </w:rPr>
        <w:t>Nye J. The Future of Power, New York: PublicAffairs, 2011. - 320 p.</w:t>
      </w:r>
    </w:p>
  </w:footnote>
  <w:footnote w:id="10">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Baraldi C. Dialogue in intercultural communities: From an educational point of view. Amsterdam, Netherlands: John Benjamins, 2009. - 277 p.</w:t>
      </w:r>
    </w:p>
  </w:footnote>
  <w:footnote w:id="11">
    <w:p w:rsidR="00464FEA" w:rsidRPr="00F51F17" w:rsidRDefault="00464FEA">
      <w:pPr>
        <w:pStyle w:val="a9"/>
        <w:rPr>
          <w:lang w:val="en-US"/>
        </w:rPr>
      </w:pPr>
      <w:r w:rsidRPr="00721213">
        <w:rPr>
          <w:rStyle w:val="ab"/>
        </w:rPr>
        <w:footnoteRef/>
      </w:r>
      <w:r w:rsidRPr="00F51F17">
        <w:rPr>
          <w:lang w:val="en-US"/>
        </w:rPr>
        <w:t xml:space="preserve"> </w:t>
      </w:r>
      <w:r w:rsidRPr="00F51F17">
        <w:rPr>
          <w:rFonts w:ascii="Times New Roman" w:eastAsia="Times New Roman" w:hAnsi="Times New Roman" w:cs="Times New Roman"/>
          <w:lang w:val="en-US"/>
        </w:rPr>
        <w:t>Hymes, D. Ethnography, Linguistics, Narrative Inequality: Toward an Understanding of Voice. London: Taylor &amp; Francis, 1996. - 276 p.</w:t>
      </w:r>
    </w:p>
  </w:footnote>
  <w:footnote w:id="12">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highlight w:val="white"/>
          <w:lang w:val="en-US"/>
        </w:rPr>
        <w:t>Gumperz</w:t>
      </w:r>
      <w:r w:rsidRPr="00F51F17">
        <w:rPr>
          <w:rFonts w:ascii="Times New Roman" w:eastAsia="Times New Roman" w:hAnsi="Times New Roman" w:cs="Times New Roman"/>
          <w:lang w:val="en-US"/>
        </w:rPr>
        <w:t xml:space="preserve"> J.J. Interactional Sociolinguistics: Perspectives on Intercultural Communication. </w:t>
      </w:r>
      <w:r w:rsidRPr="00F51F17">
        <w:rPr>
          <w:rFonts w:ascii="Times New Roman" w:eastAsia="Times New Roman" w:hAnsi="Times New Roman" w:cs="Times New Roman"/>
          <w:highlight w:val="white"/>
          <w:lang w:val="en-US"/>
        </w:rPr>
        <w:t>The Handbook of Intercultural Discourse and Communication, ed. by Ch.B.Paulston, S.F.Kiesling, E.S.Rangel, 2012.</w:t>
      </w:r>
    </w:p>
  </w:footnote>
  <w:footnote w:id="13">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Trigger B. Natives and Newcomers: Canada’s "Heroic Age" Reconsidered, Kingston: McGill-Queen’s University Press, 1985. - 448p.</w:t>
      </w:r>
    </w:p>
  </w:footnote>
  <w:footnote w:id="14">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Weber J. Pondichéry et les comptoirs de l'Inde après Dupleix, Paris: Éditions Denoël, 1996. - 448 p.</w:t>
      </w:r>
    </w:p>
  </w:footnote>
  <w:footnote w:id="15">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Bennoune M. The Making of Contemporary Algeria, 1830-1987, Cambridge University Press, 2002. - 336p.</w:t>
      </w:r>
    </w:p>
  </w:footnote>
  <w:footnote w:id="16">
    <w:p w:rsidR="00464FEA" w:rsidRPr="00A06DEE" w:rsidRDefault="00464FEA">
      <w:pPr>
        <w:pStyle w:val="a9"/>
      </w:pPr>
      <w:r>
        <w:rPr>
          <w:rStyle w:val="ab"/>
        </w:rPr>
        <w:footnoteRef/>
      </w:r>
      <w:r w:rsidRPr="00A06DEE">
        <w:t xml:space="preserve"> </w:t>
      </w:r>
      <w:r w:rsidRPr="00622DF9">
        <w:rPr>
          <w:rFonts w:ascii="Times New Roman" w:hAnsi="Times New Roman" w:cs="Times New Roman"/>
          <w:color w:val="000000"/>
          <w:shd w:val="clear" w:color="auto" w:fill="FFFFFF"/>
        </w:rPr>
        <w:t>Акимов Ю.Г. От межколониальных конфликтов к битве империй: англо-французское соперничество в Северной Америке в XVII -</w:t>
      </w:r>
      <w:r>
        <w:rPr>
          <w:rFonts w:ascii="Times New Roman" w:hAnsi="Times New Roman" w:cs="Times New Roman"/>
          <w:color w:val="000000"/>
          <w:shd w:val="clear" w:color="auto" w:fill="FFFFFF"/>
        </w:rPr>
        <w:t xml:space="preserve"> начале XVIII в. СПб.</w:t>
      </w:r>
      <w:r w:rsidRPr="00622DF9">
        <w:rPr>
          <w:rFonts w:ascii="Times New Roman" w:hAnsi="Times New Roman" w:cs="Times New Roman"/>
          <w:color w:val="000000"/>
          <w:shd w:val="clear" w:color="auto" w:fill="FFFFFF"/>
        </w:rPr>
        <w:t xml:space="preserve">: Издательство </w:t>
      </w:r>
      <w:r>
        <w:rPr>
          <w:rFonts w:ascii="Times New Roman" w:hAnsi="Times New Roman" w:cs="Times New Roman"/>
          <w:color w:val="000000"/>
          <w:shd w:val="clear" w:color="auto" w:fill="FFFFFF"/>
        </w:rPr>
        <w:t>СПбГУ</w:t>
      </w:r>
      <w:r w:rsidRPr="00622DF9">
        <w:rPr>
          <w:rFonts w:ascii="Times New Roman" w:hAnsi="Times New Roman" w:cs="Times New Roman"/>
          <w:color w:val="000000"/>
          <w:shd w:val="clear" w:color="auto" w:fill="FFFFFF"/>
        </w:rPr>
        <w:t>, 2005. - 568 с.</w:t>
      </w:r>
    </w:p>
  </w:footnote>
  <w:footnote w:id="17">
    <w:p w:rsidR="00464FEA" w:rsidRPr="008A3DA7" w:rsidRDefault="00464FEA">
      <w:pPr>
        <w:pStyle w:val="a9"/>
        <w:rPr>
          <w:lang w:val="en-US"/>
        </w:rPr>
      </w:pPr>
      <w:r>
        <w:rPr>
          <w:rStyle w:val="ab"/>
        </w:rPr>
        <w:footnoteRef/>
      </w:r>
      <w:r w:rsidRPr="00A06DEE">
        <w:t xml:space="preserve"> </w:t>
      </w:r>
      <w:r>
        <w:rPr>
          <w:rFonts w:ascii="Times New Roman" w:hAnsi="Times New Roman" w:cs="Times New Roman"/>
          <w:color w:val="000000"/>
          <w:shd w:val="clear" w:color="auto" w:fill="FFFFFF"/>
        </w:rPr>
        <w:t>Соболев В.Г. Мусульманские общины в государствах Европейского союза: проблемы и перспективы. СПб</w:t>
      </w:r>
      <w:r w:rsidRPr="008A3DA7">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Издательство</w:t>
      </w:r>
      <w:r w:rsidRPr="008A3DA7">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rPr>
        <w:t>СПбГУ</w:t>
      </w:r>
      <w:r w:rsidRPr="008A3DA7">
        <w:rPr>
          <w:rFonts w:ascii="Times New Roman" w:hAnsi="Times New Roman" w:cs="Times New Roman"/>
          <w:color w:val="000000"/>
          <w:shd w:val="clear" w:color="auto" w:fill="FFFFFF"/>
          <w:lang w:val="en-US"/>
        </w:rPr>
        <w:t>, 2003. – 150</w:t>
      </w:r>
      <w:r>
        <w:rPr>
          <w:rFonts w:ascii="Times New Roman" w:hAnsi="Times New Roman" w:cs="Times New Roman"/>
          <w:color w:val="000000"/>
          <w:shd w:val="clear" w:color="auto" w:fill="FFFFFF"/>
        </w:rPr>
        <w:t>с</w:t>
      </w:r>
      <w:r w:rsidRPr="008A3DA7">
        <w:rPr>
          <w:rFonts w:ascii="Times New Roman" w:hAnsi="Times New Roman" w:cs="Times New Roman"/>
          <w:color w:val="000000"/>
          <w:shd w:val="clear" w:color="auto" w:fill="FFFFFF"/>
          <w:lang w:val="en-US"/>
        </w:rPr>
        <w:t>.</w:t>
      </w:r>
    </w:p>
  </w:footnote>
  <w:footnote w:id="18">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Crosby A.W. Virgin Soil Epidemics as a Factor in the Aboriginal Depopulation in America // The William and Mary Quarterly, vol.33, no. 2, 1976. - pp. 289-299</w:t>
      </w:r>
    </w:p>
  </w:footnote>
  <w:footnote w:id="19">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Mills W.G. French Approaches in Colonial Policy // French Colonial Policies, Halifax, 2011. - pp. 1-11</w:t>
      </w:r>
    </w:p>
  </w:footnote>
  <w:footnote w:id="20">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Falser M. From Gaillon to Sanchi, from Vézelay to Angkor Wat. The Musée Indo-Chinois in Paris: A Transcultural Perspective on Architectural Museums // RIHA Journal, no.71, 2013. - pp. 1-50</w:t>
      </w:r>
    </w:p>
  </w:footnote>
  <w:footnote w:id="21">
    <w:p w:rsidR="00464FEA" w:rsidRPr="00F51F17" w:rsidRDefault="00464FEA">
      <w:pPr>
        <w:pStyle w:val="a9"/>
        <w:rPr>
          <w:lang w:val="en-US"/>
        </w:rPr>
      </w:pPr>
      <w:r>
        <w:rPr>
          <w:rStyle w:val="ab"/>
        </w:rPr>
        <w:footnoteRef/>
      </w:r>
      <w:r w:rsidRPr="00F51F17">
        <w:rPr>
          <w:lang w:val="en-US"/>
        </w:rPr>
        <w:t xml:space="preserve"> </w:t>
      </w:r>
      <w:r w:rsidRPr="00F51F17">
        <w:rPr>
          <w:rFonts w:ascii="Times New Roman" w:eastAsia="Times New Roman" w:hAnsi="Times New Roman" w:cs="Times New Roman"/>
          <w:lang w:val="en-US"/>
        </w:rPr>
        <w:t>Sorby K.R. Lebanon: The Crisis of 1958 // Asian and African Studies, no.9, 2000. - pp.76-109</w:t>
      </w:r>
    </w:p>
  </w:footnote>
  <w:footnote w:id="22">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Leeds-Hurwitz W. Intercultural Dialogue, The International Encyclopedia of Language and Social Interaction, First Edition. Karen Tracy (General Editor), Cornelia Ilie and Todd Sandel (Associate Editors). John Wiley &amp; Sons, Inc., 2015. pp. 1-8</w:t>
      </w:r>
    </w:p>
  </w:footnote>
  <w:footnote w:id="23">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White paper on intercultural dialogue: Living together as equals in dignity // Council of Europe // URL: http://www.coe.int/dialogue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12.02.2020)</w:t>
      </w:r>
    </w:p>
  </w:footnote>
  <w:footnote w:id="24">
    <w:p w:rsidR="00464FEA" w:rsidRPr="00F51F17" w:rsidRDefault="00464FEA" w:rsidP="00922090">
      <w:pPr>
        <w:pStyle w:val="10"/>
        <w:spacing w:line="240" w:lineRule="auto"/>
        <w:rPr>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Baraldi C. </w:t>
      </w:r>
      <w:r w:rsidR="000F22B5">
        <w:rPr>
          <w:rFonts w:ascii="Times New Roman" w:eastAsia="Times New Roman" w:hAnsi="Times New Roman" w:cs="Times New Roman"/>
          <w:sz w:val="20"/>
          <w:szCs w:val="20"/>
          <w:lang w:val="en-US"/>
        </w:rPr>
        <w:t>Op. cit.</w:t>
      </w:r>
    </w:p>
  </w:footnote>
  <w:footnote w:id="25">
    <w:p w:rsidR="00464FEA" w:rsidRPr="00F51F17" w:rsidRDefault="00464FEA" w:rsidP="00922090">
      <w:pPr>
        <w:pStyle w:val="10"/>
        <w:spacing w:line="240" w:lineRule="auto"/>
        <w:rPr>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Wierzbicka A. The concept of “dialogue” in cross-linguistic and cross-cultural perspective. Discourse Studies, vol.8, no.5, 2006. - pp. 675–703</w:t>
      </w:r>
    </w:p>
  </w:footnote>
  <w:footnote w:id="26">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Vienna Declaration on the Alliance of Civilizations // United Nations Alliance of Civilizations // URL: https://www.unaoc.org/viennadocuments/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12.02.2020)</w:t>
      </w:r>
    </w:p>
  </w:footnote>
  <w:footnote w:id="27">
    <w:p w:rsidR="00464FEA" w:rsidRPr="00F51F17" w:rsidRDefault="00464FEA" w:rsidP="00922090">
      <w:pPr>
        <w:pStyle w:val="10"/>
        <w:spacing w:line="240" w:lineRule="auto"/>
        <w:rPr>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Wächter B. Intercultural dialogue on the university campus. In S. Bergan &amp; H. van’t Land, Speaking across borders: The role of higher education in furthering intercultural dialogue, Strasbourg, France: Council of Europe Publishing, 2010. - pp. 43–50</w:t>
      </w:r>
    </w:p>
  </w:footnote>
  <w:footnote w:id="28">
    <w:p w:rsidR="00464FEA" w:rsidRPr="00F51F17" w:rsidRDefault="00464FEA" w:rsidP="00922090">
      <w:pPr>
        <w:pStyle w:val="10"/>
        <w:spacing w:line="240" w:lineRule="auto"/>
        <w:rPr>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Poglia E., Mauri-Brusa M., &amp; Fumasoli T.  Intercultural dialogue in higher education in Europe. In S. Bergan &amp; J.-P. Restoueix, Intercultural dialogue on campus, Strasbourg, France: Council of Europe Publishing, 2009. - pp. 17–70</w:t>
      </w:r>
    </w:p>
  </w:footnote>
  <w:footnote w:id="29">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0">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color w:val="222222"/>
          <w:sz w:val="20"/>
          <w:szCs w:val="20"/>
          <w:lang w:val="en-US"/>
        </w:rPr>
        <w:t xml:space="preserve">Hymes, D. </w:t>
      </w:r>
      <w:r w:rsidR="000F22B5">
        <w:rPr>
          <w:rFonts w:ascii="Times New Roman" w:eastAsia="Times New Roman" w:hAnsi="Times New Roman" w:cs="Times New Roman"/>
          <w:color w:val="222222"/>
          <w:sz w:val="20"/>
          <w:szCs w:val="20"/>
          <w:lang w:val="en-US"/>
        </w:rPr>
        <w:t>Op. cit.</w:t>
      </w:r>
    </w:p>
  </w:footnote>
  <w:footnote w:id="31">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Gumperz</w:t>
      </w:r>
      <w:r w:rsidRPr="00F51F17">
        <w:rPr>
          <w:rFonts w:ascii="Times New Roman" w:eastAsia="Times New Roman" w:hAnsi="Times New Roman" w:cs="Times New Roman"/>
          <w:sz w:val="20"/>
          <w:szCs w:val="20"/>
          <w:lang w:val="en-US"/>
        </w:rPr>
        <w:t xml:space="preserve"> J.J. </w:t>
      </w:r>
      <w:r w:rsidR="000F22B5">
        <w:rPr>
          <w:rFonts w:ascii="Times New Roman" w:eastAsia="Times New Roman" w:hAnsi="Times New Roman" w:cs="Times New Roman"/>
          <w:sz w:val="20"/>
          <w:szCs w:val="20"/>
          <w:lang w:val="en-US"/>
        </w:rPr>
        <w:t>Op. cit.</w:t>
      </w:r>
    </w:p>
  </w:footnote>
  <w:footnote w:id="32">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Gobbo F. Ethnographic research in multicultural educational contexts as a contribution to intercultural dialogue. Policy Futures in Education, vol.9, no.1, 2011. - pp. 35–42. </w:t>
      </w:r>
    </w:p>
  </w:footnote>
  <w:footnote w:id="33">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Leeds-Hurwitz W. Facilitating intercultural dialogue through innovative conference design. N.Haydari &amp; P.Holmes (Eds.), Case studies in intercultural dialogue, Dubuque, IA: Kendall Hunt, 2015. - pp. 3–22.</w:t>
      </w:r>
    </w:p>
  </w:footnote>
  <w:footnote w:id="34">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Publications // Center for Intercultural Dialogue // URL:  https://centerforinterculturaldialogue.org/publications/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13.02.2020)</w:t>
      </w:r>
    </w:p>
  </w:footnote>
  <w:footnote w:id="35">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00F51F17" w:rsidRPr="00F51F17">
        <w:rPr>
          <w:rFonts w:ascii="Times New Roman" w:eastAsia="Times New Roman" w:hAnsi="Times New Roman" w:cs="Times New Roman"/>
          <w:sz w:val="20"/>
          <w:szCs w:val="20"/>
          <w:lang w:val="en-US"/>
        </w:rPr>
        <w:t xml:space="preserve"> Nye J. Soft Power: The Means To Success In World Politics. NY: PublicAffairs, 2004. - 208 p.</w:t>
      </w:r>
    </w:p>
  </w:footnote>
  <w:footnote w:id="36">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color w:val="222222"/>
          <w:sz w:val="20"/>
          <w:szCs w:val="20"/>
          <w:highlight w:val="white"/>
          <w:lang w:val="en-US"/>
        </w:rPr>
        <w:t>Nye J. Bound to Lead: The Changing Nature of American Power, London: Basic Books, 1990. - 336 p.</w:t>
      </w:r>
    </w:p>
  </w:footnote>
  <w:footnote w:id="37">
    <w:p w:rsidR="00464FEA" w:rsidRPr="00F51F17" w:rsidRDefault="00464FEA" w:rsidP="00922090">
      <w:pPr>
        <w:pStyle w:val="10"/>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Nye J. The Future of Power, New York: PublicAffairs, 2011. - 320 p.</w:t>
      </w:r>
    </w:p>
  </w:footnote>
  <w:footnote w:id="38">
    <w:p w:rsidR="00464FEA" w:rsidRPr="00F61330"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Nye J. Soft Power: The Means To Success In World Politics. NY: PublicAffairs, 2004. – </w:t>
      </w:r>
      <w:r>
        <w:rPr>
          <w:rFonts w:ascii="Times New Roman" w:eastAsia="Times New Roman" w:hAnsi="Times New Roman" w:cs="Times New Roman"/>
          <w:sz w:val="20"/>
          <w:szCs w:val="20"/>
          <w:lang w:val="en-US"/>
        </w:rPr>
        <w:t>p. 99</w:t>
      </w:r>
    </w:p>
  </w:footnote>
  <w:footnote w:id="39">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Ferguson N. Colossus: The Rise and Fall of the American Empire, London: Penguin Books, 2005. - 416 p.</w:t>
      </w:r>
    </w:p>
  </w:footnote>
  <w:footnote w:id="40">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Mattern J. Why 'Soft Power' Isn't So Soft: Representational Force and the Sociolinguistic Construction of Attraction in World Politics, Millennium: Journal of International Studies 33, no. 3, 2005. - 583-612 pp.</w:t>
      </w:r>
    </w:p>
  </w:footnote>
  <w:footnote w:id="41">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Soft Power Survey 2018/19 // Monocle // URL: https://monocle.com/film/affairs/soft-power-survey-2018-19/ (</w:t>
      </w:r>
      <w:r>
        <w:rPr>
          <w:rFonts w:ascii="Times New Roman" w:eastAsia="Times New Roman" w:hAnsi="Times New Roman" w:cs="Times New Roman"/>
          <w:sz w:val="20"/>
          <w:szCs w:val="20"/>
          <w:highlight w:val="white"/>
        </w:rPr>
        <w:t>дата</w:t>
      </w:r>
      <w:r w:rsidRPr="00F51F17">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F51F17">
        <w:rPr>
          <w:rFonts w:ascii="Times New Roman" w:eastAsia="Times New Roman" w:hAnsi="Times New Roman" w:cs="Times New Roman"/>
          <w:sz w:val="20"/>
          <w:szCs w:val="20"/>
          <w:highlight w:val="white"/>
          <w:lang w:val="en-US"/>
        </w:rPr>
        <w:t xml:space="preserve"> 15.02.2020)</w:t>
      </w:r>
    </w:p>
  </w:footnote>
  <w:footnote w:id="42">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In 'soft power' terms, Japan ranks eighth out of 30 countries in U.K. consultancy report // Japan Times // URL: https://www.japantimes.co.jp/news/2015/07/15/national/soft-power-terms-japan-ranks-eighth-30-u-k-consultancy-gauge/#.XoYabogzZPZ (</w:t>
      </w:r>
      <w:r>
        <w:rPr>
          <w:rFonts w:ascii="Times New Roman" w:eastAsia="Times New Roman" w:hAnsi="Times New Roman" w:cs="Times New Roman"/>
          <w:sz w:val="20"/>
          <w:szCs w:val="20"/>
          <w:highlight w:val="white"/>
        </w:rPr>
        <w:t>дата</w:t>
      </w:r>
      <w:r w:rsidRPr="00F51F17">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F51F17">
        <w:rPr>
          <w:rFonts w:ascii="Times New Roman" w:eastAsia="Times New Roman" w:hAnsi="Times New Roman" w:cs="Times New Roman"/>
          <w:sz w:val="20"/>
          <w:szCs w:val="20"/>
          <w:highlight w:val="white"/>
          <w:lang w:val="en-US"/>
        </w:rPr>
        <w:t xml:space="preserve"> 15.02.2020)</w:t>
      </w:r>
    </w:p>
  </w:footnote>
  <w:footnote w:id="43">
    <w:p w:rsidR="00464FEA" w:rsidRPr="00F51F17" w:rsidRDefault="00464FEA" w:rsidP="0036722B">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highlight w:val="white"/>
          <w:lang w:val="en-US"/>
        </w:rPr>
        <w:t>Americans in France // Embassy of the United States in Paris, France // URL: https://web.archive.org/web/20150418070413/http://france.usembassy.gov/us-france-americans.html</w:t>
      </w:r>
    </w:p>
  </w:footnote>
  <w:footnote w:id="44">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Holtman R. The Napoleonic Revolution, Baton Rouge: Louisiana State University Press, 1981. - 224 p.</w:t>
      </w:r>
    </w:p>
  </w:footnote>
  <w:footnote w:id="45">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w:t>
      </w:r>
      <w:r w:rsidRPr="00CC20AC">
        <w:rPr>
          <w:rFonts w:ascii="Times New Roman" w:eastAsia="Times New Roman" w:hAnsi="Times New Roman" w:cs="Times New Roman"/>
          <w:sz w:val="20"/>
          <w:szCs w:val="20"/>
          <w:highlight w:val="white"/>
          <w:lang w:val="en-US"/>
        </w:rPr>
        <w:t>Languages of diplomacy: Towards a fairer distribution // The Economist // URL: https://www.economist.com/johnson/2013/04/02/towards-a-fairer-distribution (</w:t>
      </w:r>
      <w:r>
        <w:rPr>
          <w:rFonts w:ascii="Times New Roman" w:eastAsia="Times New Roman" w:hAnsi="Times New Roman" w:cs="Times New Roman"/>
          <w:sz w:val="20"/>
          <w:szCs w:val="20"/>
          <w:highlight w:val="white"/>
        </w:rPr>
        <w:t>дата</w:t>
      </w:r>
      <w:r w:rsidRPr="00CC20A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CC20AC">
        <w:rPr>
          <w:rFonts w:ascii="Times New Roman" w:eastAsia="Times New Roman" w:hAnsi="Times New Roman" w:cs="Times New Roman"/>
          <w:sz w:val="20"/>
          <w:szCs w:val="20"/>
          <w:highlight w:val="white"/>
          <w:lang w:val="en-US"/>
        </w:rPr>
        <w:t xml:space="preserve"> 02.03.2020)</w:t>
      </w:r>
    </w:p>
  </w:footnote>
  <w:footnote w:id="46">
    <w:p w:rsidR="00464FEA" w:rsidRPr="00F51F17" w:rsidRDefault="00464FEA" w:rsidP="00F14A88">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w:t>
      </w:r>
      <w:r w:rsidRPr="00CC20AC">
        <w:rPr>
          <w:rFonts w:ascii="Times New Roman" w:eastAsia="Times New Roman" w:hAnsi="Times New Roman" w:cs="Times New Roman"/>
          <w:sz w:val="20"/>
          <w:szCs w:val="20"/>
          <w:highlight w:val="white"/>
          <w:lang w:val="en-US"/>
        </w:rPr>
        <w:t>UNWTO Tourism Highlights. World Tourism Organization publication, 2015. - 16p.</w:t>
      </w:r>
    </w:p>
  </w:footnote>
  <w:footnote w:id="47">
    <w:p w:rsidR="00464FEA" w:rsidRPr="00F51F17" w:rsidRDefault="00464FEA" w:rsidP="00F14A88">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Barghoorn F. The Soviet Cultural Offensive: The Role of Cultural Diplomacy in Soviet Foreign Policy, Westport: Praeger Publishers, 1976. - 353 p.</w:t>
      </w:r>
    </w:p>
  </w:footnote>
  <w:footnote w:id="48">
    <w:p w:rsidR="00464FEA" w:rsidRPr="00F51F17" w:rsidRDefault="00464FEA" w:rsidP="00922090">
      <w:pPr>
        <w:pStyle w:val="10"/>
        <w:spacing w:line="240" w:lineRule="auto"/>
        <w:rPr>
          <w:sz w:val="20"/>
          <w:szCs w:val="20"/>
          <w:lang w:val="en-US"/>
        </w:rPr>
      </w:pPr>
      <w:r>
        <w:rPr>
          <w:vertAlign w:val="superscript"/>
        </w:rPr>
        <w:footnoteRef/>
      </w:r>
      <w:r w:rsidRPr="00CC20AC">
        <w:rPr>
          <w:sz w:val="20"/>
          <w:szCs w:val="20"/>
          <w:lang w:val="en-US"/>
        </w:rPr>
        <w:t xml:space="preserve"> </w:t>
      </w:r>
      <w:r w:rsidRPr="00CC20AC">
        <w:rPr>
          <w:rFonts w:ascii="Times New Roman" w:eastAsia="Times New Roman" w:hAnsi="Times New Roman" w:cs="Times New Roman"/>
          <w:sz w:val="20"/>
          <w:szCs w:val="20"/>
          <w:lang w:val="en-US"/>
        </w:rPr>
        <w:t>Institute for Cultural Diplomacy (ICD) // URL: http://www.culturaldiplomacy.org/index.php?en_culturaldiplomacy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15.03.2019)</w:t>
      </w:r>
    </w:p>
  </w:footnote>
  <w:footnote w:id="49">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Cultural Diplomacy: The Linchpin of Public Diplomacy. Report of the Advisory Committee on Cultural Diplomacy. U.S. Department of State, 2005. - pp. 1-30</w:t>
      </w:r>
    </w:p>
  </w:footnote>
  <w:footnote w:id="50">
    <w:p w:rsidR="00464FEA" w:rsidRPr="00F51F17" w:rsidRDefault="00464FEA" w:rsidP="00922090">
      <w:pPr>
        <w:pStyle w:val="10"/>
        <w:spacing w:line="240" w:lineRule="auto"/>
        <w:rPr>
          <w:sz w:val="20"/>
          <w:szCs w:val="20"/>
          <w:lang w:val="en-US"/>
        </w:rPr>
      </w:pPr>
      <w:r>
        <w:rPr>
          <w:vertAlign w:val="superscript"/>
        </w:rPr>
        <w:footnoteRef/>
      </w:r>
      <w:r w:rsidRPr="00CC20AC">
        <w:rPr>
          <w:sz w:val="20"/>
          <w:szCs w:val="20"/>
          <w:lang w:val="en-US"/>
        </w:rPr>
        <w:t xml:space="preserve"> </w:t>
      </w:r>
      <w:r w:rsidRPr="00CC20AC">
        <w:rPr>
          <w:rFonts w:ascii="Times New Roman" w:eastAsia="Times New Roman" w:hAnsi="Times New Roman" w:cs="Times New Roman"/>
          <w:sz w:val="20"/>
          <w:szCs w:val="20"/>
          <w:lang w:val="en-US"/>
        </w:rPr>
        <w:t>Institute for Cultural Diplomacy (ICD) // URL: http://www.culturaldiplomacy.org/index.php?en_culturaldiplomacy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15.03.2020)</w:t>
      </w:r>
    </w:p>
  </w:footnote>
  <w:footnote w:id="51">
    <w:p w:rsidR="00464FEA" w:rsidRPr="00F51F17" w:rsidRDefault="00464FEA" w:rsidP="00922090">
      <w:pPr>
        <w:pStyle w:val="10"/>
        <w:spacing w:line="240" w:lineRule="auto"/>
        <w:rPr>
          <w:sz w:val="20"/>
          <w:szCs w:val="20"/>
          <w:lang w:val="en-US"/>
        </w:rPr>
      </w:pPr>
      <w:r>
        <w:rPr>
          <w:vertAlign w:val="superscript"/>
        </w:rPr>
        <w:footnoteRef/>
      </w:r>
      <w:r w:rsidRPr="00CC20AC">
        <w:rPr>
          <w:sz w:val="20"/>
          <w:szCs w:val="20"/>
          <w:lang w:val="en-US"/>
        </w:rPr>
        <w:t xml:space="preserve"> </w:t>
      </w:r>
      <w:r w:rsidRPr="00CC20AC">
        <w:rPr>
          <w:rFonts w:ascii="Times New Roman" w:eastAsia="Times New Roman" w:hAnsi="Times New Roman" w:cs="Times New Roman"/>
          <w:sz w:val="20"/>
          <w:szCs w:val="20"/>
          <w:lang w:val="en-US"/>
        </w:rPr>
        <w:t>Décision n° 99-412 DC du 15 juin 1999 // Le Conseil Constitutionnel // URL: http://www.conseilconstitutionnel.fr/conseil-constitutionnel/francais/les-decisions/acces-par-date/decisions-depuis-1959/1999/99-412- dc/decision-n-99-412-dc-du-15-juin-1999.11825.html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10.04.2019)</w:t>
      </w:r>
    </w:p>
  </w:footnote>
  <w:footnote w:id="52">
    <w:p w:rsidR="00464FEA" w:rsidRDefault="00464FEA" w:rsidP="00F14A88">
      <w:pPr>
        <w:pStyle w:val="13"/>
        <w:spacing w:line="240" w:lineRule="auto"/>
        <w:rPr>
          <w:rFonts w:ascii="Times New Roman" w:eastAsia="Times New Roman" w:hAnsi="Times New Roman" w:cs="Times New Roman"/>
          <w:sz w:val="20"/>
          <w:szCs w:val="20"/>
        </w:rPr>
      </w:pPr>
      <w:r>
        <w:rPr>
          <w:vertAlign w:val="superscript"/>
        </w:rPr>
        <w:footnoteRef/>
      </w:r>
      <w:r w:rsidRPr="00CC20AC">
        <w:rPr>
          <w:rFonts w:ascii="Times New Roman" w:eastAsia="Times New Roman" w:hAnsi="Times New Roman" w:cs="Times New Roman"/>
          <w:sz w:val="20"/>
          <w:szCs w:val="20"/>
          <w:lang w:val="en-US"/>
        </w:rPr>
        <w:t xml:space="preserve"> Loic G. La diplomatie culturelle française: La culture face à de nouveaux enjeux?. </w:t>
      </w:r>
      <w:r>
        <w:rPr>
          <w:rFonts w:ascii="Times New Roman" w:eastAsia="Times New Roman" w:hAnsi="Times New Roman" w:cs="Times New Roman"/>
          <w:sz w:val="20"/>
          <w:szCs w:val="20"/>
        </w:rPr>
        <w:t>Toulouse, 2008. - 104 p.</w:t>
      </w:r>
    </w:p>
  </w:footnote>
  <w:footnote w:id="53">
    <w:p w:rsidR="00464FEA" w:rsidRPr="00F51F17" w:rsidRDefault="00464FEA" w:rsidP="00922090">
      <w:pPr>
        <w:pStyle w:val="10"/>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Чижиков В.М. Финансирование культуры: зарубежная практика. Культура и образование: научно-информационный журнал вузов культуры и искусств, 2014. </w:t>
      </w:r>
      <w:r w:rsidRPr="00F51F17">
        <w:rPr>
          <w:rFonts w:ascii="Times New Roman" w:eastAsia="Times New Roman" w:hAnsi="Times New Roman" w:cs="Times New Roman"/>
          <w:sz w:val="20"/>
          <w:szCs w:val="20"/>
          <w:lang w:val="en-US"/>
        </w:rPr>
        <w:t xml:space="preserve">№1. - </w:t>
      </w:r>
      <w:r>
        <w:rPr>
          <w:rFonts w:ascii="Times New Roman" w:eastAsia="Times New Roman" w:hAnsi="Times New Roman" w:cs="Times New Roman"/>
          <w:sz w:val="20"/>
          <w:szCs w:val="20"/>
        </w:rPr>
        <w:t>с</w:t>
      </w:r>
      <w:r w:rsidRPr="00F51F17">
        <w:rPr>
          <w:rFonts w:ascii="Times New Roman" w:eastAsia="Times New Roman" w:hAnsi="Times New Roman" w:cs="Times New Roman"/>
          <w:sz w:val="20"/>
          <w:szCs w:val="20"/>
          <w:lang w:val="en-US"/>
        </w:rPr>
        <w:t>.86-97</w:t>
      </w:r>
    </w:p>
  </w:footnote>
  <w:footnote w:id="54">
    <w:p w:rsidR="00464FEA" w:rsidRPr="00F51F17" w:rsidRDefault="00464FEA" w:rsidP="00F14A88">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Audiovisual attachés: a network promoting French creative talent and expertise abroad // France Diplomatie: Ministry for Europe and Foreign Affairs // URL: https://www.diplomatie.gouv.fr/en/french-foreign-policy/cultural-diplomacy/the-fields-of-action-for-cultural-diplomacy/article/audiovisual-attaches-a-network-promoting-french-creative-talent-and-expertise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02.04.2020)</w:t>
      </w:r>
    </w:p>
  </w:footnote>
  <w:footnote w:id="55">
    <w:p w:rsidR="00464FEA" w:rsidRPr="00F51F17" w:rsidRDefault="00464FEA" w:rsidP="00F14A88">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Exporting French cinema and supporting world cinema // France Diplomatie: Ministry for Europe and Foreign Affairs // URL: https://www.diplomatie.gouv.fr/en/french-foreign-policy/cultural-diplomacy/the-fields-of-action-for-cultural-diplomacy/article/cinema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02.04.2020)</w:t>
      </w:r>
    </w:p>
  </w:footnote>
  <w:footnote w:id="56">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La Fabrique Cinéma 2020 // Les Cinemas du Monde // URL: https://www.lescinemasdumonde.com/en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03.03.2020)</w:t>
      </w:r>
    </w:p>
  </w:footnote>
  <w:footnote w:id="57">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Promoting French books abroad // France Diplomatie: Ministry for Europe and Foreign Affairs // URL: https://www.diplomatie.gouv.fr/en/french-foreign-policy/cultural-diplomacy/the-fields-of-action-for-cultural-diplomacy/article/books-and-the-written-word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02.04.2020)</w:t>
      </w:r>
    </w:p>
  </w:footnote>
  <w:footnote w:id="58">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59">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Our Actions // Home: The Institut français // URL: https://www.if.institutfrancais.com/en/our-actions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05.03.2020)</w:t>
      </w:r>
    </w:p>
  </w:footnote>
  <w:footnote w:id="60">
    <w:p w:rsidR="00464FEA" w:rsidRPr="00F51F17" w:rsidRDefault="00464FEA" w:rsidP="0091760E">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Visual arts // France Diplomatie: Ministry for Europe and Foreign Affairs // URL: https://www.diplomatie.gouv.fr/en/french-foreign-policy/cultural-diplomacy/the-fields-of-action-for-cultural-diplomacy/article/visual-arts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02.04.2020)</w:t>
      </w:r>
    </w:p>
  </w:footnote>
  <w:footnote w:id="61">
    <w:p w:rsidR="00464FEA" w:rsidRPr="00F51F17" w:rsidRDefault="00464FEA" w:rsidP="0091760E">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Overview // FACE Foundation // URL: https://face-foundation.org/etant-donnes/index.html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15.03.2020)</w:t>
      </w:r>
    </w:p>
  </w:footnote>
  <w:footnote w:id="62">
    <w:p w:rsidR="00464FEA" w:rsidRPr="00F51F17" w:rsidRDefault="00464FEA" w:rsidP="0091760E">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Overview // ADIAF // URL: http://www.adiaf.com/en/the-marcel-duchamp-prize/overview/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15.03.2020)</w:t>
      </w:r>
    </w:p>
  </w:footnote>
  <w:footnote w:id="63">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Music // France Diplomatie: Ministry for Europe and Foreign Affairs // URL: https://www.diplomatie.gouv.fr/en/french-foreign-policy/cultural-diplomacy/the-fields-of-action-for-cultural-diplomacy/article/music-17915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02.04.2020)</w:t>
      </w:r>
    </w:p>
  </w:footnote>
  <w:footnote w:id="64">
    <w:p w:rsidR="00464FEA" w:rsidRPr="00F51F17" w:rsidRDefault="00464FEA" w:rsidP="00C05C91">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Our Mission // Le Bureau Export // URL: https://www.lebureauexport.fr/en/about-us/our-mission/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01.04.2020)</w:t>
      </w:r>
    </w:p>
  </w:footnote>
  <w:footnote w:id="65">
    <w:p w:rsidR="00464FEA" w:rsidRPr="00F51F17" w:rsidRDefault="00464FEA" w:rsidP="00C05C91">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Performing arts // France Diplomatie: Ministry for Europe and Foreign Affairs // URL: https://www.diplomatie.gouv.fr/en/french-foreign-policy/cultural-diplomacy/the-fields-of-action-for-cultural-diplomacy/article/performing-arts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01.04.2020)</w:t>
      </w:r>
    </w:p>
  </w:footnote>
  <w:footnote w:id="66">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Royal de Luxe vuelve al Festival Santiago a Mil con su más reciente trabajo, Miniatures // Fundación Teatro A Mil,  9 Enero 2018 // URL: https://www.fundacionteatroamil.cl/noticias-2019/royal-de-luxe-vuelve-al-festival-santiago-a-mil-con-su-m%C3%A1s-reciente-trabajo-miniatures/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01.04.2020)</w:t>
      </w:r>
    </w:p>
  </w:footnote>
  <w:footnote w:id="67">
    <w:p w:rsidR="00464FEA" w:rsidRPr="00F51F17" w:rsidRDefault="00464FEA" w:rsidP="00C05C91">
      <w:pPr>
        <w:pStyle w:val="13"/>
        <w:spacing w:line="240" w:lineRule="auto"/>
        <w:rPr>
          <w:sz w:val="20"/>
          <w:szCs w:val="20"/>
          <w:lang w:val="en-US"/>
        </w:rPr>
      </w:pPr>
      <w:r>
        <w:rPr>
          <w:vertAlign w:val="superscript"/>
        </w:rPr>
        <w:footnoteRef/>
      </w:r>
      <w:r w:rsidRPr="00CC20AC">
        <w:rPr>
          <w:sz w:val="20"/>
          <w:szCs w:val="20"/>
          <w:lang w:val="en-US"/>
        </w:rPr>
        <w:t xml:space="preserve"> </w:t>
      </w:r>
      <w:r w:rsidRPr="00CC20AC">
        <w:rPr>
          <w:rFonts w:ascii="Times New Roman" w:eastAsia="Times New Roman" w:hAnsi="Times New Roman" w:cs="Times New Roman"/>
          <w:sz w:val="20"/>
          <w:szCs w:val="20"/>
          <w:lang w:val="en-US"/>
        </w:rPr>
        <w:t>Performing arts // France Diplomatie: Ministry for Europe and Foreign Affairs // URL: https://www.diplomatie.gouv.fr/en/french-foreign-policy/cultural-diplomacy/the-fields-of-action-for-cultural-diplomacy/article/performing-arts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01.04.2020)</w:t>
      </w:r>
    </w:p>
  </w:footnote>
  <w:footnote w:id="68">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69">
    <w:p w:rsidR="00464FEA" w:rsidRPr="00F51F17" w:rsidRDefault="00464FEA" w:rsidP="00C05C91">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Media and broadcasting // France Diplomatie: Ministry for Europe and Foreign Affairs // URL: https://www.diplomatie.gouv.fr/en/french-foreign-policy/cultural-diplomacy/the-fields-of-action-for-cultural-diplomacy/article/media-and-broadcasting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15.03.2020)</w:t>
      </w:r>
    </w:p>
  </w:footnote>
  <w:footnote w:id="70">
    <w:p w:rsidR="00464FEA" w:rsidRPr="00F51F17" w:rsidRDefault="00464FEA" w:rsidP="00C05C91">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Cultural and creative industries // France Diplomatie: Ministry for Europe and Foreign Affairs // URL: https://www.diplomatie.gouv.fr/en/french-foreign-policy/cultural-diplomacy/the-fields-of-action-for-cultural-diplomacy/article/cultural-and-creative-industries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15.03.2020)</w:t>
      </w:r>
    </w:p>
  </w:footnote>
  <w:footnote w:id="71">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Cultural exchanges // France Diplomatie: Ministry for Europe and Foreign Affairs // URL: https://www.diplomatie.gouv.fr/en/french-foreign-policy/cultural-diplomacy/the-fields-of-action-for-cultural-diplomacy/article/cultural-exchanges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72">
    <w:p w:rsidR="00464FEA" w:rsidRPr="00F51F17" w:rsidRDefault="00464FEA" w:rsidP="0006579D">
      <w:pPr>
        <w:pStyle w:val="13"/>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Perspective: Open call for Franco-German projects // INCCA, 8 October 2019 // URL: https://www.incca.org/news/perspective-open-call-franco-german-projects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15.03.2020)</w:t>
      </w:r>
    </w:p>
  </w:footnote>
  <w:footnote w:id="73">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CC20AC">
        <w:rPr>
          <w:rFonts w:ascii="Times New Roman" w:eastAsia="Times New Roman" w:hAnsi="Times New Roman" w:cs="Times New Roman"/>
          <w:sz w:val="20"/>
          <w:szCs w:val="20"/>
          <w:lang w:val="en-US"/>
        </w:rPr>
        <w:t xml:space="preserve"> European Union National Institutes for Culture // EUNIC // URL: https://www.eunicglobal.eu/contacts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17.02.2020)</w:t>
      </w:r>
    </w:p>
  </w:footnote>
  <w:footnote w:id="74">
    <w:p w:rsidR="00464FEA" w:rsidRPr="00F51F17" w:rsidRDefault="00464FEA" w:rsidP="0006579D">
      <w:pPr>
        <w:pStyle w:val="13"/>
        <w:spacing w:line="240" w:lineRule="auto"/>
        <w:rPr>
          <w:sz w:val="20"/>
          <w:szCs w:val="20"/>
          <w:lang w:val="en-US"/>
        </w:rPr>
      </w:pPr>
      <w:r>
        <w:rPr>
          <w:vertAlign w:val="superscript"/>
        </w:rPr>
        <w:footnoteRef/>
      </w:r>
      <w:r w:rsidRPr="00CC20AC">
        <w:rPr>
          <w:sz w:val="20"/>
          <w:szCs w:val="20"/>
          <w:lang w:val="en-US"/>
        </w:rPr>
        <w:t xml:space="preserve"> </w:t>
      </w:r>
      <w:r w:rsidRPr="00CC20AC">
        <w:rPr>
          <w:rFonts w:ascii="Times New Roman" w:eastAsia="Times New Roman" w:hAnsi="Times New Roman" w:cs="Times New Roman"/>
          <w:sz w:val="20"/>
          <w:szCs w:val="20"/>
          <w:lang w:val="en-US"/>
        </w:rPr>
        <w:t>Cultural exchanges // France Diplomatie: Ministry for Europe and Foreign Affairs // URL: https://www.diplomatie.gouv.fr/en/french-foreign-policy/cultural-diplomacy/the-fields-of-action-for-cultural-diplomacy/article/cultural-exchanges (</w:t>
      </w:r>
      <w:r>
        <w:rPr>
          <w:rFonts w:ascii="Times New Roman" w:eastAsia="Times New Roman" w:hAnsi="Times New Roman" w:cs="Times New Roman"/>
          <w:sz w:val="20"/>
          <w:szCs w:val="20"/>
        </w:rPr>
        <w:t>дата</w:t>
      </w:r>
      <w:r w:rsidRPr="00CC20A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CC20AC">
        <w:rPr>
          <w:rFonts w:ascii="Times New Roman" w:eastAsia="Times New Roman" w:hAnsi="Times New Roman" w:cs="Times New Roman"/>
          <w:sz w:val="20"/>
          <w:szCs w:val="20"/>
          <w:lang w:val="en-US"/>
        </w:rPr>
        <w:t xml:space="preserve"> 15.03.2020)</w:t>
      </w:r>
    </w:p>
  </w:footnote>
  <w:footnote w:id="75">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Internet and ICT // France Diplomatie: Ministry for Europe and Foreign Affairs // URL: https://www.diplomatie.gouv.fr/en/french-foreign-policy/cultural-diplomacy/the-fields-of-action-for-cultural-diplomacy/article/internet-and-ict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76">
    <w:p w:rsidR="00464FEA" w:rsidRDefault="00464FEA" w:rsidP="00922090">
      <w:pPr>
        <w:pStyle w:val="1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Цели развития тысячелетия: доклад за 2014 год. Организация Объединённых Наций, Нью-Йорк, 2014. - 59 с.</w:t>
      </w:r>
    </w:p>
  </w:footnote>
  <w:footnote w:id="77">
    <w:p w:rsidR="00464FEA" w:rsidRPr="00F51F17" w:rsidRDefault="00464FEA" w:rsidP="00922090">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 Internet and ICT // France Diplomatie: Ministry for Europe and Foreign Affairs // URL: https://www.diplomatie.gouv.fr/en/french-foreign-policy/cultural-diplomacy/the-fields-of-action-for-cultural-diplomacy/article/internet-and-ict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78">
    <w:p w:rsidR="00464FEA" w:rsidRPr="00F51F17" w:rsidRDefault="00464FEA" w:rsidP="00922090">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Agence Française de Développement // AFD // URL: https://www.afd.fr/fr/agence-francaise-de-developpement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18.03.2020)</w:t>
      </w:r>
    </w:p>
  </w:footnote>
  <w:footnote w:id="7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Kreusch F. Über Pfalzkapelle und Atrium zur Zeit Karls des Großen. - Aachen, 1958.</w:t>
      </w:r>
    </w:p>
  </w:footnote>
  <w:footnote w:id="80">
    <w:p w:rsidR="00464FEA" w:rsidRDefault="00464FEA" w:rsidP="009634F8">
      <w:pPr>
        <w:pStyle w:val="1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Норвич Дж. Расцвет и закат Сицилийского королевства. Нормандцы в Сицилии: 1130—1194. Москва., 2005.</w:t>
      </w:r>
    </w:p>
  </w:footnote>
  <w:footnote w:id="8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Крачковский И. Ю. Арабская географическая литература. Москва</w:t>
      </w:r>
      <w:r w:rsidRPr="00F51F17">
        <w:rPr>
          <w:rFonts w:ascii="Times New Roman" w:eastAsia="Times New Roman" w:hAnsi="Times New Roman" w:cs="Times New Roman"/>
          <w:sz w:val="20"/>
          <w:szCs w:val="20"/>
          <w:highlight w:val="white"/>
          <w:lang w:val="en-US"/>
        </w:rPr>
        <w:t xml:space="preserve">, 2004. — </w:t>
      </w:r>
      <w:r>
        <w:rPr>
          <w:rFonts w:ascii="Times New Roman" w:eastAsia="Times New Roman" w:hAnsi="Times New Roman" w:cs="Times New Roman"/>
          <w:sz w:val="20"/>
          <w:szCs w:val="20"/>
          <w:highlight w:val="white"/>
        </w:rPr>
        <w:t>С</w:t>
      </w:r>
      <w:r w:rsidRPr="00F51F17">
        <w:rPr>
          <w:rFonts w:ascii="Times New Roman" w:eastAsia="Times New Roman" w:hAnsi="Times New Roman" w:cs="Times New Roman"/>
          <w:sz w:val="20"/>
          <w:szCs w:val="20"/>
          <w:highlight w:val="white"/>
          <w:lang w:val="en-US"/>
        </w:rPr>
        <w:t>. 281—299.</w:t>
      </w:r>
    </w:p>
  </w:footnote>
  <w:footnote w:id="8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Ghazanfar Sh. M. Medieval Islamic economic thought: filling the "great gap" in European economics. Psychology Press, 2007.</w:t>
      </w:r>
    </w:p>
  </w:footnote>
  <w:footnote w:id="8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w:t>
      </w:r>
      <w:r w:rsidRPr="00F51F17">
        <w:rPr>
          <w:rFonts w:ascii="Times New Roman" w:eastAsia="Times New Roman" w:hAnsi="Times New Roman" w:cs="Times New Roman"/>
          <w:sz w:val="20"/>
          <w:szCs w:val="20"/>
          <w:highlight w:val="white"/>
          <w:lang w:val="en-US"/>
        </w:rPr>
        <w:t>eaman O. History of Islamic Philosophy. Routledge, 2013. - pp. 1017–1019</w:t>
      </w:r>
    </w:p>
  </w:footnote>
  <w:footnote w:id="8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Lebedel C. Les Croisades, origines et conséquences. Ouest-France, 2006.</w:t>
      </w:r>
    </w:p>
  </w:footnote>
  <w:footnote w:id="8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Sghaïer N. Les voyageurs occidentaux à la découverte de l’altérité musulmane au bas Moyen Age : l’exemple de Bertrandon de la Broquière // Frontière.s, vol. 1, 2019.</w:t>
      </w:r>
    </w:p>
  </w:footnote>
  <w:footnote w:id="8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De Graft-Johnson J.C. African glory: the story of vanished Negro civilizations.  ‎Baltimore: Black Classic Press, 1986. - 211 p.</w:t>
      </w:r>
    </w:p>
  </w:footnote>
  <w:footnote w:id="8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8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8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Singer B. &amp; Langdon J. Cultured Force: Makers and Defenders of the French Colonial Empire. University of Wisconsin Press, 2008. - p. 24</w:t>
      </w:r>
    </w:p>
  </w:footnote>
  <w:footnote w:id="9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Marshall B. and Johnston C. France and the Americas: culture, politics, and history. ABC-CLIO, 2005. - 1297p.</w:t>
      </w:r>
    </w:p>
  </w:footnote>
  <w:footnote w:id="9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Gaffarel P. Histoire de la Floride française, Hachette Livre-BNF, 2014. 526 p.</w:t>
      </w:r>
    </w:p>
  </w:footnote>
  <w:footnote w:id="9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Marley D.F. Wars of the Americas: A Chronology of Armed Conflict in the New World, 1492 to the Present, ABC-CLIO, 1998. - 722 p.</w:t>
      </w:r>
    </w:p>
  </w:footnote>
  <w:footnote w:id="9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sz w:val="20"/>
          <w:szCs w:val="20"/>
          <w:highlight w:val="white"/>
          <w:lang w:val="en-US"/>
        </w:rPr>
        <w:t>Trudel M. The Beginnings of New France, 1524-1663. McClelland &amp; Stewart, 1973. – 323p.</w:t>
      </w:r>
    </w:p>
  </w:footnote>
  <w:footnote w:id="9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Marley D.F. </w:t>
      </w:r>
      <w:r w:rsidR="00F64649">
        <w:rPr>
          <w:rFonts w:ascii="Times New Roman" w:eastAsia="Times New Roman" w:hAnsi="Times New Roman" w:cs="Times New Roman"/>
          <w:sz w:val="20"/>
          <w:szCs w:val="20"/>
          <w:lang w:val="en-US"/>
        </w:rPr>
        <w:t>Op. cit.</w:t>
      </w:r>
    </w:p>
  </w:footnote>
  <w:footnote w:id="9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Trudel M. </w:t>
      </w:r>
      <w:r w:rsidR="004C4E5A">
        <w:rPr>
          <w:rFonts w:ascii="Times New Roman" w:eastAsia="Times New Roman" w:hAnsi="Times New Roman" w:cs="Times New Roman"/>
          <w:sz w:val="20"/>
          <w:szCs w:val="20"/>
          <w:lang w:val="en-US"/>
        </w:rPr>
        <w:t>Op. cit.</w:t>
      </w:r>
    </w:p>
  </w:footnote>
  <w:footnote w:id="96">
    <w:p w:rsidR="00464FEA" w:rsidRPr="004C4E5A" w:rsidRDefault="00464FEA">
      <w:pPr>
        <w:pStyle w:val="a9"/>
        <w:rPr>
          <w:rFonts w:ascii="Times New Roman" w:hAnsi="Times New Roman" w:cs="Times New Roman"/>
        </w:rPr>
      </w:pPr>
      <w:r w:rsidRPr="00622DF9">
        <w:rPr>
          <w:rStyle w:val="ab"/>
          <w:rFonts w:ascii="Times New Roman" w:hAnsi="Times New Roman" w:cs="Times New Roman"/>
        </w:rPr>
        <w:footnoteRef/>
      </w:r>
      <w:r w:rsidRPr="004C4E5A">
        <w:rPr>
          <w:rFonts w:ascii="Times New Roman" w:hAnsi="Times New Roman" w:cs="Times New Roman"/>
        </w:rPr>
        <w:t xml:space="preserve"> </w:t>
      </w:r>
      <w:r w:rsidRPr="00622DF9">
        <w:rPr>
          <w:rFonts w:ascii="Times New Roman" w:hAnsi="Times New Roman" w:cs="Times New Roman"/>
          <w:color w:val="000000"/>
          <w:shd w:val="clear" w:color="auto" w:fill="FFFFFF"/>
        </w:rPr>
        <w:t>Акимов</w:t>
      </w:r>
      <w:r w:rsidRPr="004C4E5A">
        <w:rPr>
          <w:rFonts w:ascii="Times New Roman" w:hAnsi="Times New Roman" w:cs="Times New Roman"/>
          <w:color w:val="000000"/>
          <w:shd w:val="clear" w:color="auto" w:fill="FFFFFF"/>
        </w:rPr>
        <w:t xml:space="preserve"> </w:t>
      </w:r>
      <w:r w:rsidRPr="00622DF9">
        <w:rPr>
          <w:rFonts w:ascii="Times New Roman" w:hAnsi="Times New Roman" w:cs="Times New Roman"/>
          <w:color w:val="000000"/>
          <w:shd w:val="clear" w:color="auto" w:fill="FFFFFF"/>
        </w:rPr>
        <w:t>Ю</w:t>
      </w:r>
      <w:r w:rsidRPr="004C4E5A">
        <w:rPr>
          <w:rFonts w:ascii="Times New Roman" w:hAnsi="Times New Roman" w:cs="Times New Roman"/>
          <w:color w:val="000000"/>
          <w:shd w:val="clear" w:color="auto" w:fill="FFFFFF"/>
        </w:rPr>
        <w:t>.</w:t>
      </w:r>
      <w:r w:rsidRPr="00622DF9">
        <w:rPr>
          <w:rFonts w:ascii="Times New Roman" w:hAnsi="Times New Roman" w:cs="Times New Roman"/>
          <w:color w:val="000000"/>
          <w:shd w:val="clear" w:color="auto" w:fill="FFFFFF"/>
        </w:rPr>
        <w:t>Г</w:t>
      </w:r>
      <w:r w:rsidRPr="004C4E5A">
        <w:rPr>
          <w:rFonts w:ascii="Times New Roman" w:hAnsi="Times New Roman" w:cs="Times New Roman"/>
          <w:color w:val="000000"/>
          <w:shd w:val="clear" w:color="auto" w:fill="FFFFFF"/>
        </w:rPr>
        <w:t>.</w:t>
      </w:r>
      <w:r w:rsidRPr="004C4E5A">
        <w:rPr>
          <w:rFonts w:ascii="Times New Roman" w:hAnsi="Times New Roman" w:cs="Times New Roman"/>
          <w:color w:val="000000"/>
          <w:shd w:val="clear" w:color="auto" w:fill="FFFFFF"/>
          <w:lang w:val="en-US"/>
        </w:rPr>
        <w:t> </w:t>
      </w:r>
      <w:r w:rsidR="004C4E5A">
        <w:rPr>
          <w:rFonts w:ascii="Times New Roman" w:hAnsi="Times New Roman" w:cs="Times New Roman"/>
          <w:color w:val="000000"/>
          <w:shd w:val="clear" w:color="auto" w:fill="FFFFFF"/>
        </w:rPr>
        <w:t>Указ</w:t>
      </w:r>
      <w:r w:rsidR="004C4E5A" w:rsidRPr="004C4E5A">
        <w:rPr>
          <w:rFonts w:ascii="Times New Roman" w:hAnsi="Times New Roman" w:cs="Times New Roman"/>
          <w:color w:val="000000"/>
          <w:shd w:val="clear" w:color="auto" w:fill="FFFFFF"/>
        </w:rPr>
        <w:t xml:space="preserve">. </w:t>
      </w:r>
      <w:r w:rsidR="004C4E5A">
        <w:rPr>
          <w:rFonts w:ascii="Times New Roman" w:hAnsi="Times New Roman" w:cs="Times New Roman"/>
          <w:color w:val="000000"/>
          <w:shd w:val="clear" w:color="auto" w:fill="FFFFFF"/>
        </w:rPr>
        <w:t>соч.</w:t>
      </w:r>
    </w:p>
  </w:footnote>
  <w:footnote w:id="9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color w:val="111111"/>
          <w:sz w:val="20"/>
          <w:szCs w:val="20"/>
          <w:highlight w:val="white"/>
          <w:lang w:val="en-US"/>
        </w:rPr>
        <w:t xml:space="preserve">Louis Armand de Lom d'Arce de Lahontan. </w:t>
      </w:r>
      <w:r w:rsidRPr="00F51F17">
        <w:rPr>
          <w:rFonts w:ascii="Times New Roman" w:eastAsia="Times New Roman" w:hAnsi="Times New Roman" w:cs="Times New Roman"/>
          <w:sz w:val="20"/>
          <w:szCs w:val="20"/>
          <w:lang w:val="en-US"/>
        </w:rPr>
        <w:t>New Voyages to North-America, Book on Demand Ltd., 2013. - 328p.</w:t>
      </w:r>
    </w:p>
  </w:footnote>
  <w:footnote w:id="9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Trigger B. </w:t>
      </w:r>
      <w:r w:rsidR="004C4E5A">
        <w:rPr>
          <w:rFonts w:ascii="Times New Roman" w:eastAsia="Times New Roman" w:hAnsi="Times New Roman" w:cs="Times New Roman"/>
          <w:sz w:val="20"/>
          <w:szCs w:val="20"/>
          <w:lang w:val="en-US"/>
        </w:rPr>
        <w:t>Op. cit.</w:t>
      </w:r>
    </w:p>
  </w:footnote>
  <w:footnote w:id="9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0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0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Ronda J.P. The European Indian: Jesuit Civilization Planning in New France // Church History, vol. 41, no. 3, 1972. - </w:t>
      </w:r>
      <w:r w:rsidRPr="00F51F17">
        <w:rPr>
          <w:rFonts w:ascii="Times New Roman" w:eastAsia="Times New Roman" w:hAnsi="Times New Roman" w:cs="Times New Roman"/>
          <w:color w:val="333333"/>
          <w:sz w:val="20"/>
          <w:szCs w:val="20"/>
          <w:highlight w:val="white"/>
          <w:lang w:val="en-US"/>
        </w:rPr>
        <w:t>pp. 385-395</w:t>
      </w:r>
    </w:p>
  </w:footnote>
  <w:footnote w:id="10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Goddard A.P. Converting the 'Sauvage': Jesuit and Montagnais in Seventeenth-Century New France // The Catholic Historical Review, vol. 84, no. 2, 1998. pp. 219-239</w:t>
      </w:r>
    </w:p>
  </w:footnote>
  <w:footnote w:id="10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Richter D.K. Iroquois versus Iroquois: Jesuit Missions and Christianity in Village Politics, 1642-1686 // Ethnohistory, vol.32, no.1, 1985. - pp.1-16</w:t>
      </w:r>
    </w:p>
  </w:footnote>
  <w:footnote w:id="10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Steckley J.L. The Warrior and the Lineage: Jesuit Use of Iroquoian Images to Communicate Christianity // Ethnohistory, vol.32, no.4, 1998. - pp. 478-509</w:t>
      </w:r>
    </w:p>
  </w:footnote>
  <w:footnote w:id="10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Anderson E. Blood, Fire, and ‘Baptism’: Three Perspectives on the Death of Jean de Brébeuf, Seventeenth-Century Jesuit ‘Martyr’ // Native Americans, Christianity, and the Reshaping of the American Religious Landscape. Ed. J.W.Martin and M.A.Nicholas, Chapel Hill: University of North Carolina Press, 2010. - pp. 125-158</w:t>
      </w:r>
    </w:p>
  </w:footnote>
  <w:footnote w:id="10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Greer A. Introduction: Native North America and the French Jesuits // The Jesuit Relations: Natives and Missionaries in Seventeenth-Century North America. Ed. A.Greer, Boston and New York: Bedford, 2000. - 226p. </w:t>
      </w:r>
    </w:p>
  </w:footnote>
  <w:footnote w:id="107">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Anderson E. </w:t>
      </w:r>
      <w:r w:rsidR="004C4E5A">
        <w:rPr>
          <w:rFonts w:ascii="Times New Roman" w:eastAsia="Times New Roman" w:hAnsi="Times New Roman" w:cs="Times New Roman"/>
          <w:sz w:val="20"/>
          <w:szCs w:val="20"/>
          <w:lang w:val="en-US"/>
        </w:rPr>
        <w:t>Op. cit.</w:t>
      </w:r>
    </w:p>
  </w:footnote>
  <w:footnote w:id="10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Crosby A.W. </w:t>
      </w:r>
      <w:r w:rsidR="00E52065">
        <w:rPr>
          <w:rFonts w:ascii="Times New Roman" w:eastAsia="Times New Roman" w:hAnsi="Times New Roman" w:cs="Times New Roman"/>
          <w:sz w:val="20"/>
          <w:szCs w:val="20"/>
          <w:lang w:val="en-US"/>
        </w:rPr>
        <w:t>Op. cit.</w:t>
      </w:r>
    </w:p>
  </w:footnote>
  <w:footnote w:id="109">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Trigger B. </w:t>
      </w:r>
      <w:r w:rsidR="004C4E5A">
        <w:rPr>
          <w:rFonts w:ascii="Times New Roman" w:eastAsia="Times New Roman" w:hAnsi="Times New Roman" w:cs="Times New Roman"/>
          <w:sz w:val="20"/>
          <w:szCs w:val="20"/>
          <w:lang w:val="en-US"/>
        </w:rPr>
        <w:t>Op. cit.</w:t>
      </w:r>
    </w:p>
  </w:footnote>
  <w:footnote w:id="110">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Greer A. </w:t>
      </w:r>
      <w:r w:rsidR="004C4E5A">
        <w:rPr>
          <w:rFonts w:ascii="Times New Roman" w:eastAsia="Times New Roman" w:hAnsi="Times New Roman" w:cs="Times New Roman"/>
          <w:sz w:val="20"/>
          <w:szCs w:val="20"/>
          <w:lang w:val="en-US"/>
        </w:rPr>
        <w:t>Op. cit.</w:t>
      </w:r>
    </w:p>
  </w:footnote>
  <w:footnote w:id="111">
    <w:p w:rsidR="00464FEA" w:rsidRPr="00F51F17" w:rsidRDefault="00464FEA" w:rsidP="00206DBC">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1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Shenwen L. Stratégies missionnaires des Jésuites Français en Nouvelle-France et en Chine au XVII siècle. Québec Paris: Les Presses de l'Université Laval L'Harmattan, 2001. - 322p.</w:t>
      </w:r>
    </w:p>
  </w:footnote>
  <w:footnote w:id="11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1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1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Cave A.A. The French and Indian War, Greenwood Press, 2004. - 208p.</w:t>
      </w:r>
    </w:p>
  </w:footnote>
  <w:footnote w:id="116">
    <w:p w:rsidR="00464FEA" w:rsidRPr="00F51F17" w:rsidRDefault="00464FEA" w:rsidP="000F7E28">
      <w:pPr>
        <w:pStyle w:val="10"/>
        <w:tabs>
          <w:tab w:val="left" w:pos="1950"/>
        </w:tabs>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r>
        <w:rPr>
          <w:rFonts w:ascii="Times New Roman" w:eastAsia="Times New Roman" w:hAnsi="Times New Roman" w:cs="Times New Roman"/>
          <w:sz w:val="20"/>
          <w:szCs w:val="20"/>
          <w:lang w:val="en-US"/>
        </w:rPr>
        <w:tab/>
      </w:r>
    </w:p>
  </w:footnote>
  <w:footnote w:id="117">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Brasseaux C.A. The Founding of New Acadia: The Beginnings of Acadian Life in Louisiana, 1765–1803. LA: Louisiana State University Press, 1987. - 288p.</w:t>
      </w:r>
    </w:p>
  </w:footnote>
  <w:footnote w:id="118">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Moogk P. La Nouvelle France: The Making of French Canada—A Cultural History. Michigan State University Press, 2000. - 340p.</w:t>
      </w:r>
    </w:p>
  </w:footnote>
  <w:footnote w:id="11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Brasseaux C.A. </w:t>
      </w:r>
      <w:r w:rsidR="00E52065">
        <w:rPr>
          <w:rFonts w:ascii="Times New Roman" w:eastAsia="Times New Roman" w:hAnsi="Times New Roman" w:cs="Times New Roman"/>
          <w:sz w:val="20"/>
          <w:szCs w:val="20"/>
          <w:lang w:val="en-US"/>
        </w:rPr>
        <w:t>Op. cit.</w:t>
      </w:r>
    </w:p>
  </w:footnote>
  <w:footnote w:id="12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2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Conrad G.R. The French Experience in Louisiana, University of Southwestern Louisiana Press, La Fayette, 1995. - 666 p.</w:t>
      </w:r>
    </w:p>
  </w:footnote>
  <w:footnote w:id="12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2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2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Acte pour l'établissement de la Compagnie des Cent-Associés pour le commerce du Canada contenant les articles accordés à la dite compagnie par M. le Cardinal de Richelieu, 29 avril 1627 // Édits, ordonnances royaux, déclarations et arrêts du Conseil d'État concernant le Canada, Québec: De la presse a vapeur de E.R.Fréchette, 1854. - pp. 5-11</w:t>
      </w:r>
    </w:p>
  </w:footnote>
  <w:footnote w:id="12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Calloway C.G. The American Revolution in Indian Country: Crisis and Diversity in Native American Communities, Cambridge University Press, 1995. - 354p.</w:t>
      </w:r>
    </w:p>
  </w:footnote>
  <w:footnote w:id="12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Bouton J. Relation de l'établissement des françois depuis l'an 1635 en l'isle de la Martinique, Hachette Livre-BNF, 2012. - 150p.</w:t>
      </w:r>
    </w:p>
  </w:footnote>
  <w:footnote w:id="12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Cordingley D.D. Under the Black Flag. Random House, 2006. - 336 p.</w:t>
      </w:r>
    </w:p>
  </w:footnote>
  <w:footnote w:id="12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Davis H.P. Black Democracy. The Story of Haiti, Lincoln Mac Veagh The Dial Press, 1928. – pp. 16-86</w:t>
      </w:r>
    </w:p>
  </w:footnote>
  <w:footnote w:id="129">
    <w:p w:rsidR="00464FEA" w:rsidRPr="00F51F17" w:rsidRDefault="00464FEA" w:rsidP="00290F46">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code noir ou Edit du roy, servant de règlement pour le gouvernement &amp; l'administration de justice &amp; la police des isles françoises de l'Amérique, &amp; pour la discipline &amp; le commerce des negres &amp; esclaves dans ledit pays. Paris au Palais: Chez Claude Girard, dans la Grand'Salle, vis-à-vis la Grande'Chambre: au nom de Jésus., 1735. - 14 p.</w:t>
      </w:r>
    </w:p>
  </w:footnote>
  <w:footnote w:id="130">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Joseph C.L. Race, Religion, and The Haitian Revolution: Essays on Faith, Freedom, and Decolonization, </w:t>
      </w:r>
      <w:r w:rsidRPr="00F51F17">
        <w:rPr>
          <w:rFonts w:ascii="Times New Roman" w:eastAsia="Times New Roman" w:hAnsi="Times New Roman" w:cs="Times New Roman"/>
          <w:sz w:val="20"/>
          <w:szCs w:val="20"/>
          <w:highlight w:val="white"/>
          <w:lang w:val="en-US"/>
        </w:rPr>
        <w:t>CreateSpace Independent Publishing Platform, 2012. - 184 p.</w:t>
      </w:r>
    </w:p>
  </w:footnote>
  <w:footnote w:id="13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Butel P. Histoire des Antilles françaises: XVIIe-XXe siècle. Paris: Perrin, 2002, - 432 p.</w:t>
      </w:r>
    </w:p>
  </w:footnote>
  <w:footnote w:id="132">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 xml:space="preserve">Joseph C.L. </w:t>
      </w:r>
      <w:r w:rsidR="00E52065">
        <w:rPr>
          <w:rFonts w:ascii="Times New Roman" w:eastAsia="Times New Roman" w:hAnsi="Times New Roman" w:cs="Times New Roman"/>
          <w:sz w:val="20"/>
          <w:szCs w:val="20"/>
          <w:lang w:val="en-US"/>
        </w:rPr>
        <w:t>Op. cit.</w:t>
      </w:r>
    </w:p>
  </w:footnote>
  <w:footnote w:id="13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Collomb G. Na'na Kali'na. Une histoire des Kali'na en Guyane, Cayenne: Pointe-à-Pitre, Ibis Rouge Éditions, 2000. - 148p.</w:t>
      </w:r>
    </w:p>
  </w:footnote>
  <w:footnote w:id="13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Collomb G., Tiouka F. et Jean-Louis M.P. Des Galibi à Paris en 1892, Awala-Yalimapo, 1991.</w:t>
      </w:r>
    </w:p>
  </w:footnote>
  <w:footnote w:id="135">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Montabo B. L'Histoire de la Guyane: Des origines à 1848. </w:t>
      </w:r>
      <w:r w:rsidRPr="008A3DA7">
        <w:rPr>
          <w:rFonts w:ascii="Times New Roman" w:eastAsia="Times New Roman" w:hAnsi="Times New Roman" w:cs="Times New Roman"/>
          <w:sz w:val="20"/>
          <w:szCs w:val="20"/>
          <w:lang w:val="en-US"/>
        </w:rPr>
        <w:t>Orphie, 2004. - 208 p.</w:t>
      </w:r>
    </w:p>
  </w:footnote>
  <w:footnote w:id="136">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137">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13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39">
    <w:p w:rsidR="00464FEA" w:rsidRPr="00F51F17" w:rsidRDefault="00464FEA" w:rsidP="00B576B4">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Rostain S. Pre-Columbian earthworks in coastal Amazonia // Diversity, no.2, 2010. - pp. 331–352</w:t>
      </w:r>
    </w:p>
  </w:footnote>
  <w:footnote w:id="14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Roux Y. L’habitation guyanaise sous l’ancien régime. Étude de la culture matérielle. Paris, France: École des Hautes Études en Sciences Sociales, 1995.</w:t>
      </w:r>
    </w:p>
  </w:footnote>
  <w:footnote w:id="14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Mam-Lam-Fouck S. Histoire générale de la Guyane française: Des débuts de la colonisation à la fin du XX° siècle. Petit-Bourg, French Guiana: Ibis Rouge, 2002. - 220p.</w:t>
      </w:r>
    </w:p>
  </w:footnote>
  <w:footnote w:id="14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Cherubini B. Les Acadiens en Guyane (1765–1848): Une “société d’habitation” à la marge ou la résistance d’un modèle d’organisation sociale // Port Acadie : Revue Interdisciplinaire En Études Acadiennes, no.13, 2008. pp. 147-173</w:t>
      </w:r>
    </w:p>
  </w:footnote>
  <w:footnote w:id="14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Jolivet M.-J. La question créole, essai de sociologie sur la Guyane française. Paris: ORSTOM, 1982. - 503 p.</w:t>
      </w:r>
    </w:p>
  </w:footnote>
  <w:footnote w:id="14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Boahen A., Ade Ajayi J.F. Topics in West African History. Essex: Longman, 1986. - 202 p.</w:t>
      </w:r>
    </w:p>
  </w:footnote>
  <w:footnote w:id="14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Crowder M. History of French West Africa until Independence // Africa South of the Sahara. London: Europa Publications, 1985. - p. 77</w:t>
      </w:r>
    </w:p>
  </w:footnote>
  <w:footnote w:id="14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O'Brien D.C. Towards an 'Islamic Policy' in French West Africa, 1854–1914 // The Journal of African History, no.8, 1967. - pp. 303–316</w:t>
      </w:r>
    </w:p>
  </w:footnote>
  <w:footnote w:id="147">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Mann G. Native Sons: West African Veterans and France in the Twentieth Century (Politics, History, and Culture). Durham: Duke University Press, 2006. - 344 p.</w:t>
      </w:r>
    </w:p>
  </w:footnote>
  <w:footnote w:id="14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Gamble H. Contesting French West Africa: Battles over Schools and the Colonial Order, 1900-1950. Lincoln: University of Nebraska Press, 2017. - 358 p.</w:t>
      </w:r>
    </w:p>
  </w:footnote>
  <w:footnote w:id="14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Mills W.G. </w:t>
      </w:r>
      <w:r w:rsidR="00E52065">
        <w:rPr>
          <w:rFonts w:ascii="Times New Roman" w:eastAsia="Times New Roman" w:hAnsi="Times New Roman" w:cs="Times New Roman"/>
          <w:sz w:val="20"/>
          <w:szCs w:val="20"/>
          <w:lang w:val="en-US"/>
        </w:rPr>
        <w:t>Op. cit.</w:t>
      </w:r>
      <w:r w:rsidR="00E52065" w:rsidRPr="00E52065">
        <w:rPr>
          <w:rFonts w:ascii="Times New Roman" w:eastAsia="Times New Roman" w:hAnsi="Times New Roman" w:cs="Times New Roman"/>
          <w:sz w:val="20"/>
          <w:szCs w:val="20"/>
          <w:lang w:val="en-US"/>
        </w:rPr>
        <w:t xml:space="preserve"> </w:t>
      </w:r>
      <w:r w:rsidR="00E52065" w:rsidRPr="00F51F17">
        <w:rPr>
          <w:rFonts w:ascii="Times New Roman" w:eastAsia="Times New Roman" w:hAnsi="Times New Roman" w:cs="Times New Roman"/>
          <w:sz w:val="20"/>
          <w:szCs w:val="20"/>
          <w:lang w:val="en-US"/>
        </w:rPr>
        <w:t>Weber J. Pondichéry</w:t>
      </w:r>
    </w:p>
  </w:footnote>
  <w:footnote w:id="15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5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52">
    <w:p w:rsidR="00464FEA" w:rsidRPr="00F51F17" w:rsidRDefault="00464FEA" w:rsidP="009634F8">
      <w:pPr>
        <w:pStyle w:val="10"/>
        <w:spacing w:line="240" w:lineRule="auto"/>
        <w:rPr>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Boucher P. The Shaping of the French Colonial Empire: A Bio-Bibliography of the Careers of Richelieu, Fouquet and Colbert. New York: Garland, 1985. – 201p. </w:t>
      </w:r>
    </w:p>
  </w:footnote>
  <w:footnote w:id="15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Weber J. </w:t>
      </w:r>
      <w:r w:rsidR="00E52065">
        <w:rPr>
          <w:rFonts w:ascii="Times New Roman" w:eastAsia="Times New Roman" w:hAnsi="Times New Roman" w:cs="Times New Roman"/>
          <w:sz w:val="20"/>
          <w:szCs w:val="20"/>
          <w:lang w:val="en-US"/>
        </w:rPr>
        <w:t>Op. cit.</w:t>
      </w:r>
    </w:p>
  </w:footnote>
  <w:footnote w:id="15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55">
    <w:p w:rsidR="00464FEA" w:rsidRPr="00F51F17" w:rsidRDefault="00464FEA" w:rsidP="006650CA">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Meynier J., Thobie J., Coquery-Vidrovitch C., Ageron C.-R. Histoire de la France coloniale 1914-1990. Paris: Armand Colin, 1991. - 656p.</w:t>
      </w:r>
    </w:p>
  </w:footnote>
  <w:footnote w:id="15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Antony F. C. Gazetteer of India, Union Territory of Pondicherry. Pondicherry: The Government Press, 1982. - 922 p.</w:t>
      </w:r>
    </w:p>
  </w:footnote>
  <w:footnote w:id="15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Mills C.W. The racial contract. Ithaca: Cornell University Press, 1999. - 192 p.</w:t>
      </w:r>
    </w:p>
  </w:footnote>
  <w:footnote w:id="15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Baker C.J. Power, Profit and Politics: Essays on Imperialism, Nationalism and Change in Twentieth century India. Cambridge University Press, 2009. - 376 p.</w:t>
      </w:r>
    </w:p>
  </w:footnote>
  <w:footnote w:id="15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Bayly S. Saints, Goddesses and Kings: Muslims and Christians in South Indian Society 1700-1900. Cambridge: Cambridge University Press, 1990. - 532 p.</w:t>
      </w:r>
    </w:p>
  </w:footnote>
  <w:footnote w:id="16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Storm E., Al Tuma A. Colonial Soldiers in Europe, 1914-1945: “Aliens in Uniform” in Wartime Societies. Routeledge, 2015. - 291 p.</w:t>
      </w:r>
    </w:p>
  </w:footnote>
  <w:footnote w:id="161">
    <w:p w:rsidR="00464FEA" w:rsidRPr="00F51F17" w:rsidRDefault="00464FEA" w:rsidP="009D115A">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Lafrenez J., Sampathkumar P.A., Carof A. History of Pondicherry Mission: An Outline. Pondicherry: Mission Press, 1999. - 312 p.</w:t>
      </w:r>
    </w:p>
  </w:footnote>
  <w:footnote w:id="16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Wren B. Education for Justice. London: SCM-Canterbury Press Ltd, 1977. - 160 p.</w:t>
      </w:r>
    </w:p>
  </w:footnote>
  <w:footnote w:id="16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Verne J. Vingt mille lieues sous les mers. Librairie Generale Francaise, 2010. - 606 p.</w:t>
      </w:r>
    </w:p>
  </w:footnote>
  <w:footnote w:id="164">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Van Vrekhem G. Beyond Man – The Life and Work of Sri Aurobindo and The Mother. Antwerpen: Stichting Aurofonds, 2012 - 544 p.</w:t>
      </w:r>
    </w:p>
  </w:footnote>
  <w:footnote w:id="16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Goodrick-Clarke N. Black Sun: Aryan Cults, Esoteric Nazism, and the Politics of Identity. NY: New York University Press, 2003. - 396 p.</w:t>
      </w:r>
    </w:p>
  </w:footnote>
  <w:footnote w:id="16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Voltaire. Fragments sur l’Inde. Charleston: Nabu Press, 2011. - 192 p.</w:t>
      </w:r>
    </w:p>
  </w:footnote>
  <w:footnote w:id="16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6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Mus P. L’angle de l’Asie. Paris: Hermann, 1977. - 269 p.</w:t>
      </w:r>
    </w:p>
  </w:footnote>
  <w:footnote w:id="16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Anderson B. Imagined Communities: Reflections on the Origin and Spread of Nationalism. NY: Verso, 2016. - 256 p.</w:t>
      </w:r>
    </w:p>
  </w:footnote>
  <w:footnote w:id="17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Falser M. </w:t>
      </w:r>
      <w:r w:rsidR="00E52065">
        <w:rPr>
          <w:rFonts w:ascii="Times New Roman" w:eastAsia="Times New Roman" w:hAnsi="Times New Roman" w:cs="Times New Roman"/>
          <w:sz w:val="20"/>
          <w:szCs w:val="20"/>
          <w:lang w:val="en-US"/>
        </w:rPr>
        <w:t>Op. cit.</w:t>
      </w:r>
    </w:p>
  </w:footnote>
  <w:footnote w:id="17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Chandler J. Colonial and Postcolonial East and Southeast Asia (The Colonial and Postcolonial Experience),  Britannica Educational Pub, 2017. - 304 p.</w:t>
      </w:r>
    </w:p>
  </w:footnote>
  <w:footnote w:id="17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B865BE">
        <w:rPr>
          <w:rFonts w:ascii="Times New Roman" w:eastAsia="Times New Roman" w:hAnsi="Times New Roman" w:cs="Times New Roman"/>
          <w:sz w:val="20"/>
          <w:szCs w:val="20"/>
          <w:lang w:val="en-US"/>
        </w:rPr>
        <w:t>Ibid.</w:t>
      </w:r>
    </w:p>
  </w:footnote>
  <w:footnote w:id="173">
    <w:p w:rsidR="00464FEA" w:rsidRPr="004D1C55" w:rsidRDefault="00464FEA">
      <w:pPr>
        <w:pStyle w:val="a9"/>
        <w:rPr>
          <w:rFonts w:ascii="Times New Roman" w:hAnsi="Times New Roman" w:cs="Times New Roman"/>
        </w:rPr>
      </w:pPr>
      <w:r w:rsidRPr="00B865BE">
        <w:rPr>
          <w:rStyle w:val="ab"/>
          <w:rFonts w:ascii="Times New Roman" w:hAnsi="Times New Roman" w:cs="Times New Roman"/>
        </w:rPr>
        <w:footnoteRef/>
      </w:r>
      <w:r w:rsidRPr="004D1C55">
        <w:rPr>
          <w:rFonts w:ascii="Times New Roman" w:hAnsi="Times New Roman" w:cs="Times New Roman"/>
        </w:rPr>
        <w:t xml:space="preserve"> </w:t>
      </w:r>
      <w:r>
        <w:rPr>
          <w:rFonts w:ascii="Times New Roman" w:hAnsi="Times New Roman" w:cs="Times New Roman"/>
          <w:color w:val="000000"/>
          <w:shd w:val="clear" w:color="auto" w:fill="FFFFFF"/>
        </w:rPr>
        <w:t>Соболев</w:t>
      </w:r>
      <w:r w:rsidRPr="004D1C5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В</w:t>
      </w:r>
      <w:r w:rsidRPr="004D1C5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Г</w:t>
      </w:r>
      <w:r w:rsidRPr="004D1C55">
        <w:rPr>
          <w:rFonts w:ascii="Times New Roman" w:hAnsi="Times New Roman" w:cs="Times New Roman"/>
          <w:color w:val="000000"/>
          <w:shd w:val="clear" w:color="auto" w:fill="FFFFFF"/>
        </w:rPr>
        <w:t xml:space="preserve">. </w:t>
      </w:r>
      <w:r w:rsidR="004D1C55">
        <w:rPr>
          <w:rFonts w:ascii="Times New Roman" w:hAnsi="Times New Roman" w:cs="Times New Roman"/>
          <w:color w:val="000000"/>
          <w:shd w:val="clear" w:color="auto" w:fill="FFFFFF"/>
        </w:rPr>
        <w:t>Указ</w:t>
      </w:r>
      <w:r w:rsidR="004D1C55" w:rsidRPr="004D1C55">
        <w:rPr>
          <w:rFonts w:ascii="Times New Roman" w:hAnsi="Times New Roman" w:cs="Times New Roman"/>
          <w:color w:val="000000"/>
          <w:shd w:val="clear" w:color="auto" w:fill="FFFFFF"/>
        </w:rPr>
        <w:t xml:space="preserve">. </w:t>
      </w:r>
      <w:r w:rsidR="004D1C55">
        <w:rPr>
          <w:rFonts w:ascii="Times New Roman" w:hAnsi="Times New Roman" w:cs="Times New Roman"/>
          <w:color w:val="000000"/>
          <w:shd w:val="clear" w:color="auto" w:fill="FFFFFF"/>
        </w:rPr>
        <w:t>соч.</w:t>
      </w:r>
    </w:p>
  </w:footnote>
  <w:footnote w:id="17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Owen R. Egypt and Europe: From French Expedition to British Occupation. In the Modern Middle-East, ed. by Albert Hourani, Philip S. Khoury, and Mary C. Wilson. London: Tauris, 1993.</w:t>
      </w:r>
    </w:p>
  </w:footnote>
  <w:footnote w:id="17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De Tocqueville A. Correspondence &amp; Conversations of Alexis de Tocqueville with Nassau William Senior from 1834 to 1859. London: Henry S. King &amp; Co., 1872. - 324 p.</w:t>
      </w:r>
    </w:p>
  </w:footnote>
  <w:footnote w:id="17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Bennoune M. </w:t>
      </w:r>
      <w:r w:rsidR="004D1C55">
        <w:rPr>
          <w:rFonts w:ascii="Times New Roman" w:eastAsia="Times New Roman" w:hAnsi="Times New Roman" w:cs="Times New Roman"/>
          <w:sz w:val="20"/>
          <w:szCs w:val="20"/>
          <w:lang w:val="en-US"/>
        </w:rPr>
        <w:t>Op. cit.</w:t>
      </w:r>
    </w:p>
  </w:footnote>
  <w:footnote w:id="177">
    <w:p w:rsidR="00464FEA" w:rsidRPr="00F51F17" w:rsidRDefault="00464FEA" w:rsidP="004D1C55">
      <w:pPr>
        <w:pStyle w:val="10"/>
        <w:tabs>
          <w:tab w:val="left" w:pos="6135"/>
        </w:tabs>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r w:rsidR="004D1C55">
        <w:rPr>
          <w:rFonts w:ascii="Times New Roman" w:eastAsia="Times New Roman" w:hAnsi="Times New Roman" w:cs="Times New Roman"/>
          <w:sz w:val="20"/>
          <w:szCs w:val="20"/>
          <w:lang w:val="en-US"/>
        </w:rPr>
        <w:tab/>
      </w:r>
    </w:p>
  </w:footnote>
  <w:footnote w:id="17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7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Horne A. A Savage War of Peace: Algeria 1954–1962, NY: NYRB Classics, 2006. - 624 p.</w:t>
      </w:r>
    </w:p>
  </w:footnote>
  <w:footnote w:id="18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Perkins K.J. Tunisia. Crossroads of the Islamic and European World. Boulder: Westview Press, 1986. - 192p.</w:t>
      </w:r>
    </w:p>
  </w:footnote>
  <w:footnote w:id="18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Segalla S.D. The Moroccan Soul: French Education, Colonial Ethnology, and Muslim Resistance, 1912–1956. Nebraska University Press, 2018. - 340 p.</w:t>
      </w:r>
    </w:p>
  </w:footnote>
  <w:footnote w:id="18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Miller S.G. A History of Modern Morocco, Cambridge University Press, 2013. - 336 p.</w:t>
      </w:r>
    </w:p>
  </w:footnote>
  <w:footnote w:id="18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8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As Saad newspaper, which was the mouthpiece of the French occupation in Morocco // Howiyapress, 15 May 2015 (In Arab.). URL: http://howiyapress.com/8571-2/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19.03.2020)</w:t>
      </w:r>
    </w:p>
  </w:footnote>
  <w:footnote w:id="18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Longrigg S.H. Syria and Lebanon Under French Mandate. London: Octagon Books, 1972. - 404 p.</w:t>
      </w:r>
    </w:p>
  </w:footnote>
  <w:footnote w:id="18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Provence M. The Great Syrian Revolt and the Rise of Arab Nationalism. Austin: University of Texas Press, 2005. - 209 p. </w:t>
      </w:r>
    </w:p>
  </w:footnote>
  <w:footnote w:id="18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Cleveland W.L. A History of the Modern Middle East, 5th edition, Westview, 2012. - 600 p.</w:t>
      </w:r>
    </w:p>
  </w:footnote>
  <w:footnote w:id="18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Rabil R.G. Religion, National Identity, and Confessional Politics in Lebanon: The Challenge of Islamism, Palgrave Macmillan, 2011. - 213 p.</w:t>
      </w:r>
    </w:p>
  </w:footnote>
  <w:footnote w:id="18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Sorby K.R. </w:t>
      </w:r>
      <w:r w:rsidR="004D1C55">
        <w:rPr>
          <w:rFonts w:ascii="Times New Roman" w:eastAsia="Times New Roman" w:hAnsi="Times New Roman" w:cs="Times New Roman"/>
          <w:sz w:val="20"/>
          <w:szCs w:val="20"/>
          <w:lang w:val="en-US"/>
        </w:rPr>
        <w:t>Op. cit.</w:t>
      </w:r>
    </w:p>
  </w:footnote>
  <w:footnote w:id="19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Firro K. M. Inventing Lebanon: Nationalism and the State under the Mandate. London: Tauris, 2003.</w:t>
      </w:r>
    </w:p>
  </w:footnote>
  <w:footnote w:id="19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Longrigg S.H. </w:t>
      </w:r>
      <w:r w:rsidR="004D1C55">
        <w:rPr>
          <w:rFonts w:ascii="Times New Roman" w:eastAsia="Times New Roman" w:hAnsi="Times New Roman" w:cs="Times New Roman"/>
          <w:sz w:val="20"/>
          <w:szCs w:val="20"/>
          <w:lang w:val="en-US"/>
        </w:rPr>
        <w:t>Op. cit.</w:t>
      </w:r>
    </w:p>
  </w:footnote>
  <w:footnote w:id="19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Provence M. </w:t>
      </w:r>
      <w:r w:rsidR="004D1C55">
        <w:rPr>
          <w:rFonts w:ascii="Times New Roman" w:eastAsia="Times New Roman" w:hAnsi="Times New Roman" w:cs="Times New Roman"/>
          <w:sz w:val="20"/>
          <w:szCs w:val="20"/>
          <w:lang w:val="en-US"/>
        </w:rPr>
        <w:t>Op. cit.</w:t>
      </w:r>
    </w:p>
  </w:footnote>
  <w:footnote w:id="193">
    <w:p w:rsidR="00464FEA" w:rsidRDefault="00464FEA" w:rsidP="009634F8">
      <w:pPr>
        <w:pStyle w:val="10"/>
        <w:spacing w:line="240" w:lineRule="auto"/>
        <w:rPr>
          <w:rFonts w:ascii="Times New Roman" w:eastAsia="Times New Roman" w:hAnsi="Times New Roman" w:cs="Times New Roman"/>
          <w:sz w:val="20"/>
          <w:szCs w:val="20"/>
        </w:rPr>
      </w:pPr>
      <w:r>
        <w:rPr>
          <w:vertAlign w:val="superscript"/>
        </w:rPr>
        <w:footnoteRef/>
      </w:r>
      <w:r w:rsidRPr="00F51F17">
        <w:rPr>
          <w:rFonts w:ascii="Times New Roman" w:eastAsia="Times New Roman" w:hAnsi="Times New Roman" w:cs="Times New Roman"/>
          <w:sz w:val="20"/>
          <w:szCs w:val="20"/>
          <w:lang w:val="en-US"/>
        </w:rPr>
        <w:t xml:space="preserve"> History of University// Damascus University (In Arab.). </w:t>
      </w:r>
      <w:r>
        <w:rPr>
          <w:rFonts w:ascii="Times New Roman" w:eastAsia="Times New Roman" w:hAnsi="Times New Roman" w:cs="Times New Roman"/>
          <w:sz w:val="20"/>
          <w:szCs w:val="20"/>
        </w:rPr>
        <w:t>URL: http://www.damascusuniversity.edu.sy/index.php?lang=1&amp;set=3&amp;id=384 (дата обращения: 15.02.2020)</w:t>
      </w:r>
    </w:p>
  </w:footnote>
  <w:footnote w:id="19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Penell C.R. Morocco since 1830. London: Hurst, 2000. - 442 p.</w:t>
      </w:r>
    </w:p>
  </w:footnote>
  <w:footnote w:id="19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196">
    <w:p w:rsidR="00464FEA" w:rsidRPr="00F51F17" w:rsidRDefault="00464FEA" w:rsidP="009634F8">
      <w:pPr>
        <w:pStyle w:val="10"/>
        <w:spacing w:line="240" w:lineRule="auto"/>
        <w:rPr>
          <w:rFonts w:ascii="Calibri" w:eastAsia="Calibri" w:hAnsi="Calibri" w:cs="Calibri"/>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Yapp M.E. The Middle East since the First World War: A History to 199</w:t>
      </w:r>
      <w:r>
        <w:rPr>
          <w:rFonts w:ascii="Times New Roman" w:eastAsia="Times New Roman" w:hAnsi="Times New Roman" w:cs="Times New Roman"/>
          <w:sz w:val="20"/>
          <w:szCs w:val="20"/>
          <w:lang w:val="en-US"/>
        </w:rPr>
        <w:t>5. London: Longman, 1996. - 616</w:t>
      </w:r>
      <w:r w:rsidRPr="00F51F17">
        <w:rPr>
          <w:rFonts w:ascii="Times New Roman" w:eastAsia="Times New Roman" w:hAnsi="Times New Roman" w:cs="Times New Roman"/>
          <w:sz w:val="20"/>
          <w:szCs w:val="20"/>
          <w:lang w:val="en-US"/>
        </w:rPr>
        <w:t>p.</w:t>
      </w:r>
    </w:p>
  </w:footnote>
  <w:footnote w:id="19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Debré M. Le Projet Africain de Communauté Francophone ‘Exprime une nostalgie et une espérance’// Le Monde, Décembre 23, 1965.</w:t>
      </w:r>
    </w:p>
  </w:footnote>
  <w:footnote w:id="19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Jacob E. The Choice of Francophonie in Postcolonial Africa, 1960-1970. Columbia University Press, 2013. – 78p.</w:t>
      </w:r>
    </w:p>
  </w:footnote>
  <w:footnote w:id="19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Massart-Piérard F. La Francophonie internationale // CRISP, no.30, 1999. - pp. 1-47</w:t>
      </w:r>
    </w:p>
  </w:footnote>
  <w:footnote w:id="20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Maggio S. How to Organize Francophonie // Organisation Commune Africaine et Malgache, 1968. - pp.12–15</w:t>
      </w:r>
    </w:p>
  </w:footnote>
  <w:footnote w:id="20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Alabi A. Speaking the Same Language? Africa and the Future of La Francophonie // Think Africa Press, 2012.</w:t>
      </w:r>
    </w:p>
  </w:footnote>
  <w:footnote w:id="20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51F17">
        <w:rPr>
          <w:rFonts w:ascii="Times New Roman" w:eastAsia="Times New Roman" w:hAnsi="Times New Roman" w:cs="Times New Roman"/>
          <w:color w:val="222222"/>
          <w:sz w:val="20"/>
          <w:szCs w:val="20"/>
          <w:highlight w:val="white"/>
          <w:lang w:val="en-US"/>
        </w:rPr>
        <w:t>Lons C. Une compassion très politique pour les Chrétiens d’Orient // Orient XXI</w:t>
      </w:r>
      <w:r w:rsidRPr="00F51F17">
        <w:rPr>
          <w:rFonts w:ascii="Times New Roman" w:eastAsia="Times New Roman" w:hAnsi="Times New Roman" w:cs="Times New Roman"/>
          <w:i/>
          <w:color w:val="222222"/>
          <w:sz w:val="20"/>
          <w:szCs w:val="20"/>
          <w:highlight w:val="white"/>
          <w:lang w:val="en-US"/>
        </w:rPr>
        <w:t xml:space="preserve">, </w:t>
      </w:r>
      <w:r w:rsidRPr="00F51F17">
        <w:rPr>
          <w:rFonts w:ascii="Times New Roman" w:eastAsia="Times New Roman" w:hAnsi="Times New Roman" w:cs="Times New Roman"/>
          <w:color w:val="222222"/>
          <w:sz w:val="20"/>
          <w:szCs w:val="20"/>
          <w:highlight w:val="white"/>
          <w:lang w:val="en-US"/>
        </w:rPr>
        <w:t xml:space="preserve">26 April 2016 // URL: </w:t>
      </w:r>
      <w:r w:rsidRPr="00F51F17">
        <w:rPr>
          <w:rFonts w:ascii="Times New Roman" w:eastAsia="Times New Roman" w:hAnsi="Times New Roman" w:cs="Times New Roman"/>
          <w:color w:val="222222"/>
          <w:sz w:val="20"/>
          <w:szCs w:val="20"/>
          <w:lang w:val="en-US"/>
        </w:rPr>
        <w:t>https://orientxxi.info/magazine/une-compassion-tres-politique-pour-les-chretiens-d-orient,1300,1300</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10.03.2019)</w:t>
      </w:r>
    </w:p>
  </w:footnote>
  <w:footnote w:id="20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Cambodia // France Diplomatie: Ministry for Europe and Foreign Affairs // URL: https://www.diplomatie.gouv.fr/en/country-files/cambodia/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02.04.2020)</w:t>
      </w:r>
    </w:p>
  </w:footnote>
  <w:footnote w:id="20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établissements d'enseignement français // Agence pour l'enseignement français à l'étranger // URL: https://www.aefe.fr/reseau-scolaire-mondial/les-etablissements-denseignement-francais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05.03.2020)</w:t>
      </w:r>
    </w:p>
  </w:footnote>
  <w:footnote w:id="20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Institut français du Cambodge // Ambassade de France à Phnom Penh // URL: https://kh.ambafrance.org/Institut-Francais-du-Cambodge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06.03.2020)</w:t>
      </w:r>
    </w:p>
  </w:footnote>
  <w:footnote w:id="20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L’Alliance française de Siem Reap // Ambassade de France à Phnom Penh // URL: https://kh.ambafrance.org/L-Alliance-francaise-de-Siem-Reap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05.03.2020)</w:t>
      </w:r>
    </w:p>
  </w:footnote>
  <w:footnote w:id="20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Laos // France Diplomatie: Ministry for Europe and Foreign Affairs // URL: https://www.diplomatie.gouv.fr/en/country-files/laos/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02.04.2020)</w:t>
      </w:r>
    </w:p>
  </w:footnote>
  <w:footnote w:id="20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et développement // Ambassade de France à Vientiane // URL: https://la.ambafrance.org/Cooperation-et-developpement-1204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02.04.2020)</w:t>
      </w:r>
    </w:p>
  </w:footnote>
  <w:footnote w:id="20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Tétraktys au Laos // Tétraktys // URL: http://tetraktys-association.org/laos/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21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Estimation du nombre de francophones // Observatoire de la langue française de l’Organisation internationale de la Francophonie, 2018. - p. 2</w:t>
      </w:r>
    </w:p>
  </w:footnote>
  <w:footnote w:id="21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et développement // Ambassade de France à Vientiane // URL: https://la.ambafrance.org/Cooperation-et-developpement-1204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05.04.2020)</w:t>
      </w:r>
    </w:p>
  </w:footnote>
  <w:footnote w:id="21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L’Institut français du Laos // Ambassade de France à Vientiane // URL: https://la.ambafrance.org/L-Institut-francais-du-Laos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09.04.2020)</w:t>
      </w:r>
    </w:p>
  </w:footnote>
  <w:footnote w:id="21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Berrou J.-P., Clement M., Combarnous F., Darbon D., Sa Le K., Rougier E. Economic and Political Stakes of the Middle Income Group Expansion in Vietnam. AFD Research Papers Series, no. 94, 2019. - 88 p.</w:t>
      </w:r>
    </w:p>
  </w:footnote>
  <w:footnote w:id="21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Déclaration France-Vietnam // Présidence de la Republique // URL: http://www.elysee.fr/declarations/article/declaration-france-vietnam/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26.01.2020)</w:t>
      </w:r>
    </w:p>
  </w:footnote>
  <w:footnote w:id="215">
    <w:p w:rsidR="00464FEA" w:rsidRDefault="00464FEA" w:rsidP="009634F8">
      <w:pPr>
        <w:pStyle w:val="10"/>
        <w:spacing w:line="240" w:lineRule="auto"/>
        <w:rPr>
          <w:rFonts w:ascii="Times New Roman" w:eastAsia="Times New Roman" w:hAnsi="Times New Roman" w:cs="Times New Roman"/>
          <w:sz w:val="20"/>
          <w:szCs w:val="20"/>
        </w:rPr>
      </w:pPr>
      <w:r>
        <w:rPr>
          <w:vertAlign w:val="superscript"/>
        </w:rPr>
        <w:footnoteRef/>
      </w:r>
      <w:r w:rsidRPr="00F51F17">
        <w:rPr>
          <w:rFonts w:ascii="Times New Roman" w:eastAsia="Times New Roman" w:hAnsi="Times New Roman" w:cs="Times New Roman"/>
          <w:sz w:val="20"/>
          <w:szCs w:val="20"/>
          <w:lang w:val="en-US"/>
        </w:rPr>
        <w:t xml:space="preserve"> Vietnam // France Diplomatie: Ministry for Europe and Foreign Affairs. </w:t>
      </w:r>
      <w:r>
        <w:rPr>
          <w:rFonts w:ascii="Times New Roman" w:eastAsia="Times New Roman" w:hAnsi="Times New Roman" w:cs="Times New Roman"/>
          <w:sz w:val="20"/>
          <w:szCs w:val="20"/>
        </w:rPr>
        <w:t>URL: https://www.diplomatie.gouv.fr/en/country-files/vietnam/ (дата обращения 02.03.2020)</w:t>
      </w:r>
    </w:p>
  </w:footnote>
  <w:footnote w:id="21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1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Mission, Vision &amp; Core values // Hanoi University of Science and Technology // URL: https://en.hust.edu.vn/mission-vision-goals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10.03.2020)</w:t>
      </w:r>
    </w:p>
  </w:footnote>
  <w:footnote w:id="21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Introduction // Centre Franco-Vietnamien de formation à la Gestion // URL: https://www.cfvg.org/about-us/#heading-42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10.03.2020)</w:t>
      </w:r>
    </w:p>
  </w:footnote>
  <w:footnote w:id="21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audiovisuelle // Ambassade de France à Hanoï // URL: https://vn.ambafrance.org/-Cooperation-audiovisuelle-862-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22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2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Our projects // CFI Media Development // https://www.cfi.fr/en/our-projects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22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Bureau du livre et du débat d’idées // Ambassade de France à Hanoï // URL: https://vn.ambafrance.org/Bureau-du-livre-et-du-debat-d-idees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17.03.2020)</w:t>
      </w:r>
    </w:p>
  </w:footnote>
  <w:footnote w:id="22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2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 coopération universitaire // Ambassade de France à Hanoï // URL: https://vn.ambafrance.org/La-cooperation-universitaire-4458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17.03.2020)</w:t>
      </w:r>
    </w:p>
  </w:footnote>
  <w:footnote w:id="22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Indo-French relations // French Embassy in New Delhi // URL: https://in.ambafrance.org/Indo-French-relations-12465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29.03.2020)</w:t>
      </w:r>
    </w:p>
  </w:footnote>
  <w:footnote w:id="22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Transcription de la déclaration conjointe du Président de la République, Emmanuel Macron et de Narendra Modi, Premier Ministre de la République d'Inde à New Delhi // Présidence de la Republique // URL: https://www.elysee.fr/emmanuel-macron/2018/03/11/transcription-de-la-declaration-conjointe-du-president-de-la-republique-emmanuel-macron-et-de-narendra-modi-premier-ministre-de-la-republique-d-inde-a-new-delhi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26.03.2020)</w:t>
      </w:r>
    </w:p>
  </w:footnote>
  <w:footnote w:id="22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Study in France // French Embassy in New Delhi // URL: https://in.ambafrance.org/Study-in-France-12461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26.03.2020)</w:t>
      </w:r>
    </w:p>
  </w:footnote>
  <w:footnote w:id="22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Indo-French relations // French Embassy in New Delhi // URL: https://in.ambafrance.org/Indo-French-relations-12465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29.03.2020)</w:t>
      </w:r>
    </w:p>
  </w:footnote>
  <w:footnote w:id="22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French Schools // French Embassy in New Delhi // URL: https://in.ambafrance.org/French-Schools,9913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30.03.2020)</w:t>
      </w:r>
    </w:p>
  </w:footnote>
  <w:footnote w:id="23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French Language Section // French Embassy in New Delhi // URL: https://in.ambafrance.org/French-Language-Section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30.03.2020)</w:t>
      </w:r>
    </w:p>
  </w:footnote>
  <w:footnote w:id="23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3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Indo-French relations // French Embassy in New Delhi // URL: https://in.ambafrance.org/Indo-French-relations-12465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29.03.2020)</w:t>
      </w:r>
    </w:p>
  </w:footnote>
  <w:footnote w:id="23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Décret n° 2011-652 du 10 juin 2011 portant publication de l'accord de coproduction cinématographique entre le Gouvernement de la République française et le Gouvernement de la République de l'Inde (ensemble une annexe), signé à New Delhi le 6 décembre 2010 // Légifrance // URL: https://www.legifrance.gouv.fr/affichTexte.do?cidTexte=JORFTEXT000024153508&amp;categorieLien=id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29.03.2020)</w:t>
      </w:r>
    </w:p>
  </w:footnote>
  <w:footnote w:id="23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Debates, Ideas and Books Office // French Embassy in New Delhi // URL: https://in.ambafrance.org/Debates-Ideas-and-Books-Office#s-Publishing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22.03.2020)</w:t>
      </w:r>
    </w:p>
  </w:footnote>
  <w:footnote w:id="23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Café Philo: a first in India // Alliance Française of Bombay // URL: https://bombay.afindia.org/cafe-philo-a-premiere-in-india/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21.03.2020)</w:t>
      </w:r>
    </w:p>
  </w:footnote>
  <w:footnote w:id="23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Indo-French relations // French Embassy in New Delhi // URL: https://in.ambafrance.org/Indo-French-relations-12465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29.03.2020)</w:t>
      </w:r>
    </w:p>
  </w:footnote>
  <w:footnote w:id="237">
    <w:p w:rsidR="00464FEA" w:rsidRPr="00A75FAC" w:rsidRDefault="00464FEA">
      <w:pPr>
        <w:pStyle w:val="a9"/>
        <w:rPr>
          <w:rFonts w:ascii="Times New Roman" w:hAnsi="Times New Roman" w:cs="Times New Roman"/>
          <w:lang w:val="en-US"/>
        </w:rPr>
      </w:pPr>
      <w:r w:rsidRPr="00A75FAC">
        <w:rPr>
          <w:rStyle w:val="ab"/>
          <w:rFonts w:ascii="Times New Roman" w:hAnsi="Times New Roman" w:cs="Times New Roman"/>
        </w:rPr>
        <w:footnoteRef/>
      </w:r>
      <w:r w:rsidRPr="00A75FAC">
        <w:rPr>
          <w:rFonts w:ascii="Times New Roman" w:hAnsi="Times New Roman" w:cs="Times New Roman"/>
          <w:lang w:val="en-US"/>
        </w:rPr>
        <w:t xml:space="preserve"> </w:t>
      </w:r>
      <w:r w:rsidRPr="00A75FAC">
        <w:rPr>
          <w:rFonts w:ascii="Times New Roman" w:hAnsi="Times New Roman" w:cs="Times New Roman"/>
          <w:color w:val="000000"/>
          <w:shd w:val="clear" w:color="auto" w:fill="FFFFFF"/>
          <w:lang w:val="en-US"/>
        </w:rPr>
        <w:t>Remarks by President Obama to the United Nations General Assembly // The White House President Barack Obama // URL: https://obamawhitehouse.archives.gov/the-press-office/2015/09/28/remarks-president-obama-united-nations-general-assembly (</w:t>
      </w:r>
      <w:r w:rsidRPr="00A75FAC">
        <w:rPr>
          <w:rFonts w:ascii="Times New Roman" w:hAnsi="Times New Roman" w:cs="Times New Roman"/>
          <w:color w:val="000000"/>
          <w:shd w:val="clear" w:color="auto" w:fill="FFFFFF"/>
        </w:rPr>
        <w:t>дата</w:t>
      </w:r>
      <w:r w:rsidRPr="00A75FAC">
        <w:rPr>
          <w:rFonts w:ascii="Times New Roman" w:hAnsi="Times New Roman" w:cs="Times New Roman"/>
          <w:color w:val="000000"/>
          <w:shd w:val="clear" w:color="auto" w:fill="FFFFFF"/>
          <w:lang w:val="en-US"/>
        </w:rPr>
        <w:t xml:space="preserve"> </w:t>
      </w:r>
      <w:r w:rsidRPr="00A75FAC">
        <w:rPr>
          <w:rFonts w:ascii="Times New Roman" w:hAnsi="Times New Roman" w:cs="Times New Roman"/>
          <w:color w:val="000000"/>
          <w:shd w:val="clear" w:color="auto" w:fill="FFFFFF"/>
        </w:rPr>
        <w:t>обращения</w:t>
      </w:r>
      <w:r w:rsidRPr="00A75FAC">
        <w:rPr>
          <w:rFonts w:ascii="Times New Roman" w:hAnsi="Times New Roman" w:cs="Times New Roman"/>
          <w:color w:val="000000"/>
          <w:shd w:val="clear" w:color="auto" w:fill="FFFFFF"/>
          <w:lang w:val="en-US"/>
        </w:rPr>
        <w:t>: 21.04.2020)</w:t>
      </w:r>
    </w:p>
  </w:footnote>
  <w:footnote w:id="238">
    <w:p w:rsidR="00464FEA" w:rsidRPr="00A75FAC" w:rsidRDefault="00464FEA">
      <w:pPr>
        <w:pStyle w:val="a9"/>
        <w:rPr>
          <w:rFonts w:ascii="Times New Roman" w:hAnsi="Times New Roman" w:cs="Times New Roman"/>
          <w:lang w:val="en-US"/>
        </w:rPr>
      </w:pPr>
      <w:r w:rsidRPr="00A75FAC">
        <w:rPr>
          <w:rStyle w:val="ab"/>
          <w:rFonts w:ascii="Times New Roman" w:hAnsi="Times New Roman" w:cs="Times New Roman"/>
        </w:rPr>
        <w:footnoteRef/>
      </w:r>
      <w:r w:rsidRPr="00A75FAC">
        <w:rPr>
          <w:rFonts w:ascii="Times New Roman" w:hAnsi="Times New Roman" w:cs="Times New Roman"/>
          <w:lang w:val="en-US"/>
        </w:rPr>
        <w:t xml:space="preserve"> </w:t>
      </w:r>
      <w:r w:rsidRPr="00A75FAC">
        <w:rPr>
          <w:rFonts w:ascii="Times New Roman" w:hAnsi="Times New Roman" w:cs="Times New Roman"/>
          <w:color w:val="000000"/>
          <w:shd w:val="clear" w:color="auto" w:fill="FFFFFF"/>
          <w:lang w:val="en-US"/>
        </w:rPr>
        <w:t>Fokin V., Baryshnikov V., Bogoliubova N., Nikolaeva J., Ivannikov I., Portnyagina M., Ryazantseva N., Eltc E., Chernov I. Multiculturalism in the Modern World // International Journal of Environmental &amp; Science Education, vol.11, no.18, 2016. - pp.10777-10787</w:t>
      </w:r>
    </w:p>
  </w:footnote>
  <w:footnote w:id="23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El Karoui H. A new strategy for France in a new arab world. Paris: Montaigne Institute, 2017. - pp. 1-24</w:t>
      </w:r>
    </w:p>
  </w:footnote>
  <w:footnote w:id="240">
    <w:p w:rsidR="00464FEA" w:rsidRPr="004D1C55" w:rsidRDefault="00464FEA" w:rsidP="00F4565A">
      <w:pPr>
        <w:pStyle w:val="a9"/>
      </w:pPr>
      <w:r>
        <w:rPr>
          <w:rStyle w:val="ab"/>
        </w:rPr>
        <w:footnoteRef/>
      </w:r>
      <w:r w:rsidRPr="004D1C55">
        <w:t xml:space="preserve"> </w:t>
      </w:r>
      <w:r>
        <w:rPr>
          <w:rFonts w:ascii="Times New Roman" w:hAnsi="Times New Roman" w:cs="Times New Roman"/>
          <w:color w:val="000000"/>
          <w:shd w:val="clear" w:color="auto" w:fill="FFFFFF"/>
        </w:rPr>
        <w:t>Соболев</w:t>
      </w:r>
      <w:r w:rsidRPr="004D1C5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В</w:t>
      </w:r>
      <w:r w:rsidRPr="004D1C5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Г</w:t>
      </w:r>
      <w:r w:rsidRPr="004D1C55">
        <w:rPr>
          <w:rFonts w:ascii="Times New Roman" w:hAnsi="Times New Roman" w:cs="Times New Roman"/>
          <w:color w:val="000000"/>
          <w:shd w:val="clear" w:color="auto" w:fill="FFFFFF"/>
        </w:rPr>
        <w:t xml:space="preserve">. </w:t>
      </w:r>
      <w:r w:rsidR="004D1C55">
        <w:rPr>
          <w:rFonts w:ascii="Times New Roman" w:hAnsi="Times New Roman" w:cs="Times New Roman"/>
          <w:color w:val="000000"/>
          <w:shd w:val="clear" w:color="auto" w:fill="FFFFFF"/>
        </w:rPr>
        <w:t>Указ. соч.</w:t>
      </w:r>
    </w:p>
  </w:footnote>
  <w:footnote w:id="24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El Karoui H. </w:t>
      </w:r>
      <w:r w:rsidR="004D1C55">
        <w:rPr>
          <w:rFonts w:ascii="Times New Roman" w:eastAsia="Times New Roman" w:hAnsi="Times New Roman" w:cs="Times New Roman"/>
          <w:sz w:val="20"/>
          <w:szCs w:val="20"/>
          <w:lang w:val="en-US"/>
        </w:rPr>
        <w:t>Op. cit.</w:t>
      </w:r>
    </w:p>
  </w:footnote>
  <w:footnote w:id="24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F4565A">
        <w:rPr>
          <w:rFonts w:ascii="Times New Roman" w:eastAsia="Times New Roman" w:hAnsi="Times New Roman" w:cs="Times New Roman"/>
          <w:sz w:val="20"/>
          <w:szCs w:val="20"/>
          <w:lang w:val="en-US"/>
        </w:rPr>
        <w:t>Ibid.</w:t>
      </w:r>
    </w:p>
  </w:footnote>
  <w:footnote w:id="24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Tunisia // France Diplomatie: Ministry for Europe and Foreign Affairs // URL: https://www.diplomatie.gouv.fr/en/country-files/tunisia/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07.03.2020)</w:t>
      </w:r>
    </w:p>
  </w:footnote>
  <w:footnote w:id="24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Visite de Frédérique Vidal en Tunisie (3-4 octobre 2019) // Ambassade de France à Tunis // URL: https://tn.ambafrance.org/Visite-de-Frederique-Vidal-en-Tunisie-4-octobre-2019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07.03.2020)</w:t>
      </w:r>
    </w:p>
  </w:footnote>
  <w:footnote w:id="24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Présentation de l'IFT // L'Institut français de Tunisie // URL: http://www.institutfrancais-tunisie.com/presentation-de-lift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09.03.2020)</w:t>
      </w:r>
    </w:p>
  </w:footnote>
  <w:footnote w:id="24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Institut français de Sousse // L'Institut français de Tunisie // URL: http://www.institutfrancais-tunisie.com/sousse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09.03.2020)</w:t>
      </w:r>
    </w:p>
  </w:footnote>
  <w:footnote w:id="24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Institut français de Sfax // L'Institut français de Tunisie // URL: http://www.institutfrancais-tunisie.com/sfax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12.03.2020)</w:t>
      </w:r>
    </w:p>
  </w:footnote>
  <w:footnote w:id="248">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Alliances Françaises // L'Institut français de Tunisie // URL: http://www.institutfrancais-tunisie.com/alliances-francaises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11.03.2020)</w:t>
      </w:r>
    </w:p>
  </w:footnote>
  <w:footnote w:id="24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Réseau des médiathèques // L'Institut français de Tunisie // URL: https://www.institutfrancais-tunisie.com/reseau-des-mediatheques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11.03.2020)</w:t>
      </w:r>
    </w:p>
  </w:footnote>
  <w:footnote w:id="25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Tunisia // France Diplomatie: Ministry for Europe and Foreign Affairs // URL: https://www.diplomatie.gouv.fr/en/country-files/tunisia/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07.03.2020)</w:t>
      </w:r>
    </w:p>
  </w:footnote>
  <w:footnote w:id="25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Décret n° 2010-857 du 23 juillet 2010 portant publication de la convention de partenariat pour la coopération culturelle et le développement entre le Gouvernement de la République française et le Gouvernement du Royaume du Maroc (ensemble deux annexes et deux protocoles), signée à Rabat le 25 juillet 2003 // Legifrance // URL: https://www.legifrance.gouv.fr/affichTexte.do?cidTexte=JORFTEXT000022512313&amp;categorieLien=id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09.03.2020)</w:t>
      </w:r>
    </w:p>
  </w:footnote>
  <w:footnote w:id="25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Relations culturelles // Ambassade de France à Rabat // URL: https://ma.ambafrance.org/Cooperation-et-actions-culturelles-et-scientifiques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12.03.2020)</w:t>
      </w:r>
    </w:p>
  </w:footnote>
  <w:footnote w:id="25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Langue et Education // Ambassade de France à Rabat // URL: https://ma.ambafrance.org/Langue-et-Education-11441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12.03.2020)</w:t>
      </w:r>
    </w:p>
  </w:footnote>
  <w:footnote w:id="25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Morocco // France Diplomatie: Ministry for Europe and Foreign Affairs // URL: https://www.diplomatie.gouv.fr/en/country-files/morocco/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13.03.2020)</w:t>
      </w:r>
    </w:p>
  </w:footnote>
  <w:footnote w:id="25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soutien à la mobilité des étudiants marocains vers la France // Ambassade de France à Rabat // URL: https://ma.ambafrance.org/Le-soutien-a-la-mobilite-des-etudiants-marocains-vers-la-France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13.03.2020)</w:t>
      </w:r>
    </w:p>
  </w:footnote>
  <w:footnote w:id="25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Morocco // France Diplomatie: Ministry for Europe and Foreign Affairs // URL: https://www.diplomatie.gouv.fr/en/country-files/morocco/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13.03.2020)</w:t>
      </w:r>
    </w:p>
  </w:footnote>
  <w:footnote w:id="25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5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5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soutien à la mobilité des étudiants marocains vers la France // Ambassade de France à Rabat // URL: https://ma.ambafrance.org/Le-soutien-a-la-mobilite-des-etudiants-marocains-vers-la-France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13.03.2020)</w:t>
      </w:r>
    </w:p>
  </w:footnote>
  <w:footnote w:id="26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L’accompagnement d’établissements français d’enseignement supérieur au Maroc et le développement des partenariats entre établissements // Ambassade de France à Rabat // URL: https://ma.ambafrance.org/L-accompagnement-d-etablissements-francais-d-enseignement-superieur-au-Maroc-et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15.03.2020)</w:t>
      </w:r>
    </w:p>
  </w:footnote>
  <w:footnote w:id="26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6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Centre de Recherche Management Industriel // EMINES // URL: https://www.emines-ingenieur.org/recherche/centre-de-recherche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18.03.2020)</w:t>
      </w:r>
    </w:p>
  </w:footnote>
  <w:footnote w:id="26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Présentation de l'institut // IMLT // URL: https://www.uphf.fr/evenements/imlt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18.03.2020)</w:t>
      </w:r>
    </w:p>
  </w:footnote>
  <w:footnote w:id="26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Partners // International University of Rabat // URL: https://www.uir.ac.ma/en/page/partners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17.03.2020)</w:t>
      </w:r>
    </w:p>
  </w:footnote>
  <w:footnote w:id="26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L’accompagnement d’établissements français d’enseignement supérieur au Maroc et le développement des partenariats entre établissements // Ambassade de France à Rabat // URL: https://ma.ambafrance.org/L-accompagnement-d-etablissements-francais-d-enseignement-superieur-au-Maroc-et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15.03.2020)</w:t>
      </w:r>
    </w:p>
  </w:footnote>
  <w:footnote w:id="26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6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Appel à Manifestation d’Intérêt (A.M.I.) // Ambassade de France à Alger // URL: https://dz.ambafrance.org/Appel-a-Manifestation-d-Interet-A-M-I-Programme-Profas-C-2019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20.03.2020)</w:t>
      </w:r>
    </w:p>
  </w:footnote>
  <w:footnote w:id="26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Culture et Education // Ambassade de France à Alger // URL: https://dz.ambafrance.org/Cooperation-culturelle-scientifique-et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20.03.2020)</w:t>
      </w:r>
    </w:p>
  </w:footnote>
  <w:footnote w:id="26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Algeria // France Diplomatie: Ministry for Europe and Foreign Affairs // URL: https://www.diplomatie.gouv.fr/en/country-files/algeria/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21.03.2020)</w:t>
      </w:r>
    </w:p>
  </w:footnote>
  <w:footnote w:id="27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7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7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Culture et Education // Ambassade de France à Alger // URL: https://dz.ambafrance.org/Cooperation-culturelle-scientifique-et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20.03.2020)</w:t>
      </w:r>
    </w:p>
  </w:footnote>
  <w:footnote w:id="27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Algeria // France Diplomatie: Ministry for Europe and Foreign Affairs // URL: https://www.diplomatie.gouv.fr/en/country-files/algeria/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21.03.2020)</w:t>
      </w:r>
    </w:p>
  </w:footnote>
  <w:footnote w:id="27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 culture // Ambassade de France au Caire // URL: https://eg.ambafrance.org/La-culture-6589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15.02.2020)</w:t>
      </w:r>
    </w:p>
  </w:footnote>
  <w:footnote w:id="27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 Institut français d’Egypte // URL: http://institutfrancais-egypte.com/fr/coop%c3%a9ration/coop%c3%a9ration-culturelle/pr%c3%a9sentation-g%c3%a9n%c3%a9rale/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15.02.2020)</w:t>
      </w:r>
    </w:p>
  </w:footnote>
  <w:footnote w:id="27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 culture // Ambassade de France au Caire // URL: https://eg.ambafrance.org/La-culture-6589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15.02.2020)</w:t>
      </w:r>
    </w:p>
  </w:footnote>
  <w:footnote w:id="27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L’esprit de la coopération éducative franco-égyptienne // Ambassade de France au Caire // URL: https://eg.ambafrance.org/L-esprit-de-la-cooperation-educative-franco-egyptienne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16.02.2020)</w:t>
      </w:r>
    </w:p>
  </w:footnote>
  <w:footnote w:id="27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Présentation // Centre d’études et de documentation économiques, juridiques et sociales // URL: http://cedej-eg.org/index.php/presentation/?lang=fr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16.02.2020)</w:t>
      </w:r>
    </w:p>
  </w:footnote>
  <w:footnote w:id="27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8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 Mission Laïque Française // Ambassade de France au Caire // URL: https://eg.ambafrance.org/La-Mission-Laique-Francaise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19.02.2020)</w:t>
      </w:r>
    </w:p>
  </w:footnote>
  <w:footnote w:id="28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8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Lycée Français du Caire // Ambassade de France au Caire // URL: https://eg.ambafrance.org/Le-Lycee-Francais-du-Caire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19.02.2020)</w:t>
      </w:r>
    </w:p>
  </w:footnote>
  <w:footnote w:id="28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L’Institut français d’archéologie orientale // Ambassade de France au Caire // URL: https://eg.ambafrance.org/L-Institut-francais-d-archeologie-orientale-IFAO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19.02.2020)</w:t>
      </w:r>
    </w:p>
  </w:footnote>
  <w:footnote w:id="28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8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Centre franco-égyptien d’Etude des Temples de Karnak-CFEETK // Ambassade de France au Caire // URL: https://eg.ambafrance.org/Le-centre-franco-egyptien-d-etude-des-temples-de-Karnak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20.02.2020)</w:t>
      </w:r>
    </w:p>
  </w:footnote>
  <w:footnote w:id="28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Diplomatie française et archéologie // Ambassade de France au Caire // URL: https://eg.ambafrance.org/Diplomatie-francaise-et-archeologie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20.02.2020)</w:t>
      </w:r>
    </w:p>
  </w:footnote>
  <w:footnote w:id="28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L’esprit de la coopération éducative franco-égyptienne // Ambassade de France au Caire // URL: https://eg.ambafrance.org/L-esprit-de-la-cooperation-educative-franco-egyptienne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16.02.2020)</w:t>
      </w:r>
    </w:p>
  </w:footnote>
  <w:footnote w:id="28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Lebanon // France Diplomatie: Ministry for Europe and Foreign Affairs // URL: https://www.diplomatie.gouv.fr/en/country-files/lebanon/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28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Que fait la France au Liban? // Ambassade de France à Beyrouth // URL: https://lb.ambafrance.org/Que-fait-la-France-au-Liban-2635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29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Lebanon // France Diplomatie: Ministry for Europe and Foreign Affairs // URL: https://www.diplomatie.gouv.fr/en/country-files/lebanon/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15.03.2020)</w:t>
      </w:r>
    </w:p>
  </w:footnote>
  <w:footnote w:id="29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linguistique et éducative // Ambassade de France à Beyrouth // URL: https://lb.ambafrance.org/Cooperation-linguistique-et-educative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16.03.2020)</w:t>
      </w:r>
    </w:p>
  </w:footnote>
  <w:footnote w:id="29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Réseau des établissements à programmes français au Liban // Ambassade de France à Beyrouth // URL: https://lb.ambafrance.org/Reseau-des-etablissements-a-programmes-francais-au-Liban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16.03.2020)</w:t>
      </w:r>
    </w:p>
  </w:footnote>
  <w:footnote w:id="293">
    <w:p w:rsidR="00464FEA" w:rsidRPr="00F51F17" w:rsidRDefault="00464FEA" w:rsidP="009634F8">
      <w:pPr>
        <w:pStyle w:val="10"/>
        <w:spacing w:line="240" w:lineRule="auto"/>
        <w:rPr>
          <w:sz w:val="20"/>
          <w:szCs w:val="20"/>
          <w:lang w:val="en-US"/>
        </w:rPr>
      </w:pPr>
      <w:r>
        <w:rPr>
          <w:vertAlign w:val="superscript"/>
        </w:rPr>
        <w:footnoteRef/>
      </w:r>
      <w:r w:rsidRPr="00F51F17">
        <w:rPr>
          <w:sz w:val="20"/>
          <w:szCs w:val="20"/>
          <w:lang w:val="en-US"/>
        </w:rPr>
        <w:t xml:space="preserve"> </w:t>
      </w:r>
      <w:r w:rsidRPr="00F51F17">
        <w:rPr>
          <w:rFonts w:ascii="Times New Roman" w:eastAsia="Times New Roman" w:hAnsi="Times New Roman" w:cs="Times New Roman"/>
          <w:sz w:val="20"/>
          <w:szCs w:val="20"/>
          <w:lang w:val="en-US"/>
        </w:rPr>
        <w:t>L’Institut français du Liban, instigateur de l’action culturelle de la France au Liban // Ambassade de France à Beyrouth // URL: https://lb.ambafrance.org/L-Institut-francais-du-Liban-instigateur-de-l-action-culturelle-de-la-France-au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16.03.2020)</w:t>
      </w:r>
    </w:p>
  </w:footnote>
  <w:footnote w:id="29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29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linguistique et éducative // Ambassade de France à Beyrouth // URL: https://lb.ambafrance.org/Cooperation-linguistique-et-educative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16.03.2020)</w:t>
      </w:r>
    </w:p>
  </w:footnote>
  <w:footnote w:id="29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artistique // Ambassade de France à Beyrouth // URL: https://lb.ambafrance.org/Cooperation-artistique-2468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17.03.2020)</w:t>
      </w:r>
    </w:p>
  </w:footnote>
  <w:footnote w:id="29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Programme CÈDRE 2021 // Campus France // URL: https://www.campusfrance.org/fr/cedre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17.03.2020)</w:t>
      </w:r>
    </w:p>
  </w:footnote>
  <w:footnote w:id="29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Coopération universitaire, scientifique et relative à la santé // Ambassade de France à Beyrouth // URL: https://lb.ambafrance.org/Cooperation-universitaire-et-scientifique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17.03.2020)</w:t>
      </w:r>
    </w:p>
  </w:footnote>
  <w:footnote w:id="29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About us // Lebanese University: Institute University of Technology // URL: https://iut.ul.edu.lb/aboutus-saida.php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17.03.2020)</w:t>
      </w:r>
    </w:p>
  </w:footnote>
  <w:footnote w:id="30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0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Liban // Agence Française de Développement // URL: https://www.afd.fr/fr/page-region-pays/liban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19.03.2020)</w:t>
      </w:r>
    </w:p>
  </w:footnote>
  <w:footnote w:id="302">
    <w:p w:rsidR="00464FEA" w:rsidRPr="00F20EBF" w:rsidRDefault="00464FEA">
      <w:pPr>
        <w:pStyle w:val="a9"/>
        <w:rPr>
          <w:rFonts w:ascii="Times New Roman" w:hAnsi="Times New Roman" w:cs="Times New Roman"/>
          <w:lang w:val="en-US"/>
        </w:rPr>
      </w:pPr>
      <w:r w:rsidRPr="00F20EBF">
        <w:rPr>
          <w:rStyle w:val="ab"/>
          <w:rFonts w:ascii="Times New Roman" w:hAnsi="Times New Roman" w:cs="Times New Roman"/>
        </w:rPr>
        <w:footnoteRef/>
      </w:r>
      <w:r w:rsidRPr="00F51F17">
        <w:rPr>
          <w:rFonts w:ascii="Times New Roman" w:hAnsi="Times New Roman" w:cs="Times New Roman"/>
          <w:lang w:val="en-US"/>
        </w:rPr>
        <w:t xml:space="preserve"> </w:t>
      </w:r>
      <w:r w:rsidRPr="00F20EBF">
        <w:rPr>
          <w:rFonts w:ascii="Times New Roman" w:hAnsi="Times New Roman" w:cs="Times New Roman"/>
          <w:lang w:val="en-GB"/>
        </w:rPr>
        <w:t>Les enjeux de la diplomatie française en Afrique</w:t>
      </w:r>
      <w:r w:rsidRPr="00F51F17">
        <w:rPr>
          <w:rFonts w:ascii="Times New Roman" w:hAnsi="Times New Roman" w:cs="Times New Roman"/>
          <w:lang w:val="en-US"/>
        </w:rPr>
        <w:t xml:space="preserve"> // France Diplomatie: Ministry for Europe and Foreign Affairs // URL: </w:t>
      </w:r>
      <w:hyperlink r:id="rId3" w:history="1">
        <w:r w:rsidRPr="00F51F17">
          <w:rPr>
            <w:rFonts w:ascii="Times New Roman" w:hAnsi="Times New Roman" w:cs="Times New Roman"/>
            <w:lang w:val="en-US"/>
          </w:rPr>
          <w:t>https://www.diplomatie.gouv.fr/fr/dossiers-pays/afrique/les-enjeux-de-la-diplomatie-francaise-en-afrique/</w:t>
        </w:r>
      </w:hyperlink>
      <w:r w:rsidRPr="00F20EBF">
        <w:rPr>
          <w:rFonts w:ascii="Times New Roman" w:hAnsi="Times New Roman" w:cs="Times New Roman"/>
          <w:lang w:val="en-US"/>
        </w:rPr>
        <w:t xml:space="preserve"> </w:t>
      </w:r>
      <w:r w:rsidRPr="00F51F17">
        <w:rPr>
          <w:rFonts w:ascii="Times New Roman" w:hAnsi="Times New Roman" w:cs="Times New Roman"/>
          <w:lang w:val="en-US"/>
        </w:rPr>
        <w:t>(</w:t>
      </w:r>
      <w:r w:rsidRPr="00F20EBF">
        <w:rPr>
          <w:rFonts w:ascii="Times New Roman" w:hAnsi="Times New Roman" w:cs="Times New Roman"/>
        </w:rPr>
        <w:t>дата</w:t>
      </w:r>
      <w:r w:rsidRPr="00F51F17">
        <w:rPr>
          <w:rFonts w:ascii="Times New Roman" w:hAnsi="Times New Roman" w:cs="Times New Roman"/>
          <w:lang w:val="en-US"/>
        </w:rPr>
        <w:t xml:space="preserve"> </w:t>
      </w:r>
      <w:r w:rsidRPr="00F20EBF">
        <w:rPr>
          <w:rFonts w:ascii="Times New Roman" w:hAnsi="Times New Roman" w:cs="Times New Roman"/>
        </w:rPr>
        <w:t>обращения</w:t>
      </w:r>
      <w:r w:rsidRPr="00F51F17">
        <w:rPr>
          <w:rFonts w:ascii="Times New Roman" w:hAnsi="Times New Roman" w:cs="Times New Roman"/>
          <w:lang w:val="en-US"/>
        </w:rPr>
        <w:t xml:space="preserve"> 2</w:t>
      </w:r>
      <w:r w:rsidRPr="00F20EBF">
        <w:rPr>
          <w:rFonts w:ascii="Times New Roman" w:hAnsi="Times New Roman" w:cs="Times New Roman"/>
          <w:lang w:val="en-US"/>
        </w:rPr>
        <w:t>7</w:t>
      </w:r>
      <w:r w:rsidRPr="00F51F17">
        <w:rPr>
          <w:rFonts w:ascii="Times New Roman" w:hAnsi="Times New Roman" w:cs="Times New Roman"/>
          <w:lang w:val="en-US"/>
        </w:rPr>
        <w:t>.03.2020)</w:t>
      </w:r>
    </w:p>
  </w:footnote>
  <w:footnote w:id="30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Mauritania // France Diplomatie: Ministry for Europe and Foreign Affairs // URL: https://www.diplomatie.gouv.fr/en/country-files/mauritania/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29.03.2020)</w:t>
      </w:r>
    </w:p>
  </w:footnote>
  <w:footnote w:id="30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Découvrez nos opérateurs // Ambassade de France à Nouakchott // URL: https://mr.ambafrance.org/Decouvrez-nos-operateurs-1287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30.03.2020)</w:t>
      </w:r>
    </w:p>
  </w:footnote>
  <w:footnote w:id="30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Mauritania // France Diplomatie: Ministry for Europe and Foreign Affairs // URL: https://www.diplomatie.gouv.fr/en/country-files/mauritania/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29.03.2020)</w:t>
      </w:r>
    </w:p>
  </w:footnote>
  <w:footnote w:id="30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Soutien à la coopération culturelle et artistique // Ambassade de France à Nouakchott // URL: https://mr.ambafrance.org/Soutien-a-la-cooperation-culturelle-et-artistique-1296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29.03.2020)</w:t>
      </w:r>
    </w:p>
  </w:footnote>
  <w:footnote w:id="30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Mauritania // France Diplomatie: Ministry for Europe and Foreign Affairs // URL: https://www.diplomatie.gouv.fr/en/country-files/mauritania/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29.03.2020)</w:t>
      </w:r>
    </w:p>
  </w:footnote>
  <w:footnote w:id="30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Appui à l’enseignement supérieur, à la recherche scientifique et à l’attractivité de la France // Ambassade de France à Nouakchott // URL: https://mr.ambafrance.org/Appui-a-l-enseignement-superieur-a-la-recherche-scientifique-et-a-l-1294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30.03.2020)</w:t>
      </w:r>
    </w:p>
  </w:footnote>
  <w:footnote w:id="30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1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1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Promotion des droits de l’Homme // Ambassade de France à Nouakchott // URL: https://mr.ambafrance.org/Promotion-des-droits-de-l-Homme-1298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30.03.2020)</w:t>
      </w:r>
    </w:p>
  </w:footnote>
  <w:footnote w:id="31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Appui à la société civile et à la jeunesse // Ambassade de France à Nouakchott // URL: https://mr.ambafrance.org/Appui-a-la-societe-civile-et-a-la-jeunesse-1300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30.03.2020)</w:t>
      </w:r>
    </w:p>
  </w:footnote>
  <w:footnote w:id="31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Mali // France Diplomatie: Ministry for Europe and Foreign Affairs // URL: https://www.diplomatie.gouv.fr/en/country-files/mali/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12.02.2020)</w:t>
      </w:r>
    </w:p>
  </w:footnote>
  <w:footnote w:id="31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1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IRD - Institut de Recherche pour le Développement // Ambassade de France à Bamako // URL: https://ml.ambafrance.org/IRD-Institut-de-Recherche-pour-le-Developpement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13.02.2020)</w:t>
      </w:r>
    </w:p>
  </w:footnote>
  <w:footnote w:id="31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L’Agence Française de Développement (AFD) // Ambassade de France à Bamako // URL: https://ml.ambafrance.org/L-Agence-Francaise-de-Developpement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13.02.2020)</w:t>
      </w:r>
    </w:p>
  </w:footnote>
  <w:footnote w:id="31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Education // Ambassade de France à Bamako // URL: https://ml.ambafrance.org/Education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13.02.2020)</w:t>
      </w:r>
    </w:p>
  </w:footnote>
  <w:footnote w:id="31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1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2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missions du Service de coopération et d’action culturelle // Ambassade de France à Bamako // URL: https://ml.ambafrance.org/Les-missions-du-Service-de-cooperation-et-d-action-culturelle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14.02.2020)</w:t>
      </w:r>
    </w:p>
  </w:footnote>
  <w:footnote w:id="32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Ecoles françaises // Ambassade de France à Bamako // URL: https://ml.ambafrance.org/Ecoles-francaises-1152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14.02.2020)</w:t>
      </w:r>
    </w:p>
  </w:footnote>
  <w:footnote w:id="32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missions du Service de coopération et d’action culturelle // Ambassade de France à Bamako // URL: https://ml.ambafrance.org/Les-missions-du-Service-de-cooperation-et-d-action-culturelle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14.02.2020)</w:t>
      </w:r>
    </w:p>
  </w:footnote>
  <w:footnote w:id="32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Campus France Mali // Ambassade de France à Bamako // URL: https://ml.ambafrance.org/Campus-France-Mali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14.02.2020)</w:t>
      </w:r>
    </w:p>
  </w:footnote>
  <w:footnote w:id="32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missions du Service de coopération et d’action culturelle // Ambassade de France à Bamako // URL: https://ml.ambafrance.org/Les-missions-du-Service-de-cooperation-et-d-action-culturelle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14.02.2020)</w:t>
      </w:r>
    </w:p>
  </w:footnote>
  <w:footnote w:id="32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Institut français du Mali // Ambassade de France à Bamako // URL: https://ml.ambafrance.org/Institut-francais-du-Mali-1731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15.02.2020)</w:t>
      </w:r>
    </w:p>
  </w:footnote>
  <w:footnote w:id="32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2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Culture // Ambassade de France à Bamako // URL: https://ml.ambafrance.org/Culture-1758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15.02.2020)</w:t>
      </w:r>
    </w:p>
  </w:footnote>
  <w:footnote w:id="32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2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missions du Service de coopération et d’action culturelle // Ambassade de France à Bamako // URL: https://ml.ambafrance.org/Les-missions-du-Service-de-cooperation-et-d-action-culturelle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14.02.2020)</w:t>
      </w:r>
    </w:p>
  </w:footnote>
  <w:footnote w:id="33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Relations bilatérales // France Diplomatie: Ministry for Europe and Foreign Affairs // URL: https://www.diplomatie.gouv.fr/fr/dossiers-pays/cote-d-ivoire/relations-bilaterales/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02.03.2020)</w:t>
      </w:r>
    </w:p>
  </w:footnote>
  <w:footnote w:id="33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Hub régional franco-ivoirien pour l’éducation // Ambassade de France à Abidjan // URL: https://ci.ambafrance.org/Le-Hub-regional-franco-ivoirien-3100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02.03.2020)</w:t>
      </w:r>
    </w:p>
  </w:footnote>
  <w:footnote w:id="332">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33">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34">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35">
    <w:p w:rsidR="00464FEA" w:rsidRPr="00F51F17" w:rsidRDefault="00464FEA" w:rsidP="00746006">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Toutes les informations sur le réseau des établissements à programme français // Ambassade de France à Abidjan // URL: https://ci.ambafrance.org/Reseau-des-etablissements-a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10.03.2020)</w:t>
      </w:r>
    </w:p>
  </w:footnote>
  <w:footnote w:id="336">
    <w:p w:rsidR="00464FEA" w:rsidRPr="00F51F17" w:rsidRDefault="00464FEA" w:rsidP="00746006">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Fonds PISCCA // Ambassade de France à Abidjan // URL: https://ci.ambafrance.org/Le-Fonds-PISCCA-2667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10.03.2020)</w:t>
      </w:r>
    </w:p>
  </w:footnote>
  <w:footnote w:id="337">
    <w:p w:rsidR="00464FEA" w:rsidRPr="00F51F17" w:rsidRDefault="00464FEA" w:rsidP="00746006">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38">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Vie associative française en Côte d’Ivoire // Le Consulat Général de France à Abidjan // URL: https://ci.ambafrance.org/Vie-associative-francaise-en-Cote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10.03.2020)</w:t>
      </w:r>
    </w:p>
  </w:footnote>
  <w:footnote w:id="339">
    <w:p w:rsidR="00464FEA" w:rsidRPr="008A3DA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40">
    <w:p w:rsidR="00464FEA" w:rsidRPr="008A3DA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41">
    <w:p w:rsidR="00464FEA" w:rsidRPr="008A3DA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42">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43">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Relations bilatérales // France Diplomatie: Ministry for Europe and Foreign Affairs // URL: https://www.diplomatie.gouv.fr/fr/dossiers-pays/burkina-faso/relations-bilaterales/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10.04.2020)</w:t>
      </w:r>
    </w:p>
  </w:footnote>
  <w:footnote w:id="344">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Panorama général de la coopération Franco-Burkinabè // Ambassade de France à Ouagadougou // URL: https://bf.ambafrance.org/Panorama-general-de-la-cooperation-Franco-Burkinabe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11.04.2020)</w:t>
      </w:r>
    </w:p>
  </w:footnote>
  <w:footnote w:id="345">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Document cadre de partenariat entre la France et le Burkina Faso 2013-2015 // France Diplomatie: Ministry for Europe and Foreign Affairs // URL: https://www.diplomatie.gouv.fr/IMG/pdf/DCP_Burkina_2013-2015_cle4366d3.pdf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10.04.2020)</w:t>
      </w:r>
    </w:p>
  </w:footnote>
  <w:footnote w:id="346">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Relations bilatérales // France Diplomatie: Ministry for Europe and Foreign Affairs // URL: https://www.diplomatie.gouv.fr/fr/dossiers-pays/burkina-faso/relations-bilaterales/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10.04.2020)</w:t>
      </w:r>
    </w:p>
  </w:footnote>
  <w:footnote w:id="347">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48">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Instituts français du Burkina Faso // Ambassade de France à Ouagadougou // URL: https://bf.ambafrance.org/Les-Instituts-francais-du-Burkina-Faso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11.04.2020)</w:t>
      </w:r>
    </w:p>
  </w:footnote>
  <w:footnote w:id="349">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50">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Campus France // Ambassade de France à Ouagadougou // URL: https://bf.ambafrance.org/Campus-France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11.04.2020)</w:t>
      </w:r>
    </w:p>
  </w:footnote>
  <w:footnote w:id="351">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52">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Ouagadougou: Ecole et lycée français Saint Exupery // Ambassade de France à Ouagadougou // URL: https://bf.ambafrance.org/Ouagadougou-Ecole-et-lycee-francais-Saint-Exupery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11.04.2020)</w:t>
      </w:r>
    </w:p>
  </w:footnote>
  <w:footnote w:id="353">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Relations bilatérales // France Diplomatie: Ministry for Europe and Foreign Affairs // URL: https://www.diplomatie.gouv.fr/fr/dossiers-pays/burkina-faso/relations-bilaterales/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10.04.2020)</w:t>
      </w:r>
    </w:p>
  </w:footnote>
  <w:footnote w:id="354">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Senegal // France Diplomatie: Ministry for Europe and Foreign Affairs // URL: https://www.diplomatie.gouv.fr/en/country-files/senegal/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55">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Décret n° 2018-567 du 2 juillet 2018 portant publication du protocole relatif à la création du campus franco-sénégalais entre le Gouvernement de la République française et le Gouvernement de la République du Sénégal // Legifrance // URL: https://www.legifrance.gouv.fr/affichTexte.do?cidTexte=JORFTEXT000037146425&amp;categorieLien=id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56">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Senegal // France Diplomatie: Ministry for Europe and Foreign Affairs // URL: https://www.diplomatie.gouv.fr/en/country-files/senegal/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57">
    <w:p w:rsidR="00464FEA" w:rsidRPr="00F51F17" w:rsidRDefault="00464FEA" w:rsidP="00502D9D">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réseau des établissements scolaires // Ambassade de France à Dakar et à Banjul // URL: https://sn.ambafrance.org/XXX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16.04.2020)</w:t>
      </w:r>
    </w:p>
  </w:footnote>
  <w:footnote w:id="35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Senegal // France Diplomatie: Ministry for Europe and Foreign Affairs // URL: https://www.diplomatie.gouv.fr/en/country-files/senegal/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5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L’Institut français du Sénégal // Ambassade de France à Dakar et à Banjul // URL: https://sn.ambafrance.org/XXX-3188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6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6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6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Campus France et le reseau France Alumni // Ambassade de France à Dakar et à Banjul // URL: https://sn.ambafrance.org/XYZ-3181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16.04.2020)</w:t>
      </w:r>
    </w:p>
  </w:footnote>
  <w:footnote w:id="36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instituts de recherche // Ambassade de France à Dakar et à Banjul // URL: https://sn.ambafrance.org/XYZ-3183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16.04.2020)</w:t>
      </w:r>
    </w:p>
  </w:footnote>
  <w:footnote w:id="36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Senegal // France Diplomatie: Ministry for Europe and Foreign Affairs // URL: https://www.diplomatie.gouv.fr/en/country-files/senegal/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6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La coopération // Ambassade de France à Dakar et à Banjul // URL: https://sn.ambafrance.org/XXX-3194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16.04.2020)</w:t>
      </w:r>
    </w:p>
  </w:footnote>
  <w:footnote w:id="36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Chad // France Diplomatie: Ministry for Europe and Foreign Affairs // URL: https://www.diplomatie.gouv.fr/en/country-files/chad/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20.04.2020)</w:t>
      </w:r>
    </w:p>
  </w:footnote>
  <w:footnote w:id="36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Un appui aux formations et aux écoles doctorales du Tchad // Ambassade de France à N'Djaména // URL: https://td.ambafrance.org/Un-appui-aux-formations-et-aux-ecoles-doctorales-du-Tchad-2071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20.04.2020)</w:t>
      </w:r>
    </w:p>
  </w:footnote>
  <w:footnote w:id="36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6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Francophonie: éducation des filles et formation professionnelle des femmes // Ambassade de France à N'Djaména // URL: https://td.ambafrance.org/Francophonie-education-des-filles-et-formation-professionnelle-des-femmes-2057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19.04.2020)</w:t>
      </w:r>
    </w:p>
  </w:footnote>
  <w:footnote w:id="37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7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Présentation du Service de Coopération et d’Action Culturelle // Ambassade de France à N'Djaména // URL: https://td.ambafrance.org/Presentation-du-Service-de-Cooperation-et-d-Action-Culturelle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19.04.2020)</w:t>
      </w:r>
    </w:p>
  </w:footnote>
  <w:footnote w:id="37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L’IFT // Institut Français du Tchad // URL: http://www.institut-francais-tchad.org/category/accueil/lift-accueil/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19.04.2020)</w:t>
      </w:r>
    </w:p>
  </w:footnote>
  <w:footnote w:id="37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Campus France, qu'est ce que c'est? // Campus France Tchad // URL: https://www.tchad.campusfrance.org/campus-france-qu-est-ce-que-c-est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19.04.2020)</w:t>
      </w:r>
    </w:p>
  </w:footnote>
  <w:footnote w:id="37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L’école primaire et le lycée français Montaigne de N’Djamena // Ambassade de France à N'Djaména // URL: https://td.ambafrance.org/L-Ecole-primaire-et-le-Lycee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20.04.2020)</w:t>
      </w:r>
    </w:p>
  </w:footnote>
  <w:footnote w:id="37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Dispositif de soutien au tissu associatif des Français à l’étranger (STAFE) - appel à projet 2020 // Ambassade de France à N'Djaména // URL: https://td.ambafrance.org/Dispositif-de-soutien-au-tissu-associatif-des-Francais-a-l-etranger-STAFE-appel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20.04.2020)</w:t>
      </w:r>
    </w:p>
  </w:footnote>
  <w:footnote w:id="37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Conseil d’administration des Centres d’Apprentissage de la Langue Française (CALF) // Ambassade de France à N'Djaména // URL: https://td.ambafrance.org/Conseil-d-administration-des-Centres-d-Apprentissage-de-la-Langue-Francaise-2226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19.04.2020)</w:t>
      </w:r>
    </w:p>
  </w:footnote>
  <w:footnote w:id="37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Haiti // France Diplomatie: Ministry for Europe and Foreign Affairs // URL: https://www.diplomatie.gouv.fr/en/country-files/haiti/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02.04.2020)</w:t>
      </w:r>
    </w:p>
  </w:footnote>
  <w:footnote w:id="37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Declaration conjointe Franco-Haitienne sur la cooperation en matiere d'enseignement, de formation proffessionelle et de recherche // Ambassade de France à Port-au-Prince // URL: https://ht.ambafrance.org/IMG/pdf/declaration_conjointe.pdf?2521/27eeb24798f55be94f14d5d83bb6d89b7eec7354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02.04.2020)</w:t>
      </w:r>
    </w:p>
  </w:footnote>
  <w:footnote w:id="37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8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L’Institut français en Haïti // Ambassade de France à Port-au-Prince // URL: https://ht.ambafrance.org/L-Institut-Francais-en-Haiti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03.04.2020)</w:t>
      </w:r>
    </w:p>
  </w:footnote>
  <w:footnote w:id="38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 réseau des Alliances Françaises en Haïti // Alliance Française en Haïti // URL: http://www.alliancefrancaise-haiti.org/haiti/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03.04.2020)</w:t>
      </w:r>
    </w:p>
  </w:footnote>
  <w:footnote w:id="38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Ciné Lari A // Ambassade de France à Port-au-Prince // URL: https://ht.ambafrance.org/Cine-Lari-A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03.04.2020)</w:t>
      </w:r>
    </w:p>
  </w:footnote>
  <w:footnote w:id="38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Troc-Livres // Ambassade de France à Port-au-Prince // URL: https://ht.ambafrance.org/Troc-Livres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03.04.2020)</w:t>
      </w:r>
    </w:p>
  </w:footnote>
  <w:footnote w:id="38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Declaration of Intent Pertaining to France-Louisiana Cooperation // Consulate General of France in New Orleans // URL: https://nouvelleorleans.consulfrance.org/IMG/pdf/Accords_2008-2012_EN_final-2.pdf?1087/0413bcfe86bd84d7a057b57f2d61fee71c6005e5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85">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86">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87">
    <w:p w:rsidR="00464FEA" w:rsidRPr="008A3DA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8A3DA7">
        <w:rPr>
          <w:rFonts w:ascii="Times New Roman" w:eastAsia="Times New Roman" w:hAnsi="Times New Roman" w:cs="Times New Roman"/>
          <w:sz w:val="20"/>
          <w:szCs w:val="20"/>
          <w:lang w:val="en-US"/>
        </w:rPr>
        <w:t xml:space="preserve"> Ibid.</w:t>
      </w:r>
    </w:p>
  </w:footnote>
  <w:footnote w:id="38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8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Events // United Houma Nation // URL: https://unitedhoumanation.org/events/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9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The France-Louisiana Agreement // Consulate General of France in New Orleans // URL: https://nouvelleorleans.consulfrance.org/The-France-Louisiana-Agreement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15.04.2020)</w:t>
      </w:r>
    </w:p>
  </w:footnote>
  <w:footnote w:id="39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Better informing and welcoming expats in New Orleans // Consulate General of France in New Orleans // URL: https://nouvelleorleans.consulfrance.org/Better-informing-and-welcoming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16.04.2020)</w:t>
      </w:r>
    </w:p>
  </w:footnote>
  <w:footnote w:id="39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Ibid.</w:t>
      </w:r>
    </w:p>
  </w:footnote>
  <w:footnote w:id="39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Nora P., Jordan D.P., Seidman Trouille M. Rethinking France: Les Lieux de mémoire, Volume 1: The State. Chicago: University of Chicago Press, 1999. - 516 p.</w:t>
      </w:r>
    </w:p>
  </w:footnote>
  <w:footnote w:id="39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9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sz w:val="20"/>
          <w:szCs w:val="20"/>
          <w:lang w:val="en-US"/>
        </w:rPr>
        <w:t xml:space="preserve"> </w:t>
      </w:r>
      <w:r w:rsidRPr="008A3DA7">
        <w:rPr>
          <w:rFonts w:ascii="Times New Roman" w:eastAsia="Times New Roman" w:hAnsi="Times New Roman" w:cs="Times New Roman"/>
          <w:sz w:val="20"/>
          <w:szCs w:val="20"/>
          <w:lang w:val="en-US"/>
        </w:rPr>
        <w:t>Ibid.</w:t>
      </w:r>
    </w:p>
  </w:footnote>
  <w:footnote w:id="39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Lieux de mémoire français en Louisiane // Consulate General of France in New Orleans // URL: https://nouvelleorleans.consulfrance.org/Lieux-de-memoire-francais-en-2964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17.04.2020)</w:t>
      </w:r>
    </w:p>
  </w:footnote>
  <w:footnote w:id="39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39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 "Maison des Illustres" for New Orleans // Consulate General of France in New Orleans // URL: https://nouvelleorleans.consulfrance.org/A-Maison-des-Illustres-for-New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17.04.2020)</w:t>
      </w:r>
    </w:p>
  </w:footnote>
  <w:footnote w:id="39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0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France and Quebec // France Diplomatie: Ministry for Europe and Foreign Affairs // URL: https://www.diplomatie.gouv.fr/en/country-files/canada/france-and-quebec/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27.02.2020)</w:t>
      </w:r>
    </w:p>
  </w:footnote>
  <w:footnote w:id="40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Areas of collaboration // Québec: Relations Internationales et Francophonie // URL: http://www.mrif.gouv.qc.ca/en/relations-du-quebec/europe/france/secteurs-de-collaboration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26.02.2020)</w:t>
      </w:r>
    </w:p>
  </w:footnote>
  <w:footnote w:id="40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0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Présentation de la coopération culturelle franco-québécoise // Consulat général de France à Québec // URL: https://quebec.consulfrance.org/Les-grans-axes-de-la-cooperation-culturelle-franco-quebecoise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26.02.2020)</w:t>
      </w:r>
    </w:p>
  </w:footnote>
  <w:footnote w:id="40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0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0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Areas of collaboration // Québec: Relations Internationales et Francophonie // URL: http://www.mrif.gouv.qc.ca/en/relations-du-quebec/europe/france/secteurs-de-collaboration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26.02.2020)</w:t>
      </w:r>
    </w:p>
  </w:footnote>
  <w:footnote w:id="40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Mission et services // Bureau de coopération interuniversitaire // URL: http://www.bci-qc.ca/a-propos/mission-et-services/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26.02.2020)</w:t>
      </w:r>
    </w:p>
  </w:footnote>
  <w:footnote w:id="40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Accord-cadre Franco-Québécois entre la Conférence des Présidents d'Université (CPU), la Conférence des Directeurs d'Écoles et de Formations d'Ingénieurs (CDEFI) et la Conférence des recteurs et des principaux des universités du Québec (CREPUQ) sur la reconnaissance des diplômes et la validation des études // Consulat général de France à Québec // URL: https://quebec.consulfrance.org/IMG/pdf/accord_diplome-2.pdf?17903/bdd8d129b00255800a56aa5c9d0c0090c5a33d17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26.02.2020)</w:t>
      </w:r>
    </w:p>
  </w:footnote>
  <w:footnote w:id="409">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Convention-cadre sur les cotutelles de thèse entre les établissements d'enseignement supérieur Français et Québécois entre la Conférence des Présidents d'Université (CPU), la Conférence des Directeurs d'Écoles et de Formations d’Ingénieurs (CDEFI) et la Conférence des recteurs et des principaux des universités du Québec (CREPUQ) // Université du Québec en Outaouais // URL: https://uqo.ca/docs/21017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27.02.2020)</w:t>
      </w:r>
    </w:p>
  </w:footnote>
  <w:footnote w:id="410">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France and Quebec // France Diplomatie: Ministry for Europe and Foreign Affairs // URL: https://www.diplomatie.gouv.fr/en/country-files/canada/france-and-quebec/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27.02.2020)</w:t>
      </w:r>
    </w:p>
  </w:footnote>
  <w:footnote w:id="411">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12">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13">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Les grands axes de la coopération décentralisée // Consulat général de France à Québec // URL: https://quebec.consulfrance.org/Les-grand-axes-de-la-cooperation-decentralisee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28.02.2020)</w:t>
      </w:r>
    </w:p>
  </w:footnote>
  <w:footnote w:id="414">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15">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France and Quebec // France Diplomatie: Ministry for Europe and Foreign Affairs // URL: https://www.diplomatie.gouv.fr/en/country-files/canada/france-and-quebec/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27.02.2020)</w:t>
      </w:r>
    </w:p>
  </w:footnote>
  <w:footnote w:id="416">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17">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w:t>
      </w:r>
      <w:r w:rsidRPr="008A3DA7">
        <w:rPr>
          <w:rFonts w:ascii="Times New Roman" w:eastAsia="Times New Roman" w:hAnsi="Times New Roman" w:cs="Times New Roman"/>
          <w:sz w:val="20"/>
          <w:szCs w:val="20"/>
          <w:lang w:val="en-US"/>
        </w:rPr>
        <w:t>Ibid.</w:t>
      </w:r>
    </w:p>
  </w:footnote>
  <w:footnote w:id="418">
    <w:p w:rsidR="00464FEA" w:rsidRPr="00F51F17" w:rsidRDefault="00464FEA" w:rsidP="009634F8">
      <w:pPr>
        <w:pStyle w:val="10"/>
        <w:spacing w:line="240" w:lineRule="auto"/>
        <w:rPr>
          <w:rFonts w:ascii="Times New Roman" w:eastAsia="Times New Roman" w:hAnsi="Times New Roman" w:cs="Times New Roman"/>
          <w:sz w:val="20"/>
          <w:szCs w:val="20"/>
          <w:lang w:val="en-US"/>
        </w:rPr>
      </w:pPr>
      <w:r>
        <w:rPr>
          <w:vertAlign w:val="superscript"/>
        </w:rPr>
        <w:footnoteRef/>
      </w:r>
      <w:r w:rsidRPr="00F51F17">
        <w:rPr>
          <w:rFonts w:ascii="Times New Roman" w:eastAsia="Times New Roman" w:hAnsi="Times New Roman" w:cs="Times New Roman"/>
          <w:sz w:val="20"/>
          <w:szCs w:val="20"/>
          <w:lang w:val="en-US"/>
        </w:rPr>
        <w:t xml:space="preserve"> Areas of collaboration // Québec: Relations Internationales et Francophonie // URL: http://www.mrif.gouv.qc.ca/en/relations-du-quebec/europe/france/secteurs-de-collaboration (</w:t>
      </w:r>
      <w:r>
        <w:rPr>
          <w:rFonts w:ascii="Times New Roman" w:eastAsia="Times New Roman" w:hAnsi="Times New Roman" w:cs="Times New Roman"/>
          <w:sz w:val="20"/>
          <w:szCs w:val="20"/>
        </w:rPr>
        <w:t>дата</w:t>
      </w:r>
      <w:r w:rsidRPr="00F51F1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обращения</w:t>
      </w:r>
      <w:r w:rsidRPr="00F51F17">
        <w:rPr>
          <w:rFonts w:ascii="Times New Roman" w:eastAsia="Times New Roman" w:hAnsi="Times New Roman" w:cs="Times New Roman"/>
          <w:sz w:val="20"/>
          <w:szCs w:val="20"/>
          <w:lang w:val="en-US"/>
        </w:rPr>
        <w:t xml:space="preserve"> 26.02.2020)</w:t>
      </w:r>
    </w:p>
  </w:footnote>
  <w:footnote w:id="419">
    <w:p w:rsidR="00464FEA" w:rsidRDefault="00464FEA" w:rsidP="009634F8">
      <w:pPr>
        <w:pStyle w:val="1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420">
    <w:p w:rsidR="00464FEA" w:rsidRDefault="00464FEA" w:rsidP="009634F8">
      <w:pPr>
        <w:pStyle w:val="1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13"/>
    <w:multiLevelType w:val="multilevel"/>
    <w:tmpl w:val="A972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47BE6"/>
    <w:multiLevelType w:val="multilevel"/>
    <w:tmpl w:val="F82C5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4357D3"/>
    <w:multiLevelType w:val="hybridMultilevel"/>
    <w:tmpl w:val="A9B299CA"/>
    <w:lvl w:ilvl="0" w:tplc="72D268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77E37"/>
    <w:multiLevelType w:val="multilevel"/>
    <w:tmpl w:val="C6902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934590"/>
    <w:multiLevelType w:val="multilevel"/>
    <w:tmpl w:val="DB4ED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5A93274"/>
    <w:multiLevelType w:val="hybridMultilevel"/>
    <w:tmpl w:val="DB0CD536"/>
    <w:lvl w:ilvl="0" w:tplc="58C4F1C6">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758BE"/>
    <w:multiLevelType w:val="multilevel"/>
    <w:tmpl w:val="8AC65A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30D2751"/>
    <w:multiLevelType w:val="hybridMultilevel"/>
    <w:tmpl w:val="ACA8412C"/>
    <w:lvl w:ilvl="0" w:tplc="B67C6BD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45267918"/>
    <w:multiLevelType w:val="multilevel"/>
    <w:tmpl w:val="D82A8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48FD5C5B"/>
    <w:multiLevelType w:val="multilevel"/>
    <w:tmpl w:val="B674FB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E042A81"/>
    <w:multiLevelType w:val="multilevel"/>
    <w:tmpl w:val="ADE0E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4B275E4"/>
    <w:multiLevelType w:val="multilevel"/>
    <w:tmpl w:val="DB54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696FB1"/>
    <w:multiLevelType w:val="multilevel"/>
    <w:tmpl w:val="3D14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3A6ECD"/>
    <w:multiLevelType w:val="multilevel"/>
    <w:tmpl w:val="1CF412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1"/>
  </w:num>
  <w:num w:numId="3">
    <w:abstractNumId w:val="6"/>
  </w:num>
  <w:num w:numId="4">
    <w:abstractNumId w:val="8"/>
  </w:num>
  <w:num w:numId="5">
    <w:abstractNumId w:val="10"/>
  </w:num>
  <w:num w:numId="6">
    <w:abstractNumId w:val="1"/>
  </w:num>
  <w:num w:numId="7">
    <w:abstractNumId w:val="0"/>
  </w:num>
  <w:num w:numId="8">
    <w:abstractNumId w:val="13"/>
  </w:num>
  <w:num w:numId="9">
    <w:abstractNumId w:val="4"/>
  </w:num>
  <w:num w:numId="10">
    <w:abstractNumId w:val="9"/>
  </w:num>
  <w:num w:numId="11">
    <w:abstractNumId w:val="12"/>
  </w:num>
  <w:num w:numId="12">
    <w:abstractNumId w:val="2"/>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547"/>
    <w:rsid w:val="000126B2"/>
    <w:rsid w:val="000625AD"/>
    <w:rsid w:val="0006579D"/>
    <w:rsid w:val="000679F5"/>
    <w:rsid w:val="00072616"/>
    <w:rsid w:val="000B2162"/>
    <w:rsid w:val="000F22B5"/>
    <w:rsid w:val="000F3BC9"/>
    <w:rsid w:val="000F7638"/>
    <w:rsid w:val="000F7E28"/>
    <w:rsid w:val="00111361"/>
    <w:rsid w:val="001517B8"/>
    <w:rsid w:val="00160EF1"/>
    <w:rsid w:val="00164392"/>
    <w:rsid w:val="001927FA"/>
    <w:rsid w:val="001B143B"/>
    <w:rsid w:val="001E46FA"/>
    <w:rsid w:val="001F3590"/>
    <w:rsid w:val="00206DBC"/>
    <w:rsid w:val="0021176D"/>
    <w:rsid w:val="00242B11"/>
    <w:rsid w:val="00290F46"/>
    <w:rsid w:val="00292143"/>
    <w:rsid w:val="002A6FFB"/>
    <w:rsid w:val="002B4A4A"/>
    <w:rsid w:val="002F14E8"/>
    <w:rsid w:val="002F7591"/>
    <w:rsid w:val="003516DB"/>
    <w:rsid w:val="0036722B"/>
    <w:rsid w:val="003B0251"/>
    <w:rsid w:val="003C2282"/>
    <w:rsid w:val="003C4AD3"/>
    <w:rsid w:val="00420E74"/>
    <w:rsid w:val="00460457"/>
    <w:rsid w:val="00464FEA"/>
    <w:rsid w:val="00490E0F"/>
    <w:rsid w:val="004B4FCF"/>
    <w:rsid w:val="004C4E5A"/>
    <w:rsid w:val="004C77E6"/>
    <w:rsid w:val="004D1C55"/>
    <w:rsid w:val="004D487E"/>
    <w:rsid w:val="004E4E92"/>
    <w:rsid w:val="004E7D7D"/>
    <w:rsid w:val="00502D9D"/>
    <w:rsid w:val="00513E91"/>
    <w:rsid w:val="00522B5D"/>
    <w:rsid w:val="00537744"/>
    <w:rsid w:val="005452A5"/>
    <w:rsid w:val="00556AE3"/>
    <w:rsid w:val="00571789"/>
    <w:rsid w:val="00592AA3"/>
    <w:rsid w:val="005A2C9B"/>
    <w:rsid w:val="005B4BE8"/>
    <w:rsid w:val="005C4719"/>
    <w:rsid w:val="006117C2"/>
    <w:rsid w:val="0061572C"/>
    <w:rsid w:val="00620B12"/>
    <w:rsid w:val="00622DF9"/>
    <w:rsid w:val="00645077"/>
    <w:rsid w:val="00651A2B"/>
    <w:rsid w:val="00661D68"/>
    <w:rsid w:val="006650CA"/>
    <w:rsid w:val="00680C9D"/>
    <w:rsid w:val="006848FC"/>
    <w:rsid w:val="006F14FF"/>
    <w:rsid w:val="00721213"/>
    <w:rsid w:val="0072570A"/>
    <w:rsid w:val="00735F31"/>
    <w:rsid w:val="0074477A"/>
    <w:rsid w:val="00746006"/>
    <w:rsid w:val="00752659"/>
    <w:rsid w:val="007531F7"/>
    <w:rsid w:val="0075718C"/>
    <w:rsid w:val="00764547"/>
    <w:rsid w:val="00772D9B"/>
    <w:rsid w:val="00775C31"/>
    <w:rsid w:val="007A6566"/>
    <w:rsid w:val="007C5047"/>
    <w:rsid w:val="007D3527"/>
    <w:rsid w:val="007D7EF6"/>
    <w:rsid w:val="007F2D92"/>
    <w:rsid w:val="00832392"/>
    <w:rsid w:val="00834577"/>
    <w:rsid w:val="00854AA1"/>
    <w:rsid w:val="00874889"/>
    <w:rsid w:val="00884816"/>
    <w:rsid w:val="008A2D7F"/>
    <w:rsid w:val="008A3DA7"/>
    <w:rsid w:val="008C1430"/>
    <w:rsid w:val="008F60E3"/>
    <w:rsid w:val="00901254"/>
    <w:rsid w:val="00916270"/>
    <w:rsid w:val="0091760E"/>
    <w:rsid w:val="00920478"/>
    <w:rsid w:val="00922090"/>
    <w:rsid w:val="00933D3F"/>
    <w:rsid w:val="00937851"/>
    <w:rsid w:val="009525C3"/>
    <w:rsid w:val="009634F8"/>
    <w:rsid w:val="009B549D"/>
    <w:rsid w:val="009C08C3"/>
    <w:rsid w:val="009D115A"/>
    <w:rsid w:val="009F2F87"/>
    <w:rsid w:val="00A06DEE"/>
    <w:rsid w:val="00A224FC"/>
    <w:rsid w:val="00A65AE4"/>
    <w:rsid w:val="00A67A1A"/>
    <w:rsid w:val="00A75FAC"/>
    <w:rsid w:val="00A82DF5"/>
    <w:rsid w:val="00A8437C"/>
    <w:rsid w:val="00A94DBF"/>
    <w:rsid w:val="00AA2E77"/>
    <w:rsid w:val="00AD6E28"/>
    <w:rsid w:val="00B32463"/>
    <w:rsid w:val="00B576B4"/>
    <w:rsid w:val="00B6387D"/>
    <w:rsid w:val="00B7224B"/>
    <w:rsid w:val="00B7605C"/>
    <w:rsid w:val="00B865BE"/>
    <w:rsid w:val="00B90FC0"/>
    <w:rsid w:val="00B95863"/>
    <w:rsid w:val="00BD65A3"/>
    <w:rsid w:val="00C05C91"/>
    <w:rsid w:val="00C14D40"/>
    <w:rsid w:val="00C20301"/>
    <w:rsid w:val="00C400A7"/>
    <w:rsid w:val="00C51C2B"/>
    <w:rsid w:val="00C82F5C"/>
    <w:rsid w:val="00CA2CC4"/>
    <w:rsid w:val="00CB6626"/>
    <w:rsid w:val="00CC0EC1"/>
    <w:rsid w:val="00CE0BF8"/>
    <w:rsid w:val="00CE2D38"/>
    <w:rsid w:val="00D46772"/>
    <w:rsid w:val="00DA5A16"/>
    <w:rsid w:val="00DD2229"/>
    <w:rsid w:val="00DE58B1"/>
    <w:rsid w:val="00E12BC5"/>
    <w:rsid w:val="00E134E9"/>
    <w:rsid w:val="00E52065"/>
    <w:rsid w:val="00E56CA2"/>
    <w:rsid w:val="00EB31D8"/>
    <w:rsid w:val="00ED2AFC"/>
    <w:rsid w:val="00F00B5D"/>
    <w:rsid w:val="00F06619"/>
    <w:rsid w:val="00F14A88"/>
    <w:rsid w:val="00F20EBF"/>
    <w:rsid w:val="00F4565A"/>
    <w:rsid w:val="00F5122F"/>
    <w:rsid w:val="00F51F17"/>
    <w:rsid w:val="00F55E38"/>
    <w:rsid w:val="00F61330"/>
    <w:rsid w:val="00F64649"/>
    <w:rsid w:val="00F86411"/>
    <w:rsid w:val="00FA4F01"/>
    <w:rsid w:val="00FE3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92"/>
  </w:style>
  <w:style w:type="paragraph" w:styleId="1">
    <w:name w:val="heading 1"/>
    <w:basedOn w:val="10"/>
    <w:next w:val="10"/>
    <w:link w:val="11"/>
    <w:uiPriority w:val="9"/>
    <w:qFormat/>
    <w:rsid w:val="00764547"/>
    <w:pPr>
      <w:keepNext/>
      <w:keepLines/>
      <w:spacing w:before="400" w:after="120"/>
      <w:outlineLvl w:val="0"/>
    </w:pPr>
    <w:rPr>
      <w:sz w:val="40"/>
      <w:szCs w:val="40"/>
    </w:rPr>
  </w:style>
  <w:style w:type="paragraph" w:styleId="2">
    <w:name w:val="heading 2"/>
    <w:basedOn w:val="10"/>
    <w:next w:val="10"/>
    <w:rsid w:val="00764547"/>
    <w:pPr>
      <w:keepNext/>
      <w:keepLines/>
      <w:spacing w:before="360" w:after="120"/>
      <w:outlineLvl w:val="1"/>
    </w:pPr>
    <w:rPr>
      <w:sz w:val="32"/>
      <w:szCs w:val="32"/>
    </w:rPr>
  </w:style>
  <w:style w:type="paragraph" w:styleId="3">
    <w:name w:val="heading 3"/>
    <w:basedOn w:val="10"/>
    <w:next w:val="10"/>
    <w:rsid w:val="00764547"/>
    <w:pPr>
      <w:keepNext/>
      <w:keepLines/>
      <w:spacing w:before="320" w:after="80"/>
      <w:outlineLvl w:val="2"/>
    </w:pPr>
    <w:rPr>
      <w:color w:val="434343"/>
      <w:sz w:val="28"/>
      <w:szCs w:val="28"/>
    </w:rPr>
  </w:style>
  <w:style w:type="paragraph" w:styleId="4">
    <w:name w:val="heading 4"/>
    <w:basedOn w:val="10"/>
    <w:next w:val="10"/>
    <w:rsid w:val="00764547"/>
    <w:pPr>
      <w:keepNext/>
      <w:keepLines/>
      <w:spacing w:before="280" w:after="80"/>
      <w:outlineLvl w:val="3"/>
    </w:pPr>
    <w:rPr>
      <w:color w:val="666666"/>
      <w:sz w:val="24"/>
      <w:szCs w:val="24"/>
    </w:rPr>
  </w:style>
  <w:style w:type="paragraph" w:styleId="5">
    <w:name w:val="heading 5"/>
    <w:basedOn w:val="10"/>
    <w:next w:val="10"/>
    <w:rsid w:val="00764547"/>
    <w:pPr>
      <w:keepNext/>
      <w:keepLines/>
      <w:spacing w:before="240" w:after="80"/>
      <w:outlineLvl w:val="4"/>
    </w:pPr>
    <w:rPr>
      <w:color w:val="666666"/>
    </w:rPr>
  </w:style>
  <w:style w:type="paragraph" w:styleId="6">
    <w:name w:val="heading 6"/>
    <w:basedOn w:val="10"/>
    <w:next w:val="10"/>
    <w:rsid w:val="0076454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4547"/>
  </w:style>
  <w:style w:type="table" w:customStyle="1" w:styleId="TableNormal">
    <w:name w:val="Table Normal"/>
    <w:rsid w:val="00764547"/>
    <w:tblPr>
      <w:tblCellMar>
        <w:top w:w="0" w:type="dxa"/>
        <w:left w:w="0" w:type="dxa"/>
        <w:bottom w:w="0" w:type="dxa"/>
        <w:right w:w="0" w:type="dxa"/>
      </w:tblCellMar>
    </w:tblPr>
  </w:style>
  <w:style w:type="paragraph" w:styleId="a3">
    <w:name w:val="Title"/>
    <w:basedOn w:val="10"/>
    <w:next w:val="10"/>
    <w:rsid w:val="00764547"/>
    <w:pPr>
      <w:keepNext/>
      <w:keepLines/>
      <w:spacing w:after="60"/>
    </w:pPr>
    <w:rPr>
      <w:sz w:val="52"/>
      <w:szCs w:val="52"/>
    </w:rPr>
  </w:style>
  <w:style w:type="paragraph" w:styleId="a4">
    <w:name w:val="Subtitle"/>
    <w:basedOn w:val="10"/>
    <w:next w:val="10"/>
    <w:rsid w:val="00764547"/>
    <w:pPr>
      <w:keepNext/>
      <w:keepLines/>
      <w:spacing w:after="320"/>
    </w:pPr>
    <w:rPr>
      <w:color w:val="666666"/>
      <w:sz w:val="30"/>
      <w:szCs w:val="30"/>
    </w:rPr>
  </w:style>
  <w:style w:type="paragraph" w:styleId="12">
    <w:name w:val="toc 1"/>
    <w:basedOn w:val="a"/>
    <w:next w:val="a"/>
    <w:autoRedefine/>
    <w:uiPriority w:val="39"/>
    <w:unhideWhenUsed/>
    <w:rsid w:val="007F2D92"/>
    <w:pPr>
      <w:spacing w:before="120" w:after="120"/>
    </w:pPr>
    <w:rPr>
      <w:rFonts w:asciiTheme="minorHAnsi" w:hAnsiTheme="minorHAnsi"/>
      <w:b/>
      <w:bCs/>
      <w:caps/>
      <w:sz w:val="20"/>
      <w:szCs w:val="20"/>
    </w:rPr>
  </w:style>
  <w:style w:type="paragraph" w:styleId="20">
    <w:name w:val="toc 2"/>
    <w:basedOn w:val="a"/>
    <w:next w:val="a"/>
    <w:autoRedefine/>
    <w:uiPriority w:val="39"/>
    <w:unhideWhenUsed/>
    <w:rsid w:val="007F2D92"/>
    <w:pPr>
      <w:ind w:left="220"/>
    </w:pPr>
    <w:rPr>
      <w:rFonts w:asciiTheme="minorHAnsi" w:hAnsiTheme="minorHAnsi"/>
      <w:smallCaps/>
      <w:sz w:val="20"/>
      <w:szCs w:val="20"/>
    </w:rPr>
  </w:style>
  <w:style w:type="paragraph" w:styleId="30">
    <w:name w:val="toc 3"/>
    <w:basedOn w:val="a"/>
    <w:next w:val="a"/>
    <w:autoRedefine/>
    <w:uiPriority w:val="39"/>
    <w:unhideWhenUsed/>
    <w:rsid w:val="007F2D92"/>
    <w:pPr>
      <w:ind w:left="440"/>
    </w:pPr>
    <w:rPr>
      <w:rFonts w:asciiTheme="minorHAnsi" w:hAnsiTheme="minorHAnsi"/>
      <w:i/>
      <w:iCs/>
      <w:sz w:val="20"/>
      <w:szCs w:val="20"/>
    </w:rPr>
  </w:style>
  <w:style w:type="paragraph" w:styleId="40">
    <w:name w:val="toc 4"/>
    <w:basedOn w:val="a"/>
    <w:next w:val="a"/>
    <w:autoRedefine/>
    <w:uiPriority w:val="39"/>
    <w:unhideWhenUsed/>
    <w:rsid w:val="007F2D92"/>
    <w:pPr>
      <w:ind w:left="660"/>
    </w:pPr>
    <w:rPr>
      <w:rFonts w:asciiTheme="minorHAnsi" w:hAnsiTheme="minorHAnsi"/>
      <w:sz w:val="18"/>
      <w:szCs w:val="18"/>
    </w:rPr>
  </w:style>
  <w:style w:type="paragraph" w:styleId="50">
    <w:name w:val="toc 5"/>
    <w:basedOn w:val="a"/>
    <w:next w:val="a"/>
    <w:autoRedefine/>
    <w:uiPriority w:val="39"/>
    <w:unhideWhenUsed/>
    <w:rsid w:val="007F2D92"/>
    <w:pPr>
      <w:ind w:left="880"/>
    </w:pPr>
    <w:rPr>
      <w:rFonts w:asciiTheme="minorHAnsi" w:hAnsiTheme="minorHAnsi"/>
      <w:sz w:val="18"/>
      <w:szCs w:val="18"/>
    </w:rPr>
  </w:style>
  <w:style w:type="paragraph" w:styleId="60">
    <w:name w:val="toc 6"/>
    <w:basedOn w:val="a"/>
    <w:next w:val="a"/>
    <w:autoRedefine/>
    <w:uiPriority w:val="39"/>
    <w:unhideWhenUsed/>
    <w:rsid w:val="007F2D92"/>
    <w:pPr>
      <w:ind w:left="1100"/>
    </w:pPr>
    <w:rPr>
      <w:rFonts w:asciiTheme="minorHAnsi" w:hAnsiTheme="minorHAnsi"/>
      <w:sz w:val="18"/>
      <w:szCs w:val="18"/>
    </w:rPr>
  </w:style>
  <w:style w:type="paragraph" w:styleId="7">
    <w:name w:val="toc 7"/>
    <w:basedOn w:val="a"/>
    <w:next w:val="a"/>
    <w:autoRedefine/>
    <w:uiPriority w:val="39"/>
    <w:unhideWhenUsed/>
    <w:rsid w:val="007F2D92"/>
    <w:pPr>
      <w:ind w:left="1320"/>
    </w:pPr>
    <w:rPr>
      <w:rFonts w:asciiTheme="minorHAnsi" w:hAnsiTheme="minorHAnsi"/>
      <w:sz w:val="18"/>
      <w:szCs w:val="18"/>
    </w:rPr>
  </w:style>
  <w:style w:type="paragraph" w:styleId="8">
    <w:name w:val="toc 8"/>
    <w:basedOn w:val="a"/>
    <w:next w:val="a"/>
    <w:autoRedefine/>
    <w:uiPriority w:val="39"/>
    <w:unhideWhenUsed/>
    <w:rsid w:val="007F2D92"/>
    <w:pPr>
      <w:ind w:left="1540"/>
    </w:pPr>
    <w:rPr>
      <w:rFonts w:asciiTheme="minorHAnsi" w:hAnsiTheme="minorHAnsi"/>
      <w:sz w:val="18"/>
      <w:szCs w:val="18"/>
    </w:rPr>
  </w:style>
  <w:style w:type="paragraph" w:styleId="9">
    <w:name w:val="toc 9"/>
    <w:basedOn w:val="a"/>
    <w:next w:val="a"/>
    <w:autoRedefine/>
    <w:uiPriority w:val="39"/>
    <w:unhideWhenUsed/>
    <w:rsid w:val="007F2D92"/>
    <w:pPr>
      <w:ind w:left="1760"/>
    </w:pPr>
    <w:rPr>
      <w:rFonts w:asciiTheme="minorHAnsi" w:hAnsiTheme="minorHAnsi"/>
      <w:sz w:val="18"/>
      <w:szCs w:val="18"/>
    </w:rPr>
  </w:style>
  <w:style w:type="paragraph" w:styleId="a5">
    <w:name w:val="Normal (Web)"/>
    <w:basedOn w:val="a"/>
    <w:uiPriority w:val="99"/>
    <w:unhideWhenUsed/>
    <w:rsid w:val="00D46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
    <w:uiPriority w:val="9"/>
    <w:rsid w:val="009525C3"/>
    <w:rPr>
      <w:sz w:val="40"/>
      <w:szCs w:val="40"/>
    </w:rPr>
  </w:style>
  <w:style w:type="paragraph" w:styleId="a6">
    <w:name w:val="Balloon Text"/>
    <w:basedOn w:val="a"/>
    <w:link w:val="a7"/>
    <w:uiPriority w:val="99"/>
    <w:semiHidden/>
    <w:unhideWhenUsed/>
    <w:rsid w:val="009525C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5C3"/>
    <w:rPr>
      <w:rFonts w:ascii="Tahoma" w:hAnsi="Tahoma" w:cs="Tahoma"/>
      <w:sz w:val="16"/>
      <w:szCs w:val="16"/>
    </w:rPr>
  </w:style>
  <w:style w:type="character" w:styleId="a8">
    <w:name w:val="Hyperlink"/>
    <w:basedOn w:val="a0"/>
    <w:uiPriority w:val="99"/>
    <w:unhideWhenUsed/>
    <w:rsid w:val="00513E91"/>
    <w:rPr>
      <w:color w:val="0000FF" w:themeColor="hyperlink"/>
      <w:u w:val="single"/>
    </w:rPr>
  </w:style>
  <w:style w:type="paragraph" w:styleId="a9">
    <w:name w:val="footnote text"/>
    <w:basedOn w:val="a"/>
    <w:link w:val="aa"/>
    <w:uiPriority w:val="99"/>
    <w:semiHidden/>
    <w:unhideWhenUsed/>
    <w:rsid w:val="0072570A"/>
    <w:pPr>
      <w:spacing w:line="240" w:lineRule="auto"/>
    </w:pPr>
    <w:rPr>
      <w:sz w:val="20"/>
      <w:szCs w:val="20"/>
    </w:rPr>
  </w:style>
  <w:style w:type="character" w:customStyle="1" w:styleId="aa">
    <w:name w:val="Текст сноски Знак"/>
    <w:basedOn w:val="a0"/>
    <w:link w:val="a9"/>
    <w:uiPriority w:val="99"/>
    <w:semiHidden/>
    <w:rsid w:val="0072570A"/>
    <w:rPr>
      <w:sz w:val="20"/>
      <w:szCs w:val="20"/>
    </w:rPr>
  </w:style>
  <w:style w:type="character" w:styleId="ab">
    <w:name w:val="footnote reference"/>
    <w:basedOn w:val="a0"/>
    <w:uiPriority w:val="99"/>
    <w:semiHidden/>
    <w:unhideWhenUsed/>
    <w:rsid w:val="0072570A"/>
    <w:rPr>
      <w:vertAlign w:val="superscript"/>
    </w:rPr>
  </w:style>
  <w:style w:type="paragraph" w:styleId="ac">
    <w:name w:val="header"/>
    <w:basedOn w:val="a"/>
    <w:link w:val="ad"/>
    <w:uiPriority w:val="99"/>
    <w:unhideWhenUsed/>
    <w:rsid w:val="00F5122F"/>
    <w:pPr>
      <w:tabs>
        <w:tab w:val="center" w:pos="4677"/>
        <w:tab w:val="right" w:pos="9355"/>
      </w:tabs>
      <w:spacing w:line="240" w:lineRule="auto"/>
    </w:pPr>
  </w:style>
  <w:style w:type="character" w:customStyle="1" w:styleId="ad">
    <w:name w:val="Верхний колонтитул Знак"/>
    <w:basedOn w:val="a0"/>
    <w:link w:val="ac"/>
    <w:uiPriority w:val="99"/>
    <w:rsid w:val="00F5122F"/>
  </w:style>
  <w:style w:type="paragraph" w:styleId="ae">
    <w:name w:val="footer"/>
    <w:basedOn w:val="a"/>
    <w:link w:val="af"/>
    <w:uiPriority w:val="99"/>
    <w:unhideWhenUsed/>
    <w:rsid w:val="00F5122F"/>
    <w:pPr>
      <w:tabs>
        <w:tab w:val="center" w:pos="4677"/>
        <w:tab w:val="right" w:pos="9355"/>
      </w:tabs>
      <w:spacing w:line="240" w:lineRule="auto"/>
    </w:pPr>
  </w:style>
  <w:style w:type="character" w:customStyle="1" w:styleId="af">
    <w:name w:val="Нижний колонтитул Знак"/>
    <w:basedOn w:val="a0"/>
    <w:link w:val="ae"/>
    <w:uiPriority w:val="99"/>
    <w:rsid w:val="00F5122F"/>
  </w:style>
  <w:style w:type="paragraph" w:customStyle="1" w:styleId="13">
    <w:name w:val="Обычный1"/>
    <w:rsid w:val="0036722B"/>
  </w:style>
</w:styles>
</file>

<file path=word/webSettings.xml><?xml version="1.0" encoding="utf-8"?>
<w:webSettings xmlns:r="http://schemas.openxmlformats.org/officeDocument/2006/relationships" xmlns:w="http://schemas.openxmlformats.org/wordprocessingml/2006/main">
  <w:divs>
    <w:div w:id="644815603">
      <w:bodyDiv w:val="1"/>
      <w:marLeft w:val="0"/>
      <w:marRight w:val="0"/>
      <w:marTop w:val="0"/>
      <w:marBottom w:val="0"/>
      <w:divBdr>
        <w:top w:val="none" w:sz="0" w:space="0" w:color="auto"/>
        <w:left w:val="none" w:sz="0" w:space="0" w:color="auto"/>
        <w:bottom w:val="none" w:sz="0" w:space="0" w:color="auto"/>
        <w:right w:val="none" w:sz="0" w:space="0" w:color="auto"/>
      </w:divBdr>
    </w:div>
    <w:div w:id="1255162341">
      <w:bodyDiv w:val="1"/>
      <w:marLeft w:val="0"/>
      <w:marRight w:val="0"/>
      <w:marTop w:val="0"/>
      <w:marBottom w:val="0"/>
      <w:divBdr>
        <w:top w:val="none" w:sz="0" w:space="0" w:color="auto"/>
        <w:left w:val="none" w:sz="0" w:space="0" w:color="auto"/>
        <w:bottom w:val="none" w:sz="0" w:space="0" w:color="auto"/>
        <w:right w:val="none" w:sz="0" w:space="0" w:color="auto"/>
      </w:divBdr>
    </w:div>
    <w:div w:id="1793017324">
      <w:bodyDiv w:val="1"/>
      <w:marLeft w:val="0"/>
      <w:marRight w:val="0"/>
      <w:marTop w:val="0"/>
      <w:marBottom w:val="0"/>
      <w:divBdr>
        <w:top w:val="none" w:sz="0" w:space="0" w:color="auto"/>
        <w:left w:val="none" w:sz="0" w:space="0" w:color="auto"/>
        <w:bottom w:val="none" w:sz="0" w:space="0" w:color="auto"/>
        <w:right w:val="none" w:sz="0" w:space="0" w:color="auto"/>
      </w:divBdr>
    </w:div>
    <w:div w:id="199120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ambafrance.org/-Francais-" TargetMode="External"/><Relationship Id="rId13" Type="http://schemas.openxmlformats.org/officeDocument/2006/relationships/hyperlink" Target="https://vn.ambafrance.org/-Francais-" TargetMode="External"/><Relationship Id="rId18" Type="http://schemas.openxmlformats.org/officeDocument/2006/relationships/hyperlink" Target="https://ht.ambafrance.org/-Francais-" TargetMode="External"/><Relationship Id="rId26" Type="http://schemas.openxmlformats.org/officeDocument/2006/relationships/hyperlink" Target="http://www.institutfrancais-tunisie.com/" TargetMode="External"/><Relationship Id="rId3" Type="http://schemas.openxmlformats.org/officeDocument/2006/relationships/styles" Target="styles.xml"/><Relationship Id="rId21" Type="http://schemas.openxmlformats.org/officeDocument/2006/relationships/hyperlink" Target="https://eg.ambafrance.org/-Francais-" TargetMode="External"/><Relationship Id="rId7" Type="http://schemas.openxmlformats.org/officeDocument/2006/relationships/endnotes" Target="endnotes.xml"/><Relationship Id="rId12" Type="http://schemas.openxmlformats.org/officeDocument/2006/relationships/hyperlink" Target="https://sn.ambafrance.org/-Francais-" TargetMode="External"/><Relationship Id="rId17" Type="http://schemas.openxmlformats.org/officeDocument/2006/relationships/hyperlink" Target="https://kh.ambafrance.org/-Francais-" TargetMode="External"/><Relationship Id="rId25" Type="http://schemas.openxmlformats.org/officeDocument/2006/relationships/hyperlink" Target="https://in.ambafrance.org/-French-Embassy-in-New-Delhi-" TargetMode="External"/><Relationship Id="rId2" Type="http://schemas.openxmlformats.org/officeDocument/2006/relationships/numbering" Target="numbering.xml"/><Relationship Id="rId16" Type="http://schemas.openxmlformats.org/officeDocument/2006/relationships/hyperlink" Target="https://bf.ambafrance.org/-Francais-" TargetMode="External"/><Relationship Id="rId20" Type="http://schemas.openxmlformats.org/officeDocument/2006/relationships/hyperlink" Target="https://la.ambafrance.org/-Francai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b.ambafrance.org/-Francais-" TargetMode="External"/><Relationship Id="rId24" Type="http://schemas.openxmlformats.org/officeDocument/2006/relationships/hyperlink" Target="https://www.diplomatie.gouv.fr/fr/" TargetMode="External"/><Relationship Id="rId5" Type="http://schemas.openxmlformats.org/officeDocument/2006/relationships/webSettings" Target="webSettings.xml"/><Relationship Id="rId15" Type="http://schemas.openxmlformats.org/officeDocument/2006/relationships/hyperlink" Target="https://mr.ambafrance.org/" TargetMode="External"/><Relationship Id="rId23" Type="http://schemas.openxmlformats.org/officeDocument/2006/relationships/hyperlink" Target="https://nouvelleorleans.consulfrance.org/" TargetMode="External"/><Relationship Id="rId28" Type="http://schemas.openxmlformats.org/officeDocument/2006/relationships/footer" Target="footer1.xml"/><Relationship Id="rId10" Type="http://schemas.openxmlformats.org/officeDocument/2006/relationships/hyperlink" Target="https://ml.ambafrance.org/-Francais-" TargetMode="External"/><Relationship Id="rId19" Type="http://schemas.openxmlformats.org/officeDocument/2006/relationships/hyperlink" Target="https://ma.ambafrance.org/-Franca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z.ambafrance.org/" TargetMode="External"/><Relationship Id="rId14" Type="http://schemas.openxmlformats.org/officeDocument/2006/relationships/hyperlink" Target="https://td.ambafrance.org/-Francais-" TargetMode="External"/><Relationship Id="rId22" Type="http://schemas.openxmlformats.org/officeDocument/2006/relationships/hyperlink" Target="https://quebec.consulfrance.org/-Francais-" TargetMode="External"/><Relationship Id="rId27" Type="http://schemas.openxmlformats.org/officeDocument/2006/relationships/hyperlink" Target="http://www.mrif.gouv.qc.ca/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plomatie.gouv.fr/fr/dossiers-pays/afrique/les-enjeux-de-la-diplomatie-francaise-en-afrique/" TargetMode="External"/><Relationship Id="rId2" Type="http://schemas.openxmlformats.org/officeDocument/2006/relationships/hyperlink" Target="https://quebec.consulfrance.org/-Francais-" TargetMode="External"/><Relationship Id="rId1" Type="http://schemas.openxmlformats.org/officeDocument/2006/relationships/hyperlink" Target="https://lb.ambafrance.org/-Franc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08915-BB42-413D-A497-4645219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132</Pages>
  <Words>37980</Words>
  <Characters>216488</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Pshennikov</dc:creator>
  <cp:lastModifiedBy>Kirill Pshennikov</cp:lastModifiedBy>
  <cp:revision>46</cp:revision>
  <dcterms:created xsi:type="dcterms:W3CDTF">2020-05-13T17:02:00Z</dcterms:created>
  <dcterms:modified xsi:type="dcterms:W3CDTF">2020-05-30T10:53:00Z</dcterms:modified>
</cp:coreProperties>
</file>